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C4" w:rsidRDefault="00CD59C4" w:rsidP="000505AC">
      <w:pPr>
        <w:spacing w:before="120" w:after="120" w:line="288" w:lineRule="auto"/>
        <w:ind w:left="-240"/>
        <w:jc w:val="center"/>
        <w:rPr>
          <w:rFonts w:ascii="Calibri" w:hAnsi="Calibri"/>
          <w:b/>
          <w:sz w:val="20"/>
          <w:szCs w:val="20"/>
          <w:lang w:val="gl-ES"/>
        </w:rPr>
      </w:pPr>
    </w:p>
    <w:p w:rsidR="000505AC" w:rsidRDefault="000505AC" w:rsidP="000505AC">
      <w:pPr>
        <w:spacing w:before="120" w:after="120" w:line="288" w:lineRule="auto"/>
        <w:ind w:left="-240"/>
        <w:jc w:val="center"/>
        <w:rPr>
          <w:rFonts w:ascii="Calibri" w:hAnsi="Calibri"/>
          <w:b/>
          <w:sz w:val="32"/>
          <w:szCs w:val="32"/>
          <w:lang w:val="gl-ES"/>
        </w:rPr>
      </w:pPr>
      <w:r w:rsidRPr="00A04FB4">
        <w:rPr>
          <w:rFonts w:ascii="Calibri" w:hAnsi="Calibri"/>
          <w:b/>
          <w:sz w:val="32"/>
          <w:szCs w:val="32"/>
          <w:lang w:val="gl-ES"/>
        </w:rPr>
        <w:t>ACTIVIDADE DESENVOLTA NO SERVIZO EXERCICIO 2019</w:t>
      </w:r>
    </w:p>
    <w:p w:rsidR="000505AC" w:rsidRDefault="000505AC" w:rsidP="000505AC">
      <w:pPr>
        <w:spacing w:before="120" w:after="120" w:line="288" w:lineRule="auto"/>
        <w:ind w:left="-240"/>
        <w:jc w:val="center"/>
        <w:rPr>
          <w:rFonts w:ascii="Calibri" w:hAnsi="Calibri"/>
          <w:b/>
          <w:sz w:val="32"/>
          <w:szCs w:val="32"/>
          <w:lang w:val="gl-ES"/>
        </w:rPr>
      </w:pPr>
    </w:p>
    <w:p w:rsidR="001F30B9" w:rsidRPr="00BB3341" w:rsidRDefault="00EE06DB" w:rsidP="001F30B9">
      <w:pPr>
        <w:pBdr>
          <w:top w:val="single" w:sz="4" w:space="1" w:color="auto"/>
          <w:bottom w:val="single" w:sz="4" w:space="1" w:color="auto"/>
        </w:pBdr>
        <w:tabs>
          <w:tab w:val="left" w:pos="9000"/>
        </w:tabs>
        <w:spacing w:before="120" w:after="120" w:line="288" w:lineRule="auto"/>
        <w:ind w:left="-119" w:firstLine="119"/>
        <w:jc w:val="both"/>
        <w:rPr>
          <w:rFonts w:ascii="Calibri" w:hAnsi="Calibri"/>
          <w:b/>
          <w:sz w:val="24"/>
          <w:szCs w:val="24"/>
          <w:lang w:val="gl-ES"/>
        </w:rPr>
      </w:pPr>
      <w:r w:rsidRPr="00BB3341">
        <w:rPr>
          <w:rFonts w:ascii="Calibri" w:hAnsi="Calibri"/>
          <w:b/>
          <w:sz w:val="24"/>
          <w:szCs w:val="24"/>
          <w:lang w:val="gl-ES"/>
        </w:rPr>
        <w:t>ÁREA DE CONTRATACIÓN</w:t>
      </w:r>
    </w:p>
    <w:p w:rsidR="00D75B48" w:rsidRPr="00A04FB4" w:rsidRDefault="00D75B48" w:rsidP="00D75B48">
      <w:pPr>
        <w:tabs>
          <w:tab w:val="left" w:pos="9000"/>
        </w:tabs>
        <w:spacing w:before="120" w:after="120" w:line="288" w:lineRule="auto"/>
        <w:ind w:left="-119" w:firstLine="119"/>
        <w:jc w:val="both"/>
        <w:rPr>
          <w:rFonts w:ascii="Calibri" w:hAnsi="Calibri"/>
          <w:b/>
          <w:sz w:val="20"/>
          <w:szCs w:val="20"/>
          <w:lang w:val="gl-ES"/>
        </w:rPr>
      </w:pPr>
      <w:r w:rsidRPr="00A04FB4">
        <w:rPr>
          <w:rFonts w:ascii="Calibri" w:hAnsi="Calibri" w:cs="Times New Roman"/>
          <w:b/>
          <w:sz w:val="20"/>
          <w:szCs w:val="20"/>
          <w:lang w:val="gl-ES"/>
        </w:rPr>
        <w:t>1.-</w:t>
      </w:r>
      <w:r w:rsidRPr="00A04FB4">
        <w:rPr>
          <w:rFonts w:ascii="Calibri" w:hAnsi="Calibri" w:cs="Times New Roman"/>
          <w:sz w:val="20"/>
          <w:szCs w:val="20"/>
          <w:lang w:val="gl-ES"/>
        </w:rPr>
        <w:t xml:space="preserve"> Contratos celebrados por tipos e por procedementos de contratación:</w:t>
      </w:r>
    </w:p>
    <w:p w:rsidR="00D75B48" w:rsidRPr="00A04FB4" w:rsidRDefault="00D75B48" w:rsidP="00E36AC4">
      <w:pPr>
        <w:pStyle w:val="Normal11mem"/>
        <w:spacing w:beforeLines="40" w:afterLines="40" w:line="288" w:lineRule="auto"/>
        <w:ind w:firstLine="284"/>
        <w:rPr>
          <w:rFonts w:ascii="Calibri" w:hAnsi="Calibri"/>
          <w:sz w:val="20"/>
        </w:rPr>
      </w:pPr>
      <w:r w:rsidRPr="00A04FB4">
        <w:rPr>
          <w:rFonts w:ascii="Calibri" w:hAnsi="Calibri"/>
          <w:sz w:val="20"/>
        </w:rPr>
        <w:t>O Servizo de xestión económica e contratación é fundamentalmente o que leva a cabo a xestión dos expedientes xerados pola contratación administrativa cuxa competencia se atopa delegada na Xerent</w:t>
      </w:r>
      <w:r>
        <w:rPr>
          <w:rFonts w:ascii="Calibri" w:hAnsi="Calibri"/>
          <w:sz w:val="20"/>
        </w:rPr>
        <w:t>e</w:t>
      </w:r>
      <w:r w:rsidRPr="00A04FB4">
        <w:rPr>
          <w:rFonts w:ascii="Calibri" w:hAnsi="Calibri"/>
          <w:sz w:val="20"/>
        </w:rPr>
        <w:t xml:space="preserve"> en virtude do disposto na Resolución Reitoral de 1 de decembro de 2018 de delegación de competencias (DOG nº 233 de 7/12/2018) </w:t>
      </w:r>
    </w:p>
    <w:p w:rsidR="00D75B48" w:rsidRPr="00A04FB4" w:rsidRDefault="00D75B48" w:rsidP="00E36AC4">
      <w:pPr>
        <w:pStyle w:val="Normal11mem"/>
        <w:spacing w:beforeLines="40" w:afterLines="40" w:line="288" w:lineRule="auto"/>
        <w:ind w:firstLine="284"/>
        <w:rPr>
          <w:rFonts w:ascii="Calibri" w:hAnsi="Calibri"/>
          <w:sz w:val="20"/>
        </w:rPr>
      </w:pPr>
      <w:r w:rsidRPr="00A04FB4">
        <w:rPr>
          <w:rFonts w:ascii="Calibri" w:hAnsi="Calibri"/>
          <w:sz w:val="20"/>
        </w:rPr>
        <w:t>Na memoria non se inclúe información relativa aos denominados contratos menores regulados nos artigos 118 e 131 da LCSP.</w:t>
      </w:r>
      <w:r>
        <w:rPr>
          <w:rFonts w:ascii="Calibri" w:hAnsi="Calibri"/>
          <w:sz w:val="20"/>
        </w:rPr>
        <w:t xml:space="preserve"> </w:t>
      </w:r>
      <w:r w:rsidRPr="00846275">
        <w:rPr>
          <w:rFonts w:ascii="Calibri" w:hAnsi="Calibri"/>
          <w:sz w:val="20"/>
        </w:rPr>
        <w:t>Ao respecto indicar que a publicidade relativa a ditos contratos, en base ao disposto no artigo 63.4 da LCSP, efectúase na Plataforma de Contratación do Sector Público (PCSP)</w:t>
      </w:r>
      <w:r>
        <w:rPr>
          <w:rFonts w:ascii="Calibri" w:hAnsi="Calibri"/>
          <w:sz w:val="20"/>
        </w:rPr>
        <w:t>.</w:t>
      </w:r>
    </w:p>
    <w:p w:rsidR="00D75B48" w:rsidRPr="00A04FB4" w:rsidRDefault="00D75B48" w:rsidP="00E36AC4">
      <w:pPr>
        <w:pStyle w:val="Normal11mem"/>
        <w:spacing w:beforeLines="40" w:afterLines="40" w:line="288" w:lineRule="auto"/>
        <w:ind w:firstLine="284"/>
        <w:rPr>
          <w:rFonts w:ascii="Calibri" w:hAnsi="Calibri"/>
          <w:sz w:val="20"/>
        </w:rPr>
      </w:pPr>
      <w:r w:rsidRPr="00A04FB4">
        <w:rPr>
          <w:rFonts w:ascii="Calibri" w:hAnsi="Calibri"/>
          <w:sz w:val="20"/>
        </w:rPr>
        <w:t>Os aspectos máis salientables da contratación pública correspondente aos distintos tipos de contratos administrativos  (obras, subministracións , servizos e concesión de servizos) e os contratos de carácter privado do exercicio 2019, aparecen reflectidos nos cadros e gráficos que se indican de seguido.</w:t>
      </w:r>
    </w:p>
    <w:p w:rsidR="00EE06DB" w:rsidRPr="002E294D" w:rsidRDefault="00EE06DB" w:rsidP="00E36AC4">
      <w:pPr>
        <w:pStyle w:val="Normal11mem"/>
        <w:spacing w:beforeLines="40" w:afterLines="40" w:line="288" w:lineRule="auto"/>
        <w:ind w:firstLine="426"/>
        <w:rPr>
          <w:rFonts w:ascii="Calibri" w:hAnsi="Calibri"/>
          <w:sz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91"/>
        <w:gridCol w:w="1488"/>
        <w:gridCol w:w="1488"/>
        <w:gridCol w:w="1514"/>
        <w:gridCol w:w="1514"/>
        <w:gridCol w:w="1514"/>
        <w:gridCol w:w="1514"/>
        <w:gridCol w:w="1514"/>
        <w:gridCol w:w="1852"/>
      </w:tblGrid>
      <w:tr w:rsidR="00DB1484" w:rsidRPr="00C93699" w:rsidTr="00DB1484">
        <w:trPr>
          <w:trHeight w:val="602"/>
          <w:jc w:val="center"/>
        </w:trPr>
        <w:tc>
          <w:tcPr>
            <w:tcW w:w="5000" w:type="pct"/>
            <w:gridSpan w:val="9"/>
          </w:tcPr>
          <w:p w:rsidR="00DB1484" w:rsidRPr="00552AD8" w:rsidRDefault="00DB1484" w:rsidP="00C65A4E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gl-ES" w:eastAsia="es-ES"/>
              </w:rPr>
            </w:pPr>
            <w:r w:rsidRPr="00552AD8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gl-ES" w:eastAsia="es-ES"/>
              </w:rPr>
              <w:t>CADRO Nº 1: Comparativa de volume de contratación nos cinco últimos exercicios</w:t>
            </w:r>
          </w:p>
        </w:tc>
      </w:tr>
      <w:tr w:rsidR="003D51E2" w:rsidRPr="00C93699" w:rsidTr="003D51E2">
        <w:trPr>
          <w:trHeight w:val="368"/>
          <w:jc w:val="center"/>
        </w:trPr>
        <w:tc>
          <w:tcPr>
            <w:tcW w:w="808" w:type="pct"/>
            <w:shd w:val="clear" w:color="auto" w:fill="auto"/>
            <w:vAlign w:val="center"/>
          </w:tcPr>
          <w:p w:rsidR="003D51E2" w:rsidRPr="00C93699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gl-ES" w:eastAsia="es-ES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3D51E2" w:rsidRPr="00C93699" w:rsidRDefault="003D51E2" w:rsidP="0054687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</w:t>
            </w:r>
            <w:r w:rsidR="0054687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4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3D51E2" w:rsidRPr="00C93699" w:rsidRDefault="003D51E2" w:rsidP="0054687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</w:t>
            </w:r>
            <w:r w:rsidR="0054687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3D51E2" w:rsidRPr="00C93699" w:rsidRDefault="003D51E2" w:rsidP="0054687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</w:t>
            </w:r>
            <w:r w:rsidR="0054687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6</w:t>
            </w:r>
          </w:p>
        </w:tc>
        <w:tc>
          <w:tcPr>
            <w:tcW w:w="512" w:type="pct"/>
            <w:vAlign w:val="center"/>
          </w:tcPr>
          <w:p w:rsidR="003D51E2" w:rsidRPr="00C93699" w:rsidRDefault="003D51E2" w:rsidP="0054687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</w:t>
            </w:r>
            <w:r w:rsidR="0054687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7</w:t>
            </w:r>
          </w:p>
        </w:tc>
        <w:tc>
          <w:tcPr>
            <w:tcW w:w="512" w:type="pct"/>
            <w:vAlign w:val="center"/>
          </w:tcPr>
          <w:p w:rsidR="003D51E2" w:rsidRPr="00C93699" w:rsidRDefault="003D51E2" w:rsidP="0054687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76082A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</w:t>
            </w:r>
            <w:r w:rsidR="0054687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8</w:t>
            </w:r>
          </w:p>
        </w:tc>
        <w:tc>
          <w:tcPr>
            <w:tcW w:w="512" w:type="pct"/>
          </w:tcPr>
          <w:p w:rsidR="003D51E2" w:rsidRPr="002E41F8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lang w:val="gl-ES" w:eastAsia="es-ES"/>
              </w:rPr>
            </w:pPr>
          </w:p>
          <w:p w:rsidR="003D51E2" w:rsidRPr="00845605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gl-ES" w:eastAsia="es-ES"/>
              </w:rPr>
            </w:pPr>
            <w:r w:rsidRPr="00845605">
              <w:rPr>
                <w:rFonts w:ascii="Calibri" w:eastAsia="Times New Roman" w:hAnsi="Calibri"/>
                <w:b/>
                <w:bCs/>
                <w:sz w:val="20"/>
                <w:szCs w:val="20"/>
                <w:lang w:val="gl-ES" w:eastAsia="es-ES"/>
              </w:rPr>
              <w:t>Exercicio 201</w:t>
            </w:r>
            <w:r w:rsidR="00546875">
              <w:rPr>
                <w:rFonts w:ascii="Calibri" w:eastAsia="Times New Roman" w:hAnsi="Calibri"/>
                <w:b/>
                <w:bCs/>
                <w:sz w:val="20"/>
                <w:szCs w:val="20"/>
                <w:lang w:val="gl-ES" w:eastAsia="es-ES"/>
              </w:rPr>
              <w:t>9</w:t>
            </w:r>
          </w:p>
          <w:p w:rsidR="003D51E2" w:rsidRPr="002E41F8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lang w:val="gl-ES" w:eastAsia="es-ES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D51E2" w:rsidRPr="002E41F8" w:rsidRDefault="003D51E2" w:rsidP="0054687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lang w:val="gl-ES" w:eastAsia="es-ES"/>
              </w:rPr>
            </w:pPr>
            <w:r w:rsidRPr="00845605">
              <w:rPr>
                <w:rFonts w:ascii="Calibri" w:eastAsia="Times New Roman" w:hAnsi="Calibri"/>
                <w:b/>
                <w:bCs/>
                <w:sz w:val="20"/>
                <w:szCs w:val="20"/>
                <w:lang w:val="gl-ES" w:eastAsia="es-ES"/>
              </w:rPr>
              <w:t>Diferencia co exercicio 201</w:t>
            </w:r>
            <w:r w:rsidR="00546875">
              <w:rPr>
                <w:rFonts w:ascii="Calibri" w:eastAsia="Times New Roman" w:hAnsi="Calibri"/>
                <w:b/>
                <w:bCs/>
                <w:sz w:val="20"/>
                <w:szCs w:val="20"/>
                <w:lang w:val="gl-ES" w:eastAsia="es-ES"/>
              </w:rPr>
              <w:t>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D51E2" w:rsidRPr="00C93699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 xml:space="preserve">% </w:t>
            </w:r>
            <w:proofErr w:type="spellStart"/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Increm</w:t>
            </w:r>
            <w:proofErr w:type="spellEnd"/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./</w:t>
            </w:r>
            <w:proofErr w:type="spellStart"/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Dimin</w:t>
            </w:r>
            <w:proofErr w:type="spellEnd"/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.</w:t>
            </w:r>
          </w:p>
          <w:p w:rsidR="003D51E2" w:rsidRPr="00C93699" w:rsidRDefault="003D51E2" w:rsidP="0054687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201</w:t>
            </w:r>
            <w:r w:rsidR="0054687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9</w:t>
            </w:r>
          </w:p>
        </w:tc>
      </w:tr>
      <w:tr w:rsidR="00845605" w:rsidRPr="00C93699" w:rsidTr="00845605">
        <w:trPr>
          <w:trHeight w:val="578"/>
          <w:jc w:val="center"/>
        </w:trPr>
        <w:tc>
          <w:tcPr>
            <w:tcW w:w="808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Importes de adxudicación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45605" w:rsidRPr="00C93699" w:rsidRDefault="0054687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 xml:space="preserve">6.491.730,19 </w:t>
            </w:r>
            <w:r w:rsidR="00845605" w:rsidRPr="00C93699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  <w:t>€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45605" w:rsidRPr="00C93699" w:rsidRDefault="0054687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color w:val="000000"/>
                <w:sz w:val="20"/>
                <w:szCs w:val="20"/>
                <w:lang w:val="gl-ES"/>
              </w:rPr>
              <w:t xml:space="preserve">17.957.940,99 </w:t>
            </w:r>
            <w:r w:rsidR="00845605" w:rsidRPr="00C93699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€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45605" w:rsidRPr="00C93699" w:rsidRDefault="0054687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 w:rsidRPr="005448A5">
              <w:rPr>
                <w:color w:val="000000"/>
                <w:sz w:val="20"/>
                <w:szCs w:val="20"/>
                <w:lang w:val="gl-ES"/>
              </w:rPr>
              <w:t>5.784.354,29</w:t>
            </w:r>
            <w:r w:rsidR="00845605" w:rsidRPr="00C93699">
              <w:rPr>
                <w:color w:val="000000"/>
                <w:sz w:val="20"/>
                <w:szCs w:val="20"/>
                <w:lang w:val="gl-ES"/>
              </w:rPr>
              <w:t>€</w:t>
            </w:r>
          </w:p>
        </w:tc>
        <w:tc>
          <w:tcPr>
            <w:tcW w:w="512" w:type="pct"/>
            <w:vAlign w:val="center"/>
          </w:tcPr>
          <w:p w:rsidR="00845605" w:rsidRPr="00C93699" w:rsidRDefault="0054687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3B4FDD">
              <w:rPr>
                <w:color w:val="000000"/>
                <w:sz w:val="20"/>
                <w:szCs w:val="20"/>
                <w:lang w:val="gl-ES"/>
              </w:rPr>
              <w:t>12.411.236,52</w:t>
            </w:r>
          </w:p>
        </w:tc>
        <w:tc>
          <w:tcPr>
            <w:tcW w:w="512" w:type="pct"/>
            <w:vAlign w:val="center"/>
          </w:tcPr>
          <w:p w:rsidR="00845605" w:rsidRPr="003B4FDD" w:rsidRDefault="00546875" w:rsidP="00815B60">
            <w:pPr>
              <w:spacing w:before="60" w:after="60" w:line="288" w:lineRule="auto"/>
              <w:jc w:val="center"/>
              <w:rPr>
                <w:color w:val="000000"/>
                <w:sz w:val="20"/>
                <w:szCs w:val="20"/>
                <w:lang w:val="gl-ES"/>
              </w:rPr>
            </w:pPr>
            <w:r w:rsidRPr="00845605">
              <w:rPr>
                <w:color w:val="000000"/>
                <w:sz w:val="20"/>
                <w:szCs w:val="20"/>
                <w:lang w:val="gl-ES"/>
              </w:rPr>
              <w:t>5</w:t>
            </w:r>
            <w:r>
              <w:rPr>
                <w:color w:val="000000"/>
                <w:sz w:val="20"/>
                <w:szCs w:val="20"/>
                <w:lang w:val="gl-ES"/>
              </w:rPr>
              <w:t>.</w:t>
            </w:r>
            <w:r w:rsidRPr="00845605">
              <w:rPr>
                <w:color w:val="000000"/>
                <w:sz w:val="20"/>
                <w:szCs w:val="20"/>
                <w:lang w:val="gl-ES"/>
              </w:rPr>
              <w:t>216</w:t>
            </w:r>
            <w:r>
              <w:rPr>
                <w:color w:val="000000"/>
                <w:sz w:val="20"/>
                <w:szCs w:val="20"/>
                <w:lang w:val="gl-ES"/>
              </w:rPr>
              <w:t>.014,</w:t>
            </w:r>
            <w:r w:rsidRPr="00845605">
              <w:rPr>
                <w:color w:val="000000"/>
                <w:sz w:val="20"/>
                <w:szCs w:val="20"/>
                <w:lang w:val="gl-ES"/>
              </w:rPr>
              <w:t>45</w:t>
            </w:r>
          </w:p>
        </w:tc>
        <w:tc>
          <w:tcPr>
            <w:tcW w:w="0" w:type="auto"/>
            <w:vAlign w:val="center"/>
          </w:tcPr>
          <w:p w:rsidR="00845605" w:rsidRDefault="00B80EEF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10.374.973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15B60" w:rsidRPr="00C93699" w:rsidRDefault="00815B60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5.158.958,55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5B60" w:rsidRPr="00815B60" w:rsidRDefault="00815B60" w:rsidP="00845605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815B60">
              <w:rPr>
                <w:sz w:val="20"/>
                <w:szCs w:val="20"/>
                <w:lang w:val="gl-ES"/>
              </w:rPr>
              <w:t>98,91%</w:t>
            </w:r>
          </w:p>
        </w:tc>
      </w:tr>
      <w:tr w:rsidR="00845605" w:rsidRPr="00C93699" w:rsidTr="002465F2">
        <w:trPr>
          <w:trHeight w:val="632"/>
          <w:jc w:val="center"/>
        </w:trPr>
        <w:tc>
          <w:tcPr>
            <w:tcW w:w="808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Nº de expedientes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45605" w:rsidRPr="00C93699" w:rsidRDefault="0054687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  <w:t>45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45605" w:rsidRPr="00C93699" w:rsidRDefault="0054687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70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45605" w:rsidRPr="00C93699" w:rsidRDefault="0054687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19</w:t>
            </w:r>
          </w:p>
        </w:tc>
        <w:tc>
          <w:tcPr>
            <w:tcW w:w="512" w:type="pct"/>
            <w:vAlign w:val="center"/>
          </w:tcPr>
          <w:p w:rsidR="00845605" w:rsidRPr="00C93699" w:rsidRDefault="0054687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val="gl-ES"/>
              </w:rPr>
            </w:pPr>
            <w:r w:rsidRPr="003B4FDD">
              <w:rPr>
                <w:color w:val="000000"/>
                <w:sz w:val="20"/>
                <w:szCs w:val="20"/>
                <w:lang w:val="gl-ES"/>
              </w:rPr>
              <w:t>34</w:t>
            </w:r>
          </w:p>
        </w:tc>
        <w:tc>
          <w:tcPr>
            <w:tcW w:w="512" w:type="pct"/>
            <w:vAlign w:val="center"/>
          </w:tcPr>
          <w:p w:rsidR="00845605" w:rsidRPr="003B4FDD" w:rsidRDefault="00546875" w:rsidP="00845605">
            <w:pPr>
              <w:spacing w:before="60" w:after="60" w:line="288" w:lineRule="auto"/>
              <w:jc w:val="center"/>
              <w:rPr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31</w:t>
            </w:r>
          </w:p>
        </w:tc>
        <w:tc>
          <w:tcPr>
            <w:tcW w:w="512" w:type="pct"/>
            <w:vAlign w:val="center"/>
          </w:tcPr>
          <w:p w:rsidR="00845605" w:rsidRDefault="00546875" w:rsidP="00A66E5A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3</w:t>
            </w:r>
            <w:r w:rsidR="00A66E5A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465F2" w:rsidRDefault="002465F2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</w:p>
          <w:p w:rsidR="00845605" w:rsidRDefault="00A66E5A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3</w:t>
            </w:r>
          </w:p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0505AC" w:rsidRDefault="000505AC" w:rsidP="00845605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</w:p>
          <w:p w:rsidR="00487740" w:rsidRPr="00487740" w:rsidRDefault="00487740" w:rsidP="00845605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87740">
              <w:rPr>
                <w:sz w:val="20"/>
                <w:szCs w:val="20"/>
                <w:lang w:val="gl-ES"/>
              </w:rPr>
              <w:t>9,8%</w:t>
            </w:r>
          </w:p>
          <w:p w:rsidR="00487740" w:rsidRPr="003B4FDD" w:rsidRDefault="00487740" w:rsidP="00845605">
            <w:pPr>
              <w:spacing w:before="60" w:after="60" w:line="288" w:lineRule="auto"/>
              <w:jc w:val="center"/>
              <w:rPr>
                <w:color w:val="000000"/>
                <w:sz w:val="20"/>
                <w:szCs w:val="20"/>
                <w:lang w:val="gl-ES"/>
              </w:rPr>
            </w:pPr>
          </w:p>
        </w:tc>
      </w:tr>
    </w:tbl>
    <w:p w:rsidR="00EE06DB" w:rsidRDefault="00EE06DB" w:rsidP="00E36AC4">
      <w:pPr>
        <w:pStyle w:val="Normal11mem"/>
        <w:spacing w:beforeLines="40" w:afterLines="40" w:line="288" w:lineRule="auto"/>
        <w:rPr>
          <w:rFonts w:ascii="Calibri" w:hAnsi="Calibri"/>
          <w:sz w:val="20"/>
          <w:highlight w:val="yellow"/>
        </w:rPr>
      </w:pPr>
      <w:r w:rsidRPr="00C93699">
        <w:rPr>
          <w:rFonts w:ascii="Calibri" w:hAnsi="Calibri"/>
          <w:sz w:val="20"/>
          <w:highlight w:val="yellow"/>
        </w:rPr>
        <w:br w:type="page"/>
      </w:r>
    </w:p>
    <w:p w:rsidR="00BC0CE8" w:rsidRPr="00C93699" w:rsidRDefault="00BC0CE8" w:rsidP="00E36AC4">
      <w:pPr>
        <w:pStyle w:val="Normal11mem"/>
        <w:spacing w:beforeLines="40" w:afterLines="40" w:line="288" w:lineRule="auto"/>
        <w:rPr>
          <w:rFonts w:ascii="Calibri" w:hAnsi="Calibri"/>
          <w:sz w:val="20"/>
          <w:highlight w:val="yellow"/>
        </w:rPr>
      </w:pPr>
    </w:p>
    <w:tbl>
      <w:tblPr>
        <w:tblW w:w="12685" w:type="dxa"/>
        <w:jc w:val="center"/>
        <w:tblCellMar>
          <w:left w:w="70" w:type="dxa"/>
          <w:right w:w="70" w:type="dxa"/>
        </w:tblCellMar>
        <w:tblLook w:val="04A0"/>
      </w:tblPr>
      <w:tblGrid>
        <w:gridCol w:w="2577"/>
        <w:gridCol w:w="2577"/>
        <w:gridCol w:w="1234"/>
        <w:gridCol w:w="1752"/>
        <w:gridCol w:w="4545"/>
      </w:tblGrid>
      <w:tr w:rsidR="00516585" w:rsidRPr="00785A80" w:rsidTr="00552AD8">
        <w:trPr>
          <w:trHeight w:val="325"/>
          <w:jc w:val="center"/>
        </w:trPr>
        <w:tc>
          <w:tcPr>
            <w:tcW w:w="1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85" w:rsidRPr="00785A80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gl-ES" w:eastAsia="es-ES"/>
              </w:rPr>
              <w:t>CADRO 2: Cadro resumo por número de procedementos de adxudicación</w:t>
            </w:r>
          </w:p>
        </w:tc>
      </w:tr>
      <w:tr w:rsidR="00516585" w:rsidRPr="00785A80" w:rsidTr="00BC0CE8">
        <w:trPr>
          <w:trHeight w:val="758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AA7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TIPO DE CONTRATO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9A4B16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gl-ES" w:eastAsia="es-ES"/>
              </w:rPr>
              <w:t>PROCEDEMENTO NEGOCIADO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AA72F4">
            <w:pPr>
              <w:spacing w:after="0" w:line="240" w:lineRule="auto"/>
              <w:ind w:firstLineChars="9" w:firstLine="1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gl-ES" w:eastAsia="es-ES"/>
              </w:rPr>
              <w:t>ABERTO TRAMITACIÓN REDUCIDA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9A4B16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gl-ES" w:eastAsia="es-ES"/>
              </w:rPr>
              <w:t>PROCEDEMENTO ABERTO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9A4B1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TOTAL</w:t>
            </w:r>
          </w:p>
        </w:tc>
      </w:tr>
      <w:tr w:rsidR="00516585" w:rsidRPr="00785A80" w:rsidTr="00AA72F4">
        <w:trPr>
          <w:trHeight w:val="32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9A4B1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OBRAS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7F302C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1</w:t>
            </w:r>
            <w:r w:rsidR="00516585"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A66E5A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A66E5A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3</w:t>
            </w:r>
          </w:p>
        </w:tc>
      </w:tr>
      <w:tr w:rsidR="00516585" w:rsidRPr="00785A80" w:rsidTr="00AA72F4">
        <w:trPr>
          <w:trHeight w:val="32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9A4B1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SERVIZOS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CD4036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3</w:t>
            </w:r>
            <w:r w:rsidR="00516585"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CD4036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CD4036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CD4036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10</w:t>
            </w:r>
          </w:p>
        </w:tc>
      </w:tr>
      <w:tr w:rsidR="00516585" w:rsidRPr="00785A80" w:rsidTr="00AA72F4">
        <w:trPr>
          <w:trHeight w:val="32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9A4B1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SUBMINISTRACIÓNS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00553B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00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1</w:t>
            </w:r>
            <w:r w:rsidR="0000553B"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00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1</w:t>
            </w:r>
            <w:r w:rsidR="0000553B"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9</w:t>
            </w:r>
          </w:p>
        </w:tc>
      </w:tr>
      <w:tr w:rsidR="00516585" w:rsidRPr="00785A80" w:rsidTr="00AA72F4">
        <w:trPr>
          <w:trHeight w:val="32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9A4B1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PRIVADOS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00553B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7F302C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color w:val="000000"/>
                <w:sz w:val="20"/>
                <w:szCs w:val="20"/>
                <w:lang w:val="gl-ES" w:eastAsia="es-ES"/>
              </w:rPr>
              <w:t>2</w:t>
            </w:r>
          </w:p>
        </w:tc>
      </w:tr>
      <w:tr w:rsidR="00516585" w:rsidRPr="00785A80" w:rsidTr="00AA72F4">
        <w:trPr>
          <w:trHeight w:val="32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9A4B16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TOTAIS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190AE6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CE627E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CE627E" w:rsidP="00A66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2</w:t>
            </w:r>
            <w:r w:rsidR="00A66E5A"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A66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gl-ES" w:eastAsia="es-ES"/>
              </w:rPr>
              <w:t>3</w:t>
            </w:r>
            <w:r w:rsidR="00A66E5A" w:rsidRPr="00785A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gl-ES" w:eastAsia="es-ES"/>
              </w:rPr>
              <w:t>4</w:t>
            </w:r>
          </w:p>
        </w:tc>
      </w:tr>
    </w:tbl>
    <w:p w:rsidR="00EE06DB" w:rsidRPr="00785A80" w:rsidRDefault="00EE06DB" w:rsidP="00641FFC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516585" w:rsidRPr="00785A80" w:rsidRDefault="00516585" w:rsidP="00516585">
      <w:pPr>
        <w:pStyle w:val="Normal11mem"/>
        <w:spacing w:after="0" w:line="288" w:lineRule="auto"/>
        <w:ind w:firstLine="0"/>
        <w:jc w:val="left"/>
        <w:rPr>
          <w:rFonts w:ascii="Calibri" w:hAnsi="Calibri"/>
          <w:sz w:val="20"/>
          <w:highlight w:val="yellow"/>
        </w:rPr>
      </w:pPr>
    </w:p>
    <w:tbl>
      <w:tblPr>
        <w:tblW w:w="12509" w:type="dxa"/>
        <w:jc w:val="center"/>
        <w:tblCellMar>
          <w:left w:w="70" w:type="dxa"/>
          <w:right w:w="70" w:type="dxa"/>
        </w:tblCellMar>
        <w:tblLook w:val="04A0"/>
      </w:tblPr>
      <w:tblGrid>
        <w:gridCol w:w="3030"/>
        <w:gridCol w:w="1739"/>
        <w:gridCol w:w="2558"/>
        <w:gridCol w:w="2353"/>
        <w:gridCol w:w="2829"/>
      </w:tblGrid>
      <w:tr w:rsidR="00516585" w:rsidRPr="00785A80" w:rsidTr="00552AD8">
        <w:trPr>
          <w:trHeight w:val="429"/>
          <w:jc w:val="center"/>
        </w:trPr>
        <w:tc>
          <w:tcPr>
            <w:tcW w:w="1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585" w:rsidRPr="00785A80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gl-ES" w:eastAsia="es-ES"/>
              </w:rPr>
              <w:t>CADRO 3: Resumo por cada tipo de contrato de: número de expedientes, importes principais e baixas</w:t>
            </w:r>
          </w:p>
        </w:tc>
      </w:tr>
      <w:tr w:rsidR="00516585" w:rsidRPr="00785A80" w:rsidTr="00AA72F4">
        <w:trPr>
          <w:trHeight w:val="715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AA7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TIPO DE CONTRATO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AA7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Nº DE EXPEDIENTES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AA7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IMPORTES DE LICITACIÓN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AA7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IMPORTE DE ADXUDICACIÓN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785A80" w:rsidRDefault="00516585" w:rsidP="00AA7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785A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gl-ES" w:eastAsia="es-ES"/>
              </w:rPr>
              <w:t>BAIXAS</w:t>
            </w:r>
          </w:p>
        </w:tc>
      </w:tr>
      <w:tr w:rsidR="00516585" w:rsidRPr="00516585" w:rsidTr="00AA72F4">
        <w:trPr>
          <w:trHeight w:val="429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516585" w:rsidP="009A4B16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OBRAS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BA0E45" w:rsidP="0094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6A3FD4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918</w:t>
            </w:r>
            <w:r w:rsidR="009D2D6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887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896040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778</w:t>
            </w:r>
            <w:r w:rsidR="009D2D6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809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85" w:rsidRPr="00516585" w:rsidRDefault="009D2D63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314.112</w:t>
            </w:r>
          </w:p>
        </w:tc>
      </w:tr>
      <w:tr w:rsidR="00516585" w:rsidRPr="00516585" w:rsidTr="00AA72F4">
        <w:trPr>
          <w:trHeight w:val="429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516585" w:rsidP="009A4B16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SERVIZOS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7F302C" w:rsidP="0094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6A3FD4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="009D2D63">
              <w:rPr>
                <w:rFonts w:ascii="Calibri" w:eastAsia="Times New Roman" w:hAnsi="Calibri" w:cs="Calibri"/>
                <w:color w:val="000000"/>
                <w:lang w:eastAsia="es-ES"/>
              </w:rPr>
              <w:t>.560.303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9D2D63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4.201.197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85" w:rsidRPr="00516585" w:rsidRDefault="00130CDA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359.106</w:t>
            </w:r>
          </w:p>
        </w:tc>
      </w:tr>
      <w:tr w:rsidR="00516585" w:rsidRPr="00516585" w:rsidTr="00AA72F4">
        <w:trPr>
          <w:trHeight w:val="429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516585" w:rsidP="009A4B16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SUBMINISTRACIÓNS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516585" w:rsidP="0094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9D2D63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4.543.458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9D2D63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4.107.252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85" w:rsidRPr="00516585" w:rsidRDefault="00130CDA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436.206</w:t>
            </w:r>
          </w:p>
        </w:tc>
      </w:tr>
      <w:tr w:rsidR="00516585" w:rsidRPr="00516585" w:rsidTr="00AA72F4">
        <w:trPr>
          <w:trHeight w:val="429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516585" w:rsidP="009A4B16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PRIVADOS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6A3FD4" w:rsidP="0094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4B7AA1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352</w:t>
            </w:r>
            <w:r w:rsidR="009D2D6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325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4B7AA1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230</w:t>
            </w:r>
            <w:r w:rsidR="009D2D6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929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85" w:rsidRPr="00516585" w:rsidRDefault="004B7AA1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121</w:t>
            </w:r>
            <w:r w:rsidR="00130CDA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396</w:t>
            </w:r>
          </w:p>
        </w:tc>
      </w:tr>
      <w:tr w:rsidR="00516585" w:rsidRPr="00516585" w:rsidTr="00AA72F4">
        <w:trPr>
          <w:trHeight w:val="429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516585" w:rsidP="009A4B16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TOTAIS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516585" w:rsidP="00BA0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  <w:r w:rsidR="00BA0E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130CDA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10.374.973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85" w:rsidRPr="00516585" w:rsidRDefault="00130CDA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9.144.152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85" w:rsidRPr="00BA0E45" w:rsidRDefault="00130CDA" w:rsidP="00AA72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A0E45">
              <w:rPr>
                <w:rFonts w:ascii="Calibri" w:eastAsia="Times New Roman" w:hAnsi="Calibri" w:cs="Calibri"/>
                <w:color w:val="000000"/>
                <w:lang w:eastAsia="es-ES"/>
              </w:rPr>
              <w:t>1.230.821</w:t>
            </w:r>
          </w:p>
        </w:tc>
      </w:tr>
    </w:tbl>
    <w:p w:rsidR="00516585" w:rsidRDefault="00516585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0505AC" w:rsidRDefault="000505AC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0505AC" w:rsidRDefault="000505AC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0505AC" w:rsidRDefault="000505AC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0505AC" w:rsidRDefault="000505AC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0505AC" w:rsidRDefault="000505AC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1"/>
        <w:gridCol w:w="1213"/>
        <w:gridCol w:w="1234"/>
        <w:gridCol w:w="1427"/>
        <w:gridCol w:w="1152"/>
        <w:gridCol w:w="1122"/>
        <w:gridCol w:w="1419"/>
        <w:gridCol w:w="1263"/>
        <w:gridCol w:w="1331"/>
        <w:gridCol w:w="1397"/>
      </w:tblGrid>
      <w:tr w:rsidR="00B9307B" w:rsidRPr="00A66E5A" w:rsidTr="00A66E5A">
        <w:trPr>
          <w:trHeight w:val="274"/>
          <w:jc w:val="center"/>
        </w:trPr>
        <w:tc>
          <w:tcPr>
            <w:tcW w:w="5000" w:type="pct"/>
            <w:gridSpan w:val="10"/>
            <w:vAlign w:val="center"/>
          </w:tcPr>
          <w:p w:rsidR="00B9307B" w:rsidRPr="00552AD8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4"/>
                <w:szCs w:val="24"/>
                <w:highlight w:val="yellow"/>
                <w:lang w:val="gl-ES"/>
              </w:rPr>
            </w:pPr>
            <w:r w:rsidRPr="00552AD8">
              <w:rPr>
                <w:rFonts w:eastAsia="Times New Roman"/>
                <w:b/>
                <w:sz w:val="24"/>
                <w:szCs w:val="24"/>
                <w:lang w:val="gl-ES"/>
              </w:rPr>
              <w:t>CADRO 4: Información por tipo de contrato sobre os importes de adxudicación</w:t>
            </w:r>
          </w:p>
        </w:tc>
      </w:tr>
      <w:tr w:rsidR="00B9307B" w:rsidRPr="00A66E5A" w:rsidTr="00A66E5A">
        <w:trPr>
          <w:trHeight w:val="481"/>
          <w:jc w:val="center"/>
        </w:trPr>
        <w:tc>
          <w:tcPr>
            <w:tcW w:w="1064" w:type="pct"/>
            <w:vMerge w:val="restar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TIPO DE CONTRATO</w:t>
            </w:r>
          </w:p>
        </w:tc>
        <w:tc>
          <w:tcPr>
            <w:tcW w:w="786" w:type="pct"/>
            <w:gridSpan w:val="2"/>
            <w:vMerge w:val="restart"/>
            <w:vAlign w:val="center"/>
          </w:tcPr>
          <w:p w:rsidR="00152550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PROCEDIMENTO</w:t>
            </w:r>
          </w:p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ABERTO</w:t>
            </w:r>
          </w:p>
        </w:tc>
        <w:tc>
          <w:tcPr>
            <w:tcW w:w="892" w:type="pct"/>
            <w:gridSpan w:val="2"/>
            <w:vMerge w:val="restart"/>
            <w:vAlign w:val="center"/>
          </w:tcPr>
          <w:p w:rsidR="00B9307B" w:rsidRPr="00552AD8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552AD8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PROCEDEMENTO RESTRINXIDO</w:t>
            </w:r>
          </w:p>
        </w:tc>
        <w:tc>
          <w:tcPr>
            <w:tcW w:w="879" w:type="pct"/>
            <w:gridSpan w:val="2"/>
            <w:vMerge w:val="restart"/>
            <w:vAlign w:val="center"/>
          </w:tcPr>
          <w:p w:rsidR="00152550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PROCEDEMENTO</w:t>
            </w:r>
          </w:p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NEGOCIADO</w:t>
            </w:r>
          </w:p>
        </w:tc>
        <w:tc>
          <w:tcPr>
            <w:tcW w:w="437" w:type="pct"/>
            <w:vMerge w:val="restar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DIÁLOGO COMPETITIVO</w:t>
            </w:r>
          </w:p>
        </w:tc>
        <w:tc>
          <w:tcPr>
            <w:tcW w:w="455" w:type="pct"/>
            <w:vMerge w:val="restar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ADXUDICACIÓN DIRECTA</w:t>
            </w:r>
          </w:p>
        </w:tc>
        <w:tc>
          <w:tcPr>
            <w:tcW w:w="488" w:type="pct"/>
            <w:vMerge w:val="restar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TOTAL</w:t>
            </w:r>
          </w:p>
        </w:tc>
      </w:tr>
      <w:tr w:rsidR="00B9307B" w:rsidRPr="00A66E5A" w:rsidTr="00A66E5A">
        <w:trPr>
          <w:trHeight w:val="413"/>
          <w:jc w:val="center"/>
        </w:trPr>
        <w:tc>
          <w:tcPr>
            <w:tcW w:w="1064" w:type="pct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786" w:type="pct"/>
            <w:gridSpan w:val="2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892" w:type="pct"/>
            <w:gridSpan w:val="2"/>
            <w:vMerge/>
            <w:vAlign w:val="center"/>
          </w:tcPr>
          <w:p w:rsidR="00B9307B" w:rsidRPr="00552AD8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879" w:type="pct"/>
            <w:gridSpan w:val="2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437" w:type="pct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</w:tr>
      <w:tr w:rsidR="00B9307B" w:rsidRPr="00A66E5A" w:rsidTr="00A66E5A">
        <w:trPr>
          <w:trHeight w:val="504"/>
          <w:jc w:val="center"/>
        </w:trPr>
        <w:tc>
          <w:tcPr>
            <w:tcW w:w="1064" w:type="pct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359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Multiplicidade de criterio</w:t>
            </w:r>
          </w:p>
        </w:tc>
        <w:tc>
          <w:tcPr>
            <w:tcW w:w="427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Criterios</w:t>
            </w:r>
          </w:p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automáticos</w:t>
            </w:r>
          </w:p>
        </w:tc>
        <w:tc>
          <w:tcPr>
            <w:tcW w:w="493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Multiplicidade de criterio</w:t>
            </w:r>
          </w:p>
        </w:tc>
        <w:tc>
          <w:tcPr>
            <w:tcW w:w="399" w:type="pct"/>
            <w:vAlign w:val="center"/>
          </w:tcPr>
          <w:p w:rsidR="00B9307B" w:rsidRPr="00552AD8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552AD8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Criterios automáticos</w:t>
            </w:r>
          </w:p>
        </w:tc>
        <w:tc>
          <w:tcPr>
            <w:tcW w:w="389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Con publicidade</w:t>
            </w:r>
          </w:p>
        </w:tc>
        <w:tc>
          <w:tcPr>
            <w:tcW w:w="490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Sen publicidade</w:t>
            </w:r>
          </w:p>
        </w:tc>
        <w:tc>
          <w:tcPr>
            <w:tcW w:w="437" w:type="pct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vMerge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</w:p>
        </w:tc>
      </w:tr>
      <w:tr w:rsidR="00B9307B" w:rsidRPr="00A66E5A" w:rsidTr="00AA72F4">
        <w:trPr>
          <w:trHeight w:val="344"/>
          <w:jc w:val="center"/>
        </w:trPr>
        <w:tc>
          <w:tcPr>
            <w:tcW w:w="1064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ind w:left="190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Obras</w:t>
            </w:r>
          </w:p>
        </w:tc>
        <w:tc>
          <w:tcPr>
            <w:tcW w:w="355" w:type="pct"/>
            <w:noWrap/>
            <w:vAlign w:val="center"/>
          </w:tcPr>
          <w:p w:rsidR="00B9307B" w:rsidRPr="00A66E5A" w:rsidRDefault="00B9307B" w:rsidP="00B9307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vAlign w:val="center"/>
          </w:tcPr>
          <w:p w:rsidR="00B9307B" w:rsidRPr="00A66E5A" w:rsidRDefault="00552AD8" w:rsidP="00B9307B">
            <w:pPr>
              <w:spacing w:before="60" w:after="60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3</w:t>
            </w:r>
          </w:p>
        </w:tc>
        <w:tc>
          <w:tcPr>
            <w:tcW w:w="355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vAlign w:val="center"/>
          </w:tcPr>
          <w:p w:rsidR="00B9307B" w:rsidRPr="004E4D5E" w:rsidRDefault="00B9307B" w:rsidP="00B9307B">
            <w:pPr>
              <w:spacing w:before="60" w:after="60" w:line="288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noWrap/>
            <w:vAlign w:val="center"/>
          </w:tcPr>
          <w:p w:rsidR="00B9307B" w:rsidRPr="00A66E5A" w:rsidRDefault="00B9307B" w:rsidP="00B9307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vAlign w:val="center"/>
          </w:tcPr>
          <w:p w:rsidR="00B9307B" w:rsidRPr="009D2D63" w:rsidRDefault="00552AD8" w:rsidP="007A63C3">
            <w:pPr>
              <w:ind w:left="68" w:right="53"/>
              <w:jc w:val="right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778.809</w:t>
            </w:r>
          </w:p>
        </w:tc>
      </w:tr>
      <w:tr w:rsidR="00B9307B" w:rsidRPr="00A66E5A" w:rsidTr="00AA72F4">
        <w:trPr>
          <w:trHeight w:val="195"/>
          <w:jc w:val="center"/>
        </w:trPr>
        <w:tc>
          <w:tcPr>
            <w:tcW w:w="1064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ind w:left="190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Subministracións</w:t>
            </w:r>
          </w:p>
        </w:tc>
        <w:tc>
          <w:tcPr>
            <w:tcW w:w="355" w:type="pct"/>
            <w:vAlign w:val="center"/>
          </w:tcPr>
          <w:p w:rsidR="00B9307B" w:rsidRPr="00A66E5A" w:rsidRDefault="00DD4E00" w:rsidP="00B9307B">
            <w:pPr>
              <w:jc w:val="center"/>
              <w:rPr>
                <w:rFonts w:eastAsia="Times New Roman"/>
                <w:sz w:val="20"/>
                <w:szCs w:val="20"/>
                <w:lang w:val="gl-ES"/>
              </w:rPr>
            </w:pPr>
            <w:r>
              <w:rPr>
                <w:rFonts w:eastAsia="Times New Roman"/>
                <w:sz w:val="20"/>
                <w:szCs w:val="20"/>
                <w:lang w:val="gl-ES"/>
              </w:rPr>
              <w:t>7</w:t>
            </w:r>
          </w:p>
        </w:tc>
        <w:tc>
          <w:tcPr>
            <w:tcW w:w="427" w:type="pct"/>
            <w:vAlign w:val="center"/>
          </w:tcPr>
          <w:p w:rsidR="00B9307B" w:rsidRPr="00A66E5A" w:rsidRDefault="00552AD8" w:rsidP="00B9307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12</w:t>
            </w:r>
          </w:p>
        </w:tc>
        <w:tc>
          <w:tcPr>
            <w:tcW w:w="493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399" w:type="pct"/>
            <w:vAlign w:val="center"/>
          </w:tcPr>
          <w:p w:rsidR="00B9307B" w:rsidRPr="004E4D5E" w:rsidRDefault="00B9307B" w:rsidP="00DD4E00">
            <w:pPr>
              <w:spacing w:before="60" w:after="60" w:line="288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89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490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437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vAlign w:val="center"/>
          </w:tcPr>
          <w:p w:rsidR="00B9307B" w:rsidRPr="009D2D63" w:rsidRDefault="009D2D63" w:rsidP="007A63C3">
            <w:pPr>
              <w:ind w:left="68" w:right="53"/>
              <w:jc w:val="right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 w:rsidRPr="009D2D63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4.107</w:t>
            </w:r>
            <w:r w:rsidR="007A63C3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.</w:t>
            </w:r>
            <w:r w:rsidRPr="009D2D63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252</w:t>
            </w:r>
          </w:p>
        </w:tc>
      </w:tr>
      <w:tr w:rsidR="00B9307B" w:rsidRPr="00A66E5A" w:rsidTr="00AA72F4">
        <w:trPr>
          <w:trHeight w:val="113"/>
          <w:jc w:val="center"/>
        </w:trPr>
        <w:tc>
          <w:tcPr>
            <w:tcW w:w="1064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ind w:left="190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Servizos</w:t>
            </w:r>
          </w:p>
        </w:tc>
        <w:tc>
          <w:tcPr>
            <w:tcW w:w="355" w:type="pct"/>
            <w:vAlign w:val="center"/>
          </w:tcPr>
          <w:p w:rsidR="00B9307B" w:rsidRPr="00A66E5A" w:rsidRDefault="00B9307B" w:rsidP="00B9307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427" w:type="pct"/>
            <w:vAlign w:val="center"/>
          </w:tcPr>
          <w:p w:rsidR="00B9307B" w:rsidRPr="00A66E5A" w:rsidRDefault="00552AD8" w:rsidP="00552AD8">
            <w:pPr>
              <w:spacing w:before="60" w:after="60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7</w:t>
            </w:r>
          </w:p>
        </w:tc>
        <w:tc>
          <w:tcPr>
            <w:tcW w:w="493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99" w:type="pct"/>
            <w:vAlign w:val="center"/>
          </w:tcPr>
          <w:p w:rsidR="00B9307B" w:rsidRPr="004E4D5E" w:rsidRDefault="00B9307B" w:rsidP="00DD4E00">
            <w:pPr>
              <w:spacing w:before="60" w:after="60" w:line="288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89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490" w:type="pct"/>
            <w:vAlign w:val="center"/>
          </w:tcPr>
          <w:p w:rsidR="00B9307B" w:rsidRPr="00A66E5A" w:rsidRDefault="00A66E5A" w:rsidP="00A66E5A">
            <w:pPr>
              <w:spacing w:before="60" w:after="60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3</w:t>
            </w:r>
          </w:p>
        </w:tc>
        <w:tc>
          <w:tcPr>
            <w:tcW w:w="437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vAlign w:val="center"/>
          </w:tcPr>
          <w:p w:rsidR="00B9307B" w:rsidRPr="00A66E5A" w:rsidRDefault="00B9307B" w:rsidP="00B9307B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vAlign w:val="center"/>
          </w:tcPr>
          <w:p w:rsidR="00B9307B" w:rsidRPr="009D2D63" w:rsidRDefault="009D2D63" w:rsidP="007A63C3">
            <w:pPr>
              <w:spacing w:before="60" w:after="60" w:line="288" w:lineRule="auto"/>
              <w:ind w:left="68" w:right="53"/>
              <w:jc w:val="right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 w:rsidRPr="009D2D6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4.201</w:t>
            </w:r>
            <w:r w:rsidR="007A63C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.</w:t>
            </w:r>
            <w:r w:rsidRPr="009D2D6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197</w:t>
            </w:r>
          </w:p>
        </w:tc>
      </w:tr>
      <w:tr w:rsidR="00B9307B" w:rsidRPr="00A66E5A" w:rsidTr="00AA72F4">
        <w:trPr>
          <w:trHeight w:val="256"/>
          <w:jc w:val="center"/>
        </w:trPr>
        <w:tc>
          <w:tcPr>
            <w:tcW w:w="1064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ind w:left="190"/>
              <w:rPr>
                <w:rFonts w:eastAsia="Times New Roman"/>
                <w:b/>
                <w:bCs/>
                <w:sz w:val="20"/>
                <w:szCs w:val="20"/>
                <w:lang w:val="gl-ES"/>
              </w:rPr>
            </w:pPr>
            <w:r w:rsidRPr="00A66E5A">
              <w:rPr>
                <w:rFonts w:eastAsia="Times New Roman"/>
                <w:b/>
                <w:bCs/>
                <w:sz w:val="20"/>
                <w:szCs w:val="20"/>
                <w:lang w:val="gl-ES"/>
              </w:rPr>
              <w:t>Privados</w:t>
            </w:r>
          </w:p>
        </w:tc>
        <w:tc>
          <w:tcPr>
            <w:tcW w:w="355" w:type="pct"/>
            <w:noWrap/>
            <w:vAlign w:val="center"/>
          </w:tcPr>
          <w:p w:rsidR="00B9307B" w:rsidRPr="00A66E5A" w:rsidRDefault="00DD4E00" w:rsidP="00B9307B">
            <w:pPr>
              <w:spacing w:before="60" w:after="60" w:line="288" w:lineRule="auto"/>
              <w:jc w:val="center"/>
              <w:rPr>
                <w:rFonts w:eastAsia="Times New Roman"/>
                <w:sz w:val="20"/>
                <w:szCs w:val="20"/>
                <w:lang w:val="gl-ES"/>
              </w:rPr>
            </w:pPr>
            <w:r>
              <w:rPr>
                <w:rFonts w:eastAsia="Times New Roman"/>
                <w:sz w:val="20"/>
                <w:szCs w:val="20"/>
                <w:lang w:val="gl-ES"/>
              </w:rPr>
              <w:t>2</w:t>
            </w:r>
          </w:p>
        </w:tc>
        <w:tc>
          <w:tcPr>
            <w:tcW w:w="427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center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493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399" w:type="pct"/>
            <w:vAlign w:val="center"/>
          </w:tcPr>
          <w:p w:rsidR="00B9307B" w:rsidRPr="004E4D5E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89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490" w:type="pct"/>
            <w:noWrap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437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vAlign w:val="center"/>
          </w:tcPr>
          <w:p w:rsidR="00B9307B" w:rsidRPr="00A66E5A" w:rsidRDefault="00B9307B" w:rsidP="00B9307B">
            <w:pPr>
              <w:spacing w:before="60" w:after="60" w:line="288" w:lineRule="auto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noWrap/>
            <w:vAlign w:val="center"/>
          </w:tcPr>
          <w:p w:rsidR="00B9307B" w:rsidRPr="009D2D63" w:rsidRDefault="009D2D63" w:rsidP="007A63C3">
            <w:pPr>
              <w:spacing w:before="60" w:after="60" w:line="288" w:lineRule="auto"/>
              <w:ind w:left="68" w:right="53"/>
              <w:jc w:val="right"/>
              <w:rPr>
                <w:rFonts w:eastAsia="Times New Roman"/>
                <w:sz w:val="20"/>
                <w:szCs w:val="20"/>
                <w:lang w:val="gl-ES"/>
              </w:rPr>
            </w:pPr>
            <w:r w:rsidRPr="009D2D63">
              <w:rPr>
                <w:rFonts w:eastAsia="Times New Roman"/>
                <w:sz w:val="20"/>
                <w:szCs w:val="20"/>
                <w:lang w:val="gl-ES"/>
              </w:rPr>
              <w:t>230</w:t>
            </w:r>
            <w:r w:rsidR="007A63C3">
              <w:rPr>
                <w:rFonts w:eastAsia="Times New Roman"/>
                <w:sz w:val="20"/>
                <w:szCs w:val="20"/>
                <w:lang w:val="gl-ES"/>
              </w:rPr>
              <w:t>.</w:t>
            </w:r>
            <w:r w:rsidRPr="009D2D63">
              <w:rPr>
                <w:rFonts w:eastAsia="Times New Roman"/>
                <w:sz w:val="20"/>
                <w:szCs w:val="20"/>
                <w:lang w:val="gl-ES"/>
              </w:rPr>
              <w:t>929</w:t>
            </w:r>
          </w:p>
        </w:tc>
      </w:tr>
    </w:tbl>
    <w:p w:rsidR="00F0670F" w:rsidRPr="00B9307B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color w:val="FF0000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Pr="00C93699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B9307B" w:rsidRDefault="00B9307B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B9307B" w:rsidRDefault="00B9307B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B9307B" w:rsidRDefault="00B9307B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B9307B" w:rsidRDefault="00B9307B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20"/>
        </w:rPr>
      </w:pPr>
    </w:p>
    <w:p w:rsidR="00C65A4E" w:rsidRPr="00BC0CE8" w:rsidRDefault="000505AC" w:rsidP="00E36AC4">
      <w:pPr>
        <w:pStyle w:val="Normal11mem"/>
        <w:spacing w:beforeLines="40" w:afterLines="40" w:line="288" w:lineRule="auto"/>
        <w:ind w:right="933"/>
        <w:jc w:val="left"/>
        <w:rPr>
          <w:rFonts w:ascii="Calibri" w:hAnsi="Calibri"/>
          <w:b/>
          <w:sz w:val="32"/>
          <w:szCs w:val="32"/>
          <w:highlight w:val="yellow"/>
        </w:rPr>
      </w:pPr>
      <w:r w:rsidRPr="00BC0CE8">
        <w:rPr>
          <w:rFonts w:ascii="Calibri" w:hAnsi="Calibri"/>
          <w:b/>
          <w:sz w:val="32"/>
          <w:szCs w:val="32"/>
        </w:rPr>
        <w:t>G</w:t>
      </w:r>
      <w:r w:rsidR="00EE06DB" w:rsidRPr="00BC0CE8">
        <w:rPr>
          <w:rFonts w:ascii="Calibri" w:hAnsi="Calibri"/>
          <w:b/>
          <w:sz w:val="32"/>
          <w:szCs w:val="32"/>
        </w:rPr>
        <w:t xml:space="preserve">RÁFICO </w:t>
      </w:r>
      <w:r w:rsidR="00E65AA4" w:rsidRPr="00BC0CE8">
        <w:rPr>
          <w:rFonts w:ascii="Calibri" w:hAnsi="Calibri"/>
          <w:b/>
          <w:sz w:val="32"/>
          <w:szCs w:val="32"/>
        </w:rPr>
        <w:t>1: Volume total de contratación</w:t>
      </w:r>
      <w:r w:rsidR="00556811" w:rsidRPr="00BC0CE8">
        <w:rPr>
          <w:rFonts w:ascii="Calibri" w:hAnsi="Calibri"/>
          <w:b/>
          <w:sz w:val="32"/>
          <w:szCs w:val="32"/>
          <w:highlight w:val="yellow"/>
        </w:rPr>
        <w:br w:type="textWrapping" w:clear="all"/>
      </w:r>
    </w:p>
    <w:p w:rsidR="0022412E" w:rsidRDefault="0022412E" w:rsidP="00E36AC4">
      <w:pPr>
        <w:pStyle w:val="Normal11mem"/>
        <w:spacing w:beforeLines="40" w:afterLines="40" w:line="288" w:lineRule="auto"/>
        <w:ind w:firstLine="0"/>
        <w:jc w:val="center"/>
        <w:rPr>
          <w:rFonts w:ascii="Calibri" w:hAnsi="Calibri"/>
          <w:sz w:val="20"/>
          <w:highlight w:val="yellow"/>
        </w:rPr>
      </w:pPr>
    </w:p>
    <w:p w:rsidR="0022412E" w:rsidRDefault="00232019" w:rsidP="00E36AC4">
      <w:pPr>
        <w:pStyle w:val="Normal11mem"/>
        <w:tabs>
          <w:tab w:val="left" w:pos="3945"/>
        </w:tabs>
        <w:spacing w:beforeLines="40" w:afterLines="40" w:line="288" w:lineRule="auto"/>
        <w:ind w:firstLine="0"/>
        <w:jc w:val="center"/>
        <w:rPr>
          <w:highlight w:val="yellow"/>
        </w:rPr>
      </w:pPr>
      <w:r>
        <w:rPr>
          <w:noProof/>
          <w:lang w:val="es-ES"/>
        </w:rPr>
        <w:drawing>
          <wp:inline distT="0" distB="0" distL="0" distR="0">
            <wp:extent cx="5105400" cy="4448175"/>
            <wp:effectExtent l="0" t="0" r="3810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3944" w:rsidRDefault="00853944" w:rsidP="00E36AC4">
      <w:pPr>
        <w:pStyle w:val="Normal11mem"/>
        <w:spacing w:beforeLines="40" w:afterLines="40" w:line="288" w:lineRule="auto"/>
        <w:ind w:firstLine="0"/>
        <w:jc w:val="center"/>
      </w:pPr>
    </w:p>
    <w:p w:rsidR="00853944" w:rsidRDefault="00853944" w:rsidP="00E36AC4">
      <w:pPr>
        <w:pStyle w:val="Normal11mem"/>
        <w:spacing w:beforeLines="40" w:afterLines="40" w:line="288" w:lineRule="auto"/>
        <w:ind w:firstLine="0"/>
        <w:jc w:val="center"/>
      </w:pPr>
    </w:p>
    <w:p w:rsidR="00853944" w:rsidRDefault="00853944" w:rsidP="00E36AC4">
      <w:pPr>
        <w:pStyle w:val="Normal11mem"/>
        <w:spacing w:beforeLines="40" w:afterLines="40" w:line="288" w:lineRule="auto"/>
        <w:ind w:firstLine="0"/>
        <w:jc w:val="center"/>
      </w:pPr>
    </w:p>
    <w:p w:rsidR="0058456F" w:rsidRDefault="0058456F" w:rsidP="00E36AC4">
      <w:pPr>
        <w:pStyle w:val="Normal11mem"/>
        <w:spacing w:beforeLines="40" w:afterLines="40" w:line="288" w:lineRule="auto"/>
        <w:ind w:firstLine="0"/>
        <w:jc w:val="center"/>
      </w:pPr>
    </w:p>
    <w:p w:rsidR="0058456F" w:rsidRDefault="0058456F" w:rsidP="00E36AC4">
      <w:pPr>
        <w:pStyle w:val="Normal11mem"/>
        <w:spacing w:beforeLines="40" w:afterLines="40" w:line="288" w:lineRule="auto"/>
        <w:ind w:firstLine="0"/>
        <w:jc w:val="center"/>
      </w:pPr>
    </w:p>
    <w:p w:rsidR="0058456F" w:rsidRDefault="0058456F" w:rsidP="00E36AC4">
      <w:pPr>
        <w:pStyle w:val="Normal11mem"/>
        <w:keepNext/>
        <w:spacing w:beforeLines="40" w:afterLines="40" w:line="288" w:lineRule="auto"/>
        <w:ind w:firstLine="0"/>
        <w:jc w:val="center"/>
      </w:pPr>
      <w:r w:rsidRPr="0058456F">
        <w:rPr>
          <w:noProof/>
          <w:lang w:val="es-ES"/>
        </w:rPr>
        <w:drawing>
          <wp:inline distT="0" distB="0" distL="0" distR="0">
            <wp:extent cx="6671842" cy="3710763"/>
            <wp:effectExtent l="19050" t="0" r="14708" b="3987"/>
            <wp:docPr id="1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456F" w:rsidRPr="00552AD8" w:rsidRDefault="00552AD8" w:rsidP="0058456F">
      <w:pPr>
        <w:pStyle w:val="Epgrafe"/>
        <w:jc w:val="center"/>
        <w:rPr>
          <w:sz w:val="28"/>
          <w:szCs w:val="28"/>
        </w:rPr>
      </w:pPr>
      <w:r w:rsidRPr="00552AD8">
        <w:rPr>
          <w:sz w:val="28"/>
          <w:szCs w:val="28"/>
        </w:rPr>
        <w:t>TOTALES 2019</w:t>
      </w:r>
    </w:p>
    <w:p w:rsidR="00EE06DB" w:rsidRPr="00BC0CE8" w:rsidRDefault="00EE06DB" w:rsidP="00E36AC4">
      <w:pPr>
        <w:pStyle w:val="Normal11mem"/>
        <w:spacing w:beforeLines="40" w:afterLines="40" w:line="288" w:lineRule="auto"/>
        <w:ind w:firstLine="0"/>
        <w:jc w:val="center"/>
        <w:rPr>
          <w:rFonts w:ascii="Calibri" w:hAnsi="Calibri"/>
          <w:sz w:val="32"/>
          <w:szCs w:val="32"/>
          <w:highlight w:val="yellow"/>
        </w:rPr>
      </w:pPr>
      <w:r w:rsidRPr="0022412E">
        <w:rPr>
          <w:highlight w:val="yellow"/>
        </w:rPr>
        <w:br w:type="page"/>
      </w:r>
      <w:r w:rsidRPr="00BC0CE8">
        <w:rPr>
          <w:rFonts w:ascii="Calibri" w:hAnsi="Calibri"/>
          <w:b/>
          <w:sz w:val="32"/>
          <w:szCs w:val="32"/>
        </w:rPr>
        <w:lastRenderedPageBreak/>
        <w:t>GRÁFICO 2: Volume total de contratación</w:t>
      </w:r>
    </w:p>
    <w:p w:rsidR="00EE06DB" w:rsidRPr="00C93699" w:rsidRDefault="00EE06DB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sz w:val="20"/>
          <w:highlight w:val="yellow"/>
        </w:rPr>
      </w:pPr>
    </w:p>
    <w:p w:rsidR="00556811" w:rsidRDefault="00556811" w:rsidP="00E36AC4">
      <w:pPr>
        <w:pStyle w:val="Normal11mem"/>
        <w:spacing w:beforeLines="40" w:afterLines="40" w:line="288" w:lineRule="auto"/>
        <w:jc w:val="center"/>
        <w:rPr>
          <w:noProof/>
          <w:lang w:val="es-ES"/>
        </w:rPr>
      </w:pPr>
    </w:p>
    <w:p w:rsidR="00556811" w:rsidRDefault="00556811" w:rsidP="00E36AC4">
      <w:pPr>
        <w:pStyle w:val="Normal11mem"/>
        <w:spacing w:beforeLines="40" w:afterLines="40" w:line="288" w:lineRule="auto"/>
        <w:jc w:val="center"/>
        <w:rPr>
          <w:noProof/>
          <w:lang w:val="es-ES"/>
        </w:rPr>
      </w:pPr>
    </w:p>
    <w:p w:rsidR="00556811" w:rsidRDefault="00556811" w:rsidP="00E36AC4">
      <w:pPr>
        <w:pStyle w:val="Normal11mem"/>
        <w:spacing w:beforeLines="40" w:afterLines="40" w:line="288" w:lineRule="auto"/>
        <w:jc w:val="center"/>
        <w:rPr>
          <w:noProof/>
          <w:lang w:val="es-ES"/>
        </w:rPr>
      </w:pPr>
    </w:p>
    <w:p w:rsidR="00556811" w:rsidRDefault="0036396E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sz w:val="20"/>
          <w:highlight w:val="yellow"/>
        </w:rPr>
      </w:pPr>
      <w:r w:rsidRPr="0036396E">
        <w:rPr>
          <w:rFonts w:ascii="Calibri" w:hAnsi="Calibri"/>
          <w:noProof/>
          <w:sz w:val="20"/>
          <w:lang w:val="es-ES"/>
        </w:rPr>
        <w:drawing>
          <wp:inline distT="0" distB="0" distL="0" distR="0">
            <wp:extent cx="5765061" cy="3264196"/>
            <wp:effectExtent l="0" t="0" r="7620" b="1270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06DB" w:rsidRPr="00BC0CE8" w:rsidRDefault="00EE06DB" w:rsidP="00E36AC4">
      <w:pPr>
        <w:pStyle w:val="Normal11mem"/>
        <w:spacing w:beforeLines="40" w:afterLines="40" w:line="288" w:lineRule="auto"/>
        <w:rPr>
          <w:rFonts w:ascii="Calibri" w:hAnsi="Calibri"/>
          <w:b/>
          <w:sz w:val="32"/>
          <w:szCs w:val="32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Pr="00BC0CE8">
        <w:rPr>
          <w:rFonts w:ascii="Calibri" w:hAnsi="Calibri"/>
          <w:b/>
          <w:sz w:val="32"/>
          <w:szCs w:val="32"/>
        </w:rPr>
        <w:lastRenderedPageBreak/>
        <w:t>GRÁFICO 3: Baixas entre licitacións e adxudicacións</w:t>
      </w:r>
    </w:p>
    <w:p w:rsidR="00EE06DB" w:rsidRDefault="00EE06DB" w:rsidP="00E36AC4">
      <w:pPr>
        <w:pStyle w:val="Normal11mem"/>
        <w:spacing w:beforeLines="40" w:afterLines="40" w:line="288" w:lineRule="auto"/>
        <w:jc w:val="center"/>
        <w:rPr>
          <w:noProof/>
          <w:lang w:val="es-ES"/>
        </w:rPr>
      </w:pPr>
    </w:p>
    <w:p w:rsidR="00556811" w:rsidRDefault="00556811" w:rsidP="00E36AC4">
      <w:pPr>
        <w:pStyle w:val="Normal11mem"/>
        <w:spacing w:beforeLines="40" w:afterLines="40" w:line="288" w:lineRule="auto"/>
        <w:jc w:val="center"/>
        <w:rPr>
          <w:noProof/>
          <w:lang w:val="es-ES"/>
        </w:rPr>
      </w:pPr>
    </w:p>
    <w:p w:rsidR="00556811" w:rsidRDefault="00BA0E45" w:rsidP="00E36AC4">
      <w:pPr>
        <w:pStyle w:val="Normal11mem"/>
        <w:spacing w:beforeLines="40" w:afterLines="40" w:line="288" w:lineRule="auto"/>
        <w:jc w:val="center"/>
        <w:rPr>
          <w:noProof/>
          <w:lang w:val="es-ES"/>
        </w:rPr>
      </w:pPr>
      <w:r w:rsidRPr="00BA0E45">
        <w:rPr>
          <w:noProof/>
          <w:lang w:val="es-ES"/>
        </w:rPr>
        <w:drawing>
          <wp:inline distT="0" distB="0" distL="0" distR="0">
            <wp:extent cx="6020243" cy="4582632"/>
            <wp:effectExtent l="0" t="0" r="0" b="889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6811" w:rsidRDefault="00556811" w:rsidP="00E36AC4">
      <w:pPr>
        <w:pStyle w:val="Normal11mem"/>
        <w:spacing w:beforeLines="40" w:afterLines="40" w:line="288" w:lineRule="auto"/>
        <w:jc w:val="center"/>
        <w:rPr>
          <w:noProof/>
          <w:lang w:val="es-ES"/>
        </w:rPr>
      </w:pPr>
    </w:p>
    <w:p w:rsidR="00EE586A" w:rsidRDefault="00EE06DB" w:rsidP="00E36AC4">
      <w:pPr>
        <w:pStyle w:val="Normal11mem"/>
        <w:spacing w:beforeLines="40" w:afterLines="40" w:line="288" w:lineRule="auto"/>
        <w:rPr>
          <w:rFonts w:ascii="Calibri" w:hAnsi="Calibri"/>
          <w:noProof/>
          <w:sz w:val="20"/>
        </w:rPr>
      </w:pPr>
      <w:r w:rsidRPr="00C93699">
        <w:rPr>
          <w:rFonts w:ascii="Calibri" w:hAnsi="Calibri"/>
          <w:noProof/>
          <w:sz w:val="20"/>
          <w:highlight w:val="yellow"/>
        </w:rPr>
        <w:br w:type="page"/>
      </w:r>
    </w:p>
    <w:p w:rsidR="00EE586A" w:rsidRDefault="00EE586A" w:rsidP="00E36AC4">
      <w:pPr>
        <w:pStyle w:val="Normal11mem"/>
        <w:spacing w:beforeLines="40" w:afterLines="40" w:line="288" w:lineRule="auto"/>
        <w:rPr>
          <w:rFonts w:ascii="Calibri" w:hAnsi="Calibri"/>
          <w:noProof/>
          <w:sz w:val="20"/>
        </w:rPr>
      </w:pPr>
    </w:p>
    <w:p w:rsidR="00EE06DB" w:rsidRPr="00BC0CE8" w:rsidRDefault="00EE06DB" w:rsidP="00E36AC4">
      <w:pPr>
        <w:pStyle w:val="Normal11mem"/>
        <w:spacing w:beforeLines="40" w:afterLines="40" w:line="288" w:lineRule="auto"/>
        <w:rPr>
          <w:rFonts w:ascii="Calibri" w:hAnsi="Calibri"/>
          <w:b/>
          <w:noProof/>
          <w:color w:val="FF0000"/>
          <w:sz w:val="32"/>
          <w:szCs w:val="32"/>
        </w:rPr>
      </w:pPr>
      <w:r w:rsidRPr="00BC0CE8">
        <w:rPr>
          <w:rFonts w:ascii="Calibri" w:hAnsi="Calibri"/>
          <w:b/>
          <w:noProof/>
          <w:sz w:val="32"/>
          <w:szCs w:val="32"/>
        </w:rPr>
        <w:t>GRÁFICO 4</w:t>
      </w:r>
      <w:r w:rsidR="00B02889" w:rsidRPr="00BC0CE8">
        <w:rPr>
          <w:rFonts w:ascii="Calibri" w:hAnsi="Calibri"/>
          <w:b/>
          <w:noProof/>
          <w:sz w:val="32"/>
          <w:szCs w:val="32"/>
        </w:rPr>
        <w:t xml:space="preserve">, 5 </w:t>
      </w:r>
      <w:r w:rsidR="00BC0CE8" w:rsidRPr="00BC0CE8">
        <w:rPr>
          <w:rFonts w:ascii="Calibri" w:hAnsi="Calibri"/>
          <w:b/>
          <w:noProof/>
          <w:sz w:val="32"/>
          <w:szCs w:val="32"/>
        </w:rPr>
        <w:t>e</w:t>
      </w:r>
      <w:r w:rsidR="00B02889" w:rsidRPr="00BC0CE8">
        <w:rPr>
          <w:rFonts w:ascii="Calibri" w:hAnsi="Calibri"/>
          <w:b/>
          <w:noProof/>
          <w:sz w:val="32"/>
          <w:szCs w:val="32"/>
        </w:rPr>
        <w:t xml:space="preserve"> 6</w:t>
      </w:r>
      <w:r w:rsidRPr="00BC0CE8">
        <w:rPr>
          <w:rFonts w:ascii="Calibri" w:hAnsi="Calibri"/>
          <w:b/>
          <w:noProof/>
          <w:sz w:val="32"/>
          <w:szCs w:val="32"/>
        </w:rPr>
        <w:t xml:space="preserve">: Totais de adxudicación </w:t>
      </w:r>
    </w:p>
    <w:p w:rsidR="00663857" w:rsidRDefault="00663857" w:rsidP="00E36AC4">
      <w:pPr>
        <w:pStyle w:val="Normal11mem"/>
        <w:spacing w:beforeLines="40" w:afterLines="40" w:line="288" w:lineRule="auto"/>
        <w:rPr>
          <w:rFonts w:ascii="Calibri" w:hAnsi="Calibri"/>
          <w:b/>
          <w:noProof/>
          <w:color w:val="FF0000"/>
          <w:sz w:val="20"/>
        </w:rPr>
      </w:pPr>
    </w:p>
    <w:p w:rsidR="00663857" w:rsidRDefault="00663857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b/>
          <w:noProof/>
          <w:sz w:val="20"/>
          <w:highlight w:val="yellow"/>
        </w:rPr>
      </w:pPr>
    </w:p>
    <w:p w:rsidR="00EE586A" w:rsidRPr="00C93699" w:rsidRDefault="00EE586A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b/>
          <w:noProof/>
          <w:sz w:val="20"/>
          <w:highlight w:val="yellow"/>
        </w:rPr>
      </w:pPr>
    </w:p>
    <w:p w:rsidR="00EE06DB" w:rsidRDefault="00EE06DB" w:rsidP="00E36AC4">
      <w:pPr>
        <w:pStyle w:val="Normal11mem"/>
        <w:spacing w:beforeLines="40" w:afterLines="40" w:line="288" w:lineRule="auto"/>
        <w:rPr>
          <w:rFonts w:ascii="Calibri" w:hAnsi="Calibri"/>
          <w:b/>
          <w:noProof/>
          <w:sz w:val="20"/>
          <w:highlight w:val="yellow"/>
        </w:rPr>
      </w:pPr>
    </w:p>
    <w:p w:rsidR="005F62AF" w:rsidRDefault="00B02889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b/>
          <w:noProof/>
          <w:sz w:val="20"/>
          <w:highlight w:val="yellow"/>
        </w:rPr>
      </w:pPr>
      <w:r>
        <w:rPr>
          <w:noProof/>
          <w:lang w:val="es-ES"/>
        </w:rPr>
        <w:drawing>
          <wp:inline distT="0" distB="0" distL="0" distR="0">
            <wp:extent cx="6358269" cy="3796931"/>
            <wp:effectExtent l="0" t="0" r="4445" b="1333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62AF" w:rsidRPr="00C93699" w:rsidRDefault="005F62AF" w:rsidP="00E36AC4">
      <w:pPr>
        <w:pStyle w:val="Normal11mem"/>
        <w:spacing w:beforeLines="40" w:afterLines="40" w:line="288" w:lineRule="auto"/>
        <w:rPr>
          <w:rFonts w:ascii="Calibri" w:hAnsi="Calibri"/>
          <w:b/>
          <w:noProof/>
          <w:sz w:val="20"/>
          <w:highlight w:val="yellow"/>
        </w:rPr>
      </w:pPr>
    </w:p>
    <w:p w:rsidR="00EE06DB" w:rsidRDefault="00EE06DB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sz w:val="20"/>
          <w:highlight w:val="yellow"/>
        </w:rPr>
      </w:pPr>
    </w:p>
    <w:p w:rsidR="00EE586A" w:rsidRDefault="00EE586A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sz w:val="20"/>
          <w:highlight w:val="yellow"/>
        </w:rPr>
      </w:pPr>
    </w:p>
    <w:p w:rsidR="00EE586A" w:rsidRDefault="00EE586A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sz w:val="20"/>
          <w:highlight w:val="yellow"/>
        </w:rPr>
      </w:pPr>
    </w:p>
    <w:p w:rsidR="00EE06DB" w:rsidRPr="00BC0CE8" w:rsidRDefault="00B02889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b/>
          <w:color w:val="FF0000"/>
          <w:sz w:val="32"/>
          <w:szCs w:val="32"/>
        </w:rPr>
      </w:pPr>
      <w:r>
        <w:rPr>
          <w:noProof/>
          <w:lang w:val="es-ES"/>
        </w:rPr>
        <w:lastRenderedPageBreak/>
        <w:drawing>
          <wp:inline distT="0" distB="0" distL="0" distR="0">
            <wp:extent cx="5343525" cy="3905250"/>
            <wp:effectExtent l="0" t="0" r="9525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val="es-ES"/>
        </w:rPr>
        <w:lastRenderedPageBreak/>
        <w:drawing>
          <wp:inline distT="0" distB="0" distL="0" distR="0">
            <wp:extent cx="4924425" cy="3438525"/>
            <wp:effectExtent l="0" t="0" r="9525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EE06DB" w:rsidRPr="00C93699">
        <w:rPr>
          <w:rFonts w:ascii="Calibri" w:hAnsi="Calibri"/>
          <w:sz w:val="20"/>
          <w:highlight w:val="yellow"/>
        </w:rPr>
        <w:br w:type="page"/>
      </w:r>
      <w:r w:rsidR="00EE06DB" w:rsidRPr="00BC0CE8">
        <w:rPr>
          <w:rFonts w:ascii="Calibri" w:hAnsi="Calibri"/>
          <w:b/>
          <w:sz w:val="32"/>
          <w:szCs w:val="32"/>
        </w:rPr>
        <w:lastRenderedPageBreak/>
        <w:t>GRÁFICO</w:t>
      </w:r>
      <w:r w:rsidR="00BC0CE8" w:rsidRPr="00BC0CE8">
        <w:rPr>
          <w:rFonts w:ascii="Calibri" w:hAnsi="Calibri"/>
          <w:b/>
          <w:sz w:val="32"/>
          <w:szCs w:val="32"/>
        </w:rPr>
        <w:t xml:space="preserve"> 7</w:t>
      </w:r>
      <w:r w:rsidR="00EE06DB" w:rsidRPr="00BC0CE8">
        <w:rPr>
          <w:rFonts w:ascii="Calibri" w:hAnsi="Calibri"/>
          <w:b/>
          <w:sz w:val="32"/>
          <w:szCs w:val="32"/>
        </w:rPr>
        <w:t xml:space="preserve"> : Totais de adxudicacións mediante procedemento </w:t>
      </w:r>
      <w:r w:rsidR="003807F4" w:rsidRPr="00BC0CE8">
        <w:rPr>
          <w:rFonts w:ascii="Calibri" w:hAnsi="Calibri"/>
          <w:b/>
          <w:sz w:val="32"/>
          <w:szCs w:val="32"/>
        </w:rPr>
        <w:t>Aberto</w:t>
      </w:r>
    </w:p>
    <w:p w:rsidR="00663857" w:rsidRDefault="00663857" w:rsidP="00E36AC4">
      <w:pPr>
        <w:pStyle w:val="Normal11mem"/>
        <w:spacing w:beforeLines="40" w:afterLines="40" w:line="288" w:lineRule="auto"/>
        <w:rPr>
          <w:rFonts w:ascii="Calibri" w:hAnsi="Calibri"/>
          <w:b/>
          <w:color w:val="FF0000"/>
          <w:sz w:val="20"/>
        </w:rPr>
      </w:pPr>
    </w:p>
    <w:p w:rsidR="00663857" w:rsidRPr="005F62AF" w:rsidRDefault="00663857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b/>
          <w:sz w:val="20"/>
        </w:rPr>
      </w:pPr>
    </w:p>
    <w:p w:rsidR="00EE06DB" w:rsidRDefault="00EE06DB" w:rsidP="00E36AC4">
      <w:pPr>
        <w:pStyle w:val="Normal11mem"/>
        <w:spacing w:beforeLines="40" w:afterLines="40" w:line="288" w:lineRule="auto"/>
        <w:rPr>
          <w:rFonts w:ascii="Calibri" w:hAnsi="Calibri"/>
          <w:b/>
          <w:sz w:val="20"/>
        </w:rPr>
      </w:pPr>
    </w:p>
    <w:p w:rsidR="00845605" w:rsidRDefault="00B02889" w:rsidP="00B02889">
      <w:pPr>
        <w:jc w:val="center"/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</w:pPr>
      <w:r>
        <w:rPr>
          <w:noProof/>
          <w:lang w:eastAsia="es-ES"/>
        </w:rPr>
        <w:drawing>
          <wp:inline distT="0" distB="0" distL="0" distR="0">
            <wp:extent cx="5676900" cy="337185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845605">
        <w:rPr>
          <w:rFonts w:ascii="Calibri" w:hAnsi="Calibri"/>
          <w:b/>
          <w:sz w:val="20"/>
        </w:rPr>
        <w:br w:type="page"/>
      </w:r>
    </w:p>
    <w:p w:rsidR="0077573C" w:rsidRPr="00BC0CE8" w:rsidRDefault="0077573C" w:rsidP="00E36AC4">
      <w:pPr>
        <w:pStyle w:val="Normal11mem"/>
        <w:spacing w:beforeLines="40" w:afterLines="40" w:line="288" w:lineRule="auto"/>
        <w:rPr>
          <w:rFonts w:ascii="Calibri" w:hAnsi="Calibri"/>
          <w:b/>
          <w:sz w:val="32"/>
          <w:szCs w:val="32"/>
        </w:rPr>
      </w:pPr>
      <w:r w:rsidRPr="00BC0CE8">
        <w:rPr>
          <w:rFonts w:ascii="Calibri" w:hAnsi="Calibri"/>
          <w:b/>
          <w:sz w:val="32"/>
          <w:szCs w:val="32"/>
        </w:rPr>
        <w:lastRenderedPageBreak/>
        <w:t>GRÁFICO</w:t>
      </w:r>
      <w:r w:rsidR="00BC0CE8" w:rsidRPr="00BC0CE8">
        <w:rPr>
          <w:rFonts w:ascii="Calibri" w:hAnsi="Calibri"/>
          <w:b/>
          <w:sz w:val="32"/>
          <w:szCs w:val="32"/>
        </w:rPr>
        <w:t xml:space="preserve"> 8</w:t>
      </w:r>
      <w:r w:rsidRPr="00BC0CE8">
        <w:rPr>
          <w:rFonts w:ascii="Calibri" w:hAnsi="Calibri"/>
          <w:b/>
          <w:sz w:val="32"/>
          <w:szCs w:val="32"/>
        </w:rPr>
        <w:t xml:space="preserve"> : Totais de adxudicacións mediante procedemento Aberto</w:t>
      </w:r>
      <w:r w:rsidR="00845605" w:rsidRPr="00BC0CE8">
        <w:rPr>
          <w:rFonts w:ascii="Calibri" w:hAnsi="Calibri"/>
          <w:b/>
          <w:sz w:val="32"/>
          <w:szCs w:val="32"/>
        </w:rPr>
        <w:t xml:space="preserve"> Simplificado Tramitación Reducida</w:t>
      </w:r>
    </w:p>
    <w:p w:rsidR="005F62AF" w:rsidRDefault="005F62AF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b/>
          <w:sz w:val="20"/>
          <w:highlight w:val="yellow"/>
        </w:rPr>
      </w:pPr>
    </w:p>
    <w:p w:rsidR="005F62AF" w:rsidRPr="00C93699" w:rsidRDefault="00B02889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b/>
          <w:sz w:val="20"/>
          <w:highlight w:val="yellow"/>
        </w:rPr>
      </w:pPr>
      <w:r>
        <w:rPr>
          <w:noProof/>
          <w:lang w:val="es-ES"/>
        </w:rPr>
        <w:drawing>
          <wp:inline distT="0" distB="0" distL="0" distR="0">
            <wp:extent cx="5857875" cy="3162300"/>
            <wp:effectExtent l="0" t="0" r="9525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E06DB" w:rsidRPr="00C93699" w:rsidRDefault="00EE06DB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b/>
          <w:sz w:val="20"/>
          <w:highlight w:val="yellow"/>
        </w:rPr>
      </w:pPr>
    </w:p>
    <w:p w:rsidR="00B02889" w:rsidRDefault="00EE06DB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  <w:r w:rsidRPr="00C93699">
        <w:rPr>
          <w:rFonts w:ascii="Calibri" w:hAnsi="Calibri"/>
          <w:sz w:val="20"/>
          <w:highlight w:val="yellow"/>
        </w:rPr>
        <w:br w:type="page"/>
      </w:r>
    </w:p>
    <w:p w:rsidR="00B02889" w:rsidRPr="00BC0CE8" w:rsidRDefault="00C55327" w:rsidP="00E36AC4">
      <w:pPr>
        <w:pStyle w:val="Normal11mem"/>
        <w:spacing w:beforeLines="40" w:afterLines="40" w:line="288" w:lineRule="auto"/>
        <w:rPr>
          <w:rFonts w:ascii="Calibri" w:hAnsi="Calibri"/>
          <w:b/>
          <w:sz w:val="32"/>
          <w:szCs w:val="32"/>
        </w:rPr>
      </w:pPr>
      <w:r w:rsidRPr="00BC0CE8">
        <w:rPr>
          <w:rFonts w:ascii="Calibri" w:hAnsi="Calibri"/>
          <w:b/>
          <w:sz w:val="32"/>
          <w:szCs w:val="32"/>
        </w:rPr>
        <w:lastRenderedPageBreak/>
        <w:t>GRAFICO</w:t>
      </w:r>
      <w:r w:rsidR="00BC0CE8" w:rsidRPr="00BC0CE8">
        <w:rPr>
          <w:rFonts w:ascii="Calibri" w:hAnsi="Calibri"/>
          <w:b/>
          <w:sz w:val="32"/>
          <w:szCs w:val="32"/>
        </w:rPr>
        <w:t xml:space="preserve"> 9 </w:t>
      </w:r>
      <w:r w:rsidRPr="00BC0CE8">
        <w:rPr>
          <w:rFonts w:ascii="Calibri" w:hAnsi="Calibri"/>
          <w:b/>
          <w:sz w:val="32"/>
          <w:szCs w:val="32"/>
        </w:rPr>
        <w:t>: Totais de adxudicacións mediante procedemento negociado</w:t>
      </w:r>
    </w:p>
    <w:p w:rsidR="00C55327" w:rsidRDefault="00C55327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C55327" w:rsidRDefault="00C55327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sz w:val="20"/>
        </w:rPr>
      </w:pPr>
      <w:r>
        <w:rPr>
          <w:noProof/>
          <w:lang w:val="es-ES"/>
        </w:rPr>
        <w:drawing>
          <wp:inline distT="0" distB="0" distL="0" distR="0">
            <wp:extent cx="5057775" cy="3143250"/>
            <wp:effectExtent l="0" t="0" r="9525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Pr="00BC0CE8" w:rsidRDefault="00F2636F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b/>
          <w:sz w:val="32"/>
          <w:szCs w:val="32"/>
        </w:rPr>
      </w:pPr>
      <w:r w:rsidRPr="00BC0CE8">
        <w:rPr>
          <w:rFonts w:ascii="Calibri" w:hAnsi="Calibri"/>
          <w:b/>
          <w:sz w:val="32"/>
          <w:szCs w:val="32"/>
        </w:rPr>
        <w:lastRenderedPageBreak/>
        <w:t>GRAFICO</w:t>
      </w:r>
      <w:r w:rsidR="00BC0CE8" w:rsidRPr="00BC0CE8">
        <w:rPr>
          <w:rFonts w:ascii="Calibri" w:hAnsi="Calibri"/>
          <w:b/>
          <w:sz w:val="32"/>
          <w:szCs w:val="32"/>
        </w:rPr>
        <w:t xml:space="preserve"> 10</w:t>
      </w:r>
      <w:r w:rsidRPr="00BC0CE8">
        <w:rPr>
          <w:rFonts w:ascii="Calibri" w:hAnsi="Calibri"/>
          <w:b/>
          <w:sz w:val="32"/>
          <w:szCs w:val="32"/>
        </w:rPr>
        <w:t xml:space="preserve"> : formas adxudicación expedientes</w:t>
      </w: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DC02BA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sz w:val="20"/>
        </w:rPr>
      </w:pPr>
      <w:r>
        <w:rPr>
          <w:noProof/>
          <w:lang w:val="es-ES"/>
        </w:rPr>
        <w:drawing>
          <wp:inline distT="0" distB="0" distL="0" distR="0">
            <wp:extent cx="7077075" cy="4486275"/>
            <wp:effectExtent l="1905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DC02BA" w:rsidRDefault="00DC02BA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afterLines="40" w:line="288" w:lineRule="auto"/>
        <w:jc w:val="left"/>
        <w:rPr>
          <w:rFonts w:ascii="Calibri" w:hAnsi="Calibri"/>
          <w:sz w:val="20"/>
        </w:rPr>
      </w:pPr>
    </w:p>
    <w:p w:rsidR="007A2394" w:rsidRDefault="007A2394" w:rsidP="007A2394">
      <w:pPr>
        <w:pStyle w:val="Normal11mem"/>
        <w:rPr>
          <w:highlight w:val="yellow"/>
        </w:rPr>
      </w:pPr>
    </w:p>
    <w:p w:rsidR="007A2394" w:rsidRPr="007A2394" w:rsidRDefault="007A2394" w:rsidP="007A2394">
      <w:pPr>
        <w:pStyle w:val="Normal11mem"/>
        <w:rPr>
          <w:highlight w:val="yellow"/>
        </w:rPr>
      </w:pPr>
    </w:p>
    <w:p w:rsidR="003807F4" w:rsidRPr="00C93699" w:rsidRDefault="003807F4" w:rsidP="003807F4">
      <w:pPr>
        <w:pStyle w:val="Normal11mem"/>
        <w:rPr>
          <w:highlight w:val="yellow"/>
        </w:rPr>
      </w:pPr>
    </w:p>
    <w:p w:rsidR="00EE06DB" w:rsidRPr="00C93699" w:rsidRDefault="00EE06DB" w:rsidP="00E36AC4">
      <w:pPr>
        <w:pStyle w:val="Normal11mem"/>
        <w:spacing w:beforeLines="40" w:afterLines="40" w:line="288" w:lineRule="auto"/>
        <w:jc w:val="center"/>
        <w:rPr>
          <w:rFonts w:ascii="Calibri" w:hAnsi="Calibri"/>
          <w:sz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90"/>
        <w:gridCol w:w="1441"/>
        <w:gridCol w:w="1444"/>
        <w:gridCol w:w="1444"/>
        <w:gridCol w:w="1443"/>
        <w:gridCol w:w="1443"/>
        <w:gridCol w:w="1443"/>
        <w:gridCol w:w="1449"/>
        <w:gridCol w:w="1449"/>
        <w:gridCol w:w="1443"/>
      </w:tblGrid>
      <w:tr w:rsidR="003D51E2" w:rsidRPr="00151E21" w:rsidTr="003D51E2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3D51E2" w:rsidRPr="00DB1484" w:rsidRDefault="00EE06DB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sz w:val="24"/>
                <w:szCs w:val="24"/>
                <w:lang w:val="gl-ES"/>
              </w:rPr>
            </w:pPr>
            <w:r w:rsidRPr="00151E21">
              <w:rPr>
                <w:rFonts w:ascii="Calibri" w:hAnsi="Calibri"/>
                <w:sz w:val="20"/>
                <w:highlight w:val="yellow"/>
              </w:rPr>
              <w:br w:type="page"/>
            </w:r>
            <w:r w:rsidR="00BB3341" w:rsidRPr="00BB3341">
              <w:rPr>
                <w:b/>
                <w:sz w:val="24"/>
                <w:szCs w:val="24"/>
                <w:lang w:val="gl-ES"/>
              </w:rPr>
              <w:t xml:space="preserve">CADRO 5: </w:t>
            </w:r>
            <w:r w:rsidR="003D51E2" w:rsidRPr="00DB1484">
              <w:rPr>
                <w:b/>
                <w:sz w:val="24"/>
                <w:szCs w:val="24"/>
                <w:lang w:val="gl-ES"/>
              </w:rPr>
              <w:t>Comparativa de documentos contables tramitados en xestión económica</w:t>
            </w:r>
          </w:p>
        </w:tc>
      </w:tr>
      <w:tr w:rsidR="003D51E2" w:rsidRPr="00151E21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87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EE7E9E" w:rsidRPr="00151E21">
              <w:rPr>
                <w:b/>
                <w:bCs/>
                <w:sz w:val="18"/>
                <w:szCs w:val="18"/>
                <w:lang w:val="gl-ES"/>
              </w:rPr>
              <w:t>1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9861C2" w:rsidRPr="00151E21">
              <w:rPr>
                <w:b/>
                <w:bCs/>
                <w:sz w:val="18"/>
                <w:szCs w:val="18"/>
                <w:lang w:val="gl-ES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0C4EC6" w:rsidRPr="00151E21">
              <w:rPr>
                <w:b/>
                <w:bCs/>
                <w:sz w:val="18"/>
                <w:szCs w:val="18"/>
                <w:lang w:val="gl-ES"/>
              </w:rPr>
              <w:t>3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0C4EC6" w:rsidRPr="00151E21">
              <w:rPr>
                <w:b/>
                <w:bCs/>
                <w:sz w:val="18"/>
                <w:szCs w:val="18"/>
                <w:lang w:val="gl-ES"/>
              </w:rPr>
              <w:t>4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0C4EC6" w:rsidRPr="00151E21">
              <w:rPr>
                <w:b/>
                <w:bCs/>
                <w:sz w:val="18"/>
                <w:szCs w:val="18"/>
                <w:lang w:val="gl-ES"/>
              </w:rPr>
              <w:t>5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0C4EC6" w:rsidRPr="00151E21">
              <w:rPr>
                <w:b/>
                <w:bCs/>
                <w:sz w:val="18"/>
                <w:szCs w:val="18"/>
                <w:lang w:val="gl-ES"/>
              </w:rPr>
              <w:t>6</w:t>
            </w:r>
          </w:p>
        </w:tc>
        <w:tc>
          <w:tcPr>
            <w:tcW w:w="490" w:type="pct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AC5B7C" w:rsidRPr="00151E21">
              <w:rPr>
                <w:b/>
                <w:bCs/>
                <w:sz w:val="18"/>
                <w:szCs w:val="18"/>
                <w:lang w:val="gl-ES"/>
              </w:rPr>
              <w:t>7</w:t>
            </w:r>
          </w:p>
        </w:tc>
        <w:tc>
          <w:tcPr>
            <w:tcW w:w="490" w:type="pct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AC5B7C" w:rsidRPr="00151E21">
              <w:rPr>
                <w:b/>
                <w:bCs/>
                <w:sz w:val="18"/>
                <w:szCs w:val="18"/>
                <w:lang w:val="gl-ES"/>
              </w:rPr>
              <w:t>8</w:t>
            </w:r>
          </w:p>
        </w:tc>
        <w:tc>
          <w:tcPr>
            <w:tcW w:w="488" w:type="pct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AC5B7C" w:rsidRPr="00151E21">
              <w:rPr>
                <w:b/>
                <w:bCs/>
                <w:sz w:val="18"/>
                <w:szCs w:val="18"/>
                <w:lang w:val="gl-ES"/>
              </w:rPr>
              <w:t>9</w:t>
            </w:r>
          </w:p>
        </w:tc>
      </w:tr>
      <w:tr w:rsidR="003D51E2" w:rsidRPr="00151E21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Documentos válidos</w:t>
            </w:r>
          </w:p>
        </w:tc>
        <w:tc>
          <w:tcPr>
            <w:tcW w:w="487" w:type="pct"/>
            <w:shd w:val="clear" w:color="auto" w:fill="auto"/>
          </w:tcPr>
          <w:p w:rsidR="003D51E2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5.811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9861C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6688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7.939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9.230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10.058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9.970</w:t>
            </w:r>
          </w:p>
        </w:tc>
        <w:tc>
          <w:tcPr>
            <w:tcW w:w="490" w:type="pct"/>
          </w:tcPr>
          <w:p w:rsidR="003D51E2" w:rsidRPr="00151E21" w:rsidRDefault="00AC5B7C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9.649</w:t>
            </w:r>
          </w:p>
        </w:tc>
        <w:tc>
          <w:tcPr>
            <w:tcW w:w="490" w:type="pct"/>
          </w:tcPr>
          <w:p w:rsidR="003D51E2" w:rsidRPr="00151E21" w:rsidRDefault="00AC5B7C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9.696</w:t>
            </w:r>
          </w:p>
        </w:tc>
        <w:tc>
          <w:tcPr>
            <w:tcW w:w="488" w:type="pct"/>
          </w:tcPr>
          <w:p w:rsidR="003D51E2" w:rsidRPr="00151E21" w:rsidRDefault="007971E4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8.890</w:t>
            </w:r>
          </w:p>
        </w:tc>
      </w:tr>
      <w:tr w:rsidR="003D51E2" w:rsidRPr="00151E21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Importe</w:t>
            </w:r>
          </w:p>
        </w:tc>
        <w:tc>
          <w:tcPr>
            <w:tcW w:w="487" w:type="pct"/>
            <w:shd w:val="clear" w:color="auto" w:fill="auto"/>
          </w:tcPr>
          <w:p w:rsidR="003D51E2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8.868.589,72 €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9861C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8.457.466,87€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10.193.318,54€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10.973.525,25€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23.155.833,03 €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17.940.409,46 €</w:t>
            </w:r>
          </w:p>
        </w:tc>
        <w:tc>
          <w:tcPr>
            <w:tcW w:w="490" w:type="pct"/>
          </w:tcPr>
          <w:p w:rsidR="003D51E2" w:rsidRPr="00151E21" w:rsidRDefault="00AC5B7C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19.554.008,07</w:t>
            </w:r>
          </w:p>
        </w:tc>
        <w:tc>
          <w:tcPr>
            <w:tcW w:w="490" w:type="pct"/>
          </w:tcPr>
          <w:p w:rsidR="003D51E2" w:rsidRPr="00151E21" w:rsidRDefault="00AC5B7C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22.362.351,24</w:t>
            </w:r>
          </w:p>
        </w:tc>
        <w:tc>
          <w:tcPr>
            <w:tcW w:w="488" w:type="pct"/>
          </w:tcPr>
          <w:p w:rsidR="003D51E2" w:rsidRPr="00151E21" w:rsidRDefault="007971E4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19.042,39</w:t>
            </w:r>
          </w:p>
        </w:tc>
      </w:tr>
      <w:tr w:rsidR="003D51E2" w:rsidRPr="00151E21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Importe /documento</w:t>
            </w:r>
          </w:p>
        </w:tc>
        <w:tc>
          <w:tcPr>
            <w:tcW w:w="487" w:type="pct"/>
            <w:shd w:val="clear" w:color="auto" w:fill="auto"/>
          </w:tcPr>
          <w:p w:rsidR="003D51E2" w:rsidRPr="00151E21" w:rsidRDefault="009861C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1526,18 €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9861C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1.264,57€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1.283,95€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1.188,90€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2.302,23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1.799,44</w:t>
            </w:r>
          </w:p>
        </w:tc>
        <w:tc>
          <w:tcPr>
            <w:tcW w:w="490" w:type="pct"/>
          </w:tcPr>
          <w:p w:rsidR="003D51E2" w:rsidRPr="00151E21" w:rsidRDefault="00AC5B7C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2026,54</w:t>
            </w:r>
          </w:p>
        </w:tc>
        <w:tc>
          <w:tcPr>
            <w:tcW w:w="490" w:type="pct"/>
          </w:tcPr>
          <w:p w:rsidR="003D51E2" w:rsidRPr="00151E21" w:rsidRDefault="00AC5B7C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2306,35</w:t>
            </w:r>
          </w:p>
        </w:tc>
        <w:tc>
          <w:tcPr>
            <w:tcW w:w="488" w:type="pct"/>
          </w:tcPr>
          <w:p w:rsidR="003D51E2" w:rsidRPr="00151E21" w:rsidRDefault="007971E4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2141,96</w:t>
            </w:r>
          </w:p>
        </w:tc>
      </w:tr>
      <w:tr w:rsidR="003D51E2" w:rsidRPr="00151E21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Importe (en miles )</w:t>
            </w:r>
          </w:p>
        </w:tc>
        <w:tc>
          <w:tcPr>
            <w:tcW w:w="487" w:type="pct"/>
            <w:shd w:val="clear" w:color="auto" w:fill="auto"/>
          </w:tcPr>
          <w:p w:rsidR="003D51E2" w:rsidRPr="00151E21" w:rsidRDefault="009861C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8.868,59 €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9861C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8.457,47€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10.193,31€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10.973,52€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23.155,83</w:t>
            </w:r>
          </w:p>
        </w:tc>
        <w:tc>
          <w:tcPr>
            <w:tcW w:w="488" w:type="pct"/>
            <w:shd w:val="clear" w:color="auto" w:fill="auto"/>
          </w:tcPr>
          <w:p w:rsidR="003D51E2" w:rsidRPr="00151E21" w:rsidRDefault="000C4EC6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17.940,40</w:t>
            </w:r>
          </w:p>
        </w:tc>
        <w:tc>
          <w:tcPr>
            <w:tcW w:w="490" w:type="pct"/>
          </w:tcPr>
          <w:p w:rsidR="003D51E2" w:rsidRPr="00151E21" w:rsidRDefault="00AC5B7C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19.554,01</w:t>
            </w:r>
          </w:p>
        </w:tc>
        <w:tc>
          <w:tcPr>
            <w:tcW w:w="490" w:type="pct"/>
          </w:tcPr>
          <w:p w:rsidR="003D51E2" w:rsidRPr="00151E21" w:rsidRDefault="00AC5B7C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22.362,35</w:t>
            </w:r>
          </w:p>
        </w:tc>
        <w:tc>
          <w:tcPr>
            <w:tcW w:w="488" w:type="pct"/>
          </w:tcPr>
          <w:p w:rsidR="003D51E2" w:rsidRPr="00151E21" w:rsidRDefault="007971E4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19.042,04</w:t>
            </w:r>
          </w:p>
        </w:tc>
      </w:tr>
    </w:tbl>
    <w:p w:rsidR="00EE06DB" w:rsidRDefault="00EE06DB" w:rsidP="00E36AC4">
      <w:pPr>
        <w:spacing w:beforeLines="40" w:afterLines="40" w:line="288" w:lineRule="auto"/>
        <w:rPr>
          <w:rFonts w:ascii="Calibri" w:hAnsi="Calibri"/>
          <w:sz w:val="20"/>
          <w:szCs w:val="20"/>
          <w:highlight w:val="yellow"/>
          <w:lang w:val="gl-ES"/>
        </w:rPr>
      </w:pPr>
    </w:p>
    <w:p w:rsidR="00DB1484" w:rsidRPr="00151E21" w:rsidRDefault="00DB1484" w:rsidP="00E36AC4">
      <w:pPr>
        <w:spacing w:beforeLines="40" w:afterLines="40" w:line="288" w:lineRule="auto"/>
        <w:rPr>
          <w:rFonts w:ascii="Calibri" w:hAnsi="Calibri"/>
          <w:sz w:val="20"/>
          <w:szCs w:val="20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7"/>
        <w:gridCol w:w="1450"/>
        <w:gridCol w:w="1452"/>
        <w:gridCol w:w="1452"/>
        <w:gridCol w:w="1319"/>
        <w:gridCol w:w="1585"/>
        <w:gridCol w:w="1319"/>
        <w:gridCol w:w="1461"/>
        <w:gridCol w:w="1455"/>
        <w:gridCol w:w="1449"/>
      </w:tblGrid>
      <w:tr w:rsidR="003D51E2" w:rsidRPr="00151E21" w:rsidTr="003D51E2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3D51E2" w:rsidRPr="00DB1484" w:rsidRDefault="00BB3341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sz w:val="24"/>
                <w:szCs w:val="24"/>
                <w:lang w:val="gl-ES"/>
              </w:rPr>
            </w:pPr>
            <w:r>
              <w:rPr>
                <w:b/>
                <w:sz w:val="24"/>
                <w:szCs w:val="24"/>
                <w:lang w:val="gl-ES"/>
              </w:rPr>
              <w:t xml:space="preserve">CADRO 6: </w:t>
            </w:r>
            <w:r w:rsidR="003D51E2" w:rsidRPr="00DB1484">
              <w:rPr>
                <w:b/>
                <w:sz w:val="24"/>
                <w:szCs w:val="24"/>
                <w:lang w:val="gl-ES"/>
              </w:rPr>
              <w:t>Comparativa de documentos contables tramitados en contratación</w:t>
            </w:r>
          </w:p>
        </w:tc>
      </w:tr>
      <w:tr w:rsidR="003D51E2" w:rsidRPr="00151E21" w:rsidTr="009A4B16">
        <w:trPr>
          <w:jc w:val="center"/>
        </w:trPr>
        <w:tc>
          <w:tcPr>
            <w:tcW w:w="624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90" w:type="pct"/>
            <w:shd w:val="clear" w:color="auto" w:fill="auto"/>
          </w:tcPr>
          <w:p w:rsidR="003D51E2" w:rsidRPr="00151E21" w:rsidRDefault="005D0C35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2011</w:t>
            </w:r>
          </w:p>
        </w:tc>
        <w:tc>
          <w:tcPr>
            <w:tcW w:w="491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5D0C35" w:rsidRPr="00151E21">
              <w:rPr>
                <w:b/>
                <w:bCs/>
                <w:sz w:val="18"/>
                <w:szCs w:val="18"/>
                <w:lang w:val="gl-ES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EE7E9E" w:rsidRPr="00151E21">
              <w:rPr>
                <w:b/>
                <w:bCs/>
                <w:sz w:val="18"/>
                <w:szCs w:val="18"/>
                <w:lang w:val="gl-ES"/>
              </w:rPr>
              <w:t>3</w:t>
            </w:r>
          </w:p>
        </w:tc>
        <w:tc>
          <w:tcPr>
            <w:tcW w:w="446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EE7E9E" w:rsidRPr="00151E21">
              <w:rPr>
                <w:b/>
                <w:bCs/>
                <w:sz w:val="18"/>
                <w:szCs w:val="18"/>
                <w:lang w:val="gl-ES"/>
              </w:rPr>
              <w:t>4</w:t>
            </w:r>
          </w:p>
        </w:tc>
        <w:tc>
          <w:tcPr>
            <w:tcW w:w="536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EE7E9E" w:rsidRPr="00151E21">
              <w:rPr>
                <w:b/>
                <w:bCs/>
                <w:sz w:val="18"/>
                <w:szCs w:val="18"/>
                <w:lang w:val="gl-ES"/>
              </w:rPr>
              <w:t>5</w:t>
            </w:r>
          </w:p>
        </w:tc>
        <w:tc>
          <w:tcPr>
            <w:tcW w:w="446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EE7E9E" w:rsidRPr="00151E21">
              <w:rPr>
                <w:b/>
                <w:bCs/>
                <w:sz w:val="18"/>
                <w:szCs w:val="18"/>
                <w:lang w:val="gl-ES"/>
              </w:rPr>
              <w:t>6</w:t>
            </w:r>
          </w:p>
        </w:tc>
        <w:tc>
          <w:tcPr>
            <w:tcW w:w="494" w:type="pct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EE7E9E" w:rsidRPr="00151E21">
              <w:rPr>
                <w:b/>
                <w:bCs/>
                <w:sz w:val="18"/>
                <w:szCs w:val="18"/>
                <w:lang w:val="gl-ES"/>
              </w:rPr>
              <w:t>7</w:t>
            </w:r>
          </w:p>
        </w:tc>
        <w:tc>
          <w:tcPr>
            <w:tcW w:w="492" w:type="pct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EE7E9E" w:rsidRPr="00151E21">
              <w:rPr>
                <w:b/>
                <w:bCs/>
                <w:sz w:val="18"/>
                <w:szCs w:val="18"/>
                <w:lang w:val="gl-ES"/>
              </w:rPr>
              <w:t>8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201</w:t>
            </w:r>
            <w:r w:rsidR="00EE7E9E" w:rsidRPr="00151E21">
              <w:rPr>
                <w:b/>
                <w:bCs/>
                <w:sz w:val="18"/>
                <w:szCs w:val="18"/>
                <w:lang w:val="gl-ES"/>
              </w:rPr>
              <w:t>9</w:t>
            </w:r>
          </w:p>
        </w:tc>
      </w:tr>
      <w:tr w:rsidR="003D51E2" w:rsidRPr="00151E21" w:rsidTr="009A4B16">
        <w:trPr>
          <w:jc w:val="center"/>
        </w:trPr>
        <w:tc>
          <w:tcPr>
            <w:tcW w:w="624" w:type="pct"/>
            <w:shd w:val="clear" w:color="auto" w:fill="auto"/>
          </w:tcPr>
          <w:p w:rsidR="003D51E2" w:rsidRPr="00151E21" w:rsidRDefault="003D51E2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Documentos válidos</w:t>
            </w:r>
          </w:p>
        </w:tc>
        <w:tc>
          <w:tcPr>
            <w:tcW w:w="490" w:type="pct"/>
            <w:shd w:val="clear" w:color="auto" w:fill="auto"/>
          </w:tcPr>
          <w:p w:rsidR="003D51E2" w:rsidRPr="00151E21" w:rsidRDefault="005D0C35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483</w:t>
            </w:r>
          </w:p>
        </w:tc>
        <w:tc>
          <w:tcPr>
            <w:tcW w:w="491" w:type="pct"/>
            <w:shd w:val="clear" w:color="auto" w:fill="auto"/>
          </w:tcPr>
          <w:p w:rsidR="003D51E2" w:rsidRPr="00151E21" w:rsidRDefault="005D0C35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583</w:t>
            </w:r>
          </w:p>
        </w:tc>
        <w:tc>
          <w:tcPr>
            <w:tcW w:w="491" w:type="pct"/>
            <w:shd w:val="clear" w:color="auto" w:fill="auto"/>
          </w:tcPr>
          <w:p w:rsidR="003D51E2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498</w:t>
            </w:r>
          </w:p>
        </w:tc>
        <w:tc>
          <w:tcPr>
            <w:tcW w:w="446" w:type="pct"/>
            <w:shd w:val="clear" w:color="auto" w:fill="auto"/>
          </w:tcPr>
          <w:p w:rsidR="003D51E2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522</w:t>
            </w:r>
          </w:p>
        </w:tc>
        <w:tc>
          <w:tcPr>
            <w:tcW w:w="536" w:type="pct"/>
            <w:shd w:val="clear" w:color="auto" w:fill="auto"/>
          </w:tcPr>
          <w:p w:rsidR="003D51E2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398</w:t>
            </w:r>
          </w:p>
        </w:tc>
        <w:tc>
          <w:tcPr>
            <w:tcW w:w="446" w:type="pct"/>
            <w:shd w:val="clear" w:color="auto" w:fill="auto"/>
          </w:tcPr>
          <w:p w:rsidR="003D51E2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320</w:t>
            </w:r>
          </w:p>
        </w:tc>
        <w:tc>
          <w:tcPr>
            <w:tcW w:w="494" w:type="pct"/>
          </w:tcPr>
          <w:p w:rsidR="003D51E2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186</w:t>
            </w:r>
          </w:p>
        </w:tc>
        <w:tc>
          <w:tcPr>
            <w:tcW w:w="492" w:type="pct"/>
          </w:tcPr>
          <w:p w:rsidR="003D51E2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124</w:t>
            </w:r>
          </w:p>
        </w:tc>
        <w:tc>
          <w:tcPr>
            <w:tcW w:w="490" w:type="pct"/>
            <w:shd w:val="clear" w:color="auto" w:fill="auto"/>
          </w:tcPr>
          <w:p w:rsidR="003D51E2" w:rsidRPr="00151E21" w:rsidRDefault="007971E4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506</w:t>
            </w:r>
          </w:p>
        </w:tc>
      </w:tr>
      <w:tr w:rsidR="00EE7E9E" w:rsidRPr="00151E21" w:rsidTr="009A4B16">
        <w:trPr>
          <w:jc w:val="center"/>
        </w:trPr>
        <w:tc>
          <w:tcPr>
            <w:tcW w:w="624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Importe</w:t>
            </w:r>
          </w:p>
        </w:tc>
        <w:tc>
          <w:tcPr>
            <w:tcW w:w="490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12.210.074,38€</w:t>
            </w:r>
          </w:p>
        </w:tc>
        <w:tc>
          <w:tcPr>
            <w:tcW w:w="491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14.866.710,43€</w:t>
            </w:r>
          </w:p>
        </w:tc>
        <w:tc>
          <w:tcPr>
            <w:tcW w:w="491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10.651.914,77€</w:t>
            </w:r>
          </w:p>
        </w:tc>
        <w:tc>
          <w:tcPr>
            <w:tcW w:w="446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12.285.645,38€</w:t>
            </w:r>
          </w:p>
        </w:tc>
        <w:tc>
          <w:tcPr>
            <w:tcW w:w="536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7.376.552,03 €</w:t>
            </w:r>
          </w:p>
        </w:tc>
        <w:tc>
          <w:tcPr>
            <w:tcW w:w="446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3.853.056,74 €</w:t>
            </w:r>
          </w:p>
        </w:tc>
        <w:tc>
          <w:tcPr>
            <w:tcW w:w="494" w:type="pct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5.246.154,02</w:t>
            </w:r>
          </w:p>
        </w:tc>
        <w:tc>
          <w:tcPr>
            <w:tcW w:w="492" w:type="pct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2.770.514,16</w:t>
            </w:r>
          </w:p>
        </w:tc>
        <w:tc>
          <w:tcPr>
            <w:tcW w:w="490" w:type="pct"/>
            <w:shd w:val="clear" w:color="auto" w:fill="auto"/>
          </w:tcPr>
          <w:p w:rsidR="00EE7E9E" w:rsidRPr="00151E21" w:rsidRDefault="00E36AC4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11.544.341,7€</w:t>
            </w:r>
          </w:p>
        </w:tc>
      </w:tr>
      <w:tr w:rsidR="00EE7E9E" w:rsidRPr="00151E21" w:rsidTr="009A4B16">
        <w:trPr>
          <w:jc w:val="center"/>
        </w:trPr>
        <w:tc>
          <w:tcPr>
            <w:tcW w:w="624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Importe/documento</w:t>
            </w:r>
          </w:p>
        </w:tc>
        <w:tc>
          <w:tcPr>
            <w:tcW w:w="490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25.279,66€</w:t>
            </w:r>
          </w:p>
        </w:tc>
        <w:tc>
          <w:tcPr>
            <w:tcW w:w="491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25.500,36€</w:t>
            </w:r>
          </w:p>
        </w:tc>
        <w:tc>
          <w:tcPr>
            <w:tcW w:w="491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21.389,39€</w:t>
            </w:r>
          </w:p>
        </w:tc>
        <w:tc>
          <w:tcPr>
            <w:tcW w:w="446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23.535,72€</w:t>
            </w:r>
          </w:p>
        </w:tc>
        <w:tc>
          <w:tcPr>
            <w:tcW w:w="536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18.534,05 €</w:t>
            </w:r>
          </w:p>
        </w:tc>
        <w:tc>
          <w:tcPr>
            <w:tcW w:w="446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12.040,80</w:t>
            </w:r>
          </w:p>
        </w:tc>
        <w:tc>
          <w:tcPr>
            <w:tcW w:w="494" w:type="pct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28.205,13</w:t>
            </w:r>
          </w:p>
        </w:tc>
        <w:tc>
          <w:tcPr>
            <w:tcW w:w="492" w:type="pct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22.342,86</w:t>
            </w:r>
          </w:p>
        </w:tc>
        <w:tc>
          <w:tcPr>
            <w:tcW w:w="490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</w:p>
        </w:tc>
      </w:tr>
      <w:tr w:rsidR="00EE7E9E" w:rsidRPr="00151E21" w:rsidTr="009A4B16">
        <w:trPr>
          <w:jc w:val="center"/>
        </w:trPr>
        <w:tc>
          <w:tcPr>
            <w:tcW w:w="624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151E21">
              <w:rPr>
                <w:b/>
                <w:bCs/>
                <w:sz w:val="18"/>
                <w:szCs w:val="18"/>
                <w:lang w:val="gl-ES"/>
              </w:rPr>
              <w:t>Importe (en miles )</w:t>
            </w:r>
          </w:p>
        </w:tc>
        <w:tc>
          <w:tcPr>
            <w:tcW w:w="490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12.210,07€</w:t>
            </w:r>
          </w:p>
        </w:tc>
        <w:tc>
          <w:tcPr>
            <w:tcW w:w="491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14.866,71€</w:t>
            </w:r>
          </w:p>
        </w:tc>
        <w:tc>
          <w:tcPr>
            <w:tcW w:w="491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10.651,91€</w:t>
            </w:r>
          </w:p>
        </w:tc>
        <w:tc>
          <w:tcPr>
            <w:tcW w:w="446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12.285,64€</w:t>
            </w:r>
          </w:p>
        </w:tc>
        <w:tc>
          <w:tcPr>
            <w:tcW w:w="536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7.376,55 €</w:t>
            </w:r>
          </w:p>
        </w:tc>
        <w:tc>
          <w:tcPr>
            <w:tcW w:w="446" w:type="pct"/>
            <w:shd w:val="clear" w:color="auto" w:fill="auto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3.853,05</w:t>
            </w:r>
          </w:p>
        </w:tc>
        <w:tc>
          <w:tcPr>
            <w:tcW w:w="494" w:type="pct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5.246,16</w:t>
            </w:r>
          </w:p>
        </w:tc>
        <w:tc>
          <w:tcPr>
            <w:tcW w:w="492" w:type="pct"/>
          </w:tcPr>
          <w:p w:rsidR="00EE7E9E" w:rsidRPr="00151E21" w:rsidRDefault="00EE7E9E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51E21">
              <w:rPr>
                <w:sz w:val="18"/>
                <w:szCs w:val="18"/>
                <w:lang w:val="gl-ES"/>
              </w:rPr>
              <w:t>2770,51</w:t>
            </w:r>
          </w:p>
        </w:tc>
        <w:tc>
          <w:tcPr>
            <w:tcW w:w="490" w:type="pct"/>
            <w:shd w:val="clear" w:color="auto" w:fill="auto"/>
          </w:tcPr>
          <w:p w:rsidR="00EE7E9E" w:rsidRPr="00151E21" w:rsidRDefault="00E36AC4" w:rsidP="00E36AC4">
            <w:pPr>
              <w:tabs>
                <w:tab w:val="right" w:leader="dot" w:pos="12758"/>
              </w:tabs>
              <w:spacing w:beforeLines="40" w:afterLines="40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11.544 MILES</w:t>
            </w:r>
          </w:p>
        </w:tc>
      </w:tr>
    </w:tbl>
    <w:p w:rsidR="00E36AC4" w:rsidRDefault="00E36AC4" w:rsidP="00DB1484">
      <w:pPr>
        <w:spacing w:before="120" w:after="120" w:line="288" w:lineRule="auto"/>
        <w:rPr>
          <w:rFonts w:ascii="Calibri" w:hAnsi="Calibri"/>
          <w:sz w:val="20"/>
          <w:szCs w:val="20"/>
          <w:highlight w:val="yellow"/>
          <w:lang w:val="gl-ES"/>
        </w:rPr>
      </w:pPr>
    </w:p>
    <w:p w:rsidR="00E36AC4" w:rsidRDefault="00E36AC4" w:rsidP="00DB1484">
      <w:pPr>
        <w:spacing w:before="120" w:after="120" w:line="288" w:lineRule="auto"/>
        <w:rPr>
          <w:rFonts w:ascii="Calibri" w:hAnsi="Calibri"/>
          <w:sz w:val="20"/>
          <w:szCs w:val="20"/>
          <w:highlight w:val="yellow"/>
          <w:lang w:val="gl-ES"/>
        </w:rPr>
      </w:pPr>
    </w:p>
    <w:p w:rsidR="00DB1484" w:rsidRPr="00E36AC4" w:rsidRDefault="00E36AC4" w:rsidP="00DB1484">
      <w:pPr>
        <w:spacing w:before="120" w:after="120" w:line="288" w:lineRule="auto"/>
        <w:rPr>
          <w:sz w:val="4"/>
          <w:szCs w:val="4"/>
          <w:lang w:val="gl-ES"/>
        </w:rPr>
      </w:pPr>
      <w:r w:rsidRPr="00E36AC4">
        <w:rPr>
          <w:rFonts w:ascii="Calibri" w:hAnsi="Calibri"/>
          <w:sz w:val="20"/>
          <w:szCs w:val="20"/>
          <w:lang w:val="gl-ES"/>
        </w:rPr>
        <w:t>DOCUMENTOS CONTABLES VALIDOS EMITIDOS POLO SERVIZO DE XESTION ECONOMICA E CONTRATACION 1.583</w:t>
      </w:r>
      <w:r w:rsidR="00DB1484" w:rsidRPr="00E36AC4">
        <w:rPr>
          <w:rFonts w:ascii="Calibri" w:hAnsi="Calibri"/>
          <w:sz w:val="20"/>
          <w:szCs w:val="20"/>
          <w:lang w:val="gl-ES"/>
        </w:rPr>
        <w:br w:type="page"/>
      </w:r>
      <w:bookmarkStart w:id="0" w:name="_GoBack"/>
      <w:bookmarkStart w:id="1" w:name="OLE_LINK1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2"/>
        <w:gridCol w:w="1000"/>
        <w:gridCol w:w="1577"/>
        <w:gridCol w:w="5386"/>
        <w:gridCol w:w="1488"/>
        <w:gridCol w:w="1287"/>
        <w:gridCol w:w="1860"/>
        <w:gridCol w:w="861"/>
        <w:gridCol w:w="618"/>
      </w:tblGrid>
      <w:tr w:rsidR="00DB1484" w:rsidRPr="00A04FB4" w:rsidTr="00785A80">
        <w:trPr>
          <w:trHeight w:val="13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B1484" w:rsidRPr="00AB662D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gl-ES" w:eastAsia="es-ES"/>
              </w:rPr>
            </w:pPr>
            <w:r w:rsidRPr="00AB662D">
              <w:rPr>
                <w:rFonts w:eastAsia="Times New Roman"/>
                <w:b/>
                <w:bCs/>
                <w:color w:val="000000"/>
                <w:lang w:val="gl-ES" w:eastAsia="es-ES"/>
              </w:rPr>
              <w:lastRenderedPageBreak/>
              <w:t>EXPEDIENTES DE OBRAS PENDENTES DE ADXUDICAR A 31/12/2019</w:t>
            </w:r>
          </w:p>
        </w:tc>
      </w:tr>
      <w:tr w:rsidR="00DB1484" w:rsidRPr="00A04FB4" w:rsidTr="00785A80">
        <w:trPr>
          <w:trHeight w:val="755"/>
          <w:jc w:val="center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% BAIXA</w:t>
            </w:r>
          </w:p>
        </w:tc>
      </w:tr>
      <w:tr w:rsidR="00DB1484" w:rsidRPr="00A04FB4" w:rsidTr="00785A80">
        <w:trPr>
          <w:trHeight w:val="444"/>
          <w:jc w:val="center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>
              <w:rPr>
                <w:color w:val="000000"/>
                <w:sz w:val="18"/>
                <w:szCs w:val="18"/>
                <w:lang w:val="gl-ES"/>
              </w:rPr>
              <w:t>.....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77349D">
              <w:rPr>
                <w:color w:val="000000"/>
                <w:sz w:val="18"/>
                <w:szCs w:val="18"/>
                <w:lang w:val="gl-ES"/>
              </w:rPr>
              <w:t>.....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77349D">
              <w:rPr>
                <w:color w:val="000000"/>
                <w:sz w:val="18"/>
                <w:szCs w:val="18"/>
                <w:lang w:val="gl-ES"/>
              </w:rPr>
              <w:t>.....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77349D">
              <w:rPr>
                <w:color w:val="000000"/>
                <w:sz w:val="18"/>
                <w:szCs w:val="18"/>
                <w:lang w:val="gl-ES"/>
              </w:rPr>
              <w:t>.....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77349D">
              <w:rPr>
                <w:color w:val="000000"/>
                <w:sz w:val="18"/>
                <w:szCs w:val="18"/>
                <w:lang w:val="gl-ES"/>
              </w:rPr>
              <w:t>.....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gl-ES"/>
              </w:rPr>
            </w:pPr>
            <w:r w:rsidRPr="0077349D">
              <w:rPr>
                <w:color w:val="000000"/>
                <w:sz w:val="18"/>
                <w:szCs w:val="18"/>
                <w:lang w:val="gl-ES"/>
              </w:rPr>
              <w:t>.....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77349D">
              <w:rPr>
                <w:color w:val="000000"/>
                <w:sz w:val="18"/>
                <w:szCs w:val="18"/>
                <w:lang w:val="gl-ES"/>
              </w:rPr>
              <w:t>.....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77349D">
              <w:rPr>
                <w:color w:val="000000"/>
                <w:sz w:val="18"/>
                <w:szCs w:val="18"/>
                <w:lang w:val="gl-ES"/>
              </w:rPr>
              <w:t>.....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77349D">
              <w:rPr>
                <w:color w:val="000000"/>
                <w:sz w:val="18"/>
                <w:szCs w:val="18"/>
                <w:lang w:val="gl-ES"/>
              </w:rPr>
              <w:t>.....</w:t>
            </w:r>
          </w:p>
        </w:tc>
      </w:tr>
    </w:tbl>
    <w:p w:rsidR="00DB1484" w:rsidRDefault="00DB1484" w:rsidP="00DB1484">
      <w:pPr>
        <w:rPr>
          <w:sz w:val="4"/>
          <w:szCs w:val="4"/>
          <w:highlight w:val="yellow"/>
          <w:lang w:val="gl-ES"/>
        </w:rPr>
      </w:pPr>
    </w:p>
    <w:p w:rsidR="00DB1484" w:rsidRPr="00A04FB4" w:rsidRDefault="00DB1484" w:rsidP="00DB1484">
      <w:pPr>
        <w:rPr>
          <w:sz w:val="4"/>
          <w:szCs w:val="4"/>
          <w:highlight w:val="yellow"/>
          <w:lang w:val="gl-ES"/>
        </w:rPr>
      </w:pPr>
    </w:p>
    <w:p w:rsidR="00DB1484" w:rsidRPr="00A04FB4" w:rsidRDefault="00DB1484" w:rsidP="00DB1484">
      <w:pPr>
        <w:framePr w:hSpace="141" w:wrap="around" w:vAnchor="text" w:hAnchor="margin" w:x="-435" w:y="48"/>
        <w:spacing w:before="120" w:after="120" w:line="288" w:lineRule="auto"/>
        <w:jc w:val="center"/>
        <w:rPr>
          <w:sz w:val="4"/>
          <w:szCs w:val="4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1002"/>
        <w:gridCol w:w="1577"/>
        <w:gridCol w:w="5442"/>
        <w:gridCol w:w="1435"/>
        <w:gridCol w:w="1574"/>
        <w:gridCol w:w="1574"/>
        <w:gridCol w:w="716"/>
        <w:gridCol w:w="760"/>
      </w:tblGrid>
      <w:tr w:rsidR="00DB1484" w:rsidRPr="00A04FB4" w:rsidTr="00785A80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B1484" w:rsidRPr="00AB662D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highlight w:val="yellow"/>
                <w:lang w:val="gl-ES" w:eastAsia="es-ES"/>
              </w:rPr>
            </w:pPr>
            <w:r w:rsidRPr="00AB662D">
              <w:rPr>
                <w:rFonts w:eastAsia="Times New Roman"/>
                <w:b/>
                <w:bCs/>
                <w:lang w:val="gl-ES" w:eastAsia="es-ES"/>
              </w:rPr>
              <w:t>EXPEDIENTES DE SUMINISTRACIÓNS PENDENTES DE ADXUDICAR A 31/12/2019</w:t>
            </w: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%BAIXA</w:t>
            </w: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12/19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LABORATORIO DE VALORIZACION DE RESIDUOS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169.400</w:t>
            </w:r>
          </w:p>
        </w:tc>
        <w:tc>
          <w:tcPr>
            <w:tcW w:w="532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42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5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19/19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INFRAESTRUCTURA DE COMPUTO DE ALTO RENDIMIENTO PATA APOYO GRUPOS DE INVESTIGACION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 1:480.370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 2: 232320</w:t>
            </w:r>
          </w:p>
        </w:tc>
        <w:tc>
          <w:tcPr>
            <w:tcW w:w="532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42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5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28/19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DIVERSO EQUIPAMIENTO PARA EL PROGRAMA “DIGE”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 1: 114.950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 2: 90.750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 3: 205.700</w:t>
            </w:r>
          </w:p>
        </w:tc>
        <w:tc>
          <w:tcPr>
            <w:tcW w:w="532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42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5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29/29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ADQUISICIÓN DE EQUIPAMIENTO INFORMATICO, LICENCIA DE USO, PUESTA EN MARCHA FORMACION Y SOPORTE DENTRO DEL PROYECTO “AUDITUM”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 1: 53.999,98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 2: 233.989,80</w:t>
            </w:r>
          </w:p>
        </w:tc>
        <w:tc>
          <w:tcPr>
            <w:tcW w:w="532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42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5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</w:tbl>
    <w:p w:rsidR="00DB1484" w:rsidRPr="00A04FB4" w:rsidRDefault="00DB1484" w:rsidP="00DB1484">
      <w:pPr>
        <w:spacing w:before="60" w:after="60" w:line="264" w:lineRule="auto"/>
        <w:rPr>
          <w:sz w:val="18"/>
          <w:szCs w:val="18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2"/>
        <w:gridCol w:w="1000"/>
        <w:gridCol w:w="1577"/>
        <w:gridCol w:w="5386"/>
        <w:gridCol w:w="1488"/>
        <w:gridCol w:w="1287"/>
        <w:gridCol w:w="1860"/>
        <w:gridCol w:w="633"/>
        <w:gridCol w:w="846"/>
      </w:tblGrid>
      <w:tr w:rsidR="00DB1484" w:rsidRPr="00A04FB4" w:rsidTr="00785A80">
        <w:trPr>
          <w:trHeight w:val="111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bottom"/>
          </w:tcPr>
          <w:p w:rsidR="00DB1484" w:rsidRPr="00AB662D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gl-ES" w:eastAsia="es-ES"/>
              </w:rPr>
            </w:pPr>
            <w:r w:rsidRPr="00AB662D">
              <w:rPr>
                <w:rFonts w:eastAsia="Times New Roman"/>
                <w:b/>
                <w:bCs/>
                <w:lang w:val="gl-ES" w:eastAsia="es-ES"/>
              </w:rPr>
              <w:t>EXPEDIENTES DE SERVIZOS PENDENTES DE ADXUDICAR A 31/12/201</w:t>
            </w:r>
            <w:r>
              <w:rPr>
                <w:rFonts w:eastAsia="Times New Roman"/>
                <w:b/>
                <w:bCs/>
                <w:lang w:val="gl-ES" w:eastAsia="es-ES"/>
              </w:rPr>
              <w:t>9</w:t>
            </w:r>
          </w:p>
        </w:tc>
      </w:tr>
      <w:tr w:rsidR="00DB1484" w:rsidRPr="00A04FB4" w:rsidTr="00785A80">
        <w:trPr>
          <w:trHeight w:val="682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214" w:type="pct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86" w:type="pct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% BAIXA</w:t>
            </w:r>
          </w:p>
        </w:tc>
      </w:tr>
      <w:tr w:rsidR="00DB1484" w:rsidRPr="00A04FB4" w:rsidTr="00785A80">
        <w:trPr>
          <w:trHeight w:val="444"/>
          <w:jc w:val="center"/>
        </w:trPr>
        <w:tc>
          <w:tcPr>
            <w:tcW w:w="241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DB1484" w:rsidRPr="00AB7C55" w:rsidRDefault="00DB1484" w:rsidP="00785A80">
            <w:pPr>
              <w:spacing w:after="0" w:line="240" w:lineRule="auto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315/19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</w:t>
            </w:r>
          </w:p>
        </w:tc>
        <w:tc>
          <w:tcPr>
            <w:tcW w:w="1821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SERVIZO DE LIMPEZA RESPETUOSO CO MEDIOAMBIENTE E COA SEGURIDADE E SAUDE LABORAL EN DISTINTOS CENTROS DA UNIVERSIDADE DE VIGO</w:t>
            </w:r>
          </w:p>
        </w:tc>
        <w:tc>
          <w:tcPr>
            <w:tcW w:w="503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</w:t>
            </w:r>
            <w:r>
              <w:rPr>
                <w:caps/>
                <w:sz w:val="18"/>
                <w:szCs w:val="18"/>
                <w:lang w:val="gl-ES"/>
              </w:rPr>
              <w:t xml:space="preserve"> </w:t>
            </w:r>
            <w:r w:rsidRPr="008D6031">
              <w:rPr>
                <w:caps/>
                <w:sz w:val="18"/>
                <w:szCs w:val="18"/>
                <w:lang w:val="gl-ES"/>
              </w:rPr>
              <w:t>3: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1.012.095,34</w:t>
            </w:r>
          </w:p>
        </w:tc>
        <w:tc>
          <w:tcPr>
            <w:tcW w:w="62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14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86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444"/>
          <w:jc w:val="center"/>
        </w:trPr>
        <w:tc>
          <w:tcPr>
            <w:tcW w:w="241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</w:t>
            </w:r>
          </w:p>
        </w:tc>
        <w:tc>
          <w:tcPr>
            <w:tcW w:w="1821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SERVIZO DE LIMPEZA RESPETUOSO CO MEDIOAMBIENTE E COA SEGURIDADE E SAUDE LABORAL EN DISTINTOS CENTROS DA UNIVERSIDADE DE VIGO</w:t>
            </w:r>
          </w:p>
        </w:tc>
        <w:tc>
          <w:tcPr>
            <w:tcW w:w="503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</w:t>
            </w:r>
            <w:r>
              <w:rPr>
                <w:caps/>
                <w:sz w:val="18"/>
                <w:szCs w:val="18"/>
                <w:lang w:val="gl-ES"/>
              </w:rPr>
              <w:t xml:space="preserve"> </w:t>
            </w:r>
            <w:r w:rsidRPr="008D6031">
              <w:rPr>
                <w:caps/>
                <w:sz w:val="18"/>
                <w:szCs w:val="18"/>
                <w:lang w:val="gl-ES"/>
              </w:rPr>
              <w:t>4: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475.843,56</w:t>
            </w:r>
          </w:p>
        </w:tc>
        <w:tc>
          <w:tcPr>
            <w:tcW w:w="62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14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86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444"/>
          <w:jc w:val="center"/>
        </w:trPr>
        <w:tc>
          <w:tcPr>
            <w:tcW w:w="241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5: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1821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SERVIZO DE LIMPEZA RESPETUOSO CO MEDIOAMBIENTE E COA SEGURIDADE E SAUDE LABORAL EN DISTINTOS CENTROS DA UNIVERSIDADE DE VIGO</w:t>
            </w:r>
          </w:p>
        </w:tc>
        <w:tc>
          <w:tcPr>
            <w:tcW w:w="503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 5: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937.473,43</w:t>
            </w:r>
          </w:p>
        </w:tc>
        <w:tc>
          <w:tcPr>
            <w:tcW w:w="62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14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86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20"/>
          <w:jc w:val="center"/>
        </w:trPr>
        <w:tc>
          <w:tcPr>
            <w:tcW w:w="241" w:type="pct"/>
            <w:vMerge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6:</w:t>
            </w:r>
          </w:p>
        </w:tc>
        <w:tc>
          <w:tcPr>
            <w:tcW w:w="1821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SERVIZO DE LIMPEZA RESPETUOSO CO MEDIOAMBIENTE E COA SEGURIDADE E SAUDE LABORAL EN DISTINTOS CENTROS DA UNIVERSIDADE DE VIGO</w:t>
            </w:r>
          </w:p>
        </w:tc>
        <w:tc>
          <w:tcPr>
            <w:tcW w:w="503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 xml:space="preserve">Lote 6: 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512.597,60</w:t>
            </w:r>
          </w:p>
        </w:tc>
        <w:tc>
          <w:tcPr>
            <w:tcW w:w="62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14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86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444"/>
          <w:jc w:val="center"/>
        </w:trPr>
        <w:tc>
          <w:tcPr>
            <w:tcW w:w="241" w:type="pct"/>
            <w:vMerge/>
            <w:tcBorders>
              <w:bottom w:val="nil"/>
            </w:tcBorders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7:</w:t>
            </w:r>
          </w:p>
        </w:tc>
        <w:tc>
          <w:tcPr>
            <w:tcW w:w="1821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SERVIZO DE LIMPEZA RESPETUOSO CO MEDIOAMBIENTE E COA SEGURIDADE E SAUDE LABORAL EN DISTINTOS CENTROS DA UNIVERSIDADE DE VIGO</w:t>
            </w:r>
          </w:p>
        </w:tc>
        <w:tc>
          <w:tcPr>
            <w:tcW w:w="503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Lote 7: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768.379,66</w:t>
            </w:r>
          </w:p>
        </w:tc>
        <w:tc>
          <w:tcPr>
            <w:tcW w:w="62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14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86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444"/>
          <w:jc w:val="center"/>
        </w:trPr>
        <w:tc>
          <w:tcPr>
            <w:tcW w:w="241" w:type="pct"/>
            <w:tcBorders>
              <w:top w:val="nil"/>
            </w:tcBorders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</w:t>
            </w:r>
            <w:r>
              <w:rPr>
                <w:sz w:val="18"/>
                <w:szCs w:val="18"/>
                <w:lang w:val="gl-ES"/>
              </w:rPr>
              <w:t>OTE</w:t>
            </w:r>
            <w:r w:rsidRPr="00A04FB4">
              <w:rPr>
                <w:sz w:val="18"/>
                <w:szCs w:val="18"/>
                <w:lang w:val="gl-ES"/>
              </w:rPr>
              <w:t xml:space="preserve"> 8:</w:t>
            </w:r>
          </w:p>
        </w:tc>
        <w:tc>
          <w:tcPr>
            <w:tcW w:w="1821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SERVIZO DE LIMPEZA RESPETUOSO CO MEDIOAMBIENTE E COA SEGURIDADE E SAUDE LABORAL EN DISTINTOS CENTROS DA UNIVERSIDADE DE VIGO</w:t>
            </w:r>
          </w:p>
        </w:tc>
        <w:tc>
          <w:tcPr>
            <w:tcW w:w="503" w:type="pct"/>
            <w:shd w:val="clear" w:color="auto" w:fill="auto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 xml:space="preserve">Lote 8: </w:t>
            </w:r>
          </w:p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8D6031">
              <w:rPr>
                <w:caps/>
                <w:sz w:val="18"/>
                <w:szCs w:val="18"/>
                <w:lang w:val="gl-ES"/>
              </w:rPr>
              <w:t>1</w:t>
            </w:r>
            <w:r>
              <w:rPr>
                <w:caps/>
                <w:sz w:val="18"/>
                <w:szCs w:val="18"/>
                <w:lang w:val="gl-ES"/>
              </w:rPr>
              <w:t>.</w:t>
            </w:r>
            <w:r w:rsidRPr="008D6031">
              <w:rPr>
                <w:caps/>
                <w:sz w:val="18"/>
                <w:szCs w:val="18"/>
                <w:lang w:val="gl-ES"/>
              </w:rPr>
              <w:t>006.169,61</w:t>
            </w:r>
          </w:p>
        </w:tc>
        <w:tc>
          <w:tcPr>
            <w:tcW w:w="62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14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286" w:type="pct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</w:tbl>
    <w:p w:rsidR="00DB1484" w:rsidRPr="00A04FB4" w:rsidRDefault="00DB1484" w:rsidP="00DB1484">
      <w:pPr>
        <w:rPr>
          <w:sz w:val="18"/>
          <w:szCs w:val="18"/>
          <w:highlight w:val="yellow"/>
          <w:lang w:val="gl-ES"/>
        </w:rPr>
      </w:pPr>
    </w:p>
    <w:p w:rsidR="00DB1484" w:rsidRPr="00A04FB4" w:rsidRDefault="00DB1484" w:rsidP="00DB1484">
      <w:pPr>
        <w:rPr>
          <w:lang w:val="gl-ES"/>
        </w:rPr>
      </w:pPr>
    </w:p>
    <w:tbl>
      <w:tblPr>
        <w:tblW w:w="527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1292"/>
        <w:gridCol w:w="2572"/>
        <w:gridCol w:w="3724"/>
        <w:gridCol w:w="1842"/>
        <w:gridCol w:w="1433"/>
        <w:gridCol w:w="1452"/>
        <w:gridCol w:w="1255"/>
        <w:gridCol w:w="1177"/>
      </w:tblGrid>
      <w:tr w:rsidR="00DB1484" w:rsidRPr="00A04FB4" w:rsidTr="00785A80">
        <w:trPr>
          <w:trHeight w:val="31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B1484" w:rsidRPr="00AB662D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gl-ES" w:eastAsia="es-ES"/>
              </w:rPr>
            </w:pPr>
            <w:r w:rsidRPr="00AB662D">
              <w:rPr>
                <w:rFonts w:eastAsia="Times New Roman" w:cstheme="minorHAnsi"/>
                <w:b/>
                <w:bCs/>
                <w:color w:val="000000"/>
                <w:lang w:val="gl-ES" w:eastAsia="es-ES"/>
              </w:rPr>
              <w:t>EXPEDIENTES DE OBRAS CONVOCADOS NO 2018 E ADXUDICADOS NO EXERCICIO 2019</w:t>
            </w:r>
          </w:p>
        </w:tc>
      </w:tr>
      <w:tr w:rsidR="00DB1484" w:rsidRPr="00A04FB4" w:rsidTr="00785A80">
        <w:trPr>
          <w:trHeight w:val="315"/>
        </w:trPr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sz w:val="18"/>
                <w:szCs w:val="18"/>
                <w:lang w:val="gl-ES" w:eastAsia="es-ES"/>
              </w:rPr>
              <w:t>BAIXAS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color w:val="000000"/>
                <w:sz w:val="18"/>
                <w:szCs w:val="18"/>
                <w:lang w:val="gl-ES" w:eastAsia="es-ES"/>
              </w:rPr>
              <w:t>% BAIXA</w:t>
            </w:r>
          </w:p>
        </w:tc>
      </w:tr>
      <w:tr w:rsidR="00DB1484" w:rsidRPr="00A04FB4" w:rsidTr="00785A80">
        <w:trPr>
          <w:trHeight w:val="450"/>
        </w:trPr>
        <w:tc>
          <w:tcPr>
            <w:tcW w:w="276" w:type="pct"/>
            <w:vMerge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1193" w:type="pct"/>
            <w:vMerge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590" w:type="pct"/>
            <w:vMerge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</w:p>
        </w:tc>
      </w:tr>
      <w:tr w:rsidR="00DB1484" w:rsidRPr="00A04FB4" w:rsidTr="00785A80">
        <w:trPr>
          <w:trHeight w:val="780"/>
        </w:trPr>
        <w:tc>
          <w:tcPr>
            <w:tcW w:w="276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  <w:t>400/18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sz w:val="18"/>
                <w:szCs w:val="18"/>
                <w:lang w:val="gl-ES" w:eastAsia="es-ES"/>
              </w:rPr>
              <w:t>ABERTO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sz w:val="18"/>
                <w:szCs w:val="18"/>
                <w:lang w:val="gl-ES" w:eastAsia="es-ES"/>
              </w:rPr>
              <w:t>CONSULTING DE INGENIERIA E INSTALACIONS, SL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REFORMA DAS INSTALACIONS TERMICAS NO ANIMALARIO DO CACTI-CINMBIO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Universidade de Vigo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 xml:space="preserve">126.508  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88.312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38.196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30,19%</w:t>
            </w:r>
          </w:p>
        </w:tc>
      </w:tr>
      <w:tr w:rsidR="00DB1484" w:rsidRPr="00A04FB4" w:rsidTr="00785A80">
        <w:trPr>
          <w:trHeight w:val="525"/>
        </w:trPr>
        <w:tc>
          <w:tcPr>
            <w:tcW w:w="276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  <w:t>401/18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sz w:val="18"/>
                <w:szCs w:val="18"/>
                <w:lang w:val="gl-ES" w:eastAsia="es-ES"/>
              </w:rPr>
              <w:t>ABERTO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sz w:val="18"/>
                <w:szCs w:val="18"/>
                <w:lang w:val="gl-ES" w:eastAsia="es-ES"/>
              </w:rPr>
              <w:t>ELECNOR, SA.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SUSTITUCION DOS CONXUNTOS DE AIRE ACONDICIONADO NA FAC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ULTADE</w:t>
            </w: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 xml:space="preserve"> DE CC EE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Universidade de Vigo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 xml:space="preserve">119.860  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85.723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34.137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  <w:t>28,48%</w:t>
            </w:r>
          </w:p>
        </w:tc>
      </w:tr>
    </w:tbl>
    <w:p w:rsidR="00DB1484" w:rsidRDefault="00DB1484" w:rsidP="00DB1484">
      <w:pPr>
        <w:rPr>
          <w:lang w:val="gl-ES"/>
        </w:rPr>
      </w:pPr>
    </w:p>
    <w:tbl>
      <w:tblPr>
        <w:tblW w:w="527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1292"/>
        <w:gridCol w:w="2572"/>
        <w:gridCol w:w="3724"/>
        <w:gridCol w:w="1842"/>
        <w:gridCol w:w="1433"/>
        <w:gridCol w:w="1452"/>
        <w:gridCol w:w="1255"/>
        <w:gridCol w:w="1177"/>
      </w:tblGrid>
      <w:tr w:rsidR="00DB1484" w:rsidRPr="00AB662D" w:rsidTr="00785A80">
        <w:trPr>
          <w:trHeight w:val="31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B1484" w:rsidRPr="00AB662D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gl-ES" w:eastAsia="es-ES"/>
              </w:rPr>
            </w:pPr>
            <w:r w:rsidRPr="00AB662D">
              <w:rPr>
                <w:rFonts w:eastAsia="Times New Roman" w:cstheme="minorHAnsi"/>
                <w:b/>
                <w:bCs/>
                <w:color w:val="000000"/>
                <w:lang w:val="gl-ES" w:eastAsia="es-ES"/>
              </w:rPr>
              <w:t xml:space="preserve">EXPEDIENTES DE OBRAS CONVOCADOS </w:t>
            </w:r>
            <w:r>
              <w:rPr>
                <w:rFonts w:eastAsia="Times New Roman" w:cstheme="minorHAnsi"/>
                <w:b/>
                <w:bCs/>
                <w:color w:val="000000"/>
                <w:lang w:val="gl-ES" w:eastAsia="es-ES"/>
              </w:rPr>
              <w:t xml:space="preserve">E </w:t>
            </w:r>
            <w:r w:rsidRPr="00AB662D">
              <w:rPr>
                <w:rFonts w:eastAsia="Times New Roman" w:cstheme="minorHAnsi"/>
                <w:b/>
                <w:bCs/>
                <w:color w:val="000000"/>
                <w:lang w:val="gl-ES" w:eastAsia="es-ES"/>
              </w:rPr>
              <w:t>ADXUDICADOS NO EXERCICIO 2019</w:t>
            </w:r>
          </w:p>
        </w:tc>
      </w:tr>
      <w:tr w:rsidR="00DB1484" w:rsidRPr="00A04FB4" w:rsidTr="00785A80">
        <w:trPr>
          <w:trHeight w:val="315"/>
        </w:trPr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sz w:val="18"/>
                <w:szCs w:val="18"/>
                <w:lang w:val="gl-ES" w:eastAsia="es-ES"/>
              </w:rPr>
              <w:t>BAIXAS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color w:val="000000"/>
                <w:sz w:val="18"/>
                <w:szCs w:val="18"/>
                <w:lang w:val="gl-ES" w:eastAsia="es-ES"/>
              </w:rPr>
              <w:t>% BAIXA</w:t>
            </w:r>
          </w:p>
        </w:tc>
      </w:tr>
      <w:tr w:rsidR="00DB1484" w:rsidRPr="00A04FB4" w:rsidTr="00785A80">
        <w:trPr>
          <w:trHeight w:val="450"/>
        </w:trPr>
        <w:tc>
          <w:tcPr>
            <w:tcW w:w="276" w:type="pct"/>
            <w:vMerge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</w:p>
        </w:tc>
      </w:tr>
      <w:tr w:rsidR="00DB1484" w:rsidRPr="00A04FB4" w:rsidTr="00785A80">
        <w:trPr>
          <w:trHeight w:val="780"/>
        </w:trPr>
        <w:tc>
          <w:tcPr>
            <w:tcW w:w="27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  <w:t>401/19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val="gl-ES" w:eastAsia="es-ES"/>
              </w:rPr>
              <w:t>ABERTO SIMPLIFICADO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val="gl-ES" w:eastAsia="es-ES"/>
              </w:rPr>
              <w:t>159.6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eastAsia="es-ES"/>
              </w:rPr>
              <w:t>INSTC. E SERV UMA GALICIA, SL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REFORMA NA ESTACION TERMINCA DE AUGA MARIÑA NA ECIMAT (TORALLA)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de Vigo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69.096,61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55.958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13.138,61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19,02%</w:t>
            </w:r>
          </w:p>
        </w:tc>
      </w:tr>
      <w:tr w:rsidR="00DB1484" w:rsidRPr="00A04FB4" w:rsidTr="00785A80">
        <w:trPr>
          <w:trHeight w:val="444"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  <w:t>402/19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val="gl-ES" w:eastAsia="es-ES"/>
              </w:rPr>
              <w:t>ABERTO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eastAsia="es-ES"/>
              </w:rPr>
              <w:t>CIES OBRA CIVIL, SL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LOTE 1: SUSTITUCION MATERIAL DA CUBERTA NA ETSE DE TELECO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de Vigo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48.236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47.100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1.136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2,35%</w:t>
            </w:r>
          </w:p>
        </w:tc>
      </w:tr>
      <w:tr w:rsidR="00DB1484" w:rsidRPr="00A04FB4" w:rsidTr="00785A80">
        <w:trPr>
          <w:trHeight w:val="443"/>
        </w:trPr>
        <w:tc>
          <w:tcPr>
            <w:tcW w:w="276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LOTE 2: SUSTITUCION MATERIAL CUBERTA NA ETSE DE INDUSTRIAIS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82.435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69.250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13.185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15,99%</w:t>
            </w:r>
          </w:p>
        </w:tc>
      </w:tr>
      <w:tr w:rsidR="00DB1484" w:rsidRPr="00A04FB4" w:rsidTr="00785A80">
        <w:trPr>
          <w:trHeight w:val="297"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  <w:t>405/19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val="gl-ES" w:eastAsia="es-ES"/>
              </w:rPr>
              <w:t>ABERTO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eastAsia="es-ES"/>
              </w:rPr>
              <w:t>ENERGIA, INNOVACION E DESARROLLO FOTOVOLTAICO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LOTE 1: INSTALAC FOTOVOLTAICA CAMPUS VIDO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de Vigo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361.122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200.297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160-825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44,53%</w:t>
            </w:r>
          </w:p>
        </w:tc>
      </w:tr>
      <w:tr w:rsidR="00DB1484" w:rsidRPr="00A04FB4" w:rsidTr="00785A80">
        <w:trPr>
          <w:trHeight w:val="295"/>
        </w:trPr>
        <w:tc>
          <w:tcPr>
            <w:tcW w:w="276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LOTE 2: INSTALAC. FOTOVOLTAICA CAMPUS OURENSE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134.227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83.445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50.782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37,83%</w:t>
            </w:r>
          </w:p>
        </w:tc>
      </w:tr>
      <w:tr w:rsidR="00DB1484" w:rsidRPr="00A04FB4" w:rsidTr="00785A80">
        <w:trPr>
          <w:trHeight w:val="295"/>
        </w:trPr>
        <w:tc>
          <w:tcPr>
            <w:tcW w:w="276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gl-ES" w:eastAsia="es-ES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LOTE 3: INSTALAC. FOTOVOLTAICA CAMPUS PONTEVEDRA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223.770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148.724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75.046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33,53%</w:t>
            </w:r>
          </w:p>
        </w:tc>
      </w:tr>
    </w:tbl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tbl>
      <w:tblPr>
        <w:tblW w:w="52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3"/>
        <w:gridCol w:w="1291"/>
        <w:gridCol w:w="2576"/>
        <w:gridCol w:w="3724"/>
        <w:gridCol w:w="1719"/>
        <w:gridCol w:w="1431"/>
        <w:gridCol w:w="1577"/>
        <w:gridCol w:w="1145"/>
        <w:gridCol w:w="1201"/>
      </w:tblGrid>
      <w:tr w:rsidR="00DB1484" w:rsidRPr="00AB662D" w:rsidTr="00785A80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B1484" w:rsidRPr="00AB662D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highlight w:val="yellow"/>
                <w:lang w:val="gl-ES" w:eastAsia="es-ES"/>
              </w:rPr>
            </w:pPr>
            <w:r w:rsidRPr="00AB662D">
              <w:rPr>
                <w:rFonts w:eastAsia="Times New Roman"/>
                <w:b/>
                <w:bCs/>
                <w:lang w:val="gl-ES" w:eastAsia="es-ES"/>
              </w:rPr>
              <w:t xml:space="preserve">EXPEDIENTES DE SUMINISTRACIÓNS </w:t>
            </w:r>
            <w:r w:rsidRPr="00AB662D">
              <w:rPr>
                <w:rFonts w:eastAsia="Times New Roman" w:cstheme="minorHAnsi"/>
                <w:b/>
                <w:bCs/>
                <w:color w:val="000000"/>
                <w:lang w:val="gl-ES" w:eastAsia="es-ES"/>
              </w:rPr>
              <w:t>CONVOCADOS NO 2018 E ADXUDICADOS NO EXERCICIO 2019</w:t>
            </w: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%BAIXA</w:t>
            </w: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8/18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</w:t>
            </w:r>
            <w:r>
              <w:rPr>
                <w:sz w:val="18"/>
                <w:szCs w:val="18"/>
                <w:lang w:val="gl-ES"/>
              </w:rPr>
              <w:t>CORDO MARCO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(A</w:t>
            </w:r>
            <w:r w:rsidRPr="00A04FB4">
              <w:rPr>
                <w:sz w:val="18"/>
                <w:szCs w:val="18"/>
                <w:lang w:val="gl-ES"/>
              </w:rPr>
              <w:t>BERTO</w:t>
            </w:r>
            <w:r>
              <w:rPr>
                <w:sz w:val="18"/>
                <w:szCs w:val="18"/>
                <w:lang w:val="gl-ES"/>
              </w:rPr>
              <w:t>)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1. SCHARLAB,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REACTIVOS DE MICROBIOLOGIA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2: CIENYTECH SOLUCIONES,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REACTIVOS (COMPUESTOS INORGANICOS Y SALES)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3: CIENTISOL, SLU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REACTIVOS (DISOLVENTES)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4: CIENYTECH SOLUCIONES,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REACTIVOS (ACIDOS Y SALES)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5: SIGMA ALDRIDCH QUIMICA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REACTIVOS (CULTIVO CELULAR)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6: SIGMA ALDRICH QUIMICA,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REACTIVOS (BIOLOGIA MOLECULAR)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7: SIGMA ALDRICH QUIMICA,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REACTIVOS  DE MICROBIOLOGIA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8: SIGMA ALDRICH QUIMICA,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REACTIVOS (KITS DE LABORATORIO)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9: CIENYTECH SOLUCIONES,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REACTIVOS (CREMATOLOGIA)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10: COMERCIAL HOSPITALARIA GRUPO 3.SL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MATERIAL DE MICROSCOPIA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11: PORTOMEDICA,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MATERIAL DE MUESTREO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12: INQUALAB DISTRIBUCIONES,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EQUIPOS DE MEDIDA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13: INQUALAB DISTRIBUCIONES,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MATERIAL DE LABORATORIO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14: LEBORIZ, SLU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EQUIPOS Y MATERIAL DE CENTRIFUGACION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15: PORTOMEDICA,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EQUIPOS Y MATERIAL DE SEGURIDDAD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16: CIENTISOL, SL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EQUIPOS Y ACCESORIOS DE LABORATORIO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  <w:tr w:rsidR="00DB1484" w:rsidRPr="00A04FB4" w:rsidTr="00785A80">
        <w:trPr>
          <w:trHeight w:val="39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LOTE 17: BIOMETA TECNOLOGIA Y SISTEMAS, SA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MATERIAL DE INCLUSION, CORTE Y PULIDO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1484" w:rsidRPr="008D6031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142353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SEGÚN TARIFA</w:t>
            </w:r>
          </w:p>
        </w:tc>
        <w:tc>
          <w:tcPr>
            <w:tcW w:w="369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87" w:type="pct"/>
            <w:shd w:val="clear" w:color="auto" w:fill="auto"/>
          </w:tcPr>
          <w:p w:rsidR="00DB1484" w:rsidRPr="00A04FB4" w:rsidRDefault="00DB1484" w:rsidP="0078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</w:tr>
    </w:tbl>
    <w:p w:rsidR="00DB1484" w:rsidRDefault="00DB1484" w:rsidP="00DB1484">
      <w:pPr>
        <w:rPr>
          <w:lang w:val="gl-ES"/>
        </w:rPr>
      </w:pPr>
    </w:p>
    <w:p w:rsidR="00152550" w:rsidRDefault="00152550" w:rsidP="00DB1484">
      <w:pPr>
        <w:rPr>
          <w:lang w:val="gl-ES"/>
        </w:rPr>
      </w:pPr>
    </w:p>
    <w:p w:rsidR="00152550" w:rsidRDefault="00152550" w:rsidP="00DB1484">
      <w:pPr>
        <w:rPr>
          <w:lang w:val="gl-ES"/>
        </w:rPr>
      </w:pPr>
    </w:p>
    <w:p w:rsidR="00DB1484" w:rsidRPr="00A04FB4" w:rsidRDefault="00DB1484" w:rsidP="00DB1484">
      <w:pPr>
        <w:rPr>
          <w:lang w:val="gl-ES"/>
        </w:rPr>
      </w:pP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1"/>
        <w:gridCol w:w="37"/>
        <w:gridCol w:w="1245"/>
        <w:gridCol w:w="2575"/>
        <w:gridCol w:w="3583"/>
        <w:gridCol w:w="153"/>
        <w:gridCol w:w="1851"/>
        <w:gridCol w:w="169"/>
        <w:gridCol w:w="1142"/>
        <w:gridCol w:w="144"/>
        <w:gridCol w:w="1345"/>
        <w:gridCol w:w="81"/>
        <w:gridCol w:w="1005"/>
        <w:gridCol w:w="265"/>
        <w:gridCol w:w="1149"/>
      </w:tblGrid>
      <w:tr w:rsidR="00DB1484" w:rsidRPr="00A04FB4" w:rsidTr="00785A80">
        <w:trPr>
          <w:trHeight w:val="34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AB662D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gl-ES" w:eastAsia="es-ES"/>
              </w:rPr>
            </w:pPr>
            <w:r w:rsidRPr="00AB662D">
              <w:rPr>
                <w:rFonts w:eastAsia="Times New Roman"/>
                <w:b/>
                <w:bCs/>
                <w:lang w:val="gl-ES" w:eastAsia="es-ES"/>
              </w:rPr>
              <w:lastRenderedPageBreak/>
              <w:t>EXPEDIENTES DE SUBMINISTRACIÓNS CONVOCADOS E  ADXUDICADOS NO EXERCICIO 2019</w:t>
            </w:r>
          </w:p>
        </w:tc>
      </w:tr>
      <w:tr w:rsidR="00DB1484" w:rsidRPr="00A04FB4" w:rsidTr="00785A80">
        <w:trPr>
          <w:trHeight w:val="359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% BAIXA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1/19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ALTIA, SA.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DOTACION EQUIPAMENTO PARA IMPARTIR CURSOS ONLINE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220.000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221418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582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0,26</w:t>
            </w:r>
          </w:p>
        </w:tc>
      </w:tr>
      <w:tr w:rsidR="00DB1484" w:rsidRPr="00A04FB4" w:rsidTr="00785A80">
        <w:trPr>
          <w:trHeight w:val="416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2/19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LASING, SA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LASING, SA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LASING, SA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FEIEUROPE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PLATAFORMA LASER MULTIFRECUENCIA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ind w:left="-73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43.681</w:t>
            </w:r>
          </w:p>
          <w:p w:rsidR="00DB1484" w:rsidRPr="00A04FB4" w:rsidRDefault="00DB1484" w:rsidP="00785A80">
            <w:pPr>
              <w:spacing w:after="0" w:line="240" w:lineRule="auto"/>
              <w:ind w:left="-73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81.433</w:t>
            </w:r>
          </w:p>
          <w:p w:rsidR="00DB1484" w:rsidRPr="00A04FB4" w:rsidRDefault="00DB1484" w:rsidP="00785A80">
            <w:pPr>
              <w:spacing w:after="0" w:line="240" w:lineRule="auto"/>
              <w:ind w:left="-73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182.879</w:t>
            </w:r>
          </w:p>
          <w:p w:rsidR="00DB1484" w:rsidRPr="00A04FB4" w:rsidRDefault="00DB1484" w:rsidP="00785A80">
            <w:pPr>
              <w:spacing w:after="0" w:line="240" w:lineRule="auto"/>
              <w:ind w:left="-73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235.950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43.657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81.421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182.868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235.950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24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12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11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0,05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0,014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0,006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</w:t>
            </w:r>
          </w:p>
        </w:tc>
      </w:tr>
      <w:tr w:rsidR="00DB1484" w:rsidRPr="00E36AC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4/19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</w:t>
            </w:r>
            <w:r>
              <w:rPr>
                <w:sz w:val="18"/>
                <w:szCs w:val="18"/>
                <w:lang w:val="gl-ES"/>
              </w:rPr>
              <w:t xml:space="preserve"> </w:t>
            </w:r>
            <w:r w:rsidRPr="00A04FB4">
              <w:rPr>
                <w:sz w:val="18"/>
                <w:szCs w:val="18"/>
                <w:lang w:val="gl-ES"/>
              </w:rPr>
              <w:t xml:space="preserve">1: CVM  </w:t>
            </w:r>
            <w:r>
              <w:rPr>
                <w:sz w:val="18"/>
                <w:szCs w:val="18"/>
                <w:lang w:val="gl-ES"/>
              </w:rPr>
              <w:t>DIAGNÓSTICO VETERINARIO.</w:t>
            </w:r>
          </w:p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</w:t>
            </w:r>
            <w:r>
              <w:rPr>
                <w:sz w:val="18"/>
                <w:szCs w:val="18"/>
                <w:lang w:val="gl-ES"/>
              </w:rPr>
              <w:t>:</w:t>
            </w:r>
            <w:r w:rsidRPr="00A04FB4">
              <w:rPr>
                <w:sz w:val="18"/>
                <w:szCs w:val="18"/>
                <w:lang w:val="gl-ES"/>
              </w:rPr>
              <w:t xml:space="preserve"> INSTRUMENTANCION Y COMPONENTES</w:t>
            </w:r>
          </w:p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PANLAB SLU</w:t>
            </w:r>
          </w:p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BIOSIS BIOLOGY SISTEMS</w:t>
            </w:r>
          </w:p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5: MATACHANA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LABORATORIO INTEGRADO PARA ESTUDIO FISIOPATOLOGICO DE MODELOS DE ANIMALES EN CONDICIONES DE BIOCONTENCION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31.753</w:t>
            </w:r>
          </w:p>
          <w:p w:rsidR="00DB1484" w:rsidRPr="00593C9F" w:rsidRDefault="00DB1484" w:rsidP="00785A80">
            <w:pPr>
              <w:spacing w:after="0" w:line="240" w:lineRule="auto"/>
              <w:ind w:right="-50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 175.450</w:t>
            </w:r>
          </w:p>
          <w:p w:rsidR="00DB1484" w:rsidRPr="00593C9F" w:rsidRDefault="00DB1484" w:rsidP="00785A80">
            <w:pPr>
              <w:spacing w:after="0" w:line="240" w:lineRule="auto"/>
              <w:ind w:right="-50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 16.335</w:t>
            </w:r>
          </w:p>
          <w:p w:rsidR="00DB1484" w:rsidRPr="00593C9F" w:rsidRDefault="00DB1484" w:rsidP="00785A80">
            <w:pPr>
              <w:spacing w:after="0" w:line="240" w:lineRule="auto"/>
              <w:ind w:right="-50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4: 104.942</w:t>
            </w:r>
          </w:p>
          <w:p w:rsidR="00DB1484" w:rsidRPr="00593C9F" w:rsidRDefault="00DB1484" w:rsidP="00785A80">
            <w:pPr>
              <w:spacing w:after="0" w:line="240" w:lineRule="auto"/>
              <w:ind w:right="-50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5: 141.314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1; 24.200</w:t>
            </w:r>
          </w:p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 175.329</w:t>
            </w:r>
          </w:p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 16.278</w:t>
            </w:r>
          </w:p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4: 104.907</w:t>
            </w:r>
          </w:p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5: 140.287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7.553</w:t>
            </w:r>
          </w:p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2:121</w:t>
            </w:r>
          </w:p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 57</w:t>
            </w:r>
          </w:p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4: 35</w:t>
            </w:r>
          </w:p>
          <w:p w:rsidR="00DB1484" w:rsidRPr="00593C9F" w:rsidRDefault="00DB1484" w:rsidP="00785A80">
            <w:pPr>
              <w:spacing w:after="0" w:line="240" w:lineRule="auto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 xml:space="preserve">Lote 5: 1027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jc w:val="both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Lote1: 23,78</w:t>
            </w:r>
          </w:p>
          <w:p w:rsidR="00DB1484" w:rsidRPr="00593C9F" w:rsidRDefault="00DB1484" w:rsidP="00785A80">
            <w:pPr>
              <w:spacing w:after="0" w:line="240" w:lineRule="auto"/>
              <w:jc w:val="both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Lote2: 0,06</w:t>
            </w:r>
          </w:p>
          <w:p w:rsidR="00DB1484" w:rsidRPr="00593C9F" w:rsidRDefault="00DB1484" w:rsidP="00785A80">
            <w:pPr>
              <w:spacing w:after="0" w:line="240" w:lineRule="auto"/>
              <w:jc w:val="both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 0,34</w:t>
            </w:r>
          </w:p>
          <w:p w:rsidR="00DB1484" w:rsidRPr="00593C9F" w:rsidRDefault="00DB1484" w:rsidP="00785A80">
            <w:pPr>
              <w:spacing w:after="0" w:line="240" w:lineRule="auto"/>
              <w:jc w:val="both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4: 0,03</w:t>
            </w:r>
          </w:p>
          <w:p w:rsidR="00DB1484" w:rsidRPr="00593C9F" w:rsidRDefault="00DB1484" w:rsidP="00785A80">
            <w:pPr>
              <w:spacing w:after="0" w:line="240" w:lineRule="auto"/>
              <w:jc w:val="both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5: 0,72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5/19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 xml:space="preserve">ABERTO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ALLTERRA IBERICA, SLU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ALAVA INGENIEROS, SA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LIDAR TERRESTRE E SENSORES PARA AERONAVE NON TRIPULADA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76.472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91.113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1:70.482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90.629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599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484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1:7,83</w:t>
            </w:r>
          </w:p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0,53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6/19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 xml:space="preserve">ABERTO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INSTRUMENTACION ESPECIFICA DE MATERIALES, SA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EQUIPO DE ANALISIS DE TAMAÑO PESOS MOLECULARES E MOVILIDADE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114.380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114.375</w:t>
            </w:r>
          </w:p>
        </w:tc>
        <w:tc>
          <w:tcPr>
            <w:tcW w:w="407" w:type="pct"/>
            <w:gridSpan w:val="2"/>
            <w:shd w:val="clear" w:color="auto" w:fill="auto"/>
            <w:vAlign w:val="bottom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5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0,00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7/19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 xml:space="preserve">ABERTO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LOTE1: ROHDEX&amp;SCHWARZ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DESERTO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DATA BASE STOR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, SL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OPCON INFORMAT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, SL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LABORATORIO TECNOLOGIAS 5G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1:650.184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-----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72.600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64.178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470.063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2:-----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48.188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63.525</w:t>
            </w:r>
          </w:p>
        </w:tc>
        <w:tc>
          <w:tcPr>
            <w:tcW w:w="407" w:type="pct"/>
            <w:gridSpan w:val="2"/>
            <w:shd w:val="clear" w:color="auto" w:fill="auto"/>
            <w:vAlign w:val="bottom"/>
          </w:tcPr>
          <w:p w:rsidR="00DB1484" w:rsidRPr="00A04FB4" w:rsidRDefault="00DB1484" w:rsidP="00785A80">
            <w:pPr>
              <w:spacing w:after="0" w:line="240" w:lineRule="auto"/>
              <w:ind w:right="-72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180.121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2:-----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24.412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653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1:27,70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2:--</w:t>
            </w:r>
          </w:p>
          <w:p w:rsidR="00DB1484" w:rsidRPr="00A04FB4" w:rsidRDefault="00DB1484" w:rsidP="00785A80">
            <w:pPr>
              <w:spacing w:after="0" w:line="240" w:lineRule="auto"/>
              <w:ind w:left="-71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33,62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1,01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8/19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 xml:space="preserve">ABERTO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DATA BASE STORAGE, SL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AYSCOM DATATEC, SA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ESTACION PARA MEDIDAS DE CIRCUITOS INTEGRADOS FOTOTONICOS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ind w:left="-73" w:right="-50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212.948</w:t>
            </w:r>
          </w:p>
          <w:p w:rsidR="00DB1484" w:rsidRPr="00A04FB4" w:rsidRDefault="00DB1484" w:rsidP="00785A80">
            <w:pPr>
              <w:spacing w:after="0" w:line="240" w:lineRule="auto"/>
              <w:ind w:left="-73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</w:t>
            </w:r>
            <w:r>
              <w:rPr>
                <w:sz w:val="18"/>
                <w:szCs w:val="18"/>
                <w:lang w:val="gl-ES"/>
              </w:rPr>
              <w:t xml:space="preserve"> </w:t>
            </w:r>
            <w:r w:rsidRPr="00A04FB4">
              <w:rPr>
                <w:sz w:val="18"/>
                <w:szCs w:val="18"/>
                <w:lang w:val="gl-ES"/>
              </w:rPr>
              <w:t xml:space="preserve">108.221 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178.841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</w:t>
            </w:r>
            <w:r>
              <w:rPr>
                <w:sz w:val="18"/>
                <w:szCs w:val="18"/>
                <w:lang w:val="gl-ES"/>
              </w:rPr>
              <w:t xml:space="preserve"> </w:t>
            </w:r>
            <w:r w:rsidRPr="00A04FB4">
              <w:rPr>
                <w:sz w:val="18"/>
                <w:szCs w:val="18"/>
                <w:lang w:val="gl-ES"/>
              </w:rPr>
              <w:t>108670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</w:t>
            </w:r>
            <w:r>
              <w:rPr>
                <w:sz w:val="18"/>
                <w:szCs w:val="18"/>
                <w:lang w:val="gl-ES"/>
              </w:rPr>
              <w:t xml:space="preserve"> </w:t>
            </w:r>
            <w:r w:rsidRPr="00A04FB4">
              <w:rPr>
                <w:sz w:val="18"/>
                <w:szCs w:val="18"/>
                <w:lang w:val="gl-ES"/>
              </w:rPr>
              <w:t>34107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151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ind w:left="-71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16,01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0,13</w:t>
            </w:r>
          </w:p>
        </w:tc>
      </w:tr>
      <w:tr w:rsidR="00DB1484" w:rsidRPr="00A04FB4" w:rsidTr="00785A80">
        <w:trPr>
          <w:trHeight w:val="877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9/19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BRUKER ESPAÑOLA, SA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ESPECTROMETRO DE RESONANCIA MAGNETICA NUCLEAR DE 400 MHZ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715.11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642.500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72560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10,14</w:t>
            </w:r>
          </w:p>
        </w:tc>
      </w:tr>
      <w:tr w:rsidR="00DB1484" w:rsidRPr="00A04FB4" w:rsidTr="00785A80">
        <w:trPr>
          <w:trHeight w:val="690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10/19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BRUKER ESPAÑOLA, SA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RENOVACION DO EQUIPO FT-ICR-MS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837.745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836.715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1030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0,12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11/19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</w:t>
            </w:r>
            <w:r>
              <w:rPr>
                <w:sz w:val="18"/>
                <w:szCs w:val="18"/>
                <w:lang w:val="gl-ES"/>
              </w:rPr>
              <w:t>OTE</w:t>
            </w:r>
            <w:r w:rsidRPr="00A04FB4">
              <w:rPr>
                <w:sz w:val="18"/>
                <w:szCs w:val="18"/>
                <w:lang w:val="gl-ES"/>
              </w:rPr>
              <w:t xml:space="preserve"> 1: SUMIN</w:t>
            </w:r>
            <w:r>
              <w:rPr>
                <w:sz w:val="18"/>
                <w:szCs w:val="18"/>
                <w:lang w:val="gl-ES"/>
              </w:rPr>
              <w:t>ISTROS.</w:t>
            </w:r>
            <w:r w:rsidRPr="00A04FB4">
              <w:rPr>
                <w:sz w:val="18"/>
                <w:szCs w:val="18"/>
                <w:lang w:val="gl-ES"/>
              </w:rPr>
              <w:t xml:space="preserve"> QUIMICOS ARROYO, SL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</w:t>
            </w:r>
            <w:r>
              <w:rPr>
                <w:sz w:val="18"/>
                <w:szCs w:val="18"/>
                <w:lang w:val="gl-ES"/>
              </w:rPr>
              <w:t>OTE</w:t>
            </w:r>
            <w:r w:rsidRPr="00A04FB4">
              <w:rPr>
                <w:sz w:val="18"/>
                <w:szCs w:val="18"/>
                <w:lang w:val="gl-ES"/>
              </w:rPr>
              <w:t xml:space="preserve"> 2: SUINCA, SL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</w:t>
            </w:r>
            <w:r>
              <w:rPr>
                <w:sz w:val="18"/>
                <w:szCs w:val="18"/>
                <w:lang w:val="gl-ES"/>
              </w:rPr>
              <w:t>OTE</w:t>
            </w:r>
            <w:r w:rsidRPr="00A04FB4">
              <w:rPr>
                <w:sz w:val="18"/>
                <w:szCs w:val="18"/>
                <w:lang w:val="gl-ES"/>
              </w:rPr>
              <w:t xml:space="preserve"> 3: GALIZA ANALITICA, SL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4: GALIZA ANALITICA, SL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5: GALIZA ANALITICA, SL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6: EQUIPAM</w:t>
            </w:r>
            <w:r>
              <w:rPr>
                <w:sz w:val="18"/>
                <w:szCs w:val="18"/>
                <w:lang w:val="gl-ES"/>
              </w:rPr>
              <w:t>IENTO</w:t>
            </w:r>
            <w:r w:rsidRPr="00A04FB4">
              <w:rPr>
                <w:sz w:val="18"/>
                <w:szCs w:val="18"/>
                <w:lang w:val="gl-ES"/>
              </w:rPr>
              <w:t xml:space="preserve"> DE CLIMATIZACION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7: ANAME, SL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DOTACIÓN PLANTA PILOTO DE INDUSTRIAS AGROALIMENTARIAS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86.102.-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 50.352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 143.612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4: 24.809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5: 5.014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6: 41.407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7: 64.024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86.102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 50.332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3:132.163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4: 24.808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5: 4.707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6: 31.428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7: 60.984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Lote1: 0,0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 16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 xml:space="preserve">Lote 3: 11.449 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4: 1,0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5: 307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6: 9.979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7: 3.040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0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 xml:space="preserve">Lote 2:0,03 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 7,97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4: 0,0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5: 6,12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6:24.09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7: 4,75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lastRenderedPageBreak/>
              <w:t>13/19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</w:t>
            </w:r>
            <w:r>
              <w:rPr>
                <w:sz w:val="18"/>
                <w:szCs w:val="18"/>
                <w:lang w:val="gl-ES"/>
              </w:rPr>
              <w:t>OTE</w:t>
            </w:r>
            <w:r w:rsidRPr="00A04FB4">
              <w:rPr>
                <w:sz w:val="18"/>
                <w:szCs w:val="18"/>
                <w:lang w:val="gl-ES"/>
              </w:rPr>
              <w:t xml:space="preserve"> 1: BIONIC IBERICA, SA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</w:t>
            </w:r>
            <w:r>
              <w:rPr>
                <w:sz w:val="18"/>
                <w:szCs w:val="18"/>
                <w:lang w:val="gl-ES"/>
              </w:rPr>
              <w:t xml:space="preserve">OTE </w:t>
            </w:r>
            <w:r w:rsidRPr="00A04FB4">
              <w:rPr>
                <w:sz w:val="18"/>
                <w:szCs w:val="18"/>
                <w:lang w:val="gl-ES"/>
              </w:rPr>
              <w:t>2:</w:t>
            </w:r>
            <w:r>
              <w:rPr>
                <w:sz w:val="18"/>
                <w:szCs w:val="18"/>
                <w:lang w:val="gl-ES"/>
              </w:rPr>
              <w:t xml:space="preserve"> </w:t>
            </w:r>
            <w:r w:rsidRPr="00A04FB4">
              <w:rPr>
                <w:sz w:val="18"/>
                <w:szCs w:val="18"/>
                <w:lang w:val="gl-ES"/>
              </w:rPr>
              <w:t>BIONIC IBERICA SA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</w:t>
            </w:r>
            <w:r>
              <w:rPr>
                <w:sz w:val="18"/>
                <w:szCs w:val="18"/>
                <w:lang w:val="gl-ES"/>
              </w:rPr>
              <w:t>OTE</w:t>
            </w:r>
            <w:r w:rsidRPr="00A04FB4">
              <w:rPr>
                <w:sz w:val="18"/>
                <w:szCs w:val="18"/>
                <w:lang w:val="gl-ES"/>
              </w:rPr>
              <w:t xml:space="preserve"> 3: BIT&amp;BRIAN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LABORATORIO DE LENGUAJE Y COGNICION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1:165.770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2:121.363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 64.977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163.955.-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 104.774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 60.114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Lote1:1.815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Lote2:16.589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3:4863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1:1,09 Lote 2:13,67 Lote 3:7,48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16/19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AZBIL TELSTAR, SLU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CAÑON GAS CLUSTER ION SOURCE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307.340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307.279-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61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0,02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17/19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</w:t>
            </w:r>
            <w:r>
              <w:rPr>
                <w:sz w:val="18"/>
                <w:szCs w:val="18"/>
                <w:lang w:val="gl-ES"/>
              </w:rPr>
              <w:t>OTE</w:t>
            </w:r>
            <w:r w:rsidRPr="00A04FB4">
              <w:rPr>
                <w:sz w:val="18"/>
                <w:szCs w:val="18"/>
                <w:lang w:val="gl-ES"/>
              </w:rPr>
              <w:t xml:space="preserve"> 1 y L</w:t>
            </w:r>
            <w:r>
              <w:rPr>
                <w:sz w:val="18"/>
                <w:szCs w:val="18"/>
                <w:lang w:val="gl-ES"/>
              </w:rPr>
              <w:t>OTE</w:t>
            </w:r>
            <w:r w:rsidRPr="00A04FB4">
              <w:rPr>
                <w:sz w:val="18"/>
                <w:szCs w:val="18"/>
                <w:lang w:val="gl-ES"/>
              </w:rPr>
              <w:t xml:space="preserve"> 2: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DGM MORI SLU.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ACTUALIZACION EQUIPOS TALLER MECANIZADO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215.380.-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 8.409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211.750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 8349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3.630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 xml:space="preserve"> Lote 2: 60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1: 1,69</w:t>
            </w:r>
          </w:p>
          <w:p w:rsidR="00DB1484" w:rsidRPr="00593C9F" w:rsidRDefault="00DB1484" w:rsidP="00785A80">
            <w:pPr>
              <w:spacing w:after="0" w:line="240" w:lineRule="auto"/>
              <w:ind w:left="-73" w:right="-192"/>
              <w:jc w:val="center"/>
              <w:rPr>
                <w:caps/>
                <w:sz w:val="18"/>
                <w:szCs w:val="18"/>
                <w:lang w:val="gl-ES"/>
              </w:rPr>
            </w:pPr>
            <w:r w:rsidRPr="00593C9F">
              <w:rPr>
                <w:caps/>
                <w:sz w:val="18"/>
                <w:szCs w:val="18"/>
                <w:lang w:val="gl-ES"/>
              </w:rPr>
              <w:t>Lote 2: 0,71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18/19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FISHER SCIENTIFIC</w:t>
            </w:r>
          </w:p>
          <w:p w:rsidR="00DB1484" w:rsidRPr="00A04FB4" w:rsidRDefault="00DB1484" w:rsidP="00785A80">
            <w:pPr>
              <w:spacing w:after="0" w:line="240" w:lineRule="auto"/>
              <w:ind w:left="-75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GOMENSORO, SA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J. AGUIRRE SL</w:t>
            </w:r>
          </w:p>
        </w:tc>
        <w:tc>
          <w:tcPr>
            <w:tcW w:w="119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LABORATORIO DE ANALISIS DE HG Y ESPECIES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</w:t>
            </w:r>
            <w:r>
              <w:rPr>
                <w:sz w:val="18"/>
                <w:szCs w:val="18"/>
                <w:lang w:val="gl-ES"/>
              </w:rPr>
              <w:t xml:space="preserve"> </w:t>
            </w:r>
            <w:r w:rsidRPr="00A04FB4">
              <w:rPr>
                <w:sz w:val="18"/>
                <w:szCs w:val="18"/>
                <w:lang w:val="gl-ES"/>
              </w:rPr>
              <w:t>51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234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48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297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77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765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49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652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</w:t>
            </w:r>
            <w:r>
              <w:rPr>
                <w:sz w:val="18"/>
                <w:szCs w:val="18"/>
                <w:lang w:val="gl-ES"/>
              </w:rPr>
              <w:t xml:space="preserve"> </w:t>
            </w:r>
            <w:r w:rsidRPr="00A04FB4">
              <w:rPr>
                <w:sz w:val="18"/>
                <w:szCs w:val="18"/>
                <w:lang w:val="gl-ES"/>
              </w:rPr>
              <w:t>47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795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77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760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1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582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502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5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LOTE1: 3,09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2: 1,04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3: 0,01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23/19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 xml:space="preserve">ABERTO </w:t>
            </w:r>
            <w:r w:rsidRPr="00A04FB4">
              <w:rPr>
                <w:sz w:val="16"/>
                <w:szCs w:val="16"/>
                <w:lang w:val="gl-ES"/>
              </w:rPr>
              <w:t>SIMPLIFICADO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SKECHT SYSTEMS SL</w:t>
            </w:r>
          </w:p>
        </w:tc>
        <w:tc>
          <w:tcPr>
            <w:tcW w:w="1197" w:type="pct"/>
            <w:gridSpan w:val="2"/>
            <w:shd w:val="clear" w:color="auto" w:fill="auto"/>
            <w:vAlign w:val="bottom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LICENCIAS ADOBE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</w:t>
            </w:r>
            <w:r>
              <w:rPr>
                <w:sz w:val="18"/>
                <w:szCs w:val="18"/>
                <w:lang w:val="gl-ES"/>
              </w:rPr>
              <w:t>e</w:t>
            </w:r>
            <w:r w:rsidRPr="00A04FB4">
              <w:rPr>
                <w:sz w:val="18"/>
                <w:szCs w:val="18"/>
                <w:lang w:val="gl-ES"/>
              </w:rPr>
              <w:t xml:space="preserve">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35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677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31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339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4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338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12,16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24/19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 xml:space="preserve">ABERTO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BECHTLE DIRECT SLU.</w:t>
            </w:r>
          </w:p>
        </w:tc>
        <w:tc>
          <w:tcPr>
            <w:tcW w:w="1197" w:type="pct"/>
            <w:gridSpan w:val="2"/>
            <w:shd w:val="clear" w:color="auto" w:fill="auto"/>
            <w:vAlign w:val="bottom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LICENCIAS MICROSOFT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532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400</w:t>
            </w:r>
          </w:p>
        </w:tc>
        <w:tc>
          <w:tcPr>
            <w:tcW w:w="503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423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129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10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927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20,52</w:t>
            </w:r>
          </w:p>
        </w:tc>
      </w:tr>
      <w:tr w:rsidR="00DB1484" w:rsidRPr="00A04FB4" w:rsidTr="00785A80">
        <w:trPr>
          <w:trHeight w:val="525"/>
          <w:jc w:val="center"/>
        </w:trPr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25/19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BEKMAN  COULTER SLU</w:t>
            </w:r>
          </w:p>
        </w:tc>
        <w:tc>
          <w:tcPr>
            <w:tcW w:w="119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CITOMETRO DE FLUJO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166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980</w:t>
            </w:r>
          </w:p>
        </w:tc>
        <w:tc>
          <w:tcPr>
            <w:tcW w:w="5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164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560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2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420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1,45</w:t>
            </w:r>
          </w:p>
        </w:tc>
      </w:tr>
      <w:tr w:rsidR="00DB1484" w:rsidRPr="00A04FB4" w:rsidTr="00152550">
        <w:trPr>
          <w:trHeight w:val="525"/>
          <w:jc w:val="center"/>
        </w:trPr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26/19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KEYSIGHT TECNOLOGIES, SLU</w:t>
            </w:r>
          </w:p>
        </w:tc>
        <w:tc>
          <w:tcPr>
            <w:tcW w:w="119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ANALIZADOR VECTORIAL PORTATIL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56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890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56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861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29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0,05</w:t>
            </w:r>
          </w:p>
        </w:tc>
      </w:tr>
      <w:tr w:rsidR="00DB1484" w:rsidRPr="00A04FB4" w:rsidTr="00152550">
        <w:trPr>
          <w:trHeight w:val="416"/>
          <w:jc w:val="center"/>
        </w:trPr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27/19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 SIMPLIFICADO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IZASA SCIENTIFIC SLU</w:t>
            </w:r>
          </w:p>
        </w:tc>
        <w:tc>
          <w:tcPr>
            <w:tcW w:w="119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ADQUISICION DE UN ACCESORIO DE ESPECTOSCOPIA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42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017</w:t>
            </w:r>
          </w:p>
        </w:tc>
        <w:tc>
          <w:tcPr>
            <w:tcW w:w="5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42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017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</w:t>
            </w:r>
            <w:r>
              <w:rPr>
                <w:sz w:val="18"/>
                <w:szCs w:val="18"/>
                <w:lang w:val="gl-ES"/>
              </w:rPr>
              <w:t>,</w:t>
            </w:r>
            <w:r w:rsidRPr="00A04FB4">
              <w:rPr>
                <w:sz w:val="18"/>
                <w:szCs w:val="18"/>
                <w:lang w:val="gl-ES"/>
              </w:rPr>
              <w:t>0</w:t>
            </w:r>
          </w:p>
        </w:tc>
      </w:tr>
      <w:tr w:rsidR="00DB1484" w:rsidRPr="00A04FB4" w:rsidTr="00152550">
        <w:trPr>
          <w:trHeight w:val="34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152550" w:rsidRDefault="00152550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</w:p>
          <w:p w:rsidR="00DB1484" w:rsidRPr="00AB662D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l-ES" w:eastAsia="es-ES"/>
              </w:rPr>
            </w:pPr>
            <w:r w:rsidRPr="00AB662D">
              <w:rPr>
                <w:rFonts w:eastAsia="Times New Roman" w:cstheme="minorHAnsi"/>
                <w:b/>
                <w:bCs/>
                <w:lang w:val="gl-ES" w:eastAsia="es-ES"/>
              </w:rPr>
              <w:t>EXPEDIENTES DE SERVIZOS CONVOCADOS E ADXUDICADOS NO EXERCICIO 2019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</w:p>
        </w:tc>
      </w:tr>
      <w:tr w:rsidR="00DB1484" w:rsidRPr="00A04FB4" w:rsidTr="00152550">
        <w:trPr>
          <w:trHeight w:val="495"/>
          <w:jc w:val="center"/>
        </w:trPr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="Times New Roman"/>
                <w:b/>
                <w:bCs/>
                <w:sz w:val="18"/>
                <w:szCs w:val="18"/>
                <w:lang w:val="gl-ES" w:eastAsia="es-ES"/>
              </w:rPr>
              <w:lastRenderedPageBreak/>
              <w:t>EXPTE.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14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 xml:space="preserve">% </w:t>
            </w: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</w:tr>
      <w:tr w:rsidR="00DB1484" w:rsidRPr="00A04FB4" w:rsidTr="00785A80">
        <w:trPr>
          <w:trHeight w:val="48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301/19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VALORIZA SA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CONSERVACION ZONAS VERDES</w:t>
            </w:r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1059125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840192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218933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20,67</w:t>
            </w:r>
          </w:p>
        </w:tc>
      </w:tr>
      <w:tr w:rsidR="00DB1484" w:rsidRPr="00A04FB4" w:rsidTr="00785A80">
        <w:trPr>
          <w:trHeight w:val="48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302/19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OSVENTOS INNOVACIÓN DE SERVIZOS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CAMPUS CAMP</w:t>
            </w:r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1: 28864</w:t>
            </w:r>
          </w:p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2: 11069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1:28864</w:t>
            </w:r>
          </w:p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1:11069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0,00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0,00</w:t>
            </w:r>
          </w:p>
        </w:tc>
      </w:tr>
      <w:tr w:rsidR="00DB1484" w:rsidRPr="00A04FB4" w:rsidTr="00785A80">
        <w:trPr>
          <w:trHeight w:val="48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307/19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ACUNTIA, SA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REDE COMUNICACIONS UVIGO</w:t>
            </w:r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37221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29777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7444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19,99</w:t>
            </w:r>
          </w:p>
        </w:tc>
      </w:tr>
      <w:tr w:rsidR="00DB1484" w:rsidRPr="00A04FB4" w:rsidTr="00785A80">
        <w:trPr>
          <w:trHeight w:val="326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308/19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NEGOCIADO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IZASA SCIENTIFIC SLU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MANTEMENTO MICROSCOPIOS JEOL</w:t>
            </w:r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proofErr w:type="spellStart"/>
            <w:r w:rsidRPr="00A04FB4">
              <w:rPr>
                <w:rFonts w:cstheme="minorHAnsi"/>
                <w:sz w:val="18"/>
                <w:szCs w:val="18"/>
                <w:lang w:val="gl-ES"/>
              </w:rPr>
              <w:t>Univesidade</w:t>
            </w:r>
            <w:proofErr w:type="spellEnd"/>
            <w:r w:rsidRPr="00A04FB4">
              <w:rPr>
                <w:rFonts w:cstheme="minorHAnsi"/>
                <w:sz w:val="18"/>
                <w:szCs w:val="18"/>
                <w:lang w:val="gl-ES"/>
              </w:rPr>
              <w:t xml:space="preserve"> de Vigo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259675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259675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0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0,00</w:t>
            </w:r>
          </w:p>
        </w:tc>
      </w:tr>
      <w:tr w:rsidR="00DB1484" w:rsidRPr="00A04FB4" w:rsidTr="00785A80">
        <w:trPr>
          <w:trHeight w:val="48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309/19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NEGOCIADO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FEI EUROPE BV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MANTEMENTO MICROSCOPIOS FEI HELIOS</w:t>
            </w:r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186104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186104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0,00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0,00</w:t>
            </w:r>
          </w:p>
        </w:tc>
      </w:tr>
      <w:tr w:rsidR="00DB1484" w:rsidRPr="00A04FB4" w:rsidTr="00785A80">
        <w:trPr>
          <w:trHeight w:val="48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316/19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 xml:space="preserve">ABERTO </w:t>
            </w:r>
          </w:p>
        </w:tc>
        <w:tc>
          <w:tcPr>
            <w:tcW w:w="825" w:type="pct"/>
            <w:shd w:val="clear" w:color="auto" w:fill="auto"/>
            <w:noWrap/>
            <w:vAlign w:val="bottom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ACUNTIA SA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PROTEC. PERIFERICA DE VOZ E DATOS</w:t>
            </w:r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266200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266103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97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0,03</w:t>
            </w:r>
          </w:p>
        </w:tc>
      </w:tr>
      <w:tr w:rsidR="00DB1484" w:rsidRPr="00A04FB4" w:rsidTr="00785A80">
        <w:trPr>
          <w:trHeight w:val="48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318/19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 xml:space="preserve">ABERTO 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PROSEGUR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VIGILANCIA E SEGURIDADE</w:t>
            </w:r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1764258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1717285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46973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2,66</w:t>
            </w:r>
          </w:p>
        </w:tc>
      </w:tr>
      <w:tr w:rsidR="00DB1484" w:rsidRPr="00A04FB4" w:rsidTr="00785A80">
        <w:trPr>
          <w:trHeight w:val="48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319/19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NEGOCIADO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INNOVATIVE INTERFACES LTD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MANTEMENTO E SOPORTE PROGR. BIBLIOTECAS “MILLENIUM”</w:t>
            </w:r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76220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76220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0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0</w:t>
            </w:r>
          </w:p>
        </w:tc>
      </w:tr>
      <w:tr w:rsidR="00DB1484" w:rsidRPr="00A04FB4" w:rsidTr="00785A80">
        <w:trPr>
          <w:trHeight w:val="48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315/19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 1: SAMIL, SL</w:t>
            </w:r>
          </w:p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LOTE</w:t>
            </w:r>
            <w:r>
              <w:rPr>
                <w:sz w:val="18"/>
                <w:szCs w:val="18"/>
                <w:lang w:val="gl-ES"/>
              </w:rPr>
              <w:t xml:space="preserve"> </w:t>
            </w:r>
            <w:r w:rsidRPr="00A04FB4">
              <w:rPr>
                <w:sz w:val="18"/>
                <w:szCs w:val="18"/>
                <w:lang w:val="gl-ES"/>
              </w:rPr>
              <w:t>2: LACERA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SERVIZO DE LIMPEZA</w:t>
            </w:r>
          </w:p>
        </w:tc>
        <w:tc>
          <w:tcPr>
            <w:tcW w:w="696" w:type="pct"/>
            <w:gridSpan w:val="3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1: 460913</w:t>
            </w:r>
          </w:p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2: 410654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1: 426685</w:t>
            </w:r>
          </w:p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2: 359220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ind w:left="-134"/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1: 34228</w:t>
            </w:r>
          </w:p>
          <w:p w:rsidR="00DB1484" w:rsidRPr="00A04FB4" w:rsidRDefault="00DB1484" w:rsidP="00785A80">
            <w:pPr>
              <w:ind w:left="-134"/>
              <w:jc w:val="right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2: 51434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1: 7,42</w:t>
            </w:r>
          </w:p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A04FB4">
              <w:rPr>
                <w:rFonts w:cstheme="minorHAnsi"/>
                <w:sz w:val="18"/>
                <w:szCs w:val="18"/>
                <w:lang w:val="gl-ES"/>
              </w:rPr>
              <w:t>Lote 2: 12,52</w:t>
            </w:r>
          </w:p>
        </w:tc>
      </w:tr>
      <w:bookmarkEnd w:id="1"/>
    </w:tbl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spacing w:after="0" w:line="240" w:lineRule="auto"/>
        <w:jc w:val="center"/>
        <w:rPr>
          <w:rFonts w:eastAsia="Times New Roman" w:cstheme="minorHAnsi"/>
          <w:b/>
          <w:bCs/>
          <w:lang w:val="gl-ES" w:eastAsia="es-ES"/>
        </w:rPr>
      </w:pPr>
    </w:p>
    <w:p w:rsidR="00DB1484" w:rsidRDefault="00DB1484" w:rsidP="00DB1484">
      <w:pPr>
        <w:spacing w:after="0" w:line="240" w:lineRule="auto"/>
        <w:jc w:val="center"/>
        <w:rPr>
          <w:rFonts w:eastAsia="Times New Roman" w:cstheme="minorHAnsi"/>
          <w:b/>
          <w:bCs/>
          <w:lang w:val="gl-ES" w:eastAsia="es-ES"/>
        </w:rPr>
      </w:pPr>
      <w:r w:rsidRPr="00AB662D">
        <w:rPr>
          <w:rFonts w:eastAsia="Times New Roman" w:cstheme="minorHAnsi"/>
          <w:b/>
          <w:bCs/>
          <w:lang w:val="gl-ES" w:eastAsia="es-ES"/>
        </w:rPr>
        <w:t xml:space="preserve">EXPEDIENTES DE </w:t>
      </w:r>
      <w:r>
        <w:rPr>
          <w:rFonts w:eastAsia="Times New Roman" w:cstheme="minorHAnsi"/>
          <w:b/>
          <w:bCs/>
          <w:lang w:val="gl-ES" w:eastAsia="es-ES"/>
        </w:rPr>
        <w:t xml:space="preserve">CONCESIÓN DE </w:t>
      </w:r>
      <w:r w:rsidRPr="00AB662D">
        <w:rPr>
          <w:rFonts w:eastAsia="Times New Roman" w:cstheme="minorHAnsi"/>
          <w:b/>
          <w:bCs/>
          <w:lang w:val="gl-ES" w:eastAsia="es-ES"/>
        </w:rPr>
        <w:t>SERVIZOS CONVOCADOS E ADXUDICADOS NO EXERCICIO 2019</w:t>
      </w:r>
    </w:p>
    <w:p w:rsidR="00DB1484" w:rsidRPr="00AB662D" w:rsidRDefault="00DB1484" w:rsidP="00DB1484">
      <w:pPr>
        <w:spacing w:after="0" w:line="240" w:lineRule="auto"/>
        <w:jc w:val="center"/>
        <w:rPr>
          <w:rFonts w:eastAsia="Times New Roman" w:cstheme="minorHAnsi"/>
          <w:b/>
          <w:bCs/>
          <w:lang w:val="gl-ES" w:eastAsia="es-ES"/>
        </w:rPr>
      </w:pP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2"/>
        <w:gridCol w:w="1284"/>
        <w:gridCol w:w="2576"/>
        <w:gridCol w:w="3583"/>
        <w:gridCol w:w="2172"/>
        <w:gridCol w:w="1286"/>
        <w:gridCol w:w="1345"/>
        <w:gridCol w:w="1086"/>
        <w:gridCol w:w="1411"/>
      </w:tblGrid>
      <w:tr w:rsidR="00DB1484" w:rsidRPr="00A04FB4" w:rsidTr="00785A80">
        <w:trPr>
          <w:trHeight w:val="4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372E1A" w:rsidRDefault="00DB1484" w:rsidP="00785A80">
            <w:pPr>
              <w:jc w:val="center"/>
              <w:rPr>
                <w:rFonts w:ascii="Calibri" w:hAnsi="Calibri"/>
                <w:b/>
                <w:sz w:val="18"/>
                <w:szCs w:val="18"/>
                <w:lang w:val="gl-ES"/>
              </w:rPr>
            </w:pPr>
            <w:r w:rsidRPr="00372E1A">
              <w:rPr>
                <w:rFonts w:ascii="Calibri" w:hAnsi="Calibri"/>
                <w:b/>
                <w:sz w:val="18"/>
                <w:szCs w:val="18"/>
                <w:lang w:val="gl-ES"/>
              </w:rPr>
              <w:t>EXPTE.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372E1A" w:rsidRDefault="00DB1484" w:rsidP="00785A80">
            <w:pPr>
              <w:jc w:val="center"/>
              <w:rPr>
                <w:b/>
                <w:sz w:val="18"/>
                <w:szCs w:val="18"/>
                <w:lang w:val="gl-ES"/>
              </w:rPr>
            </w:pPr>
            <w:r w:rsidRPr="00372E1A">
              <w:rPr>
                <w:b/>
                <w:sz w:val="18"/>
                <w:szCs w:val="18"/>
                <w:lang w:val="gl-ES"/>
              </w:rPr>
              <w:t>PROCED.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484" w:rsidRPr="00372E1A" w:rsidRDefault="00DB1484" w:rsidP="00785A80">
            <w:pPr>
              <w:jc w:val="center"/>
              <w:rPr>
                <w:b/>
                <w:sz w:val="18"/>
                <w:szCs w:val="18"/>
                <w:lang w:val="gl-ES"/>
              </w:rPr>
            </w:pPr>
            <w:r w:rsidRPr="00372E1A">
              <w:rPr>
                <w:b/>
                <w:sz w:val="18"/>
                <w:szCs w:val="18"/>
                <w:lang w:val="gl-ES"/>
              </w:rPr>
              <w:t>EMPRESA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372E1A" w:rsidRDefault="00DB1484" w:rsidP="00785A80">
            <w:pPr>
              <w:jc w:val="center"/>
              <w:rPr>
                <w:rFonts w:cstheme="minorHAnsi"/>
                <w:b/>
                <w:sz w:val="18"/>
                <w:szCs w:val="18"/>
                <w:lang w:val="gl-ES"/>
              </w:rPr>
            </w:pPr>
            <w:r w:rsidRPr="00372E1A">
              <w:rPr>
                <w:rFonts w:cstheme="minorHAnsi"/>
                <w:b/>
                <w:sz w:val="18"/>
                <w:szCs w:val="18"/>
                <w:lang w:val="gl-ES"/>
              </w:rPr>
              <w:t>OBXECTO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372E1A" w:rsidRDefault="00DB1484" w:rsidP="00785A80">
            <w:pPr>
              <w:jc w:val="center"/>
              <w:rPr>
                <w:rFonts w:cstheme="minorHAnsi"/>
                <w:b/>
                <w:sz w:val="18"/>
                <w:szCs w:val="18"/>
                <w:lang w:val="gl-ES"/>
              </w:rPr>
            </w:pPr>
            <w:r w:rsidRPr="00372E1A">
              <w:rPr>
                <w:rFonts w:cstheme="minorHAnsi"/>
                <w:b/>
                <w:sz w:val="18"/>
                <w:szCs w:val="18"/>
                <w:lang w:val="gl-ES"/>
              </w:rPr>
              <w:t>CENTRO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372E1A" w:rsidRDefault="00DB1484" w:rsidP="00785A80">
            <w:pPr>
              <w:jc w:val="center"/>
              <w:rPr>
                <w:rFonts w:cstheme="minorHAnsi"/>
                <w:b/>
                <w:sz w:val="18"/>
                <w:szCs w:val="18"/>
                <w:lang w:val="gl-ES"/>
              </w:rPr>
            </w:pPr>
            <w:r w:rsidRPr="00372E1A">
              <w:rPr>
                <w:rFonts w:cstheme="minorHAnsi"/>
                <w:b/>
                <w:sz w:val="18"/>
                <w:szCs w:val="18"/>
                <w:lang w:val="gl-ES"/>
              </w:rPr>
              <w:t>IMPORTE DE LICITACIÓN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372E1A" w:rsidRDefault="00DB1484" w:rsidP="00785A80">
            <w:pPr>
              <w:jc w:val="center"/>
              <w:rPr>
                <w:rFonts w:cstheme="minorHAnsi"/>
                <w:b/>
                <w:sz w:val="18"/>
                <w:szCs w:val="18"/>
                <w:lang w:val="gl-ES"/>
              </w:rPr>
            </w:pPr>
            <w:r w:rsidRPr="00372E1A">
              <w:rPr>
                <w:rFonts w:cstheme="minorHAnsi"/>
                <w:b/>
                <w:sz w:val="18"/>
                <w:szCs w:val="18"/>
                <w:lang w:val="gl-ES"/>
              </w:rPr>
              <w:t>IMPORTE DE ADXUDICACIÓN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372E1A" w:rsidRDefault="00DB1484" w:rsidP="00785A80">
            <w:pPr>
              <w:ind w:left="-134"/>
              <w:jc w:val="center"/>
              <w:rPr>
                <w:rFonts w:cstheme="minorHAnsi"/>
                <w:b/>
                <w:sz w:val="18"/>
                <w:szCs w:val="18"/>
                <w:lang w:val="gl-ES"/>
              </w:rPr>
            </w:pPr>
            <w:r w:rsidRPr="00372E1A">
              <w:rPr>
                <w:rFonts w:cstheme="minorHAnsi"/>
                <w:b/>
                <w:sz w:val="18"/>
                <w:szCs w:val="18"/>
                <w:lang w:val="gl-ES"/>
              </w:rPr>
              <w:t>BAIXA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84" w:rsidRPr="00372E1A" w:rsidRDefault="00DB1484" w:rsidP="00785A80">
            <w:pPr>
              <w:jc w:val="center"/>
              <w:rPr>
                <w:rFonts w:cstheme="minorHAnsi"/>
                <w:b/>
                <w:sz w:val="18"/>
                <w:szCs w:val="18"/>
                <w:lang w:val="gl-ES"/>
              </w:rPr>
            </w:pPr>
            <w:r w:rsidRPr="00372E1A">
              <w:rPr>
                <w:rFonts w:cstheme="minorHAnsi"/>
                <w:b/>
                <w:sz w:val="18"/>
                <w:szCs w:val="18"/>
                <w:lang w:val="gl-ES"/>
              </w:rPr>
              <w:t>% BAIXA</w:t>
            </w:r>
          </w:p>
        </w:tc>
      </w:tr>
      <w:tr w:rsidR="00DB1484" w:rsidRPr="00A04FB4" w:rsidTr="00785A80">
        <w:trPr>
          <w:trHeight w:val="662"/>
          <w:jc w:val="center"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DB1484" w:rsidRPr="00AB7C55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>
              <w:rPr>
                <w:rFonts w:ascii="Calibri" w:hAnsi="Calibri"/>
                <w:b/>
                <w:sz w:val="16"/>
                <w:szCs w:val="16"/>
                <w:lang w:val="gl-ES"/>
              </w:rPr>
              <w:t>200</w:t>
            </w:r>
            <w:r w:rsidRPr="00AB7C55">
              <w:rPr>
                <w:rFonts w:ascii="Calibri" w:hAnsi="Calibri"/>
                <w:b/>
                <w:sz w:val="16"/>
                <w:szCs w:val="16"/>
                <w:lang w:val="gl-ES"/>
              </w:rPr>
              <w:t>/19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4E4D5E">
              <w:rPr>
                <w:rFonts w:eastAsia="Times New Roman"/>
                <w:bCs/>
                <w:sz w:val="18"/>
                <w:szCs w:val="18"/>
                <w:lang w:val="gl-ES" w:eastAsia="es-ES"/>
              </w:rPr>
              <w:t>LOTE 1: MEDITERRANEA DE CATERING SLU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4E4D5E">
              <w:rPr>
                <w:rFonts w:eastAsia="Times New Roman"/>
                <w:bCs/>
                <w:sz w:val="18"/>
                <w:szCs w:val="18"/>
                <w:lang w:val="gl-ES" w:eastAsia="es-ES"/>
              </w:rPr>
              <w:t>SERVIZO CAFETERIA ETSE TELECO, ETSE INDUSTRIAIS, SERVIZO CAFETERIA E COMEDOR ETSE MINAS E ENERXIA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4E4D5E">
              <w:rPr>
                <w:rFonts w:eastAsia="Times New Roman"/>
                <w:bCs/>
                <w:sz w:val="18"/>
                <w:szCs w:val="18"/>
                <w:lang w:val="gl-ES" w:eastAsia="es-ES"/>
              </w:rPr>
              <w:t>Universidade de Vigo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>
              <w:rPr>
                <w:rFonts w:cstheme="minorHAnsi"/>
                <w:sz w:val="18"/>
                <w:szCs w:val="18"/>
                <w:lang w:val="gl-ES"/>
              </w:rPr>
              <w:t>......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4E4D5E">
              <w:rPr>
                <w:rFonts w:eastAsia="Times New Roman"/>
                <w:bCs/>
                <w:sz w:val="18"/>
                <w:szCs w:val="18"/>
                <w:lang w:val="gl-ES" w:eastAsia="es-ES"/>
              </w:rPr>
              <w:t>SEGÚN TARIFA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ind w:left="-134"/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>
              <w:rPr>
                <w:rFonts w:cstheme="minorHAnsi"/>
                <w:sz w:val="18"/>
                <w:szCs w:val="18"/>
                <w:lang w:val="gl-ES"/>
              </w:rPr>
              <w:t>......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>
              <w:rPr>
                <w:rFonts w:cstheme="minorHAnsi"/>
                <w:sz w:val="18"/>
                <w:szCs w:val="18"/>
                <w:lang w:val="gl-ES"/>
              </w:rPr>
              <w:t>......</w:t>
            </w:r>
          </w:p>
        </w:tc>
      </w:tr>
      <w:tr w:rsidR="00DB1484" w:rsidRPr="00A04FB4" w:rsidTr="00785A80">
        <w:trPr>
          <w:trHeight w:val="661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DB1484" w:rsidRDefault="00DB1484" w:rsidP="00785A80">
            <w:pPr>
              <w:jc w:val="center"/>
              <w:rPr>
                <w:rFonts w:ascii="Calibri" w:hAnsi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DB1484" w:rsidRPr="00A04FB4" w:rsidRDefault="00DB1484" w:rsidP="00785A80">
            <w:pPr>
              <w:jc w:val="center"/>
              <w:rPr>
                <w:sz w:val="18"/>
                <w:szCs w:val="18"/>
                <w:lang w:val="gl-ES"/>
              </w:rPr>
            </w:pPr>
            <w:r w:rsidRPr="004E4D5E">
              <w:rPr>
                <w:rFonts w:eastAsia="Times New Roman"/>
                <w:bCs/>
                <w:sz w:val="18"/>
                <w:szCs w:val="18"/>
                <w:lang w:val="gl-ES" w:eastAsia="es-ES"/>
              </w:rPr>
              <w:t>LOTE 2: PATACO 2014, SL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4E4D5E">
              <w:rPr>
                <w:rFonts w:eastAsia="Times New Roman"/>
                <w:bCs/>
                <w:sz w:val="18"/>
                <w:szCs w:val="18"/>
                <w:lang w:val="gl-ES" w:eastAsia="es-ES"/>
              </w:rPr>
              <w:t>SERVIZO CAFETERIA E COMEDOR FACULTADE DE FILOLOXIA E TRADUCC, FAC. DE CC  ECONOMICAS e EMPRESARIAIS</w:t>
            </w: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>
              <w:rPr>
                <w:rFonts w:cstheme="minorHAnsi"/>
                <w:sz w:val="18"/>
                <w:szCs w:val="18"/>
                <w:lang w:val="gl-ES"/>
              </w:rPr>
              <w:t>.......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 w:rsidRPr="004E4D5E">
              <w:rPr>
                <w:rFonts w:eastAsia="Times New Roman"/>
                <w:bCs/>
                <w:sz w:val="18"/>
                <w:szCs w:val="18"/>
                <w:lang w:val="gl-ES" w:eastAsia="es-ES"/>
              </w:rPr>
              <w:t>SEGÚN TARIFA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ind w:left="-134"/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>
              <w:rPr>
                <w:rFonts w:cstheme="minorHAnsi"/>
                <w:sz w:val="18"/>
                <w:szCs w:val="18"/>
                <w:lang w:val="gl-ES"/>
              </w:rPr>
              <w:t>.......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cstheme="minorHAnsi"/>
                <w:sz w:val="18"/>
                <w:szCs w:val="18"/>
                <w:lang w:val="gl-ES"/>
              </w:rPr>
            </w:pPr>
            <w:r>
              <w:rPr>
                <w:rFonts w:cstheme="minorHAnsi"/>
                <w:sz w:val="18"/>
                <w:szCs w:val="18"/>
                <w:lang w:val="gl-ES"/>
              </w:rPr>
              <w:t>.......</w:t>
            </w:r>
          </w:p>
        </w:tc>
      </w:tr>
    </w:tbl>
    <w:p w:rsidR="00DB1484" w:rsidRDefault="00DB1484" w:rsidP="00DB1484">
      <w:pPr>
        <w:rPr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DB1484" w:rsidRPr="00A04FB4" w:rsidRDefault="00DB1484" w:rsidP="00DB1484">
      <w:pPr>
        <w:rPr>
          <w:lang w:val="gl-ES"/>
        </w:rPr>
      </w:pPr>
    </w:p>
    <w:tbl>
      <w:tblPr>
        <w:tblW w:w="52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2"/>
        <w:gridCol w:w="1286"/>
        <w:gridCol w:w="2723"/>
        <w:gridCol w:w="3584"/>
        <w:gridCol w:w="2148"/>
        <w:gridCol w:w="1215"/>
        <w:gridCol w:w="1364"/>
        <w:gridCol w:w="1349"/>
        <w:gridCol w:w="940"/>
      </w:tblGrid>
      <w:tr w:rsidR="00DB1484" w:rsidRPr="00A04FB4" w:rsidTr="00785A80">
        <w:trPr>
          <w:trHeight w:val="52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48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gl-ES" w:eastAsia="es-ES"/>
              </w:rPr>
            </w:pPr>
            <w:r w:rsidRPr="00CA6037">
              <w:rPr>
                <w:rFonts w:eastAsia="Times New Roman"/>
                <w:b/>
                <w:bCs/>
                <w:lang w:val="gl-ES" w:eastAsia="es-ES"/>
              </w:rPr>
              <w:t>EXPEDIENTES PRIVADOS CONVOCADOS E ADXUDICADOS NO EXERCIZO 2019</w:t>
            </w:r>
          </w:p>
          <w:p w:rsidR="00DB1484" w:rsidRPr="00CA6037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gl-ES" w:eastAsia="es-ES"/>
              </w:rPr>
            </w:pPr>
          </w:p>
        </w:tc>
      </w:tr>
      <w:tr w:rsidR="00DB1484" w:rsidRPr="00A04FB4" w:rsidTr="00785A80">
        <w:trPr>
          <w:trHeight w:val="755"/>
          <w:jc w:val="center"/>
        </w:trPr>
        <w:tc>
          <w:tcPr>
            <w:tcW w:w="3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</w:t>
            </w: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XPTE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8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1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432" w:type="pct"/>
            <w:tcBorders>
              <w:top w:val="single" w:sz="4" w:space="0" w:color="auto"/>
            </w:tcBorders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</w:p>
          <w:p w:rsidR="00DB1484" w:rsidRPr="00A04FB4" w:rsidRDefault="00DB1484" w:rsidP="00785A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% BAIXA</w:t>
            </w:r>
          </w:p>
        </w:tc>
      </w:tr>
      <w:tr w:rsidR="00DB1484" w:rsidRPr="00A04FB4" w:rsidTr="00785A80">
        <w:trPr>
          <w:trHeight w:val="444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P1/19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LIBERTY MUTUAL INSURANCE EUROPE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tabs>
                <w:tab w:val="left" w:pos="7018"/>
              </w:tabs>
              <w:spacing w:line="240" w:lineRule="auto"/>
              <w:ind w:right="68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SEGURO DE P</w:t>
            </w:r>
            <w:r>
              <w:rPr>
                <w:sz w:val="18"/>
                <w:szCs w:val="18"/>
                <w:lang w:val="gl-ES"/>
              </w:rPr>
              <w:t>E</w:t>
            </w:r>
            <w:r w:rsidRPr="00A04FB4">
              <w:rPr>
                <w:sz w:val="18"/>
                <w:szCs w:val="18"/>
                <w:lang w:val="gl-ES"/>
              </w:rPr>
              <w:t>RDAS E BENS DA UVIGO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310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000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188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604</w:t>
            </w:r>
          </w:p>
        </w:tc>
        <w:tc>
          <w:tcPr>
            <w:tcW w:w="432" w:type="pct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</w:t>
            </w:r>
            <w:r w:rsidRPr="00A04FB4">
              <w:rPr>
                <w:sz w:val="18"/>
                <w:szCs w:val="18"/>
                <w:lang w:val="gl-ES"/>
              </w:rPr>
              <w:t>21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396</w:t>
            </w:r>
          </w:p>
        </w:tc>
        <w:tc>
          <w:tcPr>
            <w:tcW w:w="301" w:type="pct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39,16</w:t>
            </w:r>
          </w:p>
        </w:tc>
      </w:tr>
      <w:tr w:rsidR="00DB1484" w:rsidRPr="00A04FB4" w:rsidTr="00785A80">
        <w:trPr>
          <w:trHeight w:val="444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DB1484" w:rsidRPr="00AB7C55" w:rsidRDefault="00DB1484" w:rsidP="00785A80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AB7C55">
              <w:rPr>
                <w:b/>
                <w:sz w:val="18"/>
                <w:szCs w:val="18"/>
                <w:lang w:val="gl-ES"/>
              </w:rPr>
              <w:t>P2/19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ADX. DIRECTA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CIDADE TECNOLOXIDA DE VIGO SA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DB1484" w:rsidRPr="00A04FB4" w:rsidRDefault="00DB1484" w:rsidP="00785A80">
            <w:pPr>
              <w:tabs>
                <w:tab w:val="left" w:pos="7018"/>
              </w:tabs>
              <w:spacing w:line="240" w:lineRule="auto"/>
              <w:ind w:right="68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ALUGUER LOCAL NO EDIFICIO CITEXVI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42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325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42</w:t>
            </w:r>
            <w:r>
              <w:rPr>
                <w:sz w:val="18"/>
                <w:szCs w:val="18"/>
                <w:lang w:val="gl-ES"/>
              </w:rPr>
              <w:t>.</w:t>
            </w:r>
            <w:r w:rsidRPr="00A04FB4">
              <w:rPr>
                <w:sz w:val="18"/>
                <w:szCs w:val="18"/>
                <w:lang w:val="gl-ES"/>
              </w:rPr>
              <w:t>325</w:t>
            </w:r>
          </w:p>
        </w:tc>
        <w:tc>
          <w:tcPr>
            <w:tcW w:w="432" w:type="pct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</w:t>
            </w:r>
          </w:p>
        </w:tc>
        <w:tc>
          <w:tcPr>
            <w:tcW w:w="301" w:type="pct"/>
            <w:vAlign w:val="center"/>
          </w:tcPr>
          <w:p w:rsidR="00DB1484" w:rsidRPr="00A04FB4" w:rsidRDefault="00DB1484" w:rsidP="00785A80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A04FB4">
              <w:rPr>
                <w:sz w:val="18"/>
                <w:szCs w:val="18"/>
                <w:lang w:val="gl-ES"/>
              </w:rPr>
              <w:t>0</w:t>
            </w:r>
          </w:p>
        </w:tc>
      </w:tr>
    </w:tbl>
    <w:p w:rsidR="00DB1484" w:rsidRPr="00A04FB4" w:rsidRDefault="00DB1484" w:rsidP="00DB1484">
      <w:pPr>
        <w:spacing w:before="120" w:after="120" w:line="288" w:lineRule="auto"/>
        <w:jc w:val="both"/>
        <w:rPr>
          <w:b/>
          <w:sz w:val="20"/>
          <w:szCs w:val="20"/>
          <w:lang w:val="gl-ES"/>
        </w:rPr>
      </w:pPr>
    </w:p>
    <w:p w:rsidR="00DB1484" w:rsidRPr="00A04FB4" w:rsidRDefault="00DB1484" w:rsidP="00DB1484">
      <w:pPr>
        <w:spacing w:before="120" w:after="120" w:line="288" w:lineRule="auto"/>
        <w:jc w:val="both"/>
        <w:rPr>
          <w:b/>
          <w:sz w:val="20"/>
          <w:szCs w:val="20"/>
          <w:lang w:val="gl-ES"/>
        </w:rPr>
      </w:pPr>
    </w:p>
    <w:p w:rsidR="00DB1484" w:rsidRPr="00A04FB4" w:rsidRDefault="00DB1484" w:rsidP="00DB1484">
      <w:pPr>
        <w:spacing w:before="120" w:after="120" w:line="288" w:lineRule="auto"/>
        <w:jc w:val="both"/>
        <w:rPr>
          <w:b/>
          <w:sz w:val="20"/>
          <w:szCs w:val="20"/>
          <w:lang w:val="gl-ES"/>
        </w:rPr>
      </w:pPr>
    </w:p>
    <w:p w:rsidR="00DB1484" w:rsidRPr="00E47790" w:rsidRDefault="00DB1484" w:rsidP="00DB1484">
      <w:pPr>
        <w:rPr>
          <w:b/>
          <w:lang w:val="gl-ES"/>
        </w:rPr>
      </w:pPr>
      <w:r w:rsidRPr="00A04FB4">
        <w:rPr>
          <w:b/>
          <w:lang w:val="gl-ES"/>
        </w:rPr>
        <w:br w:type="page"/>
      </w:r>
      <w:r w:rsidRPr="00E47790">
        <w:rPr>
          <w:b/>
          <w:lang w:val="gl-ES"/>
        </w:rPr>
        <w:lastRenderedPageBreak/>
        <w:t>Garantías definitivas dilixenciadas</w:t>
      </w:r>
    </w:p>
    <w:p w:rsidR="00DB1484" w:rsidRPr="00A04FB4" w:rsidRDefault="00DB1484" w:rsidP="00DB1484">
      <w:pPr>
        <w:rPr>
          <w:lang w:val="gl-ES"/>
        </w:rPr>
      </w:pPr>
      <w:r w:rsidRPr="00A04FB4">
        <w:rPr>
          <w:lang w:val="gl-ES"/>
        </w:rPr>
        <w:t>Ao longo do ano 2019 procedeuse a tramitar a cancelación e devolución das seguinte garantías:</w:t>
      </w:r>
    </w:p>
    <w:p w:rsidR="00DB1484" w:rsidRPr="00A04FB4" w:rsidRDefault="00DB1484" w:rsidP="00DB1484">
      <w:pPr>
        <w:spacing w:before="120" w:after="120" w:line="288" w:lineRule="auto"/>
        <w:jc w:val="both"/>
        <w:rPr>
          <w:sz w:val="20"/>
          <w:szCs w:val="20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62"/>
        <w:gridCol w:w="4803"/>
        <w:gridCol w:w="3585"/>
        <w:gridCol w:w="1145"/>
        <w:gridCol w:w="991"/>
        <w:gridCol w:w="1266"/>
        <w:gridCol w:w="1937"/>
      </w:tblGrid>
      <w:tr w:rsidR="00DB1484" w:rsidRPr="00A04FB4" w:rsidTr="00785A80">
        <w:trPr>
          <w:trHeight w:val="192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B1484" w:rsidRPr="00CA6037" w:rsidRDefault="00DB1484" w:rsidP="00785A80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gl-ES" w:eastAsia="es-ES"/>
              </w:rPr>
            </w:pPr>
            <w:r w:rsidRPr="00CA6037">
              <w:rPr>
                <w:b/>
                <w:sz w:val="24"/>
                <w:szCs w:val="24"/>
                <w:lang w:val="gl-ES"/>
              </w:rPr>
              <w:t xml:space="preserve">DEVOLUCIÓN DE GARANTÍAS </w:t>
            </w:r>
          </w:p>
        </w:tc>
      </w:tr>
      <w:tr w:rsidR="00DB1484" w:rsidRPr="00A04FB4" w:rsidTr="00785A80">
        <w:trPr>
          <w:trHeight w:val="317"/>
          <w:jc w:val="center"/>
        </w:trPr>
        <w:tc>
          <w:tcPr>
            <w:tcW w:w="359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Nº EXP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ACTA DE RECEPCIÓN 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PRAZO GARANTÍA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DB1484" w:rsidRPr="00A04FB4" w:rsidRDefault="00DB1484" w:rsidP="00785A80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DEVOLUCIÓN GARANTÍA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A04FB4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DATA REAL DE DEVOLUCIÓN</w:t>
            </w:r>
          </w:p>
        </w:tc>
      </w:tr>
      <w:tr w:rsidR="00DB1484" w:rsidRPr="00A04FB4" w:rsidTr="00785A80">
        <w:trPr>
          <w:trHeight w:val="59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  <w:t>201/95</w:t>
            </w:r>
          </w:p>
        </w:tc>
        <w:tc>
          <w:tcPr>
            <w:tcW w:w="1624" w:type="pct"/>
            <w:shd w:val="clear" w:color="auto" w:fill="auto"/>
            <w:vAlign w:val="bottom"/>
          </w:tcPr>
          <w:p w:rsidR="00DB1484" w:rsidRPr="00A04FB4" w:rsidRDefault="00DB1484" w:rsidP="00785A8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Lote 2-Servizo cafetería na Escola Universitaria de Enxeñería Técnica Industrial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María </w:t>
            </w:r>
            <w:proofErr w:type="spellStart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Nieves</w:t>
            </w:r>
            <w:proofErr w:type="spellEnd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 Calvo Pereiro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11/01/201</w:t>
            </w:r>
            <w:r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9</w:t>
            </w:r>
          </w:p>
        </w:tc>
      </w:tr>
      <w:tr w:rsidR="00DB1484" w:rsidRPr="00A04FB4" w:rsidTr="00785A80">
        <w:trPr>
          <w:trHeight w:val="59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  <w:t>401/16</w:t>
            </w:r>
          </w:p>
        </w:tc>
        <w:tc>
          <w:tcPr>
            <w:tcW w:w="1624" w:type="pct"/>
            <w:shd w:val="clear" w:color="auto" w:fill="auto"/>
            <w:vAlign w:val="bottom"/>
          </w:tcPr>
          <w:p w:rsidR="00DB1484" w:rsidRPr="00A04FB4" w:rsidRDefault="00DB1484" w:rsidP="00785A8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Reforma e redistribución de andar no edificio CACTI2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proofErr w:type="spellStart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Sergonsa</w:t>
            </w:r>
            <w:proofErr w:type="spellEnd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 Servicios. SL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27/02/2017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2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01/09/2019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29/09/2019</w:t>
            </w:r>
          </w:p>
        </w:tc>
      </w:tr>
      <w:tr w:rsidR="00DB1484" w:rsidRPr="00A04FB4" w:rsidTr="00785A80">
        <w:trPr>
          <w:trHeight w:val="276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  <w:t>311/17</w:t>
            </w:r>
          </w:p>
        </w:tc>
        <w:tc>
          <w:tcPr>
            <w:tcW w:w="1624" w:type="pct"/>
            <w:shd w:val="clear" w:color="auto" w:fill="auto"/>
            <w:vAlign w:val="bottom"/>
          </w:tcPr>
          <w:p w:rsidR="00DB1484" w:rsidRPr="00A04FB4" w:rsidRDefault="00DB1484" w:rsidP="00785A8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 w:cs="Calibri"/>
                <w:sz w:val="20"/>
                <w:szCs w:val="20"/>
                <w:lang w:val="gl-ES"/>
              </w:rPr>
              <w:t>Redacción do proxecto de execución e dirección de obra da ampliación do centro de apoio á investigación (</w:t>
            </w:r>
            <w:proofErr w:type="spellStart"/>
            <w:r w:rsidRPr="00A04FB4">
              <w:rPr>
                <w:rFonts w:ascii="Calibri" w:hAnsi="Calibri" w:cs="Calibri"/>
                <w:sz w:val="20"/>
                <w:szCs w:val="20"/>
                <w:lang w:val="gl-ES"/>
              </w:rPr>
              <w:t>cacti</w:t>
            </w:r>
            <w:proofErr w:type="spellEnd"/>
            <w:r w:rsidRPr="00A04FB4">
              <w:rPr>
                <w:rFonts w:ascii="Calibri" w:hAnsi="Calibri" w:cs="Calibri"/>
                <w:sz w:val="20"/>
                <w:szCs w:val="20"/>
                <w:lang w:val="gl-ES"/>
              </w:rPr>
              <w:t>)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UTE </w:t>
            </w:r>
            <w:proofErr w:type="spellStart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Germán</w:t>
            </w:r>
            <w:proofErr w:type="spellEnd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 Gómez </w:t>
            </w:r>
            <w:proofErr w:type="spellStart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Espejo</w:t>
            </w:r>
            <w:proofErr w:type="spellEnd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 &amp; Gonzalo de Pedro </w:t>
            </w:r>
            <w:proofErr w:type="spellStart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Quijano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10/10/2019</w:t>
            </w:r>
          </w:p>
        </w:tc>
      </w:tr>
      <w:tr w:rsidR="00DB1484" w:rsidRPr="00A04FB4" w:rsidTr="00785A80">
        <w:trPr>
          <w:trHeight w:val="47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  <w:t>13/13</w:t>
            </w:r>
          </w:p>
        </w:tc>
        <w:tc>
          <w:tcPr>
            <w:tcW w:w="1624" w:type="pct"/>
            <w:shd w:val="clear" w:color="auto" w:fill="auto"/>
            <w:vAlign w:val="bottom"/>
          </w:tcPr>
          <w:p w:rsidR="00DB1484" w:rsidRPr="00A04FB4" w:rsidRDefault="00DB1484" w:rsidP="00785A8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Instalación butacas en Fisioterapia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proofErr w:type="spellStart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Suministros</w:t>
            </w:r>
            <w:proofErr w:type="spellEnd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 Técnicos de Galicia, SL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30/01/2014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5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30/01/2019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4/03/2019</w:t>
            </w:r>
          </w:p>
        </w:tc>
      </w:tr>
      <w:tr w:rsidR="00DB1484" w:rsidRPr="00A04FB4" w:rsidTr="00785A80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  <w:t>25/14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Autoclave para sala P3 do  Centro de Investigacións Biomédicas (CINBIO) da Universidade de Vigo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SUMCYL, SL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22/06/2015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4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22/06/2019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17/07/2019</w:t>
            </w:r>
          </w:p>
        </w:tc>
      </w:tr>
      <w:tr w:rsidR="00DB1484" w:rsidRPr="00A04FB4" w:rsidTr="00785A80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  <w:t>9/15 lote 3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Equipamento para biomedicina-centro de investigacións biomédicas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Comercial Hospitalaria Grupo 3, SL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28/12/2015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28/12/2018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17/01/2019</w:t>
            </w:r>
          </w:p>
        </w:tc>
      </w:tr>
      <w:tr w:rsidR="00DB1484" w:rsidRPr="00A04FB4" w:rsidTr="00785A80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  <w:t>28/15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Mobiliario de oficina en edificio MTI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proofErr w:type="spellStart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Suministros</w:t>
            </w:r>
            <w:proofErr w:type="spellEnd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 Técnicos de Galicia, SL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19/02/2016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19/02/2019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4/03/2019</w:t>
            </w:r>
          </w:p>
        </w:tc>
      </w:tr>
      <w:tr w:rsidR="00DB1484" w:rsidRPr="00A04FB4" w:rsidTr="00785A80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  <w:t>2/16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Analizador de tamaño de partículas e potencial Z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Instrumentación específica de </w:t>
            </w:r>
            <w:proofErr w:type="spellStart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materiales</w:t>
            </w:r>
            <w:proofErr w:type="spellEnd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, SA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23/06/2016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23/06/2019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17/07/2019</w:t>
            </w:r>
          </w:p>
        </w:tc>
      </w:tr>
      <w:tr w:rsidR="00DB1484" w:rsidRPr="00A04FB4" w:rsidTr="00785A80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gl-ES"/>
              </w:rPr>
              <w:t>14/17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Adquisición sistemas seguridad</w:t>
            </w:r>
            <w:r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e</w:t>
            </w: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 xml:space="preserve"> rede de datos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proofErr w:type="spellStart"/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Acuntia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30/05/2018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1 ano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30/05/2019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B1484" w:rsidRPr="00A04FB4" w:rsidRDefault="00DB1484" w:rsidP="00785A8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gl-ES"/>
              </w:rPr>
            </w:pPr>
            <w:r w:rsidRPr="00A04FB4">
              <w:rPr>
                <w:rFonts w:ascii="Calibri" w:hAnsi="Calibri"/>
                <w:color w:val="000000"/>
                <w:sz w:val="18"/>
                <w:szCs w:val="18"/>
                <w:lang w:val="gl-ES"/>
              </w:rPr>
              <w:t>17/07/2019</w:t>
            </w:r>
          </w:p>
        </w:tc>
      </w:tr>
    </w:tbl>
    <w:p w:rsidR="00DB1484" w:rsidRPr="00A04FB4" w:rsidRDefault="00DB1484" w:rsidP="00DB1484">
      <w:pPr>
        <w:rPr>
          <w:lang w:val="gl-ES"/>
        </w:rPr>
      </w:pPr>
    </w:p>
    <w:p w:rsidR="00623966" w:rsidRPr="00C93699" w:rsidRDefault="00623966" w:rsidP="00DB1484">
      <w:pPr>
        <w:spacing w:before="120" w:after="120" w:line="288" w:lineRule="auto"/>
        <w:rPr>
          <w:lang w:val="gl-ES"/>
        </w:rPr>
      </w:pPr>
    </w:p>
    <w:sectPr w:rsidR="00623966" w:rsidRPr="00C93699" w:rsidSect="00C06806">
      <w:footerReference w:type="default" r:id="rId19"/>
      <w:pgSz w:w="16838" w:h="11906" w:orient="landscape" w:code="9"/>
      <w:pgMar w:top="993" w:right="930" w:bottom="426" w:left="1259" w:header="181" w:footer="32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72BE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94D" w:rsidRDefault="00A0094D">
      <w:pPr>
        <w:spacing w:after="0" w:line="240" w:lineRule="auto"/>
      </w:pPr>
      <w:r>
        <w:separator/>
      </w:r>
    </w:p>
  </w:endnote>
  <w:endnote w:type="continuationSeparator" w:id="0">
    <w:p w:rsidR="00A0094D" w:rsidRDefault="00A0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A80" w:rsidRPr="00C06806" w:rsidRDefault="00EC7797" w:rsidP="00EE06DB">
    <w:pPr>
      <w:pStyle w:val="Piedepgina"/>
      <w:jc w:val="center"/>
      <w:rPr>
        <w:rFonts w:ascii="Calibri" w:hAnsi="Calibri"/>
        <w:sz w:val="18"/>
        <w:szCs w:val="18"/>
      </w:rPr>
    </w:pPr>
    <w:r w:rsidRPr="00C06806">
      <w:rPr>
        <w:rStyle w:val="Nmerodepgina"/>
        <w:rFonts w:ascii="Calibri" w:hAnsi="Calibri"/>
        <w:sz w:val="18"/>
        <w:szCs w:val="18"/>
      </w:rPr>
      <w:fldChar w:fldCharType="begin"/>
    </w:r>
    <w:r w:rsidR="00785A80" w:rsidRPr="00C06806">
      <w:rPr>
        <w:rStyle w:val="Nmerodepgina"/>
        <w:rFonts w:ascii="Calibri" w:hAnsi="Calibri"/>
        <w:sz w:val="18"/>
        <w:szCs w:val="18"/>
      </w:rPr>
      <w:instrText xml:space="preserve"> PAGE </w:instrText>
    </w:r>
    <w:r w:rsidRPr="00C06806">
      <w:rPr>
        <w:rStyle w:val="Nmerodepgina"/>
        <w:rFonts w:ascii="Calibri" w:hAnsi="Calibri"/>
        <w:sz w:val="18"/>
        <w:szCs w:val="18"/>
      </w:rPr>
      <w:fldChar w:fldCharType="separate"/>
    </w:r>
    <w:r w:rsidR="00E36AC4">
      <w:rPr>
        <w:rStyle w:val="Nmerodepgina"/>
        <w:rFonts w:ascii="Calibri" w:hAnsi="Calibri"/>
        <w:noProof/>
        <w:sz w:val="18"/>
        <w:szCs w:val="18"/>
      </w:rPr>
      <w:t>15</w:t>
    </w:r>
    <w:r w:rsidRPr="00C06806">
      <w:rPr>
        <w:rStyle w:val="Nmerodepgina"/>
        <w:rFonts w:ascii="Calibri" w:hAnsi="Calibri"/>
        <w:sz w:val="18"/>
        <w:szCs w:val="18"/>
      </w:rPr>
      <w:fldChar w:fldCharType="end"/>
    </w:r>
    <w:r w:rsidR="00785A80" w:rsidRPr="00C06806">
      <w:rPr>
        <w:rStyle w:val="Nmerodepgina"/>
        <w:rFonts w:ascii="Calibri" w:hAnsi="Calibri"/>
        <w:sz w:val="18"/>
        <w:szCs w:val="18"/>
      </w:rPr>
      <w:t>/</w:t>
    </w:r>
    <w:r w:rsidRPr="00C06806">
      <w:rPr>
        <w:rStyle w:val="Nmerodepgina"/>
        <w:rFonts w:ascii="Calibri" w:hAnsi="Calibri"/>
        <w:sz w:val="18"/>
        <w:szCs w:val="18"/>
      </w:rPr>
      <w:fldChar w:fldCharType="begin"/>
    </w:r>
    <w:r w:rsidR="00785A80" w:rsidRPr="00C06806">
      <w:rPr>
        <w:rStyle w:val="Nmerodepgina"/>
        <w:rFonts w:ascii="Calibri" w:hAnsi="Calibri"/>
        <w:sz w:val="18"/>
        <w:szCs w:val="18"/>
      </w:rPr>
      <w:instrText xml:space="preserve"> NUMPAGES </w:instrText>
    </w:r>
    <w:r w:rsidRPr="00C06806">
      <w:rPr>
        <w:rStyle w:val="Nmerodepgina"/>
        <w:rFonts w:ascii="Calibri" w:hAnsi="Calibri"/>
        <w:sz w:val="18"/>
        <w:szCs w:val="18"/>
      </w:rPr>
      <w:fldChar w:fldCharType="separate"/>
    </w:r>
    <w:r w:rsidR="00E36AC4">
      <w:rPr>
        <w:rStyle w:val="Nmerodepgina"/>
        <w:rFonts w:ascii="Calibri" w:hAnsi="Calibri"/>
        <w:noProof/>
        <w:sz w:val="18"/>
        <w:szCs w:val="18"/>
      </w:rPr>
      <w:t>23</w:t>
    </w:r>
    <w:r w:rsidRPr="00C06806">
      <w:rPr>
        <w:rStyle w:val="Nmerodepgina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94D" w:rsidRDefault="00A0094D">
      <w:pPr>
        <w:spacing w:after="0" w:line="240" w:lineRule="auto"/>
      </w:pPr>
      <w:r>
        <w:separator/>
      </w:r>
    </w:p>
  </w:footnote>
  <w:footnote w:type="continuationSeparator" w:id="0">
    <w:p w:rsidR="00A0094D" w:rsidRDefault="00A00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0BA"/>
    <w:multiLevelType w:val="hybridMultilevel"/>
    <w:tmpl w:val="3BA6D1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B7331"/>
    <w:multiLevelType w:val="hybridMultilevel"/>
    <w:tmpl w:val="14EC002A"/>
    <w:lvl w:ilvl="0" w:tplc="0C0A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51930F7"/>
    <w:multiLevelType w:val="hybridMultilevel"/>
    <w:tmpl w:val="705C0CAC"/>
    <w:lvl w:ilvl="0" w:tplc="0C0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C73B9"/>
    <w:multiLevelType w:val="hybridMultilevel"/>
    <w:tmpl w:val="ACBAEA22"/>
    <w:lvl w:ilvl="0" w:tplc="098202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1">
      <w:start w:val="1"/>
      <w:numFmt w:val="decimal"/>
      <w:lvlText w:val="%2)"/>
      <w:lvlJc w:val="left"/>
      <w:pPr>
        <w:tabs>
          <w:tab w:val="num" w:pos="-1410"/>
        </w:tabs>
        <w:ind w:left="-141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90"/>
        </w:tabs>
        <w:ind w:left="-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</w:abstractNum>
  <w:abstractNum w:abstractNumId="4">
    <w:nsid w:val="0E0450DE"/>
    <w:multiLevelType w:val="hybridMultilevel"/>
    <w:tmpl w:val="8482DF94"/>
    <w:lvl w:ilvl="0" w:tplc="0C0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66678"/>
    <w:multiLevelType w:val="hybridMultilevel"/>
    <w:tmpl w:val="8ED4C14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C91F04"/>
    <w:multiLevelType w:val="hybridMultilevel"/>
    <w:tmpl w:val="E62E08AC"/>
    <w:lvl w:ilvl="0" w:tplc="935464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2781B"/>
    <w:multiLevelType w:val="hybridMultilevel"/>
    <w:tmpl w:val="08EA328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A265F89"/>
    <w:multiLevelType w:val="hybridMultilevel"/>
    <w:tmpl w:val="9906F9CA"/>
    <w:lvl w:ilvl="0" w:tplc="0C0A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B0670E0"/>
    <w:multiLevelType w:val="hybridMultilevel"/>
    <w:tmpl w:val="0834F72C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1DA15007"/>
    <w:multiLevelType w:val="hybridMultilevel"/>
    <w:tmpl w:val="A84CED2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8C70FC"/>
    <w:multiLevelType w:val="hybridMultilevel"/>
    <w:tmpl w:val="90B62ACE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287724F2"/>
    <w:multiLevelType w:val="hybridMultilevel"/>
    <w:tmpl w:val="40324BF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430ADD"/>
    <w:multiLevelType w:val="hybridMultilevel"/>
    <w:tmpl w:val="F4F4E36E"/>
    <w:lvl w:ilvl="0" w:tplc="0C0A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AD27405"/>
    <w:multiLevelType w:val="hybridMultilevel"/>
    <w:tmpl w:val="7A547C0A"/>
    <w:lvl w:ilvl="0" w:tplc="020AA686">
      <w:start w:val="1"/>
      <w:numFmt w:val="decimal"/>
      <w:lvlText w:val="%1."/>
      <w:lvlJc w:val="left"/>
      <w:pPr>
        <w:ind w:left="2895" w:hanging="158"/>
      </w:pPr>
      <w:rPr>
        <w:rFonts w:ascii="Arial Black" w:eastAsia="Arial Black" w:hAnsi="Arial Black" w:hint="default"/>
        <w:b/>
        <w:bCs/>
        <w:color w:val="212121"/>
        <w:spacing w:val="1"/>
        <w:w w:val="83"/>
        <w:sz w:val="14"/>
        <w:szCs w:val="14"/>
      </w:rPr>
    </w:lvl>
    <w:lvl w:ilvl="1" w:tplc="FF68ED62">
      <w:start w:val="1"/>
      <w:numFmt w:val="bullet"/>
      <w:lvlText w:val="-"/>
      <w:lvlJc w:val="left"/>
      <w:pPr>
        <w:ind w:left="2965" w:hanging="71"/>
      </w:pPr>
      <w:rPr>
        <w:rFonts w:ascii="Calibri" w:eastAsia="Calibri" w:hAnsi="Calibri" w:hint="default"/>
        <w:color w:val="212121"/>
        <w:w w:val="105"/>
        <w:sz w:val="12"/>
        <w:szCs w:val="12"/>
      </w:rPr>
    </w:lvl>
    <w:lvl w:ilvl="2" w:tplc="72BAD11C">
      <w:start w:val="1"/>
      <w:numFmt w:val="bullet"/>
      <w:lvlText w:val="•"/>
      <w:lvlJc w:val="left"/>
      <w:pPr>
        <w:ind w:left="2994" w:hanging="71"/>
      </w:pPr>
      <w:rPr>
        <w:rFonts w:hint="default"/>
      </w:rPr>
    </w:lvl>
    <w:lvl w:ilvl="3" w:tplc="CA3CF274">
      <w:start w:val="1"/>
      <w:numFmt w:val="bullet"/>
      <w:lvlText w:val="•"/>
      <w:lvlJc w:val="left"/>
      <w:pPr>
        <w:ind w:left="4037" w:hanging="71"/>
      </w:pPr>
      <w:rPr>
        <w:rFonts w:hint="default"/>
      </w:rPr>
    </w:lvl>
    <w:lvl w:ilvl="4" w:tplc="E46C9C1E">
      <w:start w:val="1"/>
      <w:numFmt w:val="bullet"/>
      <w:lvlText w:val="•"/>
      <w:lvlJc w:val="left"/>
      <w:pPr>
        <w:ind w:left="5080" w:hanging="71"/>
      </w:pPr>
      <w:rPr>
        <w:rFonts w:hint="default"/>
      </w:rPr>
    </w:lvl>
    <w:lvl w:ilvl="5" w:tplc="BBB6E504">
      <w:start w:val="1"/>
      <w:numFmt w:val="bullet"/>
      <w:lvlText w:val="•"/>
      <w:lvlJc w:val="left"/>
      <w:pPr>
        <w:ind w:left="6123" w:hanging="71"/>
      </w:pPr>
      <w:rPr>
        <w:rFonts w:hint="default"/>
      </w:rPr>
    </w:lvl>
    <w:lvl w:ilvl="6" w:tplc="67743592">
      <w:start w:val="1"/>
      <w:numFmt w:val="bullet"/>
      <w:lvlText w:val="•"/>
      <w:lvlJc w:val="left"/>
      <w:pPr>
        <w:ind w:left="7167" w:hanging="71"/>
      </w:pPr>
      <w:rPr>
        <w:rFonts w:hint="default"/>
      </w:rPr>
    </w:lvl>
    <w:lvl w:ilvl="7" w:tplc="B01A59F8">
      <w:start w:val="1"/>
      <w:numFmt w:val="bullet"/>
      <w:lvlText w:val="•"/>
      <w:lvlJc w:val="left"/>
      <w:pPr>
        <w:ind w:left="8210" w:hanging="71"/>
      </w:pPr>
      <w:rPr>
        <w:rFonts w:hint="default"/>
      </w:rPr>
    </w:lvl>
    <w:lvl w:ilvl="8" w:tplc="EE249A8E">
      <w:start w:val="1"/>
      <w:numFmt w:val="bullet"/>
      <w:lvlText w:val="•"/>
      <w:lvlJc w:val="left"/>
      <w:pPr>
        <w:ind w:left="9253" w:hanging="71"/>
      </w:pPr>
      <w:rPr>
        <w:rFonts w:hint="default"/>
      </w:rPr>
    </w:lvl>
  </w:abstractNum>
  <w:abstractNum w:abstractNumId="15">
    <w:nsid w:val="2DAA088B"/>
    <w:multiLevelType w:val="hybridMultilevel"/>
    <w:tmpl w:val="33522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D6519"/>
    <w:multiLevelType w:val="hybridMultilevel"/>
    <w:tmpl w:val="B5506CBA"/>
    <w:lvl w:ilvl="0" w:tplc="A1585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1B039E"/>
    <w:multiLevelType w:val="hybridMultilevel"/>
    <w:tmpl w:val="016C0ABA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>
    <w:nsid w:val="433B68C0"/>
    <w:multiLevelType w:val="hybridMultilevel"/>
    <w:tmpl w:val="42A0753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665EDE"/>
    <w:multiLevelType w:val="hybridMultilevel"/>
    <w:tmpl w:val="841481D8"/>
    <w:lvl w:ilvl="0" w:tplc="2B165D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C000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A44184"/>
    <w:multiLevelType w:val="hybridMultilevel"/>
    <w:tmpl w:val="8A64BD4A"/>
    <w:lvl w:ilvl="0" w:tplc="ED6CF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164CAD"/>
    <w:multiLevelType w:val="hybridMultilevel"/>
    <w:tmpl w:val="8CA63340"/>
    <w:lvl w:ilvl="0" w:tplc="0C0A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C536182"/>
    <w:multiLevelType w:val="hybridMultilevel"/>
    <w:tmpl w:val="277E9010"/>
    <w:lvl w:ilvl="0" w:tplc="BE789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FFFFFF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73257E"/>
    <w:multiLevelType w:val="hybridMultilevel"/>
    <w:tmpl w:val="1B16729C"/>
    <w:lvl w:ilvl="0" w:tplc="0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5630092"/>
    <w:multiLevelType w:val="hybridMultilevel"/>
    <w:tmpl w:val="3D0C40AA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>
    <w:nsid w:val="559338C6"/>
    <w:multiLevelType w:val="hybridMultilevel"/>
    <w:tmpl w:val="895C2A9A"/>
    <w:lvl w:ilvl="0" w:tplc="0C0A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589A4709"/>
    <w:multiLevelType w:val="hybridMultilevel"/>
    <w:tmpl w:val="83EC5C3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6F56B5"/>
    <w:multiLevelType w:val="hybridMultilevel"/>
    <w:tmpl w:val="4CD054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9B08D1"/>
    <w:multiLevelType w:val="hybridMultilevel"/>
    <w:tmpl w:val="CB5E6C3C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9">
    <w:nsid w:val="608E019D"/>
    <w:multiLevelType w:val="hybridMultilevel"/>
    <w:tmpl w:val="05AC0F7A"/>
    <w:lvl w:ilvl="0" w:tplc="2AAC6BEE">
      <w:numFmt w:val="bullet"/>
      <w:lvlText w:val="-"/>
      <w:lvlJc w:val="left"/>
      <w:pPr>
        <w:ind w:left="1065" w:hanging="360"/>
      </w:pPr>
      <w:rPr>
        <w:rFonts w:ascii="Verdana" w:eastAsia="MS Mincho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9813591"/>
    <w:multiLevelType w:val="hybridMultilevel"/>
    <w:tmpl w:val="D0AE4B8A"/>
    <w:lvl w:ilvl="0" w:tplc="0C0A0001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31">
    <w:nsid w:val="6C541FBC"/>
    <w:multiLevelType w:val="hybridMultilevel"/>
    <w:tmpl w:val="6226E4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271281"/>
    <w:multiLevelType w:val="hybridMultilevel"/>
    <w:tmpl w:val="285CA49E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>
    <w:nsid w:val="723E03E6"/>
    <w:multiLevelType w:val="hybridMultilevel"/>
    <w:tmpl w:val="5DEA69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0A079E"/>
    <w:multiLevelType w:val="hybridMultilevel"/>
    <w:tmpl w:val="1F50AE16"/>
    <w:lvl w:ilvl="0" w:tplc="1264F84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2B6C09"/>
    <w:multiLevelType w:val="hybridMultilevel"/>
    <w:tmpl w:val="C1F6AB14"/>
    <w:lvl w:ilvl="0" w:tplc="0C0A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6">
    <w:nsid w:val="76FE2E09"/>
    <w:multiLevelType w:val="hybridMultilevel"/>
    <w:tmpl w:val="8C62F1D8"/>
    <w:lvl w:ilvl="0" w:tplc="8600159E">
      <w:start w:val="1"/>
      <w:numFmt w:val="decimal"/>
      <w:lvlText w:val="%1."/>
      <w:lvlJc w:val="left"/>
      <w:pPr>
        <w:ind w:left="840" w:hanging="360"/>
      </w:pPr>
      <w:rPr>
        <w:rFonts w:cs="Times New Roman"/>
        <w:b/>
        <w:color w:val="993366"/>
      </w:rPr>
    </w:lvl>
    <w:lvl w:ilvl="1" w:tplc="0C0A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7">
    <w:nsid w:val="773507BD"/>
    <w:multiLevelType w:val="hybridMultilevel"/>
    <w:tmpl w:val="21E00FB0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>
    <w:nsid w:val="7762339E"/>
    <w:multiLevelType w:val="hybridMultilevel"/>
    <w:tmpl w:val="05388080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>
    <w:nsid w:val="7D80670D"/>
    <w:multiLevelType w:val="hybridMultilevel"/>
    <w:tmpl w:val="2C2C2060"/>
    <w:lvl w:ilvl="0" w:tplc="0C0A0011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</w:lvl>
    <w:lvl w:ilvl="1" w:tplc="761212FE">
      <w:start w:val="1"/>
      <w:numFmt w:val="lowerLetter"/>
      <w:lvlText w:val="%2)"/>
      <w:lvlJc w:val="left"/>
      <w:pPr>
        <w:tabs>
          <w:tab w:val="num" w:pos="2581"/>
        </w:tabs>
        <w:ind w:left="2581" w:hanging="79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num w:numId="1">
    <w:abstractNumId w:val="20"/>
  </w:num>
  <w:num w:numId="2">
    <w:abstractNumId w:val="33"/>
  </w:num>
  <w:num w:numId="3">
    <w:abstractNumId w:val="10"/>
  </w:num>
  <w:num w:numId="4">
    <w:abstractNumId w:val="3"/>
  </w:num>
  <w:num w:numId="5">
    <w:abstractNumId w:val="29"/>
  </w:num>
  <w:num w:numId="6">
    <w:abstractNumId w:val="31"/>
  </w:num>
  <w:num w:numId="7">
    <w:abstractNumId w:val="5"/>
  </w:num>
  <w:num w:numId="8">
    <w:abstractNumId w:val="30"/>
  </w:num>
  <w:num w:numId="9">
    <w:abstractNumId w:val="4"/>
  </w:num>
  <w:num w:numId="10">
    <w:abstractNumId w:val="2"/>
  </w:num>
  <w:num w:numId="11">
    <w:abstractNumId w:val="37"/>
  </w:num>
  <w:num w:numId="12">
    <w:abstractNumId w:val="24"/>
  </w:num>
  <w:num w:numId="13">
    <w:abstractNumId w:val="11"/>
  </w:num>
  <w:num w:numId="14">
    <w:abstractNumId w:val="38"/>
  </w:num>
  <w:num w:numId="15">
    <w:abstractNumId w:val="27"/>
  </w:num>
  <w:num w:numId="16">
    <w:abstractNumId w:val="32"/>
  </w:num>
  <w:num w:numId="17">
    <w:abstractNumId w:val="28"/>
  </w:num>
  <w:num w:numId="18">
    <w:abstractNumId w:val="9"/>
  </w:num>
  <w:num w:numId="19">
    <w:abstractNumId w:val="39"/>
  </w:num>
  <w:num w:numId="20">
    <w:abstractNumId w:val="16"/>
  </w:num>
  <w:num w:numId="21">
    <w:abstractNumId w:val="6"/>
  </w:num>
  <w:num w:numId="22">
    <w:abstractNumId w:val="15"/>
  </w:num>
  <w:num w:numId="23">
    <w:abstractNumId w:val="0"/>
  </w:num>
  <w:num w:numId="24">
    <w:abstractNumId w:val="1"/>
  </w:num>
  <w:num w:numId="25">
    <w:abstractNumId w:val="8"/>
  </w:num>
  <w:num w:numId="26">
    <w:abstractNumId w:val="23"/>
  </w:num>
  <w:num w:numId="27">
    <w:abstractNumId w:val="17"/>
  </w:num>
  <w:num w:numId="28">
    <w:abstractNumId w:val="35"/>
  </w:num>
  <w:num w:numId="29">
    <w:abstractNumId w:val="25"/>
  </w:num>
  <w:num w:numId="30">
    <w:abstractNumId w:val="26"/>
  </w:num>
  <w:num w:numId="31">
    <w:abstractNumId w:val="12"/>
  </w:num>
  <w:num w:numId="32">
    <w:abstractNumId w:val="18"/>
  </w:num>
  <w:num w:numId="33">
    <w:abstractNumId w:val="36"/>
  </w:num>
  <w:num w:numId="34">
    <w:abstractNumId w:val="21"/>
  </w:num>
  <w:num w:numId="35">
    <w:abstractNumId w:val="13"/>
  </w:num>
  <w:num w:numId="36">
    <w:abstractNumId w:val="7"/>
  </w:num>
  <w:num w:numId="37">
    <w:abstractNumId w:val="19"/>
  </w:num>
  <w:num w:numId="38">
    <w:abstractNumId w:val="22"/>
  </w:num>
  <w:num w:numId="39">
    <w:abstractNumId w:val="34"/>
  </w:num>
  <w:num w:numId="4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sús Bello Condide">
    <w15:presenceInfo w15:providerId="AD" w15:userId="S-1-5-21-3429353904-3126188793-1016211257-36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01C8D"/>
    <w:rsid w:val="00002BF8"/>
    <w:rsid w:val="000031DA"/>
    <w:rsid w:val="0000326A"/>
    <w:rsid w:val="000035B2"/>
    <w:rsid w:val="0000553B"/>
    <w:rsid w:val="00006C31"/>
    <w:rsid w:val="00006FCD"/>
    <w:rsid w:val="00015AD0"/>
    <w:rsid w:val="00016B67"/>
    <w:rsid w:val="00022066"/>
    <w:rsid w:val="00024D10"/>
    <w:rsid w:val="000255BD"/>
    <w:rsid w:val="00026523"/>
    <w:rsid w:val="000275B4"/>
    <w:rsid w:val="00031CEC"/>
    <w:rsid w:val="000363EC"/>
    <w:rsid w:val="000364BF"/>
    <w:rsid w:val="0003720C"/>
    <w:rsid w:val="000412B5"/>
    <w:rsid w:val="000424A0"/>
    <w:rsid w:val="00043795"/>
    <w:rsid w:val="00046CD6"/>
    <w:rsid w:val="000502DC"/>
    <w:rsid w:val="000505AC"/>
    <w:rsid w:val="00052AAD"/>
    <w:rsid w:val="000622D6"/>
    <w:rsid w:val="00064BB2"/>
    <w:rsid w:val="00072414"/>
    <w:rsid w:val="0007740C"/>
    <w:rsid w:val="000879DA"/>
    <w:rsid w:val="00090522"/>
    <w:rsid w:val="00093D89"/>
    <w:rsid w:val="000947CE"/>
    <w:rsid w:val="00097915"/>
    <w:rsid w:val="000B2211"/>
    <w:rsid w:val="000B374A"/>
    <w:rsid w:val="000B74D3"/>
    <w:rsid w:val="000B75C2"/>
    <w:rsid w:val="000C4EC6"/>
    <w:rsid w:val="000D0A51"/>
    <w:rsid w:val="000D1440"/>
    <w:rsid w:val="000D6244"/>
    <w:rsid w:val="000D7E7E"/>
    <w:rsid w:val="000E3F6B"/>
    <w:rsid w:val="000E6068"/>
    <w:rsid w:val="000F1EEC"/>
    <w:rsid w:val="00107337"/>
    <w:rsid w:val="001169F0"/>
    <w:rsid w:val="00117D66"/>
    <w:rsid w:val="0012779C"/>
    <w:rsid w:val="00130CDA"/>
    <w:rsid w:val="00142252"/>
    <w:rsid w:val="00150632"/>
    <w:rsid w:val="00151E21"/>
    <w:rsid w:val="00152550"/>
    <w:rsid w:val="0016271D"/>
    <w:rsid w:val="00162D24"/>
    <w:rsid w:val="00163C70"/>
    <w:rsid w:val="00167BCA"/>
    <w:rsid w:val="0017709A"/>
    <w:rsid w:val="00187C9D"/>
    <w:rsid w:val="00190AE6"/>
    <w:rsid w:val="001917A3"/>
    <w:rsid w:val="001A036D"/>
    <w:rsid w:val="001A055F"/>
    <w:rsid w:val="001A09C1"/>
    <w:rsid w:val="001A2BEC"/>
    <w:rsid w:val="001A34C8"/>
    <w:rsid w:val="001A5A10"/>
    <w:rsid w:val="001A79FD"/>
    <w:rsid w:val="001B628D"/>
    <w:rsid w:val="001C6DE9"/>
    <w:rsid w:val="001D2257"/>
    <w:rsid w:val="001D54F5"/>
    <w:rsid w:val="001D5F74"/>
    <w:rsid w:val="001E11F4"/>
    <w:rsid w:val="001E1B44"/>
    <w:rsid w:val="001E3FCF"/>
    <w:rsid w:val="001E6FDE"/>
    <w:rsid w:val="001F07A2"/>
    <w:rsid w:val="001F1B39"/>
    <w:rsid w:val="001F30B9"/>
    <w:rsid w:val="00205981"/>
    <w:rsid w:val="0020680B"/>
    <w:rsid w:val="0020787C"/>
    <w:rsid w:val="00207A15"/>
    <w:rsid w:val="00211388"/>
    <w:rsid w:val="00221458"/>
    <w:rsid w:val="00221531"/>
    <w:rsid w:val="0022412E"/>
    <w:rsid w:val="002279A4"/>
    <w:rsid w:val="00232019"/>
    <w:rsid w:val="00233332"/>
    <w:rsid w:val="00233941"/>
    <w:rsid w:val="002425CF"/>
    <w:rsid w:val="002455FD"/>
    <w:rsid w:val="002465F2"/>
    <w:rsid w:val="002474D7"/>
    <w:rsid w:val="002511AA"/>
    <w:rsid w:val="002512C3"/>
    <w:rsid w:val="00257121"/>
    <w:rsid w:val="002573A5"/>
    <w:rsid w:val="0026566D"/>
    <w:rsid w:val="002660B9"/>
    <w:rsid w:val="00267305"/>
    <w:rsid w:val="002679EF"/>
    <w:rsid w:val="00272883"/>
    <w:rsid w:val="002746B3"/>
    <w:rsid w:val="002800EA"/>
    <w:rsid w:val="002813C8"/>
    <w:rsid w:val="0029098B"/>
    <w:rsid w:val="00297704"/>
    <w:rsid w:val="002A12E0"/>
    <w:rsid w:val="002B452F"/>
    <w:rsid w:val="002D0D44"/>
    <w:rsid w:val="002D3841"/>
    <w:rsid w:val="002D540F"/>
    <w:rsid w:val="002E0B83"/>
    <w:rsid w:val="002E294D"/>
    <w:rsid w:val="002E4185"/>
    <w:rsid w:val="002E41F8"/>
    <w:rsid w:val="002F0889"/>
    <w:rsid w:val="002F1426"/>
    <w:rsid w:val="002F395A"/>
    <w:rsid w:val="002F64B3"/>
    <w:rsid w:val="002F655A"/>
    <w:rsid w:val="00301A09"/>
    <w:rsid w:val="0030384C"/>
    <w:rsid w:val="003050A4"/>
    <w:rsid w:val="003138C4"/>
    <w:rsid w:val="00323997"/>
    <w:rsid w:val="0033005E"/>
    <w:rsid w:val="00334C85"/>
    <w:rsid w:val="00342C3F"/>
    <w:rsid w:val="003446CC"/>
    <w:rsid w:val="00350860"/>
    <w:rsid w:val="003523CC"/>
    <w:rsid w:val="0035372C"/>
    <w:rsid w:val="00360CAD"/>
    <w:rsid w:val="00360E85"/>
    <w:rsid w:val="0036396E"/>
    <w:rsid w:val="00377286"/>
    <w:rsid w:val="003807F4"/>
    <w:rsid w:val="0038218F"/>
    <w:rsid w:val="00383752"/>
    <w:rsid w:val="00386F94"/>
    <w:rsid w:val="00387D9D"/>
    <w:rsid w:val="0039143F"/>
    <w:rsid w:val="003918D4"/>
    <w:rsid w:val="00392F12"/>
    <w:rsid w:val="003936BE"/>
    <w:rsid w:val="00395FBB"/>
    <w:rsid w:val="003A2E43"/>
    <w:rsid w:val="003A5B9F"/>
    <w:rsid w:val="003A6DBF"/>
    <w:rsid w:val="003B1E61"/>
    <w:rsid w:val="003B3A42"/>
    <w:rsid w:val="003B3BFF"/>
    <w:rsid w:val="003B42B2"/>
    <w:rsid w:val="003B4FDD"/>
    <w:rsid w:val="003C3BEC"/>
    <w:rsid w:val="003C3D33"/>
    <w:rsid w:val="003D47D8"/>
    <w:rsid w:val="003D51E2"/>
    <w:rsid w:val="003D5A7C"/>
    <w:rsid w:val="003D5DE9"/>
    <w:rsid w:val="003E41AC"/>
    <w:rsid w:val="003E439E"/>
    <w:rsid w:val="003F3E6A"/>
    <w:rsid w:val="003F500E"/>
    <w:rsid w:val="003F5DC2"/>
    <w:rsid w:val="0040250A"/>
    <w:rsid w:val="00407DAB"/>
    <w:rsid w:val="00412A0E"/>
    <w:rsid w:val="00413988"/>
    <w:rsid w:val="00417672"/>
    <w:rsid w:val="004254CA"/>
    <w:rsid w:val="00426892"/>
    <w:rsid w:val="0042760C"/>
    <w:rsid w:val="00427F2F"/>
    <w:rsid w:val="0043263A"/>
    <w:rsid w:val="00452371"/>
    <w:rsid w:val="00452FD7"/>
    <w:rsid w:val="00453050"/>
    <w:rsid w:val="00457723"/>
    <w:rsid w:val="0046319A"/>
    <w:rsid w:val="0046440B"/>
    <w:rsid w:val="00465501"/>
    <w:rsid w:val="004727D3"/>
    <w:rsid w:val="00475C80"/>
    <w:rsid w:val="00484879"/>
    <w:rsid w:val="00487740"/>
    <w:rsid w:val="00490E29"/>
    <w:rsid w:val="00491B87"/>
    <w:rsid w:val="0049501B"/>
    <w:rsid w:val="004951E7"/>
    <w:rsid w:val="004A2E61"/>
    <w:rsid w:val="004A38BA"/>
    <w:rsid w:val="004B6D18"/>
    <w:rsid w:val="004B7AA1"/>
    <w:rsid w:val="004C0182"/>
    <w:rsid w:val="004C40DF"/>
    <w:rsid w:val="004D02AA"/>
    <w:rsid w:val="004D31D4"/>
    <w:rsid w:val="004D3B40"/>
    <w:rsid w:val="004D72C3"/>
    <w:rsid w:val="004E4D5E"/>
    <w:rsid w:val="0050024F"/>
    <w:rsid w:val="00516585"/>
    <w:rsid w:val="00517F70"/>
    <w:rsid w:val="0052130E"/>
    <w:rsid w:val="005214A0"/>
    <w:rsid w:val="00521E26"/>
    <w:rsid w:val="00523238"/>
    <w:rsid w:val="005302FE"/>
    <w:rsid w:val="00542A63"/>
    <w:rsid w:val="005431E0"/>
    <w:rsid w:val="005435D9"/>
    <w:rsid w:val="00543B89"/>
    <w:rsid w:val="005448A5"/>
    <w:rsid w:val="005460FC"/>
    <w:rsid w:val="00546875"/>
    <w:rsid w:val="00552AD8"/>
    <w:rsid w:val="00554958"/>
    <w:rsid w:val="00556811"/>
    <w:rsid w:val="00564114"/>
    <w:rsid w:val="005647C8"/>
    <w:rsid w:val="00572964"/>
    <w:rsid w:val="00573610"/>
    <w:rsid w:val="00580A26"/>
    <w:rsid w:val="00581FDA"/>
    <w:rsid w:val="005820A5"/>
    <w:rsid w:val="0058456F"/>
    <w:rsid w:val="005929D0"/>
    <w:rsid w:val="005A0D49"/>
    <w:rsid w:val="005A3311"/>
    <w:rsid w:val="005A4668"/>
    <w:rsid w:val="005A5198"/>
    <w:rsid w:val="005A7305"/>
    <w:rsid w:val="005C72FD"/>
    <w:rsid w:val="005D0C35"/>
    <w:rsid w:val="005D27E5"/>
    <w:rsid w:val="005D760E"/>
    <w:rsid w:val="005E5667"/>
    <w:rsid w:val="005F17B2"/>
    <w:rsid w:val="005F2CB1"/>
    <w:rsid w:val="005F527A"/>
    <w:rsid w:val="005F62AF"/>
    <w:rsid w:val="005F7659"/>
    <w:rsid w:val="005F769E"/>
    <w:rsid w:val="00602534"/>
    <w:rsid w:val="00611174"/>
    <w:rsid w:val="006155A5"/>
    <w:rsid w:val="00617480"/>
    <w:rsid w:val="00622088"/>
    <w:rsid w:val="00623966"/>
    <w:rsid w:val="00627F59"/>
    <w:rsid w:val="00630B4F"/>
    <w:rsid w:val="00633AF0"/>
    <w:rsid w:val="00641FFC"/>
    <w:rsid w:val="006473B6"/>
    <w:rsid w:val="00656133"/>
    <w:rsid w:val="00663857"/>
    <w:rsid w:val="00666D60"/>
    <w:rsid w:val="00667D16"/>
    <w:rsid w:val="00667DC2"/>
    <w:rsid w:val="00670364"/>
    <w:rsid w:val="00671020"/>
    <w:rsid w:val="006713D2"/>
    <w:rsid w:val="00674054"/>
    <w:rsid w:val="00675658"/>
    <w:rsid w:val="00675B7A"/>
    <w:rsid w:val="00677F40"/>
    <w:rsid w:val="00687BB8"/>
    <w:rsid w:val="00691607"/>
    <w:rsid w:val="00692528"/>
    <w:rsid w:val="0069373F"/>
    <w:rsid w:val="006A3FD4"/>
    <w:rsid w:val="006A5752"/>
    <w:rsid w:val="006C304C"/>
    <w:rsid w:val="006C3DAF"/>
    <w:rsid w:val="006C47AA"/>
    <w:rsid w:val="006C6633"/>
    <w:rsid w:val="006C710A"/>
    <w:rsid w:val="006D1AAC"/>
    <w:rsid w:val="006D282F"/>
    <w:rsid w:val="006D329A"/>
    <w:rsid w:val="006D3A67"/>
    <w:rsid w:val="006D4F31"/>
    <w:rsid w:val="006D7ED9"/>
    <w:rsid w:val="006E1426"/>
    <w:rsid w:val="006E61FD"/>
    <w:rsid w:val="006E7D21"/>
    <w:rsid w:val="006F31C3"/>
    <w:rsid w:val="006F35D8"/>
    <w:rsid w:val="006F7C6B"/>
    <w:rsid w:val="00712EBE"/>
    <w:rsid w:val="007149A1"/>
    <w:rsid w:val="00715A30"/>
    <w:rsid w:val="00717A4E"/>
    <w:rsid w:val="007317F6"/>
    <w:rsid w:val="00734CDF"/>
    <w:rsid w:val="007372EE"/>
    <w:rsid w:val="007442B4"/>
    <w:rsid w:val="00746238"/>
    <w:rsid w:val="00750F43"/>
    <w:rsid w:val="00751D24"/>
    <w:rsid w:val="00754E3F"/>
    <w:rsid w:val="00757061"/>
    <w:rsid w:val="0076082A"/>
    <w:rsid w:val="00764554"/>
    <w:rsid w:val="00770B3D"/>
    <w:rsid w:val="0077283C"/>
    <w:rsid w:val="00773F84"/>
    <w:rsid w:val="0077573C"/>
    <w:rsid w:val="00775856"/>
    <w:rsid w:val="0077685B"/>
    <w:rsid w:val="0078016C"/>
    <w:rsid w:val="00785A80"/>
    <w:rsid w:val="00792EC6"/>
    <w:rsid w:val="007971E4"/>
    <w:rsid w:val="007A2394"/>
    <w:rsid w:val="007A63C3"/>
    <w:rsid w:val="007C2F7B"/>
    <w:rsid w:val="007C6DEB"/>
    <w:rsid w:val="007D4F2F"/>
    <w:rsid w:val="007D67DE"/>
    <w:rsid w:val="007F302C"/>
    <w:rsid w:val="007F5024"/>
    <w:rsid w:val="008014E6"/>
    <w:rsid w:val="00801FC0"/>
    <w:rsid w:val="00813DF9"/>
    <w:rsid w:val="00815B60"/>
    <w:rsid w:val="00820894"/>
    <w:rsid w:val="0083070B"/>
    <w:rsid w:val="00835FF1"/>
    <w:rsid w:val="00842C1E"/>
    <w:rsid w:val="00843028"/>
    <w:rsid w:val="00845605"/>
    <w:rsid w:val="0085020F"/>
    <w:rsid w:val="00852AB4"/>
    <w:rsid w:val="00853944"/>
    <w:rsid w:val="00870528"/>
    <w:rsid w:val="00873ECA"/>
    <w:rsid w:val="00880DCD"/>
    <w:rsid w:val="00890361"/>
    <w:rsid w:val="00896040"/>
    <w:rsid w:val="008B182F"/>
    <w:rsid w:val="008B1DA3"/>
    <w:rsid w:val="008B22BF"/>
    <w:rsid w:val="008B3CBA"/>
    <w:rsid w:val="008B5424"/>
    <w:rsid w:val="008B63F8"/>
    <w:rsid w:val="008B718F"/>
    <w:rsid w:val="008C13A1"/>
    <w:rsid w:val="008C43C7"/>
    <w:rsid w:val="008C481D"/>
    <w:rsid w:val="008C5678"/>
    <w:rsid w:val="008D4835"/>
    <w:rsid w:val="008E0C0B"/>
    <w:rsid w:val="008E28D6"/>
    <w:rsid w:val="008F03F5"/>
    <w:rsid w:val="008F1457"/>
    <w:rsid w:val="008F2947"/>
    <w:rsid w:val="008F73FC"/>
    <w:rsid w:val="00913579"/>
    <w:rsid w:val="00920DC9"/>
    <w:rsid w:val="0092145B"/>
    <w:rsid w:val="0092614F"/>
    <w:rsid w:val="009315C1"/>
    <w:rsid w:val="00940C29"/>
    <w:rsid w:val="009459CB"/>
    <w:rsid w:val="00945CDD"/>
    <w:rsid w:val="009609D0"/>
    <w:rsid w:val="0096238F"/>
    <w:rsid w:val="00970795"/>
    <w:rsid w:val="0097355A"/>
    <w:rsid w:val="009808C5"/>
    <w:rsid w:val="009861C2"/>
    <w:rsid w:val="00992299"/>
    <w:rsid w:val="009970C3"/>
    <w:rsid w:val="009A4B16"/>
    <w:rsid w:val="009A67A4"/>
    <w:rsid w:val="009B10D2"/>
    <w:rsid w:val="009B1100"/>
    <w:rsid w:val="009B2A49"/>
    <w:rsid w:val="009B2ADF"/>
    <w:rsid w:val="009B6747"/>
    <w:rsid w:val="009C0C25"/>
    <w:rsid w:val="009C603C"/>
    <w:rsid w:val="009C7B23"/>
    <w:rsid w:val="009D2D63"/>
    <w:rsid w:val="009D3802"/>
    <w:rsid w:val="009D50B2"/>
    <w:rsid w:val="009F2C23"/>
    <w:rsid w:val="009F5EA1"/>
    <w:rsid w:val="00A0094D"/>
    <w:rsid w:val="00A00D93"/>
    <w:rsid w:val="00A05D16"/>
    <w:rsid w:val="00A05F83"/>
    <w:rsid w:val="00A06AAF"/>
    <w:rsid w:val="00A138A5"/>
    <w:rsid w:val="00A1549F"/>
    <w:rsid w:val="00A32CB9"/>
    <w:rsid w:val="00A34EDB"/>
    <w:rsid w:val="00A3500F"/>
    <w:rsid w:val="00A400D2"/>
    <w:rsid w:val="00A439BA"/>
    <w:rsid w:val="00A609F4"/>
    <w:rsid w:val="00A61688"/>
    <w:rsid w:val="00A62103"/>
    <w:rsid w:val="00A622A0"/>
    <w:rsid w:val="00A626A5"/>
    <w:rsid w:val="00A6482D"/>
    <w:rsid w:val="00A64845"/>
    <w:rsid w:val="00A64DF3"/>
    <w:rsid w:val="00A66E5A"/>
    <w:rsid w:val="00A72C11"/>
    <w:rsid w:val="00A7493D"/>
    <w:rsid w:val="00A76CE6"/>
    <w:rsid w:val="00A7730F"/>
    <w:rsid w:val="00A85BDA"/>
    <w:rsid w:val="00A862E6"/>
    <w:rsid w:val="00A86EF2"/>
    <w:rsid w:val="00A9063B"/>
    <w:rsid w:val="00A924DF"/>
    <w:rsid w:val="00A97615"/>
    <w:rsid w:val="00AA07F0"/>
    <w:rsid w:val="00AA42D2"/>
    <w:rsid w:val="00AA72F4"/>
    <w:rsid w:val="00AB0074"/>
    <w:rsid w:val="00AC16BA"/>
    <w:rsid w:val="00AC5B7C"/>
    <w:rsid w:val="00AD2708"/>
    <w:rsid w:val="00AD2B8F"/>
    <w:rsid w:val="00AE17E1"/>
    <w:rsid w:val="00AE2232"/>
    <w:rsid w:val="00AE25A9"/>
    <w:rsid w:val="00AE6688"/>
    <w:rsid w:val="00AF413D"/>
    <w:rsid w:val="00AF77AD"/>
    <w:rsid w:val="00B00BA8"/>
    <w:rsid w:val="00B02889"/>
    <w:rsid w:val="00B0304D"/>
    <w:rsid w:val="00B04BD1"/>
    <w:rsid w:val="00B0573B"/>
    <w:rsid w:val="00B20B58"/>
    <w:rsid w:val="00B22937"/>
    <w:rsid w:val="00B30299"/>
    <w:rsid w:val="00B31227"/>
    <w:rsid w:val="00B3436A"/>
    <w:rsid w:val="00B34751"/>
    <w:rsid w:val="00B34BD6"/>
    <w:rsid w:val="00B37C71"/>
    <w:rsid w:val="00B4353C"/>
    <w:rsid w:val="00B45A44"/>
    <w:rsid w:val="00B503D0"/>
    <w:rsid w:val="00B504E8"/>
    <w:rsid w:val="00B61678"/>
    <w:rsid w:val="00B64943"/>
    <w:rsid w:val="00B71218"/>
    <w:rsid w:val="00B761FE"/>
    <w:rsid w:val="00B80EEF"/>
    <w:rsid w:val="00B9307B"/>
    <w:rsid w:val="00BA0E45"/>
    <w:rsid w:val="00BB1CCB"/>
    <w:rsid w:val="00BB3341"/>
    <w:rsid w:val="00BB61D6"/>
    <w:rsid w:val="00BB6396"/>
    <w:rsid w:val="00BC0CE8"/>
    <w:rsid w:val="00BC1EC4"/>
    <w:rsid w:val="00BC5F01"/>
    <w:rsid w:val="00BC6E5A"/>
    <w:rsid w:val="00BD0A61"/>
    <w:rsid w:val="00BD0B7D"/>
    <w:rsid w:val="00BD1AF9"/>
    <w:rsid w:val="00BE3E7C"/>
    <w:rsid w:val="00BE5E7C"/>
    <w:rsid w:val="00C06806"/>
    <w:rsid w:val="00C148E5"/>
    <w:rsid w:val="00C1627B"/>
    <w:rsid w:val="00C26FF0"/>
    <w:rsid w:val="00C307EC"/>
    <w:rsid w:val="00C31D12"/>
    <w:rsid w:val="00C348D7"/>
    <w:rsid w:val="00C3788D"/>
    <w:rsid w:val="00C406CC"/>
    <w:rsid w:val="00C41B45"/>
    <w:rsid w:val="00C42ECB"/>
    <w:rsid w:val="00C43B04"/>
    <w:rsid w:val="00C55327"/>
    <w:rsid w:val="00C55C1E"/>
    <w:rsid w:val="00C564CC"/>
    <w:rsid w:val="00C5745E"/>
    <w:rsid w:val="00C647BC"/>
    <w:rsid w:val="00C65A4E"/>
    <w:rsid w:val="00C70C69"/>
    <w:rsid w:val="00C7370C"/>
    <w:rsid w:val="00C75D15"/>
    <w:rsid w:val="00C80D39"/>
    <w:rsid w:val="00C8296F"/>
    <w:rsid w:val="00C82992"/>
    <w:rsid w:val="00C87F59"/>
    <w:rsid w:val="00C90E1B"/>
    <w:rsid w:val="00C93699"/>
    <w:rsid w:val="00C947C4"/>
    <w:rsid w:val="00CA21AD"/>
    <w:rsid w:val="00CA7B63"/>
    <w:rsid w:val="00CB3130"/>
    <w:rsid w:val="00CB33AC"/>
    <w:rsid w:val="00CB67E1"/>
    <w:rsid w:val="00CC0946"/>
    <w:rsid w:val="00CC095C"/>
    <w:rsid w:val="00CD1F8D"/>
    <w:rsid w:val="00CD4036"/>
    <w:rsid w:val="00CD4EDA"/>
    <w:rsid w:val="00CD59C4"/>
    <w:rsid w:val="00CE1343"/>
    <w:rsid w:val="00CE627E"/>
    <w:rsid w:val="00CF0012"/>
    <w:rsid w:val="00CF185D"/>
    <w:rsid w:val="00CF553D"/>
    <w:rsid w:val="00CF5C5D"/>
    <w:rsid w:val="00CF6963"/>
    <w:rsid w:val="00D01C8D"/>
    <w:rsid w:val="00D070B7"/>
    <w:rsid w:val="00D13E01"/>
    <w:rsid w:val="00D1662F"/>
    <w:rsid w:val="00D178FC"/>
    <w:rsid w:val="00D20BE6"/>
    <w:rsid w:val="00D26776"/>
    <w:rsid w:val="00D47AD8"/>
    <w:rsid w:val="00D50589"/>
    <w:rsid w:val="00D52402"/>
    <w:rsid w:val="00D53B4B"/>
    <w:rsid w:val="00D54108"/>
    <w:rsid w:val="00D56DE7"/>
    <w:rsid w:val="00D616EB"/>
    <w:rsid w:val="00D6259A"/>
    <w:rsid w:val="00D663D0"/>
    <w:rsid w:val="00D70E43"/>
    <w:rsid w:val="00D72FCC"/>
    <w:rsid w:val="00D75B48"/>
    <w:rsid w:val="00D82EF5"/>
    <w:rsid w:val="00D84372"/>
    <w:rsid w:val="00D86886"/>
    <w:rsid w:val="00D95B89"/>
    <w:rsid w:val="00D966AA"/>
    <w:rsid w:val="00DA2DB1"/>
    <w:rsid w:val="00DA3F49"/>
    <w:rsid w:val="00DB1484"/>
    <w:rsid w:val="00DB1B81"/>
    <w:rsid w:val="00DB4842"/>
    <w:rsid w:val="00DB7D44"/>
    <w:rsid w:val="00DB7E1F"/>
    <w:rsid w:val="00DC02BA"/>
    <w:rsid w:val="00DC42A7"/>
    <w:rsid w:val="00DC60DB"/>
    <w:rsid w:val="00DD103C"/>
    <w:rsid w:val="00DD3A14"/>
    <w:rsid w:val="00DD3B8A"/>
    <w:rsid w:val="00DD4E00"/>
    <w:rsid w:val="00DE4409"/>
    <w:rsid w:val="00DE700E"/>
    <w:rsid w:val="00DF3969"/>
    <w:rsid w:val="00DF680E"/>
    <w:rsid w:val="00DF6D5C"/>
    <w:rsid w:val="00DF6EB7"/>
    <w:rsid w:val="00E02C70"/>
    <w:rsid w:val="00E04065"/>
    <w:rsid w:val="00E24437"/>
    <w:rsid w:val="00E278E1"/>
    <w:rsid w:val="00E31B29"/>
    <w:rsid w:val="00E32FCB"/>
    <w:rsid w:val="00E36AC4"/>
    <w:rsid w:val="00E373C2"/>
    <w:rsid w:val="00E376F1"/>
    <w:rsid w:val="00E42893"/>
    <w:rsid w:val="00E47F94"/>
    <w:rsid w:val="00E50732"/>
    <w:rsid w:val="00E51A24"/>
    <w:rsid w:val="00E52CE9"/>
    <w:rsid w:val="00E53BFE"/>
    <w:rsid w:val="00E563B1"/>
    <w:rsid w:val="00E65AA4"/>
    <w:rsid w:val="00E720DA"/>
    <w:rsid w:val="00E74CC2"/>
    <w:rsid w:val="00E82131"/>
    <w:rsid w:val="00E83141"/>
    <w:rsid w:val="00E84781"/>
    <w:rsid w:val="00E862D1"/>
    <w:rsid w:val="00E87104"/>
    <w:rsid w:val="00E93812"/>
    <w:rsid w:val="00E96663"/>
    <w:rsid w:val="00EA1E0E"/>
    <w:rsid w:val="00EA27B9"/>
    <w:rsid w:val="00EA537E"/>
    <w:rsid w:val="00EA6A66"/>
    <w:rsid w:val="00EB0EAF"/>
    <w:rsid w:val="00EB7551"/>
    <w:rsid w:val="00EC070F"/>
    <w:rsid w:val="00EC7797"/>
    <w:rsid w:val="00ED5903"/>
    <w:rsid w:val="00EE06DB"/>
    <w:rsid w:val="00EE2DA6"/>
    <w:rsid w:val="00EE4313"/>
    <w:rsid w:val="00EE586A"/>
    <w:rsid w:val="00EE7E9E"/>
    <w:rsid w:val="00EF4C58"/>
    <w:rsid w:val="00F0670F"/>
    <w:rsid w:val="00F1669B"/>
    <w:rsid w:val="00F17B64"/>
    <w:rsid w:val="00F2142B"/>
    <w:rsid w:val="00F21D76"/>
    <w:rsid w:val="00F243F1"/>
    <w:rsid w:val="00F24432"/>
    <w:rsid w:val="00F2636F"/>
    <w:rsid w:val="00F346F0"/>
    <w:rsid w:val="00F355BA"/>
    <w:rsid w:val="00F400C2"/>
    <w:rsid w:val="00F6550E"/>
    <w:rsid w:val="00F66B7D"/>
    <w:rsid w:val="00F67268"/>
    <w:rsid w:val="00F739C3"/>
    <w:rsid w:val="00F74888"/>
    <w:rsid w:val="00F8382B"/>
    <w:rsid w:val="00F92DCA"/>
    <w:rsid w:val="00F930DF"/>
    <w:rsid w:val="00F953A5"/>
    <w:rsid w:val="00F96F46"/>
    <w:rsid w:val="00FB312F"/>
    <w:rsid w:val="00FB53F2"/>
    <w:rsid w:val="00FB5AC5"/>
    <w:rsid w:val="00FD0CA6"/>
    <w:rsid w:val="00FD361A"/>
    <w:rsid w:val="00FD36A1"/>
    <w:rsid w:val="00FE2362"/>
    <w:rsid w:val="00FE6707"/>
    <w:rsid w:val="00FE7024"/>
    <w:rsid w:val="00FE76E1"/>
    <w:rsid w:val="00FE7BFC"/>
    <w:rsid w:val="00FF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38"/>
  </w:style>
  <w:style w:type="paragraph" w:styleId="Ttulo1">
    <w:name w:val="heading 1"/>
    <w:basedOn w:val="Normal"/>
    <w:next w:val="Normal"/>
    <w:link w:val="Ttulo1Car"/>
    <w:qFormat/>
    <w:rsid w:val="00EE06DB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gl-ES" w:eastAsia="ja-JP"/>
    </w:rPr>
  </w:style>
  <w:style w:type="paragraph" w:styleId="Ttulo2">
    <w:name w:val="heading 2"/>
    <w:basedOn w:val="Normal"/>
    <w:next w:val="Normal"/>
    <w:link w:val="Ttulo2Car"/>
    <w:qFormat/>
    <w:rsid w:val="00EE06D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18"/>
      <w:szCs w:val="20"/>
      <w:lang w:val="gl-ES" w:eastAsia="es-ES"/>
    </w:rPr>
  </w:style>
  <w:style w:type="paragraph" w:styleId="Ttulo3">
    <w:name w:val="heading 3"/>
    <w:basedOn w:val="Normal"/>
    <w:next w:val="Normal"/>
    <w:link w:val="Ttulo3Car"/>
    <w:qFormat/>
    <w:rsid w:val="00EE06DB"/>
    <w:pPr>
      <w:keepNext/>
      <w:spacing w:after="0" w:line="240" w:lineRule="auto"/>
      <w:ind w:right="-35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4">
    <w:name w:val="heading 4"/>
    <w:basedOn w:val="Normal"/>
    <w:next w:val="Normal"/>
    <w:link w:val="Ttulo4Car"/>
    <w:qFormat/>
    <w:rsid w:val="00EE06DB"/>
    <w:pPr>
      <w:keepNext/>
      <w:spacing w:after="0" w:line="240" w:lineRule="auto"/>
      <w:ind w:right="32"/>
      <w:jc w:val="right"/>
      <w:outlineLvl w:val="3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5">
    <w:name w:val="heading 5"/>
    <w:basedOn w:val="Normal"/>
    <w:next w:val="Normal"/>
    <w:link w:val="Ttulo5Car"/>
    <w:qFormat/>
    <w:rsid w:val="00EE06DB"/>
    <w:pPr>
      <w:keepNext/>
      <w:spacing w:after="0" w:line="240" w:lineRule="auto"/>
      <w:ind w:right="32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6">
    <w:name w:val="heading 6"/>
    <w:basedOn w:val="Normal"/>
    <w:next w:val="Normal"/>
    <w:link w:val="Ttulo6Car"/>
    <w:qFormat/>
    <w:rsid w:val="00EE06D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7">
    <w:name w:val="heading 7"/>
    <w:basedOn w:val="Normal"/>
    <w:next w:val="Normal"/>
    <w:link w:val="Ttulo7Car"/>
    <w:qFormat/>
    <w:rsid w:val="00EE06D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  <w:lang w:val="gl-ES" w:eastAsia="es-ES"/>
    </w:rPr>
  </w:style>
  <w:style w:type="paragraph" w:styleId="Ttulo8">
    <w:name w:val="heading 8"/>
    <w:basedOn w:val="Normal"/>
    <w:next w:val="Normal"/>
    <w:link w:val="Ttulo8Car"/>
    <w:qFormat/>
    <w:rsid w:val="00EE06DB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4"/>
      <w:szCs w:val="20"/>
      <w:lang w:val="gl-ES" w:eastAsia="es-ES"/>
    </w:rPr>
  </w:style>
  <w:style w:type="paragraph" w:styleId="Ttulo9">
    <w:name w:val="heading 9"/>
    <w:basedOn w:val="Normal"/>
    <w:next w:val="Normal"/>
    <w:link w:val="Ttulo9Car"/>
    <w:qFormat/>
    <w:rsid w:val="00EE06DB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0"/>
      <w:szCs w:val="20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6DB"/>
    <w:rPr>
      <w:rFonts w:ascii="Arial" w:eastAsia="MS Mincho" w:hAnsi="Arial" w:cs="Arial"/>
      <w:b/>
      <w:bCs/>
      <w:kern w:val="32"/>
      <w:sz w:val="32"/>
      <w:szCs w:val="32"/>
      <w:lang w:val="gl-ES" w:eastAsia="ja-JP"/>
    </w:rPr>
  </w:style>
  <w:style w:type="character" w:customStyle="1" w:styleId="Ttulo2Car">
    <w:name w:val="Título 2 Car"/>
    <w:basedOn w:val="Fuentedeprrafopredeter"/>
    <w:link w:val="Ttulo2"/>
    <w:rsid w:val="00EE06DB"/>
    <w:rPr>
      <w:rFonts w:ascii="Times New Roman" w:eastAsia="Times New Roman" w:hAnsi="Times New Roman" w:cs="Times New Roman"/>
      <w:i/>
      <w:sz w:val="18"/>
      <w:szCs w:val="20"/>
      <w:lang w:val="gl-ES" w:eastAsia="es-ES"/>
    </w:rPr>
  </w:style>
  <w:style w:type="character" w:customStyle="1" w:styleId="Ttulo3Car">
    <w:name w:val="Título 3 Car"/>
    <w:basedOn w:val="Fuentedeprrafopredeter"/>
    <w:link w:val="Ttulo3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4Car">
    <w:name w:val="Título 4 Car"/>
    <w:basedOn w:val="Fuentedeprrafopredeter"/>
    <w:link w:val="Ttulo4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5Car">
    <w:name w:val="Título 5 Car"/>
    <w:basedOn w:val="Fuentedeprrafopredeter"/>
    <w:link w:val="Ttulo5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6Car">
    <w:name w:val="Título 6 Car"/>
    <w:basedOn w:val="Fuentedeprrafopredeter"/>
    <w:link w:val="Ttulo6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7Car">
    <w:name w:val="Título 7 Car"/>
    <w:basedOn w:val="Fuentedeprrafopredeter"/>
    <w:link w:val="Ttulo7"/>
    <w:rsid w:val="00EE06DB"/>
    <w:rPr>
      <w:rFonts w:ascii="Times New Roman" w:eastAsia="Times New Roman" w:hAnsi="Times New Roman" w:cs="Times New Roman"/>
      <w:b/>
      <w:szCs w:val="20"/>
      <w:lang w:val="gl-ES" w:eastAsia="es-ES"/>
    </w:rPr>
  </w:style>
  <w:style w:type="character" w:customStyle="1" w:styleId="Ttulo8Car">
    <w:name w:val="Título 8 Car"/>
    <w:basedOn w:val="Fuentedeprrafopredeter"/>
    <w:link w:val="Ttulo8"/>
    <w:rsid w:val="00EE06DB"/>
    <w:rPr>
      <w:rFonts w:ascii="Arial" w:eastAsia="Times New Roman" w:hAnsi="Arial" w:cs="Times New Roman"/>
      <w:b/>
      <w:bCs/>
      <w:sz w:val="24"/>
      <w:szCs w:val="20"/>
      <w:lang w:val="gl-ES" w:eastAsia="es-ES"/>
    </w:rPr>
  </w:style>
  <w:style w:type="character" w:customStyle="1" w:styleId="Ttulo9Car">
    <w:name w:val="Título 9 Car"/>
    <w:basedOn w:val="Fuentedeprrafopredeter"/>
    <w:link w:val="Ttulo9"/>
    <w:rsid w:val="00EE06DB"/>
    <w:rPr>
      <w:rFonts w:ascii="Arial" w:eastAsia="Times New Roman" w:hAnsi="Arial" w:cs="Times New Roman"/>
      <w:b/>
      <w:sz w:val="20"/>
      <w:szCs w:val="20"/>
      <w:lang w:val="gl-ES" w:eastAsia="es-ES"/>
    </w:rPr>
  </w:style>
  <w:style w:type="paragraph" w:styleId="Encabezado">
    <w:name w:val="header"/>
    <w:basedOn w:val="Normal"/>
    <w:link w:val="EncabezadoCar"/>
    <w:rsid w:val="00EE06D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ncabezadoCar">
    <w:name w:val="Encabezado Car"/>
    <w:basedOn w:val="Fuentedeprrafopredeter"/>
    <w:link w:val="Encabezado"/>
    <w:rsid w:val="00EE06D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epgina">
    <w:name w:val="footer"/>
    <w:basedOn w:val="Normal"/>
    <w:link w:val="PiedepginaCar"/>
    <w:rsid w:val="00EE06D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epginaCar">
    <w:name w:val="Pie de página Car"/>
    <w:basedOn w:val="Fuentedeprrafopredeter"/>
    <w:link w:val="Piedepgina"/>
    <w:rsid w:val="00EE06D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merodepgina">
    <w:name w:val="page number"/>
    <w:basedOn w:val="Fuentedeprrafopredeter"/>
    <w:rsid w:val="00EE06DB"/>
  </w:style>
  <w:style w:type="paragraph" w:styleId="Textonotapie">
    <w:name w:val="footnote text"/>
    <w:basedOn w:val="Normal"/>
    <w:link w:val="TextonotapieCar"/>
    <w:semiHidden/>
    <w:rsid w:val="00EE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E06D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EE06DB"/>
    <w:rPr>
      <w:vertAlign w:val="superscript"/>
    </w:rPr>
  </w:style>
  <w:style w:type="table" w:styleId="Tablaconcuadrcula">
    <w:name w:val="Table Grid"/>
    <w:basedOn w:val="Tablanormal"/>
    <w:rsid w:val="00EE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EE06DB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06DB"/>
    <w:rPr>
      <w:rFonts w:ascii="Arial Narrow" w:eastAsia="Times New Roman" w:hAnsi="Arial Narrow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6DB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asilladeverificacin">
    <w:name w:val="Casilla de verificación"/>
    <w:rsid w:val="00EE06DB"/>
    <w:rPr>
      <w:rFonts w:ascii="Times New Roman" w:hAnsi="Times New Roman"/>
      <w:sz w:val="22"/>
    </w:rPr>
  </w:style>
  <w:style w:type="paragraph" w:customStyle="1" w:styleId="a">
    <w:basedOn w:val="Normal"/>
    <w:next w:val="Ttulo"/>
    <w:link w:val="TtuloCar"/>
    <w:qFormat/>
    <w:rsid w:val="00EE06DB"/>
    <w:pPr>
      <w:spacing w:after="0" w:line="240" w:lineRule="auto"/>
      <w:jc w:val="center"/>
    </w:pPr>
    <w:rPr>
      <w:b/>
      <w:sz w:val="28"/>
      <w:lang w:val="gl-ES" w:eastAsia="es-ES"/>
    </w:rPr>
  </w:style>
  <w:style w:type="character" w:customStyle="1" w:styleId="TtuloCar">
    <w:name w:val="Título Car"/>
    <w:link w:val="a"/>
    <w:rsid w:val="00EE06DB"/>
    <w:rPr>
      <w:b/>
      <w:sz w:val="28"/>
      <w:lang w:val="gl-ES" w:eastAsia="es-ES" w:bidi="ar-SA"/>
    </w:rPr>
  </w:style>
  <w:style w:type="paragraph" w:customStyle="1" w:styleId="Normal10">
    <w:name w:val="Normal10"/>
    <w:basedOn w:val="Normal"/>
    <w:rsid w:val="00EE06D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Textodebloque">
    <w:name w:val="Block Text"/>
    <w:basedOn w:val="Normal"/>
    <w:rsid w:val="00EE06DB"/>
    <w:pPr>
      <w:spacing w:after="0" w:line="240" w:lineRule="auto"/>
      <w:ind w:left="709" w:right="-30"/>
      <w:jc w:val="both"/>
    </w:pPr>
    <w:rPr>
      <w:rFonts w:ascii="Arial Narrow" w:eastAsia="Times New Roman" w:hAnsi="Arial Narrow" w:cs="Times New Roman"/>
      <w:szCs w:val="20"/>
      <w:lang w:val="gl-ES" w:eastAsia="es-ES"/>
    </w:rPr>
  </w:style>
  <w:style w:type="paragraph" w:styleId="Textoindependiente3">
    <w:name w:val="Body Text 3"/>
    <w:basedOn w:val="Normal"/>
    <w:link w:val="Textoindependiente3Car"/>
    <w:rsid w:val="00EE06DB"/>
    <w:pPr>
      <w:spacing w:after="0" w:line="240" w:lineRule="auto"/>
    </w:pPr>
    <w:rPr>
      <w:rFonts w:ascii="Arial" w:eastAsia="Times New Roman" w:hAnsi="Arial" w:cs="Times New Roman"/>
      <w:sz w:val="18"/>
      <w:szCs w:val="20"/>
      <w:lang w:val="gl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E06DB"/>
    <w:rPr>
      <w:rFonts w:ascii="Arial" w:eastAsia="Times New Roman" w:hAnsi="Arial" w:cs="Times New Roman"/>
      <w:sz w:val="18"/>
      <w:szCs w:val="20"/>
      <w:lang w:val="gl-ES" w:eastAsia="es-ES"/>
    </w:rPr>
  </w:style>
  <w:style w:type="paragraph" w:customStyle="1" w:styleId="NormalArial9">
    <w:name w:val="NormalArial9"/>
    <w:basedOn w:val="Normal"/>
    <w:rsid w:val="00EE06DB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gl-ES" w:eastAsia="es-ES"/>
    </w:rPr>
  </w:style>
  <w:style w:type="paragraph" w:customStyle="1" w:styleId="Estndar">
    <w:name w:val="Estándar"/>
    <w:rsid w:val="00EE06D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paragraph" w:styleId="Subttulo">
    <w:name w:val="Subtitle"/>
    <w:basedOn w:val="Normal"/>
    <w:link w:val="SubttuloCar"/>
    <w:qFormat/>
    <w:rsid w:val="00EE06DB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val="gl-ES" w:eastAsia="es-ES"/>
    </w:rPr>
  </w:style>
  <w:style w:type="character" w:customStyle="1" w:styleId="SubttuloCar">
    <w:name w:val="Subtítulo Car"/>
    <w:basedOn w:val="Fuentedeprrafopredeter"/>
    <w:link w:val="Subttulo"/>
    <w:rsid w:val="00EE06DB"/>
    <w:rPr>
      <w:rFonts w:ascii="Arial" w:eastAsia="Times New Roman" w:hAnsi="Arial" w:cs="Arial"/>
      <w:b/>
      <w:sz w:val="24"/>
      <w:szCs w:val="20"/>
      <w:lang w:val="gl-ES" w:eastAsia="es-ES"/>
    </w:rPr>
  </w:style>
  <w:style w:type="paragraph" w:styleId="Sangradetextonormal">
    <w:name w:val="Body Text Indent"/>
    <w:basedOn w:val="Normal"/>
    <w:link w:val="SangradetextonormalCar"/>
    <w:rsid w:val="00EE06DB"/>
    <w:pPr>
      <w:spacing w:after="0" w:line="240" w:lineRule="auto"/>
      <w:ind w:left="639" w:hanging="639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paragraph" w:styleId="Sangra2detindependiente">
    <w:name w:val="Body Text Indent 2"/>
    <w:basedOn w:val="Normal"/>
    <w:link w:val="Sangra2detindependienteCar"/>
    <w:rsid w:val="00EE06DB"/>
    <w:pPr>
      <w:spacing w:after="0" w:line="240" w:lineRule="auto"/>
      <w:ind w:left="4" w:hanging="4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paragraph" w:styleId="Sangra3detindependiente">
    <w:name w:val="Body Text Indent 3"/>
    <w:basedOn w:val="Normal"/>
    <w:link w:val="Sangra3detindependienteCar"/>
    <w:rsid w:val="00EE06DB"/>
    <w:pPr>
      <w:spacing w:after="0" w:line="240" w:lineRule="auto"/>
      <w:ind w:left="726" w:hanging="726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CarCar3">
    <w:name w:val="Car Car3"/>
    <w:rsid w:val="00EE06DB"/>
    <w:rPr>
      <w:rFonts w:ascii="Arial" w:eastAsia="Times New Roman" w:hAnsi="Arial" w:cs="Arial"/>
      <w:i/>
      <w:sz w:val="18"/>
      <w:lang w:val="gl-ES"/>
    </w:rPr>
  </w:style>
  <w:style w:type="paragraph" w:customStyle="1" w:styleId="Normal11mem">
    <w:name w:val="Normal11mem"/>
    <w:basedOn w:val="Normal"/>
    <w:rsid w:val="00EE06DB"/>
    <w:pPr>
      <w:spacing w:after="120" w:line="312" w:lineRule="auto"/>
      <w:ind w:firstLine="709"/>
      <w:jc w:val="both"/>
    </w:pPr>
    <w:rPr>
      <w:rFonts w:ascii="Times New Roman" w:eastAsia="Times New Roman" w:hAnsi="Times New Roman" w:cs="Times New Roman"/>
      <w:szCs w:val="20"/>
      <w:lang w:val="gl-ES" w:eastAsia="es-ES"/>
    </w:rPr>
  </w:style>
  <w:style w:type="paragraph" w:customStyle="1" w:styleId="Ttulocadro">
    <w:name w:val="Título cadro"/>
    <w:basedOn w:val="Ttulo7"/>
    <w:next w:val="Normal11mem"/>
    <w:rsid w:val="00EE06DB"/>
    <w:pPr>
      <w:spacing w:after="120" w:line="312" w:lineRule="auto"/>
      <w:jc w:val="left"/>
    </w:pPr>
    <w:rPr>
      <w:b w:val="0"/>
    </w:rPr>
  </w:style>
  <w:style w:type="paragraph" w:customStyle="1" w:styleId="TtuloMC2">
    <w:name w:val="TítuloMC2"/>
    <w:basedOn w:val="Normal"/>
    <w:next w:val="Ttulocadro"/>
    <w:rsid w:val="00EE06DB"/>
    <w:pPr>
      <w:spacing w:before="160" w:line="312" w:lineRule="auto"/>
      <w:ind w:right="-28"/>
      <w:jc w:val="both"/>
    </w:pPr>
    <w:rPr>
      <w:rFonts w:ascii="Arial" w:eastAsia="Times New Roman" w:hAnsi="Arial" w:cs="Arial"/>
      <w:iCs/>
      <w:sz w:val="24"/>
      <w:szCs w:val="20"/>
      <w:u w:val="single"/>
      <w:lang w:val="gl-ES" w:eastAsia="es-ES"/>
    </w:rPr>
  </w:style>
  <w:style w:type="paragraph" w:customStyle="1" w:styleId="TtuloMC3">
    <w:name w:val="TítuloMC3"/>
    <w:basedOn w:val="Normal"/>
    <w:next w:val="Ttulocadro"/>
    <w:rsid w:val="00EE06DB"/>
    <w:pPr>
      <w:spacing w:before="120" w:after="120" w:line="240" w:lineRule="auto"/>
      <w:jc w:val="both"/>
    </w:pPr>
    <w:rPr>
      <w:rFonts w:ascii="Arial" w:eastAsia="Times New Roman" w:hAnsi="Arial" w:cs="Arial"/>
      <w:iCs/>
      <w:szCs w:val="20"/>
      <w:u w:val="single"/>
      <w:lang w:val="gl-ES" w:eastAsia="es-ES"/>
    </w:rPr>
  </w:style>
  <w:style w:type="paragraph" w:styleId="Textodeglobo">
    <w:name w:val="Balloon Text"/>
    <w:basedOn w:val="Normal"/>
    <w:link w:val="TextodegloboCar"/>
    <w:semiHidden/>
    <w:rsid w:val="00EE06DB"/>
    <w:pPr>
      <w:spacing w:after="0" w:line="240" w:lineRule="auto"/>
    </w:pPr>
    <w:rPr>
      <w:rFonts w:ascii="Tahoma" w:eastAsia="Times New Roman" w:hAnsi="Tahoma" w:cs="Tahoma"/>
      <w:sz w:val="16"/>
      <w:szCs w:val="16"/>
      <w:lang w:val="gl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E06DB"/>
    <w:rPr>
      <w:rFonts w:ascii="Tahoma" w:eastAsia="Times New Roman" w:hAnsi="Tahoma" w:cs="Tahoma"/>
      <w:sz w:val="16"/>
      <w:szCs w:val="16"/>
      <w:lang w:val="gl-ES" w:eastAsia="es-ES"/>
    </w:rPr>
  </w:style>
  <w:style w:type="paragraph" w:styleId="Textoindependiente2">
    <w:name w:val="Body Text 2"/>
    <w:basedOn w:val="Normal"/>
    <w:link w:val="Textoindependiente2Car"/>
    <w:rsid w:val="00EE06DB"/>
    <w:pPr>
      <w:spacing w:after="0" w:line="240" w:lineRule="auto"/>
      <w:jc w:val="center"/>
    </w:pPr>
    <w:rPr>
      <w:rFonts w:ascii="Arial" w:eastAsia="Times New Roman" w:hAnsi="Arial" w:cs="Arial"/>
      <w:sz w:val="16"/>
      <w:szCs w:val="20"/>
      <w:lang w:val="gl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E06DB"/>
    <w:rPr>
      <w:rFonts w:ascii="Arial" w:eastAsia="Times New Roman" w:hAnsi="Arial" w:cs="Arial"/>
      <w:sz w:val="16"/>
      <w:szCs w:val="20"/>
      <w:lang w:val="gl-ES" w:eastAsia="es-ES"/>
    </w:rPr>
  </w:style>
  <w:style w:type="paragraph" w:customStyle="1" w:styleId="Prrafodelista1">
    <w:name w:val="Párrafo de lista1"/>
    <w:basedOn w:val="Normal"/>
    <w:rsid w:val="00EE06D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tulo">
    <w:name w:val="Title"/>
    <w:basedOn w:val="Normal"/>
    <w:next w:val="Normal"/>
    <w:link w:val="TtuloCar1"/>
    <w:qFormat/>
    <w:rsid w:val="00EE0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rsid w:val="00EE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rCar30">
    <w:name w:val="Car Car3"/>
    <w:rsid w:val="00EE06DB"/>
    <w:rPr>
      <w:rFonts w:ascii="Arial" w:eastAsia="Times New Roman" w:hAnsi="Arial" w:cs="Arial"/>
      <w:i/>
      <w:sz w:val="18"/>
      <w:lang w:val="gl-ES"/>
    </w:rPr>
  </w:style>
  <w:style w:type="paragraph" w:customStyle="1" w:styleId="Prrafodelista10">
    <w:name w:val="Párrafo de lista1"/>
    <w:basedOn w:val="Normal"/>
    <w:rsid w:val="00EE06D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Textoennegrita">
    <w:name w:val="Strong"/>
    <w:basedOn w:val="Fuentedeprrafopredeter"/>
    <w:uiPriority w:val="22"/>
    <w:qFormat/>
    <w:rsid w:val="00EE06D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016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6B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6B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6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6B67"/>
    <w:rPr>
      <w:b/>
      <w:bCs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58456F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microsoft.com/office/2011/relationships/people" Target="peop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7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men\Desktop\MEMORIA%202019,%20BORRADOR\Libro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men\Desktop\MEMORIA%202019,%20BORRADOR\SUMAS%20IMPORT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men\Desktop\MEMORIA%202019,%20BORRADOR\Libro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5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VOLUMEN TOTAL DE CONTRATACION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2019</a:t>
            </a:r>
          </a:p>
        </c:rich>
      </c:tx>
      <c:layout>
        <c:manualLayout>
          <c:xMode val="edge"/>
          <c:yMode val="edge"/>
          <c:x val="0.25903455818022725"/>
          <c:y val="4.6296296296296599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111111111111366E-2"/>
          <c:y val="0.26935185185185351"/>
          <c:w val="0.93888888888889177"/>
          <c:h val="0.59233741615631352"/>
        </c:manualLayout>
      </c:layout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8D7-48E1-992B-C9FCCC87DC61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8D7-48E1-992B-C9FCCC87DC61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8D7-48E1-992B-C9FCCC87DC61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8D7-48E1-992B-C9FCCC87DC61}"/>
              </c:ext>
            </c:extLst>
          </c:dPt>
          <c:cat>
            <c:strRef>
              <c:f>TOTALES!$C$8:$F$8</c:f>
              <c:strCache>
                <c:ptCount val="4"/>
                <c:pt idx="0">
                  <c:v>SUMINISTROS</c:v>
                </c:pt>
                <c:pt idx="1">
                  <c:v>SERVICIOS</c:v>
                </c:pt>
                <c:pt idx="2">
                  <c:v>OBRAS</c:v>
                </c:pt>
                <c:pt idx="3">
                  <c:v>PRIVADOS</c:v>
                </c:pt>
              </c:strCache>
            </c:strRef>
          </c:cat>
          <c:val>
            <c:numRef>
              <c:f>TOTALES!$C$9:$F$9</c:f>
              <c:numCache>
                <c:formatCode>General</c:formatCode>
                <c:ptCount val="4"/>
                <c:pt idx="0">
                  <c:v>6480644</c:v>
                </c:pt>
                <c:pt idx="1">
                  <c:v>4520670</c:v>
                </c:pt>
                <c:pt idx="2">
                  <c:v>918887</c:v>
                </c:pt>
                <c:pt idx="3">
                  <c:v>352325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8D7-48E1-992B-C9FCCC87DC61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Hoja3!$L$55:$L$56</c:f>
              <c:strCache>
                <c:ptCount val="2"/>
                <c:pt idx="1">
                  <c:v>NEGOCIADOS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Hoja3!$K$57:$K$61</c:f>
              <c:strCache>
                <c:ptCount val="4"/>
                <c:pt idx="0">
                  <c:v>SUMINISTROS</c:v>
                </c:pt>
                <c:pt idx="1">
                  <c:v>OBRAS</c:v>
                </c:pt>
                <c:pt idx="2">
                  <c:v>SERVICIOS</c:v>
                </c:pt>
                <c:pt idx="3">
                  <c:v>PRIVADOS</c:v>
                </c:pt>
              </c:strCache>
            </c:strRef>
          </c:cat>
          <c:val>
            <c:numRef>
              <c:f>Hoja3!$L$57:$L$61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52229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1A-414D-9382-8DCB4355407A}"/>
            </c:ext>
          </c:extLst>
        </c:ser>
        <c:gapWidth val="219"/>
        <c:overlap val="-27"/>
        <c:axId val="76316672"/>
        <c:axId val="76318208"/>
      </c:barChart>
      <c:catAx>
        <c:axId val="763166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6318208"/>
        <c:crosses val="autoZero"/>
        <c:auto val="1"/>
        <c:lblAlgn val="ctr"/>
        <c:lblOffset val="100"/>
      </c:catAx>
      <c:valAx>
        <c:axId val="763182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6316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3"/>
  <c:chart>
    <c:title>
      <c:tx>
        <c:rich>
          <a:bodyPr rot="0" vert="horz"/>
          <a:lstStyle/>
          <a:p>
            <a:pPr>
              <a:defRPr/>
            </a:pPr>
            <a:r>
              <a:rPr lang="es-ES"/>
              <a:t>FORMAS DE ADXUDICACION</a:t>
            </a:r>
          </a:p>
          <a:p>
            <a:pPr>
              <a:defRPr/>
            </a:pPr>
            <a:endParaRPr lang="es-ES"/>
          </a:p>
          <a:p>
            <a:pPr>
              <a:defRPr/>
            </a:pPr>
            <a:endParaRPr lang="es-E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Hoja3!$L$56</c:f>
              <c:strCache>
                <c:ptCount val="1"/>
                <c:pt idx="0">
                  <c:v>NEGOCIADOS</c:v>
                </c:pt>
              </c:strCache>
            </c:strRef>
          </c:tx>
          <c:cat>
            <c:strRef>
              <c:f>Hoja3!$K$57:$K$60</c:f>
              <c:strCache>
                <c:ptCount val="4"/>
                <c:pt idx="0">
                  <c:v>SUMINISTROS</c:v>
                </c:pt>
                <c:pt idx="1">
                  <c:v>OBRAS</c:v>
                </c:pt>
                <c:pt idx="2">
                  <c:v>SERVICIOS</c:v>
                </c:pt>
                <c:pt idx="3">
                  <c:v>PRIVADOS</c:v>
                </c:pt>
              </c:strCache>
            </c:strRef>
          </c:cat>
          <c:val>
            <c:numRef>
              <c:f>Hoja3!$L$57:$L$60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52229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DC-47B9-86F1-5C8E5B92F598}"/>
            </c:ext>
          </c:extLst>
        </c:ser>
        <c:ser>
          <c:idx val="1"/>
          <c:order val="1"/>
          <c:tx>
            <c:strRef>
              <c:f>Hoja3!$M$56</c:f>
              <c:strCache>
                <c:ptCount val="1"/>
                <c:pt idx="0">
                  <c:v>SIMPLIFICADOS</c:v>
                </c:pt>
              </c:strCache>
            </c:strRef>
          </c:tx>
          <c:cat>
            <c:strRef>
              <c:f>Hoja3!$K$57:$K$60</c:f>
              <c:strCache>
                <c:ptCount val="4"/>
                <c:pt idx="0">
                  <c:v>SUMINISTROS</c:v>
                </c:pt>
                <c:pt idx="1">
                  <c:v>OBRAS</c:v>
                </c:pt>
                <c:pt idx="2">
                  <c:v>SERVICIOS</c:v>
                </c:pt>
                <c:pt idx="3">
                  <c:v>PRIVADOS</c:v>
                </c:pt>
              </c:strCache>
            </c:strRef>
          </c:cat>
          <c:val>
            <c:numRef>
              <c:f>Hoja3!$M$57:$M$60</c:f>
              <c:numCache>
                <c:formatCode>General</c:formatCode>
                <c:ptCount val="4"/>
                <c:pt idx="0">
                  <c:v>77694</c:v>
                </c:pt>
                <c:pt idx="1">
                  <c:v>69097</c:v>
                </c:pt>
                <c:pt idx="2">
                  <c:v>37221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DC-47B9-86F1-5C8E5B92F598}"/>
            </c:ext>
          </c:extLst>
        </c:ser>
        <c:ser>
          <c:idx val="2"/>
          <c:order val="2"/>
          <c:tx>
            <c:strRef>
              <c:f>Hoja3!$N$56</c:f>
              <c:strCache>
                <c:ptCount val="1"/>
                <c:pt idx="0">
                  <c:v>ORDINARIOS</c:v>
                </c:pt>
              </c:strCache>
            </c:strRef>
          </c:tx>
          <c:cat>
            <c:strRef>
              <c:f>Hoja3!$K$57:$K$60</c:f>
              <c:strCache>
                <c:ptCount val="4"/>
                <c:pt idx="0">
                  <c:v>SUMINISTROS</c:v>
                </c:pt>
                <c:pt idx="1">
                  <c:v>OBRAS</c:v>
                </c:pt>
                <c:pt idx="2">
                  <c:v>SERVICIOS</c:v>
                </c:pt>
                <c:pt idx="3">
                  <c:v>PRIVADOS</c:v>
                </c:pt>
              </c:strCache>
            </c:strRef>
          </c:cat>
          <c:val>
            <c:numRef>
              <c:f>Hoja3!$N$57:$N$60</c:f>
              <c:numCache>
                <c:formatCode>General</c:formatCode>
                <c:ptCount val="4"/>
                <c:pt idx="0">
                  <c:v>6402950</c:v>
                </c:pt>
                <c:pt idx="1">
                  <c:v>849790</c:v>
                </c:pt>
                <c:pt idx="2">
                  <c:v>3961150</c:v>
                </c:pt>
                <c:pt idx="3">
                  <c:v>352325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DC-47B9-86F1-5C8E5B92F598}"/>
            </c:ext>
          </c:extLst>
        </c:ser>
        <c:gapWidth val="100"/>
        <c:axId val="76598656"/>
        <c:axId val="76604544"/>
      </c:barChart>
      <c:catAx>
        <c:axId val="765986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es-ES"/>
          </a:p>
        </c:txPr>
        <c:crossAx val="76604544"/>
        <c:crosses val="autoZero"/>
        <c:auto val="1"/>
        <c:lblAlgn val="ctr"/>
        <c:lblOffset val="100"/>
      </c:catAx>
      <c:valAx>
        <c:axId val="766045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es-ES"/>
          </a:p>
        </c:txPr>
        <c:crossAx val="76598656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/>
          </a:pPr>
          <a:endParaRPr lang="es-ES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2.3006416458635142E-2"/>
          <c:y val="0.21417032340110997"/>
          <c:w val="0.65248345993410761"/>
          <c:h val="0.78481778730312945"/>
        </c:manualLayout>
      </c:layout>
      <c:pie3DChart>
        <c:varyColors val="1"/>
        <c:ser>
          <c:idx val="0"/>
          <c:order val="0"/>
          <c:dPt>
            <c:idx val="0"/>
            <c:explosion val="24"/>
            <c:extLst xmlns:c16r2="http://schemas.microsoft.com/office/drawing/2015/06/chart">
              <c:ext xmlns:c16="http://schemas.microsoft.com/office/drawing/2014/chart" uri="{C3380CC4-5D6E-409C-BE32-E72D297353CC}">
                <c16:uniqueId val="{00000000-A0E5-43D4-AC01-00A68C4A08B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Hoja2!$B$4:$D$4</c:f>
              <c:strCache>
                <c:ptCount val="3"/>
                <c:pt idx="0">
                  <c:v>LICITACION</c:v>
                </c:pt>
                <c:pt idx="1">
                  <c:v>ADXUDICACION</c:v>
                </c:pt>
                <c:pt idx="2">
                  <c:v>BAIXA</c:v>
                </c:pt>
              </c:strCache>
            </c:strRef>
          </c:cat>
          <c:val>
            <c:numRef>
              <c:f>Hoja2!$B$9:$D$9</c:f>
              <c:numCache>
                <c:formatCode>General</c:formatCode>
                <c:ptCount val="3"/>
                <c:pt idx="0">
                  <c:v>10374973</c:v>
                </c:pt>
                <c:pt idx="1">
                  <c:v>9144152</c:v>
                </c:pt>
                <c:pt idx="2">
                  <c:v>1230821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E5-43D4-AC01-00A68C4A08B8}"/>
            </c:ext>
          </c:extLst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VOLUMEN</a:t>
            </a:r>
            <a:r>
              <a:rPr lang="es-ES" baseline="0"/>
              <a:t> GLOBAL DE CONTRATACIÓN 2019</a:t>
            </a:r>
            <a:endParaRPr lang="es-ES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Hoja1!$G$34</c:f>
              <c:strCache>
                <c:ptCount val="1"/>
                <c:pt idx="0">
                  <c:v>LICITACION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Hoja1!$F$35:$F$38</c:f>
              <c:strCache>
                <c:ptCount val="4"/>
                <c:pt idx="0">
                  <c:v>SUMINISTROS</c:v>
                </c:pt>
                <c:pt idx="1">
                  <c:v>SERVICIOS</c:v>
                </c:pt>
                <c:pt idx="2">
                  <c:v>OBRAS</c:v>
                </c:pt>
                <c:pt idx="3">
                  <c:v>PRIVADOS</c:v>
                </c:pt>
              </c:strCache>
            </c:strRef>
          </c:cat>
          <c:val>
            <c:numRef>
              <c:f>Hoja1!$G$35:$G$38</c:f>
              <c:numCache>
                <c:formatCode>General</c:formatCode>
                <c:ptCount val="4"/>
                <c:pt idx="0">
                  <c:v>4543458</c:v>
                </c:pt>
                <c:pt idx="1">
                  <c:v>4560303</c:v>
                </c:pt>
                <c:pt idx="2">
                  <c:v>918887</c:v>
                </c:pt>
                <c:pt idx="3">
                  <c:v>352325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F1-48D4-B40C-8DFE26C537BD}"/>
            </c:ext>
          </c:extLst>
        </c:ser>
        <c:ser>
          <c:idx val="1"/>
          <c:order val="1"/>
          <c:tx>
            <c:strRef>
              <c:f>Hoja1!$H$34</c:f>
              <c:strCache>
                <c:ptCount val="1"/>
                <c:pt idx="0">
                  <c:v>ADXUDICACION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Hoja1!$F$35:$F$38</c:f>
              <c:strCache>
                <c:ptCount val="4"/>
                <c:pt idx="0">
                  <c:v>SUMINISTROS</c:v>
                </c:pt>
                <c:pt idx="1">
                  <c:v>SERVICIOS</c:v>
                </c:pt>
                <c:pt idx="2">
                  <c:v>OBRAS</c:v>
                </c:pt>
                <c:pt idx="3">
                  <c:v>PRIVADOS</c:v>
                </c:pt>
              </c:strCache>
            </c:strRef>
          </c:cat>
          <c:val>
            <c:numRef>
              <c:f>Hoja1!$H$35:$H$38</c:f>
              <c:numCache>
                <c:formatCode>General</c:formatCode>
                <c:ptCount val="4"/>
                <c:pt idx="0">
                  <c:v>4107252</c:v>
                </c:pt>
                <c:pt idx="1">
                  <c:v>4201197</c:v>
                </c:pt>
                <c:pt idx="2">
                  <c:v>604774</c:v>
                </c:pt>
                <c:pt idx="3">
                  <c:v>230929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F1-48D4-B40C-8DFE26C537BD}"/>
            </c:ext>
          </c:extLst>
        </c:ser>
        <c:gapWidth val="219"/>
        <c:overlap val="-27"/>
        <c:axId val="140683136"/>
        <c:axId val="140684672"/>
      </c:barChart>
      <c:catAx>
        <c:axId val="140683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0684672"/>
        <c:crosses val="autoZero"/>
        <c:auto val="1"/>
        <c:lblAlgn val="ctr"/>
        <c:lblOffset val="100"/>
      </c:catAx>
      <c:valAx>
        <c:axId val="1406846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068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/>
              <a:t>PORCENTAJES DE BAIXA ENTRE</a:t>
            </a:r>
            <a:r>
              <a:rPr lang="en-US" baseline="0"/>
              <a:t> LICITACIÓN E ADXUDICACION </a:t>
            </a:r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0.10358127194173344"/>
          <c:y val="3.7036938179337814E-2"/>
        </c:manualLayout>
      </c:layout>
    </c:title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Hoja1!$K$4:$L$4</c:f>
              <c:strCache>
                <c:ptCount val="2"/>
                <c:pt idx="0">
                  <c:v>LICITACION</c:v>
                </c:pt>
                <c:pt idx="1">
                  <c:v>BAIXA</c:v>
                </c:pt>
              </c:strCache>
            </c:strRef>
          </c:cat>
          <c:val>
            <c:numRef>
              <c:f>Hoja1!$K$5:$L$5</c:f>
              <c:numCache>
                <c:formatCode>General</c:formatCode>
                <c:ptCount val="2"/>
                <c:pt idx="0">
                  <c:v>10374973</c:v>
                </c:pt>
                <c:pt idx="1">
                  <c:v>1230821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9B-499A-9409-598302949C1D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SUMINISTROS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0226851851851856"/>
          <c:w val="0.93888888888889177"/>
          <c:h val="0.67145778652668464"/>
        </c:manualLayout>
      </c:layout>
      <c:pie3DChart>
        <c:varyColors val="1"/>
        <c:ser>
          <c:idx val="0"/>
          <c:order val="0"/>
          <c:tx>
            <c:strRef>
              <c:f>Hoja3!$A$3</c:f>
              <c:strCache>
                <c:ptCount val="1"/>
                <c:pt idx="0">
                  <c:v>LICITACION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963-41F3-9DDB-30CD0EE20DE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963-41F3-9DDB-30CD0EE20DE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963-41F3-9DDB-30CD0EE20D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Hoja3!$B$1:$D$2</c:f>
              <c:strCache>
                <c:ptCount val="3"/>
                <c:pt idx="0">
                  <c:v>ORDINARIOS</c:v>
                </c:pt>
                <c:pt idx="1">
                  <c:v>SIMPLIFICADOS</c:v>
                </c:pt>
                <c:pt idx="2">
                  <c:v>NEGOCIADOS</c:v>
                </c:pt>
              </c:strCache>
            </c:strRef>
          </c:cat>
          <c:val>
            <c:numRef>
              <c:f>Hoja3!$B$3:$D$3</c:f>
              <c:numCache>
                <c:formatCode>General</c:formatCode>
                <c:ptCount val="3"/>
                <c:pt idx="0">
                  <c:v>6402950</c:v>
                </c:pt>
                <c:pt idx="1">
                  <c:v>77694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963-41F3-9DDB-30CD0EE20DE7}"/>
            </c:ext>
          </c:extLst>
        </c:ser>
        <c:ser>
          <c:idx val="1"/>
          <c:order val="1"/>
          <c:tx>
            <c:strRef>
              <c:f>Hoja3!$A$4</c:f>
              <c:strCache>
                <c:ptCount val="1"/>
                <c:pt idx="0">
                  <c:v>ADJUDICACION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963-41F3-9DDB-30CD0EE20DE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F963-41F3-9DDB-30CD0EE20DE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F963-41F3-9DDB-30CD0EE20D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Hoja3!$B$1:$D$2</c:f>
              <c:strCache>
                <c:ptCount val="3"/>
                <c:pt idx="0">
                  <c:v>ORDINARIOS</c:v>
                </c:pt>
                <c:pt idx="1">
                  <c:v>SIMPLIFICADOS</c:v>
                </c:pt>
                <c:pt idx="2">
                  <c:v>NEGOCIADOS</c:v>
                </c:pt>
              </c:strCache>
            </c:strRef>
          </c:cat>
          <c:val>
            <c:numRef>
              <c:f>Hoja3!$B$4:$D$4</c:f>
              <c:numCache>
                <c:formatCode>General</c:formatCode>
                <c:ptCount val="3"/>
                <c:pt idx="0">
                  <c:v>5903420</c:v>
                </c:pt>
                <c:pt idx="1">
                  <c:v>76446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F963-41F3-9DDB-30CD0EE20DE7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OBRAS</a:t>
            </a:r>
          </a:p>
        </c:rich>
      </c:tx>
      <c:spPr>
        <a:noFill/>
        <a:ln>
          <a:noFill/>
        </a:ln>
        <a:effectLst/>
      </c:spPr>
    </c:title>
    <c:view3D>
      <c:rotX val="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Hoja3!$M$3</c:f>
              <c:strCache>
                <c:ptCount val="1"/>
                <c:pt idx="0">
                  <c:v>LICITACION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B4-43F5-9446-8288E6B12D07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6B4-43F5-9446-8288E6B12D07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B4-43F5-9446-8288E6B12D0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Hoja3!$N$1:$P$2</c:f>
              <c:strCache>
                <c:ptCount val="3"/>
                <c:pt idx="0">
                  <c:v>ORDINARIOS</c:v>
                </c:pt>
                <c:pt idx="1">
                  <c:v>SIMPLIFICADOS</c:v>
                </c:pt>
                <c:pt idx="2">
                  <c:v>NEGOCIADOS</c:v>
                </c:pt>
              </c:strCache>
            </c:strRef>
          </c:cat>
          <c:val>
            <c:numRef>
              <c:f>Hoja3!$N$3:$P$3</c:f>
              <c:numCache>
                <c:formatCode>General</c:formatCode>
                <c:ptCount val="3"/>
                <c:pt idx="0">
                  <c:v>849790</c:v>
                </c:pt>
                <c:pt idx="1">
                  <c:v>690097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6B4-43F5-9446-8288E6B12D07}"/>
            </c:ext>
          </c:extLst>
        </c:ser>
        <c:ser>
          <c:idx val="1"/>
          <c:order val="1"/>
          <c:tx>
            <c:strRef>
              <c:f>Hoja3!$M$4</c:f>
              <c:strCache>
                <c:ptCount val="1"/>
                <c:pt idx="0">
                  <c:v>ADXUDICACION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6B4-43F5-9446-8288E6B12D07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D6B4-43F5-9446-8288E6B12D07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D6B4-43F5-9446-8288E6B12D0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Hoja3!$N$1:$P$2</c:f>
              <c:strCache>
                <c:ptCount val="3"/>
                <c:pt idx="0">
                  <c:v>ORDINARIOS</c:v>
                </c:pt>
                <c:pt idx="1">
                  <c:v>SIMPLIFICADOS</c:v>
                </c:pt>
                <c:pt idx="2">
                  <c:v>NEGOCIADOS</c:v>
                </c:pt>
              </c:strCache>
            </c:strRef>
          </c:cat>
          <c:val>
            <c:numRef>
              <c:f>Hoja3!$N$4:$P$4</c:f>
              <c:numCache>
                <c:formatCode>General</c:formatCode>
                <c:ptCount val="3"/>
                <c:pt idx="0">
                  <c:v>548816</c:v>
                </c:pt>
                <c:pt idx="1">
                  <c:v>55958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D6B4-43F5-9446-8288E6B12D07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SERVIZOS</a:t>
            </a:r>
          </a:p>
        </c:rich>
      </c:tx>
      <c:layout>
        <c:manualLayout>
          <c:xMode val="edge"/>
          <c:yMode val="edge"/>
          <c:x val="0.43078653852988114"/>
          <c:y val="0"/>
        </c:manualLayout>
      </c:layout>
      <c:spPr>
        <a:noFill/>
        <a:ln>
          <a:noFill/>
        </a:ln>
        <a:effectLst/>
      </c:spPr>
    </c:title>
    <c:view3D>
      <c:rotX val="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895551257253413E-2"/>
          <c:y val="0.14457972531826868"/>
          <c:w val="0.75557247800504623"/>
          <c:h val="0.78660608511549368"/>
        </c:manualLayout>
      </c:layout>
      <c:pie3DChart>
        <c:varyColors val="1"/>
        <c:ser>
          <c:idx val="0"/>
          <c:order val="0"/>
          <c:tx>
            <c:strRef>
              <c:f>Hoja3!$G$3</c:f>
              <c:strCache>
                <c:ptCount val="1"/>
                <c:pt idx="0">
                  <c:v>LICITACION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5C-4081-BA3A-39DC30608DEE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F5C-4081-BA3A-39DC30608DEE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F5C-4081-BA3A-39DC30608DE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Hoja3!$H$1:$J$2</c:f>
              <c:strCache>
                <c:ptCount val="3"/>
                <c:pt idx="0">
                  <c:v>ORDINARIOS</c:v>
                </c:pt>
                <c:pt idx="1">
                  <c:v>SIMPLIFICADS</c:v>
                </c:pt>
                <c:pt idx="2">
                  <c:v>NEGOCIADOS</c:v>
                </c:pt>
              </c:strCache>
            </c:strRef>
          </c:cat>
          <c:val>
            <c:numRef>
              <c:f>Hoja3!$H$3:$J$3</c:f>
              <c:numCache>
                <c:formatCode>General</c:formatCode>
                <c:ptCount val="3"/>
                <c:pt idx="0">
                  <c:v>2902025</c:v>
                </c:pt>
                <c:pt idx="1">
                  <c:v>37221</c:v>
                </c:pt>
                <c:pt idx="2">
                  <c:v>522299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F5C-4081-BA3A-39DC30608DEE}"/>
            </c:ext>
          </c:extLst>
        </c:ser>
        <c:ser>
          <c:idx val="1"/>
          <c:order val="1"/>
          <c:tx>
            <c:strRef>
              <c:f>Hoja3!$G$4</c:f>
              <c:strCache>
                <c:ptCount val="1"/>
                <c:pt idx="0">
                  <c:v>ADXUDICACION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F5C-4081-BA3A-39DC30608DEE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6F5C-4081-BA3A-39DC30608DEE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6F5C-4081-BA3A-39DC30608DE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Hoja3!$H$1:$J$2</c:f>
              <c:strCache>
                <c:ptCount val="3"/>
                <c:pt idx="0">
                  <c:v>ORDINARIOS</c:v>
                </c:pt>
                <c:pt idx="1">
                  <c:v>SIMPLIFICADS</c:v>
                </c:pt>
                <c:pt idx="2">
                  <c:v>NEGOCIADOS</c:v>
                </c:pt>
              </c:strCache>
            </c:strRef>
          </c:cat>
          <c:val>
            <c:numRef>
              <c:f>Hoja3!$H$4:$J$4</c:f>
              <c:numCache>
                <c:formatCode>General</c:formatCode>
                <c:ptCount val="3"/>
                <c:pt idx="0">
                  <c:v>2769293</c:v>
                </c:pt>
                <c:pt idx="1">
                  <c:v>29777</c:v>
                </c:pt>
                <c:pt idx="2">
                  <c:v>522299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F5C-4081-BA3A-39DC30608DEE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ABERTO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Hoja3!$L$68</c:f>
              <c:strCache>
                <c:ptCount val="1"/>
                <c:pt idx="0">
                  <c:v>ORDINARIOS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Hoja3!$K$69:$K$72</c:f>
              <c:strCache>
                <c:ptCount val="4"/>
                <c:pt idx="0">
                  <c:v>SUMINISTROS</c:v>
                </c:pt>
                <c:pt idx="1">
                  <c:v>OBRAS</c:v>
                </c:pt>
                <c:pt idx="2">
                  <c:v>SERVICIOS</c:v>
                </c:pt>
                <c:pt idx="3">
                  <c:v>PRIVADOS</c:v>
                </c:pt>
              </c:strCache>
            </c:strRef>
          </c:cat>
          <c:val>
            <c:numRef>
              <c:f>Hoja3!$L$69:$L$72</c:f>
              <c:numCache>
                <c:formatCode>General</c:formatCode>
                <c:ptCount val="4"/>
                <c:pt idx="0">
                  <c:v>6402950</c:v>
                </c:pt>
                <c:pt idx="1">
                  <c:v>849790</c:v>
                </c:pt>
                <c:pt idx="2">
                  <c:v>3961150</c:v>
                </c:pt>
                <c:pt idx="3">
                  <c:v>352325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CC-45D7-839C-C688AC049FEC}"/>
            </c:ext>
          </c:extLst>
        </c:ser>
        <c:gapWidth val="219"/>
        <c:overlap val="-27"/>
        <c:axId val="72128000"/>
        <c:axId val="72129536"/>
      </c:barChart>
      <c:catAx>
        <c:axId val="721280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2129536"/>
        <c:crosses val="autoZero"/>
        <c:auto val="1"/>
        <c:lblAlgn val="ctr"/>
        <c:lblOffset val="100"/>
      </c:catAx>
      <c:valAx>
        <c:axId val="72129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2128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Hoja3!$L$61</c:f>
              <c:strCache>
                <c:ptCount val="1"/>
                <c:pt idx="0">
                  <c:v>SIMPLIFICADOS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Hoja3!$K$62:$K$65</c:f>
              <c:strCache>
                <c:ptCount val="4"/>
                <c:pt idx="0">
                  <c:v>SUMINISTROS</c:v>
                </c:pt>
                <c:pt idx="1">
                  <c:v>OBRAS</c:v>
                </c:pt>
                <c:pt idx="2">
                  <c:v>SERVICIOS</c:v>
                </c:pt>
                <c:pt idx="3">
                  <c:v>PRIVADOS</c:v>
                </c:pt>
              </c:strCache>
            </c:strRef>
          </c:cat>
          <c:val>
            <c:numRef>
              <c:f>Hoja3!$L$62:$L$65</c:f>
              <c:numCache>
                <c:formatCode>General</c:formatCode>
                <c:ptCount val="4"/>
                <c:pt idx="0">
                  <c:v>77694</c:v>
                </c:pt>
                <c:pt idx="1">
                  <c:v>69097</c:v>
                </c:pt>
                <c:pt idx="2">
                  <c:v>37221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A5-424C-BB6B-150B5B56BCE0}"/>
            </c:ext>
          </c:extLst>
        </c:ser>
        <c:gapWidth val="219"/>
        <c:overlap val="-27"/>
        <c:axId val="76069504"/>
        <c:axId val="76415360"/>
      </c:barChart>
      <c:catAx>
        <c:axId val="760695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6415360"/>
        <c:crosses val="autoZero"/>
        <c:auto val="1"/>
        <c:lblAlgn val="ctr"/>
        <c:lblOffset val="100"/>
      </c:catAx>
      <c:valAx>
        <c:axId val="76415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76069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680D-BF52-4387-AB3E-0AB649B6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2838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contrat03</dc:creator>
  <cp:lastModifiedBy>carmen</cp:lastModifiedBy>
  <cp:revision>4</cp:revision>
  <cp:lastPrinted>2020-02-27T09:21:00Z</cp:lastPrinted>
  <dcterms:created xsi:type="dcterms:W3CDTF">2020-06-02T12:04:00Z</dcterms:created>
  <dcterms:modified xsi:type="dcterms:W3CDTF">2020-06-02T12:07:00Z</dcterms:modified>
</cp:coreProperties>
</file>