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C4" w:rsidRDefault="00CD59C4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  <w:bookmarkStart w:id="0" w:name="_GoBack"/>
      <w:bookmarkEnd w:id="0"/>
    </w:p>
    <w:p w:rsidR="000505AC" w:rsidRDefault="000505AC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32"/>
          <w:szCs w:val="32"/>
          <w:lang w:val="gl-ES"/>
        </w:rPr>
      </w:pPr>
      <w:r w:rsidRPr="00A04FB4">
        <w:rPr>
          <w:rFonts w:ascii="Calibri" w:hAnsi="Calibri"/>
          <w:b/>
          <w:sz w:val="32"/>
          <w:szCs w:val="32"/>
          <w:lang w:val="gl-ES"/>
        </w:rPr>
        <w:t>ACTIVIDADE DESE</w:t>
      </w:r>
      <w:r w:rsidR="001D6790">
        <w:rPr>
          <w:rFonts w:ascii="Calibri" w:hAnsi="Calibri"/>
          <w:b/>
          <w:sz w:val="32"/>
          <w:szCs w:val="32"/>
          <w:lang w:val="gl-ES"/>
        </w:rPr>
        <w:t>NVOLTA NO SERVIZO EXERCICIO 2020</w:t>
      </w:r>
    </w:p>
    <w:p w:rsidR="000505AC" w:rsidRDefault="000505AC" w:rsidP="000505AC">
      <w:pPr>
        <w:spacing w:before="120" w:after="120" w:line="288" w:lineRule="auto"/>
        <w:ind w:left="-240"/>
        <w:jc w:val="center"/>
        <w:rPr>
          <w:rFonts w:ascii="Calibri" w:hAnsi="Calibri"/>
          <w:b/>
          <w:sz w:val="32"/>
          <w:szCs w:val="32"/>
          <w:lang w:val="gl-ES"/>
        </w:rPr>
      </w:pPr>
    </w:p>
    <w:p w:rsidR="001F30B9" w:rsidRPr="00BB3341" w:rsidRDefault="00EE06DB" w:rsidP="001F30B9">
      <w:pPr>
        <w:pBdr>
          <w:top w:val="single" w:sz="4" w:space="1" w:color="auto"/>
          <w:bottom w:val="single" w:sz="4" w:space="1" w:color="auto"/>
        </w:pBd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4"/>
          <w:szCs w:val="24"/>
          <w:lang w:val="gl-ES"/>
        </w:rPr>
      </w:pPr>
      <w:r w:rsidRPr="00BB3341">
        <w:rPr>
          <w:rFonts w:ascii="Calibri" w:hAnsi="Calibri"/>
          <w:b/>
          <w:sz w:val="24"/>
          <w:szCs w:val="24"/>
          <w:lang w:val="gl-ES"/>
        </w:rPr>
        <w:t>ÁREA DE CONTRATACIÓN</w:t>
      </w:r>
    </w:p>
    <w:p w:rsidR="00D75B48" w:rsidRPr="00A04FB4" w:rsidRDefault="00D75B48" w:rsidP="00D75B48">
      <w:pP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A04FB4">
        <w:rPr>
          <w:rFonts w:ascii="Calibri" w:hAnsi="Calibri" w:cs="Times New Roman"/>
          <w:b/>
          <w:sz w:val="20"/>
          <w:szCs w:val="20"/>
          <w:lang w:val="gl-ES"/>
        </w:rPr>
        <w:t>1.-</w:t>
      </w:r>
      <w:r w:rsidRPr="00A04FB4">
        <w:rPr>
          <w:rFonts w:ascii="Calibri" w:hAnsi="Calibri" w:cs="Times New Roman"/>
          <w:sz w:val="20"/>
          <w:szCs w:val="20"/>
          <w:lang w:val="gl-ES"/>
        </w:rPr>
        <w:t xml:space="preserve"> Contratos celebrados por tipos e por procedementos de contratación:</w:t>
      </w:r>
    </w:p>
    <w:p w:rsidR="00D75B48" w:rsidRPr="00A04FB4" w:rsidRDefault="00D75B48" w:rsidP="00E36AC4">
      <w:pPr>
        <w:pStyle w:val="Normal11mem"/>
        <w:spacing w:beforeLines="40" w:before="96" w:afterLines="40" w:after="96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O Servizo de xestión económica e contratación é fundamentalmente o que leva a cabo a xestión dos expedientes xerados pola contratación administrativa cuxa competencia se atopa delegada na Xerent</w:t>
      </w:r>
      <w:r>
        <w:rPr>
          <w:rFonts w:ascii="Calibri" w:hAnsi="Calibri"/>
          <w:sz w:val="20"/>
        </w:rPr>
        <w:t>e</w:t>
      </w:r>
      <w:r w:rsidRPr="00A04FB4">
        <w:rPr>
          <w:rFonts w:ascii="Calibri" w:hAnsi="Calibri"/>
          <w:sz w:val="20"/>
        </w:rPr>
        <w:t xml:space="preserve"> en virtude do disposto na Resolución Reitoral d</w:t>
      </w:r>
      <w:r w:rsidR="00CB6F02">
        <w:rPr>
          <w:rFonts w:ascii="Calibri" w:hAnsi="Calibri"/>
          <w:sz w:val="20"/>
        </w:rPr>
        <w:t>o</w:t>
      </w:r>
      <w:r w:rsidRPr="00A04FB4">
        <w:rPr>
          <w:rFonts w:ascii="Calibri" w:hAnsi="Calibri"/>
          <w:sz w:val="20"/>
        </w:rPr>
        <w:t xml:space="preserve"> 1</w:t>
      </w:r>
      <w:r w:rsidR="00CB6F02">
        <w:rPr>
          <w:rFonts w:ascii="Calibri" w:hAnsi="Calibri"/>
          <w:sz w:val="20"/>
        </w:rPr>
        <w:t>/</w:t>
      </w:r>
      <w:r w:rsidRPr="00A04FB4">
        <w:rPr>
          <w:rFonts w:ascii="Calibri" w:hAnsi="Calibri"/>
          <w:sz w:val="20"/>
        </w:rPr>
        <w:t>decembro</w:t>
      </w:r>
      <w:r w:rsidR="00CB6F02">
        <w:rPr>
          <w:rFonts w:ascii="Calibri" w:hAnsi="Calibri"/>
          <w:sz w:val="20"/>
        </w:rPr>
        <w:t>/</w:t>
      </w:r>
      <w:r w:rsidRPr="00A04FB4">
        <w:rPr>
          <w:rFonts w:ascii="Calibri" w:hAnsi="Calibri"/>
          <w:sz w:val="20"/>
        </w:rPr>
        <w:t xml:space="preserve">2018 de delegación de competencias (DOG nº 233 de 7/12/2018) </w:t>
      </w:r>
      <w:r w:rsidR="00CB6F02">
        <w:rPr>
          <w:rFonts w:ascii="Calibri" w:hAnsi="Calibri"/>
          <w:sz w:val="20"/>
        </w:rPr>
        <w:t>e na Resolución reitoral do 26/maio/2020 de delegación de competencias (DOG Nº 108 do 4/6/2020).</w:t>
      </w:r>
    </w:p>
    <w:p w:rsidR="00D75B48" w:rsidRPr="00A04FB4" w:rsidRDefault="00D75B48" w:rsidP="00E36AC4">
      <w:pPr>
        <w:pStyle w:val="Normal11mem"/>
        <w:spacing w:beforeLines="40" w:before="96" w:afterLines="40" w:after="96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Na memoria non se inclúe información relativa aos denominados contratos menores regulados nos artigos 118 e 131 da LCSP.</w:t>
      </w:r>
      <w:r>
        <w:rPr>
          <w:rFonts w:ascii="Calibri" w:hAnsi="Calibri"/>
          <w:sz w:val="20"/>
        </w:rPr>
        <w:t xml:space="preserve"> </w:t>
      </w:r>
      <w:r w:rsidRPr="00846275">
        <w:rPr>
          <w:rFonts w:ascii="Calibri" w:hAnsi="Calibri"/>
          <w:sz w:val="20"/>
        </w:rPr>
        <w:t>Ao respecto indicar que a publicidade relativa a ditos contratos, en base ao disposto no artigo 63.4 da LCSP, efectúase na Plataforma de Contratación do Sector Público (PCSP)</w:t>
      </w:r>
      <w:r>
        <w:rPr>
          <w:rFonts w:ascii="Calibri" w:hAnsi="Calibri"/>
          <w:sz w:val="20"/>
        </w:rPr>
        <w:t>.</w:t>
      </w:r>
    </w:p>
    <w:p w:rsidR="00D75B48" w:rsidRPr="00A04FB4" w:rsidRDefault="00D75B48" w:rsidP="00E36AC4">
      <w:pPr>
        <w:pStyle w:val="Normal11mem"/>
        <w:spacing w:beforeLines="40" w:before="96" w:afterLines="40" w:after="96" w:line="288" w:lineRule="auto"/>
        <w:ind w:firstLine="284"/>
        <w:rPr>
          <w:rFonts w:ascii="Calibri" w:hAnsi="Calibri"/>
          <w:sz w:val="20"/>
        </w:rPr>
      </w:pPr>
      <w:r w:rsidRPr="00A04FB4">
        <w:rPr>
          <w:rFonts w:ascii="Calibri" w:hAnsi="Calibri"/>
          <w:sz w:val="20"/>
        </w:rPr>
        <w:t>Os aspectos máis salientables da contratación pública correspondente aos distintos tipos de contratos administrativos  (obras, subministracións , servizos e concesión de servizos) e os contratos de c</w:t>
      </w:r>
      <w:r w:rsidR="00B87C13">
        <w:rPr>
          <w:rFonts w:ascii="Calibri" w:hAnsi="Calibri"/>
          <w:sz w:val="20"/>
        </w:rPr>
        <w:t>arácter privado do exercicio 2020</w:t>
      </w:r>
      <w:r w:rsidRPr="00A04FB4">
        <w:rPr>
          <w:rFonts w:ascii="Calibri" w:hAnsi="Calibri"/>
          <w:sz w:val="20"/>
        </w:rPr>
        <w:t>, aparecen reflectidos nos cadros e gráficos que se indican de seguido.</w:t>
      </w:r>
    </w:p>
    <w:p w:rsidR="00EE06DB" w:rsidRPr="002E294D" w:rsidRDefault="00EE06DB" w:rsidP="00E36AC4">
      <w:pPr>
        <w:pStyle w:val="Normal11mem"/>
        <w:spacing w:beforeLines="40" w:before="96" w:afterLines="40" w:after="96" w:line="288" w:lineRule="auto"/>
        <w:ind w:firstLine="426"/>
        <w:rPr>
          <w:rFonts w:ascii="Calibri" w:hAnsi="Calibri"/>
          <w:sz w:val="20"/>
          <w:highlight w:val="yellow"/>
        </w:rPr>
      </w:pPr>
    </w:p>
    <w:tbl>
      <w:tblPr>
        <w:tblW w:w="14132" w:type="dxa"/>
        <w:tblInd w:w="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459"/>
        <w:gridCol w:w="1500"/>
        <w:gridCol w:w="2179"/>
        <w:gridCol w:w="1879"/>
        <w:gridCol w:w="1300"/>
        <w:gridCol w:w="1480"/>
        <w:gridCol w:w="1540"/>
        <w:gridCol w:w="1276"/>
      </w:tblGrid>
      <w:tr w:rsidR="002E2262" w:rsidRPr="002E2262" w:rsidTr="008B02BB">
        <w:trPr>
          <w:trHeight w:val="315"/>
        </w:trPr>
        <w:tc>
          <w:tcPr>
            <w:tcW w:w="14132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CADRO Nº 1: Comparativa de volume de contratación nos cinco últimos exercicios</w:t>
            </w:r>
          </w:p>
        </w:tc>
      </w:tr>
      <w:tr w:rsidR="002E2262" w:rsidRPr="002E2262" w:rsidTr="008B02BB">
        <w:trPr>
          <w:trHeight w:val="51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72C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b/>
                <w:bCs/>
                <w:sz w:val="20"/>
                <w:szCs w:val="20"/>
              </w:rPr>
              <w:t>Exercicio 2015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b/>
                <w:bCs/>
                <w:sz w:val="20"/>
                <w:szCs w:val="20"/>
              </w:rPr>
              <w:t>Exercicio 2016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Exercicio 2017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Exercicio 2018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Exercicio 2019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Exercicio 2020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Diferencia co exercicio 2019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b/>
                <w:bCs/>
                <w:sz w:val="20"/>
                <w:szCs w:val="20"/>
              </w:rPr>
              <w:t>% Increm./Dimin.</w:t>
            </w:r>
          </w:p>
        </w:tc>
      </w:tr>
      <w:tr w:rsidR="002E2262" w:rsidRPr="002E2262" w:rsidTr="008B02BB">
        <w:trPr>
          <w:trHeight w:val="51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b/>
                <w:bCs/>
                <w:sz w:val="20"/>
                <w:szCs w:val="20"/>
              </w:rPr>
              <w:t>Importes de adxudicación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72CC">
              <w:rPr>
                <w:rFonts w:ascii="Calibri" w:hAnsi="Calibri" w:cs="Calibri"/>
                <w:sz w:val="20"/>
                <w:szCs w:val="20"/>
              </w:rPr>
              <w:t>17.957.940,99 €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72CC">
              <w:rPr>
                <w:rFonts w:ascii="Calibri" w:hAnsi="Calibri" w:cs="Calibri"/>
                <w:sz w:val="20"/>
                <w:szCs w:val="20"/>
              </w:rPr>
              <w:t>5.784.354,29 €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06A6">
              <w:rPr>
                <w:rFonts w:ascii="Calibri" w:hAnsi="Calibri" w:cs="Calibri"/>
                <w:sz w:val="20"/>
                <w:szCs w:val="20"/>
              </w:rPr>
              <w:t>12.411.236,52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06A6">
              <w:rPr>
                <w:rFonts w:ascii="Calibri" w:hAnsi="Calibri" w:cs="Calibri"/>
                <w:sz w:val="20"/>
                <w:szCs w:val="20"/>
              </w:rPr>
              <w:t>5.216.014,45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i/>
                <w:iCs/>
                <w:sz w:val="20"/>
                <w:szCs w:val="20"/>
              </w:rPr>
              <w:t>10.374.973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7C13" w:rsidRPr="00BB06A6" w:rsidRDefault="001C14EE" w:rsidP="008040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06A6">
              <w:rPr>
                <w:rFonts w:ascii="Calibri" w:hAnsi="Calibri" w:cs="Calibri"/>
                <w:sz w:val="20"/>
                <w:szCs w:val="20"/>
              </w:rPr>
              <w:t>14.957.881,95</w:t>
            </w:r>
            <w:r w:rsidR="00B87C13" w:rsidRPr="00BB06A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B06A6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i/>
                <w:iCs/>
                <w:sz w:val="20"/>
                <w:szCs w:val="20"/>
              </w:rPr>
              <w:t>4.582.908,95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1C14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06A6">
              <w:rPr>
                <w:rFonts w:ascii="Calibri" w:hAnsi="Calibri" w:cs="Calibri"/>
                <w:sz w:val="20"/>
                <w:szCs w:val="20"/>
              </w:rPr>
              <w:t>44</w:t>
            </w:r>
            <w:r w:rsidR="007E667A">
              <w:rPr>
                <w:rFonts w:ascii="Calibri" w:hAnsi="Calibri" w:cs="Calibri"/>
                <w:sz w:val="20"/>
                <w:szCs w:val="20"/>
              </w:rPr>
              <w:t>,17</w:t>
            </w:r>
            <w:r w:rsidRPr="00BB06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7C13" w:rsidRPr="00BB06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2E2262" w:rsidRPr="002E2262" w:rsidTr="008B02BB">
        <w:trPr>
          <w:trHeight w:val="423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b/>
                <w:bCs/>
                <w:sz w:val="20"/>
                <w:szCs w:val="20"/>
              </w:rPr>
              <w:t>Nº de expedientes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ED72CC" w:rsidRDefault="00B87C1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D72CC">
              <w:rPr>
                <w:rFonts w:ascii="Calibri" w:hAnsi="Calibri" w:cs="Calibri"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B06A6"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B87C1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B06A6">
              <w:rPr>
                <w:rFonts w:ascii="Calibri" w:hAnsi="Calibri" w:cs="Calibri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2F5ACE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F" w:rsidRPr="00BB06A6" w:rsidRDefault="002F5ACE" w:rsidP="0058348F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C13" w:rsidRPr="00BB06A6" w:rsidRDefault="002F5AC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11,76</w:t>
            </w:r>
            <w:r w:rsidR="001C14EE" w:rsidRPr="00BB06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87C13" w:rsidRPr="00BB06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2E2262" w:rsidRPr="002E2262" w:rsidTr="008B02B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2E2262" w:rsidRPr="002E2262" w:rsidTr="008B02BB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C13" w:rsidRPr="002E2262" w:rsidRDefault="00B87C13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:rsidR="00EE06DB" w:rsidRDefault="00B87C13" w:rsidP="00E36AC4">
      <w:pPr>
        <w:pStyle w:val="Normal11mem"/>
        <w:spacing w:beforeLines="40" w:before="96" w:afterLines="40" w:after="96" w:line="288" w:lineRule="auto"/>
        <w:rPr>
          <w:rFonts w:ascii="Calibri" w:hAnsi="Calibri"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t xml:space="preserve"> </w:t>
      </w:r>
      <w:r w:rsidR="00EE06DB" w:rsidRPr="00C93699">
        <w:rPr>
          <w:rFonts w:ascii="Calibri" w:hAnsi="Calibri"/>
          <w:sz w:val="20"/>
          <w:highlight w:val="yellow"/>
        </w:rPr>
        <w:br w:type="page"/>
      </w:r>
    </w:p>
    <w:p w:rsidR="00BC0CE8" w:rsidRPr="00C93699" w:rsidRDefault="00BC0CE8" w:rsidP="00E36AC4">
      <w:pPr>
        <w:pStyle w:val="Normal11mem"/>
        <w:spacing w:beforeLines="40" w:before="96" w:afterLines="40" w:after="96" w:line="288" w:lineRule="auto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8"/>
        <w:gridCol w:w="1916"/>
        <w:gridCol w:w="2031"/>
        <w:gridCol w:w="2835"/>
        <w:gridCol w:w="1545"/>
        <w:gridCol w:w="1527"/>
        <w:gridCol w:w="1527"/>
      </w:tblGrid>
      <w:tr w:rsidR="001C14EE" w:rsidRPr="002E2262" w:rsidTr="001C14EE">
        <w:trPr>
          <w:trHeight w:val="33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CADRO 2: Cadro resumo por número de procedementos de adxudicación</w:t>
            </w:r>
          </w:p>
        </w:tc>
      </w:tr>
      <w:tr w:rsidR="00870BFD" w:rsidRPr="002E2262" w:rsidTr="001C14EE">
        <w:trPr>
          <w:trHeight w:val="73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TIPO DE CONTRATO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PROCEDEMENTO NEGOCIADO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="0089297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ABERTO SIMPLIFICADO </w:t>
            </w: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TRAMITACIÓN REDUCIDA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PROCEDEMENTO ABERTO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PROCEDEMENTO RESTRINXIDO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  <w:p w:rsidR="00870BFD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EMERXENCIA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870BFD" w:rsidRPr="002E2262" w:rsidTr="001C14EE">
        <w:trPr>
          <w:trHeight w:val="31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2F5AC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2F5AC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</w:p>
        </w:tc>
      </w:tr>
      <w:tr w:rsidR="00870BFD" w:rsidRPr="002E2262" w:rsidTr="001C14EE">
        <w:trPr>
          <w:trHeight w:val="31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</w:t>
            </w:r>
          </w:p>
        </w:tc>
      </w:tr>
      <w:tr w:rsidR="00870BFD" w:rsidRPr="002E2262" w:rsidTr="001C14EE">
        <w:trPr>
          <w:trHeight w:val="379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F" w:rsidRPr="001C14EE" w:rsidRDefault="00F42BCC" w:rsidP="00583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0BFD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F42BCC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25</w:t>
            </w:r>
          </w:p>
        </w:tc>
      </w:tr>
      <w:tr w:rsidR="00870BFD" w:rsidRPr="002E2262" w:rsidTr="001C14EE">
        <w:trPr>
          <w:trHeight w:val="31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</w:tr>
      <w:tr w:rsidR="001C14EE" w:rsidRPr="002E2262" w:rsidTr="001C14EE">
        <w:trPr>
          <w:trHeight w:val="31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4EE" w:rsidRPr="001C14EE" w:rsidRDefault="00EF1B28" w:rsidP="00EF1B28">
            <w:pPr>
              <w:spacing w:after="0" w:line="240" w:lineRule="auto"/>
              <w:ind w:left="170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CONCESIÓN DE SERVIZOS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14EE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</w:t>
            </w:r>
          </w:p>
        </w:tc>
      </w:tr>
      <w:tr w:rsidR="00870BFD" w:rsidRPr="002E2262" w:rsidTr="001C14EE">
        <w:trPr>
          <w:trHeight w:val="315"/>
          <w:jc w:val="center"/>
        </w:trPr>
        <w:tc>
          <w:tcPr>
            <w:tcW w:w="11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TOTAIS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870BFD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1C14E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2F5AC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</w:t>
            </w:r>
            <w:r w:rsidR="001C14EE" w:rsidRPr="001C14E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D" w:rsidRPr="001C14EE" w:rsidRDefault="0089297B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0BFD" w:rsidRPr="001C14EE" w:rsidRDefault="0089297B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BFD" w:rsidRPr="001C14EE" w:rsidRDefault="002F5ACE" w:rsidP="00804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38</w:t>
            </w:r>
          </w:p>
        </w:tc>
      </w:tr>
    </w:tbl>
    <w:p w:rsidR="00EE06DB" w:rsidRPr="00785A80" w:rsidRDefault="00EE06DB" w:rsidP="00804065">
      <w:pPr>
        <w:pStyle w:val="Normal11mem"/>
        <w:spacing w:after="0" w:line="288" w:lineRule="auto"/>
        <w:ind w:firstLine="0"/>
        <w:jc w:val="center"/>
        <w:rPr>
          <w:rFonts w:ascii="Calibri" w:hAnsi="Calibri"/>
          <w:sz w:val="20"/>
          <w:highlight w:val="yellow"/>
        </w:rPr>
      </w:pPr>
    </w:p>
    <w:p w:rsidR="00516585" w:rsidRPr="00785A80" w:rsidRDefault="00516585" w:rsidP="00516585">
      <w:pPr>
        <w:pStyle w:val="Normal11mem"/>
        <w:spacing w:after="0" w:line="288" w:lineRule="auto"/>
        <w:ind w:firstLine="0"/>
        <w:jc w:val="left"/>
        <w:rPr>
          <w:rFonts w:ascii="Calibri" w:hAnsi="Calibri"/>
          <w:sz w:val="20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8"/>
        <w:gridCol w:w="2502"/>
        <w:gridCol w:w="2569"/>
        <w:gridCol w:w="3060"/>
        <w:gridCol w:w="2440"/>
      </w:tblGrid>
      <w:tr w:rsidR="008B02BB" w:rsidRPr="008B02BB" w:rsidTr="008B02BB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CADRO 3: Resumo por cada tipo de contrato de: número de expedientes, importes principais e baixas</w:t>
            </w:r>
          </w:p>
        </w:tc>
      </w:tr>
      <w:tr w:rsidR="008B02BB" w:rsidRPr="008B02BB" w:rsidTr="008B02BB">
        <w:trPr>
          <w:trHeight w:val="52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TIPO DE CONTRATO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Nº DE EXPEDIENTES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IMPORTES DE LICITACIÓN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IMPORTE DE ADXUDICACIÓN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BAIXAS</w:t>
            </w:r>
          </w:p>
        </w:tc>
      </w:tr>
      <w:tr w:rsidR="008B02BB" w:rsidRPr="008B02BB" w:rsidTr="008B02BB">
        <w:trPr>
          <w:trHeight w:val="31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0535D4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2.531.697,38 €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2.231.473,13 €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300.224,25 €</w:t>
            </w:r>
          </w:p>
        </w:tc>
      </w:tr>
      <w:tr w:rsidR="008B02BB" w:rsidRPr="008B02BB" w:rsidTr="008B02BB">
        <w:trPr>
          <w:trHeight w:val="31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A00C89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6.013.964,21 €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5.157.344,51 €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856.619,70 €</w:t>
            </w:r>
          </w:p>
        </w:tc>
      </w:tr>
      <w:tr w:rsidR="008B02BB" w:rsidRPr="008B02BB" w:rsidTr="00192A60">
        <w:trPr>
          <w:trHeight w:val="44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AD6559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70BFD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7.746.171,91 </w:t>
            </w:r>
            <w:r w:rsidR="008B02BB"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70BFD" w:rsidP="00870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7.501.246,94 </w:t>
            </w:r>
            <w:r w:rsidR="008B02BB"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244.924,97 €</w:t>
            </w:r>
          </w:p>
        </w:tc>
      </w:tr>
      <w:tr w:rsidR="008B02BB" w:rsidRPr="008B02BB" w:rsidTr="008B02BB">
        <w:trPr>
          <w:trHeight w:val="31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110.357,20 €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67.817,37 €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42.539,83 €</w:t>
            </w:r>
          </w:p>
        </w:tc>
      </w:tr>
      <w:tr w:rsidR="00870BFD" w:rsidRPr="001D6790" w:rsidTr="008B02BB">
        <w:trPr>
          <w:trHeight w:val="31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8B02BB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CONCESIÓN DE SERVIZOS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870BFD" w:rsidRDefault="00870BFD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70BF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_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_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_</w:t>
            </w:r>
          </w:p>
        </w:tc>
      </w:tr>
      <w:tr w:rsidR="00870BFD" w:rsidRPr="001D6790" w:rsidTr="00870BFD">
        <w:trPr>
          <w:trHeight w:val="315"/>
        </w:trPr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3863E0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D67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TOTAIS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0535D4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16.402.190,70</w:t>
            </w:r>
            <w:r w:rsidRPr="001D6790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14.957.881,95</w:t>
            </w:r>
            <w:r w:rsidRPr="001D6790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0BFD" w:rsidRPr="001D6790" w:rsidRDefault="00870BFD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 w:rsidRPr="001D6790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1.444.308,75 €</w:t>
            </w:r>
          </w:p>
        </w:tc>
      </w:tr>
    </w:tbl>
    <w:p w:rsidR="00516585" w:rsidRDefault="00516585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0505AC" w:rsidRDefault="000505AC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343"/>
        <w:gridCol w:w="1359"/>
        <w:gridCol w:w="1962"/>
        <w:gridCol w:w="1690"/>
        <w:gridCol w:w="1181"/>
        <w:gridCol w:w="1342"/>
        <w:gridCol w:w="1403"/>
        <w:gridCol w:w="1567"/>
        <w:gridCol w:w="1159"/>
      </w:tblGrid>
      <w:tr w:rsidR="008B02BB" w:rsidRPr="008B02BB" w:rsidTr="008B02BB">
        <w:trPr>
          <w:trHeight w:val="33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CADRO 4: Información por tipo de contrato sobre os importes de adxudicación</w:t>
            </w:r>
          </w:p>
        </w:tc>
      </w:tr>
      <w:tr w:rsidR="008B02BB" w:rsidRPr="008B02BB" w:rsidTr="002B480F">
        <w:trPr>
          <w:trHeight w:val="300"/>
        </w:trPr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TIPO DE CONTRATO</w:t>
            </w:r>
          </w:p>
        </w:tc>
        <w:tc>
          <w:tcPr>
            <w:tcW w:w="92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PROCEDIMENTO</w:t>
            </w:r>
          </w:p>
        </w:tc>
        <w:tc>
          <w:tcPr>
            <w:tcW w:w="124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PROCEDEMENTO RESTRINXIDO</w:t>
            </w:r>
          </w:p>
        </w:tc>
        <w:tc>
          <w:tcPr>
            <w:tcW w:w="863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PROCEDEMENTO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DIÁLOGO COMPETITIVO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EF1B28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EMERXENCIA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8B02BB" w:rsidRPr="008B02BB" w:rsidTr="002B480F">
        <w:trPr>
          <w:trHeight w:val="315"/>
        </w:trPr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2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ABERTO</w:t>
            </w:r>
          </w:p>
        </w:tc>
        <w:tc>
          <w:tcPr>
            <w:tcW w:w="124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NEGOCIADO</w:t>
            </w: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B02BB" w:rsidRPr="008B02BB" w:rsidTr="002B480F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Multiplicidade de criterio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Criterios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Multiplicidade de criterio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Criterios automáticos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Con publicidade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Sen publicidade</w:t>
            </w: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B02BB" w:rsidRPr="008B02BB" w:rsidTr="002B480F">
        <w:trPr>
          <w:trHeight w:val="315"/>
        </w:trPr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automáticos</w:t>
            </w: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B02BB" w:rsidRPr="008B02BB" w:rsidTr="002B480F">
        <w:trPr>
          <w:trHeight w:val="315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1D67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2BB" w:rsidRPr="008B02BB" w:rsidRDefault="002F5ACE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lang w:eastAsia="es-ES"/>
              </w:rPr>
              <w:t>2.231.473</w:t>
            </w:r>
          </w:p>
        </w:tc>
      </w:tr>
      <w:tr w:rsidR="008B02BB" w:rsidRPr="008B02BB" w:rsidTr="002B480F">
        <w:trPr>
          <w:trHeight w:val="315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1D67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C44829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C44829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5.157.345</w:t>
            </w:r>
          </w:p>
        </w:tc>
      </w:tr>
      <w:tr w:rsidR="008B02BB" w:rsidRPr="008B02BB" w:rsidTr="002B480F">
        <w:trPr>
          <w:trHeight w:val="525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1D67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5F50B3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AD6559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EF1B28" w:rsidRDefault="00EF1B28" w:rsidP="00EF1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EF1B28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EF1B28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7.501.24</w:t>
            </w:r>
            <w:r w:rsidR="008B02BB"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</w:t>
            </w:r>
          </w:p>
        </w:tc>
      </w:tr>
      <w:tr w:rsidR="008B02BB" w:rsidRPr="008B02BB" w:rsidTr="00EF1B28">
        <w:trPr>
          <w:trHeight w:val="315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1D67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02BB" w:rsidRPr="008B02BB" w:rsidRDefault="008B02BB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B02BB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67.817</w:t>
            </w:r>
          </w:p>
        </w:tc>
      </w:tr>
      <w:tr w:rsidR="00EF1B28" w:rsidRPr="008B02BB" w:rsidTr="00EF1B28">
        <w:trPr>
          <w:trHeight w:val="31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8B02BB" w:rsidRDefault="00EF1B28" w:rsidP="001D67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Concesión servizos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EF1B28" w:rsidRDefault="00EF1B28" w:rsidP="00EF1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EF1B28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EF1B28" w:rsidRDefault="00EF1B28" w:rsidP="00EF1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B28" w:rsidRPr="008B02BB" w:rsidRDefault="00EF1B28" w:rsidP="008B02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B28" w:rsidRPr="008B02BB" w:rsidRDefault="00EF1B28" w:rsidP="00EF1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_</w:t>
            </w:r>
          </w:p>
        </w:tc>
      </w:tr>
    </w:tbl>
    <w:p w:rsidR="00F0670F" w:rsidRPr="00B9307B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color w:val="FF0000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F0670F" w:rsidRPr="00C93699" w:rsidRDefault="00F0670F" w:rsidP="00516585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p w:rsidR="00B9307B" w:rsidRDefault="00B9307B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DD4E00" w:rsidRDefault="00DD4E00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B9307B" w:rsidRDefault="00B9307B" w:rsidP="00E36AC4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</w:rPr>
      </w:pPr>
    </w:p>
    <w:p w:rsidR="00E3086F" w:rsidRDefault="000505AC" w:rsidP="00B72370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  <w:r w:rsidRPr="00B72370">
        <w:rPr>
          <w:rFonts w:ascii="Calibri" w:hAnsi="Calibri"/>
          <w:b/>
          <w:sz w:val="32"/>
          <w:szCs w:val="32"/>
        </w:rPr>
        <w:t>G</w:t>
      </w:r>
      <w:r w:rsidR="00EE06DB" w:rsidRPr="00B72370">
        <w:rPr>
          <w:rFonts w:ascii="Calibri" w:hAnsi="Calibri"/>
          <w:b/>
          <w:sz w:val="32"/>
          <w:szCs w:val="32"/>
        </w:rPr>
        <w:t xml:space="preserve">RÁFICO </w:t>
      </w:r>
      <w:r w:rsidR="00E65AA4" w:rsidRPr="00B72370">
        <w:rPr>
          <w:rFonts w:ascii="Calibri" w:hAnsi="Calibri"/>
          <w:b/>
          <w:sz w:val="32"/>
          <w:szCs w:val="32"/>
        </w:rPr>
        <w:t>1: Volume total de contratación</w:t>
      </w:r>
    </w:p>
    <w:p w:rsidR="00E3086F" w:rsidRDefault="00E3086F" w:rsidP="00B72370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</w:p>
    <w:p w:rsidR="00C65A4E" w:rsidRPr="00A83ED9" w:rsidRDefault="00E3086F" w:rsidP="00B72370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lang w:val="es-ES"/>
        </w:rPr>
        <w:drawing>
          <wp:inline distT="0" distB="0" distL="0" distR="0" wp14:anchorId="351A0181" wp14:editId="5AE6FE59">
            <wp:extent cx="6162675" cy="3962400"/>
            <wp:effectExtent l="38100" t="0" r="28575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56811" w:rsidRPr="00A83ED9">
        <w:rPr>
          <w:rFonts w:ascii="Calibri" w:hAnsi="Calibri"/>
          <w:b/>
          <w:sz w:val="32"/>
          <w:szCs w:val="32"/>
        </w:rPr>
        <w:br w:type="textWrapping" w:clear="all"/>
      </w:r>
    </w:p>
    <w:p w:rsidR="0022412E" w:rsidRDefault="0022412E" w:rsidP="00E36AC4">
      <w:pPr>
        <w:pStyle w:val="Normal11mem"/>
        <w:spacing w:beforeLines="40" w:before="96" w:afterLines="40" w:after="96" w:line="288" w:lineRule="auto"/>
        <w:ind w:firstLine="0"/>
        <w:jc w:val="center"/>
        <w:rPr>
          <w:rFonts w:ascii="Calibri" w:hAnsi="Calibri"/>
          <w:sz w:val="20"/>
          <w:highlight w:val="yellow"/>
        </w:rPr>
      </w:pPr>
    </w:p>
    <w:p w:rsidR="0022412E" w:rsidRDefault="0022412E" w:rsidP="00E36AC4">
      <w:pPr>
        <w:pStyle w:val="Normal11mem"/>
        <w:tabs>
          <w:tab w:val="left" w:pos="3945"/>
        </w:tabs>
        <w:spacing w:beforeLines="40" w:before="96" w:afterLines="40" w:after="96" w:line="288" w:lineRule="auto"/>
        <w:ind w:firstLine="0"/>
        <w:jc w:val="center"/>
        <w:rPr>
          <w:highlight w:val="yellow"/>
        </w:rPr>
      </w:pPr>
    </w:p>
    <w:p w:rsidR="00631998" w:rsidRDefault="00631998" w:rsidP="00631998">
      <w:pPr>
        <w:pStyle w:val="Normal11mem"/>
        <w:tabs>
          <w:tab w:val="left" w:pos="1965"/>
        </w:tabs>
        <w:spacing w:beforeLines="40" w:before="96" w:afterLines="40" w:after="96" w:line="288" w:lineRule="auto"/>
        <w:ind w:right="933" w:firstLine="0"/>
        <w:jc w:val="left"/>
        <w:rPr>
          <w:highlight w:val="yellow"/>
        </w:rPr>
      </w:pPr>
    </w:p>
    <w:p w:rsidR="00EE06DB" w:rsidRDefault="00EE06DB" w:rsidP="00A83ED9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  <w:r w:rsidRPr="00631998">
        <w:rPr>
          <w:highlight w:val="yellow"/>
        </w:rPr>
        <w:br w:type="page"/>
      </w:r>
      <w:r w:rsidRPr="00A83ED9">
        <w:rPr>
          <w:rFonts w:ascii="Calibri" w:hAnsi="Calibri"/>
          <w:b/>
          <w:sz w:val="32"/>
          <w:szCs w:val="32"/>
        </w:rPr>
        <w:lastRenderedPageBreak/>
        <w:t>GRÁFICO 2: Volume total de contratación</w:t>
      </w:r>
      <w:r w:rsidR="00071169" w:rsidRPr="00A83ED9">
        <w:rPr>
          <w:rFonts w:ascii="Calibri" w:hAnsi="Calibri"/>
          <w:b/>
          <w:sz w:val="32"/>
          <w:szCs w:val="32"/>
        </w:rPr>
        <w:t xml:space="preserve"> 2020</w:t>
      </w:r>
    </w:p>
    <w:p w:rsidR="00631998" w:rsidRDefault="00631998" w:rsidP="00A83ED9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</w:p>
    <w:p w:rsidR="00631998" w:rsidRPr="00A83ED9" w:rsidRDefault="00631998" w:rsidP="00A83ED9">
      <w:pPr>
        <w:pStyle w:val="Normal11mem"/>
        <w:spacing w:beforeLines="40" w:before="96" w:afterLines="40" w:after="96" w:line="288" w:lineRule="auto"/>
        <w:ind w:right="933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lang w:val="es-ES"/>
        </w:rPr>
        <w:drawing>
          <wp:inline distT="0" distB="0" distL="0" distR="0" wp14:anchorId="103B9389" wp14:editId="6CC3EC65">
            <wp:extent cx="6734175" cy="4086225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1169" w:rsidRDefault="00071169" w:rsidP="00E36AC4">
      <w:pPr>
        <w:pStyle w:val="Normal11mem"/>
        <w:spacing w:beforeLines="40" w:before="96" w:afterLines="40" w:after="96" w:line="288" w:lineRule="auto"/>
        <w:ind w:firstLine="0"/>
        <w:jc w:val="center"/>
        <w:rPr>
          <w:rFonts w:ascii="Calibri" w:hAnsi="Calibri"/>
          <w:b/>
          <w:color w:val="FF0000"/>
          <w:sz w:val="32"/>
          <w:szCs w:val="32"/>
        </w:rPr>
      </w:pPr>
    </w:p>
    <w:p w:rsidR="00071169" w:rsidRPr="001D6790" w:rsidRDefault="00071169" w:rsidP="00E36AC4">
      <w:pPr>
        <w:pStyle w:val="Normal11mem"/>
        <w:spacing w:beforeLines="40" w:before="96" w:afterLines="40" w:after="96" w:line="288" w:lineRule="auto"/>
        <w:ind w:firstLine="0"/>
        <w:jc w:val="center"/>
        <w:rPr>
          <w:rFonts w:ascii="Calibri" w:hAnsi="Calibri"/>
          <w:color w:val="FF0000"/>
          <w:sz w:val="32"/>
          <w:szCs w:val="32"/>
          <w:highlight w:val="yellow"/>
        </w:rPr>
      </w:pPr>
    </w:p>
    <w:p w:rsidR="00EE06DB" w:rsidRPr="00C93699" w:rsidRDefault="00EE06DB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556811" w:rsidRDefault="00556811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634697" w:rsidRDefault="00634697" w:rsidP="00634697">
      <w:pPr>
        <w:pStyle w:val="Normal11mem"/>
        <w:tabs>
          <w:tab w:val="left" w:pos="4455"/>
        </w:tabs>
        <w:spacing w:beforeLines="40" w:before="96" w:afterLines="40" w:after="96" w:line="288" w:lineRule="auto"/>
        <w:ind w:firstLine="0"/>
        <w:rPr>
          <w:highlight w:val="yellow"/>
        </w:rPr>
      </w:pPr>
    </w:p>
    <w:p w:rsidR="00EE06DB" w:rsidRPr="001D6790" w:rsidRDefault="00EE06DB" w:rsidP="00634697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b/>
          <w:color w:val="FF0000"/>
          <w:sz w:val="32"/>
          <w:szCs w:val="32"/>
        </w:rPr>
      </w:pPr>
      <w:r w:rsidRPr="00634697">
        <w:rPr>
          <w:highlight w:val="yellow"/>
        </w:rPr>
        <w:br w:type="page"/>
      </w:r>
      <w:r w:rsidRPr="00A83ED9">
        <w:rPr>
          <w:rFonts w:ascii="Calibri" w:hAnsi="Calibri"/>
          <w:b/>
          <w:sz w:val="32"/>
          <w:szCs w:val="32"/>
        </w:rPr>
        <w:lastRenderedPageBreak/>
        <w:t>GRÁFICO 3: Baixas entre licitacións e adxudicacións</w:t>
      </w:r>
    </w:p>
    <w:p w:rsidR="00EE06DB" w:rsidRDefault="00EE06DB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634697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64A3DAD3" wp14:editId="68A00E34">
            <wp:extent cx="6486525" cy="4181475"/>
            <wp:effectExtent l="57150" t="57150" r="28575" b="2857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6811" w:rsidRDefault="00556811" w:rsidP="00E36AC4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EE586A" w:rsidRDefault="00EE06DB" w:rsidP="00E36AC4">
      <w:pPr>
        <w:pStyle w:val="Normal11mem"/>
        <w:spacing w:beforeLines="40" w:before="96" w:afterLines="40" w:after="96" w:line="288" w:lineRule="auto"/>
        <w:rPr>
          <w:rFonts w:ascii="Calibri" w:hAnsi="Calibri"/>
          <w:noProof/>
          <w:sz w:val="20"/>
        </w:rPr>
      </w:pPr>
      <w:r w:rsidRPr="00C93699">
        <w:rPr>
          <w:rFonts w:ascii="Calibri" w:hAnsi="Calibri"/>
          <w:noProof/>
          <w:sz w:val="20"/>
          <w:highlight w:val="yellow"/>
        </w:rPr>
        <w:br w:type="page"/>
      </w:r>
    </w:p>
    <w:p w:rsidR="00EE586A" w:rsidRDefault="00EE586A" w:rsidP="00E36AC4">
      <w:pPr>
        <w:pStyle w:val="Normal11mem"/>
        <w:spacing w:beforeLines="40" w:before="96" w:afterLines="40" w:after="96" w:line="288" w:lineRule="auto"/>
        <w:rPr>
          <w:rFonts w:ascii="Calibri" w:hAnsi="Calibri"/>
          <w:noProof/>
          <w:sz w:val="20"/>
        </w:rPr>
      </w:pPr>
    </w:p>
    <w:p w:rsidR="00EE06DB" w:rsidRPr="008F1A49" w:rsidRDefault="00EE06DB" w:rsidP="008F1A4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32"/>
          <w:szCs w:val="32"/>
        </w:rPr>
      </w:pPr>
      <w:r w:rsidRPr="008F1A49">
        <w:rPr>
          <w:rFonts w:ascii="Calibri" w:hAnsi="Calibri"/>
          <w:b/>
          <w:noProof/>
          <w:sz w:val="32"/>
          <w:szCs w:val="32"/>
        </w:rPr>
        <w:t>GRÁFICO 4</w:t>
      </w:r>
      <w:r w:rsidR="008F1A49" w:rsidRPr="008F1A49">
        <w:rPr>
          <w:rFonts w:ascii="Calibri" w:hAnsi="Calibri"/>
          <w:b/>
          <w:noProof/>
          <w:sz w:val="32"/>
          <w:szCs w:val="32"/>
        </w:rPr>
        <w:t>, 5,</w:t>
      </w:r>
      <w:r w:rsidR="00B02889" w:rsidRPr="008F1A49">
        <w:rPr>
          <w:rFonts w:ascii="Calibri" w:hAnsi="Calibri"/>
          <w:b/>
          <w:noProof/>
          <w:sz w:val="32"/>
          <w:szCs w:val="32"/>
        </w:rPr>
        <w:t>6</w:t>
      </w:r>
      <w:r w:rsidR="008F1A49" w:rsidRPr="008F1A49">
        <w:rPr>
          <w:rFonts w:ascii="Calibri" w:hAnsi="Calibri"/>
          <w:b/>
          <w:noProof/>
          <w:sz w:val="32"/>
          <w:szCs w:val="32"/>
        </w:rPr>
        <w:t xml:space="preserve"> e 7</w:t>
      </w:r>
      <w:r w:rsidRPr="008F1A49">
        <w:rPr>
          <w:rFonts w:ascii="Calibri" w:hAnsi="Calibri"/>
          <w:b/>
          <w:noProof/>
          <w:sz w:val="32"/>
          <w:szCs w:val="32"/>
        </w:rPr>
        <w:t>: Totais de adxudicación</w:t>
      </w:r>
    </w:p>
    <w:p w:rsidR="00663857" w:rsidRDefault="00613B2B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color w:val="FF0000"/>
          <w:sz w:val="20"/>
        </w:rPr>
      </w:pPr>
      <w:r>
        <w:rPr>
          <w:noProof/>
          <w:lang w:val="es-E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220980</wp:posOffset>
            </wp:positionV>
            <wp:extent cx="3486150" cy="2209800"/>
            <wp:effectExtent l="0" t="0" r="0" b="0"/>
            <wp:wrapSquare wrapText="bothSides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A49">
        <w:rPr>
          <w:noProof/>
          <w:lang w:val="es-ES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192405</wp:posOffset>
            </wp:positionV>
            <wp:extent cx="3695700" cy="2238375"/>
            <wp:effectExtent l="0" t="0" r="0" b="0"/>
            <wp:wrapSquare wrapText="bothSides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857" w:rsidRDefault="00663857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EE586A" w:rsidRPr="00C93699" w:rsidRDefault="00EE586A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EE06DB" w:rsidRDefault="00EE06DB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5F62AF" w:rsidRDefault="005F62AF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5F62AF" w:rsidRPr="00C93699" w:rsidRDefault="005F62AF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EE06DB" w:rsidRDefault="00EE06DB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586A" w:rsidRDefault="00EE586A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0F4AFE" w:rsidRDefault="000F4AFE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0F4AFE" w:rsidRDefault="000F4AFE" w:rsidP="000F4AFE">
      <w:pPr>
        <w:rPr>
          <w:highlight w:val="yellow"/>
          <w:lang w:val="gl-ES" w:eastAsia="es-ES"/>
        </w:rPr>
      </w:pPr>
    </w:p>
    <w:p w:rsidR="00EE06DB" w:rsidRPr="00BC0CF7" w:rsidRDefault="000F4AFE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 wp14:anchorId="1E24FA84" wp14:editId="0BAB63FC">
            <wp:simplePos x="0" y="0"/>
            <wp:positionH relativeFrom="column">
              <wp:posOffset>5163185</wp:posOffset>
            </wp:positionH>
            <wp:positionV relativeFrom="paragraph">
              <wp:posOffset>132080</wp:posOffset>
            </wp:positionV>
            <wp:extent cx="3571875" cy="2314575"/>
            <wp:effectExtent l="0" t="0" r="0" b="0"/>
            <wp:wrapSquare wrapText="bothSides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103505</wp:posOffset>
            </wp:positionV>
            <wp:extent cx="3695700" cy="2400300"/>
            <wp:effectExtent l="0" t="0" r="0" b="0"/>
            <wp:wrapSquare wrapText="bothSides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6DB" w:rsidRPr="00C93699">
        <w:rPr>
          <w:rFonts w:ascii="Calibri" w:hAnsi="Calibri"/>
          <w:sz w:val="20"/>
          <w:highlight w:val="yellow"/>
        </w:rPr>
        <w:br w:type="page"/>
      </w:r>
      <w:r w:rsidR="00EE06DB" w:rsidRPr="00BC0CF7">
        <w:rPr>
          <w:rFonts w:ascii="Calibri" w:hAnsi="Calibri"/>
          <w:b/>
          <w:sz w:val="32"/>
          <w:szCs w:val="32"/>
        </w:rPr>
        <w:lastRenderedPageBreak/>
        <w:t>GRÁFICO</w:t>
      </w:r>
      <w:r w:rsidR="00BC0CE8" w:rsidRPr="00BC0CF7">
        <w:rPr>
          <w:rFonts w:ascii="Calibri" w:hAnsi="Calibri"/>
          <w:b/>
          <w:sz w:val="32"/>
          <w:szCs w:val="32"/>
        </w:rPr>
        <w:t xml:space="preserve"> 7</w:t>
      </w:r>
      <w:r w:rsidR="00EE06DB" w:rsidRPr="00BC0CF7">
        <w:rPr>
          <w:rFonts w:ascii="Calibri" w:hAnsi="Calibri"/>
          <w:b/>
          <w:sz w:val="32"/>
          <w:szCs w:val="32"/>
        </w:rPr>
        <w:t xml:space="preserve"> : Totais de adxudicacións mediante procedemento </w:t>
      </w:r>
      <w:r w:rsidR="003807F4" w:rsidRPr="00BC0CF7">
        <w:rPr>
          <w:rFonts w:ascii="Calibri" w:hAnsi="Calibri"/>
          <w:b/>
          <w:sz w:val="32"/>
          <w:szCs w:val="32"/>
        </w:rPr>
        <w:t>Aberto</w:t>
      </w:r>
    </w:p>
    <w:p w:rsidR="00663857" w:rsidRDefault="00663857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color w:val="FF0000"/>
          <w:sz w:val="20"/>
        </w:rPr>
      </w:pPr>
    </w:p>
    <w:p w:rsidR="00663857" w:rsidRPr="005F62AF" w:rsidRDefault="00663857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</w:rPr>
      </w:pPr>
    </w:p>
    <w:p w:rsidR="00EE06DB" w:rsidRDefault="00EE06DB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</w:p>
    <w:p w:rsidR="00845605" w:rsidRDefault="00BC0CF7" w:rsidP="00B02889">
      <w:pPr>
        <w:jc w:val="center"/>
        <w:rPr>
          <w:rFonts w:ascii="Calibri" w:eastAsia="Times New Roman" w:hAnsi="Calibri" w:cs="Times New Roman"/>
          <w:b/>
          <w:sz w:val="20"/>
          <w:szCs w:val="20"/>
          <w:lang w:val="gl-ES" w:eastAsia="es-ES"/>
        </w:rPr>
      </w:pPr>
      <w:r>
        <w:rPr>
          <w:noProof/>
          <w:lang w:eastAsia="es-ES"/>
        </w:rPr>
        <w:drawing>
          <wp:inline distT="0" distB="0" distL="0" distR="0" wp14:anchorId="67F8CA71" wp14:editId="6A1A311B">
            <wp:extent cx="5781675" cy="39243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845605">
        <w:rPr>
          <w:rFonts w:ascii="Calibri" w:hAnsi="Calibri"/>
          <w:b/>
          <w:sz w:val="20"/>
        </w:rPr>
        <w:br w:type="page"/>
      </w:r>
    </w:p>
    <w:p w:rsidR="0077573C" w:rsidRPr="002B480F" w:rsidRDefault="0077573C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32"/>
          <w:szCs w:val="32"/>
        </w:rPr>
      </w:pPr>
      <w:r w:rsidRPr="002B480F">
        <w:rPr>
          <w:rFonts w:ascii="Calibri" w:hAnsi="Calibri"/>
          <w:b/>
          <w:sz w:val="32"/>
          <w:szCs w:val="32"/>
        </w:rPr>
        <w:lastRenderedPageBreak/>
        <w:t>GRÁFICO</w:t>
      </w:r>
      <w:r w:rsidR="00BC0CE8" w:rsidRPr="002B480F">
        <w:rPr>
          <w:rFonts w:ascii="Calibri" w:hAnsi="Calibri"/>
          <w:b/>
          <w:sz w:val="32"/>
          <w:szCs w:val="32"/>
        </w:rPr>
        <w:t xml:space="preserve"> 8</w:t>
      </w:r>
      <w:r w:rsidRPr="002B480F">
        <w:rPr>
          <w:rFonts w:ascii="Calibri" w:hAnsi="Calibri"/>
          <w:b/>
          <w:sz w:val="32"/>
          <w:szCs w:val="32"/>
        </w:rPr>
        <w:t xml:space="preserve"> : Totais de adxudicacións mediante procedemento Aberto</w:t>
      </w:r>
      <w:r w:rsidR="00845605" w:rsidRPr="002B480F">
        <w:rPr>
          <w:rFonts w:ascii="Calibri" w:hAnsi="Calibri"/>
          <w:b/>
          <w:sz w:val="32"/>
          <w:szCs w:val="32"/>
        </w:rPr>
        <w:t xml:space="preserve"> Simplificado Tramitación Reducida</w:t>
      </w:r>
    </w:p>
    <w:p w:rsidR="005F62AF" w:rsidRDefault="005F62AF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5F62AF" w:rsidRPr="00C93699" w:rsidRDefault="002B480F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12E300E0" wp14:editId="471AF0AA">
            <wp:extent cx="5772150" cy="390525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06DB" w:rsidRPr="00C93699" w:rsidRDefault="00EE06DB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B02889" w:rsidRDefault="00EE06DB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p w:rsidR="00B02889" w:rsidRPr="002B480F" w:rsidRDefault="00C55327" w:rsidP="00E36AC4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32"/>
          <w:szCs w:val="32"/>
        </w:rPr>
      </w:pPr>
      <w:r w:rsidRPr="002B480F">
        <w:rPr>
          <w:rFonts w:ascii="Calibri" w:hAnsi="Calibri"/>
          <w:b/>
          <w:sz w:val="32"/>
          <w:szCs w:val="32"/>
        </w:rPr>
        <w:lastRenderedPageBreak/>
        <w:t>GRAFICO</w:t>
      </w:r>
      <w:r w:rsidR="00BC0CE8" w:rsidRPr="002B480F">
        <w:rPr>
          <w:rFonts w:ascii="Calibri" w:hAnsi="Calibri"/>
          <w:b/>
          <w:sz w:val="32"/>
          <w:szCs w:val="32"/>
        </w:rPr>
        <w:t xml:space="preserve"> 9 </w:t>
      </w:r>
      <w:r w:rsidRPr="002B480F">
        <w:rPr>
          <w:rFonts w:ascii="Calibri" w:hAnsi="Calibri"/>
          <w:b/>
          <w:sz w:val="32"/>
          <w:szCs w:val="32"/>
        </w:rPr>
        <w:t>: Totais de adxudicacións mediante procedemento negociado</w:t>
      </w:r>
    </w:p>
    <w:p w:rsidR="00C55327" w:rsidRDefault="00C55327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C55327" w:rsidRDefault="00C55327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2B480F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</w:rPr>
      </w:pPr>
      <w:r>
        <w:rPr>
          <w:noProof/>
          <w:lang w:val="es-ES"/>
        </w:rPr>
        <w:drawing>
          <wp:inline distT="0" distB="0" distL="0" distR="0" wp14:anchorId="0F90053D" wp14:editId="6DA40BD7">
            <wp:extent cx="5481320" cy="3019425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Pr="00F2365C" w:rsidRDefault="00F2636F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32"/>
          <w:szCs w:val="32"/>
        </w:rPr>
      </w:pPr>
      <w:r w:rsidRPr="00F2365C">
        <w:rPr>
          <w:rFonts w:ascii="Calibri" w:hAnsi="Calibri"/>
          <w:b/>
          <w:sz w:val="32"/>
          <w:szCs w:val="32"/>
        </w:rPr>
        <w:lastRenderedPageBreak/>
        <w:t>GRAFICO</w:t>
      </w:r>
      <w:r w:rsidR="00BC0CE8" w:rsidRPr="00F2365C">
        <w:rPr>
          <w:rFonts w:ascii="Calibri" w:hAnsi="Calibri"/>
          <w:b/>
          <w:sz w:val="32"/>
          <w:szCs w:val="32"/>
        </w:rPr>
        <w:t xml:space="preserve"> 10</w:t>
      </w:r>
      <w:r w:rsidR="00CF6F16">
        <w:rPr>
          <w:rFonts w:ascii="Calibri" w:hAnsi="Calibri"/>
          <w:b/>
          <w:sz w:val="32"/>
          <w:szCs w:val="32"/>
        </w:rPr>
        <w:t xml:space="preserve"> : F</w:t>
      </w:r>
      <w:r w:rsidRPr="00F2365C">
        <w:rPr>
          <w:rFonts w:ascii="Calibri" w:hAnsi="Calibri"/>
          <w:b/>
          <w:sz w:val="32"/>
          <w:szCs w:val="32"/>
        </w:rPr>
        <w:t>ormas adxudicación expedientes</w:t>
      </w: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F2365C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</w:rPr>
      </w:pPr>
      <w:r>
        <w:rPr>
          <w:noProof/>
          <w:lang w:val="es-ES"/>
        </w:rPr>
        <w:drawing>
          <wp:inline distT="0" distB="0" distL="0" distR="0" wp14:anchorId="070C7BBC" wp14:editId="637125CD">
            <wp:extent cx="6205220" cy="3362325"/>
            <wp:effectExtent l="0" t="0" r="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DC02BA" w:rsidRDefault="00DC02BA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B02889" w:rsidRDefault="00B02889" w:rsidP="00E36AC4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sz w:val="20"/>
        </w:rPr>
      </w:pPr>
    </w:p>
    <w:p w:rsidR="007A2394" w:rsidRDefault="007A2394" w:rsidP="007A2394">
      <w:pPr>
        <w:pStyle w:val="Normal11mem"/>
        <w:rPr>
          <w:highlight w:val="yellow"/>
        </w:rPr>
      </w:pPr>
    </w:p>
    <w:p w:rsidR="007A2394" w:rsidRPr="007A2394" w:rsidRDefault="007A2394" w:rsidP="007A2394">
      <w:pPr>
        <w:pStyle w:val="Normal11mem"/>
        <w:rPr>
          <w:highlight w:val="yellow"/>
        </w:rPr>
      </w:pPr>
    </w:p>
    <w:p w:rsidR="003807F4" w:rsidRPr="00C93699" w:rsidRDefault="003807F4" w:rsidP="003807F4">
      <w:pPr>
        <w:pStyle w:val="Normal11mem"/>
        <w:rPr>
          <w:highlight w:val="yellow"/>
        </w:rPr>
      </w:pPr>
    </w:p>
    <w:p w:rsidR="00EE06DB" w:rsidRPr="00C93699" w:rsidRDefault="00EE06DB" w:rsidP="00E36AC4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1426"/>
        <w:gridCol w:w="1429"/>
        <w:gridCol w:w="1429"/>
        <w:gridCol w:w="1429"/>
        <w:gridCol w:w="1429"/>
        <w:gridCol w:w="1429"/>
        <w:gridCol w:w="1435"/>
        <w:gridCol w:w="1341"/>
        <w:gridCol w:w="1522"/>
      </w:tblGrid>
      <w:tr w:rsidR="003D51E2" w:rsidRPr="00151E21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A91250" w:rsidRDefault="00EE06DB" w:rsidP="00E36AC4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sz w:val="24"/>
                <w:szCs w:val="24"/>
                <w:lang w:val="gl-ES"/>
              </w:rPr>
            </w:pPr>
            <w:r w:rsidRPr="00A91250">
              <w:rPr>
                <w:rFonts w:ascii="Calibri" w:hAnsi="Calibri"/>
                <w:sz w:val="20"/>
                <w:highlight w:val="yellow"/>
              </w:rPr>
              <w:lastRenderedPageBreak/>
              <w:br w:type="page"/>
            </w:r>
            <w:r w:rsidR="00BB3341" w:rsidRPr="00A91250">
              <w:rPr>
                <w:b/>
                <w:sz w:val="24"/>
                <w:szCs w:val="24"/>
                <w:lang w:val="gl-ES"/>
              </w:rPr>
              <w:t xml:space="preserve">CADRO 5: </w:t>
            </w:r>
            <w:r w:rsidR="003D51E2" w:rsidRPr="00A91250">
              <w:rPr>
                <w:b/>
                <w:sz w:val="24"/>
                <w:szCs w:val="24"/>
                <w:lang w:val="gl-ES"/>
              </w:rPr>
              <w:t>Comparativa de documentos contables tramitados en xestión económica</w:t>
            </w:r>
          </w:p>
        </w:tc>
      </w:tr>
      <w:tr w:rsidR="00A91250" w:rsidRPr="00151E21" w:rsidTr="00FB17F1">
        <w:trPr>
          <w:jc w:val="center"/>
        </w:trPr>
        <w:tc>
          <w:tcPr>
            <w:tcW w:w="605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87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48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  <w:tc>
          <w:tcPr>
            <w:tcW w:w="490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2018</w:t>
            </w:r>
          </w:p>
        </w:tc>
        <w:tc>
          <w:tcPr>
            <w:tcW w:w="45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2019</w:t>
            </w:r>
          </w:p>
        </w:tc>
        <w:tc>
          <w:tcPr>
            <w:tcW w:w="519" w:type="pct"/>
          </w:tcPr>
          <w:p w:rsidR="00A91250" w:rsidRPr="00FB17F1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B17F1">
              <w:rPr>
                <w:b/>
                <w:bCs/>
                <w:sz w:val="18"/>
                <w:szCs w:val="18"/>
                <w:lang w:val="gl-ES"/>
              </w:rPr>
              <w:t>2020</w:t>
            </w:r>
          </w:p>
        </w:tc>
      </w:tr>
      <w:tr w:rsidR="00A91250" w:rsidRPr="00151E21" w:rsidTr="00FB17F1">
        <w:trPr>
          <w:jc w:val="center"/>
        </w:trPr>
        <w:tc>
          <w:tcPr>
            <w:tcW w:w="605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87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6688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7.939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9.230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10.058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9.970</w:t>
            </w:r>
          </w:p>
        </w:tc>
        <w:tc>
          <w:tcPr>
            <w:tcW w:w="48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9.649</w:t>
            </w:r>
          </w:p>
        </w:tc>
        <w:tc>
          <w:tcPr>
            <w:tcW w:w="490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9.696</w:t>
            </w:r>
          </w:p>
        </w:tc>
        <w:tc>
          <w:tcPr>
            <w:tcW w:w="45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8.890</w:t>
            </w:r>
          </w:p>
        </w:tc>
        <w:tc>
          <w:tcPr>
            <w:tcW w:w="519" w:type="pct"/>
          </w:tcPr>
          <w:p w:rsidR="00A91250" w:rsidRPr="001F6736" w:rsidRDefault="001F6736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1F6736">
              <w:rPr>
                <w:sz w:val="18"/>
                <w:szCs w:val="18"/>
                <w:lang w:val="gl-ES"/>
              </w:rPr>
              <w:t>5.657</w:t>
            </w:r>
          </w:p>
        </w:tc>
      </w:tr>
      <w:tr w:rsidR="00A91250" w:rsidRPr="00151E21" w:rsidTr="00FB17F1">
        <w:trPr>
          <w:jc w:val="center"/>
        </w:trPr>
        <w:tc>
          <w:tcPr>
            <w:tcW w:w="605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87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8.457.466,87€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10.193.318,54€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10.973.525,25€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23.155.833,03 €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17.940.409,46 €</w:t>
            </w:r>
          </w:p>
        </w:tc>
        <w:tc>
          <w:tcPr>
            <w:tcW w:w="48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19.554.008,07</w:t>
            </w:r>
          </w:p>
        </w:tc>
        <w:tc>
          <w:tcPr>
            <w:tcW w:w="490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22.362.351,24</w:t>
            </w:r>
          </w:p>
        </w:tc>
        <w:tc>
          <w:tcPr>
            <w:tcW w:w="45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19.042,39</w:t>
            </w:r>
          </w:p>
        </w:tc>
        <w:tc>
          <w:tcPr>
            <w:tcW w:w="519" w:type="pct"/>
          </w:tcPr>
          <w:p w:rsidR="00A91250" w:rsidRPr="00D0727D" w:rsidRDefault="001F6736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color w:val="FF0000"/>
                <w:sz w:val="18"/>
                <w:szCs w:val="18"/>
                <w:lang w:val="gl-ES"/>
              </w:rPr>
            </w:pPr>
            <w:r w:rsidRPr="001F6736">
              <w:rPr>
                <w:sz w:val="18"/>
                <w:szCs w:val="18"/>
                <w:lang w:val="gl-ES"/>
              </w:rPr>
              <w:t>11.506.558,19</w:t>
            </w:r>
          </w:p>
        </w:tc>
      </w:tr>
      <w:tr w:rsidR="00A91250" w:rsidRPr="00151E21" w:rsidTr="007F75FD">
        <w:trPr>
          <w:trHeight w:val="398"/>
          <w:jc w:val="center"/>
        </w:trPr>
        <w:tc>
          <w:tcPr>
            <w:tcW w:w="605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Importe /documento</w:t>
            </w:r>
          </w:p>
        </w:tc>
        <w:tc>
          <w:tcPr>
            <w:tcW w:w="487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1.264,57€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1.283,95€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1.188,90€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2.302,23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1.799,44</w:t>
            </w:r>
          </w:p>
        </w:tc>
        <w:tc>
          <w:tcPr>
            <w:tcW w:w="48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2026,54</w:t>
            </w:r>
          </w:p>
        </w:tc>
        <w:tc>
          <w:tcPr>
            <w:tcW w:w="490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2306,35</w:t>
            </w:r>
          </w:p>
        </w:tc>
        <w:tc>
          <w:tcPr>
            <w:tcW w:w="45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2141,96</w:t>
            </w:r>
          </w:p>
        </w:tc>
        <w:tc>
          <w:tcPr>
            <w:tcW w:w="519" w:type="pct"/>
          </w:tcPr>
          <w:p w:rsidR="00FB17F1" w:rsidRPr="00FB17F1" w:rsidRDefault="00FB17F1" w:rsidP="00FB17F1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B17F1">
              <w:rPr>
                <w:sz w:val="18"/>
                <w:szCs w:val="18"/>
                <w:lang w:val="gl-ES"/>
              </w:rPr>
              <w:t>2034,04</w:t>
            </w:r>
          </w:p>
          <w:p w:rsidR="00A91250" w:rsidRPr="00FB17F1" w:rsidRDefault="00A91250" w:rsidP="00FB17F1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</w:p>
        </w:tc>
      </w:tr>
      <w:tr w:rsidR="00A91250" w:rsidRPr="00151E21" w:rsidTr="00FB17F1">
        <w:trPr>
          <w:jc w:val="center"/>
        </w:trPr>
        <w:tc>
          <w:tcPr>
            <w:tcW w:w="605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A91250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87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8.457,47€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10.193,31€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10.973,52€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23.155,83</w:t>
            </w:r>
          </w:p>
        </w:tc>
        <w:tc>
          <w:tcPr>
            <w:tcW w:w="488" w:type="pct"/>
            <w:shd w:val="clear" w:color="auto" w:fill="auto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17.940,40</w:t>
            </w:r>
          </w:p>
        </w:tc>
        <w:tc>
          <w:tcPr>
            <w:tcW w:w="48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19.554,01</w:t>
            </w:r>
          </w:p>
        </w:tc>
        <w:tc>
          <w:tcPr>
            <w:tcW w:w="490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22.362,35</w:t>
            </w:r>
          </w:p>
        </w:tc>
        <w:tc>
          <w:tcPr>
            <w:tcW w:w="458" w:type="pct"/>
          </w:tcPr>
          <w:p w:rsidR="00A91250" w:rsidRPr="00A91250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A91250">
              <w:rPr>
                <w:sz w:val="18"/>
                <w:szCs w:val="18"/>
                <w:lang w:val="gl-ES"/>
              </w:rPr>
              <w:t>19.042,04</w:t>
            </w:r>
          </w:p>
        </w:tc>
        <w:tc>
          <w:tcPr>
            <w:tcW w:w="519" w:type="pct"/>
          </w:tcPr>
          <w:p w:rsidR="00A91250" w:rsidRPr="007F75FD" w:rsidRDefault="007F75FD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7F75FD">
              <w:rPr>
                <w:sz w:val="18"/>
                <w:szCs w:val="18"/>
                <w:lang w:val="gl-ES"/>
              </w:rPr>
              <w:t>11.506,55</w:t>
            </w:r>
          </w:p>
        </w:tc>
      </w:tr>
    </w:tbl>
    <w:p w:rsidR="00EE06DB" w:rsidRDefault="00EE06DB" w:rsidP="00E36AC4">
      <w:pPr>
        <w:spacing w:beforeLines="40" w:before="96" w:afterLines="40" w:after="96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DB1484" w:rsidRPr="00151E21" w:rsidRDefault="00DB1484" w:rsidP="00E36AC4">
      <w:pPr>
        <w:spacing w:beforeLines="40" w:before="96" w:afterLines="40" w:after="96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6"/>
        <w:gridCol w:w="1435"/>
        <w:gridCol w:w="1438"/>
        <w:gridCol w:w="1438"/>
        <w:gridCol w:w="1306"/>
        <w:gridCol w:w="1569"/>
        <w:gridCol w:w="1306"/>
        <w:gridCol w:w="1446"/>
        <w:gridCol w:w="1440"/>
        <w:gridCol w:w="1435"/>
      </w:tblGrid>
      <w:tr w:rsidR="003D51E2" w:rsidRPr="00151E21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613B2B" w:rsidRDefault="00BB3341" w:rsidP="00E36AC4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sz w:val="24"/>
                <w:szCs w:val="24"/>
                <w:lang w:val="gl-ES"/>
              </w:rPr>
            </w:pPr>
            <w:r w:rsidRPr="00613B2B">
              <w:rPr>
                <w:b/>
                <w:sz w:val="24"/>
                <w:szCs w:val="24"/>
                <w:lang w:val="gl-ES"/>
              </w:rPr>
              <w:t xml:space="preserve">CADRO 6: </w:t>
            </w:r>
            <w:r w:rsidR="003D51E2" w:rsidRPr="00613B2B">
              <w:rPr>
                <w:b/>
                <w:sz w:val="24"/>
                <w:szCs w:val="24"/>
                <w:lang w:val="gl-ES"/>
              </w:rPr>
              <w:t>Comparativa de documentos contables tramitados en contratación</w:t>
            </w:r>
          </w:p>
        </w:tc>
      </w:tr>
      <w:tr w:rsidR="00A91250" w:rsidRPr="00151E21" w:rsidTr="00BC0CF7">
        <w:trPr>
          <w:jc w:val="center"/>
        </w:trPr>
        <w:tc>
          <w:tcPr>
            <w:tcW w:w="624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90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44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53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446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  <w:tc>
          <w:tcPr>
            <w:tcW w:w="494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2018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2019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A91250" w:rsidRPr="005316F7" w:rsidRDefault="00613B2B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5316F7">
              <w:rPr>
                <w:b/>
                <w:bCs/>
                <w:sz w:val="18"/>
                <w:szCs w:val="18"/>
                <w:lang w:val="gl-ES"/>
              </w:rPr>
              <w:t>2020</w:t>
            </w:r>
          </w:p>
        </w:tc>
      </w:tr>
      <w:tr w:rsidR="00A91250" w:rsidRPr="00151E21" w:rsidTr="00BC0CF7">
        <w:trPr>
          <w:jc w:val="center"/>
        </w:trPr>
        <w:tc>
          <w:tcPr>
            <w:tcW w:w="624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90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583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498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522</w:t>
            </w:r>
          </w:p>
        </w:tc>
        <w:tc>
          <w:tcPr>
            <w:tcW w:w="44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398</w:t>
            </w:r>
          </w:p>
        </w:tc>
        <w:tc>
          <w:tcPr>
            <w:tcW w:w="53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320</w:t>
            </w:r>
          </w:p>
        </w:tc>
        <w:tc>
          <w:tcPr>
            <w:tcW w:w="446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186</w:t>
            </w:r>
          </w:p>
        </w:tc>
        <w:tc>
          <w:tcPr>
            <w:tcW w:w="494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124</w:t>
            </w:r>
          </w:p>
        </w:tc>
        <w:tc>
          <w:tcPr>
            <w:tcW w:w="492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506</w:t>
            </w:r>
          </w:p>
        </w:tc>
        <w:tc>
          <w:tcPr>
            <w:tcW w:w="490" w:type="pct"/>
            <w:shd w:val="clear" w:color="auto" w:fill="auto"/>
          </w:tcPr>
          <w:p w:rsidR="00A91250" w:rsidRPr="005316F7" w:rsidRDefault="005316F7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5316F7">
              <w:rPr>
                <w:sz w:val="18"/>
                <w:szCs w:val="18"/>
                <w:lang w:val="gl-ES"/>
              </w:rPr>
              <w:t>570</w:t>
            </w:r>
          </w:p>
        </w:tc>
      </w:tr>
      <w:tr w:rsidR="00A91250" w:rsidRPr="00151E21" w:rsidTr="00BC0CF7">
        <w:trPr>
          <w:jc w:val="center"/>
        </w:trPr>
        <w:tc>
          <w:tcPr>
            <w:tcW w:w="624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90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14.866.710,43€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10.651.914,77€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12.285.645,38€</w:t>
            </w:r>
          </w:p>
        </w:tc>
        <w:tc>
          <w:tcPr>
            <w:tcW w:w="44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7.376.552,03 €</w:t>
            </w:r>
          </w:p>
        </w:tc>
        <w:tc>
          <w:tcPr>
            <w:tcW w:w="53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3.853.056,74 €</w:t>
            </w:r>
          </w:p>
        </w:tc>
        <w:tc>
          <w:tcPr>
            <w:tcW w:w="446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5.246.154,02</w:t>
            </w:r>
          </w:p>
        </w:tc>
        <w:tc>
          <w:tcPr>
            <w:tcW w:w="494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2.770.514,16</w:t>
            </w:r>
          </w:p>
        </w:tc>
        <w:tc>
          <w:tcPr>
            <w:tcW w:w="492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11.544.341,7€</w:t>
            </w:r>
          </w:p>
        </w:tc>
        <w:tc>
          <w:tcPr>
            <w:tcW w:w="490" w:type="pct"/>
            <w:shd w:val="clear" w:color="auto" w:fill="auto"/>
          </w:tcPr>
          <w:p w:rsidR="005316F7" w:rsidRPr="005316F7" w:rsidRDefault="005316F7" w:rsidP="005316F7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5316F7">
              <w:rPr>
                <w:sz w:val="18"/>
                <w:szCs w:val="18"/>
                <w:lang w:val="gl-ES"/>
              </w:rPr>
              <w:t>16</w:t>
            </w:r>
            <w:r>
              <w:rPr>
                <w:sz w:val="18"/>
                <w:szCs w:val="18"/>
                <w:lang w:val="gl-ES"/>
              </w:rPr>
              <w:t>.</w:t>
            </w:r>
            <w:r w:rsidRPr="005316F7">
              <w:rPr>
                <w:sz w:val="18"/>
                <w:szCs w:val="18"/>
                <w:lang w:val="gl-ES"/>
              </w:rPr>
              <w:t>446</w:t>
            </w:r>
            <w:r>
              <w:rPr>
                <w:sz w:val="18"/>
                <w:szCs w:val="18"/>
                <w:lang w:val="gl-ES"/>
              </w:rPr>
              <w:t>.</w:t>
            </w:r>
            <w:r w:rsidRPr="005316F7">
              <w:rPr>
                <w:sz w:val="18"/>
                <w:szCs w:val="18"/>
                <w:lang w:val="gl-ES"/>
              </w:rPr>
              <w:t>974,72</w:t>
            </w:r>
            <w:r>
              <w:rPr>
                <w:sz w:val="18"/>
                <w:szCs w:val="18"/>
                <w:lang w:val="gl-ES"/>
              </w:rPr>
              <w:t>€</w:t>
            </w:r>
          </w:p>
          <w:p w:rsidR="00A91250" w:rsidRPr="005316F7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</w:p>
        </w:tc>
      </w:tr>
      <w:tr w:rsidR="00A91250" w:rsidRPr="00151E21" w:rsidTr="00BC0CF7">
        <w:trPr>
          <w:jc w:val="center"/>
        </w:trPr>
        <w:tc>
          <w:tcPr>
            <w:tcW w:w="624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Importe/documento</w:t>
            </w:r>
          </w:p>
        </w:tc>
        <w:tc>
          <w:tcPr>
            <w:tcW w:w="490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25.500,36€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21.389,39€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23.535,72€</w:t>
            </w:r>
          </w:p>
        </w:tc>
        <w:tc>
          <w:tcPr>
            <w:tcW w:w="44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18.534,05 €</w:t>
            </w:r>
          </w:p>
        </w:tc>
        <w:tc>
          <w:tcPr>
            <w:tcW w:w="53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12.040,80</w:t>
            </w:r>
          </w:p>
        </w:tc>
        <w:tc>
          <w:tcPr>
            <w:tcW w:w="446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28.205,13</w:t>
            </w:r>
          </w:p>
        </w:tc>
        <w:tc>
          <w:tcPr>
            <w:tcW w:w="494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22.342,86</w:t>
            </w:r>
          </w:p>
        </w:tc>
        <w:tc>
          <w:tcPr>
            <w:tcW w:w="492" w:type="pct"/>
            <w:shd w:val="clear" w:color="auto" w:fill="auto"/>
          </w:tcPr>
          <w:p w:rsidR="00A91250" w:rsidRPr="00613B2B" w:rsidRDefault="005316F7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22.814,90</w:t>
            </w:r>
          </w:p>
        </w:tc>
        <w:tc>
          <w:tcPr>
            <w:tcW w:w="490" w:type="pct"/>
            <w:shd w:val="clear" w:color="auto" w:fill="auto"/>
          </w:tcPr>
          <w:p w:rsidR="00A91250" w:rsidRPr="005316F7" w:rsidRDefault="005316F7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5316F7">
              <w:rPr>
                <w:sz w:val="18"/>
                <w:szCs w:val="18"/>
                <w:lang w:val="gl-ES"/>
              </w:rPr>
              <w:t>28854,34</w:t>
            </w:r>
          </w:p>
        </w:tc>
      </w:tr>
      <w:tr w:rsidR="00A91250" w:rsidRPr="00151E21" w:rsidTr="00BC0CF7">
        <w:trPr>
          <w:jc w:val="center"/>
        </w:trPr>
        <w:tc>
          <w:tcPr>
            <w:tcW w:w="624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613B2B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90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14.866,71€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10.651,91€</w:t>
            </w:r>
          </w:p>
        </w:tc>
        <w:tc>
          <w:tcPr>
            <w:tcW w:w="491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12.285,64€</w:t>
            </w:r>
          </w:p>
        </w:tc>
        <w:tc>
          <w:tcPr>
            <w:tcW w:w="44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7.376,55 €</w:t>
            </w:r>
          </w:p>
        </w:tc>
        <w:tc>
          <w:tcPr>
            <w:tcW w:w="536" w:type="pct"/>
            <w:shd w:val="clear" w:color="auto" w:fill="auto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3.853,05</w:t>
            </w:r>
          </w:p>
        </w:tc>
        <w:tc>
          <w:tcPr>
            <w:tcW w:w="446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5.246,16</w:t>
            </w:r>
          </w:p>
        </w:tc>
        <w:tc>
          <w:tcPr>
            <w:tcW w:w="494" w:type="pct"/>
          </w:tcPr>
          <w:p w:rsidR="00A91250" w:rsidRPr="00613B2B" w:rsidRDefault="00A91250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613B2B">
              <w:rPr>
                <w:sz w:val="18"/>
                <w:szCs w:val="18"/>
                <w:lang w:val="gl-ES"/>
              </w:rPr>
              <w:t>2770,51</w:t>
            </w:r>
          </w:p>
        </w:tc>
        <w:tc>
          <w:tcPr>
            <w:tcW w:w="492" w:type="pct"/>
            <w:shd w:val="clear" w:color="auto" w:fill="auto"/>
          </w:tcPr>
          <w:p w:rsidR="00A91250" w:rsidRPr="00613B2B" w:rsidRDefault="005316F7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 xml:space="preserve">11.544,34 </w:t>
            </w:r>
          </w:p>
        </w:tc>
        <w:tc>
          <w:tcPr>
            <w:tcW w:w="490" w:type="pct"/>
            <w:shd w:val="clear" w:color="auto" w:fill="auto"/>
          </w:tcPr>
          <w:p w:rsidR="00A91250" w:rsidRPr="005316F7" w:rsidRDefault="005316F7" w:rsidP="00A91250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5316F7">
              <w:rPr>
                <w:sz w:val="18"/>
                <w:szCs w:val="18"/>
                <w:lang w:val="gl-ES"/>
              </w:rPr>
              <w:t>16.446,94</w:t>
            </w:r>
          </w:p>
        </w:tc>
      </w:tr>
    </w:tbl>
    <w:p w:rsidR="00E36AC4" w:rsidRDefault="00E36AC4" w:rsidP="00DB1484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E36AC4" w:rsidRDefault="00E36AC4" w:rsidP="00DB1484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</w:p>
    <w:p w:rsidR="00CF6F16" w:rsidRDefault="00E36AC4" w:rsidP="00DB1484">
      <w:pPr>
        <w:spacing w:before="120" w:after="120" w:line="288" w:lineRule="auto"/>
        <w:rPr>
          <w:rFonts w:ascii="Calibri" w:hAnsi="Calibri"/>
          <w:sz w:val="20"/>
          <w:szCs w:val="20"/>
          <w:lang w:val="gl-ES"/>
        </w:rPr>
      </w:pPr>
      <w:r w:rsidRPr="00E36AC4">
        <w:rPr>
          <w:rFonts w:ascii="Calibri" w:hAnsi="Calibri"/>
          <w:sz w:val="20"/>
          <w:szCs w:val="20"/>
          <w:lang w:val="gl-ES"/>
        </w:rPr>
        <w:t xml:space="preserve">DOCUMENTOS CONTABLES VALIDOS EMITIDOS POLO SERVIZO DE XESTION ECONOMICA E CONTRATACION </w:t>
      </w:r>
      <w:r w:rsidR="005316F7">
        <w:rPr>
          <w:rFonts w:ascii="Calibri" w:hAnsi="Calibri"/>
          <w:sz w:val="20"/>
          <w:szCs w:val="20"/>
          <w:lang w:val="gl-ES"/>
        </w:rPr>
        <w:t>: 6.227</w:t>
      </w:r>
    </w:p>
    <w:p w:rsidR="00CF6F16" w:rsidRDefault="00CF6F16" w:rsidP="00DB1484">
      <w:pPr>
        <w:spacing w:before="120" w:after="120" w:line="288" w:lineRule="auto"/>
        <w:rPr>
          <w:rFonts w:ascii="Calibri" w:hAnsi="Calibri"/>
          <w:sz w:val="20"/>
          <w:szCs w:val="20"/>
          <w:lang w:val="gl-ES"/>
        </w:rPr>
      </w:pPr>
    </w:p>
    <w:p w:rsidR="00CF6F16" w:rsidRDefault="00CF6F16" w:rsidP="00DB1484">
      <w:pPr>
        <w:spacing w:before="120" w:after="120" w:line="288" w:lineRule="auto"/>
        <w:rPr>
          <w:rFonts w:ascii="Calibri" w:hAnsi="Calibri"/>
          <w:sz w:val="20"/>
          <w:szCs w:val="20"/>
          <w:lang w:val="gl-ES"/>
        </w:rPr>
      </w:pPr>
    </w:p>
    <w:p w:rsidR="00DB1484" w:rsidRPr="00E36AC4" w:rsidRDefault="00DB1484" w:rsidP="00DB1484">
      <w:pPr>
        <w:spacing w:before="120" w:after="120" w:line="288" w:lineRule="auto"/>
        <w:rPr>
          <w:sz w:val="4"/>
          <w:szCs w:val="4"/>
          <w:lang w:val="gl-ES"/>
        </w:rPr>
      </w:pPr>
      <w:r w:rsidRPr="00E36AC4">
        <w:rPr>
          <w:rFonts w:ascii="Calibri" w:hAnsi="Calibri"/>
          <w:sz w:val="20"/>
          <w:szCs w:val="20"/>
          <w:lang w:val="gl-ES"/>
        </w:rPr>
        <w:br w:type="page"/>
      </w:r>
      <w:bookmarkStart w:id="1" w:name="OLE_LINK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913"/>
        <w:gridCol w:w="1258"/>
        <w:gridCol w:w="5890"/>
        <w:gridCol w:w="983"/>
        <w:gridCol w:w="1261"/>
        <w:gridCol w:w="1401"/>
        <w:gridCol w:w="980"/>
        <w:gridCol w:w="960"/>
      </w:tblGrid>
      <w:tr w:rsidR="00D0727D" w:rsidRPr="00D0727D" w:rsidTr="00D0727D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EXPEDIENTES DE OBRAS PENDENTES DE ADXUDICAR A 31/12/2020</w:t>
            </w:r>
          </w:p>
        </w:tc>
      </w:tr>
      <w:tr w:rsidR="001D6790" w:rsidRPr="00D0727D" w:rsidTr="001D6790">
        <w:trPr>
          <w:trHeight w:val="720"/>
        </w:trPr>
        <w:tc>
          <w:tcPr>
            <w:tcW w:w="3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BAIXA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1D6790" w:rsidRPr="00D0727D" w:rsidTr="001D6790">
        <w:trPr>
          <w:trHeight w:val="60"/>
        </w:trPr>
        <w:tc>
          <w:tcPr>
            <w:tcW w:w="3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% BAIXA</w:t>
            </w:r>
          </w:p>
        </w:tc>
      </w:tr>
      <w:tr w:rsidR="001D6790" w:rsidRPr="00D0727D" w:rsidTr="001D6790">
        <w:trPr>
          <w:trHeight w:val="366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27D" w:rsidRPr="00D0727D" w:rsidRDefault="00D0727D" w:rsidP="00D07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07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.....</w:t>
            </w:r>
          </w:p>
        </w:tc>
      </w:tr>
    </w:tbl>
    <w:p w:rsidR="00DB1484" w:rsidRDefault="00DB1484" w:rsidP="00DB1484">
      <w:pPr>
        <w:rPr>
          <w:sz w:val="4"/>
          <w:szCs w:val="4"/>
          <w:highlight w:val="yellow"/>
          <w:lang w:val="gl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1235"/>
        <w:gridCol w:w="922"/>
        <w:gridCol w:w="6101"/>
        <w:gridCol w:w="1102"/>
        <w:gridCol w:w="1127"/>
        <w:gridCol w:w="1376"/>
        <w:gridCol w:w="922"/>
        <w:gridCol w:w="922"/>
      </w:tblGrid>
      <w:tr w:rsidR="00082530" w:rsidRPr="00293AFA" w:rsidTr="00CC22BA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EXPEDIENTES DE SERVIZOS PENDENTES DE ADXUDICAR A 31/12/2020</w:t>
            </w:r>
          </w:p>
        </w:tc>
      </w:tr>
      <w:tr w:rsidR="00082530" w:rsidRPr="00293AFA" w:rsidTr="00CC22BA">
        <w:trPr>
          <w:trHeight w:val="72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BAIXA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% BAIXA</w:t>
            </w:r>
          </w:p>
        </w:tc>
      </w:tr>
      <w:tr w:rsidR="00082530" w:rsidRPr="00293AFA" w:rsidTr="008E2981">
        <w:trPr>
          <w:trHeight w:val="930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313/20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ABIERTO SIMPLIFICADO</w:t>
            </w:r>
            <w:r w:rsidRPr="00293A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br/>
              <w:t xml:space="preserve"> TRAMITACIÓN REDUCIDA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ALQUILER FIBRA OSCURA EXTREMO A EXTREMO ENTRE LA ESCUELA DE INGENIERÍA INDUSTRIAL (SEDE CIUDAD) Y EL EDIFICIO DE LA UNIVERSIDAD DE VIGO EN EL BERBÉS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30" w:rsidRPr="00082530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0825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27.830,00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082530" w:rsidRPr="00293AFA" w:rsidTr="008E2981">
        <w:trPr>
          <w:trHeight w:val="130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314/20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SERVICIO DE PREVENCIÓN AJENO PARA DESARROLLAR LAS ESPECIALIDADES PREVENTIVAS DE HIGIENE INDUSTRIAL Y MEDICINA EN EL TRABAJO (VIGILANCIA DE LA SALUD), ASÍ COMO EL APOYO  A LAS RESTANTES ÁREAS PREVENTIVAS EXIGIDAS POR LA LEGISLACIÓN VIGENTE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530" w:rsidRPr="00293AFA" w:rsidRDefault="00082530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570.304,98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30" w:rsidRPr="00293AFA" w:rsidRDefault="00082530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93AF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:rsidR="00082530" w:rsidRDefault="00082530" w:rsidP="00DB1484">
      <w:pPr>
        <w:rPr>
          <w:sz w:val="4"/>
          <w:szCs w:val="4"/>
          <w:highlight w:val="yellow"/>
          <w:lang w:val="gl-ES"/>
        </w:rPr>
      </w:pPr>
    </w:p>
    <w:p w:rsidR="00DB1484" w:rsidRPr="00A04FB4" w:rsidRDefault="00DB1484" w:rsidP="00DB1484">
      <w:pPr>
        <w:rPr>
          <w:sz w:val="4"/>
          <w:szCs w:val="4"/>
          <w:highlight w:val="yellow"/>
          <w:lang w:val="gl-ES"/>
        </w:rPr>
      </w:pPr>
    </w:p>
    <w:p w:rsidR="00DB1484" w:rsidRPr="00A04FB4" w:rsidRDefault="00DB1484" w:rsidP="00DB1484">
      <w:pPr>
        <w:framePr w:hSpace="141" w:wrap="around" w:vAnchor="text" w:hAnchor="margin" w:x="-435" w:y="48"/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1261"/>
        <w:gridCol w:w="865"/>
        <w:gridCol w:w="6165"/>
        <w:gridCol w:w="1120"/>
        <w:gridCol w:w="1123"/>
        <w:gridCol w:w="1401"/>
        <w:gridCol w:w="833"/>
        <w:gridCol w:w="965"/>
      </w:tblGrid>
      <w:tr w:rsidR="00400B06" w:rsidRPr="00400B06" w:rsidTr="00400B06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CF6F1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F6F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EXPEDIENTES DE SUMINISTRACIÓNS PENDENTES DE ADXUDICAR A 31/12/2020</w:t>
            </w:r>
          </w:p>
        </w:tc>
      </w:tr>
      <w:tr w:rsidR="00400B06" w:rsidRPr="00400B06" w:rsidTr="00400B06">
        <w:trPr>
          <w:trHeight w:val="7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BAIXA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%BAIXA</w:t>
            </w:r>
          </w:p>
        </w:tc>
      </w:tr>
      <w:tr w:rsidR="00400B06" w:rsidRPr="00400B06" w:rsidTr="00400B06">
        <w:trPr>
          <w:trHeight w:val="93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015/20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RENOVACIÓN DE UN ESPECTÓMETRO DE FOTOE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LECTRONES DE RAYOS X (XPS), QUE 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INTEGRE ESPE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CTROSCOPÍA DE FOTOELECTRONES DE ULTRAVIOLETA (UPS) Y 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EXPECTROSCOPÍA DE ÁNGULO RESUELTO (ARXPS)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809.490 €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30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REACTIVOS (compuestos orgánicos)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3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REACTIVOS (compuestos inorgánicos y sales)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3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REACTIVOS (disolventes)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5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(ácidos y bases)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29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REACTIVOS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(</w:t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reactivos de biologia molecular)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29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REACTIVOS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(reactivos de microbiología y cultivo celular)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38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 xml:space="preserve">REACTIVOS 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(kits de laboratorio)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27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DE VIGO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REACTIVOS (reactivos y material de Cromatografía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Material de Microscopia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78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DE VIGO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t>Material de muestreo y filtración Columnas de concentración de proteínas</w:t>
            </w:r>
            <w:r w:rsidRPr="00400B0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  <w:br/>
              <w:t>Filtros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27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Equipos de medida y sus accesorios, accesorios de pipeteado, accesorios para dispensadores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Material accesorio de laboratorio metálico, plástico y vidrio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Equipos y material de centrifugación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Materail de seguridad y limpieza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Equipos y accesorios varios de laboratorio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Material de inclusión, corte y pulido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026/20</w:t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Lote 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DE REACTIVOS, MATERIAL FUNGIBLE Y PEQUEÑO EQUIPAMIENTO PARA LOS LABORATORIOS DE DOCENCIA E INVESTIGACION DE LA UNIVERSIDAD DE VIGO</w:t>
            </w: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</w: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Material de animalario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028/20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ANALIZADOR VOLUMETRICO AUTOMATIZADO DE SORCION DE GAS DE ALTA PRECISION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185.735 €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00B06" w:rsidRPr="00400B06" w:rsidTr="00400B06">
        <w:trPr>
          <w:trHeight w:val="10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029/20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ABERTO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_tradnl" w:eastAsia="es-ES"/>
              </w:rPr>
              <w:t xml:space="preserve">ACUERDO MARCO A SUSCRIBIR CON UN SOLO EMPRESARIO PARA LA CONTRATACIÓN POR LA UNIVERSIDAD DE VIGO DEL SUMINISTRO DE MATERIAL DE OFICINA, FUNGIBLES DE INFORMÁTICA Y PEQUEÑO MATERIAL BÁSICO E INVENTARIABLE DE OFICINA(TRAMITACION ON-LINE)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06" w:rsidRPr="00400B06" w:rsidRDefault="00400B06" w:rsidP="00400B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ACORDO </w:t>
            </w:r>
            <w:r w:rsidRPr="00400B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MARCO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B06" w:rsidRPr="00400B06" w:rsidRDefault="00400B06" w:rsidP="00400B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00B06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:rsidR="00DB1484" w:rsidRPr="00A04FB4" w:rsidRDefault="00DB1484" w:rsidP="00DB1484">
      <w:pPr>
        <w:spacing w:before="60" w:after="60" w:line="264" w:lineRule="auto"/>
        <w:rPr>
          <w:sz w:val="18"/>
          <w:szCs w:val="18"/>
          <w:highlight w:val="yellow"/>
          <w:lang w:val="gl-ES"/>
        </w:rPr>
      </w:pPr>
    </w:p>
    <w:p w:rsidR="00DB1484" w:rsidRPr="00A04FB4" w:rsidRDefault="00DB1484" w:rsidP="00DB1484">
      <w:pPr>
        <w:rPr>
          <w:sz w:val="18"/>
          <w:szCs w:val="18"/>
          <w:highlight w:val="yellow"/>
          <w:lang w:val="gl-ES"/>
        </w:rPr>
      </w:pPr>
    </w:p>
    <w:p w:rsidR="00DB1484" w:rsidRDefault="00DB1484" w:rsidP="00DB1484">
      <w:pPr>
        <w:rPr>
          <w:lang w:val="gl-ES"/>
        </w:rPr>
      </w:pPr>
    </w:p>
    <w:p w:rsidR="00082530" w:rsidRDefault="00082530" w:rsidP="00DB1484">
      <w:pPr>
        <w:rPr>
          <w:lang w:val="gl-ES"/>
        </w:rPr>
      </w:pPr>
    </w:p>
    <w:p w:rsidR="00082530" w:rsidRPr="00A04FB4" w:rsidRDefault="00082530" w:rsidP="00DB1484">
      <w:pPr>
        <w:rPr>
          <w:lang w:val="gl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1218"/>
        <w:gridCol w:w="1019"/>
        <w:gridCol w:w="5888"/>
        <w:gridCol w:w="1259"/>
        <w:gridCol w:w="1154"/>
        <w:gridCol w:w="1329"/>
        <w:gridCol w:w="990"/>
        <w:gridCol w:w="999"/>
      </w:tblGrid>
      <w:tr w:rsidR="00DA555A" w:rsidRPr="00DA555A" w:rsidTr="00DA555A">
        <w:trPr>
          <w:trHeight w:val="689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EXPEDIENTES DE CONCESIÓN SERVIZOS PENDENTES DE ADXUDICAR A 31/12/2020</w:t>
            </w:r>
          </w:p>
        </w:tc>
      </w:tr>
      <w:tr w:rsidR="00082530" w:rsidRPr="00DA555A" w:rsidTr="00082530">
        <w:trPr>
          <w:trHeight w:val="1050"/>
        </w:trPr>
        <w:tc>
          <w:tcPr>
            <w:tcW w:w="2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BAIXA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082530" w:rsidRPr="00DA555A" w:rsidTr="00082530">
        <w:trPr>
          <w:trHeight w:val="450"/>
        </w:trPr>
        <w:tc>
          <w:tcPr>
            <w:tcW w:w="2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082530" w:rsidRPr="00DA555A" w:rsidTr="00082530">
        <w:trPr>
          <w:trHeight w:val="612"/>
        </w:trPr>
        <w:tc>
          <w:tcPr>
            <w:tcW w:w="26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201/20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RESTRINXIDO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0032D6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032D6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2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SERVICIO DE CAFETERÍA COMEDOR EN EDIFICIO JURÍDICO EMPRESARIAL DE OURENSE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2A14CF" w:rsidP="00DA555A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Según tarifa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</w:tr>
      <w:tr w:rsidR="00082530" w:rsidRPr="00DA555A" w:rsidTr="00D528B9">
        <w:trPr>
          <w:trHeight w:val="1292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202/20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RESTRINXIDO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0032D6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032D6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20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SERVICIO DE ESCUELA INFANTIL DE LA UNIVERSIDAD DE VIGO EN EL CAMPUS DE OURENSE </w:t>
            </w:r>
          </w:p>
        </w:tc>
        <w:tc>
          <w:tcPr>
            <w:tcW w:w="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DA555A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55A" w:rsidRPr="00DA555A" w:rsidRDefault="002A14CF" w:rsidP="00DA555A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Según tarifa</w:t>
            </w:r>
            <w:r w:rsidR="00DA555A" w:rsidRPr="00DA555A">
              <w:rPr>
                <w:rFonts w:eastAsia="Times New Roman" w:cstheme="minorHAnsi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555A" w:rsidRPr="002A14CF" w:rsidRDefault="00DA555A" w:rsidP="00DA555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2A14CF">
              <w:rPr>
                <w:rFonts w:eastAsia="Times New Roman" w:cstheme="minorHAnsi"/>
                <w:sz w:val="18"/>
                <w:szCs w:val="18"/>
                <w:lang w:eastAsia="es-ES"/>
              </w:rPr>
              <w:t>.....</w:t>
            </w:r>
          </w:p>
        </w:tc>
      </w:tr>
    </w:tbl>
    <w:p w:rsidR="00DB1484" w:rsidRDefault="00DB1484" w:rsidP="00DB1484">
      <w:pPr>
        <w:rPr>
          <w:lang w:val="gl-ES"/>
        </w:rPr>
      </w:pPr>
    </w:p>
    <w:p w:rsidR="00056300" w:rsidRDefault="00056300">
      <w:pPr>
        <w:rPr>
          <w:lang w:val="gl-ES"/>
        </w:rPr>
      </w:pPr>
      <w:r>
        <w:rPr>
          <w:lang w:val="gl-ES"/>
        </w:rP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863"/>
        <w:gridCol w:w="2905"/>
        <w:gridCol w:w="4667"/>
        <w:gridCol w:w="1121"/>
        <w:gridCol w:w="1264"/>
        <w:gridCol w:w="1121"/>
        <w:gridCol w:w="1121"/>
        <w:gridCol w:w="679"/>
      </w:tblGrid>
      <w:tr w:rsidR="00056300" w:rsidRPr="00056300" w:rsidTr="00D17940">
        <w:trPr>
          <w:trHeight w:val="406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EXPEDIENTES DE OBRAS CONVOCADOS E ADXUDICADOS NO EXERCICIO 2020</w:t>
            </w:r>
          </w:p>
        </w:tc>
      </w:tr>
      <w:tr w:rsidR="00056300" w:rsidRPr="00056300" w:rsidTr="00D17940">
        <w:trPr>
          <w:trHeight w:val="220"/>
        </w:trPr>
        <w:tc>
          <w:tcPr>
            <w:tcW w:w="3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99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59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3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% BAIXA</w:t>
            </w:r>
          </w:p>
        </w:tc>
      </w:tr>
      <w:tr w:rsidR="00CB50AB" w:rsidRPr="00056300" w:rsidTr="00D17940">
        <w:trPr>
          <w:trHeight w:val="450"/>
        </w:trPr>
        <w:tc>
          <w:tcPr>
            <w:tcW w:w="3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99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9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056300" w:rsidRPr="00056300" w:rsidTr="00D17940">
        <w:trPr>
          <w:trHeight w:val="631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400/20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GROMA OBRAS, S.L.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REFORMA INTERIOR DEL DECANATO DE FILOLOXIA E TRADUCCION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132.054,92 €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112.893,75 €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19.161,17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14,51%</w:t>
            </w:r>
          </w:p>
        </w:tc>
      </w:tr>
      <w:tr w:rsidR="00056300" w:rsidRPr="00056300" w:rsidTr="00D17940">
        <w:trPr>
          <w:trHeight w:val="1171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38778C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401/20  Lote </w:t>
            </w:r>
            <w:r w:rsidR="00056300"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1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032D6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032D6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MANTENIMIENTOS TÉRMICOS DE GALICIA, S.L..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OBRAS DE AHORRO Y EFICIENCIA ENERGÉTICA EN LA UNIVERSIDAD DE VIGO</w:t>
            </w:r>
          </w:p>
          <w:p w:rsidR="00056300" w:rsidRPr="00056300" w:rsidRDefault="000032D6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032D6"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D17940" w:rsidRPr="00D17940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Sustitución de Caldera de gasóleo por Bomba de calor geotérmica en Biblioteca Central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  70.332,68 €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63.932,39 €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6.400,29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9,10%</w:t>
            </w:r>
          </w:p>
        </w:tc>
      </w:tr>
      <w:tr w:rsidR="00056300" w:rsidRPr="00056300" w:rsidTr="00D17940">
        <w:trPr>
          <w:trHeight w:val="834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38778C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401/20 Lote</w:t>
            </w:r>
            <w:r w:rsidR="00056300"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sz w:val="18"/>
                <w:szCs w:val="18"/>
                <w:lang w:eastAsia="es-ES"/>
              </w:rPr>
              <w:t>ECOCLIMA APLICACIONES, S.L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OBRAS DE AHORRO Y EFICIENCIA ENERGÉTICA EN LA UNIVERSIDAD DE VIGO</w:t>
            </w:r>
          </w:p>
          <w:p w:rsidR="00BF5DA5" w:rsidRPr="00D17940" w:rsidRDefault="00D17940" w:rsidP="00BF5DA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="00BF5DA5"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Obra de ahorro y eficiencia en edificio Filomena Dato</w:t>
            </w:r>
          </w:p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406.559,85 €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369.969,47 €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36.590,38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9,00%</w:t>
            </w:r>
          </w:p>
        </w:tc>
      </w:tr>
      <w:tr w:rsidR="00056300" w:rsidRPr="00056300" w:rsidTr="00E77BAA">
        <w:trPr>
          <w:trHeight w:val="1251"/>
        </w:trPr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38778C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401/20 Lote </w:t>
            </w:r>
            <w:r w:rsidR="00056300"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sz w:val="18"/>
                <w:szCs w:val="18"/>
                <w:lang w:eastAsia="es-ES"/>
              </w:rPr>
              <w:t>INSTALACIONES FOTOVOLTAICAS VOLTFER, S.L.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OBRAS DE AHORRO Y EFICIENCIA ENERGÉTICA EN LA UNIVERSIDAD DE VIGO</w:t>
            </w:r>
          </w:p>
          <w:p w:rsidR="00056300" w:rsidRPr="00056300" w:rsidRDefault="00D1794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3:</w:t>
            </w: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BF5DA5"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Dos Instalaciones fotovoltaica de 60kw en Minas y de 200kw en Industriales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337.777,00 €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254.742,56 €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83.034,44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24,58%</w:t>
            </w:r>
          </w:p>
        </w:tc>
      </w:tr>
      <w:tr w:rsidR="00056300" w:rsidRPr="00056300" w:rsidTr="00D17940"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38778C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401/20  Lote</w:t>
            </w:r>
            <w:r w:rsidR="00D1794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 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sz w:val="18"/>
                <w:szCs w:val="18"/>
                <w:lang w:eastAsia="es-ES"/>
              </w:rPr>
              <w:t>TERMOCALOR VIGO, S.L.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OBRAS DE AHORRO Y EFICIENCIA ENERGÉTICA EN LA UNIVERSIDAD DE VIGO</w:t>
            </w:r>
          </w:p>
          <w:p w:rsidR="00BF5DA5" w:rsidRPr="00D17940" w:rsidRDefault="00D17940" w:rsidP="00BF5DA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4</w:t>
            </w:r>
            <w:r w:rsidR="00BF5DA5"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: Renovación calderas a condensación en el edificio de la Facultad de Ciencias Económicas </w:t>
            </w:r>
          </w:p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169.399,98 €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153.984,58 €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15.415,40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9,10%</w:t>
            </w:r>
          </w:p>
        </w:tc>
      </w:tr>
      <w:tr w:rsidR="00056300" w:rsidRPr="00056300" w:rsidTr="00D17940">
        <w:tc>
          <w:tcPr>
            <w:tcW w:w="3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38778C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 xml:space="preserve">401/20 Lote </w:t>
            </w:r>
            <w:r w:rsidR="00D1794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sz w:val="18"/>
                <w:szCs w:val="18"/>
                <w:lang w:eastAsia="es-ES"/>
              </w:rPr>
              <w:t>SOCIEDAD GESTORA DE MANTENIMIENTOS Y PROYECTOS S.L.,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OBRAS DE AHORRO Y EFICIENCIA ENERGÉTICA EN LA UNIVERSIDAD DE VIGO </w:t>
            </w:r>
          </w:p>
          <w:p w:rsidR="00BF5DA5" w:rsidRPr="00D17940" w:rsidRDefault="00D17940" w:rsidP="00BF5DA5">
            <w:pPr>
              <w:pStyle w:val="Estndar"/>
              <w:rPr>
                <w:rFonts w:ascii="Calibri" w:hAnsi="Calibri" w:cs="Calibri"/>
                <w:b/>
                <w:sz w:val="18"/>
                <w:szCs w:val="18"/>
              </w:rPr>
            </w:pPr>
            <w:r w:rsidRPr="00D17940">
              <w:rPr>
                <w:rFonts w:ascii="Calibri" w:hAnsi="Calibri" w:cs="Calibri"/>
                <w:sz w:val="18"/>
                <w:szCs w:val="18"/>
                <w:u w:val="single"/>
              </w:rPr>
              <w:t>LOTE 5:</w:t>
            </w:r>
            <w:r w:rsidRPr="00D1794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F5DA5" w:rsidRPr="00D17940">
              <w:rPr>
                <w:rFonts w:ascii="Calibri" w:hAnsi="Calibri" w:cs="Calibri"/>
                <w:b/>
                <w:sz w:val="18"/>
                <w:szCs w:val="18"/>
              </w:rPr>
              <w:t>Instalación biomasa 2000kws en CC Educación y CC. Sociales en Pontevedra</w:t>
            </w:r>
          </w:p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738.100,00 €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659.450,00 €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78.650,00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10,66%</w:t>
            </w:r>
          </w:p>
        </w:tc>
      </w:tr>
      <w:tr w:rsidR="00056300" w:rsidRPr="00056300" w:rsidTr="00D17940">
        <w:tc>
          <w:tcPr>
            <w:tcW w:w="30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402/20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AB</w:t>
            </w: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ERTO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PRACE, SERVICIOS Y OBRAS, S.A.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INSTALACIÓN TÉRMICA HÍBRIDA RENOVABLE DE 500 KWS EN EL ENTORNO DEL EDIFICIO DE FERRO. CAMPUS OURENSE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CB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          677.472,95 €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                          616.500,38 €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60.972,57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300" w:rsidRPr="00056300" w:rsidRDefault="00056300" w:rsidP="0005630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056300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9,00%</w:t>
            </w:r>
          </w:p>
        </w:tc>
      </w:tr>
    </w:tbl>
    <w:p w:rsidR="00DB1484" w:rsidRDefault="00DB1484" w:rsidP="00DB1484">
      <w:pPr>
        <w:rPr>
          <w:lang w:val="gl-ES"/>
        </w:rPr>
      </w:pPr>
    </w:p>
    <w:p w:rsidR="00BF5B58" w:rsidRDefault="00BF5B58" w:rsidP="00DB1484">
      <w:pPr>
        <w:rPr>
          <w:lang w:val="gl-ES"/>
        </w:rPr>
      </w:pPr>
    </w:p>
    <w:p w:rsidR="00D17940" w:rsidRDefault="00D17940" w:rsidP="00DB1484">
      <w:pPr>
        <w:rPr>
          <w:lang w:val="gl-ES"/>
        </w:rPr>
      </w:pPr>
    </w:p>
    <w:p w:rsidR="00D17940" w:rsidRDefault="00D17940" w:rsidP="00DB1484">
      <w:pPr>
        <w:rPr>
          <w:lang w:val="gl-ES"/>
        </w:rPr>
      </w:pPr>
    </w:p>
    <w:p w:rsidR="00D17940" w:rsidRDefault="00D17940" w:rsidP="00DB1484">
      <w:pPr>
        <w:rPr>
          <w:lang w:val="gl-ES"/>
        </w:rPr>
      </w:pPr>
    </w:p>
    <w:p w:rsidR="00BF5B58" w:rsidRDefault="00BF5B58" w:rsidP="00DB1484">
      <w:pPr>
        <w:rPr>
          <w:lang w:val="gl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843"/>
        <w:gridCol w:w="2525"/>
        <w:gridCol w:w="5050"/>
        <w:gridCol w:w="1121"/>
        <w:gridCol w:w="1261"/>
        <w:gridCol w:w="1261"/>
        <w:gridCol w:w="898"/>
        <w:gridCol w:w="761"/>
      </w:tblGrid>
      <w:tr w:rsidR="00570960" w:rsidRPr="00570960" w:rsidTr="00570960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EXPEDIENTES DE SUBMINISTROS CONVOCADOS EN 2019 E ADXUDICADOS NO EXERCICIO 2020</w:t>
            </w:r>
          </w:p>
        </w:tc>
      </w:tr>
      <w:tr w:rsidR="00570960" w:rsidRPr="00570960" w:rsidTr="00FE51BE">
        <w:trPr>
          <w:trHeight w:val="300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570960" w:rsidRPr="00570960" w:rsidTr="00FE51BE">
        <w:trPr>
          <w:trHeight w:val="45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570960" w:rsidRPr="00570960" w:rsidTr="00FE51BE">
        <w:trPr>
          <w:trHeight w:val="30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012/19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CIENYTECH SOLUCIONES, S.L.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LABORATORIO DE VALORIZACIÓN DE RESIDUOS: ADQUISICIÓN DE REACTOR DE TRATAMIENTO DE BIOMASA POR EXPLOSIÓN DE VAPOR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169.400,00 €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169.387,90 €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12,10 €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0,01%</w:t>
            </w:r>
          </w:p>
        </w:tc>
      </w:tr>
      <w:tr w:rsidR="00570960" w:rsidRPr="00570960" w:rsidTr="00FE51BE">
        <w:trPr>
          <w:trHeight w:val="132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Pr="00D1794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019/19</w:t>
            </w: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br/>
              <w:t>Lote 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FLYTECH S.A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EQUIPO DE SUPERCOMPUTACIÓN HPC PARA EL MÓDULO TECNÓGICO INDUSTRIAL E INFRAESTRUCTURA PARA SU ALOJAMIENTO - UNIVERSIDAD DE VIGO</w:t>
            </w:r>
          </w:p>
          <w:p w:rsidR="00D85EF8" w:rsidRPr="00570960" w:rsidRDefault="00D85EF8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85EF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D85EF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equipo de supercomputación hpc para el módulo tecnógico industrial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480.370,00 €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388.410,00 €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91.960,00 €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19,14%</w:t>
            </w:r>
          </w:p>
        </w:tc>
      </w:tr>
      <w:tr w:rsidR="00570960" w:rsidRPr="00570960" w:rsidTr="00FE51BE">
        <w:trPr>
          <w:trHeight w:val="1131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Pr="00D1794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019/19</w:t>
            </w: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GESAB SAU.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960" w:rsidRDefault="00570960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EQUIPO DE SUPERCOMPUTACIÓN HPC PARA EL MÓDULO TECNÓGICO INDUSTRIAL E INFRAESTRUCTURA PARA SU ALOJAMIENTO - UNIVERSIDAD DE VIGO</w:t>
            </w:r>
          </w:p>
          <w:p w:rsidR="00D85EF8" w:rsidRPr="00D85EF8" w:rsidRDefault="00D85EF8" w:rsidP="00570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</w:pPr>
            <w:r w:rsidRPr="00D85EF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2:</w:t>
            </w:r>
            <w:r w:rsidRPr="00D85EF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 Data Center Container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232.320,00 €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213.081,00 €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19.239,00 €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960" w:rsidRPr="00570960" w:rsidRDefault="00570960" w:rsidP="005709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8,28%</w:t>
            </w:r>
          </w:p>
        </w:tc>
      </w:tr>
    </w:tbl>
    <w:p w:rsidR="003062C8" w:rsidRDefault="003062C8" w:rsidP="00DB1484">
      <w:pPr>
        <w:rPr>
          <w:lang w:val="gl-E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983"/>
        <w:gridCol w:w="2385"/>
        <w:gridCol w:w="5047"/>
        <w:gridCol w:w="1121"/>
        <w:gridCol w:w="1264"/>
        <w:gridCol w:w="1258"/>
        <w:gridCol w:w="983"/>
        <w:gridCol w:w="679"/>
      </w:tblGrid>
      <w:tr w:rsidR="00CB50AB" w:rsidRPr="00BF5B58" w:rsidTr="0006304A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EXPEDIENTES DE SUBMINISTROS CONVOCADOS E ADXUDICADOS NO EXERCICIO 2020</w:t>
            </w:r>
          </w:p>
        </w:tc>
      </w:tr>
      <w:tr w:rsidR="00CB50AB" w:rsidRPr="00BF5B58" w:rsidTr="0006304A">
        <w:trPr>
          <w:trHeight w:val="220"/>
          <w:jc w:val="center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CB50AB" w:rsidRPr="00BF5B58" w:rsidTr="0006304A">
        <w:trPr>
          <w:trHeight w:val="450"/>
          <w:jc w:val="center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E1-20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SOLUTIONS ORANGE DATA SL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TARJETA MIFI 103GB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18 029,00 €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18 029,00 €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E2-20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SERINMOSE SL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MASCARILLAS PERSONAL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16 930,32 €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16 930,32 €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E3-20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SERINMOSE SL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GUANTES, GEL HIDROALCOHOLICO Y MASCARILLAS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38 100,00 €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38 100,00 €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E4-20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PAZ DISMAC S.L.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MASCARILLAS TELA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73 500,00 €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73 500,00 €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E5-20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ECONOCOM PRODUCTS &amp; SOLUTIONS SA,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1.500 ORDENADORES PORTATILES DOCENCIA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583.485,00 €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583.485,00 €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662E91" w:rsidRPr="00662E91" w:rsidTr="00662E91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E6-20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EMERXENCIA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AXIANS SPAIN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RENOVACIÓN ELECTRÓNICA DE RED CORE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206.275,40 €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206.275,40 €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_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E91" w:rsidRPr="00662E91" w:rsidRDefault="00662E91" w:rsidP="00662E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662E91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1/20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ABIERTO SIMPLIFICADO TRAMITACIÓN REDUCIDA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HIBERUS SISTEMAS INFORMATICOS, SL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ADQUISICIÓN DE LAS LICENCIAS CAMPUS DE PRODUCTOS ADOBE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36.221,35 €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34.650,19 €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1.571,16 €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4%</w:t>
            </w:r>
          </w:p>
        </w:tc>
      </w:tr>
      <w:tr w:rsidR="00CB50AB" w:rsidRPr="00BF5B58" w:rsidTr="0006304A">
        <w:trPr>
          <w:trHeight w:val="611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 xml:space="preserve">5/20 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STOCKRC FPV AEROMODELISMO SL,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SENSORES PARA AERONAVE NO TRIPULADA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4928A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D17940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  <w:t>:</w:t>
            </w:r>
            <w:r w:rsidR="00BF5B58"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cámara termográfica para dron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13.673,00 €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9.775,01 €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3.897,99 €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29%</w:t>
            </w:r>
          </w:p>
        </w:tc>
      </w:tr>
      <w:tr w:rsidR="00CB50AB" w:rsidRPr="00BF5B58" w:rsidTr="0006304A">
        <w:trPr>
          <w:trHeight w:val="690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5/20 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IBEROPTICS, SISTEMAS ÓPTICOS,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D17940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</w:pPr>
            <w:r w:rsidRPr="00D1794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SENSORES PARA AERONAVE NO TRIPULADA</w:t>
            </w:r>
            <w:r w:rsidRPr="00D17940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s-ES"/>
              </w:rPr>
              <w:br/>
            </w:r>
            <w:r w:rsidRPr="004928A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</w:t>
            </w:r>
            <w:r w:rsidR="00BF5B58" w:rsidRPr="00D1794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cámara hiperespectral para drone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77.440,00 €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77.415,80 €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24,20 €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6/20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 SCIEX SPAIN SL,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BF5B58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LABORATORIO DE INVESTIGACIÓN EN EL CENTRO DE INVESTIGACIONES AGRO-AMBIENTALES Y ALIMENTARIAS (CIA3) DEL CAMPUS DEL AGUA: PLATAFORMA ANALÍTICA COMPLETA DE ESPECTROMETRÍA DE MASAS, TANTO PARA TRABAJOS CUALITATIVOS COMO CUANTITATIVOS, PARA APLICACIONES DE PROTEÓMICA, METABOLÓMICA, LIPIDÓMICA, GLICÓMICA Y FOODÓMICA EN GENERAL CON TODO EL HARDWARE Y SOFTWARE NECESARIO PARA CUBRIR LAS APLICACIONES PROPUESTAS.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786.500,00 €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782.802,24 €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3.697,76 €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1550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7/20 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IZASA SCIENTIFIC SLU,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EQUIPAMIENTO DE TOMOGRAFÍA COMPUTERIZADA DE RAYOS X DE GRAN FORMATO Y DE ALTA RESOLUCIÓN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4928A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: </w:t>
            </w:r>
            <w:r w:rsidR="00BF5B58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Cabina de tomografía de rayos-x con sistema generación de voltaje, acondicionamiento de temperatura y estaciones de trabajo de altas prestaciones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812.478,70 €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811.305,00 €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1.173,70 €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1355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7/20 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METROLOGIA SARIKI SA,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EQUIPAMIENTO DE TOMOGRAFÍA COMPUTERIZADA DE RAYOS X DE GRAN FORMATO Y DE ALTA RESOLUCIÓN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4928A8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: </w:t>
            </w:r>
            <w:r w:rsidR="00BF5B58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Software de análisis de tomografías y cálculo de propiedades físicas a partir de imágenes tomográficas</w:t>
            </w:r>
            <w:r w:rsidR="00BF5B58"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62.920,00 €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57.112,00 €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5.808,00 €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9%</w:t>
            </w:r>
          </w:p>
        </w:tc>
      </w:tr>
      <w:tr w:rsidR="00CB50AB" w:rsidRPr="00BF5B58" w:rsidTr="0006304A">
        <w:trPr>
          <w:trHeight w:val="1261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8/20 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LEICA MICROSISTEMAS, S.L.U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ACTUALIZACIÓN Y MEJORA DE LOS SISTEMAS DE MICROSCOPÍA ELECTRÓNICA DE ALTA RESOLUCIÓN DEL SERVICIO DE MICROSCOPÍA ELECTRÓNICA DEL C.A.C.T.I.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38778C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1: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Sistema de pulido iónico para prepara</w:t>
            </w:r>
            <w:r w:rsidR="00BF5B58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ción de muestras en microscopía </w:t>
            </w:r>
            <w:r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electrónica, análisis EBSD y sección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269.502,09 €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268.762,78 €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739,31 €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1279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6E0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8/20</w:t>
            </w:r>
          </w:p>
          <w:p w:rsidR="00CB50AB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Lote</w:t>
            </w:r>
            <w:r w:rsidR="00CB50AB"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IZASA SCIENTIFIC, S.L.U.,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ACTUALIZACIÓN Y MEJORA DE LOS SISTEMAS DE MICROSCOPÍA ELECTRÓNICA DE ALTA RESOLUCIÓN DEL SERVICIO DE MICROSCOPÍA ELECTRÓNICA DEL C.A.C.T.I.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38778C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: </w:t>
            </w:r>
            <w:r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Sistema de cancela</w:t>
            </w:r>
            <w:r w:rsidR="00BF5B58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ción de campos para microscopio electrónico de transmisión </w:t>
            </w:r>
            <w:r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de emisión de campo JEOL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120.697,50 €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120.352,65 €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344,85 €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986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9/20</w:t>
            </w:r>
          </w:p>
          <w:p w:rsidR="0038778C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ANTONIO MATACHANA,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SISTEMA DE DESCONTAMINACIÓN INTEGRAL PAR</w:t>
            </w:r>
            <w:r w:rsidR="00BF5B58"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A LABORATORIO DE DIAGNOSTICO DE 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NIVEL DE CONTENCIÓN BIOLÓGICA 3 (NCB3)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38778C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: </w:t>
            </w:r>
            <w:r w:rsidR="00D528B9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sistema de tratamiento térmico de efluentes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130.680,00 €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123.407,90 €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7.272,10 €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6%</w:t>
            </w:r>
          </w:p>
        </w:tc>
      </w:tr>
      <w:tr w:rsidR="00CB50AB" w:rsidRPr="00BF5B58" w:rsidTr="0006304A">
        <w:trPr>
          <w:trHeight w:val="1113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9/20</w:t>
            </w:r>
          </w:p>
          <w:p w:rsidR="0038778C" w:rsidRPr="00BF5B58" w:rsidRDefault="0038778C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 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STERIS IBERIA, S.A.U.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SISTEMA DE</w:t>
            </w:r>
            <w:r w:rsidR="00D528B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DESCONTAMINACIÓN INTEGRAL PARA LABORATORIO DE DIAGNOSTICO DE 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NIVEL D</w:t>
            </w:r>
            <w:r w:rsidR="00D879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 CONTENCIÓN BIOLÓGICA 3 (NCB3)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38778C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: </w:t>
            </w:r>
            <w:r w:rsidR="00D528B9" w:rsidRPr="00D528B9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sistemas de descontaminación de sala- equipos ediante peróxido de hidrógenovaporizado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124.773,99 €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124.630,00 €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143,99 €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704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11/20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LASING SA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LÁSER AZUL PARA APLICACIONES EN FABRICACIÓN ADITIVA Y BIOINGENIERÍA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220.367,77 €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220.220,00 €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147,77 €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1879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12/20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 xml:space="preserve"> Lote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NAP GLOBAL CONTROL SOLUTIONS SL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INSTRUMENTACION AVANZADA PARA INVESTIGACIÓN BIOLÓGICA MARINA: SISTEMAS DE MONITORIZACIÓN, REGISTRO Y CONTROL DE VARIABLES AMBIENTALES Y AUTOMATIZACIÓN DE PROCESOS</w:t>
            </w:r>
          </w:p>
          <w:p w:rsidR="00650D47" w:rsidRPr="0006304A" w:rsidRDefault="00630295" w:rsidP="0006304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3029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="00650D47" w:rsidRPr="00650D4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</w:t>
            </w:r>
            <w:r w:rsidRPr="00650D4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istema de automatización y control de variables ambientales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26.499,00 €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26.232,80 €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266,20 €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12/20 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NAP GLOBAL CONTROL SOLUTIONS SL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INSTRUMENTACION AVANZADA PARA INVESTIGACIÓN BIOLÓGICA MARINA: SISTEMAS DE MONITORIZACIÓN, REGISTRO Y CONTROL DE VARIABLES AMBIENTALES Y AUTOMATIZACIÓN DE PROCESOS</w:t>
            </w:r>
          </w:p>
          <w:p w:rsidR="00630295" w:rsidRPr="0006304A" w:rsidRDefault="00630295" w:rsidP="0006304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3029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S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ondas para monitorización de variables ambientales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58.986,17 €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58.394,60 €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591,57 €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12/20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 xml:space="preserve"> Lote 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JCH SISTEMAS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INSTRUMENTACION AVANZADA PARA INVESTIGACIÓN BIOLÓGICA MARINA: SISTEMAS DE MONITORIZACIÓN, REGISTRO Y CONTROL DE VARIABLES AMBIENTALES Y AUTOMATIZACIÓN DE PROCESOS</w:t>
            </w:r>
          </w:p>
          <w:p w:rsidR="00630295" w:rsidRPr="0006304A" w:rsidRDefault="00630295" w:rsidP="0006304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3029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3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E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quipos de acondicionamiento térmico de agua de mar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44.770,00 €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44.700,00 €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70,00 €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12/20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 xml:space="preserve"> Lote 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JCH SISTEMAS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295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INSTRUMENTACION AVANZADA PARA INVESTIGACIÓN BIOLÓGICA MARINA: SISTEMAS DE MONITORIZACIÓN, REGISTRO Y CONTROL DE VARIABLES AMBIENTALES Y AUTOMATIZACIÓN DE PROCESOS</w:t>
            </w:r>
          </w:p>
          <w:p w:rsidR="00630295" w:rsidRPr="0006304A" w:rsidRDefault="00630295" w:rsidP="0006304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63029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4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istema automatizado de simulación circadiana (mareas y fotoperiodo)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36.267,33 €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36.267,33 €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-  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1365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12/20 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FEEDING SYSTEMS SL.,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INSTRUMENTACION AVANZADA PARA INVESTIGACIÓN BIOLÓGICA MARINA: SISTEMAS DE MONITORIZACIÓN, REGISTRO Y CONTROL DE VARIABLES AMBIENTALES Y AUTOMATIZACIÓN DE PROCESOS</w:t>
            </w:r>
          </w:p>
          <w:p w:rsidR="00630295" w:rsidRPr="00BF5B58" w:rsidRDefault="00630295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3029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5: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S</w:t>
            </w:r>
            <w:r w:rsidRPr="0063029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istema de alimentación automática para organismos marinos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64.587,50 €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64.493,00 €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94,50 €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13/20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Celta Ingenieros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ADQUISICIÓN DEL FITOTRON UVIGO.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300.080,00 €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300.078,79 €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1,21 €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792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14/20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TOFWERK 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RENOVACION Y AMPLIACION DEL EQUIPAMIENTO CIENTIFICO TECNICO PARA EL SERVICIO DE ANALISIS MULTIELEMENTAL CON FU</w:t>
            </w:r>
            <w:r w:rsidR="00D528B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ENTE DE ACOPLAMIENTO INDUCTIVO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429.068,78 €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427.906,82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1.161,96 €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 xml:space="preserve">16/20 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LIFE TECHNOLOGIES SA,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304A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RENOVACION EQUIPOS FUNDAMENTALES DE GENÓMICA: SECUENCIADOR SANGER,SECUENCIADORES NGS Y RT-PCR</w:t>
            </w:r>
          </w:p>
          <w:p w:rsidR="00D87931" w:rsidRPr="0006304A" w:rsidRDefault="00E135AD" w:rsidP="0006304A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06304A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1</w:t>
            </w:r>
            <w:r w:rsidRPr="00E135A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 :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Equipo Secuenciador d</w:t>
            </w:r>
            <w:r w:rsidRPr="00E135A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e Sanger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58.987,50 €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58.987,50 €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-  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918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16/20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 xml:space="preserve"> Lote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LIFE TECHNOLOGIES SA,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RENOVACION EQUIPOS FUNDAMENTALES DE GENÓMICA: SECUENCIADOR SANGER,SECUENCIADORES NGS Y RT-PCR</w:t>
            </w:r>
          </w:p>
          <w:p w:rsidR="00E135AD" w:rsidRPr="00BF5B58" w:rsidRDefault="00E135AD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E135AD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E135A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Secuenciador NGS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140.541,50 €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140.541,50 €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-  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17/20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082530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UTE:</w:t>
            </w:r>
            <w:r w:rsidR="00CB50AB"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PROYESTEGAL/CARTOGALICIA, SL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ADQUISICIÓN DE INFRAESTRUCTURAS DE SOPORTE A PROCESOS DE INGENIERÍA INVERSA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597.344,33 €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590.480,00 €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6.864,33 €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19/20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BRUKER ESPAÑOLA, SA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RENOVACIÓN DEL IMÁN DEL EQUIPO DE FT_ICR_MS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544.500,00 €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544.258,00 €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242,00 €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0%</w:t>
            </w:r>
          </w:p>
        </w:tc>
      </w:tr>
      <w:tr w:rsidR="00CB50AB" w:rsidRPr="00BF5B58" w:rsidTr="0006304A">
        <w:trPr>
          <w:trHeight w:val="678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20/20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INSTRUMENTACIÓN Y COMPONENTES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NECESIDADES ADMINISTRATIVAS A SATISFACER E INFORME DE INSUFICIENCIA DE MEDIOS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175.450,00 €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171.215,00 €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4.235,00 €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2%</w:t>
            </w:r>
          </w:p>
        </w:tc>
      </w:tr>
      <w:tr w:rsidR="00CB50AB" w:rsidRPr="00BF5B58" w:rsidTr="0006304A">
        <w:trPr>
          <w:trHeight w:val="983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21/20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D528B9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D528B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ABIERTO SIMPLIFICADO TRAMITACIÓN REDUCIDA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AL AIR LIQUIDE ESPAÑA SA,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NITROGENO LIQUIDO EN TANQUE CRIOGENICO SITUADO EN EL EDIFICIO CACTICINBIODE LA UNIVERSIDAD DE VIGO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Precio unitario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Precio unitario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CB50AB" w:rsidRPr="00BF5B58" w:rsidTr="0006304A">
        <w:trPr>
          <w:trHeight w:val="1549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23/20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06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063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ENTIDAD NEW PASCO 2012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304A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SUMINISTROS PARA PROYECTOS INTEGRALES DE AHORRO 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Y EFICIENCIA ENERGÉTICA ENLA UNIVERSIDAD DE VIGO.</w:t>
            </w:r>
          </w:p>
          <w:p w:rsidR="0006304A" w:rsidRPr="0006304A" w:rsidRDefault="0006304A" w:rsidP="0006304A">
            <w:pPr>
              <w:pStyle w:val="Estndar"/>
              <w:spacing w:before="12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06304A">
              <w:rPr>
                <w:rFonts w:ascii="Calibri" w:hAnsi="Calibri" w:cs="Calibri"/>
                <w:sz w:val="18"/>
                <w:szCs w:val="18"/>
                <w:u w:val="single"/>
              </w:rPr>
              <w:t>LOTE 1</w:t>
            </w:r>
            <w:r w:rsidRPr="0006304A">
              <w:rPr>
                <w:rFonts w:ascii="Calibri" w:hAnsi="Calibri" w:cs="Calibri"/>
                <w:b/>
                <w:sz w:val="18"/>
                <w:szCs w:val="18"/>
              </w:rPr>
              <w:t>: suministro e instalación de renovación del alumbrado actual a tecnología led de alta eficiencia en los edificios de la biblioteca  central de vigo , ee minas y energía , ee industrial sede campus vigo y edificio facultades (ferro) en campus universitario de ourense.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284.350,00 €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275.759,00 €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8.591,00 €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23/20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TERMOCALOR VIGO, S.L,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304A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SUMINISTROS PARA PROYECTOS INTEGRALES DE AHORRO </w:t>
            </w: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Y EFICIENCIA ENERGÉTICA ENLA UNIVERSIDAD DE VIGO.</w:t>
            </w:r>
          </w:p>
          <w:p w:rsidR="0006304A" w:rsidRPr="0006304A" w:rsidRDefault="0006304A" w:rsidP="0006304A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06304A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LOTE 2</w:t>
            </w:r>
            <w:r w:rsidRPr="0006304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: suministro e instalacion de sistemas de control y monotorizacion en biblioteca central, fiilomena dato, minas, industriales, económicas, edificio ferro, cc sociales y cc da educación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161.535,00 €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133.947,00 €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27.588,00 €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17%</w:t>
            </w:r>
          </w:p>
        </w:tc>
      </w:tr>
      <w:tr w:rsidR="00CB50AB" w:rsidRPr="00BF5B58" w:rsidTr="0006304A">
        <w:trPr>
          <w:trHeight w:val="1008"/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24/20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2530" w:rsidRPr="00D528B9" w:rsidRDefault="00082530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D528B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ABIERTO SIMPLIFICADO</w:t>
            </w:r>
          </w:p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528B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TRAMITACIÓN REDUCIDA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LINDE GAS ESPAÑA, S.A.U,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gases puros y gases acondicionados en recipientes móviles en los edificios CACTI-CINBIO y ECIMAT de la Universidad de Vigo - año 2020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Precio unitario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Precio unitario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25/20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SUMINISTROS TÉCNICOS GALICIA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MOBILIARIO SEDE INSTITUCIONAL Y DE I+D DE LA UNIVERSIDADE DE VIGO EN EL BERBES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60.500,00 €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48.753,76 €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11.746,24 €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19%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27/20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ECONOCOM PRODUCTS &amp; SOLUTIONS SAU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EQUIPAMIENTO DE HARDWARE PARA DOCENCIA PRESENCIAL/ONLINE</w:t>
            </w:r>
          </w:p>
          <w:p w:rsidR="000957E3" w:rsidRPr="00DE5FFD" w:rsidRDefault="00DE5FFD" w:rsidP="00DE5FFD">
            <w:pPr>
              <w:spacing w:line="240" w:lineRule="auto"/>
              <w:jc w:val="both"/>
              <w:rPr>
                <w:rFonts w:ascii="Calibri" w:hAnsi="Calibri" w:cs="Arial"/>
                <w:b/>
                <w:snapToGrid w:val="0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lastRenderedPageBreak/>
              <w:t xml:space="preserve">LOTE </w:t>
            </w:r>
            <w:r w:rsidRPr="000957E3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1</w:t>
            </w:r>
            <w:r w:rsidR="000957E3" w:rsidRPr="00671491">
              <w:rPr>
                <w:rFonts w:ascii="Calibri" w:hAnsi="Calibri" w:cs="Arial"/>
                <w:b/>
                <w:snapToGrid w:val="0"/>
              </w:rPr>
              <w:t xml:space="preserve">: </w:t>
            </w:r>
            <w:r w:rsidR="000957E3" w:rsidRPr="000957E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500 unidades de Portátiles convertibles pantalla táctil</w:t>
            </w:r>
            <w:r w:rsidR="000957E3" w:rsidRPr="00671491">
              <w:rPr>
                <w:rFonts w:ascii="Calibri" w:hAnsi="Calibri" w:cs="Arial"/>
                <w:b/>
                <w:snapToGrid w:val="0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lastRenderedPageBreak/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242.000,00 €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235.338,39 €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6.661,61 €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3%</w:t>
            </w:r>
          </w:p>
        </w:tc>
      </w:tr>
      <w:tr w:rsidR="00CB50AB" w:rsidRPr="00BF5B58" w:rsidTr="0006304A">
        <w:trPr>
          <w:jc w:val="center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27/20</w:t>
            </w:r>
            <w:r w:rsidRPr="00BF5B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50AB" w:rsidRPr="00BF5B58" w:rsidRDefault="00CB50AB" w:rsidP="00CB50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ALGORITMOS PROCESOS Y DISEÑOS,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Default="00CB50AB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SUMINISTRO DE EQUIPAMIENTO DE HARDWARE PARA DOCENCIA PRESENCIAL/ONLINE</w:t>
            </w:r>
          </w:p>
          <w:p w:rsidR="000957E3" w:rsidRPr="00BF5B58" w:rsidRDefault="00DE5FFD" w:rsidP="0006304A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 xml:space="preserve">LOTE </w:t>
            </w:r>
            <w:r w:rsidR="000957E3" w:rsidRPr="000957E3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2</w:t>
            </w:r>
            <w:r w:rsidR="000957E3" w:rsidRPr="00671491">
              <w:rPr>
                <w:rFonts w:ascii="Calibri" w:hAnsi="Calibri" w:cs="Arial"/>
                <w:b/>
                <w:snapToGrid w:val="0"/>
              </w:rPr>
              <w:t xml:space="preserve">: </w:t>
            </w:r>
            <w:r w:rsidR="000957E3" w:rsidRPr="000957E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500 unidades de Tabletas digitalizadora con pantalla gráfica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193.600,00 €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152.820,58 €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40.779,42 € 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0AB" w:rsidRPr="00BF5B58" w:rsidRDefault="00CB50AB" w:rsidP="00CB5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BF5B58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21%</w:t>
            </w:r>
          </w:p>
        </w:tc>
      </w:tr>
    </w:tbl>
    <w:p w:rsidR="00DB1484" w:rsidRDefault="00DB1484" w:rsidP="00DB1484">
      <w:pPr>
        <w:rPr>
          <w:lang w:val="gl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1138"/>
        <w:gridCol w:w="2385"/>
        <w:gridCol w:w="5047"/>
        <w:gridCol w:w="1121"/>
        <w:gridCol w:w="1147"/>
        <w:gridCol w:w="1100"/>
        <w:gridCol w:w="1164"/>
        <w:gridCol w:w="775"/>
      </w:tblGrid>
      <w:tr w:rsidR="00BF5B58" w:rsidRPr="003062C8" w:rsidTr="00CC22BA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EXPEDIENTES DE SERVICIOS  CONVOCADOS 2019  E ADXUDICADOS NO EXERCICIO 2020</w:t>
            </w:r>
          </w:p>
        </w:tc>
      </w:tr>
      <w:tr w:rsidR="00BF5B58" w:rsidRPr="003062C8" w:rsidTr="00BF5B58">
        <w:trPr>
          <w:trHeight w:val="300"/>
        </w:trPr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% BAIXA</w:t>
            </w:r>
          </w:p>
        </w:tc>
      </w:tr>
      <w:tr w:rsidR="00BF5B58" w:rsidRPr="003062C8" w:rsidTr="00BF5B58">
        <w:trPr>
          <w:trHeight w:val="450"/>
        </w:trPr>
        <w:tc>
          <w:tcPr>
            <w:tcW w:w="2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2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BF5B58" w:rsidRPr="003062C8" w:rsidTr="00BF5B58">
        <w:trPr>
          <w:trHeight w:val="495"/>
        </w:trPr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315/19 Lote 3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BRÓCOLI S.L.</w:t>
            </w:r>
          </w:p>
        </w:tc>
        <w:tc>
          <w:tcPr>
            <w:tcW w:w="17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SERVIZO DE LIMPEZA RESPETUOSO CO MEDIOAMBIENTE E COA SEGURIDADE E SAUDE LABORAL EN DISTINTOS CENTROS DA UNIVERSIDADE DE VIGO: </w:t>
            </w: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Campus de Pontevedra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1.012.095,34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841.406,32 €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170.689,02 €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16,86%</w:t>
            </w:r>
          </w:p>
        </w:tc>
      </w:tr>
      <w:tr w:rsidR="00BF5B58" w:rsidRPr="003062C8" w:rsidTr="00BF5B58">
        <w:trPr>
          <w:trHeight w:val="495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315/19 Lote 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SAMAIN SERVIZOS A COMUNIDADE,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SERVIZO DE LIMPEZA RESPETUOSO CO MEDIOAMBIENTE E COA SEGURIDADE E SAUDE LABORAL EN DISTINTOS CENTROS DA UNIVERSIDADE DE VIGO: </w:t>
            </w: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Campus de Torrecedeira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475.843,56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388.711,23 €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87.132,33 €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18,31%</w:t>
            </w:r>
          </w:p>
        </w:tc>
      </w:tr>
      <w:tr w:rsidR="00BF5B58" w:rsidRPr="003062C8" w:rsidTr="00BF5B58">
        <w:trPr>
          <w:trHeight w:val="495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315/19 Lote 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SACYR FACILITIES,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SERVIZO DE LIMPEZA RESPETUOSO CO MEDIOAMBIENTE E COA SEGURIDADE E SAUDE LABORAL EN DISTINTOS CENTROS DA UNIVERSIDADE DE VIGO: </w:t>
            </w: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Campus de Lagoas – Marcosende. Ámbito tecnolóxico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937.473,43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807.528,99 €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129.944,44 €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13,86%</w:t>
            </w:r>
          </w:p>
        </w:tc>
      </w:tr>
      <w:tr w:rsidR="00BF5B58" w:rsidRPr="003062C8" w:rsidTr="00BF5B58">
        <w:trPr>
          <w:trHeight w:val="495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315/19 Lote 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BRÓCOLI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SERVIZO DE LIMPEZA RESPETUOSO CO MEDIOAMBIENTE E COA SEGURIDADE E SAUDE LABORAL EN DISTINTOS CENTROS DA UNIVERSIDADE DE VIGO: </w:t>
            </w: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Campus de Lagoas – Marcosende. Ámbito científico:</w:t>
            </w: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512.597,60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449.056,43 €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63.541,17 €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12,40%</w:t>
            </w:r>
          </w:p>
        </w:tc>
      </w:tr>
      <w:tr w:rsidR="00BF5B58" w:rsidRPr="003062C8" w:rsidTr="00BF5B58">
        <w:trPr>
          <w:trHeight w:val="495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315/19 Lote 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LACERA SERVICIOS Y MANTENIMIENTO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SERVIZO DE LIMPEZA RESPETUOSO CO MEDIOAMBIENTE E COA SEGURIDADE E SAUDE LABORAL EN DISTINTOS CENTROS DA UNIVERSIDADE DE VIGO: </w:t>
            </w:r>
            <w:r w:rsidRPr="003062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Ambito Xurídico - Social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1.006.169,61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873.935,35 €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132.234,26 €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3062C8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62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13,14%</w:t>
            </w:r>
          </w:p>
        </w:tc>
      </w:tr>
    </w:tbl>
    <w:p w:rsidR="00BF5B58" w:rsidRDefault="00BF5B58" w:rsidP="00BF5B58">
      <w:pPr>
        <w:rPr>
          <w:lang w:val="gl-ES"/>
        </w:rPr>
      </w:pPr>
    </w:p>
    <w:p w:rsidR="00D528B9" w:rsidRDefault="00D528B9" w:rsidP="00BF5B58">
      <w:pPr>
        <w:rPr>
          <w:lang w:val="gl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1123"/>
        <w:gridCol w:w="2385"/>
        <w:gridCol w:w="5047"/>
        <w:gridCol w:w="1121"/>
        <w:gridCol w:w="1124"/>
        <w:gridCol w:w="1121"/>
        <w:gridCol w:w="1121"/>
        <w:gridCol w:w="819"/>
      </w:tblGrid>
      <w:tr w:rsidR="00BF5B58" w:rsidRPr="00DA1F35" w:rsidTr="00CC22BA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EXPEDIENTES DE SERVIZOS CONVOCADOS E ADXUDICADOS NO EXERCICIO 2020</w:t>
            </w:r>
          </w:p>
        </w:tc>
      </w:tr>
      <w:tr w:rsidR="00BF5B58" w:rsidRPr="00DA1F35" w:rsidTr="00BF5B58">
        <w:trPr>
          <w:trHeight w:val="300"/>
        </w:trPr>
        <w:tc>
          <w:tcPr>
            <w:tcW w:w="2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IMPORTE </w:t>
            </w: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 ADXUDICACIÓN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BF5B58" w:rsidRPr="00DA1F35" w:rsidTr="00BF5B58">
        <w:trPr>
          <w:trHeight w:val="450"/>
        </w:trPr>
        <w:tc>
          <w:tcPr>
            <w:tcW w:w="2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F5B58" w:rsidRPr="00DA1F35" w:rsidTr="00D528B9">
        <w:trPr>
          <w:trHeight w:val="300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300/20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GRV4 + AREALONGA UTEC 2020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UNIDAD TÉCNICA PARA LA PRESTACIÓN DE SERVICIOS DE ARQUITECTURA, INGENIERÍA Y AFINES PARA LA UNIVERSIDAD DE VIGO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641.646,59 €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588.216,82 € </w:t>
            </w:r>
          </w:p>
        </w:tc>
        <w:tc>
          <w:tcPr>
            <w:tcW w:w="3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53.429,77 € 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8,33%</w:t>
            </w:r>
          </w:p>
        </w:tc>
      </w:tr>
      <w:tr w:rsidR="00BF5B58" w:rsidRPr="00DA1F35" w:rsidTr="00D528B9">
        <w:trPr>
          <w:trHeight w:val="52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301/20 Lote 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GRUPO ACODE EDUCA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SERVICIO DE GABINETE PSICOPEDAGÓGICO A ESTUDIANTES DE LA UNIVERSIDAD DE VIGO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DA1F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lastRenderedPageBreak/>
              <w:t>Lote 1: Campus de Vigo (edificio Miralles); Campus de Pontevedra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lastRenderedPageBreak/>
              <w:t>Universidade de Vigo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47.945,93 €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42.105,53 €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5.840,40 € 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12,18%</w:t>
            </w:r>
          </w:p>
        </w:tc>
      </w:tr>
      <w:tr w:rsidR="00BF5B58" w:rsidRPr="00DA1F35" w:rsidTr="00D528B9">
        <w:trPr>
          <w:trHeight w:val="52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301/20 Lote 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GRUPO ACODE EDUCA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SERVICIO DE GABINETE PSICOPEDAGÓGICO A ESTUDIANTES DE LA UNIVERSIDAD DE VIGO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 2: Campus de Ourense (En el edificio de Facultades).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47.945,93 €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42.105,53 €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5.840,40 €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12,18%</w:t>
            </w:r>
          </w:p>
        </w:tc>
      </w:tr>
      <w:tr w:rsidR="00BF5B58" w:rsidRPr="00DA1F35" w:rsidTr="00912288">
        <w:trPr>
          <w:trHeight w:val="73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303/20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ABIERTO SIMPLIFICADO</w:t>
            </w:r>
            <w:r w:rsidRPr="00DA1F3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br/>
              <w:t xml:space="preserve"> TRAMITACIÓN REDUCIDA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ACUNTIA S.A.U,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MANTENIMIENTO DE LA ELECTRONICA DE COMUNICACIOES DE RED CORPORATIVA DE LA UNIVERSIDAD DE VIGO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35.090,00 €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27.150,68 €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7.939,32 €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22,63%</w:t>
            </w:r>
          </w:p>
        </w:tc>
      </w:tr>
      <w:tr w:rsidR="00BF5B58" w:rsidRPr="00DA1F35" w:rsidTr="00D528B9">
        <w:trPr>
          <w:trHeight w:val="48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305/20</w:t>
            </w: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1224DE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hyperlink r:id="rId19" w:history="1">
              <w:r w:rsidR="00BF5B58" w:rsidRPr="00DA1F3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es-ES"/>
                </w:rPr>
                <w:t>NINGURES PRODUCION SL</w:t>
              </w:r>
            </w:hyperlink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SERVICIO DE FORMACIÓN TEATRAL Y ORGANIZACIÓN DE MOSTRAS DE TEATRO UNIVERSITARIO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DA1F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Lote 1: Campus de Vigo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19.359,41 €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18.998,86 €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   360,55 €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1,86%</w:t>
            </w:r>
          </w:p>
        </w:tc>
      </w:tr>
      <w:tr w:rsidR="00BF5B58" w:rsidRPr="00DA1F35" w:rsidTr="00D528B9">
        <w:trPr>
          <w:trHeight w:val="48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305/20</w:t>
            </w: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1224DE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hyperlink r:id="rId20" w:history="1">
              <w:r w:rsidR="00BF5B58" w:rsidRPr="00DA1F3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es-ES"/>
                </w:rPr>
                <w:t>SARABELA, S.L.</w:t>
              </w:r>
            </w:hyperlink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SERVICIO DE FORMACIÓN TEATRAL Y ORGANIZACIÓN DE MOSTRAS DE TEATRO UNIVERSITARIO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</w:r>
            <w:r w:rsidRPr="00DA1F3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Lote 2: Campus de Ourense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49.803,24 €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49.664,92 €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   138,32 €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0,28%</w:t>
            </w:r>
          </w:p>
        </w:tc>
      </w:tr>
      <w:tr w:rsidR="00BF5B58" w:rsidRPr="00DA1F35" w:rsidTr="00D528B9">
        <w:trPr>
          <w:trHeight w:val="52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306/20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SHS CONSULTORES S.L.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SERVICIO DE IMPLANTACIÓN DE UNA APLICACIÓN DE GESTIÓN DE RECURSOS HUMANOS Y NÓMINA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 xml:space="preserve"> PARA LA UNIVERSIDADE DE VIGO COMO EVOLUCIÓN DE META4 E-MIND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390.025,48 €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382.224,98 €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7.800,50 €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2,00%</w:t>
            </w:r>
          </w:p>
        </w:tc>
      </w:tr>
      <w:tr w:rsidR="00BF5B58" w:rsidRPr="00DA1F35" w:rsidTr="00D528B9">
        <w:trPr>
          <w:trHeight w:val="103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309/20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D528B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LACERA SERVICIOS Y MANTENIMIENTO, S.A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“SERVICIO DE LIMPIEZA RESPETUOSO CON EL MEDIOAMBIENTE Y CON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LA SEGURIDAD Y SALUD LABORAL EN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LOS SERVIZOS GENERALES Y DE INVESTIGACIÓN: BIBLIOTECA CENTRAL,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CACTI, ECIMAT, MTI, EDIFICIO DE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GERENCIA (SERVICIOS GENERALES), RECTORADO, PARQUE MÓVIL, 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ORRE MÓDULO 2 Y 5 Y SERVICIO DE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DEPORTES (EXCEPTO NUEVO CACTI-CINBIO-ANIMALARIO)”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795.651,45 €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611.451,37 €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184.200,08 €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23,15%</w:t>
            </w:r>
          </w:p>
        </w:tc>
      </w:tr>
      <w:tr w:rsidR="00BF5B58" w:rsidRPr="00DA1F35" w:rsidTr="00BF5B58">
        <w:trPr>
          <w:trHeight w:val="75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311/20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ABIERTO SIMPLIFICADO</w:t>
            </w:r>
            <w:r w:rsidRPr="00DA1F35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br/>
              <w:t xml:space="preserve"> TRAMITACIÓN REDUCIDA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ALTIA CONSULTORES S.A.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F5B58" w:rsidRPr="00DA1F35" w:rsidRDefault="00BF5B58" w:rsidP="00CC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CONTRATACIÓN DEL SERVICIO DE SOPORTE Y MANTENIMIENTO CORRECTIVO Y EVOLUTIVO DEL PROGRAMA DE GESTIÓN </w:t>
            </w: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br/>
              <w:t>ECONÓMICA DE LA UNIVERSIDAD DE VIGO (MUS)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B58" w:rsidRPr="00DA1F35" w:rsidRDefault="00BF5B58" w:rsidP="00BF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  42.316,64 €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34.787,50 €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            7.529,14 €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5B58" w:rsidRPr="00DA1F35" w:rsidRDefault="00BF5B58" w:rsidP="00CC2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17,79%</w:t>
            </w:r>
          </w:p>
        </w:tc>
      </w:tr>
    </w:tbl>
    <w:p w:rsidR="00D528B9" w:rsidRDefault="00D528B9" w:rsidP="00DB1484">
      <w:pPr>
        <w:rPr>
          <w:lang w:val="gl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1124"/>
        <w:gridCol w:w="2385"/>
        <w:gridCol w:w="5047"/>
        <w:gridCol w:w="1118"/>
        <w:gridCol w:w="1124"/>
        <w:gridCol w:w="1264"/>
        <w:gridCol w:w="1027"/>
        <w:gridCol w:w="772"/>
      </w:tblGrid>
      <w:tr w:rsidR="00DA1F35" w:rsidRPr="00DA1F35" w:rsidTr="00DA1F35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lang w:eastAsia="es-ES"/>
              </w:rPr>
              <w:t>EXPEDIENTES DE PRIVADOS CONVOCADOS E ADXUDICADOS NO EXERCICIO 2020</w:t>
            </w:r>
          </w:p>
        </w:tc>
      </w:tr>
      <w:tr w:rsidR="00D528B9" w:rsidRPr="00DA1F35" w:rsidTr="00D528B9">
        <w:trPr>
          <w:trHeight w:val="300"/>
        </w:trPr>
        <w:tc>
          <w:tcPr>
            <w:tcW w:w="2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IMPORTE </w:t>
            </w: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ADXUDICACIÓN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DA1F35" w:rsidRPr="00DA1F35" w:rsidTr="00D528B9">
        <w:trPr>
          <w:trHeight w:val="450"/>
        </w:trPr>
        <w:tc>
          <w:tcPr>
            <w:tcW w:w="2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DA1F35" w:rsidRPr="00DA1F35" w:rsidTr="00D528B9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P1/20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ABIERTO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BF5B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GENERALI ESPAÑA, S.A. DE SEGUROS Y REASEGUROS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BF5B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PÓLIZA DE SEGURO DE VIDA PARA EL PERSONAL FUNCIONARIO Y LABORAL DE LA UNIVERSIDAD DE VIGO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F35" w:rsidRPr="00DA1F35" w:rsidRDefault="00DA1F35" w:rsidP="00D528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        110.357,20 € </w:t>
            </w:r>
          </w:p>
        </w:tc>
        <w:tc>
          <w:tcPr>
            <w:tcW w:w="4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                   67.817,37 €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        42.539,83 €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1F35" w:rsidRPr="00DA1F35" w:rsidRDefault="00DA1F35" w:rsidP="00DA1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A1F35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38,55%</w:t>
            </w:r>
          </w:p>
        </w:tc>
      </w:tr>
      <w:bookmarkEnd w:id="1"/>
    </w:tbl>
    <w:p w:rsidR="00307DFC" w:rsidRDefault="00307DFC" w:rsidP="00307DFC">
      <w:pPr>
        <w:ind w:firstLine="708"/>
        <w:rPr>
          <w:b/>
          <w:lang w:val="gl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983"/>
        <w:gridCol w:w="2385"/>
        <w:gridCol w:w="5050"/>
        <w:gridCol w:w="1121"/>
        <w:gridCol w:w="1261"/>
        <w:gridCol w:w="1261"/>
        <w:gridCol w:w="898"/>
        <w:gridCol w:w="761"/>
      </w:tblGrid>
      <w:tr w:rsidR="00307DFC" w:rsidRPr="00570960" w:rsidTr="003863E0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07DFC" w:rsidRPr="00570960" w:rsidRDefault="00307DFC" w:rsidP="00307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EXPEDIENTES DE CONCESIÓN DE SERVIZOS</w:t>
            </w: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 CONVOCADOS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E </w:t>
            </w: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ADXUDICADOS NO EXERCICIO 2020</w:t>
            </w:r>
          </w:p>
        </w:tc>
      </w:tr>
      <w:tr w:rsidR="00307DFC" w:rsidRPr="00570960" w:rsidTr="009766A6">
        <w:trPr>
          <w:trHeight w:val="300"/>
        </w:trPr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EXPTE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7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% BAIXA</w:t>
            </w:r>
          </w:p>
        </w:tc>
      </w:tr>
      <w:tr w:rsidR="00307DFC" w:rsidRPr="00570960" w:rsidTr="009766A6">
        <w:trPr>
          <w:trHeight w:val="450"/>
        </w:trPr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307DFC" w:rsidRPr="00570960" w:rsidTr="009766A6">
        <w:trPr>
          <w:trHeight w:val="30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FC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200/20</w:t>
            </w:r>
          </w:p>
          <w:p w:rsidR="00307DFC" w:rsidRPr="00307DFC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07D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Lote 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07DFC" w:rsidRPr="00307DFC" w:rsidRDefault="009766A6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</w:pPr>
            <w:r w:rsidRPr="00307DF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RESTRINXIDO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DESERTO</w:t>
            </w: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6F8C" w:rsidRPr="00506F8C" w:rsidRDefault="00506F8C" w:rsidP="00506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06F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SERVICIO DE CAFETERÍA o CAFETERÍA COMEDOR EN DIVERSOS CENTROS DE LA UNIVERSIDAD DE VIGO </w:t>
            </w:r>
          </w:p>
          <w:p w:rsidR="00506F8C" w:rsidRPr="00506F8C" w:rsidRDefault="00506F8C" w:rsidP="00506F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 w:rsidRPr="00506F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 xml:space="preserve">Lote 1: Escuela de Ingeniería Industrial sede Ciudad de Vigo </w:t>
            </w:r>
          </w:p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_</w:t>
            </w:r>
          </w:p>
        </w:tc>
      </w:tr>
      <w:tr w:rsidR="00307DFC" w:rsidRPr="00570960" w:rsidTr="009766A6">
        <w:trPr>
          <w:trHeight w:val="1325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7DFC" w:rsidRPr="00D1794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t>200/20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ES"/>
              </w:rPr>
              <w:br/>
              <w:t>Lote 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307DF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s-ES"/>
              </w:rPr>
              <w:t>RESTRINXIDO</w:t>
            </w:r>
          </w:p>
        </w:tc>
        <w:tc>
          <w:tcPr>
            <w:tcW w:w="8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DESERTO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6F8C" w:rsidRDefault="00506F8C" w:rsidP="0050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SERVICIO DE CAFETERÍA o CAFETERÍA COMEDOR EN DIVERSOS CENTROS DE LA UNIVERSIDAD DE VIGO </w:t>
            </w:r>
          </w:p>
          <w:p w:rsidR="00506F8C" w:rsidRPr="00506F8C" w:rsidRDefault="00506F8C" w:rsidP="0050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06F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Lote 2: Facultad de Bellas Artes.</w:t>
            </w:r>
          </w:p>
          <w:p w:rsidR="00506F8C" w:rsidRPr="00506F8C" w:rsidRDefault="00506F8C" w:rsidP="00506F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</w:pPr>
            <w:r w:rsidRPr="00506F8C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>Servicio de cafetería exclusivamente</w:t>
            </w:r>
          </w:p>
          <w:p w:rsidR="00307DFC" w:rsidRPr="00570960" w:rsidRDefault="00307DFC" w:rsidP="003863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DFC" w:rsidRPr="00570960" w:rsidRDefault="00307DFC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57096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Universidade de Vigo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_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7DFC" w:rsidRPr="00570960" w:rsidRDefault="009B780B" w:rsidP="003863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_</w:t>
            </w:r>
          </w:p>
        </w:tc>
      </w:tr>
    </w:tbl>
    <w:p w:rsidR="00307DFC" w:rsidRDefault="00307DFC" w:rsidP="00307DFC">
      <w:pPr>
        <w:ind w:firstLine="708"/>
        <w:rPr>
          <w:b/>
          <w:lang w:val="gl-ES"/>
        </w:rPr>
      </w:pPr>
    </w:p>
    <w:p w:rsidR="00DB1484" w:rsidRPr="00E47790" w:rsidRDefault="00DB1484" w:rsidP="00DB1484">
      <w:pPr>
        <w:rPr>
          <w:b/>
          <w:lang w:val="gl-ES"/>
        </w:rPr>
      </w:pPr>
      <w:r w:rsidRPr="00307DFC">
        <w:rPr>
          <w:lang w:val="gl-ES"/>
        </w:rPr>
        <w:br w:type="page"/>
      </w:r>
      <w:r w:rsidRPr="00E47790">
        <w:rPr>
          <w:b/>
          <w:lang w:val="gl-ES"/>
        </w:rPr>
        <w:lastRenderedPageBreak/>
        <w:t>Garantías definitivas dilixenciadas</w:t>
      </w:r>
    </w:p>
    <w:p w:rsidR="00DB1484" w:rsidRDefault="001943CD" w:rsidP="00DB1484">
      <w:pPr>
        <w:rPr>
          <w:lang w:val="gl-ES"/>
        </w:rPr>
      </w:pPr>
      <w:r>
        <w:rPr>
          <w:lang w:val="gl-ES"/>
        </w:rPr>
        <w:t>Ao longo do ano 2020</w:t>
      </w:r>
      <w:r w:rsidR="00DB1484" w:rsidRPr="00A04FB4">
        <w:rPr>
          <w:lang w:val="gl-ES"/>
        </w:rPr>
        <w:t xml:space="preserve"> procedeuse a tramitar a cancelación e devolución das seguinte garantías:</w:t>
      </w:r>
    </w:p>
    <w:tbl>
      <w:tblPr>
        <w:tblW w:w="467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6029"/>
        <w:gridCol w:w="2421"/>
        <w:gridCol w:w="8"/>
        <w:gridCol w:w="1113"/>
        <w:gridCol w:w="8"/>
        <w:gridCol w:w="933"/>
        <w:gridCol w:w="1119"/>
        <w:gridCol w:w="1261"/>
        <w:gridCol w:w="8"/>
      </w:tblGrid>
      <w:tr w:rsidR="001943CD" w:rsidRPr="001943CD" w:rsidTr="00170AFA">
        <w:trPr>
          <w:trHeight w:val="127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DEVOLUCIÓN DE GARANTÍAS </w:t>
            </w:r>
          </w:p>
        </w:tc>
      </w:tr>
      <w:tr w:rsidR="001943CD" w:rsidRPr="001943CD" w:rsidTr="00170AFA">
        <w:trPr>
          <w:gridAfter w:val="1"/>
          <w:wAfter w:w="3" w:type="pct"/>
          <w:trHeight w:val="495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Nº EXP</w:t>
            </w:r>
          </w:p>
        </w:tc>
        <w:tc>
          <w:tcPr>
            <w:tcW w:w="22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8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4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ACTA DE RECEPCIÓN </w:t>
            </w:r>
          </w:p>
        </w:tc>
        <w:tc>
          <w:tcPr>
            <w:tcW w:w="3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PRAZO GARANTÍA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DEVOLUCIÓN GARANTÍA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DATA REAL DE DEVOLUCIÓN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302/06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DIRECCIÓN DE OBRA DA 3ª E 4ª FASE DA FAC DE CC DA EDUCACIÓN EN PONTEVEDRA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PIÑERA MANSO,GUADALUPE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13/07/2020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403/16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“LEGALIZACIÓN E ACONDICIONAMENTO DO SOTO 2 NO EDIFICIO XURÍDICO EMPRESARIAL DE OURENSE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DESARROLLA OBRAS Y SERVICIOS,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31/08/2020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419/06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MÓDULO 3-CIDADE TECNOLÓXICA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CONSTRUCTORA SAN JOSÉ S.A.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10/04/2013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10/04/2015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21/05/2020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409/09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ESCUELA INFANTIL DE 0-3 AÑOS EN EL CAMPUS DE OU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CONSTRUCCIONES PARAXE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05/10/2011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 AÑO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06/10/2012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20/05/2020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317/12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REDACCIÓN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E TRAMITACIÓN DA MODIFICACIÓN PUNTUAL DO PLAN XERAL DE ORDEACIÓN URBÁN NO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CAMPUS UNIVERSITARIO DE OURENSE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OFICINA DE PLANEAMIENTO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21/05/2020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300/16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UNIDADE TÉCNICA U.VIGO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UTE AREALONGA ARQUITECTURA SLP, JOSÉ ANTONIO LÓPEZ MÉNDEZ e ANTONIO GARCÍA ÁLVAREZ,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09/11/2020</w:t>
            </w:r>
          </w:p>
        </w:tc>
      </w:tr>
      <w:tr w:rsidR="001943CD" w:rsidRPr="001943CD" w:rsidTr="00170AFA">
        <w:trPr>
          <w:gridAfter w:val="1"/>
          <w:wAfter w:w="3" w:type="pct"/>
          <w:trHeight w:val="7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303/16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DIRECCIÓN EXEC. E COORDI. CAMPUS AUGA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JOSÉ LUÍS PARDO PÉREZ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 AÑOS (OBRA)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12/12/2021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MAL DEVUELTA EL 18/06/18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314/16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REDACCION PROX. E DIR OBRA CASCO VELLO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ELIZABETH ABALO DÍAZ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PROCECE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 AÑOS (OBRA)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26/10/2020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400/16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EDIFICIO CAMPUS DA AUGA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GÓMEZ CRESPO,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12/12/2017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4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12/12/2021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401/16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REFORMA E REDISTRIBUCIÓN ANDAR EDIF. CACTI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SERGONSA SERVICIOS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21/02/2017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 ANOS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21/02/2019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10/09/2019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402/16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AMPLIACIÓN APARCADOIRO CC EDUCACIÓN PO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CONST. FECHI,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18/10/2017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19/10/2020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21/10/2020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403/16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LEGALIZACIÓN E ACONDICIONAMENTO SOTO EDIFICIO XURID. OU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DESARROLLA OBRAS Y SERVICIOS,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26/05/2017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3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26/05/2020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27/08/2020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309/17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DIRECCIÓN DE EXECUCIÓN E COORDINACIÓN DE SEGURIDADE E SAUDE DA OBRA EDIFICIO INSTITUCIONAL E DE I+D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JOSÉ LUÍS PARDO PÉREZ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09/11/2020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lastRenderedPageBreak/>
              <w:t>317/17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“REDACCIÓN DE PROYECTO Y DIRECCIÓN DE LA OBRA DE REHABILITACIÓN DEL EDIFICIO FARADAY EN LA ETEA”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ELIZABETH ABALO DÍAZ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 xml:space="preserve">DEVOLUCIÓN PARCIAL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26/10/2020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300/15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VIXILANCIA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PROSEGUR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30/08/2019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28/01/2020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317/15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MANTEMENTO MICROSCOPIOS 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IZASA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30/09/2019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17/06/2020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318/15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MANTEMENTO MICROSCOPIOS 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FEI EUROPE V.V. SUCURSAL EN ESPAÑA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retención prezo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30/12/2019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17/06/20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319/15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PHILOCANCER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TORUS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SEN LIMITE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11/06/2020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301/16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LOTE 1:SERVIZO DE LIMPEZA NO ÁMBITO XURÍDICO-SOCIAL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SAMYL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70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xuño de 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02/07/2020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301/16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LOTE 2:SERVIZO DO CACTI, CINBIO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SAMYL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70AFA" w:rsidRDefault="001943CD" w:rsidP="00170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  <w:r w:rsidRPr="00170A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marzo de 2018 se non hai prórroga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30/09/2020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301/17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MANTEMENTO DE ZONAS VERDES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VALORIZA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1/10/19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21/02/2020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304/17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ENQUISAS DE AVALIACIÓN DOCENTE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IDEARA S.L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 se fixa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20/10/2020</w:t>
            </w:r>
          </w:p>
        </w:tc>
      </w:tr>
      <w:tr w:rsidR="001943CD" w:rsidRPr="001943CD" w:rsidTr="00170AFA">
        <w:trPr>
          <w:gridAfter w:val="1"/>
          <w:wAfter w:w="3" w:type="pct"/>
          <w:trHeight w:val="48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305/17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APOIO PSICOPEDAGÓXICO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GRUPO ACODE EDUCA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 se fixa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18/10/2020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01/12/2020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307/17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NOVO APLICATIVO XESTICONTA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UTE ALTIA-SDWEB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si procede  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70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1 ANO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04/10/2020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03/11/2020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315/17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LIMPIEZA DE DIVERSOS CENTROS DA UNIVERSIDADE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L1 (CAMPUS NORTE OURENSE)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STAR SERVICIOS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11/02/2020</w:t>
            </w:r>
          </w:p>
        </w:tc>
      </w:tr>
      <w:tr w:rsidR="001943CD" w:rsidRPr="001943CD" w:rsidTr="00170AFA">
        <w:trPr>
          <w:gridAfter w:val="1"/>
          <w:wAfter w:w="3" w:type="pct"/>
          <w:trHeight w:val="780"/>
        </w:trPr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LIMPIEZA DE DIVERSOS CENTROS DA UNIVERSIDADE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L2 (CAMPUS SUR OURENSE)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STAR SERVICIOS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11/02/2020</w:t>
            </w:r>
          </w:p>
        </w:tc>
      </w:tr>
      <w:tr w:rsidR="001943CD" w:rsidRPr="001943CD" w:rsidTr="00170AFA">
        <w:trPr>
          <w:gridAfter w:val="1"/>
          <w:wAfter w:w="3" w:type="pct"/>
          <w:trHeight w:val="780"/>
        </w:trPr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LIMPIEZA DE DIVERSOS CENTROS DA UNIVERSIDADE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L3 (PONTEVEDRA)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STAR SERVICIOS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01/07/2020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02/07/2020</w:t>
            </w:r>
          </w:p>
        </w:tc>
      </w:tr>
      <w:tr w:rsidR="001943CD" w:rsidRPr="001943CD" w:rsidTr="00170AFA">
        <w:trPr>
          <w:gridAfter w:val="1"/>
          <w:wAfter w:w="3" w:type="pct"/>
          <w:trHeight w:val="780"/>
        </w:trPr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LIMPIEZA DE DIVERSOS CENTROS DA UNIVERSIDADE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L4 (CAMPUS TORRECEDEIRA)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STAR SERVICIOS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01/07/2020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02/07/2020</w:t>
            </w:r>
          </w:p>
        </w:tc>
      </w:tr>
      <w:tr w:rsidR="001943CD" w:rsidRPr="001943CD" w:rsidTr="00170AFA">
        <w:trPr>
          <w:gridAfter w:val="1"/>
          <w:wAfter w:w="3" w:type="pct"/>
          <w:trHeight w:val="780"/>
        </w:trPr>
        <w:tc>
          <w:tcPr>
            <w:tcW w:w="28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SERVIZO DE LIMPIEZA DE DIVERSOS CENTROS DA UNIVERSIDADE</w:t>
            </w: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br/>
              <w:t>L6 (SERVIZOS XERAIS)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LACERA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01/11/2020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04/11/2020</w:t>
            </w:r>
          </w:p>
        </w:tc>
      </w:tr>
      <w:tr w:rsidR="001943CD" w:rsidRPr="001943CD" w:rsidTr="00170AFA">
        <w:trPr>
          <w:gridAfter w:val="1"/>
          <w:wAfter w:w="3" w:type="pct"/>
          <w:trHeight w:val="52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lastRenderedPageBreak/>
              <w:t>316/17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SECUENCIACIÓN MASIVA DE XENOMAS COMPLETOS TUMORALES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MACROGEN INC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NON PROCEDE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non se fixa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01/01/2019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25/06/2020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05/11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ELÉCTRICO PARA LOS TRES CAMPUS DE LA UNIVERSIDAD LOTE 1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AURA ENERGÍA, SL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NO HAY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DEVOLUCIÓN CUANDO TERMINE EL CONTRATO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2/13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SUBMINISTRO ELÉCTRICO EN MEDIA TENSIÓN PARA OS TRE CAMPUS DA U.V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GAS NATURAL COMERCIALIZADORA, S.A.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27/02/2020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14/14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SUMINISTRO E INSTALACIÓN DE UN SISTEMA DE ALMACENAMIENTO PARA EL ÁREA TIC DE LA UNIVERSIDAD DE VIGO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left="-2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SISTEMAS AVANZADOS DE TECNOLOGÍA , SA (SATEC)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27/01/2015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26/01/2020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52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09/15</w:t>
            </w: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 xml:space="preserve"> LOTE 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EQUIPAMIENTO PARA BIOMEDICINA-CENTRO DE INVESTIGACIONES MÉDICAS-5 LOTES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B22755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B22755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CELTA INGENIEROS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03/12/2015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52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09/15</w:t>
            </w:r>
          </w:p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LOTE 4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EQUIPAMIENTO PARA BIOMEDICINA-CENTRO DE INVESTIGACIONES MÉDICAS-5 LOTES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IZASA SCIENTIFIC S.L.U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03/12/2015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52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09/15</w:t>
            </w:r>
          </w:p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LOTE 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EQUIPAMIENTO PARA BIOMEDICINA-CENTRO DE INVESTIGACIONES MÉDICAS-5 LOTES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IZASA SCIENTIFIC S.L.U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21/12/2015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19/15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EQUIPAMENTO SAI PARA O NOVO EDIFICIO DO CACTI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ELECTRÓNICA DEL NOROESTE SERVICIOS GENERALES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14/12/2015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50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03/16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MOBILIARIO LABORATORIO EN EDIFICIO MTI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SUMCYL,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02/12/2016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02/12/2020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23/12/2020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02/17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ESPECTRÓMETRO DE MASAS-MASAS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AB SCIEX SPAIN SL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05/03/2018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05/03/2020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09/03/2020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03/17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SISTEMA DE DOBLE GENERACIÓN RÁPIDA DE SEÑALES RF Y CONVERSIÓN EN FRECUENCIA…. 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KEYSIGHT TECHNOLOGIES SPAIN, S.L.U.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14/09/2017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14/09/2020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22/09/2020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15/17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ADQUISICIÓN EQUIPAMENTO CIENTIFICO PARA FORTALECER ECOSISTEMAS MARIÑOS E EXP. RECUROS BIOLOXICOS TORARALLA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COMERCIAL HOSPITALARIA GRUPO3, SL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14/03/2018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14/03/2020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22/05/2020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21/17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ADQUISIÓN VEHÍCULO E EMBARCACIÓN TORALLA 2 LOTES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NAÚTICA DE GALICIA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17/04/2018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14/04/2020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11/06/2020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22/17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SISTEMA DE EXTRACCIÓN E REACCIÓN ASISTIDA POR MICROONDAS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MASSÓ ANALÍTICA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19/02/2018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19/02/2020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19/02/2020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23/17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ADQUISICIÓN LICENCIA MATHLAB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THE MATHWORKS S.L.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RETENCION PRECIO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23/01/2020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03/18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ADQUISICIÓN VEHÍCULO PARA ECIMAT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PÉREZ RUMBAO CAR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23/11/2018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 AÑOS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23/11/2020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14/12/2020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07/18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AMPLIFICADOR DE ESTADO SOLIDO PARA INTEGRACIÓN EN DIAR2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PRODEL, S.A.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13/02/2020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lastRenderedPageBreak/>
              <w:t>13/18 LOTE 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DE EQUIPAMENTO DE LABORATORIO ÁREA DE ENXEÑERÍA DE MATERIAIS NA ESCOLA DE   ENXEÑERÍA AERONÁUTICA E DO ESPACIO(CONV.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MASSÓ ANALÍTICA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23/10/2018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23/10/2020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06/11/2020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14/18 LOTE 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DOTACIÓN DE EQUIPAMENTO DE LABORATORIO ÁREA DE ENXEÑERÍA DE MATERIAIS NA ESCOLA DE   ENXEÑERÍA AERONÁUTICA E DO ESPACIO(CONV.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STRUERS SUCURSAL ESPAÑA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15/12/2020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14/18 LOTE 3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DOTACIÓN DE EQUIPAMENTO DE LABORATORIO ÁREA DE ENXEÑERÍA DE MATERIAIS NA ESCOLA DE   ENXEÑERÍA AERONÁUTICA E DO ESPACIO(CONV.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METTLER TOLEDO S.A.E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15/12/2020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14/18 LOTE 4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DOTACIÓN DE EQUIPAMENTO DE LABORATORIO ÁREA DE ENXEÑERÍA DE MATERIAIS NA ESCOLA DE   ENXEÑERÍA AERONÁUTICA E DO ESPACIO(CONV.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IZASA SCIENTIFIC S.L.U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27/11/2018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01/12/2020</w:t>
            </w:r>
          </w:p>
        </w:tc>
      </w:tr>
      <w:tr w:rsidR="001943CD" w:rsidRPr="001943CD" w:rsidTr="00170AFA">
        <w:trPr>
          <w:gridAfter w:val="1"/>
          <w:wAfter w:w="3" w:type="pct"/>
          <w:trHeight w:val="102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14/18 LOTE 5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DOTACIÓN DE EQUIPAMENTO DE LABORATORIO ÁREA DE ENXEÑERÍA DE MATERIAIS NA ESCOLA DE   ENXEÑERÍA AERONÁUTICA E DO ESPACIO(CONV.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STRUERS SUCURSAL ESPAÑA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16/12/2020</w:t>
            </w:r>
          </w:p>
        </w:tc>
      </w:tr>
      <w:tr w:rsidR="001943CD" w:rsidRPr="001943CD" w:rsidTr="00170AFA">
        <w:trPr>
          <w:gridAfter w:val="1"/>
          <w:wAfter w:w="3" w:type="pct"/>
          <w:trHeight w:val="127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15/18 LOTE 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DE EQUIPAMENTO DE LABORATORIO ÁREA RESISTENCIA DE MATERIAIS/ESTRUTURAS (E PARCIALMENTE ÁREA DE ENXEÑERÍA DE MATERIAIS NA ESCOLA DE ENXEÑERÍA AERONÁUTICA E DO ESPACIO” 3 LOTES(CONV.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IZASA SCIENTIFICA S.L.U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15/12/2020</w:t>
            </w:r>
          </w:p>
        </w:tc>
      </w:tr>
      <w:tr w:rsidR="001943CD" w:rsidRPr="001943CD" w:rsidTr="00170AFA">
        <w:trPr>
          <w:gridAfter w:val="1"/>
          <w:wAfter w:w="3" w:type="pct"/>
          <w:trHeight w:val="127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15/18 LOTE 2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DE EQUIPAMENTO DE LABORATORIO ÁREA RESISTENCIA DE MATERIAIS/ESTRUTURAS (E PARCIALMENTE ÁREA DE ENXEÑERÍA DE MATERIAIS NA ESCOLA DE ENXEÑERÍA AERONÁUTICA E DO ESPACIO” 3 LOTES(CONV.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FARO SPAIN S.L.U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21/02/2020</w:t>
            </w:r>
          </w:p>
        </w:tc>
      </w:tr>
      <w:tr w:rsidR="001943CD" w:rsidRPr="001943CD" w:rsidTr="00170AFA">
        <w:trPr>
          <w:gridAfter w:val="1"/>
          <w:wAfter w:w="3" w:type="pct"/>
          <w:trHeight w:val="127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15/18 LOTE 3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DE EQUIPAMENTO DE LABORATORIO ÁREA RESISTENCIA DE MATERIAIS/ESTRUTURAS (E PARCIALMENTE ÁREA DE ENXEÑERÍA DE MATERIAIS NA ESCOLA DE ENXEÑERÍA AERONÁUTICA E DO ESPACIO” 3 LOTES(CONV.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BRUEL&amp;JAER IBERICA S.A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left="-310" w:firstLineChars="193" w:firstLine="38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24/02/2020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09/03/2020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16/18 LOTE 1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DE LABORATORIO DE FABRICACIÓN AVANZADA PARA ENXEÑERÍA AERONAUTICA E AEROESPACIAL(CONV. I+D+I)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WIN TECH TRADE S.A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05/12/2020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14/12/2020</w:t>
            </w:r>
          </w:p>
        </w:tc>
      </w:tr>
      <w:tr w:rsidR="001943CD" w:rsidRPr="001943CD" w:rsidTr="00170AFA">
        <w:trPr>
          <w:gridAfter w:val="1"/>
          <w:wAfter w:w="3" w:type="pct"/>
          <w:trHeight w:val="51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S"/>
              </w:rPr>
              <w:t>19/18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DOTACIÓN EQUIPAMENTO LABORATORIO ESPACIAL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UNIVERSIDADE POLITECNICA DE MADRID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11/12/2019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19/02/2020</w:t>
            </w:r>
          </w:p>
        </w:tc>
      </w:tr>
      <w:tr w:rsidR="001943CD" w:rsidRPr="001943CD" w:rsidTr="00170AFA">
        <w:trPr>
          <w:gridAfter w:val="1"/>
          <w:wAfter w:w="3" w:type="pct"/>
          <w:trHeight w:val="432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lastRenderedPageBreak/>
              <w:t>2/19 LOTE 1</w:t>
            </w:r>
          </w:p>
        </w:tc>
        <w:tc>
          <w:tcPr>
            <w:tcW w:w="2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PLATAFORMA LASER MULTIFRECUENCIA EN SALA BLANCA PARA BIOINGENIERÍA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LASING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14/11/2019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AÑO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18/11/2020</w:t>
            </w:r>
          </w:p>
        </w:tc>
      </w:tr>
      <w:tr w:rsidR="001943CD" w:rsidRPr="001943CD" w:rsidTr="00170AFA">
        <w:trPr>
          <w:gridAfter w:val="1"/>
          <w:wAfter w:w="3" w:type="pct"/>
          <w:trHeight w:val="379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2/19 LOTE 2</w:t>
            </w:r>
          </w:p>
        </w:tc>
        <w:tc>
          <w:tcPr>
            <w:tcW w:w="2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LASING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14/11/2019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AÑO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18/11/2020</w:t>
            </w:r>
          </w:p>
        </w:tc>
      </w:tr>
      <w:tr w:rsidR="001943CD" w:rsidRPr="001943CD" w:rsidTr="00170AFA">
        <w:trPr>
          <w:gridAfter w:val="1"/>
          <w:wAfter w:w="3" w:type="pct"/>
          <w:trHeight w:val="379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2/19 LOTE 3</w:t>
            </w:r>
          </w:p>
        </w:tc>
        <w:tc>
          <w:tcPr>
            <w:tcW w:w="2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LASING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11/11/2019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 AÑO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18/11/2020</w:t>
            </w:r>
          </w:p>
        </w:tc>
      </w:tr>
      <w:tr w:rsidR="001943CD" w:rsidRPr="001943CD" w:rsidTr="00170AFA">
        <w:trPr>
          <w:gridAfter w:val="1"/>
          <w:wAfter w:w="3" w:type="pct"/>
          <w:trHeight w:val="25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4/19 LOTE 2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LABORATORIO INTEGRADO PARA ESTUDIO FISIOPATOLÓGICO DE MODELOS ANIMALES EN CONDICIONES DE BIOCONTENCIÓN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INSTRUMENTACION COMPONENTES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DESERTO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07/02/2020</w:t>
            </w:r>
          </w:p>
        </w:tc>
      </w:tr>
      <w:tr w:rsidR="001943CD" w:rsidRPr="001943CD" w:rsidTr="00170AFA">
        <w:trPr>
          <w:gridAfter w:val="1"/>
          <w:wAfter w:w="3" w:type="pct"/>
          <w:trHeight w:val="76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5/19 LOTE 2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LIDAR TERRESTRE Y SENSORES PARA AERONAVE NO TRIPULADA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ALAVA INGENIEROS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RESOLUCION MUTUO ACORDO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11/02/2020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13/19 LOTE 1</w:t>
            </w:r>
          </w:p>
        </w:tc>
        <w:tc>
          <w:tcPr>
            <w:tcW w:w="2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left="-25" w:firstLine="2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LABORATORIO DE COGNICIÓN Y LENGUAJE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BIONIC IBERICA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04/11/2019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04/11/2020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09/11/2020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13/19 LOTE 2</w:t>
            </w:r>
          </w:p>
        </w:tc>
        <w:tc>
          <w:tcPr>
            <w:tcW w:w="2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BIONIC IBERICA S.A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04/11/2019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04/11/2020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09/11/2020</w:t>
            </w:r>
          </w:p>
        </w:tc>
      </w:tr>
      <w:tr w:rsidR="001943CD" w:rsidRPr="001943CD" w:rsidTr="00170AFA">
        <w:trPr>
          <w:gridAfter w:val="1"/>
          <w:wAfter w:w="3" w:type="pct"/>
          <w:trHeight w:val="30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13/19 LOTE 3</w:t>
            </w:r>
          </w:p>
        </w:tc>
        <w:tc>
          <w:tcPr>
            <w:tcW w:w="2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BIT &amp; BRAIN TECNOLOGIES S.L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10/12/2019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12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10/12/2020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15/12/2020</w:t>
            </w:r>
          </w:p>
        </w:tc>
      </w:tr>
      <w:tr w:rsidR="001943CD" w:rsidRPr="001943CD" w:rsidTr="00170AFA">
        <w:trPr>
          <w:gridAfter w:val="1"/>
          <w:wAfter w:w="3" w:type="pct"/>
          <w:trHeight w:val="525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ind w:firstLineChars="100" w:firstLine="160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16/19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ADQUISICIÓN DE UN CAÑÓN IÓNICO “GAS CLUSTER ION SOURCE” PARA ESPECTRÓMETRO TOF-SIMS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TELSTAR 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43CD" w:rsidRPr="001943CD" w:rsidRDefault="001943CD" w:rsidP="001943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03/12/2019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 MESES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03/06/2020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943CD" w:rsidRPr="001943CD" w:rsidRDefault="001943CD" w:rsidP="00194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943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16/06/2020</w:t>
            </w:r>
          </w:p>
        </w:tc>
      </w:tr>
    </w:tbl>
    <w:p w:rsidR="001943CD" w:rsidRPr="00A04FB4" w:rsidRDefault="001943CD" w:rsidP="00DB1484">
      <w:pPr>
        <w:rPr>
          <w:lang w:val="gl-ES"/>
        </w:rPr>
      </w:pPr>
    </w:p>
    <w:p w:rsidR="00DB1484" w:rsidRPr="00A04FB4" w:rsidRDefault="00DB1484" w:rsidP="00DB1484">
      <w:pPr>
        <w:spacing w:before="120" w:after="120" w:line="288" w:lineRule="auto"/>
        <w:jc w:val="both"/>
        <w:rPr>
          <w:sz w:val="20"/>
          <w:szCs w:val="20"/>
          <w:lang w:val="gl-ES"/>
        </w:rPr>
      </w:pPr>
    </w:p>
    <w:p w:rsidR="00DB1484" w:rsidRPr="00A04FB4" w:rsidRDefault="00DB1484" w:rsidP="00DB1484">
      <w:pPr>
        <w:rPr>
          <w:lang w:val="gl-ES"/>
        </w:rPr>
      </w:pPr>
    </w:p>
    <w:p w:rsidR="00623966" w:rsidRPr="00C93699" w:rsidRDefault="00623966" w:rsidP="00DB1484">
      <w:pPr>
        <w:spacing w:before="120" w:after="120" w:line="288" w:lineRule="auto"/>
        <w:rPr>
          <w:lang w:val="gl-ES"/>
        </w:rPr>
      </w:pPr>
    </w:p>
    <w:sectPr w:rsidR="00623966" w:rsidRPr="00C93699" w:rsidSect="00C06806">
      <w:footerReference w:type="default" r:id="rId21"/>
      <w:pgSz w:w="16838" w:h="11906" w:orient="landscape" w:code="9"/>
      <w:pgMar w:top="993" w:right="930" w:bottom="426" w:left="1259" w:header="181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62" w:rsidRDefault="002E2262">
      <w:pPr>
        <w:spacing w:after="0" w:line="240" w:lineRule="auto"/>
      </w:pPr>
      <w:r>
        <w:separator/>
      </w:r>
    </w:p>
  </w:endnote>
  <w:endnote w:type="continuationSeparator" w:id="0">
    <w:p w:rsidR="002E2262" w:rsidRDefault="002E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262" w:rsidRPr="00C06806" w:rsidRDefault="002E2262" w:rsidP="00EE06DB">
    <w:pPr>
      <w:pStyle w:val="Piedepgina"/>
      <w:jc w:val="center"/>
      <w:rPr>
        <w:rFonts w:ascii="Calibri" w:hAnsi="Calibri"/>
        <w:sz w:val="18"/>
        <w:szCs w:val="18"/>
      </w:rPr>
    </w:pP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PAGE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1224DE">
      <w:rPr>
        <w:rStyle w:val="Nmerodepgina"/>
        <w:rFonts w:ascii="Calibri" w:hAnsi="Calibri"/>
        <w:noProof/>
        <w:sz w:val="18"/>
        <w:szCs w:val="18"/>
      </w:rPr>
      <w:t>1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  <w:r w:rsidRPr="00C06806">
      <w:rPr>
        <w:rStyle w:val="Nmerodepgina"/>
        <w:rFonts w:ascii="Calibri" w:hAnsi="Calibri"/>
        <w:sz w:val="18"/>
        <w:szCs w:val="18"/>
      </w:rPr>
      <w:t>/</w:t>
    </w: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NUMPAGES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1224DE">
      <w:rPr>
        <w:rStyle w:val="Nmerodepgina"/>
        <w:rFonts w:ascii="Calibri" w:hAnsi="Calibri"/>
        <w:noProof/>
        <w:sz w:val="18"/>
        <w:szCs w:val="18"/>
      </w:rPr>
      <w:t>29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62" w:rsidRDefault="002E2262">
      <w:pPr>
        <w:spacing w:after="0" w:line="240" w:lineRule="auto"/>
      </w:pPr>
      <w:r>
        <w:separator/>
      </w:r>
    </w:p>
  </w:footnote>
  <w:footnote w:type="continuationSeparator" w:id="0">
    <w:p w:rsidR="002E2262" w:rsidRDefault="002E2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0BA"/>
    <w:multiLevelType w:val="hybridMultilevel"/>
    <w:tmpl w:val="3BA6D1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331"/>
    <w:multiLevelType w:val="hybridMultilevel"/>
    <w:tmpl w:val="14EC002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51930F7"/>
    <w:multiLevelType w:val="hybridMultilevel"/>
    <w:tmpl w:val="705C0CAC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C73B9"/>
    <w:multiLevelType w:val="hybridMultilevel"/>
    <w:tmpl w:val="ACBAEA22"/>
    <w:lvl w:ilvl="0" w:tplc="0982021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1">
      <w:start w:val="1"/>
      <w:numFmt w:val="decimal"/>
      <w:lvlText w:val="%2)"/>
      <w:lvlJc w:val="left"/>
      <w:pPr>
        <w:tabs>
          <w:tab w:val="num" w:pos="-1410"/>
        </w:tabs>
        <w:ind w:left="-141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690"/>
        </w:tabs>
        <w:ind w:left="-6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</w:abstractNum>
  <w:abstractNum w:abstractNumId="4" w15:restartNumberingAfterBreak="0">
    <w:nsid w:val="0E0450DE"/>
    <w:multiLevelType w:val="hybridMultilevel"/>
    <w:tmpl w:val="8482DF94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66678"/>
    <w:multiLevelType w:val="hybridMultilevel"/>
    <w:tmpl w:val="8ED4C1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91F04"/>
    <w:multiLevelType w:val="hybridMultilevel"/>
    <w:tmpl w:val="E62E08AC"/>
    <w:lvl w:ilvl="0" w:tplc="935464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2781B"/>
    <w:multiLevelType w:val="hybridMultilevel"/>
    <w:tmpl w:val="08EA328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265F89"/>
    <w:multiLevelType w:val="hybridMultilevel"/>
    <w:tmpl w:val="9906F9C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1B0670E0"/>
    <w:multiLevelType w:val="hybridMultilevel"/>
    <w:tmpl w:val="0834F72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 w15:restartNumberingAfterBreak="0">
    <w:nsid w:val="1DA15007"/>
    <w:multiLevelType w:val="hybridMultilevel"/>
    <w:tmpl w:val="A84CED2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C70FC"/>
    <w:multiLevelType w:val="hybridMultilevel"/>
    <w:tmpl w:val="90B62AC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287724F2"/>
    <w:multiLevelType w:val="hybridMultilevel"/>
    <w:tmpl w:val="40324BF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430ADD"/>
    <w:multiLevelType w:val="hybridMultilevel"/>
    <w:tmpl w:val="F4F4E36E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AD27405"/>
    <w:multiLevelType w:val="hybridMultilevel"/>
    <w:tmpl w:val="7A547C0A"/>
    <w:lvl w:ilvl="0" w:tplc="020AA686">
      <w:start w:val="1"/>
      <w:numFmt w:val="decimal"/>
      <w:lvlText w:val="%1."/>
      <w:lvlJc w:val="left"/>
      <w:pPr>
        <w:ind w:left="2895" w:hanging="158"/>
      </w:pPr>
      <w:rPr>
        <w:rFonts w:ascii="Arial Black" w:eastAsia="Arial Black" w:hAnsi="Arial Black" w:hint="default"/>
        <w:b/>
        <w:bCs/>
        <w:color w:val="212121"/>
        <w:spacing w:val="1"/>
        <w:w w:val="83"/>
        <w:sz w:val="14"/>
        <w:szCs w:val="14"/>
      </w:rPr>
    </w:lvl>
    <w:lvl w:ilvl="1" w:tplc="FF68ED62">
      <w:start w:val="1"/>
      <w:numFmt w:val="bullet"/>
      <w:lvlText w:val="-"/>
      <w:lvlJc w:val="left"/>
      <w:pPr>
        <w:ind w:left="2965" w:hanging="71"/>
      </w:pPr>
      <w:rPr>
        <w:rFonts w:ascii="Calibri" w:eastAsia="Calibri" w:hAnsi="Calibri" w:hint="default"/>
        <w:color w:val="212121"/>
        <w:w w:val="105"/>
        <w:sz w:val="12"/>
        <w:szCs w:val="12"/>
      </w:rPr>
    </w:lvl>
    <w:lvl w:ilvl="2" w:tplc="72BAD11C">
      <w:start w:val="1"/>
      <w:numFmt w:val="bullet"/>
      <w:lvlText w:val="•"/>
      <w:lvlJc w:val="left"/>
      <w:pPr>
        <w:ind w:left="2994" w:hanging="71"/>
      </w:pPr>
      <w:rPr>
        <w:rFonts w:hint="default"/>
      </w:rPr>
    </w:lvl>
    <w:lvl w:ilvl="3" w:tplc="CA3CF274">
      <w:start w:val="1"/>
      <w:numFmt w:val="bullet"/>
      <w:lvlText w:val="•"/>
      <w:lvlJc w:val="left"/>
      <w:pPr>
        <w:ind w:left="4037" w:hanging="71"/>
      </w:pPr>
      <w:rPr>
        <w:rFonts w:hint="default"/>
      </w:rPr>
    </w:lvl>
    <w:lvl w:ilvl="4" w:tplc="E46C9C1E">
      <w:start w:val="1"/>
      <w:numFmt w:val="bullet"/>
      <w:lvlText w:val="•"/>
      <w:lvlJc w:val="left"/>
      <w:pPr>
        <w:ind w:left="5080" w:hanging="71"/>
      </w:pPr>
      <w:rPr>
        <w:rFonts w:hint="default"/>
      </w:rPr>
    </w:lvl>
    <w:lvl w:ilvl="5" w:tplc="BBB6E504">
      <w:start w:val="1"/>
      <w:numFmt w:val="bullet"/>
      <w:lvlText w:val="•"/>
      <w:lvlJc w:val="left"/>
      <w:pPr>
        <w:ind w:left="6123" w:hanging="71"/>
      </w:pPr>
      <w:rPr>
        <w:rFonts w:hint="default"/>
      </w:rPr>
    </w:lvl>
    <w:lvl w:ilvl="6" w:tplc="67743592">
      <w:start w:val="1"/>
      <w:numFmt w:val="bullet"/>
      <w:lvlText w:val="•"/>
      <w:lvlJc w:val="left"/>
      <w:pPr>
        <w:ind w:left="7167" w:hanging="71"/>
      </w:pPr>
      <w:rPr>
        <w:rFonts w:hint="default"/>
      </w:rPr>
    </w:lvl>
    <w:lvl w:ilvl="7" w:tplc="B01A59F8">
      <w:start w:val="1"/>
      <w:numFmt w:val="bullet"/>
      <w:lvlText w:val="•"/>
      <w:lvlJc w:val="left"/>
      <w:pPr>
        <w:ind w:left="8210" w:hanging="71"/>
      </w:pPr>
      <w:rPr>
        <w:rFonts w:hint="default"/>
      </w:rPr>
    </w:lvl>
    <w:lvl w:ilvl="8" w:tplc="EE249A8E">
      <w:start w:val="1"/>
      <w:numFmt w:val="bullet"/>
      <w:lvlText w:val="•"/>
      <w:lvlJc w:val="left"/>
      <w:pPr>
        <w:ind w:left="9253" w:hanging="71"/>
      </w:pPr>
      <w:rPr>
        <w:rFonts w:hint="default"/>
      </w:rPr>
    </w:lvl>
  </w:abstractNum>
  <w:abstractNum w:abstractNumId="15" w15:restartNumberingAfterBreak="0">
    <w:nsid w:val="2DAA088B"/>
    <w:multiLevelType w:val="hybridMultilevel"/>
    <w:tmpl w:val="33522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BD6519"/>
    <w:multiLevelType w:val="hybridMultilevel"/>
    <w:tmpl w:val="B5506CBA"/>
    <w:lvl w:ilvl="0" w:tplc="A1585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B039E"/>
    <w:multiLevelType w:val="hybridMultilevel"/>
    <w:tmpl w:val="016C0ABA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" w15:restartNumberingAfterBreak="0">
    <w:nsid w:val="433B68C0"/>
    <w:multiLevelType w:val="hybridMultilevel"/>
    <w:tmpl w:val="42A0753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665EDE"/>
    <w:multiLevelType w:val="hybridMultilevel"/>
    <w:tmpl w:val="841481D8"/>
    <w:lvl w:ilvl="0" w:tplc="2B165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C0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44184"/>
    <w:multiLevelType w:val="hybridMultilevel"/>
    <w:tmpl w:val="8A64BD4A"/>
    <w:lvl w:ilvl="0" w:tplc="ED6CF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CAD"/>
    <w:multiLevelType w:val="hybridMultilevel"/>
    <w:tmpl w:val="8CA63340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C536182"/>
    <w:multiLevelType w:val="hybridMultilevel"/>
    <w:tmpl w:val="277E9010"/>
    <w:lvl w:ilvl="0" w:tplc="BE789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u w:color="FFFFFF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3257E"/>
    <w:multiLevelType w:val="hybridMultilevel"/>
    <w:tmpl w:val="1B16729C"/>
    <w:lvl w:ilvl="0" w:tplc="0C0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5630092"/>
    <w:multiLevelType w:val="hybridMultilevel"/>
    <w:tmpl w:val="3D0C40AA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 w15:restartNumberingAfterBreak="0">
    <w:nsid w:val="559338C6"/>
    <w:multiLevelType w:val="hybridMultilevel"/>
    <w:tmpl w:val="895C2A9A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 w15:restartNumberingAfterBreak="0">
    <w:nsid w:val="589A4709"/>
    <w:multiLevelType w:val="hybridMultilevel"/>
    <w:tmpl w:val="83EC5C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6F56B5"/>
    <w:multiLevelType w:val="hybridMultilevel"/>
    <w:tmpl w:val="4CD054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B08D1"/>
    <w:multiLevelType w:val="hybridMultilevel"/>
    <w:tmpl w:val="CB5E6C3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9" w15:restartNumberingAfterBreak="0">
    <w:nsid w:val="608E019D"/>
    <w:multiLevelType w:val="hybridMultilevel"/>
    <w:tmpl w:val="05AC0F7A"/>
    <w:lvl w:ilvl="0" w:tplc="2AAC6BEE">
      <w:numFmt w:val="bullet"/>
      <w:lvlText w:val="-"/>
      <w:lvlJc w:val="left"/>
      <w:pPr>
        <w:ind w:left="1065" w:hanging="360"/>
      </w:pPr>
      <w:rPr>
        <w:rFonts w:ascii="Verdana" w:eastAsia="MS Mincho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9813591"/>
    <w:multiLevelType w:val="hybridMultilevel"/>
    <w:tmpl w:val="D0AE4B8A"/>
    <w:lvl w:ilvl="0" w:tplc="0C0A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1" w15:restartNumberingAfterBreak="0">
    <w:nsid w:val="6C541FBC"/>
    <w:multiLevelType w:val="hybridMultilevel"/>
    <w:tmpl w:val="6226E4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71281"/>
    <w:multiLevelType w:val="hybridMultilevel"/>
    <w:tmpl w:val="285CA49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3" w15:restartNumberingAfterBreak="0">
    <w:nsid w:val="723E03E6"/>
    <w:multiLevelType w:val="hybridMultilevel"/>
    <w:tmpl w:val="5DEA69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A079E"/>
    <w:multiLevelType w:val="hybridMultilevel"/>
    <w:tmpl w:val="1F50AE16"/>
    <w:lvl w:ilvl="0" w:tplc="1264F846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B6C09"/>
    <w:multiLevelType w:val="hybridMultilevel"/>
    <w:tmpl w:val="C1F6AB14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 w15:restartNumberingAfterBreak="0">
    <w:nsid w:val="76FE2E09"/>
    <w:multiLevelType w:val="hybridMultilevel"/>
    <w:tmpl w:val="8C62F1D8"/>
    <w:lvl w:ilvl="0" w:tplc="8600159E">
      <w:start w:val="1"/>
      <w:numFmt w:val="decimal"/>
      <w:lvlText w:val="%1."/>
      <w:lvlJc w:val="left"/>
      <w:pPr>
        <w:ind w:left="840" w:hanging="360"/>
      </w:pPr>
      <w:rPr>
        <w:rFonts w:cs="Times New Roman"/>
        <w:b/>
        <w:color w:val="993366"/>
      </w:rPr>
    </w:lvl>
    <w:lvl w:ilvl="1" w:tplc="0C0A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7" w15:restartNumberingAfterBreak="0">
    <w:nsid w:val="773507BD"/>
    <w:multiLevelType w:val="hybridMultilevel"/>
    <w:tmpl w:val="21E00FB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8" w15:restartNumberingAfterBreak="0">
    <w:nsid w:val="7762339E"/>
    <w:multiLevelType w:val="hybridMultilevel"/>
    <w:tmpl w:val="0538808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 w15:restartNumberingAfterBreak="0">
    <w:nsid w:val="7D80670D"/>
    <w:multiLevelType w:val="hybridMultilevel"/>
    <w:tmpl w:val="2C2C2060"/>
    <w:lvl w:ilvl="0" w:tplc="0C0A0011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</w:lvl>
    <w:lvl w:ilvl="1" w:tplc="761212FE">
      <w:start w:val="1"/>
      <w:numFmt w:val="lowerLetter"/>
      <w:lvlText w:val="%2)"/>
      <w:lvlJc w:val="left"/>
      <w:pPr>
        <w:tabs>
          <w:tab w:val="num" w:pos="2581"/>
        </w:tabs>
        <w:ind w:left="2581" w:hanging="79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num w:numId="1">
    <w:abstractNumId w:val="20"/>
  </w:num>
  <w:num w:numId="2">
    <w:abstractNumId w:val="33"/>
  </w:num>
  <w:num w:numId="3">
    <w:abstractNumId w:val="10"/>
  </w:num>
  <w:num w:numId="4">
    <w:abstractNumId w:val="3"/>
  </w:num>
  <w:num w:numId="5">
    <w:abstractNumId w:val="29"/>
  </w:num>
  <w:num w:numId="6">
    <w:abstractNumId w:val="31"/>
  </w:num>
  <w:num w:numId="7">
    <w:abstractNumId w:val="5"/>
  </w:num>
  <w:num w:numId="8">
    <w:abstractNumId w:val="30"/>
  </w:num>
  <w:num w:numId="9">
    <w:abstractNumId w:val="4"/>
  </w:num>
  <w:num w:numId="10">
    <w:abstractNumId w:val="2"/>
  </w:num>
  <w:num w:numId="11">
    <w:abstractNumId w:val="37"/>
  </w:num>
  <w:num w:numId="12">
    <w:abstractNumId w:val="24"/>
  </w:num>
  <w:num w:numId="13">
    <w:abstractNumId w:val="11"/>
  </w:num>
  <w:num w:numId="14">
    <w:abstractNumId w:val="38"/>
  </w:num>
  <w:num w:numId="15">
    <w:abstractNumId w:val="27"/>
  </w:num>
  <w:num w:numId="16">
    <w:abstractNumId w:val="32"/>
  </w:num>
  <w:num w:numId="17">
    <w:abstractNumId w:val="28"/>
  </w:num>
  <w:num w:numId="18">
    <w:abstractNumId w:val="9"/>
  </w:num>
  <w:num w:numId="19">
    <w:abstractNumId w:val="39"/>
  </w:num>
  <w:num w:numId="20">
    <w:abstractNumId w:val="16"/>
  </w:num>
  <w:num w:numId="21">
    <w:abstractNumId w:val="6"/>
  </w:num>
  <w:num w:numId="22">
    <w:abstractNumId w:val="15"/>
  </w:num>
  <w:num w:numId="23">
    <w:abstractNumId w:val="0"/>
  </w:num>
  <w:num w:numId="24">
    <w:abstractNumId w:val="1"/>
  </w:num>
  <w:num w:numId="25">
    <w:abstractNumId w:val="8"/>
  </w:num>
  <w:num w:numId="26">
    <w:abstractNumId w:val="23"/>
  </w:num>
  <w:num w:numId="27">
    <w:abstractNumId w:val="17"/>
  </w:num>
  <w:num w:numId="28">
    <w:abstractNumId w:val="35"/>
  </w:num>
  <w:num w:numId="29">
    <w:abstractNumId w:val="25"/>
  </w:num>
  <w:num w:numId="30">
    <w:abstractNumId w:val="26"/>
  </w:num>
  <w:num w:numId="31">
    <w:abstractNumId w:val="12"/>
  </w:num>
  <w:num w:numId="32">
    <w:abstractNumId w:val="18"/>
  </w:num>
  <w:num w:numId="33">
    <w:abstractNumId w:val="36"/>
  </w:num>
  <w:num w:numId="34">
    <w:abstractNumId w:val="21"/>
  </w:num>
  <w:num w:numId="35">
    <w:abstractNumId w:val="13"/>
  </w:num>
  <w:num w:numId="36">
    <w:abstractNumId w:val="7"/>
  </w:num>
  <w:num w:numId="37">
    <w:abstractNumId w:val="19"/>
  </w:num>
  <w:num w:numId="38">
    <w:abstractNumId w:val="22"/>
  </w:num>
  <w:num w:numId="39">
    <w:abstractNumId w:val="34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8D"/>
    <w:rsid w:val="00002BF8"/>
    <w:rsid w:val="000031DA"/>
    <w:rsid w:val="0000326A"/>
    <w:rsid w:val="000032D6"/>
    <w:rsid w:val="000035B2"/>
    <w:rsid w:val="0000553B"/>
    <w:rsid w:val="00006C31"/>
    <w:rsid w:val="00006FCD"/>
    <w:rsid w:val="00015AD0"/>
    <w:rsid w:val="00016B67"/>
    <w:rsid w:val="00022066"/>
    <w:rsid w:val="00024D10"/>
    <w:rsid w:val="000255BD"/>
    <w:rsid w:val="00026523"/>
    <w:rsid w:val="000275B4"/>
    <w:rsid w:val="00031CEC"/>
    <w:rsid w:val="000363EC"/>
    <w:rsid w:val="000364BF"/>
    <w:rsid w:val="0003720C"/>
    <w:rsid w:val="000412B5"/>
    <w:rsid w:val="000424A0"/>
    <w:rsid w:val="00043795"/>
    <w:rsid w:val="00046CD6"/>
    <w:rsid w:val="000502DC"/>
    <w:rsid w:val="000505AC"/>
    <w:rsid w:val="00052AAD"/>
    <w:rsid w:val="000535D4"/>
    <w:rsid w:val="00056300"/>
    <w:rsid w:val="000622D6"/>
    <w:rsid w:val="0006304A"/>
    <w:rsid w:val="00064BB2"/>
    <w:rsid w:val="00071169"/>
    <w:rsid w:val="00072414"/>
    <w:rsid w:val="0007740C"/>
    <w:rsid w:val="00082530"/>
    <w:rsid w:val="000879DA"/>
    <w:rsid w:val="00090522"/>
    <w:rsid w:val="00093D89"/>
    <w:rsid w:val="000947CE"/>
    <w:rsid w:val="000957E3"/>
    <w:rsid w:val="00097915"/>
    <w:rsid w:val="000B2211"/>
    <w:rsid w:val="000B374A"/>
    <w:rsid w:val="000B74D3"/>
    <w:rsid w:val="000B75C2"/>
    <w:rsid w:val="000C4EC6"/>
    <w:rsid w:val="000D0A51"/>
    <w:rsid w:val="000D1440"/>
    <w:rsid w:val="000D6244"/>
    <w:rsid w:val="000D7E7E"/>
    <w:rsid w:val="000E0AB3"/>
    <w:rsid w:val="000E35D1"/>
    <w:rsid w:val="000E3F6B"/>
    <w:rsid w:val="000E6068"/>
    <w:rsid w:val="000F1EEC"/>
    <w:rsid w:val="000F4AFE"/>
    <w:rsid w:val="00107337"/>
    <w:rsid w:val="001169F0"/>
    <w:rsid w:val="00117D66"/>
    <w:rsid w:val="001224DE"/>
    <w:rsid w:val="0012779C"/>
    <w:rsid w:val="00130CDA"/>
    <w:rsid w:val="00142252"/>
    <w:rsid w:val="00150632"/>
    <w:rsid w:val="00151E21"/>
    <w:rsid w:val="00152550"/>
    <w:rsid w:val="0016271D"/>
    <w:rsid w:val="00162D24"/>
    <w:rsid w:val="00163C70"/>
    <w:rsid w:val="00167BCA"/>
    <w:rsid w:val="00170AFA"/>
    <w:rsid w:val="0017709A"/>
    <w:rsid w:val="00187C9D"/>
    <w:rsid w:val="00190AE6"/>
    <w:rsid w:val="001917A3"/>
    <w:rsid w:val="00192A60"/>
    <w:rsid w:val="001943CD"/>
    <w:rsid w:val="001A036D"/>
    <w:rsid w:val="001A055F"/>
    <w:rsid w:val="001A09C1"/>
    <w:rsid w:val="001A2BEC"/>
    <w:rsid w:val="001A34C8"/>
    <w:rsid w:val="001A5A10"/>
    <w:rsid w:val="001A79FD"/>
    <w:rsid w:val="001B628D"/>
    <w:rsid w:val="001C14EE"/>
    <w:rsid w:val="001C6DE9"/>
    <w:rsid w:val="001D2257"/>
    <w:rsid w:val="001D54F5"/>
    <w:rsid w:val="001D5F74"/>
    <w:rsid w:val="001D6790"/>
    <w:rsid w:val="001E11F4"/>
    <w:rsid w:val="001E1B44"/>
    <w:rsid w:val="001E3FCF"/>
    <w:rsid w:val="001E6FDE"/>
    <w:rsid w:val="001F07A2"/>
    <w:rsid w:val="001F1B39"/>
    <w:rsid w:val="001F30B9"/>
    <w:rsid w:val="001F6736"/>
    <w:rsid w:val="00205981"/>
    <w:rsid w:val="0020680B"/>
    <w:rsid w:val="0020787C"/>
    <w:rsid w:val="00207A15"/>
    <w:rsid w:val="00211388"/>
    <w:rsid w:val="00221458"/>
    <w:rsid w:val="00221531"/>
    <w:rsid w:val="0022412E"/>
    <w:rsid w:val="002279A4"/>
    <w:rsid w:val="00232019"/>
    <w:rsid w:val="00233332"/>
    <w:rsid w:val="00233941"/>
    <w:rsid w:val="002425CF"/>
    <w:rsid w:val="002455FD"/>
    <w:rsid w:val="002465F2"/>
    <w:rsid w:val="002474D7"/>
    <w:rsid w:val="002511AA"/>
    <w:rsid w:val="002512C3"/>
    <w:rsid w:val="00257121"/>
    <w:rsid w:val="002573A5"/>
    <w:rsid w:val="0026566D"/>
    <w:rsid w:val="002660B9"/>
    <w:rsid w:val="00267305"/>
    <w:rsid w:val="002679EF"/>
    <w:rsid w:val="00272883"/>
    <w:rsid w:val="002746B3"/>
    <w:rsid w:val="002800EA"/>
    <w:rsid w:val="002813C8"/>
    <w:rsid w:val="0029098B"/>
    <w:rsid w:val="00293AFA"/>
    <w:rsid w:val="00297704"/>
    <w:rsid w:val="002A12E0"/>
    <w:rsid w:val="002A14CF"/>
    <w:rsid w:val="002B452F"/>
    <w:rsid w:val="002B480F"/>
    <w:rsid w:val="002D0D44"/>
    <w:rsid w:val="002D1936"/>
    <w:rsid w:val="002D3841"/>
    <w:rsid w:val="002D540F"/>
    <w:rsid w:val="002E0B83"/>
    <w:rsid w:val="002E2262"/>
    <w:rsid w:val="002E294D"/>
    <w:rsid w:val="002E4185"/>
    <w:rsid w:val="002E41F8"/>
    <w:rsid w:val="002E5A99"/>
    <w:rsid w:val="002F0889"/>
    <w:rsid w:val="002F1426"/>
    <w:rsid w:val="002F395A"/>
    <w:rsid w:val="002F5ACE"/>
    <w:rsid w:val="002F64B3"/>
    <w:rsid w:val="002F655A"/>
    <w:rsid w:val="00301A09"/>
    <w:rsid w:val="0030384C"/>
    <w:rsid w:val="003050A4"/>
    <w:rsid w:val="003062C8"/>
    <w:rsid w:val="00307DFC"/>
    <w:rsid w:val="003138C4"/>
    <w:rsid w:val="00323997"/>
    <w:rsid w:val="0033005E"/>
    <w:rsid w:val="00334C85"/>
    <w:rsid w:val="00342C3F"/>
    <w:rsid w:val="003446CC"/>
    <w:rsid w:val="00350860"/>
    <w:rsid w:val="003523CC"/>
    <w:rsid w:val="0035372C"/>
    <w:rsid w:val="00360CAD"/>
    <w:rsid w:val="00360E85"/>
    <w:rsid w:val="0036396E"/>
    <w:rsid w:val="00377286"/>
    <w:rsid w:val="003807F4"/>
    <w:rsid w:val="0038218F"/>
    <w:rsid w:val="00383752"/>
    <w:rsid w:val="00386F94"/>
    <w:rsid w:val="0038778C"/>
    <w:rsid w:val="00387D9D"/>
    <w:rsid w:val="0039143F"/>
    <w:rsid w:val="003918D4"/>
    <w:rsid w:val="00392F12"/>
    <w:rsid w:val="003936BE"/>
    <w:rsid w:val="00395FBB"/>
    <w:rsid w:val="003A2E43"/>
    <w:rsid w:val="003A5B9F"/>
    <w:rsid w:val="003A6DBF"/>
    <w:rsid w:val="003B1E61"/>
    <w:rsid w:val="003B3A42"/>
    <w:rsid w:val="003B3BFF"/>
    <w:rsid w:val="003B42B2"/>
    <w:rsid w:val="003B4FDD"/>
    <w:rsid w:val="003C3BEC"/>
    <w:rsid w:val="003C3D33"/>
    <w:rsid w:val="003D47D8"/>
    <w:rsid w:val="003D51E2"/>
    <w:rsid w:val="003D5A7C"/>
    <w:rsid w:val="003D5DE9"/>
    <w:rsid w:val="003E41AC"/>
    <w:rsid w:val="003E439E"/>
    <w:rsid w:val="003F3E6A"/>
    <w:rsid w:val="003F500E"/>
    <w:rsid w:val="003F5DC2"/>
    <w:rsid w:val="00400B06"/>
    <w:rsid w:val="0040250A"/>
    <w:rsid w:val="00407DAB"/>
    <w:rsid w:val="00412A0E"/>
    <w:rsid w:val="00413988"/>
    <w:rsid w:val="00417672"/>
    <w:rsid w:val="004254CA"/>
    <w:rsid w:val="00426892"/>
    <w:rsid w:val="0042760C"/>
    <w:rsid w:val="00427F2F"/>
    <w:rsid w:val="0043263A"/>
    <w:rsid w:val="00452371"/>
    <w:rsid w:val="00452FD7"/>
    <w:rsid w:val="00453050"/>
    <w:rsid w:val="00457723"/>
    <w:rsid w:val="0046319A"/>
    <w:rsid w:val="0046440B"/>
    <w:rsid w:val="00464A26"/>
    <w:rsid w:val="00465501"/>
    <w:rsid w:val="004727D3"/>
    <w:rsid w:val="00475C80"/>
    <w:rsid w:val="00484879"/>
    <w:rsid w:val="00487740"/>
    <w:rsid w:val="00490E29"/>
    <w:rsid w:val="00491B87"/>
    <w:rsid w:val="004928A8"/>
    <w:rsid w:val="0049501B"/>
    <w:rsid w:val="004951E7"/>
    <w:rsid w:val="004A2E61"/>
    <w:rsid w:val="004A38BA"/>
    <w:rsid w:val="004B6D18"/>
    <w:rsid w:val="004B7AA1"/>
    <w:rsid w:val="004C0182"/>
    <w:rsid w:val="004C1F07"/>
    <w:rsid w:val="004C40DF"/>
    <w:rsid w:val="004D02AA"/>
    <w:rsid w:val="004D31D4"/>
    <w:rsid w:val="004D3B40"/>
    <w:rsid w:val="004D72C3"/>
    <w:rsid w:val="004E4D5E"/>
    <w:rsid w:val="004F0FA0"/>
    <w:rsid w:val="004F66E0"/>
    <w:rsid w:val="0050024F"/>
    <w:rsid w:val="00506F8C"/>
    <w:rsid w:val="00516585"/>
    <w:rsid w:val="00517F70"/>
    <w:rsid w:val="0052130E"/>
    <w:rsid w:val="005214A0"/>
    <w:rsid w:val="00521E26"/>
    <w:rsid w:val="00523238"/>
    <w:rsid w:val="005302FE"/>
    <w:rsid w:val="005316F7"/>
    <w:rsid w:val="00542A63"/>
    <w:rsid w:val="005431E0"/>
    <w:rsid w:val="005435D9"/>
    <w:rsid w:val="00543B89"/>
    <w:rsid w:val="005448A5"/>
    <w:rsid w:val="005460FC"/>
    <w:rsid w:val="00546875"/>
    <w:rsid w:val="00552AD8"/>
    <w:rsid w:val="00554958"/>
    <w:rsid w:val="00556811"/>
    <w:rsid w:val="00564114"/>
    <w:rsid w:val="005647C8"/>
    <w:rsid w:val="00570960"/>
    <w:rsid w:val="00572964"/>
    <w:rsid w:val="00573610"/>
    <w:rsid w:val="00580A26"/>
    <w:rsid w:val="00581FDA"/>
    <w:rsid w:val="005820A5"/>
    <w:rsid w:val="0058348F"/>
    <w:rsid w:val="0058456F"/>
    <w:rsid w:val="005929D0"/>
    <w:rsid w:val="005A0D49"/>
    <w:rsid w:val="005A3311"/>
    <w:rsid w:val="005A4668"/>
    <w:rsid w:val="005A5198"/>
    <w:rsid w:val="005A7305"/>
    <w:rsid w:val="005C72FD"/>
    <w:rsid w:val="005D0C35"/>
    <w:rsid w:val="005D27E5"/>
    <w:rsid w:val="005D760E"/>
    <w:rsid w:val="005E5667"/>
    <w:rsid w:val="005F17B2"/>
    <w:rsid w:val="005F2872"/>
    <w:rsid w:val="005F2CB1"/>
    <w:rsid w:val="005F50B3"/>
    <w:rsid w:val="005F527A"/>
    <w:rsid w:val="005F62AF"/>
    <w:rsid w:val="005F7659"/>
    <w:rsid w:val="005F769E"/>
    <w:rsid w:val="00602534"/>
    <w:rsid w:val="00611174"/>
    <w:rsid w:val="00613B2B"/>
    <w:rsid w:val="006155A5"/>
    <w:rsid w:val="00617480"/>
    <w:rsid w:val="00622088"/>
    <w:rsid w:val="00623966"/>
    <w:rsid w:val="00627F59"/>
    <w:rsid w:val="00630295"/>
    <w:rsid w:val="00630B4F"/>
    <w:rsid w:val="00631998"/>
    <w:rsid w:val="00633AF0"/>
    <w:rsid w:val="00634697"/>
    <w:rsid w:val="00641FFC"/>
    <w:rsid w:val="006473B6"/>
    <w:rsid w:val="00650D47"/>
    <w:rsid w:val="00656133"/>
    <w:rsid w:val="00662E91"/>
    <w:rsid w:val="00663857"/>
    <w:rsid w:val="00666D60"/>
    <w:rsid w:val="00667D16"/>
    <w:rsid w:val="00667DC2"/>
    <w:rsid w:val="00670364"/>
    <w:rsid w:val="00671020"/>
    <w:rsid w:val="006713D2"/>
    <w:rsid w:val="00674054"/>
    <w:rsid w:val="00675658"/>
    <w:rsid w:val="00675B7A"/>
    <w:rsid w:val="00677F40"/>
    <w:rsid w:val="00687BB8"/>
    <w:rsid w:val="00691607"/>
    <w:rsid w:val="00692528"/>
    <w:rsid w:val="0069373F"/>
    <w:rsid w:val="006A3FD4"/>
    <w:rsid w:val="006A5752"/>
    <w:rsid w:val="006B1C22"/>
    <w:rsid w:val="006C304C"/>
    <w:rsid w:val="006C3DAF"/>
    <w:rsid w:val="006C47AA"/>
    <w:rsid w:val="006C6633"/>
    <w:rsid w:val="006C710A"/>
    <w:rsid w:val="006D1AAC"/>
    <w:rsid w:val="006D282F"/>
    <w:rsid w:val="006D329A"/>
    <w:rsid w:val="006D3A67"/>
    <w:rsid w:val="006D4F31"/>
    <w:rsid w:val="006D7ED9"/>
    <w:rsid w:val="006E1426"/>
    <w:rsid w:val="006E6001"/>
    <w:rsid w:val="006E61FD"/>
    <w:rsid w:val="006E7D21"/>
    <w:rsid w:val="006F31C3"/>
    <w:rsid w:val="006F35D8"/>
    <w:rsid w:val="006F7C6B"/>
    <w:rsid w:val="00711FF4"/>
    <w:rsid w:val="00712EBE"/>
    <w:rsid w:val="007149A1"/>
    <w:rsid w:val="00715A30"/>
    <w:rsid w:val="00717A4E"/>
    <w:rsid w:val="007317F6"/>
    <w:rsid w:val="00734CDF"/>
    <w:rsid w:val="007372EE"/>
    <w:rsid w:val="007442B4"/>
    <w:rsid w:val="00746238"/>
    <w:rsid w:val="00750F43"/>
    <w:rsid w:val="00751D24"/>
    <w:rsid w:val="00754E3F"/>
    <w:rsid w:val="00757061"/>
    <w:rsid w:val="0076082A"/>
    <w:rsid w:val="00764554"/>
    <w:rsid w:val="00770B3D"/>
    <w:rsid w:val="0077283C"/>
    <w:rsid w:val="00773F84"/>
    <w:rsid w:val="0077573C"/>
    <w:rsid w:val="00775856"/>
    <w:rsid w:val="0077685B"/>
    <w:rsid w:val="0078016C"/>
    <w:rsid w:val="00785A80"/>
    <w:rsid w:val="00792EC6"/>
    <w:rsid w:val="007971E4"/>
    <w:rsid w:val="007A2394"/>
    <w:rsid w:val="007A63C3"/>
    <w:rsid w:val="007C2F7B"/>
    <w:rsid w:val="007C6DEB"/>
    <w:rsid w:val="007D4F2F"/>
    <w:rsid w:val="007D67DE"/>
    <w:rsid w:val="007E667A"/>
    <w:rsid w:val="007F302C"/>
    <w:rsid w:val="007F5024"/>
    <w:rsid w:val="007F75FD"/>
    <w:rsid w:val="008014E6"/>
    <w:rsid w:val="00801FC0"/>
    <w:rsid w:val="00804065"/>
    <w:rsid w:val="00813DF9"/>
    <w:rsid w:val="00815B60"/>
    <w:rsid w:val="00820894"/>
    <w:rsid w:val="0083070B"/>
    <w:rsid w:val="00835FF1"/>
    <w:rsid w:val="00842C1E"/>
    <w:rsid w:val="00843028"/>
    <w:rsid w:val="00845605"/>
    <w:rsid w:val="0085020F"/>
    <w:rsid w:val="00852AB4"/>
    <w:rsid w:val="00853944"/>
    <w:rsid w:val="00870528"/>
    <w:rsid w:val="00870BFD"/>
    <w:rsid w:val="00873ECA"/>
    <w:rsid w:val="00880DCD"/>
    <w:rsid w:val="00890361"/>
    <w:rsid w:val="0089297B"/>
    <w:rsid w:val="008930B5"/>
    <w:rsid w:val="00896040"/>
    <w:rsid w:val="008B02BB"/>
    <w:rsid w:val="008B182F"/>
    <w:rsid w:val="008B1DA3"/>
    <w:rsid w:val="008B22BF"/>
    <w:rsid w:val="008B3CBA"/>
    <w:rsid w:val="008B5424"/>
    <w:rsid w:val="008B63F8"/>
    <w:rsid w:val="008B718F"/>
    <w:rsid w:val="008C13A1"/>
    <w:rsid w:val="008C43C7"/>
    <w:rsid w:val="008C481D"/>
    <w:rsid w:val="008C5678"/>
    <w:rsid w:val="008D4835"/>
    <w:rsid w:val="008E0C0B"/>
    <w:rsid w:val="008E28D6"/>
    <w:rsid w:val="008E2981"/>
    <w:rsid w:val="008F03F5"/>
    <w:rsid w:val="008F1457"/>
    <w:rsid w:val="008F1A49"/>
    <w:rsid w:val="008F2947"/>
    <w:rsid w:val="008F73FC"/>
    <w:rsid w:val="00912288"/>
    <w:rsid w:val="00913579"/>
    <w:rsid w:val="00920DC9"/>
    <w:rsid w:val="0092145B"/>
    <w:rsid w:val="0092614F"/>
    <w:rsid w:val="009315C1"/>
    <w:rsid w:val="009356A1"/>
    <w:rsid w:val="00940070"/>
    <w:rsid w:val="00940C29"/>
    <w:rsid w:val="009459CB"/>
    <w:rsid w:val="00945CDD"/>
    <w:rsid w:val="009609D0"/>
    <w:rsid w:val="0096238F"/>
    <w:rsid w:val="00970795"/>
    <w:rsid w:val="0097355A"/>
    <w:rsid w:val="009766A6"/>
    <w:rsid w:val="009808C5"/>
    <w:rsid w:val="00982CF8"/>
    <w:rsid w:val="009861C2"/>
    <w:rsid w:val="00992299"/>
    <w:rsid w:val="00993C88"/>
    <w:rsid w:val="009970C3"/>
    <w:rsid w:val="009A4B16"/>
    <w:rsid w:val="009A67A4"/>
    <w:rsid w:val="009B10D2"/>
    <w:rsid w:val="009B1100"/>
    <w:rsid w:val="009B2A49"/>
    <w:rsid w:val="009B2ADF"/>
    <w:rsid w:val="009B6747"/>
    <w:rsid w:val="009B780B"/>
    <w:rsid w:val="009C0C25"/>
    <w:rsid w:val="009C603C"/>
    <w:rsid w:val="009C7B23"/>
    <w:rsid w:val="009D2D63"/>
    <w:rsid w:val="009D3802"/>
    <w:rsid w:val="009D50B2"/>
    <w:rsid w:val="009F2C23"/>
    <w:rsid w:val="009F5EA1"/>
    <w:rsid w:val="00A0094D"/>
    <w:rsid w:val="00A00C89"/>
    <w:rsid w:val="00A00D93"/>
    <w:rsid w:val="00A05D16"/>
    <w:rsid w:val="00A05F83"/>
    <w:rsid w:val="00A06AAF"/>
    <w:rsid w:val="00A138A5"/>
    <w:rsid w:val="00A1549F"/>
    <w:rsid w:val="00A32CB9"/>
    <w:rsid w:val="00A34EDB"/>
    <w:rsid w:val="00A3500F"/>
    <w:rsid w:val="00A400D2"/>
    <w:rsid w:val="00A439BA"/>
    <w:rsid w:val="00A609F4"/>
    <w:rsid w:val="00A61688"/>
    <w:rsid w:val="00A62103"/>
    <w:rsid w:val="00A622A0"/>
    <w:rsid w:val="00A626A5"/>
    <w:rsid w:val="00A6482D"/>
    <w:rsid w:val="00A64845"/>
    <w:rsid w:val="00A64DF3"/>
    <w:rsid w:val="00A66E5A"/>
    <w:rsid w:val="00A72C11"/>
    <w:rsid w:val="00A7493D"/>
    <w:rsid w:val="00A76CE6"/>
    <w:rsid w:val="00A7730F"/>
    <w:rsid w:val="00A83ED9"/>
    <w:rsid w:val="00A85BDA"/>
    <w:rsid w:val="00A862E6"/>
    <w:rsid w:val="00A86EF2"/>
    <w:rsid w:val="00A9063B"/>
    <w:rsid w:val="00A91250"/>
    <w:rsid w:val="00A924DF"/>
    <w:rsid w:val="00A97615"/>
    <w:rsid w:val="00AA07F0"/>
    <w:rsid w:val="00AA42D2"/>
    <w:rsid w:val="00AA72F4"/>
    <w:rsid w:val="00AB0074"/>
    <w:rsid w:val="00AB4474"/>
    <w:rsid w:val="00AC16BA"/>
    <w:rsid w:val="00AC5B7C"/>
    <w:rsid w:val="00AD2708"/>
    <w:rsid w:val="00AD2B8F"/>
    <w:rsid w:val="00AD6559"/>
    <w:rsid w:val="00AE17E1"/>
    <w:rsid w:val="00AE2232"/>
    <w:rsid w:val="00AE25A9"/>
    <w:rsid w:val="00AE6688"/>
    <w:rsid w:val="00AE7236"/>
    <w:rsid w:val="00AF413D"/>
    <w:rsid w:val="00AF77AD"/>
    <w:rsid w:val="00B00BA8"/>
    <w:rsid w:val="00B02889"/>
    <w:rsid w:val="00B0304D"/>
    <w:rsid w:val="00B04BD1"/>
    <w:rsid w:val="00B0573B"/>
    <w:rsid w:val="00B20B58"/>
    <w:rsid w:val="00B22755"/>
    <w:rsid w:val="00B22937"/>
    <w:rsid w:val="00B2786F"/>
    <w:rsid w:val="00B30299"/>
    <w:rsid w:val="00B31227"/>
    <w:rsid w:val="00B3436A"/>
    <w:rsid w:val="00B34751"/>
    <w:rsid w:val="00B34BD6"/>
    <w:rsid w:val="00B37C71"/>
    <w:rsid w:val="00B4353C"/>
    <w:rsid w:val="00B45A44"/>
    <w:rsid w:val="00B503D0"/>
    <w:rsid w:val="00B504E8"/>
    <w:rsid w:val="00B61678"/>
    <w:rsid w:val="00B64943"/>
    <w:rsid w:val="00B71218"/>
    <w:rsid w:val="00B72370"/>
    <w:rsid w:val="00B761FE"/>
    <w:rsid w:val="00B80EEF"/>
    <w:rsid w:val="00B87C13"/>
    <w:rsid w:val="00B9307B"/>
    <w:rsid w:val="00BA0E45"/>
    <w:rsid w:val="00BB06A6"/>
    <w:rsid w:val="00BB0E04"/>
    <w:rsid w:val="00BB1CCB"/>
    <w:rsid w:val="00BB3341"/>
    <w:rsid w:val="00BB61D6"/>
    <w:rsid w:val="00BB6396"/>
    <w:rsid w:val="00BC0CE8"/>
    <w:rsid w:val="00BC0CF7"/>
    <w:rsid w:val="00BC1EC4"/>
    <w:rsid w:val="00BC5F01"/>
    <w:rsid w:val="00BC6E5A"/>
    <w:rsid w:val="00BD0A61"/>
    <w:rsid w:val="00BD0B7D"/>
    <w:rsid w:val="00BD1AF9"/>
    <w:rsid w:val="00BE3E7C"/>
    <w:rsid w:val="00BE5E7C"/>
    <w:rsid w:val="00BF5B58"/>
    <w:rsid w:val="00BF5DA5"/>
    <w:rsid w:val="00C06806"/>
    <w:rsid w:val="00C11387"/>
    <w:rsid w:val="00C148E5"/>
    <w:rsid w:val="00C1627B"/>
    <w:rsid w:val="00C26FF0"/>
    <w:rsid w:val="00C307EC"/>
    <w:rsid w:val="00C31D12"/>
    <w:rsid w:val="00C348D7"/>
    <w:rsid w:val="00C3788D"/>
    <w:rsid w:val="00C406CC"/>
    <w:rsid w:val="00C41B45"/>
    <w:rsid w:val="00C42ECB"/>
    <w:rsid w:val="00C43B04"/>
    <w:rsid w:val="00C44829"/>
    <w:rsid w:val="00C55327"/>
    <w:rsid w:val="00C55C1E"/>
    <w:rsid w:val="00C564CC"/>
    <w:rsid w:val="00C5745E"/>
    <w:rsid w:val="00C647BC"/>
    <w:rsid w:val="00C65A4E"/>
    <w:rsid w:val="00C70C69"/>
    <w:rsid w:val="00C7370C"/>
    <w:rsid w:val="00C75D15"/>
    <w:rsid w:val="00C80D39"/>
    <w:rsid w:val="00C8296F"/>
    <w:rsid w:val="00C82992"/>
    <w:rsid w:val="00C87F59"/>
    <w:rsid w:val="00C90E1B"/>
    <w:rsid w:val="00C93699"/>
    <w:rsid w:val="00C947C4"/>
    <w:rsid w:val="00CA21AD"/>
    <w:rsid w:val="00CA7B63"/>
    <w:rsid w:val="00CB3130"/>
    <w:rsid w:val="00CB33AC"/>
    <w:rsid w:val="00CB50AB"/>
    <w:rsid w:val="00CB67E1"/>
    <w:rsid w:val="00CB6F02"/>
    <w:rsid w:val="00CC0946"/>
    <w:rsid w:val="00CC095C"/>
    <w:rsid w:val="00CC22BA"/>
    <w:rsid w:val="00CD1F8D"/>
    <w:rsid w:val="00CD4036"/>
    <w:rsid w:val="00CD4EDA"/>
    <w:rsid w:val="00CD59C4"/>
    <w:rsid w:val="00CE1343"/>
    <w:rsid w:val="00CE627E"/>
    <w:rsid w:val="00CF0012"/>
    <w:rsid w:val="00CF185D"/>
    <w:rsid w:val="00CF553D"/>
    <w:rsid w:val="00CF5C5D"/>
    <w:rsid w:val="00CF6963"/>
    <w:rsid w:val="00CF6F16"/>
    <w:rsid w:val="00D01C8D"/>
    <w:rsid w:val="00D070B7"/>
    <w:rsid w:val="00D0727D"/>
    <w:rsid w:val="00D13E01"/>
    <w:rsid w:val="00D1662F"/>
    <w:rsid w:val="00D178FC"/>
    <w:rsid w:val="00D17940"/>
    <w:rsid w:val="00D20BE6"/>
    <w:rsid w:val="00D26776"/>
    <w:rsid w:val="00D36BA9"/>
    <w:rsid w:val="00D4128B"/>
    <w:rsid w:val="00D416BB"/>
    <w:rsid w:val="00D47AD8"/>
    <w:rsid w:val="00D50589"/>
    <w:rsid w:val="00D52402"/>
    <w:rsid w:val="00D528B9"/>
    <w:rsid w:val="00D53B4B"/>
    <w:rsid w:val="00D54108"/>
    <w:rsid w:val="00D56DE7"/>
    <w:rsid w:val="00D616EB"/>
    <w:rsid w:val="00D6259A"/>
    <w:rsid w:val="00D663D0"/>
    <w:rsid w:val="00D70E43"/>
    <w:rsid w:val="00D72FCC"/>
    <w:rsid w:val="00D75B48"/>
    <w:rsid w:val="00D82EF5"/>
    <w:rsid w:val="00D84372"/>
    <w:rsid w:val="00D85EF8"/>
    <w:rsid w:val="00D86886"/>
    <w:rsid w:val="00D86F33"/>
    <w:rsid w:val="00D87931"/>
    <w:rsid w:val="00D95B89"/>
    <w:rsid w:val="00D966AA"/>
    <w:rsid w:val="00DA1F35"/>
    <w:rsid w:val="00DA2DB1"/>
    <w:rsid w:val="00DA3F49"/>
    <w:rsid w:val="00DA555A"/>
    <w:rsid w:val="00DB1484"/>
    <w:rsid w:val="00DB1B81"/>
    <w:rsid w:val="00DB4842"/>
    <w:rsid w:val="00DB7D44"/>
    <w:rsid w:val="00DB7E1F"/>
    <w:rsid w:val="00DC02BA"/>
    <w:rsid w:val="00DC42A7"/>
    <w:rsid w:val="00DC60DB"/>
    <w:rsid w:val="00DD103C"/>
    <w:rsid w:val="00DD3A14"/>
    <w:rsid w:val="00DD3B8A"/>
    <w:rsid w:val="00DD4E00"/>
    <w:rsid w:val="00DE4409"/>
    <w:rsid w:val="00DE5FFD"/>
    <w:rsid w:val="00DE700E"/>
    <w:rsid w:val="00DF3969"/>
    <w:rsid w:val="00DF680E"/>
    <w:rsid w:val="00DF6D5C"/>
    <w:rsid w:val="00DF6EB7"/>
    <w:rsid w:val="00E02C70"/>
    <w:rsid w:val="00E04065"/>
    <w:rsid w:val="00E135AD"/>
    <w:rsid w:val="00E24437"/>
    <w:rsid w:val="00E278E1"/>
    <w:rsid w:val="00E3086F"/>
    <w:rsid w:val="00E31B29"/>
    <w:rsid w:val="00E32FCB"/>
    <w:rsid w:val="00E36AC4"/>
    <w:rsid w:val="00E373C2"/>
    <w:rsid w:val="00E376F1"/>
    <w:rsid w:val="00E42893"/>
    <w:rsid w:val="00E47F94"/>
    <w:rsid w:val="00E50732"/>
    <w:rsid w:val="00E51A24"/>
    <w:rsid w:val="00E52CE9"/>
    <w:rsid w:val="00E53BFE"/>
    <w:rsid w:val="00E563B1"/>
    <w:rsid w:val="00E65AA4"/>
    <w:rsid w:val="00E720DA"/>
    <w:rsid w:val="00E74CC2"/>
    <w:rsid w:val="00E77BAA"/>
    <w:rsid w:val="00E82131"/>
    <w:rsid w:val="00E83141"/>
    <w:rsid w:val="00E84781"/>
    <w:rsid w:val="00E862D1"/>
    <w:rsid w:val="00E87104"/>
    <w:rsid w:val="00E93812"/>
    <w:rsid w:val="00E96661"/>
    <w:rsid w:val="00E96663"/>
    <w:rsid w:val="00EA1E0E"/>
    <w:rsid w:val="00EA27B9"/>
    <w:rsid w:val="00EA537E"/>
    <w:rsid w:val="00EA6A66"/>
    <w:rsid w:val="00EB0EAF"/>
    <w:rsid w:val="00EB7551"/>
    <w:rsid w:val="00EC070F"/>
    <w:rsid w:val="00EC7797"/>
    <w:rsid w:val="00ED5903"/>
    <w:rsid w:val="00ED72CC"/>
    <w:rsid w:val="00EE06DB"/>
    <w:rsid w:val="00EE2DA6"/>
    <w:rsid w:val="00EE4313"/>
    <w:rsid w:val="00EE586A"/>
    <w:rsid w:val="00EE7E9E"/>
    <w:rsid w:val="00EF1B28"/>
    <w:rsid w:val="00EF4C58"/>
    <w:rsid w:val="00F0670F"/>
    <w:rsid w:val="00F1669B"/>
    <w:rsid w:val="00F17B64"/>
    <w:rsid w:val="00F2142B"/>
    <w:rsid w:val="00F21D76"/>
    <w:rsid w:val="00F2365C"/>
    <w:rsid w:val="00F243F1"/>
    <w:rsid w:val="00F24432"/>
    <w:rsid w:val="00F2636F"/>
    <w:rsid w:val="00F346F0"/>
    <w:rsid w:val="00F355BA"/>
    <w:rsid w:val="00F400C2"/>
    <w:rsid w:val="00F42BCC"/>
    <w:rsid w:val="00F6550E"/>
    <w:rsid w:val="00F66B7D"/>
    <w:rsid w:val="00F67268"/>
    <w:rsid w:val="00F739C3"/>
    <w:rsid w:val="00F74888"/>
    <w:rsid w:val="00F8382B"/>
    <w:rsid w:val="00F86FC2"/>
    <w:rsid w:val="00F92DCA"/>
    <w:rsid w:val="00F930DF"/>
    <w:rsid w:val="00F953A5"/>
    <w:rsid w:val="00F96F46"/>
    <w:rsid w:val="00F97440"/>
    <w:rsid w:val="00FB17F1"/>
    <w:rsid w:val="00FB1B50"/>
    <w:rsid w:val="00FB312F"/>
    <w:rsid w:val="00FB53F2"/>
    <w:rsid w:val="00FB5AC5"/>
    <w:rsid w:val="00FD0CA6"/>
    <w:rsid w:val="00FD361A"/>
    <w:rsid w:val="00FD36A1"/>
    <w:rsid w:val="00FE2362"/>
    <w:rsid w:val="00FE51BE"/>
    <w:rsid w:val="00FE6707"/>
    <w:rsid w:val="00FE7024"/>
    <w:rsid w:val="00FE76E1"/>
    <w:rsid w:val="00FE7BFC"/>
    <w:rsid w:val="00FF03F2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BE30B49C-FAFF-42FC-9C76-FE1393C9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238"/>
  </w:style>
  <w:style w:type="paragraph" w:styleId="Ttulo1">
    <w:name w:val="heading 1"/>
    <w:basedOn w:val="Normal"/>
    <w:next w:val="Normal"/>
    <w:link w:val="Ttulo1Car"/>
    <w:qFormat/>
    <w:rsid w:val="00EE06DB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paragraph" w:styleId="Ttulo2">
    <w:name w:val="heading 2"/>
    <w:basedOn w:val="Normal"/>
    <w:next w:val="Normal"/>
    <w:link w:val="Ttulo2Car"/>
    <w:qFormat/>
    <w:rsid w:val="00EE06D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paragraph" w:styleId="Ttulo3">
    <w:name w:val="heading 3"/>
    <w:basedOn w:val="Normal"/>
    <w:next w:val="Normal"/>
    <w:link w:val="Ttulo3Car"/>
    <w:qFormat/>
    <w:rsid w:val="00EE06DB"/>
    <w:pPr>
      <w:keepNext/>
      <w:spacing w:after="0" w:line="240" w:lineRule="auto"/>
      <w:ind w:right="-35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4">
    <w:name w:val="heading 4"/>
    <w:basedOn w:val="Normal"/>
    <w:next w:val="Normal"/>
    <w:link w:val="Ttulo4Car"/>
    <w:qFormat/>
    <w:rsid w:val="00EE06DB"/>
    <w:pPr>
      <w:keepNext/>
      <w:spacing w:after="0" w:line="240" w:lineRule="auto"/>
      <w:ind w:right="32"/>
      <w:jc w:val="right"/>
      <w:outlineLvl w:val="3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5">
    <w:name w:val="heading 5"/>
    <w:basedOn w:val="Normal"/>
    <w:next w:val="Normal"/>
    <w:link w:val="Ttulo5Car"/>
    <w:qFormat/>
    <w:rsid w:val="00EE06DB"/>
    <w:pPr>
      <w:keepNext/>
      <w:spacing w:after="0" w:line="240" w:lineRule="auto"/>
      <w:ind w:right="32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6">
    <w:name w:val="heading 6"/>
    <w:basedOn w:val="Normal"/>
    <w:next w:val="Normal"/>
    <w:link w:val="Ttulo6Car"/>
    <w:qFormat/>
    <w:rsid w:val="00EE06D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7">
    <w:name w:val="heading 7"/>
    <w:basedOn w:val="Normal"/>
    <w:next w:val="Normal"/>
    <w:link w:val="Ttulo7Car"/>
    <w:qFormat/>
    <w:rsid w:val="00EE06D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Cs w:val="20"/>
      <w:lang w:val="gl-ES" w:eastAsia="es-ES"/>
    </w:rPr>
  </w:style>
  <w:style w:type="paragraph" w:styleId="Ttulo8">
    <w:name w:val="heading 8"/>
    <w:basedOn w:val="Normal"/>
    <w:next w:val="Normal"/>
    <w:link w:val="Ttulo8Car"/>
    <w:qFormat/>
    <w:rsid w:val="00EE06DB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paragraph" w:styleId="Ttulo9">
    <w:name w:val="heading 9"/>
    <w:basedOn w:val="Normal"/>
    <w:next w:val="Normal"/>
    <w:link w:val="Ttulo9Car"/>
    <w:qFormat/>
    <w:rsid w:val="00EE06D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0"/>
      <w:szCs w:val="20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E06DB"/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character" w:customStyle="1" w:styleId="Ttulo2Car">
    <w:name w:val="Título 2 Car"/>
    <w:basedOn w:val="Fuentedeprrafopredeter"/>
    <w:link w:val="Ttulo2"/>
    <w:rsid w:val="00EE06DB"/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character" w:customStyle="1" w:styleId="Ttulo3Car">
    <w:name w:val="Título 3 Car"/>
    <w:basedOn w:val="Fuentedeprrafopredeter"/>
    <w:link w:val="Ttulo3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4Car">
    <w:name w:val="Título 4 Car"/>
    <w:basedOn w:val="Fuentedeprrafopredeter"/>
    <w:link w:val="Ttulo4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5Car">
    <w:name w:val="Título 5 Car"/>
    <w:basedOn w:val="Fuentedeprrafopredeter"/>
    <w:link w:val="Ttulo5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6Car">
    <w:name w:val="Título 6 Car"/>
    <w:basedOn w:val="Fuentedeprrafopredeter"/>
    <w:link w:val="Ttulo6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7Car">
    <w:name w:val="Título 7 Car"/>
    <w:basedOn w:val="Fuentedeprrafopredeter"/>
    <w:link w:val="Ttulo7"/>
    <w:rsid w:val="00EE06DB"/>
    <w:rPr>
      <w:rFonts w:ascii="Times New Roman" w:eastAsia="Times New Roman" w:hAnsi="Times New Roman" w:cs="Times New Roman"/>
      <w:b/>
      <w:szCs w:val="20"/>
      <w:lang w:val="gl-ES" w:eastAsia="es-ES"/>
    </w:rPr>
  </w:style>
  <w:style w:type="character" w:customStyle="1" w:styleId="Ttulo8Car">
    <w:name w:val="Título 8 Car"/>
    <w:basedOn w:val="Fuentedeprrafopredeter"/>
    <w:link w:val="Ttulo8"/>
    <w:rsid w:val="00EE06DB"/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character" w:customStyle="1" w:styleId="Ttulo9Car">
    <w:name w:val="Título 9 Car"/>
    <w:basedOn w:val="Fuentedeprrafopredeter"/>
    <w:link w:val="Ttulo9"/>
    <w:rsid w:val="00EE06DB"/>
    <w:rPr>
      <w:rFonts w:ascii="Arial" w:eastAsia="Times New Roman" w:hAnsi="Arial" w:cs="Times New Roman"/>
      <w:b/>
      <w:sz w:val="20"/>
      <w:szCs w:val="20"/>
      <w:lang w:val="gl-ES" w:eastAsia="es-ES"/>
    </w:rPr>
  </w:style>
  <w:style w:type="paragraph" w:styleId="Encabezado">
    <w:name w:val="header"/>
    <w:basedOn w:val="Normal"/>
    <w:link w:val="Encabezado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EncabezadoCar">
    <w:name w:val="Encabezado Car"/>
    <w:basedOn w:val="Fuentedeprrafopredeter"/>
    <w:link w:val="Encabezado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epgina">
    <w:name w:val="footer"/>
    <w:basedOn w:val="Normal"/>
    <w:link w:val="Piedepgina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rsid w:val="00EE06DB"/>
  </w:style>
  <w:style w:type="paragraph" w:styleId="Textonotapie">
    <w:name w:val="footnote text"/>
    <w:basedOn w:val="Normal"/>
    <w:link w:val="TextonotapieCar"/>
    <w:semiHidden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E06D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EE06DB"/>
    <w:rPr>
      <w:vertAlign w:val="superscript"/>
    </w:rPr>
  </w:style>
  <w:style w:type="table" w:styleId="Tablaconcuadrcula">
    <w:name w:val="Table Grid"/>
    <w:basedOn w:val="Tablanormal"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E06DB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06DB"/>
    <w:rPr>
      <w:rFonts w:ascii="Arial Narrow" w:eastAsia="Times New Roman" w:hAnsi="Arial Narrow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E06DB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asilladeverificacin">
    <w:name w:val="Casilla de verificación"/>
    <w:rsid w:val="00EE06DB"/>
    <w:rPr>
      <w:rFonts w:ascii="Times New Roman" w:hAnsi="Times New Roman"/>
      <w:sz w:val="22"/>
    </w:rPr>
  </w:style>
  <w:style w:type="paragraph" w:customStyle="1" w:styleId="a">
    <w:basedOn w:val="Normal"/>
    <w:next w:val="Ttulo"/>
    <w:link w:val="TtuloCar"/>
    <w:qFormat/>
    <w:rsid w:val="00EE06DB"/>
    <w:pPr>
      <w:spacing w:after="0" w:line="240" w:lineRule="auto"/>
      <w:jc w:val="center"/>
    </w:pPr>
    <w:rPr>
      <w:b/>
      <w:sz w:val="28"/>
      <w:lang w:val="gl-ES" w:eastAsia="es-ES"/>
    </w:rPr>
  </w:style>
  <w:style w:type="character" w:customStyle="1" w:styleId="TtuloCar">
    <w:name w:val="Título Car"/>
    <w:link w:val="a"/>
    <w:rsid w:val="00EE06DB"/>
    <w:rPr>
      <w:b/>
      <w:sz w:val="28"/>
      <w:lang w:val="gl-ES" w:eastAsia="es-ES" w:bidi="ar-SA"/>
    </w:rPr>
  </w:style>
  <w:style w:type="paragraph" w:customStyle="1" w:styleId="Normal10">
    <w:name w:val="Normal10"/>
    <w:basedOn w:val="Normal"/>
    <w:rsid w:val="00EE06D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gl-ES" w:eastAsia="es-ES"/>
    </w:rPr>
  </w:style>
  <w:style w:type="paragraph" w:styleId="Textodebloque">
    <w:name w:val="Block Text"/>
    <w:basedOn w:val="Normal"/>
    <w:rsid w:val="00EE06DB"/>
    <w:pPr>
      <w:spacing w:after="0" w:line="240" w:lineRule="auto"/>
      <w:ind w:left="709" w:right="-30"/>
      <w:jc w:val="both"/>
    </w:pPr>
    <w:rPr>
      <w:rFonts w:ascii="Arial Narrow" w:eastAsia="Times New Roman" w:hAnsi="Arial Narrow" w:cs="Times New Roman"/>
      <w:szCs w:val="20"/>
      <w:lang w:val="gl-ES" w:eastAsia="es-ES"/>
    </w:rPr>
  </w:style>
  <w:style w:type="paragraph" w:styleId="Textoindependiente3">
    <w:name w:val="Body Text 3"/>
    <w:basedOn w:val="Normal"/>
    <w:link w:val="Textoindependiente3Car"/>
    <w:rsid w:val="00EE06DB"/>
    <w:pPr>
      <w:spacing w:after="0" w:line="240" w:lineRule="auto"/>
    </w:pPr>
    <w:rPr>
      <w:rFonts w:ascii="Arial" w:eastAsia="Times New Roman" w:hAnsi="Arial" w:cs="Times New Roman"/>
      <w:sz w:val="18"/>
      <w:szCs w:val="20"/>
      <w:lang w:val="gl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E06DB"/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NormalArial9">
    <w:name w:val="NormalArial9"/>
    <w:basedOn w:val="Normal"/>
    <w:rsid w:val="00EE06DB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Estndar">
    <w:name w:val="Estándar"/>
    <w:rsid w:val="00EE06D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s-ES"/>
    </w:rPr>
  </w:style>
  <w:style w:type="paragraph" w:styleId="Subttulo">
    <w:name w:val="Subtitle"/>
    <w:basedOn w:val="Normal"/>
    <w:link w:val="SubttuloCar"/>
    <w:qFormat/>
    <w:rsid w:val="00EE06DB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val="gl-ES" w:eastAsia="es-ES"/>
    </w:rPr>
  </w:style>
  <w:style w:type="character" w:customStyle="1" w:styleId="SubttuloCar">
    <w:name w:val="Subtítulo Car"/>
    <w:basedOn w:val="Fuentedeprrafopredeter"/>
    <w:link w:val="Subttulo"/>
    <w:rsid w:val="00EE06DB"/>
    <w:rPr>
      <w:rFonts w:ascii="Arial" w:eastAsia="Times New Roman" w:hAnsi="Arial" w:cs="Arial"/>
      <w:b/>
      <w:sz w:val="24"/>
      <w:szCs w:val="20"/>
      <w:lang w:val="gl-ES" w:eastAsia="es-ES"/>
    </w:rPr>
  </w:style>
  <w:style w:type="paragraph" w:styleId="Sangradetextonormal">
    <w:name w:val="Body Text Indent"/>
    <w:basedOn w:val="Normal"/>
    <w:link w:val="SangradetextonormalCar"/>
    <w:rsid w:val="00EE06DB"/>
    <w:pPr>
      <w:spacing w:after="0" w:line="240" w:lineRule="auto"/>
      <w:ind w:left="639" w:hanging="639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2detindependiente">
    <w:name w:val="Body Text Indent 2"/>
    <w:basedOn w:val="Normal"/>
    <w:link w:val="Sangra2detindependienteCar"/>
    <w:rsid w:val="00EE06DB"/>
    <w:pPr>
      <w:spacing w:after="0" w:line="240" w:lineRule="auto"/>
      <w:ind w:left="4" w:hanging="4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3detindependiente">
    <w:name w:val="Body Text Indent 3"/>
    <w:basedOn w:val="Normal"/>
    <w:link w:val="Sangra3detindependienteCar"/>
    <w:rsid w:val="00EE06DB"/>
    <w:pPr>
      <w:spacing w:after="0" w:line="240" w:lineRule="auto"/>
      <w:ind w:left="726" w:hanging="726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CarCar3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Normal11mem">
    <w:name w:val="Normal11mem"/>
    <w:basedOn w:val="Normal"/>
    <w:rsid w:val="00EE06DB"/>
    <w:pPr>
      <w:spacing w:after="120" w:line="312" w:lineRule="auto"/>
      <w:ind w:firstLine="709"/>
      <w:jc w:val="both"/>
    </w:pPr>
    <w:rPr>
      <w:rFonts w:ascii="Times New Roman" w:eastAsia="Times New Roman" w:hAnsi="Times New Roman" w:cs="Times New Roman"/>
      <w:szCs w:val="20"/>
      <w:lang w:val="gl-ES" w:eastAsia="es-ES"/>
    </w:rPr>
  </w:style>
  <w:style w:type="paragraph" w:customStyle="1" w:styleId="Ttulocadro">
    <w:name w:val="Título cadro"/>
    <w:basedOn w:val="Ttulo7"/>
    <w:next w:val="Normal11mem"/>
    <w:rsid w:val="00EE06DB"/>
    <w:pPr>
      <w:spacing w:after="120" w:line="312" w:lineRule="auto"/>
      <w:jc w:val="left"/>
    </w:pPr>
    <w:rPr>
      <w:b w:val="0"/>
    </w:rPr>
  </w:style>
  <w:style w:type="paragraph" w:customStyle="1" w:styleId="TtuloMC2">
    <w:name w:val="TítuloMC2"/>
    <w:basedOn w:val="Normal"/>
    <w:next w:val="Ttulocadro"/>
    <w:rsid w:val="00EE06DB"/>
    <w:pPr>
      <w:spacing w:before="160" w:line="312" w:lineRule="auto"/>
      <w:ind w:right="-28"/>
      <w:jc w:val="both"/>
    </w:pPr>
    <w:rPr>
      <w:rFonts w:ascii="Arial" w:eastAsia="Times New Roman" w:hAnsi="Arial" w:cs="Arial"/>
      <w:iCs/>
      <w:sz w:val="24"/>
      <w:szCs w:val="20"/>
      <w:u w:val="single"/>
      <w:lang w:val="gl-ES" w:eastAsia="es-ES"/>
    </w:rPr>
  </w:style>
  <w:style w:type="paragraph" w:customStyle="1" w:styleId="TtuloMC3">
    <w:name w:val="TítuloMC3"/>
    <w:basedOn w:val="Normal"/>
    <w:next w:val="Ttulocadro"/>
    <w:rsid w:val="00EE06DB"/>
    <w:pPr>
      <w:spacing w:before="120" w:after="120" w:line="240" w:lineRule="auto"/>
      <w:jc w:val="both"/>
    </w:pPr>
    <w:rPr>
      <w:rFonts w:ascii="Arial" w:eastAsia="Times New Roman" w:hAnsi="Arial" w:cs="Arial"/>
      <w:iCs/>
      <w:szCs w:val="20"/>
      <w:u w:val="single"/>
      <w:lang w:val="gl-ES" w:eastAsia="es-ES"/>
    </w:rPr>
  </w:style>
  <w:style w:type="paragraph" w:styleId="Textodeglobo">
    <w:name w:val="Balloon Text"/>
    <w:basedOn w:val="Normal"/>
    <w:link w:val="TextodegloboCar"/>
    <w:semiHidden/>
    <w:rsid w:val="00EE06DB"/>
    <w:pPr>
      <w:spacing w:after="0" w:line="240" w:lineRule="auto"/>
    </w:pPr>
    <w:rPr>
      <w:rFonts w:ascii="Tahoma" w:eastAsia="Times New Roman" w:hAnsi="Tahoma" w:cs="Tahoma"/>
      <w:sz w:val="16"/>
      <w:szCs w:val="16"/>
      <w:lang w:val="gl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EE06DB"/>
    <w:rPr>
      <w:rFonts w:ascii="Tahoma" w:eastAsia="Times New Roman" w:hAnsi="Tahoma" w:cs="Tahoma"/>
      <w:sz w:val="16"/>
      <w:szCs w:val="16"/>
      <w:lang w:val="gl-ES" w:eastAsia="es-ES"/>
    </w:rPr>
  </w:style>
  <w:style w:type="paragraph" w:styleId="Textoindependiente2">
    <w:name w:val="Body Text 2"/>
    <w:basedOn w:val="Normal"/>
    <w:link w:val="Textoindependiente2Car"/>
    <w:rsid w:val="00EE06DB"/>
    <w:pPr>
      <w:spacing w:after="0" w:line="240" w:lineRule="auto"/>
      <w:jc w:val="center"/>
    </w:pPr>
    <w:rPr>
      <w:rFonts w:ascii="Arial" w:eastAsia="Times New Roman" w:hAnsi="Arial" w:cs="Arial"/>
      <w:sz w:val="16"/>
      <w:szCs w:val="20"/>
      <w:lang w:val="gl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E06DB"/>
    <w:rPr>
      <w:rFonts w:ascii="Arial" w:eastAsia="Times New Roman" w:hAnsi="Arial" w:cs="Arial"/>
      <w:sz w:val="16"/>
      <w:szCs w:val="20"/>
      <w:lang w:val="gl-ES" w:eastAsia="es-ES"/>
    </w:rPr>
  </w:style>
  <w:style w:type="paragraph" w:customStyle="1" w:styleId="Prrafodelista1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">
    <w:name w:val="Title"/>
    <w:basedOn w:val="Normal"/>
    <w:next w:val="Normal"/>
    <w:link w:val="TtuloCar1"/>
    <w:qFormat/>
    <w:rsid w:val="00EE0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EE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rCar30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Prrafodelista10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Textoennegrita">
    <w:name w:val="Strong"/>
    <w:basedOn w:val="Fuentedeprrafopredeter"/>
    <w:uiPriority w:val="22"/>
    <w:qFormat/>
    <w:rsid w:val="00EE06DB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1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6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6B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6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6B67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58456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DA1F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yperlink" Target="https://contrataciondelestado.es/wps/myportal/!ut/p/b1/jZHLTsMwFAW_hQ-ofPyss3TcOE4U2oa0Kcmm8gKhoj42iO_HiWCDVNO7szTjka_JSIaFoJCKgirySsZr-Dq9h8_T7RrO03lUR1FsrHWeAcUzB_PLUhfcArtJGCKAO2Mw-3mntcmpAfhew6i2tdkKDBn_8SW3oq_7reqqEqi8WzV7KlEy9Vg_EUj5zW__HiDZY_1E4B__QMYZSW1gBlIrTkbiG9b-dnkjQ8SWR9MXrakyjk0Xv5zVW-vXXlNoSnZkKP5SZZ65SMlG1niJd4uJcuQynl2crPoQYRHM0zfJZibz/dl4/d5/L2dBISEvZ0FBIS9nQSEh/pw/Z7_AVEQAI930GB9F02J5L5J0R2004/act/id=vj60FfrnKbw/p=javax.servlet.include.path_info=QCPjspQCPdetalleQCPMainDetalle.jsp/466848893425/-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s://contrataciondelestado.es/wps/myportal/!ut/p/b1/jZHLTsMwFAW_hQ-ofPyss3TcOE4U2oa0Kcmm8gKhoj42iO_HiWCDVNO7szTjka_JSIaFoJCKgirySsZr-Dq9h8_T7RrO03lUR1FsrHWeAcUzB_PLUhfcArtJGCKAO2Mw-3mntcmpAfhew6i2tdkKDBn_8SW3oq_7reqqEqi8WzV7KlEy9Vg_EUj5zW__HiDZY_1E4B__QMYZSW1gBlIrTkbiG9b-dnkjQ8SWR9MXrakyjk0Xv5zVW-vXXlNoSnZkKP5SZZ65SMlG1niJd4uJcuQynl2crPoQYRHM0zfJZibz/dl4/d5/L2dBISEvZ0FBIS9nQSEh/pw/Z7_AVEQAI930GB9F02J5L5J0R2004/act/id=vj60FfrnKbw/p=javax.servlet.include.path_info=QCPjspQCPdetalleQCPMainDetalle.jsp/466848893425/-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Hoja_de_c_lculo_de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MEMORIA%20Y%20COMUNIC%20REGISTROS\MEMORIAS\MEMORIA%202020\CUADROS%202020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Hoja_de_c_lculo_de_Microsoft_Excel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MEMORIA%20Y%20COMUNIC%20REGISTROS\MEMORIAS\MEMORIA%202020\CUADROS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Hoja_de_c_lculo_de_Microsoft_Excel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MEMORIA%20Y%20COMUNIC%20REGISTROS\MEMORIAS\MEMORIA%202020\CUADROS%2020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MEMORIA%20Y%20COMUNIC%20REGISTROS\MEMORIAS\MEMORIA%202020\CUADROS%2020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Hoja_de_c_lculo_de_Microsoft_Excel2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Hoja_de_c_lculo_de_Microsoft_Excel3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Hoja_de_c_lculo_de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MEMORIA%20Y%20COMUNIC%20REGISTROS\MEMORIAS\MEMORIA%202020\CUADROS%20202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VOLUMEN</a:t>
            </a:r>
            <a:r>
              <a:rPr lang="en-US" sz="1200" b="1" baseline="0"/>
              <a:t> TOTAL CONTRATACIÓN 2020</a:t>
            </a:r>
            <a:endParaRPr lang="en-US" sz="1200" b="1"/>
          </a:p>
        </c:rich>
      </c:tx>
      <c:layout>
        <c:manualLayout>
          <c:xMode val="edge"/>
          <c:yMode val="edge"/>
          <c:x val="0.29260540268633345"/>
          <c:y val="3.2407379366040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GRAFICOS!$B$10</c:f>
              <c:strCache>
                <c:ptCount val="1"/>
                <c:pt idx="0">
                  <c:v>IMPORTES DE LICITACIÓN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 w="101600" prst="riblet"/>
              <a:bevelB prst="angle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01600" prst="riblet"/>
                <a:bevelB prst="angle"/>
                <a:contourClr>
                  <a:schemeClr val="tx1">
                    <a:lumMod val="50000"/>
                    <a:lumOff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828-488B-A1B1-2D1C52D341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01600" prst="riblet"/>
                <a:bevelB prst="angle"/>
                <a:contourClr>
                  <a:schemeClr val="tx1">
                    <a:lumMod val="50000"/>
                    <a:lumOff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828-488B-A1B1-2D1C52D341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01600" prst="riblet"/>
                <a:bevelB prst="angle"/>
                <a:contourClr>
                  <a:schemeClr val="tx1">
                    <a:lumMod val="50000"/>
                    <a:lumOff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828-488B-A1B1-2D1C52D3413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101600" prst="riblet"/>
                <a:bevelB prst="angle"/>
                <a:contourClr>
                  <a:schemeClr val="tx1">
                    <a:lumMod val="50000"/>
                    <a:lumOff val="5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828-488B-A1B1-2D1C52D34138}"/>
              </c:ext>
            </c:extLst>
          </c:dPt>
          <c:dLbls>
            <c:dLbl>
              <c:idx val="0"/>
              <c:layout>
                <c:manualLayout>
                  <c:x val="-7.0756342957130361E-2"/>
                  <c:y val="0.1085440361621464"/>
                </c:manualLayout>
              </c:layout>
              <c:spPr>
                <a:solidFill>
                  <a:schemeClr val="bg1">
                    <a:lumMod val="8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828-488B-A1B1-2D1C52D34138}"/>
                </c:ext>
              </c:extLst>
            </c:dLbl>
            <c:dLbl>
              <c:idx val="1"/>
              <c:spPr>
                <a:solidFill>
                  <a:schemeClr val="bg1">
                    <a:lumMod val="8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828-488B-A1B1-2D1C52D34138}"/>
                </c:ext>
              </c:extLst>
            </c:dLbl>
            <c:dLbl>
              <c:idx val="2"/>
              <c:layout>
                <c:manualLayout>
                  <c:x val="0.15060972378452692"/>
                  <c:y val="0.15304738793912023"/>
                </c:manualLayout>
              </c:layout>
              <c:spPr>
                <a:solidFill>
                  <a:schemeClr val="bg1">
                    <a:lumMod val="8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0418447694038"/>
                      <c:h val="0.215382469083256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828-488B-A1B1-2D1C52D34138}"/>
                </c:ext>
              </c:extLst>
            </c:dLbl>
            <c:dLbl>
              <c:idx val="3"/>
              <c:layout>
                <c:manualLayout>
                  <c:x val="-2.8039588801399826E-2"/>
                  <c:y val="0.18183435403907844"/>
                </c:manualLayout>
              </c:layout>
              <c:spPr>
                <a:solidFill>
                  <a:schemeClr val="bg1">
                    <a:lumMod val="85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5828-488B-A1B1-2D1C52D34138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GRAFICOS!$A$11:$A$14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GRAFICOS!$B$11:$B$14</c:f>
              <c:numCache>
                <c:formatCode>#,###.##\ "€"</c:formatCode>
                <c:ptCount val="4"/>
                <c:pt idx="0">
                  <c:v>2531697.38</c:v>
                </c:pt>
                <c:pt idx="1">
                  <c:v>6013964.21</c:v>
                </c:pt>
                <c:pt idx="2">
                  <c:v>7746171.9100000001</c:v>
                </c:pt>
                <c:pt idx="3">
                  <c:v>110357.2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828-488B-A1B1-2D1C52D34138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 w="12700">
          <a:solidFill>
            <a:schemeClr val="tx1"/>
          </a:solidFill>
        </a:ln>
        <a:effectLst/>
      </c:spPr>
    </c:plotArea>
    <c:legend>
      <c:legendPos val="b"/>
      <c:layout/>
      <c:overlay val="0"/>
      <c:spPr>
        <a:solidFill>
          <a:schemeClr val="bg2"/>
        </a:solidFill>
        <a:ln>
          <a:solidFill>
            <a:schemeClr val="tx1"/>
          </a:solidFill>
        </a:ln>
        <a:effectLst>
          <a:outerShdw blurRad="50800" dist="50800" dir="5400000" algn="ctr" rotWithShape="0">
            <a:schemeClr val="bg2">
              <a:lumMod val="75000"/>
            </a:schemeClr>
          </a:outerShdw>
        </a:effectLst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rgbClr val="0070C0"/>
                </a:solidFill>
                <a:latin typeface="+mj-lt"/>
                <a:ea typeface="+mj-ea"/>
                <a:cs typeface="+mj-cs"/>
              </a:defRPr>
            </a:pPr>
            <a:r>
              <a:rPr lang="en-US">
                <a:solidFill>
                  <a:srgbClr val="0070C0"/>
                </a:solidFill>
              </a:rPr>
              <a:t>PROCEDEMENTO</a:t>
            </a:r>
            <a:r>
              <a:rPr lang="en-US" baseline="0">
                <a:solidFill>
                  <a:srgbClr val="0070C0"/>
                </a:solidFill>
              </a:rPr>
              <a:t> NEGOCIADO</a:t>
            </a:r>
            <a:endParaRPr lang="en-US">
              <a:solidFill>
                <a:srgbClr val="0070C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rgbClr val="0070C0"/>
              </a:solidFill>
              <a:latin typeface="+mj-lt"/>
              <a:ea typeface="+mj-ea"/>
              <a:cs typeface="+mj-cs"/>
            </a:defRPr>
          </a:pPr>
          <a:endParaRPr lang="es-E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GRAFICOS!$B$91</c:f>
              <c:strCache>
                <c:ptCount val="1"/>
                <c:pt idx="0">
                  <c:v>IMPORTE DE ADXUDICACIÓN NEGOCIADO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GRAFICOS!$A$92:$A$95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GRAFICOS!$B$92:$B$95</c:f>
              <c:numCache>
                <c:formatCode>_("€"* #,##0_);_("€"* \(#,##0\);_("€"* "-"_);_(@_)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03-48C8-B9DB-15D3C874E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43416544"/>
        <c:axId val="1643420704"/>
      </c:barChart>
      <c:catAx>
        <c:axId val="1643416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43420704"/>
        <c:crosses val="autoZero"/>
        <c:auto val="1"/>
        <c:lblAlgn val="ctr"/>
        <c:lblOffset val="100"/>
        <c:noMultiLvlLbl val="0"/>
      </c:catAx>
      <c:valAx>
        <c:axId val="1643420704"/>
        <c:scaling>
          <c:orientation val="minMax"/>
          <c:max val="100000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</c:spPr>
        </c:majorGridlines>
        <c:numFmt formatCode="_(&quot;€&quot;* #,##0_);_(&quot;€&quot;* \(#,##0\);_(&quot;€&quot;* &quot;-&quot;_);_(@_)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434165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solidFill>
            <a:schemeClr val="accent1">
              <a:lumMod val="7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rgbClr val="0070C0"/>
                </a:solidFill>
              </a:rPr>
              <a:t>FORMAS</a:t>
            </a:r>
            <a:r>
              <a:rPr lang="es-ES" baseline="0">
                <a:solidFill>
                  <a:srgbClr val="0070C0"/>
                </a:solidFill>
              </a:rPr>
              <a:t> ADXUDICACIÓN 2020</a:t>
            </a:r>
            <a:endParaRPr lang="es-ES">
              <a:solidFill>
                <a:srgbClr val="0070C0"/>
              </a:solidFill>
            </a:endParaRPr>
          </a:p>
        </c:rich>
      </c:tx>
      <c:layout>
        <c:manualLayout>
          <c:xMode val="edge"/>
          <c:yMode val="edge"/>
          <c:x val="0.32803929594760539"/>
          <c:y val="2.26628895184135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0070C0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GRAFICOS!$B$103</c:f>
              <c:strCache>
                <c:ptCount val="1"/>
                <c:pt idx="0">
                  <c:v>ORDINARIO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GRAFICOS!$A$104:$A$107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GRAFICOS!$B$104:$B$107</c:f>
              <c:numCache>
                <c:formatCode>_("€"* #,##0_);_("€"* \(#,##0\);_("€"* "-"_);_(@_)</c:formatCode>
                <c:ptCount val="4"/>
                <c:pt idx="0">
                  <c:v>2231473.13</c:v>
                </c:pt>
                <c:pt idx="1">
                  <c:v>4671043.09</c:v>
                </c:pt>
                <c:pt idx="2">
                  <c:v>6711486.54</c:v>
                </c:pt>
                <c:pt idx="3">
                  <c:v>67817.37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D4-40DA-B1E4-86B9CE765EE1}"/>
            </c:ext>
          </c:extLst>
        </c:ser>
        <c:ser>
          <c:idx val="1"/>
          <c:order val="1"/>
          <c:tx>
            <c:strRef>
              <c:f>GRAFICOS!$C$103</c:f>
              <c:strCache>
                <c:ptCount val="1"/>
                <c:pt idx="0">
                  <c:v>TRAMITACIÓN REDUCIDA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GRAFICOS!$A$104:$A$107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GRAFICOS!$C$104:$C$107</c:f>
              <c:numCache>
                <c:formatCode>_("€"* #,##0_);_("€"* \(#,##0\);_("€"* "-"_);_(@_)</c:formatCode>
                <c:ptCount val="4"/>
                <c:pt idx="0">
                  <c:v>0</c:v>
                </c:pt>
                <c:pt idx="1">
                  <c:v>7296.3000000000029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D4-40DA-B1E4-86B9CE765EE1}"/>
            </c:ext>
          </c:extLst>
        </c:ser>
        <c:ser>
          <c:idx val="2"/>
          <c:order val="2"/>
          <c:tx>
            <c:strRef>
              <c:f>GRAFICOS!$D$103</c:f>
              <c:strCache>
                <c:ptCount val="1"/>
                <c:pt idx="0">
                  <c:v>NEGOCIADO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GRAFICOS!$A$104:$A$107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GRAFICOS!$D$104:$D$107</c:f>
              <c:numCache>
                <c:formatCode>_("€"* #,##0_);_("€"* \(#,##0\);_("€"* "-"_);_(@_)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D4-40DA-B1E4-86B9CE765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4339504"/>
        <c:axId val="1654347824"/>
      </c:barChart>
      <c:catAx>
        <c:axId val="165433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54347824"/>
        <c:crosses val="autoZero"/>
        <c:auto val="1"/>
        <c:lblAlgn val="ctr"/>
        <c:lblOffset val="100"/>
        <c:noMultiLvlLbl val="0"/>
      </c:catAx>
      <c:valAx>
        <c:axId val="1654347824"/>
        <c:scaling>
          <c:orientation val="minMax"/>
          <c:max val="7000000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lumMod val="75000"/>
                  <a:alpha val="96000"/>
                </a:schemeClr>
              </a:solidFill>
              <a:round/>
            </a:ln>
            <a:effectLst/>
          </c:spPr>
        </c:majorGridlines>
        <c:numFmt formatCode="_(&quot;€&quot;* #,##0_);_(&quot;€&quot;* \(#,##0\);_(&quot;€&quot;* &quot;-&quot;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54339504"/>
        <c:crosses val="autoZero"/>
        <c:crossBetween val="between"/>
        <c:majorUnit val="500000"/>
        <c:minorUnit val="1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VOLÚMEN</a:t>
            </a:r>
            <a:r>
              <a:rPr lang="es-ES" baseline="0"/>
              <a:t> GLOBAL 2020</a:t>
            </a:r>
            <a:endParaRPr lang="es-E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GRAFICOS!$B$2</c:f>
              <c:strCache>
                <c:ptCount val="1"/>
                <c:pt idx="0">
                  <c:v>IMPORTES DE LICITACIÓN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GRAFICOS!$A$3:$A$6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GRAFICOS!$B$3:$B$6</c:f>
              <c:numCache>
                <c:formatCode>#,###.##\ "€"</c:formatCode>
                <c:ptCount val="4"/>
                <c:pt idx="0">
                  <c:v>2531697.38</c:v>
                </c:pt>
                <c:pt idx="1">
                  <c:v>6013964.21</c:v>
                </c:pt>
                <c:pt idx="2">
                  <c:v>7746171.9100000001</c:v>
                </c:pt>
                <c:pt idx="3">
                  <c:v>110357.2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D1-433C-BFEC-7F67391D4D56}"/>
            </c:ext>
          </c:extLst>
        </c:ser>
        <c:ser>
          <c:idx val="1"/>
          <c:order val="1"/>
          <c:tx>
            <c:strRef>
              <c:f>GRAFICOS!$C$2</c:f>
              <c:strCache>
                <c:ptCount val="1"/>
                <c:pt idx="0">
                  <c:v>IMPORTE DE ADXUDICACIÓN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GRAFICOS!$A$3:$A$6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GRAFICOS!$C$3:$C$6</c:f>
              <c:numCache>
                <c:formatCode>#,###.##\ "€"</c:formatCode>
                <c:ptCount val="4"/>
                <c:pt idx="0">
                  <c:v>2231473.13</c:v>
                </c:pt>
                <c:pt idx="1">
                  <c:v>5157344.51</c:v>
                </c:pt>
                <c:pt idx="2">
                  <c:v>7501246.9399999995</c:v>
                </c:pt>
                <c:pt idx="3">
                  <c:v>67817.37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D1-433C-BFEC-7F67391D4D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9582479"/>
        <c:axId val="2099583311"/>
      </c:barChart>
      <c:catAx>
        <c:axId val="2099582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99583311"/>
        <c:crosses val="autoZero"/>
        <c:auto val="1"/>
        <c:lblAlgn val="ctr"/>
        <c:lblOffset val="100"/>
        <c:noMultiLvlLbl val="0"/>
      </c:catAx>
      <c:valAx>
        <c:axId val="2099583311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.##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099582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ln>
                  <a:solidFill>
                    <a:schemeClr val="tx1"/>
                  </a:solidFill>
                </a:ln>
              </a:rPr>
              <a:t>TOTALES</a:t>
            </a:r>
            <a:r>
              <a:rPr lang="es-ES" baseline="0">
                <a:ln>
                  <a:solidFill>
                    <a:schemeClr val="tx1"/>
                  </a:solidFill>
                </a:ln>
              </a:rPr>
              <a:t> 2020</a:t>
            </a:r>
            <a:endParaRPr lang="es-ES">
              <a:ln>
                <a:solidFill>
                  <a:schemeClr val="tx1"/>
                </a:solidFill>
              </a:ln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ln>
                <a:solidFill>
                  <a:schemeClr val="tx1"/>
                </a:solidFill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effectLst>
              <a:outerShdw blurRad="12700" dist="50800" dir="5400000" algn="ctr" rotWithShape="0">
                <a:schemeClr val="bg2">
                  <a:lumMod val="75000"/>
                  <a:alpha val="43000"/>
                </a:schemeClr>
              </a:outerShdw>
            </a:effectLst>
            <a:scene3d>
              <a:camera prst="orthographicFront"/>
              <a:lightRig rig="threePt" dir="t"/>
            </a:scene3d>
            <a:sp3d>
              <a:bevelT w="152400" h="50800" prst="softRound"/>
              <a:bevelB w="152400" h="50800" prst="softRound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>
                <a:outerShdw blurRad="12700" dist="50800" dir="5400000" algn="ctr" rotWithShape="0">
                  <a:schemeClr val="bg2">
                    <a:lumMod val="75000"/>
                    <a:alpha val="43000"/>
                  </a:schemeClr>
                </a:outerShdw>
              </a:effectLst>
              <a:scene3d>
                <a:camera prst="orthographicFront"/>
                <a:lightRig rig="threePt" dir="t"/>
              </a:scene3d>
              <a:sp3d>
                <a:bevelT w="152400" h="50800" prst="softRound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1-B303-45CD-856B-B99ECC2A2C1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>
                <a:outerShdw blurRad="12700" dist="50800" dir="5400000" algn="ctr" rotWithShape="0">
                  <a:schemeClr val="bg2">
                    <a:lumMod val="75000"/>
                    <a:alpha val="43000"/>
                  </a:schemeClr>
                </a:outerShdw>
              </a:effectLst>
              <a:scene3d>
                <a:camera prst="orthographicFront"/>
                <a:lightRig rig="threePt" dir="t"/>
              </a:scene3d>
              <a:sp3d>
                <a:bevelT w="152400" h="50800" prst="softRound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3-B303-45CD-856B-B99ECC2A2C1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>
                <a:outerShdw blurRad="12700" dist="50800" dir="5400000" algn="ctr" rotWithShape="0">
                  <a:schemeClr val="bg2">
                    <a:lumMod val="75000"/>
                    <a:alpha val="43000"/>
                  </a:schemeClr>
                </a:outerShdw>
              </a:effectLst>
              <a:scene3d>
                <a:camera prst="orthographicFront"/>
                <a:lightRig rig="threePt" dir="t"/>
              </a:scene3d>
              <a:sp3d>
                <a:bevelT w="152400" h="50800" prst="softRound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5-B303-45CD-856B-B99ECC2A2C1B}"/>
              </c:ext>
            </c:extLst>
          </c:dPt>
          <c:dLbls>
            <c:dLbl>
              <c:idx val="0"/>
              <c:layout>
                <c:manualLayout>
                  <c:x val="0.1283123846489892"/>
                  <c:y val="-6.0060060060060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25519031502865"/>
                      <c:h val="8.39942304509233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03-45CD-856B-B99ECC2A2C1B}"/>
                </c:ext>
              </c:extLst>
            </c:dLbl>
            <c:dLbl>
              <c:idx val="1"/>
              <c:layout>
                <c:manualLayout>
                  <c:x val="-0.14225938298040108"/>
                  <c:y val="1.8018018018018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25519031502865"/>
                      <c:h val="8.39942304509233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303-45CD-856B-B99ECC2A2C1B}"/>
                </c:ext>
              </c:extLst>
            </c:dLbl>
            <c:dLbl>
              <c:idx val="2"/>
              <c:layout>
                <c:manualLayout>
                  <c:x val="0"/>
                  <c:y val="-0.108108108108108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53552783678102"/>
                      <c:h val="8.39942304509233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303-45CD-856B-B99ECC2A2C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no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GRAFICOS!$B$22:$D$22</c:f>
              <c:strCache>
                <c:ptCount val="3"/>
                <c:pt idx="0">
                  <c:v>IMPORTES DE LICITACIÓN</c:v>
                </c:pt>
                <c:pt idx="1">
                  <c:v>IMPORTE DE ADXUDICACIÓN</c:v>
                </c:pt>
                <c:pt idx="2">
                  <c:v>BAIXAS</c:v>
                </c:pt>
              </c:strCache>
            </c:strRef>
          </c:cat>
          <c:val>
            <c:numRef>
              <c:f>GRAFICOS!$B$23:$D$23</c:f>
              <c:numCache>
                <c:formatCode>"€"#,##0.00_);[Red]\("€"#,##0.00\)</c:formatCode>
                <c:ptCount val="3"/>
                <c:pt idx="0">
                  <c:v>16402190.699999999</c:v>
                </c:pt>
                <c:pt idx="1">
                  <c:v>14957881.949999997</c:v>
                </c:pt>
                <c:pt idx="2">
                  <c:v>1444308.75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03-45CD-856B-B99ECC2A2C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4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 prstMaterial="matte"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SERVIZOS 2020</a:t>
            </a:r>
          </a:p>
        </c:rich>
      </c:tx>
      <c:layout>
        <c:manualLayout>
          <c:xMode val="edge"/>
          <c:yMode val="edge"/>
          <c:x val="0.3438445565114208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048337088175593"/>
          <c:y val="0.19184813105258391"/>
          <c:w val="0.74453742363334119"/>
          <c:h val="0.44780021744143905"/>
        </c:manualLayout>
      </c:layout>
      <c:pie3DChart>
        <c:varyColors val="1"/>
        <c:ser>
          <c:idx val="0"/>
          <c:order val="0"/>
          <c:tx>
            <c:strRef>
              <c:f>GRAFICOS!$A$38</c:f>
              <c:strCache>
                <c:ptCount val="1"/>
                <c:pt idx="0">
                  <c:v>SERVIZOS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130-4149-8FF7-942EEC684F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130-4149-8FF7-942EEC684F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130-4149-8FF7-942EEC684F37}"/>
              </c:ext>
            </c:extLst>
          </c:dPt>
          <c:cat>
            <c:strRef>
              <c:f>GRAFICOS!$B$36:$D$36</c:f>
              <c:strCache>
                <c:ptCount val="3"/>
                <c:pt idx="0">
                  <c:v>PROCEDEMENTO NEGOCIADO</c:v>
                </c:pt>
                <c:pt idx="1">
                  <c:v>ABERTO TRAMITACIÓN REDUCIDA</c:v>
                </c:pt>
                <c:pt idx="2">
                  <c:v>PROCEDEMENTO ABERTO</c:v>
                </c:pt>
              </c:strCache>
            </c:strRef>
          </c:cat>
          <c:val>
            <c:numRef>
              <c:f>GRAFICOS!$B$38:$D$38</c:f>
              <c:numCache>
                <c:formatCode>General</c:formatCode>
                <c:ptCount val="3"/>
                <c:pt idx="1">
                  <c:v>2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30-4149-8FF7-942EEC684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OBRAS 2020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GRAFICOS!$A$37</c:f>
              <c:strCache>
                <c:ptCount val="1"/>
                <c:pt idx="0">
                  <c:v>OBRAS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738-47D1-A807-87969595C1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738-47D1-A807-87969595C1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738-47D1-A807-87969595C1BD}"/>
              </c:ext>
            </c:extLst>
          </c:dPt>
          <c:cat>
            <c:strRef>
              <c:f>GRAFICOS!$B$36:$D$36</c:f>
              <c:strCache>
                <c:ptCount val="3"/>
                <c:pt idx="0">
                  <c:v>PROCEDEMENTO NEGOCIADO</c:v>
                </c:pt>
                <c:pt idx="1">
                  <c:v>ABERTO TRAMITACIÓN REDUCIDA</c:v>
                </c:pt>
                <c:pt idx="2">
                  <c:v>PROCEDEMENTO ABERTO</c:v>
                </c:pt>
              </c:strCache>
            </c:strRef>
          </c:cat>
          <c:val>
            <c:numRef>
              <c:f>GRAFICOS!$B$37:$D$37</c:f>
              <c:numCache>
                <c:formatCode>General</c:formatCode>
                <c:ptCount val="3"/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738-47D1-A807-87969595C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064885331956461"/>
          <c:y val="5.356107409650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GRAFICOS!$A$40</c:f>
              <c:strCache>
                <c:ptCount val="1"/>
                <c:pt idx="0">
                  <c:v>PRIVADOS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E2-49AA-BCDD-5EFB55AF9C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E2-49AA-BCDD-5EFB55AF9C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E2-49AA-BCDD-5EFB55AF9C8F}"/>
              </c:ext>
            </c:extLst>
          </c:dPt>
          <c:cat>
            <c:strRef>
              <c:f>GRAFICOS!$B$36:$D$36</c:f>
              <c:strCache>
                <c:ptCount val="3"/>
                <c:pt idx="0">
                  <c:v>PROCEDEMENTO NEGOCIADO</c:v>
                </c:pt>
                <c:pt idx="1">
                  <c:v>ABERTO TRAMITACIÓN REDUCIDA</c:v>
                </c:pt>
                <c:pt idx="2">
                  <c:v>PROCEDEMENTO ABERTO</c:v>
                </c:pt>
              </c:strCache>
            </c:strRef>
          </c:cat>
          <c:val>
            <c:numRef>
              <c:f>GRAFICOS!$B$40:$D$40</c:f>
              <c:numCache>
                <c:formatCode>General</c:formatCode>
                <c:ptCount val="3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E2-49AA-BCDD-5EFB55AF9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SUBMINISTRACIÓNS 2020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GRAFICOS!$A$38</c:f>
              <c:strCache>
                <c:ptCount val="1"/>
                <c:pt idx="0">
                  <c:v>SUBMINISTRACIÓNS</c:v>
                </c:pt>
              </c:strCache>
            </c:strRef>
          </c:tx>
          <c:spPr>
            <a:effectLst>
              <a:outerShdw blurRad="50800" dist="50800" dir="5400000" algn="ctr" rotWithShape="0">
                <a:schemeClr val="tx1"/>
              </a:outerShdw>
            </a:effectLst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tx1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282-485B-B899-16202A4011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tx1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282-485B-B899-16202A4011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tx1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282-485B-B899-16202A4011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tx1"/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282-485B-B899-16202A40112D}"/>
              </c:ext>
            </c:extLst>
          </c:dPt>
          <c:cat>
            <c:strRef>
              <c:f>GRAFICOS!$B$35:$E$35</c:f>
              <c:strCache>
                <c:ptCount val="4"/>
                <c:pt idx="0">
                  <c:v>PROCEDEMENTO NEGOCIADO</c:v>
                </c:pt>
                <c:pt idx="1">
                  <c:v>ABERTO TRAMITACIÓN REDUCIDA</c:v>
                </c:pt>
                <c:pt idx="2">
                  <c:v>PROCEDEMENTO ABERTO</c:v>
                </c:pt>
                <c:pt idx="3">
                  <c:v>EMERXENCIA</c:v>
                </c:pt>
              </c:strCache>
            </c:strRef>
          </c:cat>
          <c:val>
            <c:numRef>
              <c:f>GRAFICOS!$B$38:$E$38</c:f>
              <c:numCache>
                <c:formatCode>General</c:formatCode>
                <c:ptCount val="4"/>
                <c:pt idx="1">
                  <c:v>3</c:v>
                </c:pt>
                <c:pt idx="2">
                  <c:v>30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282-485B-B899-16202A4011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rgbClr val="0070C0"/>
                </a:solidFill>
                <a:latin typeface="+mj-lt"/>
                <a:ea typeface="+mj-ea"/>
                <a:cs typeface="+mj-cs"/>
              </a:defRPr>
            </a:pPr>
            <a:r>
              <a:rPr lang="en-US" b="1">
                <a:solidFill>
                  <a:srgbClr val="0070C0"/>
                </a:solidFill>
              </a:rPr>
              <a:t>PROCEDEMENTO</a:t>
            </a:r>
            <a:r>
              <a:rPr lang="en-US" b="1" baseline="0">
                <a:solidFill>
                  <a:srgbClr val="0070C0"/>
                </a:solidFill>
              </a:rPr>
              <a:t> ABERTO</a:t>
            </a:r>
            <a:endParaRPr lang="en-US" b="1">
              <a:solidFill>
                <a:srgbClr val="0070C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rgbClr val="0070C0"/>
              </a:solidFill>
              <a:latin typeface="+mj-lt"/>
              <a:ea typeface="+mj-ea"/>
              <a:cs typeface="+mj-cs"/>
            </a:defRPr>
          </a:pPr>
          <a:endParaRPr lang="es-E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GRAFICOS!$B$73</c:f>
              <c:strCache>
                <c:ptCount val="1"/>
                <c:pt idx="0">
                  <c:v>IMPORTE DE ADXUDICACIÓN ABERTOS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GRAFICOS!$A$74:$A$77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GRAFICOS!$B$74:$B$77</c:f>
              <c:numCache>
                <c:formatCode>_("€"* #,##0_);_("€"* \(#,##0\);_("€"* "-"_);_(@_)</c:formatCode>
                <c:ptCount val="4"/>
                <c:pt idx="0">
                  <c:v>2231473.13</c:v>
                </c:pt>
                <c:pt idx="1">
                  <c:v>5095406.33</c:v>
                </c:pt>
                <c:pt idx="2">
                  <c:v>6676836.3499999996</c:v>
                </c:pt>
                <c:pt idx="3">
                  <c:v>67817.37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D0-49A2-94D0-423879680B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15805376"/>
        <c:axId val="1715805792"/>
      </c:barChart>
      <c:catAx>
        <c:axId val="1715805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715805792"/>
        <c:crosses val="autoZero"/>
        <c:auto val="1"/>
        <c:lblAlgn val="ctr"/>
        <c:lblOffset val="100"/>
        <c:noMultiLvlLbl val="0"/>
      </c:catAx>
      <c:valAx>
        <c:axId val="1715805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_(&quot;€&quot;* #,##0_);_(&quot;€&quot;* \(#,##0\);_(&quot;€&quot;* &quot;-&quot;_);_(@_)" sourceLinked="1"/>
        <c:majorTickMark val="none"/>
        <c:minorTickMark val="none"/>
        <c:tickLblPos val="nextTo"/>
        <c:spPr>
          <a:solidFill>
            <a:schemeClr val="bg1"/>
          </a:solidFill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715805376"/>
        <c:crosses val="autoZero"/>
        <c:crossBetween val="between"/>
      </c:valAx>
      <c:spPr>
        <a:pattFill prst="pct25">
          <a:fgClr>
            <a:schemeClr val="accent1">
              <a:lumMod val="60000"/>
              <a:lumOff val="40000"/>
            </a:schemeClr>
          </a:fgClr>
          <a:bgClr>
            <a:schemeClr val="bg1"/>
          </a:bgClr>
        </a:pattFill>
        <a:ln w="15875"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rgbClr val="0070C0"/>
                </a:solidFill>
                <a:latin typeface="+mj-lt"/>
                <a:ea typeface="+mj-ea"/>
                <a:cs typeface="+mj-cs"/>
              </a:defRPr>
            </a:pPr>
            <a:r>
              <a:rPr lang="en-US">
                <a:solidFill>
                  <a:srgbClr val="0070C0"/>
                </a:solidFill>
              </a:rPr>
              <a:t>PROCEDEMENTO</a:t>
            </a:r>
            <a:r>
              <a:rPr lang="en-US" baseline="0">
                <a:solidFill>
                  <a:srgbClr val="0070C0"/>
                </a:solidFill>
              </a:rPr>
              <a:t> ABERTO SIMPLIFICADO TRAMITACIÓN REDUCIDA</a:t>
            </a:r>
            <a:endParaRPr lang="en-US">
              <a:solidFill>
                <a:srgbClr val="0070C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rgbClr val="0070C0"/>
              </a:solidFill>
              <a:latin typeface="+mj-lt"/>
              <a:ea typeface="+mj-ea"/>
              <a:cs typeface="+mj-cs"/>
            </a:defRPr>
          </a:pPr>
          <a:endParaRPr lang="es-E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GRAFICOS!$B$80</c:f>
              <c:strCache>
                <c:ptCount val="1"/>
                <c:pt idx="0">
                  <c:v>IMPORTE DE ADXUDICACIÓN PASTR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GRAFICOS!$A$81:$A$84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GRAFICOS!$B$81:$B$84</c:f>
              <c:numCache>
                <c:formatCode>_("€"* #,##0_);_("€"* \(#,##0\);_("€"* "-"_);_(@_)</c:formatCode>
                <c:ptCount val="4"/>
                <c:pt idx="0">
                  <c:v>0</c:v>
                </c:pt>
                <c:pt idx="1">
                  <c:v>76893.03</c:v>
                </c:pt>
                <c:pt idx="2">
                  <c:v>34650.19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F0-409E-8404-84D1112EC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43184480"/>
        <c:axId val="1643188224"/>
      </c:barChart>
      <c:catAx>
        <c:axId val="1643184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43188224"/>
        <c:crosses val="autoZero"/>
        <c:auto val="1"/>
        <c:lblAlgn val="ctr"/>
        <c:lblOffset val="100"/>
        <c:noMultiLvlLbl val="0"/>
      </c:catAx>
      <c:valAx>
        <c:axId val="164318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lumMod val="75000"/>
                  <a:alpha val="98000"/>
                </a:schemeClr>
              </a:solidFill>
              <a:round/>
            </a:ln>
            <a:effectLst/>
          </c:spPr>
        </c:majorGridlines>
        <c:numFmt formatCode="_(&quot;€&quot;* #,##0_);_(&quot;€&quot;* \(#,##0\);_(&quot;€&quot;* &quot;-&quot;_);_(@_)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64318448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solidFill>
            <a:schemeClr val="accent1">
              <a:lumMod val="75000"/>
            </a:schemeClr>
          </a:solidFill>
        </a:ln>
        <a:effectLst>
          <a:outerShdw blurRad="25400" dist="38100" dir="5400000" algn="t" rotWithShape="0">
            <a:prstClr val="black">
              <a:alpha val="40000"/>
            </a:prstClr>
          </a:outerShdw>
        </a:effectLst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6E21-C4BD-44A5-8B20-D61672FB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6452</Words>
  <Characters>35491</Characters>
  <Application>Microsoft Office Word</Application>
  <DocSecurity>4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contrat03</dc:creator>
  <cp:lastModifiedBy>contrat04</cp:lastModifiedBy>
  <cp:revision>2</cp:revision>
  <cp:lastPrinted>2021-02-24T07:51:00Z</cp:lastPrinted>
  <dcterms:created xsi:type="dcterms:W3CDTF">2021-03-25T12:31:00Z</dcterms:created>
  <dcterms:modified xsi:type="dcterms:W3CDTF">2021-03-25T12:31:00Z</dcterms:modified>
</cp:coreProperties>
</file>