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014188" w:rsidRDefault="00684F01">
      <w:pPr>
        <w:pBdr>
          <w:top w:val="nil"/>
          <w:left w:val="nil"/>
          <w:bottom w:val="nil"/>
          <w:right w:val="nil"/>
          <w:between w:val="nil"/>
        </w:pBdr>
        <w:rPr>
          <w:b/>
          <w:color w:val="000000"/>
          <w:sz w:val="24"/>
          <w:szCs w:val="24"/>
        </w:rPr>
      </w:pPr>
      <w:r>
        <w:rPr>
          <w:b/>
          <w:color w:val="000000"/>
          <w:sz w:val="24"/>
          <w:szCs w:val="24"/>
        </w:rPr>
        <w:t>MODELO DE SOLICITUD PARA VERIFICACIÓN / MODIFICACIÓN SUSTANCIAL DE TÍTULOS OFICIALES</w:t>
      </w:r>
    </w:p>
    <w:p w14:paraId="00000002" w14:textId="77777777" w:rsidR="00014188" w:rsidRDefault="00684F01">
      <w:pPr>
        <w:pBdr>
          <w:top w:val="nil"/>
          <w:left w:val="nil"/>
          <w:bottom w:val="nil"/>
          <w:right w:val="nil"/>
          <w:between w:val="nil"/>
        </w:pBdr>
        <w:spacing w:before="240" w:after="120"/>
        <w:rPr>
          <w:b/>
          <w:color w:val="000000"/>
          <w:sz w:val="24"/>
          <w:szCs w:val="24"/>
        </w:rPr>
      </w:pPr>
      <w:r>
        <w:rPr>
          <w:b/>
          <w:color w:val="000000"/>
          <w:sz w:val="24"/>
          <w:szCs w:val="24"/>
        </w:rPr>
        <w:t>DATOS DE LA UNIVERSIDAD, CENTRO Y TÍTULO QUE PRESENTA LA SOLICITUD</w:t>
      </w:r>
    </w:p>
    <w:p w14:paraId="00000003" w14:textId="77777777" w:rsidR="00014188" w:rsidRDefault="00684F01">
      <w:pPr>
        <w:pBdr>
          <w:top w:val="nil"/>
          <w:left w:val="nil"/>
          <w:bottom w:val="nil"/>
          <w:right w:val="nil"/>
          <w:between w:val="nil"/>
        </w:pBdr>
        <w:jc w:val="both"/>
        <w:rPr>
          <w:color w:val="000000"/>
          <w:sz w:val="20"/>
          <w:szCs w:val="20"/>
        </w:rPr>
      </w:pPr>
      <w:r>
        <w:rPr>
          <w:color w:val="000000"/>
          <w:sz w:val="20"/>
          <w:szCs w:val="20"/>
        </w:rPr>
        <w:t>De conformidad con el Real Decreto Real Decreto 99/2011, de 28 de enero, modificado por el Real Decreto 576/2023, de 4 de julio, por el que se regulan las enseñanzas oficiales de doctorado</w:t>
      </w:r>
    </w:p>
    <w:p w14:paraId="00000004" w14:textId="77777777" w:rsidR="00014188" w:rsidRDefault="00014188">
      <w:pPr>
        <w:pBdr>
          <w:top w:val="nil"/>
          <w:left w:val="nil"/>
          <w:bottom w:val="nil"/>
          <w:right w:val="nil"/>
          <w:between w:val="nil"/>
        </w:pBdr>
        <w:spacing w:before="10"/>
        <w:rPr>
          <w:color w:val="000000"/>
          <w:sz w:val="19"/>
          <w:szCs w:val="19"/>
        </w:rPr>
      </w:pPr>
    </w:p>
    <w:tbl>
      <w:tblPr>
        <w:tblStyle w:val="a"/>
        <w:tblW w:w="9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965"/>
        <w:gridCol w:w="566"/>
        <w:gridCol w:w="1418"/>
        <w:gridCol w:w="1985"/>
        <w:gridCol w:w="1708"/>
      </w:tblGrid>
      <w:tr w:rsidR="00014188" w14:paraId="4F9B984E" w14:textId="77777777">
        <w:trPr>
          <w:trHeight w:val="227"/>
          <w:jc w:val="center"/>
        </w:trPr>
        <w:tc>
          <w:tcPr>
            <w:tcW w:w="4531" w:type="dxa"/>
            <w:gridSpan w:val="2"/>
            <w:shd w:val="clear" w:color="auto" w:fill="BFBFBF"/>
            <w:vAlign w:val="center"/>
          </w:tcPr>
          <w:p w14:paraId="00000005"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UNIVERSIDAD SOLICITANTE</w:t>
            </w:r>
          </w:p>
        </w:tc>
        <w:tc>
          <w:tcPr>
            <w:tcW w:w="3403" w:type="dxa"/>
            <w:gridSpan w:val="2"/>
            <w:shd w:val="clear" w:color="auto" w:fill="BFBFBF"/>
            <w:vAlign w:val="center"/>
          </w:tcPr>
          <w:p w14:paraId="0000000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CENTRO</w:t>
            </w:r>
          </w:p>
        </w:tc>
        <w:tc>
          <w:tcPr>
            <w:tcW w:w="1708" w:type="dxa"/>
            <w:shd w:val="clear" w:color="auto" w:fill="BFBFBF"/>
            <w:vAlign w:val="center"/>
          </w:tcPr>
          <w:p w14:paraId="0000000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 CENTRO</w:t>
            </w:r>
          </w:p>
        </w:tc>
      </w:tr>
      <w:tr w:rsidR="00014188" w14:paraId="1F2ED6C8" w14:textId="77777777">
        <w:trPr>
          <w:trHeight w:val="624"/>
          <w:jc w:val="center"/>
        </w:trPr>
        <w:tc>
          <w:tcPr>
            <w:tcW w:w="4531" w:type="dxa"/>
            <w:gridSpan w:val="2"/>
            <w:vAlign w:val="center"/>
          </w:tcPr>
          <w:p w14:paraId="0000000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Universidad de Vigo</w:t>
            </w:r>
          </w:p>
        </w:tc>
        <w:tc>
          <w:tcPr>
            <w:tcW w:w="3403" w:type="dxa"/>
            <w:gridSpan w:val="2"/>
            <w:vAlign w:val="center"/>
          </w:tcPr>
          <w:p w14:paraId="0000000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Escuela Internacional de Doctorado de la Universidad de Vigo (EIDO)</w:t>
            </w:r>
          </w:p>
        </w:tc>
        <w:tc>
          <w:tcPr>
            <w:tcW w:w="1708" w:type="dxa"/>
            <w:vAlign w:val="center"/>
          </w:tcPr>
          <w:p w14:paraId="0000000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36020684</w:t>
            </w:r>
          </w:p>
        </w:tc>
      </w:tr>
      <w:tr w:rsidR="00014188" w14:paraId="62F28674" w14:textId="77777777">
        <w:trPr>
          <w:trHeight w:val="227"/>
          <w:jc w:val="center"/>
        </w:trPr>
        <w:tc>
          <w:tcPr>
            <w:tcW w:w="4531" w:type="dxa"/>
            <w:gridSpan w:val="2"/>
            <w:shd w:val="clear" w:color="auto" w:fill="BFBFBF"/>
            <w:vAlign w:val="center"/>
          </w:tcPr>
          <w:p w14:paraId="0000000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NIVEL</w:t>
            </w:r>
          </w:p>
        </w:tc>
        <w:tc>
          <w:tcPr>
            <w:tcW w:w="5111" w:type="dxa"/>
            <w:gridSpan w:val="3"/>
            <w:shd w:val="clear" w:color="auto" w:fill="BFBFBF"/>
            <w:vAlign w:val="center"/>
          </w:tcPr>
          <w:p w14:paraId="0000001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DENOMINACIÓN CORTA</w:t>
            </w:r>
          </w:p>
        </w:tc>
      </w:tr>
      <w:tr w:rsidR="00014188" w14:paraId="0D1CFB24" w14:textId="77777777">
        <w:trPr>
          <w:trHeight w:val="624"/>
          <w:jc w:val="center"/>
        </w:trPr>
        <w:tc>
          <w:tcPr>
            <w:tcW w:w="4531" w:type="dxa"/>
            <w:gridSpan w:val="2"/>
            <w:vAlign w:val="center"/>
          </w:tcPr>
          <w:p w14:paraId="00000014"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Doctor</w:t>
            </w:r>
          </w:p>
        </w:tc>
        <w:tc>
          <w:tcPr>
            <w:tcW w:w="5111" w:type="dxa"/>
            <w:gridSpan w:val="3"/>
            <w:vAlign w:val="center"/>
          </w:tcPr>
          <w:p w14:paraId="00000016" w14:textId="77777777" w:rsidR="00014188" w:rsidRDefault="00684F01">
            <w:pPr>
              <w:pBdr>
                <w:top w:val="nil"/>
                <w:left w:val="nil"/>
                <w:bottom w:val="nil"/>
                <w:right w:val="nil"/>
                <w:between w:val="nil"/>
              </w:pBdr>
              <w:spacing w:line="276" w:lineRule="auto"/>
              <w:jc w:val="both"/>
              <w:rPr>
                <w:b/>
                <w:color w:val="000000"/>
                <w:sz w:val="20"/>
                <w:szCs w:val="20"/>
              </w:rPr>
            </w:pPr>
            <w:r>
              <w:rPr>
                <w:color w:val="000000"/>
                <w:sz w:val="20"/>
                <w:szCs w:val="20"/>
              </w:rPr>
              <w:t>Agua, Sostenibilidad y Desarrollo</w:t>
            </w:r>
          </w:p>
        </w:tc>
      </w:tr>
      <w:tr w:rsidR="00014188" w14:paraId="2BDB563E" w14:textId="77777777">
        <w:trPr>
          <w:trHeight w:val="227"/>
          <w:jc w:val="center"/>
        </w:trPr>
        <w:tc>
          <w:tcPr>
            <w:tcW w:w="9642" w:type="dxa"/>
            <w:gridSpan w:val="5"/>
            <w:shd w:val="clear" w:color="auto" w:fill="BFBFBF"/>
            <w:vAlign w:val="center"/>
          </w:tcPr>
          <w:p w14:paraId="0000001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DENOMINACIÓN ESPECÍFICA</w:t>
            </w:r>
          </w:p>
        </w:tc>
      </w:tr>
      <w:tr w:rsidR="00014188" w14:paraId="18884AEA" w14:textId="77777777">
        <w:trPr>
          <w:trHeight w:val="680"/>
          <w:jc w:val="center"/>
        </w:trPr>
        <w:tc>
          <w:tcPr>
            <w:tcW w:w="9642" w:type="dxa"/>
            <w:gridSpan w:val="5"/>
            <w:vAlign w:val="center"/>
          </w:tcPr>
          <w:p w14:paraId="0000001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Programa de Doctorado en Agua, Sostenibilidad y Desarrollo por la Universidad de Vigo</w:t>
            </w:r>
          </w:p>
        </w:tc>
      </w:tr>
      <w:tr w:rsidR="00014188" w14:paraId="3FAEA3F0" w14:textId="77777777">
        <w:trPr>
          <w:trHeight w:val="227"/>
          <w:jc w:val="center"/>
        </w:trPr>
        <w:tc>
          <w:tcPr>
            <w:tcW w:w="9642" w:type="dxa"/>
            <w:gridSpan w:val="5"/>
            <w:shd w:val="clear" w:color="auto" w:fill="BFBFBF"/>
            <w:vAlign w:val="center"/>
          </w:tcPr>
          <w:p w14:paraId="00000023"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NIVEL MECES</w:t>
            </w:r>
          </w:p>
        </w:tc>
      </w:tr>
      <w:tr w:rsidR="00014188" w14:paraId="29D3F91E" w14:textId="77777777">
        <w:trPr>
          <w:trHeight w:val="340"/>
          <w:jc w:val="center"/>
        </w:trPr>
        <w:tc>
          <w:tcPr>
            <w:tcW w:w="9642" w:type="dxa"/>
            <w:gridSpan w:val="5"/>
            <w:vAlign w:val="center"/>
          </w:tcPr>
          <w:p w14:paraId="0000002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4</w:t>
            </w:r>
          </w:p>
        </w:tc>
      </w:tr>
      <w:tr w:rsidR="00014188" w14:paraId="4408BFF3" w14:textId="77777777">
        <w:trPr>
          <w:trHeight w:val="227"/>
          <w:jc w:val="center"/>
        </w:trPr>
        <w:tc>
          <w:tcPr>
            <w:tcW w:w="4531" w:type="dxa"/>
            <w:gridSpan w:val="2"/>
            <w:shd w:val="clear" w:color="auto" w:fill="BFBFBF"/>
            <w:vAlign w:val="center"/>
          </w:tcPr>
          <w:p w14:paraId="0000002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CONJUNTO</w:t>
            </w:r>
          </w:p>
        </w:tc>
        <w:tc>
          <w:tcPr>
            <w:tcW w:w="5111" w:type="dxa"/>
            <w:gridSpan w:val="3"/>
            <w:shd w:val="clear" w:color="auto" w:fill="BFBFBF"/>
            <w:vAlign w:val="center"/>
          </w:tcPr>
          <w:p w14:paraId="0000002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CONVENIO</w:t>
            </w:r>
          </w:p>
        </w:tc>
      </w:tr>
      <w:tr w:rsidR="00014188" w14:paraId="1EB8B521" w14:textId="77777777">
        <w:trPr>
          <w:trHeight w:val="340"/>
          <w:jc w:val="center"/>
        </w:trPr>
        <w:tc>
          <w:tcPr>
            <w:tcW w:w="4531" w:type="dxa"/>
            <w:gridSpan w:val="2"/>
            <w:vAlign w:val="center"/>
          </w:tcPr>
          <w:p w14:paraId="00000032"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No</w:t>
            </w:r>
          </w:p>
        </w:tc>
        <w:tc>
          <w:tcPr>
            <w:tcW w:w="5111" w:type="dxa"/>
            <w:gridSpan w:val="3"/>
            <w:shd w:val="clear" w:color="auto" w:fill="auto"/>
            <w:vAlign w:val="center"/>
          </w:tcPr>
          <w:p w14:paraId="00000034" w14:textId="77777777" w:rsidR="00014188" w:rsidRDefault="00014188">
            <w:pPr>
              <w:pBdr>
                <w:top w:val="nil"/>
                <w:left w:val="nil"/>
                <w:bottom w:val="nil"/>
                <w:right w:val="nil"/>
                <w:between w:val="nil"/>
              </w:pBdr>
              <w:spacing w:line="276" w:lineRule="auto"/>
              <w:jc w:val="both"/>
              <w:rPr>
                <w:color w:val="000000"/>
                <w:sz w:val="20"/>
                <w:szCs w:val="20"/>
              </w:rPr>
            </w:pPr>
          </w:p>
        </w:tc>
      </w:tr>
      <w:tr w:rsidR="00014188" w14:paraId="2F098363" w14:textId="77777777">
        <w:trPr>
          <w:trHeight w:val="227"/>
          <w:jc w:val="center"/>
        </w:trPr>
        <w:tc>
          <w:tcPr>
            <w:tcW w:w="4531" w:type="dxa"/>
            <w:gridSpan w:val="2"/>
            <w:shd w:val="clear" w:color="auto" w:fill="BFBFBF"/>
            <w:vAlign w:val="center"/>
          </w:tcPr>
          <w:p w14:paraId="0000003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UNIVERSIDADES PARTICIPANTES</w:t>
            </w:r>
          </w:p>
        </w:tc>
        <w:tc>
          <w:tcPr>
            <w:tcW w:w="3403" w:type="dxa"/>
            <w:gridSpan w:val="2"/>
            <w:shd w:val="clear" w:color="auto" w:fill="BFBFBF"/>
            <w:vAlign w:val="center"/>
          </w:tcPr>
          <w:p w14:paraId="0000003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CENTRO</w:t>
            </w:r>
          </w:p>
        </w:tc>
        <w:tc>
          <w:tcPr>
            <w:tcW w:w="1708" w:type="dxa"/>
            <w:shd w:val="clear" w:color="auto" w:fill="BFBFBF"/>
            <w:vAlign w:val="center"/>
          </w:tcPr>
          <w:p w14:paraId="0000003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 CENTRO</w:t>
            </w:r>
          </w:p>
        </w:tc>
      </w:tr>
      <w:tr w:rsidR="00014188" w14:paraId="1B0242FC" w14:textId="77777777">
        <w:trPr>
          <w:trHeight w:val="624"/>
          <w:jc w:val="center"/>
        </w:trPr>
        <w:tc>
          <w:tcPr>
            <w:tcW w:w="4531" w:type="dxa"/>
            <w:gridSpan w:val="2"/>
            <w:vAlign w:val="center"/>
          </w:tcPr>
          <w:p w14:paraId="0000003C" w14:textId="77777777" w:rsidR="00014188" w:rsidRDefault="00014188">
            <w:pPr>
              <w:pBdr>
                <w:top w:val="nil"/>
                <w:left w:val="nil"/>
                <w:bottom w:val="nil"/>
                <w:right w:val="nil"/>
                <w:between w:val="nil"/>
              </w:pBdr>
              <w:spacing w:line="276" w:lineRule="auto"/>
              <w:jc w:val="both"/>
              <w:rPr>
                <w:color w:val="000000"/>
                <w:sz w:val="20"/>
                <w:szCs w:val="20"/>
              </w:rPr>
            </w:pPr>
          </w:p>
        </w:tc>
        <w:tc>
          <w:tcPr>
            <w:tcW w:w="3403" w:type="dxa"/>
            <w:gridSpan w:val="2"/>
            <w:vAlign w:val="center"/>
          </w:tcPr>
          <w:p w14:paraId="0000003E" w14:textId="77777777" w:rsidR="00014188" w:rsidRDefault="00014188">
            <w:pPr>
              <w:pBdr>
                <w:top w:val="nil"/>
                <w:left w:val="nil"/>
                <w:bottom w:val="nil"/>
                <w:right w:val="nil"/>
                <w:between w:val="nil"/>
              </w:pBdr>
              <w:spacing w:line="276" w:lineRule="auto"/>
              <w:jc w:val="both"/>
              <w:rPr>
                <w:color w:val="000000"/>
                <w:sz w:val="20"/>
                <w:szCs w:val="20"/>
              </w:rPr>
            </w:pPr>
          </w:p>
        </w:tc>
        <w:tc>
          <w:tcPr>
            <w:tcW w:w="1708" w:type="dxa"/>
            <w:vAlign w:val="center"/>
          </w:tcPr>
          <w:p w14:paraId="00000040" w14:textId="77777777" w:rsidR="00014188" w:rsidRDefault="00014188">
            <w:pPr>
              <w:pBdr>
                <w:top w:val="nil"/>
                <w:left w:val="nil"/>
                <w:bottom w:val="nil"/>
                <w:right w:val="nil"/>
                <w:between w:val="nil"/>
              </w:pBdr>
              <w:spacing w:line="276" w:lineRule="auto"/>
              <w:jc w:val="both"/>
              <w:rPr>
                <w:color w:val="000000"/>
                <w:sz w:val="20"/>
                <w:szCs w:val="20"/>
              </w:rPr>
            </w:pPr>
          </w:p>
        </w:tc>
      </w:tr>
      <w:tr w:rsidR="00014188" w14:paraId="40D0851B" w14:textId="77777777">
        <w:trPr>
          <w:trHeight w:val="227"/>
          <w:jc w:val="center"/>
        </w:trPr>
        <w:tc>
          <w:tcPr>
            <w:tcW w:w="9642" w:type="dxa"/>
            <w:gridSpan w:val="5"/>
            <w:shd w:val="clear" w:color="auto" w:fill="808080"/>
            <w:vAlign w:val="center"/>
          </w:tcPr>
          <w:p w14:paraId="0000004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SOLICITANTE</w:t>
            </w:r>
          </w:p>
        </w:tc>
      </w:tr>
      <w:tr w:rsidR="00014188" w14:paraId="1A8F2232" w14:textId="77777777">
        <w:trPr>
          <w:trHeight w:val="227"/>
          <w:jc w:val="center"/>
        </w:trPr>
        <w:tc>
          <w:tcPr>
            <w:tcW w:w="4531" w:type="dxa"/>
            <w:gridSpan w:val="2"/>
            <w:shd w:val="clear" w:color="auto" w:fill="BFBFBF"/>
            <w:vAlign w:val="center"/>
          </w:tcPr>
          <w:p w14:paraId="00000046"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FBFBF"/>
            <w:vAlign w:val="center"/>
          </w:tcPr>
          <w:p w14:paraId="00000048"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CARGO</w:t>
            </w:r>
          </w:p>
        </w:tc>
      </w:tr>
      <w:tr w:rsidR="00014188" w14:paraId="001F9349" w14:textId="77777777">
        <w:trPr>
          <w:trHeight w:val="340"/>
          <w:jc w:val="center"/>
        </w:trPr>
        <w:tc>
          <w:tcPr>
            <w:tcW w:w="4531" w:type="dxa"/>
            <w:gridSpan w:val="2"/>
            <w:vAlign w:val="center"/>
          </w:tcPr>
          <w:p w14:paraId="0000004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Alfonso Lago Ferreiro</w:t>
            </w:r>
          </w:p>
        </w:tc>
        <w:tc>
          <w:tcPr>
            <w:tcW w:w="5111" w:type="dxa"/>
            <w:gridSpan w:val="3"/>
            <w:shd w:val="clear" w:color="auto" w:fill="auto"/>
            <w:vAlign w:val="center"/>
          </w:tcPr>
          <w:p w14:paraId="0000004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Vicerrector de Titulaciones e Innovación Docente</w:t>
            </w:r>
          </w:p>
        </w:tc>
      </w:tr>
      <w:tr w:rsidR="00014188" w14:paraId="5662170F" w14:textId="77777777">
        <w:trPr>
          <w:trHeight w:val="227"/>
          <w:jc w:val="center"/>
        </w:trPr>
        <w:tc>
          <w:tcPr>
            <w:tcW w:w="4531" w:type="dxa"/>
            <w:gridSpan w:val="2"/>
            <w:shd w:val="clear" w:color="auto" w:fill="BEBEBE"/>
            <w:vAlign w:val="center"/>
          </w:tcPr>
          <w:p w14:paraId="00000050"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Tipo Documento</w:t>
            </w:r>
          </w:p>
        </w:tc>
        <w:tc>
          <w:tcPr>
            <w:tcW w:w="5111" w:type="dxa"/>
            <w:gridSpan w:val="3"/>
            <w:shd w:val="clear" w:color="auto" w:fill="BEBEBE"/>
            <w:vAlign w:val="center"/>
          </w:tcPr>
          <w:p w14:paraId="0000005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Número Documento</w:t>
            </w:r>
          </w:p>
        </w:tc>
      </w:tr>
      <w:tr w:rsidR="00014188" w14:paraId="0C1B757E" w14:textId="77777777">
        <w:trPr>
          <w:trHeight w:val="340"/>
          <w:jc w:val="center"/>
        </w:trPr>
        <w:tc>
          <w:tcPr>
            <w:tcW w:w="4531" w:type="dxa"/>
            <w:gridSpan w:val="2"/>
            <w:vAlign w:val="center"/>
          </w:tcPr>
          <w:p w14:paraId="00000055"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NIF</w:t>
            </w:r>
          </w:p>
        </w:tc>
        <w:tc>
          <w:tcPr>
            <w:tcW w:w="5111" w:type="dxa"/>
            <w:gridSpan w:val="3"/>
            <w:shd w:val="clear" w:color="auto" w:fill="auto"/>
            <w:vAlign w:val="center"/>
          </w:tcPr>
          <w:p w14:paraId="00000057"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76808276Y</w:t>
            </w:r>
          </w:p>
        </w:tc>
      </w:tr>
      <w:tr w:rsidR="00014188" w14:paraId="147718E0" w14:textId="77777777">
        <w:trPr>
          <w:trHeight w:val="227"/>
          <w:jc w:val="center"/>
        </w:trPr>
        <w:tc>
          <w:tcPr>
            <w:tcW w:w="9642" w:type="dxa"/>
            <w:gridSpan w:val="5"/>
            <w:shd w:val="clear" w:color="auto" w:fill="808080"/>
            <w:vAlign w:val="center"/>
          </w:tcPr>
          <w:p w14:paraId="0000005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REPRESENTANTE LEGAL</w:t>
            </w:r>
          </w:p>
        </w:tc>
      </w:tr>
      <w:tr w:rsidR="00014188" w14:paraId="38020265" w14:textId="77777777">
        <w:trPr>
          <w:trHeight w:val="227"/>
          <w:jc w:val="center"/>
        </w:trPr>
        <w:tc>
          <w:tcPr>
            <w:tcW w:w="4531" w:type="dxa"/>
            <w:gridSpan w:val="2"/>
            <w:shd w:val="clear" w:color="auto" w:fill="BEBEBE"/>
            <w:vAlign w:val="center"/>
          </w:tcPr>
          <w:p w14:paraId="0000005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EBEBE"/>
            <w:vAlign w:val="center"/>
          </w:tcPr>
          <w:p w14:paraId="0000006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CARGO</w:t>
            </w:r>
          </w:p>
        </w:tc>
      </w:tr>
      <w:tr w:rsidR="00014188" w14:paraId="4022BF4C" w14:textId="77777777">
        <w:trPr>
          <w:trHeight w:val="340"/>
          <w:jc w:val="center"/>
        </w:trPr>
        <w:tc>
          <w:tcPr>
            <w:tcW w:w="4531" w:type="dxa"/>
            <w:gridSpan w:val="2"/>
            <w:vAlign w:val="center"/>
          </w:tcPr>
          <w:p w14:paraId="00000064"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Manuel Joaquín Reigosa Roger</w:t>
            </w:r>
          </w:p>
        </w:tc>
        <w:tc>
          <w:tcPr>
            <w:tcW w:w="5111" w:type="dxa"/>
            <w:gridSpan w:val="3"/>
            <w:shd w:val="clear" w:color="auto" w:fill="auto"/>
            <w:vAlign w:val="center"/>
          </w:tcPr>
          <w:p w14:paraId="00000066"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Rector</w:t>
            </w:r>
          </w:p>
        </w:tc>
      </w:tr>
      <w:tr w:rsidR="00014188" w14:paraId="1011A1F3" w14:textId="77777777">
        <w:trPr>
          <w:trHeight w:val="227"/>
          <w:jc w:val="center"/>
        </w:trPr>
        <w:tc>
          <w:tcPr>
            <w:tcW w:w="4531" w:type="dxa"/>
            <w:gridSpan w:val="2"/>
            <w:shd w:val="clear" w:color="auto" w:fill="BEBEBE"/>
            <w:vAlign w:val="center"/>
          </w:tcPr>
          <w:p w14:paraId="0000006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Tipo Documento</w:t>
            </w:r>
          </w:p>
        </w:tc>
        <w:tc>
          <w:tcPr>
            <w:tcW w:w="5111" w:type="dxa"/>
            <w:gridSpan w:val="3"/>
            <w:shd w:val="clear" w:color="auto" w:fill="BEBEBE"/>
            <w:vAlign w:val="center"/>
          </w:tcPr>
          <w:p w14:paraId="0000006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Número Documento</w:t>
            </w:r>
          </w:p>
        </w:tc>
      </w:tr>
      <w:tr w:rsidR="00014188" w14:paraId="0F7EAADE" w14:textId="77777777">
        <w:trPr>
          <w:trHeight w:val="340"/>
          <w:jc w:val="center"/>
        </w:trPr>
        <w:tc>
          <w:tcPr>
            <w:tcW w:w="4531" w:type="dxa"/>
            <w:gridSpan w:val="2"/>
            <w:vAlign w:val="center"/>
          </w:tcPr>
          <w:p w14:paraId="0000006E"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NIF</w:t>
            </w:r>
          </w:p>
        </w:tc>
        <w:tc>
          <w:tcPr>
            <w:tcW w:w="5111" w:type="dxa"/>
            <w:gridSpan w:val="3"/>
            <w:shd w:val="clear" w:color="auto" w:fill="auto"/>
            <w:vAlign w:val="center"/>
          </w:tcPr>
          <w:p w14:paraId="00000070"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36023985M</w:t>
            </w:r>
          </w:p>
        </w:tc>
      </w:tr>
      <w:tr w:rsidR="00014188" w14:paraId="096DB3FC" w14:textId="77777777">
        <w:trPr>
          <w:trHeight w:val="227"/>
          <w:jc w:val="center"/>
        </w:trPr>
        <w:tc>
          <w:tcPr>
            <w:tcW w:w="9642" w:type="dxa"/>
            <w:gridSpan w:val="5"/>
            <w:shd w:val="clear" w:color="auto" w:fill="808080"/>
            <w:vAlign w:val="center"/>
          </w:tcPr>
          <w:p w14:paraId="00000073"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RESPONSABLE DEL PROGRAMA DE DOCTORADO</w:t>
            </w:r>
          </w:p>
        </w:tc>
      </w:tr>
      <w:tr w:rsidR="00014188" w14:paraId="509E79E7" w14:textId="77777777">
        <w:trPr>
          <w:trHeight w:val="227"/>
          <w:jc w:val="center"/>
        </w:trPr>
        <w:tc>
          <w:tcPr>
            <w:tcW w:w="4531" w:type="dxa"/>
            <w:gridSpan w:val="2"/>
            <w:shd w:val="clear" w:color="auto" w:fill="BEBEBE"/>
            <w:vAlign w:val="center"/>
          </w:tcPr>
          <w:p w14:paraId="00000078"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 Y APELLIDOS</w:t>
            </w:r>
          </w:p>
        </w:tc>
        <w:tc>
          <w:tcPr>
            <w:tcW w:w="5111" w:type="dxa"/>
            <w:gridSpan w:val="3"/>
            <w:shd w:val="clear" w:color="auto" w:fill="BEBEBE"/>
            <w:vAlign w:val="center"/>
          </w:tcPr>
          <w:p w14:paraId="0000007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CARGO</w:t>
            </w:r>
          </w:p>
        </w:tc>
      </w:tr>
      <w:tr w:rsidR="00014188" w14:paraId="6AB764F6" w14:textId="77777777">
        <w:trPr>
          <w:trHeight w:val="340"/>
          <w:jc w:val="center"/>
        </w:trPr>
        <w:tc>
          <w:tcPr>
            <w:tcW w:w="4531" w:type="dxa"/>
            <w:gridSpan w:val="2"/>
            <w:vAlign w:val="center"/>
          </w:tcPr>
          <w:p w14:paraId="0000007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Raquel Olalla Nieto Muñiz</w:t>
            </w:r>
          </w:p>
        </w:tc>
        <w:tc>
          <w:tcPr>
            <w:tcW w:w="5111" w:type="dxa"/>
            <w:gridSpan w:val="3"/>
            <w:vAlign w:val="center"/>
          </w:tcPr>
          <w:p w14:paraId="0000007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Coordinadora del Programa de Doctorado</w:t>
            </w:r>
          </w:p>
        </w:tc>
      </w:tr>
      <w:tr w:rsidR="00014188" w14:paraId="18A92D9A" w14:textId="77777777">
        <w:trPr>
          <w:trHeight w:val="227"/>
          <w:jc w:val="center"/>
        </w:trPr>
        <w:tc>
          <w:tcPr>
            <w:tcW w:w="4531" w:type="dxa"/>
            <w:gridSpan w:val="2"/>
            <w:shd w:val="clear" w:color="auto" w:fill="BEBEBE"/>
            <w:vAlign w:val="center"/>
          </w:tcPr>
          <w:p w14:paraId="0000008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Tipo Documento</w:t>
            </w:r>
          </w:p>
        </w:tc>
        <w:tc>
          <w:tcPr>
            <w:tcW w:w="5111" w:type="dxa"/>
            <w:gridSpan w:val="3"/>
            <w:shd w:val="clear" w:color="auto" w:fill="BEBEBE"/>
            <w:vAlign w:val="center"/>
          </w:tcPr>
          <w:p w14:paraId="00000084"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Número Documento</w:t>
            </w:r>
          </w:p>
        </w:tc>
      </w:tr>
      <w:tr w:rsidR="00014188" w14:paraId="2D472691" w14:textId="77777777">
        <w:trPr>
          <w:trHeight w:val="340"/>
          <w:jc w:val="center"/>
        </w:trPr>
        <w:tc>
          <w:tcPr>
            <w:tcW w:w="4531" w:type="dxa"/>
            <w:gridSpan w:val="2"/>
            <w:vAlign w:val="center"/>
          </w:tcPr>
          <w:p w14:paraId="00000087"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lastRenderedPageBreak/>
              <w:t>NIF</w:t>
            </w:r>
          </w:p>
        </w:tc>
        <w:tc>
          <w:tcPr>
            <w:tcW w:w="5111" w:type="dxa"/>
            <w:gridSpan w:val="3"/>
            <w:vAlign w:val="center"/>
          </w:tcPr>
          <w:p w14:paraId="0000008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44445182M</w:t>
            </w:r>
          </w:p>
        </w:tc>
      </w:tr>
      <w:tr w:rsidR="00014188" w14:paraId="1D9F564E" w14:textId="77777777">
        <w:trPr>
          <w:trHeight w:val="340"/>
          <w:jc w:val="center"/>
        </w:trPr>
        <w:tc>
          <w:tcPr>
            <w:tcW w:w="9642" w:type="dxa"/>
            <w:gridSpan w:val="5"/>
            <w:vAlign w:val="center"/>
          </w:tcPr>
          <w:p w14:paraId="0000008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2. DIRECCIÓN A EFECTOS DE NOTIFICACIÓN</w:t>
            </w:r>
          </w:p>
          <w:p w14:paraId="0000008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 los efectos de la práctica de la NOTIFICACIÓN de todos los procedimientos relativos a la presente solicitud, las comunicaciones se dirigirán a la dirección que figure en el presente apartado.</w:t>
            </w:r>
          </w:p>
        </w:tc>
      </w:tr>
      <w:tr w:rsidR="00014188" w14:paraId="04BEA8B6" w14:textId="77777777">
        <w:trPr>
          <w:trHeight w:val="227"/>
          <w:jc w:val="center"/>
        </w:trPr>
        <w:tc>
          <w:tcPr>
            <w:tcW w:w="3965" w:type="dxa"/>
            <w:shd w:val="clear" w:color="auto" w:fill="BEBEBE"/>
            <w:vAlign w:val="center"/>
          </w:tcPr>
          <w:p w14:paraId="0000009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DOMICILIO</w:t>
            </w:r>
          </w:p>
        </w:tc>
        <w:tc>
          <w:tcPr>
            <w:tcW w:w="1984" w:type="dxa"/>
            <w:gridSpan w:val="2"/>
            <w:shd w:val="clear" w:color="auto" w:fill="BEBEBE"/>
            <w:vAlign w:val="center"/>
          </w:tcPr>
          <w:p w14:paraId="00000093"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 POSTAL</w:t>
            </w:r>
          </w:p>
        </w:tc>
        <w:tc>
          <w:tcPr>
            <w:tcW w:w="1985" w:type="dxa"/>
            <w:shd w:val="clear" w:color="auto" w:fill="BEBEBE"/>
            <w:vAlign w:val="center"/>
          </w:tcPr>
          <w:p w14:paraId="00000095"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MUNICIPIO</w:t>
            </w:r>
          </w:p>
        </w:tc>
        <w:tc>
          <w:tcPr>
            <w:tcW w:w="1708" w:type="dxa"/>
            <w:shd w:val="clear" w:color="auto" w:fill="BEBEBE"/>
            <w:vAlign w:val="center"/>
          </w:tcPr>
          <w:p w14:paraId="00000096"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TELÉFONO</w:t>
            </w:r>
          </w:p>
        </w:tc>
      </w:tr>
      <w:tr w:rsidR="00014188" w14:paraId="215AEE57" w14:textId="77777777">
        <w:trPr>
          <w:trHeight w:val="340"/>
          <w:jc w:val="center"/>
        </w:trPr>
        <w:tc>
          <w:tcPr>
            <w:tcW w:w="3965" w:type="dxa"/>
            <w:vAlign w:val="center"/>
          </w:tcPr>
          <w:p w14:paraId="00000097"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Edificio Exeria - Campus Universitario de Vigo</w:t>
            </w:r>
          </w:p>
        </w:tc>
        <w:tc>
          <w:tcPr>
            <w:tcW w:w="1984" w:type="dxa"/>
            <w:gridSpan w:val="2"/>
            <w:vAlign w:val="center"/>
          </w:tcPr>
          <w:p w14:paraId="0000009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36310</w:t>
            </w:r>
          </w:p>
        </w:tc>
        <w:tc>
          <w:tcPr>
            <w:tcW w:w="1985" w:type="dxa"/>
            <w:shd w:val="clear" w:color="auto" w:fill="auto"/>
            <w:vAlign w:val="center"/>
          </w:tcPr>
          <w:p w14:paraId="0000009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Vigo</w:t>
            </w:r>
          </w:p>
        </w:tc>
        <w:tc>
          <w:tcPr>
            <w:tcW w:w="1708" w:type="dxa"/>
            <w:shd w:val="clear" w:color="auto" w:fill="auto"/>
            <w:vAlign w:val="center"/>
          </w:tcPr>
          <w:p w14:paraId="0000009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626768751</w:t>
            </w:r>
          </w:p>
        </w:tc>
      </w:tr>
      <w:tr w:rsidR="00014188" w14:paraId="38763721" w14:textId="77777777">
        <w:trPr>
          <w:trHeight w:val="227"/>
          <w:jc w:val="center"/>
        </w:trPr>
        <w:tc>
          <w:tcPr>
            <w:tcW w:w="3965" w:type="dxa"/>
            <w:shd w:val="clear" w:color="auto" w:fill="BEBEBE"/>
            <w:vAlign w:val="center"/>
          </w:tcPr>
          <w:p w14:paraId="0000009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E-MAIL</w:t>
            </w:r>
          </w:p>
        </w:tc>
        <w:tc>
          <w:tcPr>
            <w:tcW w:w="3969" w:type="dxa"/>
            <w:gridSpan w:val="3"/>
            <w:shd w:val="clear" w:color="auto" w:fill="BEBEBE"/>
            <w:vAlign w:val="center"/>
          </w:tcPr>
          <w:p w14:paraId="0000009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PROVINCIA</w:t>
            </w:r>
          </w:p>
        </w:tc>
        <w:tc>
          <w:tcPr>
            <w:tcW w:w="1708" w:type="dxa"/>
            <w:shd w:val="clear" w:color="auto" w:fill="BEBEBE"/>
            <w:vAlign w:val="center"/>
          </w:tcPr>
          <w:p w14:paraId="000000A0"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FAX</w:t>
            </w:r>
          </w:p>
        </w:tc>
      </w:tr>
      <w:tr w:rsidR="00014188" w14:paraId="2A2DB752" w14:textId="77777777">
        <w:trPr>
          <w:trHeight w:val="340"/>
          <w:jc w:val="center"/>
        </w:trPr>
        <w:tc>
          <w:tcPr>
            <w:tcW w:w="3965" w:type="dxa"/>
            <w:vAlign w:val="center"/>
          </w:tcPr>
          <w:p w14:paraId="000000A1"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verifica@uvigo.es</w:t>
            </w:r>
          </w:p>
        </w:tc>
        <w:tc>
          <w:tcPr>
            <w:tcW w:w="3969" w:type="dxa"/>
            <w:gridSpan w:val="3"/>
            <w:vAlign w:val="center"/>
          </w:tcPr>
          <w:p w14:paraId="000000A2"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Pontevedra</w:t>
            </w:r>
          </w:p>
        </w:tc>
        <w:tc>
          <w:tcPr>
            <w:tcW w:w="1708" w:type="dxa"/>
            <w:vAlign w:val="center"/>
          </w:tcPr>
          <w:p w14:paraId="000000A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986813590</w:t>
            </w:r>
          </w:p>
        </w:tc>
      </w:tr>
      <w:tr w:rsidR="00014188" w14:paraId="36DE7F75" w14:textId="77777777">
        <w:trPr>
          <w:trHeight w:val="284"/>
          <w:jc w:val="center"/>
        </w:trPr>
        <w:tc>
          <w:tcPr>
            <w:tcW w:w="9642" w:type="dxa"/>
            <w:gridSpan w:val="5"/>
            <w:vAlign w:val="center"/>
          </w:tcPr>
          <w:p w14:paraId="000000A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3. PROTECCIÓN DE DATOS PERSONALES</w:t>
            </w:r>
          </w:p>
          <w:p w14:paraId="000000A7"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De acuerdo con lo previsto en la Ley Orgánica 3/2018, de 5 de diciembre, de Protección de Datos de Carácter Personal y garantía de los derechos digitales, se informa que los datos solicitados en este impreso son necesarios para la tramitación de la solicitud y podrán ser objeto de tratamiento automatizado. La responsabilidad del fichero automatizado corresponde al Consejo de Universidades. Los solicitantes, como cedentes de los datos podrán ejercer ante el Consejo de Universidades los derechos de información, acceso, rectificación y cancelación a los que se refiere el Título III de la citada Ley, sin perjuicio de lo dispuesto en otra normativa que ampare los derechos como cedentes de los datos de carácter personal. </w:t>
            </w:r>
          </w:p>
        </w:tc>
      </w:tr>
      <w:tr w:rsidR="00014188" w14:paraId="10CC8DF6" w14:textId="77777777">
        <w:trPr>
          <w:trHeight w:val="284"/>
          <w:jc w:val="center"/>
        </w:trPr>
        <w:tc>
          <w:tcPr>
            <w:tcW w:w="9642" w:type="dxa"/>
            <w:gridSpan w:val="5"/>
            <w:vAlign w:val="center"/>
          </w:tcPr>
          <w:p w14:paraId="000000A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El solicitante declara conocer los términos de la convocatoria y se compromete a cumplir los requisitos de la misma, consintiendo expresamente la notificación por medios telemáticos a los efectos de lo dispuesto en el artículo 43 de la ley 39/2015, de 1 de octubre, de Procedimiento Administrativo Común de las Administraciones Públicas.</w:t>
            </w:r>
          </w:p>
        </w:tc>
      </w:tr>
    </w:tbl>
    <w:p w14:paraId="000000B1" w14:textId="77777777" w:rsidR="00014188" w:rsidRDefault="00014188">
      <w:pPr>
        <w:pBdr>
          <w:top w:val="nil"/>
          <w:left w:val="nil"/>
          <w:bottom w:val="nil"/>
          <w:right w:val="nil"/>
          <w:between w:val="nil"/>
        </w:pBdr>
        <w:jc w:val="both"/>
        <w:rPr>
          <w:color w:val="000000"/>
          <w:sz w:val="20"/>
          <w:szCs w:val="20"/>
        </w:rPr>
      </w:pPr>
    </w:p>
    <w:p w14:paraId="000000B2" w14:textId="77777777" w:rsidR="00014188" w:rsidRDefault="00014188">
      <w:pPr>
        <w:pBdr>
          <w:top w:val="nil"/>
          <w:left w:val="nil"/>
          <w:bottom w:val="nil"/>
          <w:right w:val="nil"/>
          <w:between w:val="nil"/>
        </w:pBdr>
        <w:jc w:val="both"/>
        <w:rPr>
          <w:color w:val="000000"/>
          <w:sz w:val="20"/>
          <w:szCs w:val="20"/>
        </w:rPr>
      </w:pPr>
    </w:p>
    <w:p w14:paraId="000000B3" w14:textId="77777777" w:rsidR="00014188" w:rsidRDefault="00684F01">
      <w:pPr>
        <w:rPr>
          <w:sz w:val="20"/>
          <w:szCs w:val="20"/>
        </w:rPr>
      </w:pPr>
      <w:r>
        <w:br w:type="page"/>
      </w:r>
    </w:p>
    <w:p w14:paraId="000000B4" w14:textId="77777777" w:rsidR="00014188" w:rsidRDefault="00684F01">
      <w:pPr>
        <w:numPr>
          <w:ilvl w:val="0"/>
          <w:numId w:val="1"/>
        </w:numPr>
        <w:pBdr>
          <w:top w:val="nil"/>
          <w:left w:val="nil"/>
          <w:bottom w:val="nil"/>
          <w:right w:val="nil"/>
          <w:between w:val="nil"/>
        </w:pBdr>
        <w:tabs>
          <w:tab w:val="left" w:pos="514"/>
        </w:tabs>
        <w:spacing w:before="240" w:after="240"/>
      </w:pPr>
      <w:bookmarkStart w:id="0" w:name="bookmark=id.gjdgxs" w:colFirst="0" w:colLast="0"/>
      <w:bookmarkEnd w:id="0"/>
      <w:r>
        <w:rPr>
          <w:b/>
          <w:color w:val="000000"/>
          <w:sz w:val="24"/>
          <w:szCs w:val="24"/>
        </w:rPr>
        <w:lastRenderedPageBreak/>
        <w:t>DESCRIPCIÓN DEL TÍTULO</w:t>
      </w:r>
    </w:p>
    <w:p w14:paraId="000000B5" w14:textId="77777777" w:rsidR="00014188" w:rsidRDefault="00684F01">
      <w:pPr>
        <w:numPr>
          <w:ilvl w:val="1"/>
          <w:numId w:val="1"/>
        </w:numPr>
        <w:pBdr>
          <w:top w:val="nil"/>
          <w:left w:val="nil"/>
          <w:bottom w:val="nil"/>
          <w:right w:val="nil"/>
          <w:between w:val="nil"/>
        </w:pBdr>
        <w:spacing w:before="240" w:after="120"/>
      </w:pPr>
      <w:bookmarkStart w:id="1" w:name="bookmark=id.30j0zll" w:colFirst="0" w:colLast="0"/>
      <w:bookmarkEnd w:id="1"/>
      <w:r>
        <w:rPr>
          <w:b/>
          <w:color w:val="000000"/>
        </w:rPr>
        <w:t>DATOS BÁSICOS</w:t>
      </w:r>
    </w:p>
    <w:tbl>
      <w:tblPr>
        <w:tblStyle w:val="a0"/>
        <w:tblW w:w="96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53"/>
        <w:gridCol w:w="3884"/>
        <w:gridCol w:w="1110"/>
        <w:gridCol w:w="2094"/>
        <w:gridCol w:w="1397"/>
      </w:tblGrid>
      <w:tr w:rsidR="00014188" w14:paraId="6B31069F" w14:textId="77777777">
        <w:trPr>
          <w:trHeight w:val="567"/>
          <w:jc w:val="center"/>
        </w:trPr>
        <w:tc>
          <w:tcPr>
            <w:tcW w:w="1154" w:type="dxa"/>
            <w:shd w:val="clear" w:color="auto" w:fill="BFBFBF"/>
            <w:vAlign w:val="center"/>
          </w:tcPr>
          <w:p w14:paraId="000000B6"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NIVEL</w:t>
            </w:r>
          </w:p>
        </w:tc>
        <w:tc>
          <w:tcPr>
            <w:tcW w:w="3884" w:type="dxa"/>
            <w:shd w:val="clear" w:color="auto" w:fill="BFBFBF"/>
            <w:vAlign w:val="center"/>
          </w:tcPr>
          <w:p w14:paraId="000000B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 xml:space="preserve">DENOMINACIÓN </w:t>
            </w:r>
            <w:r>
              <w:rPr>
                <w:b/>
                <w:sz w:val="20"/>
                <w:szCs w:val="20"/>
              </w:rPr>
              <w:t>ESPECÍFICA</w:t>
            </w:r>
          </w:p>
        </w:tc>
        <w:tc>
          <w:tcPr>
            <w:tcW w:w="1110" w:type="dxa"/>
            <w:shd w:val="clear" w:color="auto" w:fill="BFBFBF"/>
            <w:vAlign w:val="center"/>
          </w:tcPr>
          <w:p w14:paraId="000000B8"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CONJUNTO</w:t>
            </w:r>
          </w:p>
        </w:tc>
        <w:tc>
          <w:tcPr>
            <w:tcW w:w="2094" w:type="dxa"/>
            <w:shd w:val="clear" w:color="auto" w:fill="BFBFBF"/>
            <w:vAlign w:val="center"/>
          </w:tcPr>
          <w:p w14:paraId="000000B9" w14:textId="77777777" w:rsidR="00014188" w:rsidRDefault="0055329B">
            <w:pPr>
              <w:pBdr>
                <w:top w:val="nil"/>
                <w:left w:val="nil"/>
                <w:bottom w:val="nil"/>
                <w:right w:val="nil"/>
                <w:between w:val="nil"/>
              </w:pBdr>
              <w:jc w:val="both"/>
              <w:rPr>
                <w:b/>
                <w:color w:val="000000"/>
                <w:sz w:val="20"/>
                <w:szCs w:val="20"/>
              </w:rPr>
            </w:pPr>
            <w:sdt>
              <w:sdtPr>
                <w:tag w:val="goog_rdk_0"/>
                <w:id w:val="2021811883"/>
              </w:sdtPr>
              <w:sdtEndPr/>
              <w:sdtContent/>
            </w:sdt>
            <w:r w:rsidR="00684F01">
              <w:rPr>
                <w:b/>
                <w:color w:val="000000"/>
                <w:sz w:val="20"/>
                <w:szCs w:val="20"/>
              </w:rPr>
              <w:t>CONVENIO</w:t>
            </w:r>
          </w:p>
        </w:tc>
        <w:tc>
          <w:tcPr>
            <w:tcW w:w="1397" w:type="dxa"/>
            <w:shd w:val="clear" w:color="auto" w:fill="BFBFBF"/>
            <w:vAlign w:val="center"/>
          </w:tcPr>
          <w:p w14:paraId="000000B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CONVENIO ADJUNTO</w:t>
            </w:r>
          </w:p>
        </w:tc>
      </w:tr>
      <w:tr w:rsidR="00014188" w14:paraId="52D7F5C0" w14:textId="77777777">
        <w:trPr>
          <w:trHeight w:val="1020"/>
          <w:jc w:val="center"/>
        </w:trPr>
        <w:tc>
          <w:tcPr>
            <w:tcW w:w="1154" w:type="dxa"/>
            <w:vAlign w:val="center"/>
          </w:tcPr>
          <w:p w14:paraId="000000B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Doctor</w:t>
            </w:r>
          </w:p>
        </w:tc>
        <w:tc>
          <w:tcPr>
            <w:tcW w:w="3884" w:type="dxa"/>
            <w:vAlign w:val="center"/>
          </w:tcPr>
          <w:p w14:paraId="000000BC"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Programa de Doctorado en Agua, Sostenibilidad y Desarrollo por la Universidad de Vigo</w:t>
            </w:r>
          </w:p>
        </w:tc>
        <w:tc>
          <w:tcPr>
            <w:tcW w:w="1110" w:type="dxa"/>
            <w:vAlign w:val="center"/>
          </w:tcPr>
          <w:p w14:paraId="000000B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No</w:t>
            </w:r>
          </w:p>
        </w:tc>
        <w:tc>
          <w:tcPr>
            <w:tcW w:w="2094" w:type="dxa"/>
            <w:vAlign w:val="center"/>
          </w:tcPr>
          <w:p w14:paraId="000000BE" w14:textId="77777777" w:rsidR="00014188" w:rsidRDefault="00684F01">
            <w:pPr>
              <w:pBdr>
                <w:top w:val="nil"/>
                <w:left w:val="nil"/>
                <w:bottom w:val="nil"/>
                <w:right w:val="nil"/>
                <w:between w:val="nil"/>
              </w:pBdr>
              <w:spacing w:line="276" w:lineRule="auto"/>
              <w:jc w:val="both"/>
              <w:rPr>
                <w:color w:val="000000"/>
                <w:sz w:val="20"/>
                <w:szCs w:val="20"/>
              </w:rPr>
            </w:pPr>
            <w:r>
              <w:rPr>
                <w:sz w:val="20"/>
                <w:szCs w:val="20"/>
              </w:rPr>
              <w:t>No</w:t>
            </w:r>
          </w:p>
        </w:tc>
        <w:tc>
          <w:tcPr>
            <w:tcW w:w="1397" w:type="dxa"/>
            <w:vAlign w:val="center"/>
          </w:tcPr>
          <w:p w14:paraId="000000BF" w14:textId="77777777" w:rsidR="00014188" w:rsidRDefault="00684F01">
            <w:pPr>
              <w:pBdr>
                <w:top w:val="nil"/>
                <w:left w:val="nil"/>
                <w:bottom w:val="nil"/>
                <w:right w:val="nil"/>
                <w:between w:val="nil"/>
              </w:pBdr>
              <w:spacing w:line="276" w:lineRule="auto"/>
              <w:jc w:val="both"/>
              <w:rPr>
                <w:color w:val="000000"/>
                <w:sz w:val="20"/>
                <w:szCs w:val="20"/>
              </w:rPr>
            </w:pPr>
            <w:r>
              <w:rPr>
                <w:sz w:val="20"/>
                <w:szCs w:val="20"/>
              </w:rPr>
              <w:t>-</w:t>
            </w:r>
          </w:p>
        </w:tc>
      </w:tr>
      <w:tr w:rsidR="00014188" w14:paraId="41FBA77C" w14:textId="77777777">
        <w:trPr>
          <w:trHeight w:val="340"/>
          <w:jc w:val="center"/>
        </w:trPr>
        <w:tc>
          <w:tcPr>
            <w:tcW w:w="5038" w:type="dxa"/>
            <w:gridSpan w:val="2"/>
            <w:shd w:val="clear" w:color="auto" w:fill="BFBFBF"/>
            <w:vAlign w:val="center"/>
          </w:tcPr>
          <w:p w14:paraId="000000C0"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ISCED 1</w:t>
            </w:r>
          </w:p>
        </w:tc>
        <w:tc>
          <w:tcPr>
            <w:tcW w:w="4601" w:type="dxa"/>
            <w:gridSpan w:val="3"/>
            <w:shd w:val="clear" w:color="auto" w:fill="BFBFBF"/>
            <w:vAlign w:val="center"/>
          </w:tcPr>
          <w:p w14:paraId="000000C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ISCED 2</w:t>
            </w:r>
          </w:p>
        </w:tc>
      </w:tr>
      <w:tr w:rsidR="00014188" w14:paraId="6E5506A0" w14:textId="77777777">
        <w:trPr>
          <w:trHeight w:val="544"/>
          <w:jc w:val="center"/>
        </w:trPr>
        <w:tc>
          <w:tcPr>
            <w:tcW w:w="5038" w:type="dxa"/>
            <w:gridSpan w:val="2"/>
            <w:vAlign w:val="center"/>
          </w:tcPr>
          <w:p w14:paraId="000000C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Medio ambiente (ISCED 052)</w:t>
            </w:r>
          </w:p>
        </w:tc>
        <w:tc>
          <w:tcPr>
            <w:tcW w:w="4601" w:type="dxa"/>
            <w:gridSpan w:val="3"/>
            <w:vAlign w:val="center"/>
          </w:tcPr>
          <w:p w14:paraId="000000C7"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Ciencias del medio ambiente (0521)</w:t>
            </w:r>
          </w:p>
        </w:tc>
      </w:tr>
      <w:tr w:rsidR="00014188" w14:paraId="4EEC2C5F" w14:textId="77777777">
        <w:trPr>
          <w:trHeight w:val="340"/>
          <w:jc w:val="center"/>
        </w:trPr>
        <w:tc>
          <w:tcPr>
            <w:tcW w:w="5038" w:type="dxa"/>
            <w:gridSpan w:val="2"/>
            <w:shd w:val="clear" w:color="auto" w:fill="BFBFBF"/>
            <w:vAlign w:val="center"/>
          </w:tcPr>
          <w:p w14:paraId="000000C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AGENCIA EVALUADORA</w:t>
            </w:r>
          </w:p>
        </w:tc>
        <w:tc>
          <w:tcPr>
            <w:tcW w:w="4601" w:type="dxa"/>
            <w:gridSpan w:val="3"/>
            <w:shd w:val="clear" w:color="auto" w:fill="BFBFBF"/>
            <w:vAlign w:val="center"/>
          </w:tcPr>
          <w:p w14:paraId="000000C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UNIVERSIDAD SOLICITANTE</w:t>
            </w:r>
          </w:p>
        </w:tc>
      </w:tr>
      <w:tr w:rsidR="00014188" w14:paraId="556F2947" w14:textId="77777777">
        <w:trPr>
          <w:trHeight w:val="544"/>
          <w:jc w:val="center"/>
        </w:trPr>
        <w:tc>
          <w:tcPr>
            <w:tcW w:w="5038" w:type="dxa"/>
            <w:gridSpan w:val="2"/>
            <w:vAlign w:val="center"/>
          </w:tcPr>
          <w:p w14:paraId="000000C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Agencia para la Calidad del Sistema Universitario de Galicia (ACSUG)</w:t>
            </w:r>
          </w:p>
        </w:tc>
        <w:tc>
          <w:tcPr>
            <w:tcW w:w="4601" w:type="dxa"/>
            <w:gridSpan w:val="3"/>
            <w:vAlign w:val="center"/>
          </w:tcPr>
          <w:p w14:paraId="000000D1"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Universidad de Vigo</w:t>
            </w:r>
          </w:p>
        </w:tc>
      </w:tr>
    </w:tbl>
    <w:p w14:paraId="000000D4" w14:textId="77777777" w:rsidR="00014188" w:rsidRDefault="00684F01">
      <w:pPr>
        <w:numPr>
          <w:ilvl w:val="1"/>
          <w:numId w:val="1"/>
        </w:numPr>
        <w:pBdr>
          <w:top w:val="nil"/>
          <w:left w:val="nil"/>
          <w:bottom w:val="nil"/>
          <w:right w:val="nil"/>
          <w:between w:val="nil"/>
        </w:pBdr>
        <w:spacing w:before="240" w:after="120"/>
      </w:pPr>
      <w:bookmarkStart w:id="2" w:name="bookmark=id.1fob9te" w:colFirst="0" w:colLast="0"/>
      <w:bookmarkEnd w:id="2"/>
      <w:r>
        <w:rPr>
          <w:b/>
          <w:color w:val="000000"/>
        </w:rPr>
        <w:t>CONTEXTO</w:t>
      </w:r>
    </w:p>
    <w:tbl>
      <w:tblPr>
        <w:tblStyle w:val="a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64E5EF16" w14:textId="77777777">
        <w:trPr>
          <w:trHeight w:val="283"/>
          <w:jc w:val="center"/>
        </w:trPr>
        <w:tc>
          <w:tcPr>
            <w:tcW w:w="9639" w:type="dxa"/>
            <w:shd w:val="clear" w:color="auto" w:fill="A6A6A6"/>
          </w:tcPr>
          <w:p w14:paraId="000000D5" w14:textId="77777777" w:rsidR="00014188" w:rsidRDefault="0055329B">
            <w:pPr>
              <w:pBdr>
                <w:top w:val="nil"/>
                <w:left w:val="nil"/>
                <w:bottom w:val="nil"/>
                <w:right w:val="nil"/>
                <w:between w:val="nil"/>
              </w:pBdr>
              <w:jc w:val="both"/>
              <w:rPr>
                <w:b/>
                <w:color w:val="000000"/>
                <w:sz w:val="20"/>
                <w:szCs w:val="20"/>
              </w:rPr>
            </w:pPr>
            <w:sdt>
              <w:sdtPr>
                <w:tag w:val="goog_rdk_1"/>
                <w:id w:val="1226726349"/>
              </w:sdtPr>
              <w:sdtEndPr/>
              <w:sdtContent/>
            </w:sdt>
            <w:r w:rsidR="00684F01">
              <w:rPr>
                <w:b/>
                <w:color w:val="000000"/>
                <w:sz w:val="20"/>
                <w:szCs w:val="20"/>
              </w:rPr>
              <w:t>CIRCUNSTANCIAS QUE RODEAN AL PROGRAMA DE DOCTORADO</w:t>
            </w:r>
          </w:p>
        </w:tc>
      </w:tr>
      <w:tr w:rsidR="00014188" w14:paraId="641203B2" w14:textId="77777777">
        <w:trPr>
          <w:trHeight w:val="1701"/>
          <w:jc w:val="center"/>
        </w:trPr>
        <w:tc>
          <w:tcPr>
            <w:tcW w:w="9639" w:type="dxa"/>
            <w:tcMar>
              <w:top w:w="113" w:type="dxa"/>
              <w:left w:w="113" w:type="dxa"/>
              <w:bottom w:w="113" w:type="dxa"/>
              <w:right w:w="113" w:type="dxa"/>
            </w:tcMar>
          </w:tcPr>
          <w:p w14:paraId="000000D6" w14:textId="77777777" w:rsidR="00014188" w:rsidRDefault="00014188">
            <w:pPr>
              <w:pBdr>
                <w:top w:val="nil"/>
                <w:left w:val="nil"/>
                <w:bottom w:val="nil"/>
                <w:right w:val="nil"/>
                <w:between w:val="nil"/>
              </w:pBdr>
              <w:spacing w:line="276" w:lineRule="auto"/>
              <w:jc w:val="both"/>
              <w:rPr>
                <w:color w:val="000000"/>
                <w:sz w:val="20"/>
                <w:szCs w:val="20"/>
              </w:rPr>
            </w:pPr>
          </w:p>
          <w:p w14:paraId="000000D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Programa de Doctorado Agua, Sostenibilidad y Desarrollo se enmarca como una de las líneas de orientación estratégica del Campus del Agua (proceso de especialización de la Universidade de Vigo en el Campus de Ourense como Campus Auga mediante un protocolo de colaboración entre la Xunta de Galicia y la Universidade de Vigo, y por el cual se desarrolló el </w:t>
            </w:r>
            <w:hyperlink r:id="rId11">
              <w:r w:rsidRPr="00FD0EA6">
                <w:rPr>
                  <w:color w:val="0000FF"/>
                  <w:sz w:val="20"/>
                  <w:szCs w:val="20"/>
                  <w:u w:val="single"/>
                </w:rPr>
                <w:t>Plan Estratégico</w:t>
              </w:r>
            </w:hyperlink>
            <w:r w:rsidRPr="00FD0EA6">
              <w:rPr>
                <w:color w:val="000000"/>
                <w:sz w:val="20"/>
                <w:szCs w:val="20"/>
              </w:rPr>
              <w:t xml:space="preserve"> que obtuvo </w:t>
            </w:r>
            <w:hyperlink r:id="rId12">
              <w:r w:rsidRPr="00FD0EA6">
                <w:rPr>
                  <w:color w:val="0000FF"/>
                  <w:sz w:val="20"/>
                  <w:szCs w:val="20"/>
                  <w:u w:val="single"/>
                </w:rPr>
                <w:t>informe favorable</w:t>
              </w:r>
            </w:hyperlink>
            <w:r w:rsidRPr="00FD0EA6">
              <w:rPr>
                <w:color w:val="000000"/>
                <w:sz w:val="20"/>
                <w:szCs w:val="20"/>
              </w:rPr>
              <w:t xml:space="preserve"> en febrero de 2024, con la resolución por parte de la Consellería de Cultura, Educación, Formación Profesional </w:t>
            </w:r>
            <w:r w:rsidRPr="00FD0EA6">
              <w:rPr>
                <w:sz w:val="20"/>
                <w:szCs w:val="20"/>
              </w:rPr>
              <w:t>y</w:t>
            </w:r>
            <w:r w:rsidRPr="00FD0EA6">
              <w:rPr>
                <w:color w:val="000000"/>
                <w:sz w:val="20"/>
                <w:szCs w:val="20"/>
              </w:rPr>
              <w:t xml:space="preserve"> Universidades de la Xunta de Galicia).</w:t>
            </w:r>
          </w:p>
          <w:p w14:paraId="000000D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0D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Programa de Doctorado Agua, Sostenibilidad y Desarrollo integra todas las áreas, tres en total, de especialización del Campus del Agua (procedentes de la reunificación de áreas y líneas de investigación y trabajo más amplias del Campus): </w:t>
            </w:r>
            <w:r w:rsidRPr="00FD0EA6">
              <w:rPr>
                <w:sz w:val="20"/>
                <w:szCs w:val="20"/>
              </w:rPr>
              <w:t xml:space="preserve">Agricultura y Medio ambiente, </w:t>
            </w:r>
            <w:r w:rsidRPr="00FD0EA6">
              <w:rPr>
                <w:color w:val="000000"/>
                <w:sz w:val="20"/>
                <w:szCs w:val="20"/>
              </w:rPr>
              <w:t xml:space="preserve">Alimentación funcional y Gestión de agua termal. Estas líneas enmarcan otras áreas transversales como </w:t>
            </w:r>
            <w:r w:rsidRPr="00FD0EA6">
              <w:rPr>
                <w:sz w:val="20"/>
                <w:szCs w:val="20"/>
              </w:rPr>
              <w:t>Cambio climático, Recursos hídricos,</w:t>
            </w:r>
            <w:r w:rsidRPr="00FD0EA6">
              <w:rPr>
                <w:color w:val="000000"/>
                <w:sz w:val="20"/>
                <w:szCs w:val="20"/>
              </w:rPr>
              <w:t xml:space="preserve"> </w:t>
            </w:r>
            <w:r w:rsidRPr="00FD0EA6">
              <w:rPr>
                <w:sz w:val="20"/>
                <w:szCs w:val="20"/>
              </w:rPr>
              <w:t xml:space="preserve">Derecho y régimen jurídico del agua y medio ambiente, TICs, Turismo-patrimonio cultural, e </w:t>
            </w:r>
            <w:r w:rsidRPr="00FD0EA6">
              <w:rPr>
                <w:color w:val="000000"/>
                <w:sz w:val="20"/>
                <w:szCs w:val="20"/>
              </w:rPr>
              <w:t xml:space="preserve">Innovación social y educativa, con la colaboración multidisciplinar de todas las Escuelas y Facultades que aglutinan el </w:t>
            </w:r>
            <w:r w:rsidRPr="00FD0EA6">
              <w:rPr>
                <w:i/>
                <w:color w:val="000000"/>
                <w:sz w:val="20"/>
                <w:szCs w:val="20"/>
              </w:rPr>
              <w:t>know-how</w:t>
            </w:r>
            <w:r w:rsidRPr="00FD0EA6">
              <w:rPr>
                <w:color w:val="000000"/>
                <w:sz w:val="20"/>
                <w:szCs w:val="20"/>
              </w:rPr>
              <w:t xml:space="preserve"> desarrollado en el Campus.</w:t>
            </w:r>
          </w:p>
          <w:p w14:paraId="000000DA" w14:textId="77777777" w:rsidR="00014188" w:rsidRPr="00FD0EA6" w:rsidRDefault="00014188">
            <w:pPr>
              <w:pBdr>
                <w:top w:val="nil"/>
                <w:left w:val="nil"/>
                <w:bottom w:val="nil"/>
                <w:right w:val="nil"/>
                <w:between w:val="nil"/>
              </w:pBdr>
              <w:spacing w:line="276" w:lineRule="auto"/>
              <w:jc w:val="both"/>
              <w:rPr>
                <w:sz w:val="20"/>
                <w:szCs w:val="20"/>
              </w:rPr>
            </w:pPr>
          </w:p>
          <w:p w14:paraId="000000D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Dicha sinergia tiene como finalidad un incremento del número de doctorados/as altamente cualificados, de la calidad de las publicaciones científicas y </w:t>
            </w:r>
            <w:r w:rsidRPr="00FD0EA6">
              <w:rPr>
                <w:sz w:val="20"/>
                <w:szCs w:val="20"/>
              </w:rPr>
              <w:t>de</w:t>
            </w:r>
            <w:r w:rsidRPr="00FD0EA6">
              <w:rPr>
                <w:color w:val="000000"/>
                <w:sz w:val="20"/>
                <w:szCs w:val="20"/>
              </w:rPr>
              <w:t xml:space="preserve"> la actividad de postgrado de carácter especializado. Asimismo, constituye una oportunidad para minimizar las posibles debilidades del Campus y potenciar sus amplias fortalezas. Se concibe como un programa capaz de ofrecer una formación avanzada y de elevada calidad en temáticas propias del Campus Auga y que le permite establecerse como un líder en el marco de la Euro-región Galicia- Norte de Portugal.</w:t>
            </w:r>
          </w:p>
          <w:p w14:paraId="000000DC" w14:textId="77777777" w:rsidR="00014188" w:rsidRPr="00FD0EA6" w:rsidRDefault="00014188">
            <w:pPr>
              <w:pBdr>
                <w:top w:val="nil"/>
                <w:left w:val="nil"/>
                <w:bottom w:val="nil"/>
                <w:right w:val="nil"/>
                <w:between w:val="nil"/>
              </w:pBdr>
              <w:spacing w:line="276" w:lineRule="auto"/>
              <w:jc w:val="both"/>
              <w:rPr>
                <w:rFonts w:ascii="Arial" w:eastAsia="Arial" w:hAnsi="Arial" w:cs="Arial"/>
                <w:color w:val="000000"/>
                <w:sz w:val="17"/>
                <w:szCs w:val="17"/>
              </w:rPr>
            </w:pPr>
          </w:p>
          <w:p w14:paraId="000000D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Programa de Doctorado que se presenta se adscribe a la </w:t>
            </w:r>
            <w:hyperlink r:id="rId13">
              <w:r w:rsidRPr="00FD0EA6">
                <w:rPr>
                  <w:color w:val="0000FF"/>
                  <w:sz w:val="20"/>
                  <w:szCs w:val="20"/>
                  <w:u w:val="single"/>
                </w:rPr>
                <w:t>Escuela Internacional de Doctorado de la Universidad de Vigo (EIDO)</w:t>
              </w:r>
            </w:hyperlink>
            <w:r w:rsidRPr="00FD0EA6">
              <w:rPr>
                <w:color w:val="000000"/>
                <w:sz w:val="20"/>
                <w:szCs w:val="20"/>
              </w:rPr>
              <w:t xml:space="preserve"> a nivel organizativo, funcional y estratégico. De acuerdo a lo establecido en el RD 99/2011, modificado por el RD 576/2023, por el que se regulan las enseñanzas oficiales de doctorado, la Ley 6/2013, del Sistema Universitario de Galicia, en los estatutos de la Universidad de Vigo, y según el </w:t>
            </w:r>
            <w:hyperlink r:id="rId14">
              <w:r w:rsidRPr="00FD0EA6">
                <w:rPr>
                  <w:color w:val="0000FF"/>
                  <w:sz w:val="20"/>
                  <w:szCs w:val="20"/>
                  <w:u w:val="single"/>
                </w:rPr>
                <w:t>Reglamento de Régimen Interno de la EIDO</w:t>
              </w:r>
            </w:hyperlink>
            <w:r w:rsidRPr="00FD0EA6">
              <w:rPr>
                <w:color w:val="0070C0"/>
                <w:sz w:val="20"/>
                <w:szCs w:val="20"/>
              </w:rPr>
              <w:t xml:space="preserve"> </w:t>
            </w:r>
            <w:r w:rsidRPr="00FD0EA6">
              <w:rPr>
                <w:color w:val="000000"/>
                <w:sz w:val="20"/>
                <w:szCs w:val="20"/>
              </w:rPr>
              <w:t xml:space="preserve">y en el </w:t>
            </w:r>
            <w:hyperlink r:id="rId15">
              <w:r w:rsidRPr="00FD0EA6">
                <w:rPr>
                  <w:color w:val="0000FF"/>
                  <w:sz w:val="20"/>
                  <w:szCs w:val="20"/>
                  <w:u w:val="single"/>
                </w:rPr>
                <w:t>Reglamento de Estudios de Doctorado de la Universidad de Vigo</w:t>
              </w:r>
            </w:hyperlink>
            <w:r w:rsidRPr="00FD0EA6">
              <w:rPr>
                <w:color w:val="000000"/>
                <w:sz w:val="20"/>
                <w:szCs w:val="20"/>
              </w:rPr>
              <w:t xml:space="preserve">, la EIDO asume la organización, planificación, gestión, supervisión y seguimiento de la oferta global de actividades propias del doctorado en la </w:t>
            </w:r>
            <w:r w:rsidRPr="00FD0EA6">
              <w:rPr>
                <w:color w:val="000000"/>
                <w:sz w:val="20"/>
                <w:szCs w:val="20"/>
              </w:rPr>
              <w:lastRenderedPageBreak/>
              <w:t xml:space="preserve">Universidad de Vigo, con la finalidad de desarrollar un modelo de formación doctoral flexible, interdisciplinar y de calidad. Además, el </w:t>
            </w:r>
            <w:hyperlink r:id="rId16">
              <w:r w:rsidRPr="00FD0EA6">
                <w:rPr>
                  <w:color w:val="0000FF"/>
                  <w:sz w:val="20"/>
                  <w:szCs w:val="20"/>
                  <w:u w:val="single"/>
                </w:rPr>
                <w:t>Reglamento de Régimen Interno de la EIDO</w:t>
              </w:r>
            </w:hyperlink>
            <w:r w:rsidRPr="00FD0EA6">
              <w:rPr>
                <w:color w:val="000000"/>
                <w:sz w:val="20"/>
                <w:szCs w:val="20"/>
              </w:rPr>
              <w:t xml:space="preserve"> señala que estarán integrados en la escuela todos los Programas de Doctorado con carácter oficial e inscritos en el RUCT.</w:t>
            </w:r>
          </w:p>
          <w:p w14:paraId="000000D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A efectos de gestión administrativa, la Universidad de Vigo dispone en todas las Facultades y Escuelas, dentro del área académica, de unidades de gestión de posgrado que trabajan en coordinación con la EIDO y el Servicio de Posgrado de la universidad para facilitar una mayor cercanía entre el alumnado y las unidades de gestión administrativa. Para esta finalidad el programa se vincula a la Facultad de Derecho, que se considera centro de adscripción del alumnado a los efectos de trámites administrativos de matrícula y de representación estudiantil.</w:t>
            </w:r>
          </w:p>
          <w:p w14:paraId="000000DF" w14:textId="77777777" w:rsidR="00014188" w:rsidRPr="00FD0EA6" w:rsidRDefault="00014188">
            <w:pPr>
              <w:pBdr>
                <w:top w:val="nil"/>
                <w:left w:val="nil"/>
                <w:bottom w:val="nil"/>
                <w:right w:val="nil"/>
                <w:between w:val="nil"/>
              </w:pBdr>
              <w:spacing w:line="276" w:lineRule="auto"/>
              <w:jc w:val="both"/>
              <w:rPr>
                <w:b/>
                <w:color w:val="000000"/>
                <w:sz w:val="20"/>
                <w:szCs w:val="20"/>
              </w:rPr>
            </w:pPr>
          </w:p>
          <w:p w14:paraId="000000E0" w14:textId="77777777" w:rsidR="00014188" w:rsidRPr="00FD0EA6" w:rsidRDefault="00684F01">
            <w:pPr>
              <w:numPr>
                <w:ilvl w:val="0"/>
                <w:numId w:val="5"/>
              </w:numPr>
              <w:pBdr>
                <w:top w:val="nil"/>
                <w:left w:val="nil"/>
                <w:bottom w:val="nil"/>
                <w:right w:val="nil"/>
                <w:between w:val="nil"/>
              </w:pBdr>
              <w:spacing w:line="276" w:lineRule="auto"/>
              <w:jc w:val="both"/>
              <w:rPr>
                <w:b/>
                <w:color w:val="000000"/>
                <w:sz w:val="20"/>
                <w:szCs w:val="20"/>
              </w:rPr>
            </w:pPr>
            <w:r w:rsidRPr="00FD0EA6">
              <w:rPr>
                <w:b/>
                <w:color w:val="000000"/>
                <w:sz w:val="20"/>
                <w:szCs w:val="20"/>
              </w:rPr>
              <w:t>Requisitos generales</w:t>
            </w:r>
          </w:p>
          <w:p w14:paraId="000000E1" w14:textId="77777777" w:rsidR="00014188" w:rsidRPr="00FD0EA6" w:rsidRDefault="00014188">
            <w:pPr>
              <w:pBdr>
                <w:top w:val="nil"/>
                <w:left w:val="nil"/>
                <w:bottom w:val="nil"/>
                <w:right w:val="nil"/>
                <w:between w:val="nil"/>
              </w:pBdr>
              <w:spacing w:line="276" w:lineRule="auto"/>
              <w:ind w:left="720"/>
              <w:jc w:val="both"/>
              <w:rPr>
                <w:b/>
                <w:color w:val="000000"/>
                <w:sz w:val="20"/>
                <w:szCs w:val="20"/>
              </w:rPr>
            </w:pPr>
          </w:p>
          <w:p w14:paraId="000000E2" w14:textId="77777777" w:rsidR="00014188" w:rsidRPr="00FD0EA6" w:rsidRDefault="00684F01">
            <w:pPr>
              <w:numPr>
                <w:ilvl w:val="1"/>
                <w:numId w:val="6"/>
              </w:numPr>
              <w:pBdr>
                <w:top w:val="nil"/>
                <w:left w:val="nil"/>
                <w:bottom w:val="nil"/>
                <w:right w:val="nil"/>
                <w:between w:val="nil"/>
              </w:pBdr>
              <w:spacing w:line="276" w:lineRule="auto"/>
              <w:jc w:val="both"/>
              <w:rPr>
                <w:b/>
                <w:color w:val="000000"/>
                <w:sz w:val="20"/>
                <w:szCs w:val="20"/>
              </w:rPr>
            </w:pPr>
            <w:r w:rsidRPr="00FD0EA6">
              <w:rPr>
                <w:b/>
                <w:color w:val="000000"/>
                <w:sz w:val="20"/>
                <w:szCs w:val="20"/>
              </w:rPr>
              <w:t>Justificación del interés socio-económico para la Comunidad Autónoma</w:t>
            </w:r>
          </w:p>
          <w:p w14:paraId="000000E3" w14:textId="4961D3CE"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Se trata de un programa de doctorado (PD) de carácter estratégico que tiene en cuenta su localización, en el marco de la Euro</w:t>
            </w:r>
            <w:r w:rsidR="00645BAF">
              <w:rPr>
                <w:color w:val="000000"/>
                <w:sz w:val="20"/>
                <w:szCs w:val="20"/>
              </w:rPr>
              <w:t>-</w:t>
            </w:r>
            <w:r w:rsidRPr="00FD0EA6">
              <w:rPr>
                <w:color w:val="000000"/>
                <w:sz w:val="20"/>
                <w:szCs w:val="20"/>
              </w:rPr>
              <w:t xml:space="preserve">región y la necesaria colaboración entre sus socios, el apoyo continuo institucional de las Administraciones Locales, Provinciales y Autonómicas al Campus del Agua, el contexto socio-económico en el que la investigación es el pilar del conocimiento y la competitividad, y su contexto temático, dada la importancia del agua como recurso tanto en el sector ambiental e industrial agroalimentario en Galicia, tan dependiente de los recursos hídricos, la creciente relevancia del derecho al agua en al ámbito nacional e internacional, la conservación de la calidad del agua y su sostenibilidad, la calidad alimentaria, las características termales de Ourense como elemento diferenciador, o la existencia de lugares de elevado valor patrimonial y turístico ligadas al agua; todo esto enmarcado en una región europea donde el cambio climático modificará los recursos naturales e </w:t>
            </w:r>
            <w:r w:rsidRPr="00FD0EA6">
              <w:rPr>
                <w:sz w:val="20"/>
                <w:szCs w:val="20"/>
              </w:rPr>
              <w:t>hídricos</w:t>
            </w:r>
            <w:r w:rsidRPr="00FD0EA6">
              <w:rPr>
                <w:color w:val="000000"/>
                <w:sz w:val="20"/>
                <w:szCs w:val="20"/>
              </w:rPr>
              <w:t xml:space="preserve"> y la legislación asociada ha de adaptarse convenientemente.</w:t>
            </w:r>
          </w:p>
          <w:p w14:paraId="000000E4"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0E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PD en Agua, Sostenibilidad y Desarrollo permite dar respuesta a las necesidades formativas y científicas del primer campus especializado no central del Sistema Univer</w:t>
            </w:r>
            <w:r w:rsidRPr="00FD0EA6">
              <w:rPr>
                <w:sz w:val="20"/>
                <w:szCs w:val="20"/>
              </w:rPr>
              <w:t xml:space="preserve">sitario de </w:t>
            </w:r>
            <w:r w:rsidRPr="00FD0EA6">
              <w:rPr>
                <w:color w:val="000000"/>
                <w:sz w:val="20"/>
                <w:szCs w:val="20"/>
              </w:rPr>
              <w:t xml:space="preserve">Galicia (SUG), sin colisionar con ningún otro título oficial existente en la Universidad de Vigo, contando con los recursos materiales y humanos necesarios para su impartición. El ámbito científico-técnico-social en el que se enmarca el PD en el Campus Auga en Ourense presenta ventajas competitivas diferenciadoras, y destaca por el potencial de excelencia de su docencia e investigación, así como de </w:t>
            </w:r>
            <w:r w:rsidRPr="00FD0EA6">
              <w:rPr>
                <w:sz w:val="20"/>
                <w:szCs w:val="20"/>
              </w:rPr>
              <w:t>transferencia</w:t>
            </w:r>
            <w:r w:rsidRPr="00FD0EA6">
              <w:rPr>
                <w:color w:val="000000"/>
                <w:sz w:val="20"/>
                <w:szCs w:val="20"/>
              </w:rPr>
              <w:t>.</w:t>
            </w:r>
          </w:p>
          <w:p w14:paraId="000000E6" w14:textId="77777777" w:rsidR="00014188" w:rsidRPr="00FD0EA6" w:rsidRDefault="00014188">
            <w:pPr>
              <w:pBdr>
                <w:top w:val="nil"/>
                <w:left w:val="nil"/>
                <w:bottom w:val="nil"/>
                <w:right w:val="nil"/>
                <w:between w:val="nil"/>
              </w:pBdr>
              <w:spacing w:line="276" w:lineRule="auto"/>
              <w:jc w:val="both"/>
              <w:rPr>
                <w:b/>
                <w:color w:val="000000"/>
                <w:sz w:val="20"/>
                <w:szCs w:val="20"/>
              </w:rPr>
            </w:pPr>
          </w:p>
          <w:p w14:paraId="000000E7"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rFonts w:ascii="Arial" w:eastAsia="Arial" w:hAnsi="Arial" w:cs="Arial"/>
                <w:b/>
                <w:color w:val="000000"/>
                <w:sz w:val="17"/>
                <w:szCs w:val="17"/>
              </w:rPr>
              <w:t>1</w:t>
            </w:r>
            <w:r w:rsidRPr="00FD0EA6">
              <w:rPr>
                <w:b/>
                <w:color w:val="000000"/>
                <w:sz w:val="20"/>
                <w:szCs w:val="20"/>
              </w:rPr>
              <w:t>.2) Mercado laboral</w:t>
            </w:r>
          </w:p>
          <w:p w14:paraId="000000E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Informe mundial de Naciones Unidas sobre la valorización de recursos hídricos, «El agua y el empleo», de 2016 en la Jornada Mundial del Agua, puso de manifiesto que casi tres cuartos de los empleos en el mundo dependen del agua, ya que su carencia o sus problemas de conservación son factores que provocarían limitaciones para el futuro crecimiento económico y una sociedad equitativa y justa. Es por ello que se hace necesaria la formación de investigadores/as en la gestión de uno de los recursos estratégicos de Galicia en la actualidad como es el agua. La necesidad social de investigadores/as en dicho ámbito se hace evidente cuando se analiza la interdisciplinaridad y relación que el agua posee en muchos sectores económicos y sociales de interés estratégico para la comunidad gallega o a nivel nacional</w:t>
            </w:r>
            <w:r w:rsidRPr="00FD0EA6">
              <w:rPr>
                <w:sz w:val="20"/>
                <w:szCs w:val="20"/>
              </w:rPr>
              <w:t xml:space="preserve"> e </w:t>
            </w:r>
            <w:r w:rsidRPr="00FD0EA6">
              <w:rPr>
                <w:color w:val="000000"/>
                <w:sz w:val="20"/>
                <w:szCs w:val="20"/>
              </w:rPr>
              <w:t>internacional.</w:t>
            </w:r>
          </w:p>
          <w:p w14:paraId="000000E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Este campo es una de las vanguardias de investigación fijadas en los planes estratégicos del Programa Marco de la Unión Europea a través de la Directiva Marco del Agua, mediante la cual la Unión Europea </w:t>
            </w:r>
            <w:r w:rsidRPr="00FD0EA6">
              <w:rPr>
                <w:sz w:val="20"/>
                <w:szCs w:val="20"/>
              </w:rPr>
              <w:t>“</w:t>
            </w:r>
            <w:r w:rsidRPr="00FD0EA6">
              <w:rPr>
                <w:color w:val="000000"/>
                <w:sz w:val="20"/>
                <w:szCs w:val="20"/>
              </w:rPr>
              <w:t>organiza la gestión</w:t>
            </w:r>
          </w:p>
          <w:p w14:paraId="000000E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de las aguas superficiales, continentales, de transición, aguas costeras y subterráneas, con el fin de prevenir y reducir su contaminación, fomentar su uso sostenible, proteger el medio acuático, mejorar la situación de los ecosistemas acuáticos y paliar los efectos de las inundaciones y de las sequías</w:t>
            </w:r>
            <w:r w:rsidRPr="00FD0EA6">
              <w:rPr>
                <w:sz w:val="20"/>
                <w:szCs w:val="20"/>
              </w:rPr>
              <w:t>”</w:t>
            </w:r>
            <w:r w:rsidRPr="00FD0EA6">
              <w:rPr>
                <w:color w:val="000000"/>
                <w:sz w:val="20"/>
                <w:szCs w:val="20"/>
              </w:rPr>
              <w:t xml:space="preserve">. Por todo ello, el Programa de Doctorado Agua, Sostenibilidad y Desarrollo trata de egresar Doctores/as que lideren actividades y proyectos I+D+i del sector científico-profesional, tanto privado como público, de todos los sectores relacionados con el agua anteriormente </w:t>
            </w:r>
            <w:r w:rsidRPr="00FD0EA6">
              <w:rPr>
                <w:color w:val="000000"/>
                <w:sz w:val="20"/>
                <w:szCs w:val="20"/>
              </w:rPr>
              <w:lastRenderedPageBreak/>
              <w:t>expuestos.</w:t>
            </w:r>
          </w:p>
          <w:p w14:paraId="000000E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Como medidas para el fomento del espíritu emprendedor y el autoempleo de los egresados, y teniendo en cuenta los ejes de trabajo que propone el informe ‘Estrategia de Juventud 2030’ editado por el Ministerio de Derechos Sociales y Agenda 2030, se propone tomar las siguientes medidas en el caso específico del Programa de Doctorado Agua, Sostenibilidad y Desarrollo:</w:t>
            </w:r>
          </w:p>
          <w:p w14:paraId="000000E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Actualizar continua y permanente el plan de estudios y el proyecto formativo en su conjunto, al objeto de proporcionar una formación adecuada a las necesidades socioeconómicas en el que el egresado desarrollará su actividad profesional y así “permitir que los jóvenes se conviertan en artífices de su propia vida, apoyar su desarrollo personal y su camino hacia la autonomía, reforzar su resiliencia y dotarlos de habilidades para la vida a fin de que puedan enfrentarse a un mundo cambiante</w:t>
            </w:r>
            <w:r w:rsidRPr="00FD0EA6">
              <w:rPr>
                <w:sz w:val="20"/>
                <w:szCs w:val="20"/>
              </w:rPr>
              <w:t>”</w:t>
            </w:r>
            <w:r w:rsidRPr="00FD0EA6">
              <w:rPr>
                <w:color w:val="000000"/>
                <w:sz w:val="20"/>
                <w:szCs w:val="20"/>
              </w:rPr>
              <w:t xml:space="preserve">, objetivo número 1 de la a Estrategia de la Unión Europea para la Juventud 2019-2027, </w:t>
            </w:r>
            <w:r w:rsidRPr="00FD0EA6">
              <w:rPr>
                <w:sz w:val="20"/>
                <w:szCs w:val="20"/>
              </w:rPr>
              <w:t>“</w:t>
            </w:r>
            <w:r w:rsidRPr="00FD0EA6">
              <w:rPr>
                <w:color w:val="000000"/>
                <w:sz w:val="20"/>
                <w:szCs w:val="20"/>
              </w:rPr>
              <w:t>dentro de un modelo socioeconómico igualitario, justo y sostenible para los seres humanos y el ecosistema, a través del acceso a la educación pública e inclusiva, al empleo digno, estable y bien remunerado, con especial atención a las particularidades de las mujeres, madres jóvenes y grupos en riesgo de discriminación y exclusión social</w:t>
            </w:r>
            <w:r w:rsidRPr="00FD0EA6">
              <w:rPr>
                <w:sz w:val="20"/>
                <w:szCs w:val="20"/>
              </w:rPr>
              <w:t>”</w:t>
            </w:r>
            <w:r w:rsidRPr="00FD0EA6">
              <w:rPr>
                <w:color w:val="000000"/>
                <w:sz w:val="20"/>
                <w:szCs w:val="20"/>
              </w:rPr>
              <w:t>.</w:t>
            </w:r>
          </w:p>
          <w:p w14:paraId="000000E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Divulgar y promocionar entre el alumnado del título las labores de investigación desarrollada por los diferentes grupos de investigación cuyo personal está directamente involucrado en la docencia del título, ofertando la posibilidad de que el alumnado interesado pueda integrarse en el desarrollo de alguna línea de investigación y formarse como investigador.</w:t>
            </w:r>
          </w:p>
          <w:p w14:paraId="000000E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Dar a conocer al alumnado del título la Fundación Empresa-Universidad de Vigo, de forma específica en lo relativo a las acciones de la Fundación sobre el asesoramiento a emprendedores y el programa de iniciativas de empleo.</w:t>
            </w:r>
          </w:p>
          <w:p w14:paraId="000000EF" w14:textId="77777777" w:rsidR="00014188" w:rsidRPr="00FD0EA6" w:rsidRDefault="00014188">
            <w:pPr>
              <w:pBdr>
                <w:top w:val="nil"/>
                <w:left w:val="nil"/>
                <w:bottom w:val="nil"/>
                <w:right w:val="nil"/>
                <w:between w:val="nil"/>
              </w:pBdr>
              <w:spacing w:line="276" w:lineRule="auto"/>
              <w:jc w:val="both"/>
              <w:rPr>
                <w:rFonts w:ascii="Arial" w:eastAsia="Arial" w:hAnsi="Arial" w:cs="Arial"/>
                <w:color w:val="000000"/>
                <w:sz w:val="17"/>
                <w:szCs w:val="17"/>
              </w:rPr>
            </w:pPr>
          </w:p>
          <w:p w14:paraId="000000F0"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rFonts w:ascii="Arial" w:eastAsia="Arial" w:hAnsi="Arial" w:cs="Arial"/>
                <w:b/>
                <w:color w:val="000000"/>
                <w:sz w:val="17"/>
                <w:szCs w:val="17"/>
              </w:rPr>
              <w:t>1</w:t>
            </w:r>
            <w:r w:rsidRPr="00FD0EA6">
              <w:rPr>
                <w:b/>
                <w:color w:val="000000"/>
                <w:sz w:val="20"/>
                <w:szCs w:val="20"/>
              </w:rPr>
              <w:t>.3) Demanda</w:t>
            </w:r>
          </w:p>
          <w:p w14:paraId="000000F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Programa de Doctorado Agua, Sostenibilidad y Desarrollo tiene una gran demanda debido a su interdisciplinaridad y la relación que el agua posee en muchos sectores económicos e investigadores de interés estratégico global y regional. </w:t>
            </w:r>
          </w:p>
          <w:p w14:paraId="000000F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progresiva necesidad de la sociedad de Doctores/as que lideren actividades y proyectos I+D+i en el sector, junto con los recursos humanos y materiales disponibles en las diferentes Facultades y Centros de Investigación del Campus Agua de Ourense hacen que el Programa de Doctorado Agua, Sostenibilidad y Desarrollo sea un excelente marco para la investigación y formación de Doctores dentro de todos los sectores relacionados con el agua. Esto queda demostrado en las líneas mayoritariamente escogidas por el alumnado: alimentación y desarrollo, cambio climático y recursos hídricos, gestión sostenible, y régimen jurídico del agua y del medio ambiente.</w:t>
            </w:r>
          </w:p>
          <w:p w14:paraId="000000F3"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0F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PD implantado en el curso 2017/18 oferta cada curso un total de 25 plazas, de las que se cubre de media a lo largo de los años pasados hasta el curso 2024-25 en un porcentaje del 65% (habiéndose notado el efecto de la pandemia Covid-19), con un número de alumnado repartido en un 55% de mujeres y un 45% de hombres. El perfil de acceso al PD en cuanto a la procedencia del alumnado es al 50% entre alumnado de la propia Universidade de Vigo y centros ajenos, siendo estos últimos mayoritariamente del extranjero con titulación de máster.</w:t>
            </w:r>
          </w:p>
          <w:p w14:paraId="000000F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posibilidad que el PD brinda de poder realizarse a tiempo parcial ha facilitado a un 32% del alumnado utilizar esta modalidad para poder compatibilizar con sus labores profesionales. Este indicador de demanda marca la importancia que tiene para los profesionales no doctores su formación en la temática central de este PD, el agua, la sostenibilidad y el desarrollo.</w:t>
            </w:r>
          </w:p>
          <w:p w14:paraId="000000F6"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0F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Con el objetivo de optimizar la demanda del estudiantado por estos estudios y la mejora de las posibilidades profesionales e inserción laboral de los futuros Doctores egresados, la Comisión Académica del Doctorado realiza un constante seguimiento de las necesidades que la sociedad demanda, para su posible incidencia en la revisión de contenidos y objetivos de la titulación.</w:t>
            </w:r>
          </w:p>
          <w:p w14:paraId="000000F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0F9"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1.4) No duplicidad</w:t>
            </w:r>
          </w:p>
          <w:p w14:paraId="000000F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Programa de Doctorado Agua, Sostenibilidad y Desarrollo se enmarca como una de las líneas de orientación</w:t>
            </w:r>
          </w:p>
          <w:p w14:paraId="000000FB" w14:textId="6EDCE971"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estratégica del Campus del Agua de un modo multidisciplinar e interdisciplinar. Se concibe como un programa capaz de ofrecer una formación avanzada y de elevada calidad en temáticas propias del Campus Agua y que le permite establecerse como un líder en la temática en el marco de la Euro</w:t>
            </w:r>
            <w:r w:rsidR="00645BAF">
              <w:rPr>
                <w:color w:val="000000"/>
                <w:sz w:val="20"/>
                <w:szCs w:val="20"/>
              </w:rPr>
              <w:t>-</w:t>
            </w:r>
            <w:r w:rsidRPr="00FD0EA6">
              <w:rPr>
                <w:color w:val="000000"/>
                <w:sz w:val="20"/>
                <w:szCs w:val="20"/>
              </w:rPr>
              <w:t xml:space="preserve">región Galicia- Norte de Portugal y en la Península Ibérica, no encontrando un PD de estas características en el sistema universitario. </w:t>
            </w:r>
          </w:p>
          <w:p w14:paraId="000000F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objetivo general de este doctorado es llevar a cabo un programa multi- e interdisciplinar que abre las puertas al conocimiento de una gran variedad de áreas de conocimiento y especialización, que bajo el paraguas de este PD se relacionan de un modo fluido y natural, y que en otros programas de doctorado no es posible.</w:t>
            </w:r>
          </w:p>
          <w:p w14:paraId="000000FD" w14:textId="4B44D5F2"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Además de contar con la colaboración multidisciplinar de todas las Escuelas y Facultades que aglutinan el </w:t>
            </w:r>
            <w:r w:rsidRPr="00FD0EA6">
              <w:rPr>
                <w:i/>
                <w:color w:val="000000"/>
                <w:sz w:val="20"/>
                <w:szCs w:val="20"/>
              </w:rPr>
              <w:t>know-how</w:t>
            </w:r>
            <w:r w:rsidRPr="00FD0EA6">
              <w:rPr>
                <w:color w:val="000000"/>
                <w:sz w:val="20"/>
                <w:szCs w:val="20"/>
              </w:rPr>
              <w:t xml:space="preserve"> desarrollado en el Campus de Auga de Ourense, este PD tiene como socios y docentes estratégicos a los centros de la Euro</w:t>
            </w:r>
            <w:r w:rsidR="00645BAF">
              <w:rPr>
                <w:color w:val="000000"/>
                <w:sz w:val="20"/>
                <w:szCs w:val="20"/>
              </w:rPr>
              <w:t>-</w:t>
            </w:r>
            <w:r w:rsidRPr="00FD0EA6">
              <w:rPr>
                <w:color w:val="000000"/>
                <w:sz w:val="20"/>
                <w:szCs w:val="20"/>
              </w:rPr>
              <w:t xml:space="preserve">región del </w:t>
            </w:r>
            <w:r w:rsidRPr="00FD0EA6">
              <w:rPr>
                <w:sz w:val="20"/>
                <w:szCs w:val="20"/>
              </w:rPr>
              <w:t>N</w:t>
            </w:r>
            <w:r w:rsidRPr="00FD0EA6">
              <w:rPr>
                <w:color w:val="000000"/>
                <w:sz w:val="20"/>
                <w:szCs w:val="20"/>
              </w:rPr>
              <w:t>orte de Portugal, al Instituto Politécnico do Porto, la Universidad de Trás-os-Montes e Alto Douro y el Instituto Politécnico de Bragança</w:t>
            </w:r>
            <w:r w:rsidRPr="00FD0EA6">
              <w:rPr>
                <w:rFonts w:ascii="Arial" w:eastAsia="Arial" w:hAnsi="Arial" w:cs="Arial"/>
                <w:color w:val="474747"/>
                <w:sz w:val="21"/>
                <w:szCs w:val="21"/>
              </w:rPr>
              <w:t xml:space="preserve">. </w:t>
            </w:r>
          </w:p>
          <w:p w14:paraId="000000FE" w14:textId="77777777" w:rsidR="00014188" w:rsidRPr="00FD0EA6" w:rsidRDefault="00014188">
            <w:pPr>
              <w:widowControl/>
              <w:rPr>
                <w:rFonts w:ascii="Arial" w:eastAsia="Arial" w:hAnsi="Arial" w:cs="Arial"/>
                <w:sz w:val="17"/>
                <w:szCs w:val="17"/>
              </w:rPr>
            </w:pPr>
          </w:p>
          <w:p w14:paraId="000000FF" w14:textId="77777777" w:rsidR="00014188" w:rsidRPr="00FD0EA6" w:rsidRDefault="00014188">
            <w:pPr>
              <w:widowControl/>
              <w:rPr>
                <w:rFonts w:ascii="Arial" w:eastAsia="Arial" w:hAnsi="Arial" w:cs="Arial"/>
                <w:sz w:val="17"/>
                <w:szCs w:val="17"/>
              </w:rPr>
            </w:pPr>
          </w:p>
          <w:p w14:paraId="00000100"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1.5) Otros</w:t>
            </w:r>
          </w:p>
          <w:p w14:paraId="0000010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Programa de Doctorado Agua, Sostenibilidad y Desarrollo se encuadra dentro de los objetivos del </w:t>
            </w:r>
            <w:hyperlink r:id="rId17">
              <w:r w:rsidRPr="00FD0EA6">
                <w:rPr>
                  <w:color w:val="1155CC"/>
                  <w:sz w:val="20"/>
                  <w:szCs w:val="20"/>
                  <w:u w:val="single"/>
                </w:rPr>
                <w:t>Plan Estratégico</w:t>
              </w:r>
            </w:hyperlink>
            <w:r w:rsidRPr="00FD0EA6">
              <w:rPr>
                <w:color w:val="000000"/>
                <w:sz w:val="20"/>
                <w:szCs w:val="20"/>
              </w:rPr>
              <w:t xml:space="preserve"> de la Universidade de Vigo en activo. De modo particular, se enmarca en los siguientes cometidos de las metas estratégicas:</w:t>
            </w:r>
          </w:p>
          <w:p w14:paraId="00000102"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03" w14:textId="59ECF6A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En primer lugar, en el cumplimiento de consolidación de una oferta formativa especializada y diferenciada de posgrado, adaptando la docencia ofertada a las demandas del entorno y a la especialización del campus. La oferta formativa que propone el PD aporta una especialización única y, en buena medida, exclusiva, desde la educación pública, que incluye todas las ramas del conocimiento e impulsa la multidisciplinari</w:t>
            </w:r>
            <w:r w:rsidR="00645BAF">
              <w:rPr>
                <w:color w:val="000000"/>
                <w:sz w:val="20"/>
                <w:szCs w:val="20"/>
              </w:rPr>
              <w:t>e</w:t>
            </w:r>
            <w:r w:rsidRPr="00FD0EA6">
              <w:rPr>
                <w:color w:val="000000"/>
                <w:sz w:val="20"/>
                <w:szCs w:val="20"/>
              </w:rPr>
              <w:t>dad investigadora de calidad y competitiva tanto en el ámbito regional, nacional e internacional. Además, se incluyen contenidos formativos específicos de carácter transversal en temáticas de competencia digital, igualdad, sustentabilidad en línea con la Agenda 2030.</w:t>
            </w:r>
          </w:p>
          <w:p w14:paraId="00000104"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0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En segundo lugar, en el cumplimiento de búsqueda de una universidad con procesos de enseñanza-aprendizaje orientados a la formación integral de profesionales. En concreto, se promueve la inclusión de directores externos a la Universidad de Vigo, así como contactos de los estudiantes con empresas, instituciones y organizaciones que acerque a los estudiantes la posible demanda profesional relacionada con los conocimientos ofertados.</w:t>
            </w:r>
          </w:p>
          <w:p w14:paraId="00000106"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0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En tercer lugar, en el objetivo de ofertar y diseñar las materias formativas en modo presencial, semipresencial o en línea, empleando las técnicas más innovadoras a disposición del profesorado facilitadas por la UVigo. Este hecho mejora ampliamente la capacidad de formación de los doctorandos en sus periodos de movilidad o en los casos de estudiantes insertados en el mundo laboral.</w:t>
            </w:r>
          </w:p>
          <w:p w14:paraId="0000010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0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En cuarto lugar, las características de este PD fomentan e impulsa la atracción internacional do estudiantado, así como también su movilidad e intercambio mediante estancias internacionales. Esta acción mejora la imagen de la Universidad de Vigo y del Campus Agua, posicionando a la UVigo nacional e internacionalmente.</w:t>
            </w:r>
          </w:p>
          <w:p w14:paraId="0000010A"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0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Por último, el PD cumple con la búsqueda de una universidad abierta, universal, de excelencia, conectada con su entorno y valorada socialmente. Se ha tenido en cuenta la demanda formativa, social y económica del entorno en el diseño de la oferta formativa, para asegurarse que la oferta final ofrecida responda a esa demanda social y tenga una valoración positiva en el entorno de la universidad y en el laboral e investigador.</w:t>
            </w:r>
          </w:p>
        </w:tc>
      </w:tr>
    </w:tbl>
    <w:p w14:paraId="0000010C" w14:textId="77777777" w:rsidR="00014188" w:rsidRDefault="00014188">
      <w:pPr>
        <w:pBdr>
          <w:top w:val="nil"/>
          <w:left w:val="nil"/>
          <w:bottom w:val="nil"/>
          <w:right w:val="nil"/>
          <w:between w:val="nil"/>
        </w:pBdr>
        <w:jc w:val="both"/>
        <w:rPr>
          <w:color w:val="000000"/>
          <w:sz w:val="20"/>
          <w:szCs w:val="20"/>
        </w:rPr>
      </w:pPr>
    </w:p>
    <w:tbl>
      <w:tblPr>
        <w:tblStyle w:val="a2"/>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107"/>
        <w:gridCol w:w="6532"/>
      </w:tblGrid>
      <w:tr w:rsidR="00014188" w14:paraId="2224A24D" w14:textId="77777777">
        <w:trPr>
          <w:trHeight w:val="283"/>
          <w:jc w:val="center"/>
        </w:trPr>
        <w:tc>
          <w:tcPr>
            <w:tcW w:w="9639" w:type="dxa"/>
            <w:gridSpan w:val="2"/>
            <w:shd w:val="clear" w:color="auto" w:fill="BEBEBE"/>
            <w:vAlign w:val="center"/>
          </w:tcPr>
          <w:p w14:paraId="0000011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LISTADO DE UNIVERSIDADES</w:t>
            </w:r>
          </w:p>
        </w:tc>
      </w:tr>
      <w:tr w:rsidR="00014188" w14:paraId="72732741" w14:textId="77777777">
        <w:trPr>
          <w:trHeight w:val="283"/>
          <w:jc w:val="center"/>
        </w:trPr>
        <w:tc>
          <w:tcPr>
            <w:tcW w:w="3107" w:type="dxa"/>
            <w:shd w:val="clear" w:color="auto" w:fill="BEBEBE"/>
            <w:vAlign w:val="center"/>
          </w:tcPr>
          <w:p w14:paraId="00000113"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w:t>
            </w:r>
          </w:p>
        </w:tc>
        <w:tc>
          <w:tcPr>
            <w:tcW w:w="6532" w:type="dxa"/>
            <w:shd w:val="clear" w:color="auto" w:fill="BEBEBE"/>
            <w:vAlign w:val="center"/>
          </w:tcPr>
          <w:p w14:paraId="00000114"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UNIVERSIDAD</w:t>
            </w:r>
          </w:p>
        </w:tc>
      </w:tr>
      <w:tr w:rsidR="00014188" w14:paraId="46B5ED29" w14:textId="77777777">
        <w:trPr>
          <w:trHeight w:val="340"/>
          <w:jc w:val="center"/>
        </w:trPr>
        <w:tc>
          <w:tcPr>
            <w:tcW w:w="3107" w:type="dxa"/>
            <w:vAlign w:val="center"/>
          </w:tcPr>
          <w:p w14:paraId="00000115"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038</w:t>
            </w:r>
          </w:p>
        </w:tc>
        <w:tc>
          <w:tcPr>
            <w:tcW w:w="6532" w:type="dxa"/>
            <w:vAlign w:val="center"/>
          </w:tcPr>
          <w:p w14:paraId="00000116"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Universidad de Vigo</w:t>
            </w:r>
          </w:p>
        </w:tc>
      </w:tr>
    </w:tbl>
    <w:p w14:paraId="00000117" w14:textId="77777777" w:rsidR="00014188" w:rsidRDefault="00684F01">
      <w:pPr>
        <w:numPr>
          <w:ilvl w:val="1"/>
          <w:numId w:val="1"/>
        </w:numPr>
        <w:pBdr>
          <w:top w:val="nil"/>
          <w:left w:val="nil"/>
          <w:bottom w:val="nil"/>
          <w:right w:val="nil"/>
          <w:between w:val="nil"/>
        </w:pBdr>
        <w:spacing w:before="240" w:after="120"/>
      </w:pPr>
      <w:bookmarkStart w:id="3" w:name="bookmark=id.3znysh7" w:colFirst="0" w:colLast="0"/>
      <w:bookmarkEnd w:id="3"/>
      <w:r>
        <w:rPr>
          <w:b/>
          <w:color w:val="000000"/>
        </w:rPr>
        <w:t>Universidad de Vigo</w:t>
      </w:r>
    </w:p>
    <w:p w14:paraId="00000118" w14:textId="77777777" w:rsidR="00014188" w:rsidRDefault="00684F01">
      <w:pPr>
        <w:numPr>
          <w:ilvl w:val="2"/>
          <w:numId w:val="1"/>
        </w:numPr>
        <w:pBdr>
          <w:top w:val="nil"/>
          <w:left w:val="nil"/>
          <w:bottom w:val="nil"/>
          <w:right w:val="nil"/>
          <w:between w:val="nil"/>
        </w:pBdr>
        <w:tabs>
          <w:tab w:val="left" w:pos="793"/>
        </w:tabs>
        <w:spacing w:before="120" w:after="120"/>
      </w:pPr>
      <w:bookmarkStart w:id="4" w:name="bookmark=id.2et92p0" w:colFirst="0" w:colLast="0"/>
      <w:bookmarkEnd w:id="4"/>
      <w:r>
        <w:rPr>
          <w:b/>
          <w:color w:val="000000"/>
          <w:sz w:val="20"/>
          <w:szCs w:val="20"/>
        </w:rPr>
        <w:t>Centros en los que se imparte</w:t>
      </w:r>
    </w:p>
    <w:tbl>
      <w:tblPr>
        <w:tblStyle w:val="a3"/>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244"/>
        <w:gridCol w:w="6395"/>
      </w:tblGrid>
      <w:tr w:rsidR="00014188" w14:paraId="4C58242C" w14:textId="77777777">
        <w:trPr>
          <w:trHeight w:val="283"/>
          <w:jc w:val="center"/>
        </w:trPr>
        <w:tc>
          <w:tcPr>
            <w:tcW w:w="9639" w:type="dxa"/>
            <w:gridSpan w:val="2"/>
            <w:shd w:val="clear" w:color="auto" w:fill="BEBEBE"/>
            <w:vAlign w:val="center"/>
          </w:tcPr>
          <w:p w14:paraId="0000011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LISTADO DE CENTROS</w:t>
            </w:r>
          </w:p>
        </w:tc>
      </w:tr>
      <w:tr w:rsidR="00014188" w14:paraId="6C708380" w14:textId="77777777">
        <w:trPr>
          <w:trHeight w:val="283"/>
          <w:jc w:val="center"/>
        </w:trPr>
        <w:tc>
          <w:tcPr>
            <w:tcW w:w="3244" w:type="dxa"/>
            <w:shd w:val="clear" w:color="auto" w:fill="BEBEBE"/>
            <w:vAlign w:val="center"/>
          </w:tcPr>
          <w:p w14:paraId="0000011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w:t>
            </w:r>
          </w:p>
        </w:tc>
        <w:tc>
          <w:tcPr>
            <w:tcW w:w="6395" w:type="dxa"/>
            <w:shd w:val="clear" w:color="auto" w:fill="BEBEBE"/>
            <w:vAlign w:val="center"/>
          </w:tcPr>
          <w:p w14:paraId="0000011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CENTRO</w:t>
            </w:r>
          </w:p>
        </w:tc>
      </w:tr>
      <w:tr w:rsidR="00014188" w:rsidRPr="009540B8" w14:paraId="3371A556" w14:textId="77777777">
        <w:trPr>
          <w:trHeight w:val="340"/>
          <w:jc w:val="center"/>
        </w:trPr>
        <w:tc>
          <w:tcPr>
            <w:tcW w:w="3244" w:type="dxa"/>
            <w:vAlign w:val="center"/>
          </w:tcPr>
          <w:p w14:paraId="0000011D"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36020684</w:t>
            </w:r>
          </w:p>
        </w:tc>
        <w:tc>
          <w:tcPr>
            <w:tcW w:w="6395" w:type="dxa"/>
            <w:vAlign w:val="center"/>
          </w:tcPr>
          <w:p w14:paraId="0000011E" w14:textId="77777777" w:rsidR="00014188" w:rsidRPr="009540B8" w:rsidRDefault="00684F01">
            <w:pPr>
              <w:pBdr>
                <w:top w:val="nil"/>
                <w:left w:val="nil"/>
                <w:bottom w:val="nil"/>
                <w:right w:val="nil"/>
                <w:between w:val="nil"/>
              </w:pBdr>
              <w:spacing w:line="276" w:lineRule="auto"/>
              <w:rPr>
                <w:color w:val="000000"/>
                <w:sz w:val="20"/>
                <w:szCs w:val="20"/>
                <w:lang w:val="pt-PT"/>
              </w:rPr>
            </w:pPr>
            <w:r w:rsidRPr="009540B8">
              <w:rPr>
                <w:sz w:val="20"/>
                <w:szCs w:val="20"/>
                <w:lang w:val="pt-PT"/>
              </w:rPr>
              <w:t>Escola Internacional de Doutoramento da Universidade de Vigo (EIDO)</w:t>
            </w:r>
          </w:p>
        </w:tc>
      </w:tr>
    </w:tbl>
    <w:p w14:paraId="0000011F" w14:textId="77777777" w:rsidR="00014188" w:rsidRDefault="00684F01">
      <w:pPr>
        <w:numPr>
          <w:ilvl w:val="2"/>
          <w:numId w:val="1"/>
        </w:numPr>
        <w:pBdr>
          <w:top w:val="nil"/>
          <w:left w:val="nil"/>
          <w:bottom w:val="nil"/>
          <w:right w:val="nil"/>
          <w:between w:val="nil"/>
        </w:pBdr>
        <w:tabs>
          <w:tab w:val="left" w:pos="793"/>
        </w:tabs>
        <w:spacing w:before="120" w:after="120"/>
      </w:pPr>
      <w:bookmarkStart w:id="5" w:name="bookmark=id.tyjcwt" w:colFirst="0" w:colLast="0"/>
      <w:bookmarkEnd w:id="5"/>
      <w:r>
        <w:rPr>
          <w:b/>
          <w:color w:val="000000"/>
          <w:sz w:val="20"/>
          <w:szCs w:val="20"/>
        </w:rPr>
        <w:t>Escuela Internacional de Doctorado de la Universidad de Vigo</w:t>
      </w:r>
    </w:p>
    <w:p w14:paraId="00000120" w14:textId="77777777" w:rsidR="00014188" w:rsidRDefault="00684F01">
      <w:pPr>
        <w:numPr>
          <w:ilvl w:val="3"/>
          <w:numId w:val="1"/>
        </w:numPr>
        <w:pBdr>
          <w:top w:val="nil"/>
          <w:left w:val="nil"/>
          <w:bottom w:val="nil"/>
          <w:right w:val="nil"/>
          <w:between w:val="nil"/>
        </w:pBdr>
        <w:tabs>
          <w:tab w:val="left" w:pos="907"/>
        </w:tabs>
        <w:spacing w:before="120" w:after="120"/>
      </w:pPr>
      <w:bookmarkStart w:id="6" w:name="bookmark=id.3dy6vkm" w:colFirst="0" w:colLast="0"/>
      <w:bookmarkEnd w:id="6"/>
      <w:r>
        <w:rPr>
          <w:color w:val="000000"/>
          <w:sz w:val="20"/>
          <w:szCs w:val="20"/>
        </w:rPr>
        <w:t>Datos asociados al centro</w:t>
      </w:r>
    </w:p>
    <w:tbl>
      <w:tblPr>
        <w:tblStyle w:val="a4"/>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311"/>
        <w:gridCol w:w="3164"/>
        <w:gridCol w:w="3164"/>
      </w:tblGrid>
      <w:tr w:rsidR="00014188" w14:paraId="29E09402" w14:textId="77777777">
        <w:trPr>
          <w:trHeight w:val="283"/>
          <w:jc w:val="center"/>
        </w:trPr>
        <w:tc>
          <w:tcPr>
            <w:tcW w:w="9639" w:type="dxa"/>
            <w:gridSpan w:val="3"/>
            <w:shd w:val="clear" w:color="auto" w:fill="BFBFBF"/>
            <w:vAlign w:val="center"/>
          </w:tcPr>
          <w:p w14:paraId="0000012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PLAZAS DE NUEVO INGRESO OFERTADAS</w:t>
            </w:r>
          </w:p>
        </w:tc>
      </w:tr>
      <w:tr w:rsidR="00014188" w14:paraId="279ADA4F" w14:textId="77777777">
        <w:trPr>
          <w:trHeight w:val="283"/>
          <w:jc w:val="center"/>
        </w:trPr>
        <w:tc>
          <w:tcPr>
            <w:tcW w:w="3311" w:type="dxa"/>
            <w:shd w:val="clear" w:color="auto" w:fill="BFBFBF"/>
            <w:vAlign w:val="center"/>
          </w:tcPr>
          <w:p w14:paraId="00000124"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PRIMER AÑO IMPLANTACIÓN</w:t>
            </w:r>
          </w:p>
        </w:tc>
        <w:tc>
          <w:tcPr>
            <w:tcW w:w="6328" w:type="dxa"/>
            <w:gridSpan w:val="2"/>
            <w:shd w:val="clear" w:color="auto" w:fill="BFBFBF"/>
            <w:vAlign w:val="center"/>
          </w:tcPr>
          <w:p w14:paraId="00000125"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SEGUNDO AÑO IMPLANTACIÓN</w:t>
            </w:r>
          </w:p>
        </w:tc>
      </w:tr>
      <w:tr w:rsidR="00014188" w:rsidRPr="00FD0EA6" w14:paraId="7AB5CA68" w14:textId="77777777">
        <w:trPr>
          <w:trHeight w:val="340"/>
          <w:jc w:val="center"/>
        </w:trPr>
        <w:tc>
          <w:tcPr>
            <w:tcW w:w="3311" w:type="dxa"/>
            <w:vAlign w:val="center"/>
          </w:tcPr>
          <w:p w14:paraId="00000127"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25</w:t>
            </w:r>
          </w:p>
        </w:tc>
        <w:tc>
          <w:tcPr>
            <w:tcW w:w="6328" w:type="dxa"/>
            <w:gridSpan w:val="2"/>
            <w:vAlign w:val="center"/>
          </w:tcPr>
          <w:p w14:paraId="00000128"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25</w:t>
            </w:r>
          </w:p>
        </w:tc>
      </w:tr>
      <w:tr w:rsidR="00014188" w:rsidRPr="00FD0EA6" w14:paraId="2B230373" w14:textId="77777777">
        <w:trPr>
          <w:trHeight w:val="283"/>
          <w:jc w:val="center"/>
        </w:trPr>
        <w:tc>
          <w:tcPr>
            <w:tcW w:w="9639" w:type="dxa"/>
            <w:gridSpan w:val="3"/>
            <w:shd w:val="clear" w:color="auto" w:fill="BEBEBE"/>
            <w:vAlign w:val="center"/>
          </w:tcPr>
          <w:p w14:paraId="0000012A"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NORMAS DE PERMANENCIA</w:t>
            </w:r>
          </w:p>
        </w:tc>
      </w:tr>
      <w:tr w:rsidR="00014188" w:rsidRPr="00FD0EA6" w14:paraId="79481C6E" w14:textId="77777777">
        <w:trPr>
          <w:trHeight w:val="850"/>
          <w:jc w:val="center"/>
        </w:trPr>
        <w:tc>
          <w:tcPr>
            <w:tcW w:w="9639" w:type="dxa"/>
            <w:gridSpan w:val="3"/>
            <w:vAlign w:val="center"/>
          </w:tcPr>
          <w:p w14:paraId="0000012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Normativa de Permanencia para los estudios de doctorado de la Universidad de Vigo está en el enlace:</w:t>
            </w:r>
          </w:p>
          <w:p w14:paraId="0000012E" w14:textId="77777777" w:rsidR="00014188" w:rsidRPr="00FD0EA6" w:rsidRDefault="0055329B">
            <w:pPr>
              <w:pBdr>
                <w:top w:val="nil"/>
                <w:left w:val="nil"/>
                <w:bottom w:val="nil"/>
                <w:right w:val="nil"/>
                <w:between w:val="nil"/>
              </w:pBdr>
              <w:spacing w:line="276" w:lineRule="auto"/>
              <w:jc w:val="both"/>
              <w:rPr>
                <w:color w:val="000000"/>
                <w:sz w:val="20"/>
                <w:szCs w:val="20"/>
              </w:rPr>
            </w:pPr>
            <w:hyperlink r:id="rId18">
              <w:r w:rsidR="00684F01" w:rsidRPr="00FD0EA6">
                <w:rPr>
                  <w:color w:val="0000FF"/>
                  <w:sz w:val="20"/>
                  <w:szCs w:val="20"/>
                  <w:u w:val="single"/>
                </w:rPr>
                <w:t>Normativa de Permanencia en Doctorado – Universidade de Vigo</w:t>
              </w:r>
            </w:hyperlink>
          </w:p>
        </w:tc>
      </w:tr>
      <w:tr w:rsidR="00014188" w:rsidRPr="00FD0EA6" w14:paraId="5E779701" w14:textId="77777777">
        <w:trPr>
          <w:trHeight w:val="283"/>
          <w:jc w:val="center"/>
        </w:trPr>
        <w:tc>
          <w:tcPr>
            <w:tcW w:w="9639" w:type="dxa"/>
            <w:gridSpan w:val="3"/>
            <w:shd w:val="clear" w:color="auto" w:fill="BEBEBE"/>
            <w:vAlign w:val="center"/>
          </w:tcPr>
          <w:p w14:paraId="00000131"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LENGUAS DEL PROGRAMA</w:t>
            </w:r>
          </w:p>
        </w:tc>
      </w:tr>
      <w:tr w:rsidR="00014188" w:rsidRPr="00FD0EA6" w14:paraId="2CE8E2B2" w14:textId="77777777">
        <w:trPr>
          <w:trHeight w:val="283"/>
          <w:jc w:val="center"/>
        </w:trPr>
        <w:tc>
          <w:tcPr>
            <w:tcW w:w="3311" w:type="dxa"/>
            <w:shd w:val="clear" w:color="auto" w:fill="BEBEBE"/>
            <w:vAlign w:val="center"/>
          </w:tcPr>
          <w:p w14:paraId="0000013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CASTELLANO</w:t>
            </w:r>
          </w:p>
        </w:tc>
        <w:tc>
          <w:tcPr>
            <w:tcW w:w="3164" w:type="dxa"/>
            <w:shd w:val="clear" w:color="auto" w:fill="BEBEBE"/>
            <w:vAlign w:val="center"/>
          </w:tcPr>
          <w:p w14:paraId="00000135"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CATALÁN</w:t>
            </w:r>
          </w:p>
        </w:tc>
        <w:tc>
          <w:tcPr>
            <w:tcW w:w="3164" w:type="dxa"/>
            <w:shd w:val="clear" w:color="auto" w:fill="BEBEBE"/>
            <w:vAlign w:val="center"/>
          </w:tcPr>
          <w:p w14:paraId="00000136"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EUSKERA</w:t>
            </w:r>
          </w:p>
        </w:tc>
      </w:tr>
      <w:tr w:rsidR="00014188" w:rsidRPr="00FD0EA6" w14:paraId="7D4D9EA0" w14:textId="77777777">
        <w:trPr>
          <w:trHeight w:val="340"/>
          <w:jc w:val="center"/>
        </w:trPr>
        <w:tc>
          <w:tcPr>
            <w:tcW w:w="3311" w:type="dxa"/>
            <w:vAlign w:val="center"/>
          </w:tcPr>
          <w:p w14:paraId="00000137"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Sí</w:t>
            </w:r>
          </w:p>
        </w:tc>
        <w:tc>
          <w:tcPr>
            <w:tcW w:w="3164" w:type="dxa"/>
            <w:vAlign w:val="center"/>
          </w:tcPr>
          <w:p w14:paraId="00000138"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No</w:t>
            </w:r>
          </w:p>
        </w:tc>
        <w:tc>
          <w:tcPr>
            <w:tcW w:w="3164" w:type="dxa"/>
            <w:vAlign w:val="center"/>
          </w:tcPr>
          <w:p w14:paraId="00000139"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No</w:t>
            </w:r>
          </w:p>
        </w:tc>
      </w:tr>
      <w:tr w:rsidR="00014188" w:rsidRPr="00FD0EA6" w14:paraId="25CB69C5" w14:textId="77777777">
        <w:trPr>
          <w:trHeight w:val="283"/>
          <w:jc w:val="center"/>
        </w:trPr>
        <w:tc>
          <w:tcPr>
            <w:tcW w:w="3311" w:type="dxa"/>
            <w:shd w:val="clear" w:color="auto" w:fill="BEBEBE"/>
            <w:vAlign w:val="center"/>
          </w:tcPr>
          <w:p w14:paraId="0000013A"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GALLEGO</w:t>
            </w:r>
          </w:p>
        </w:tc>
        <w:tc>
          <w:tcPr>
            <w:tcW w:w="3164" w:type="dxa"/>
            <w:shd w:val="clear" w:color="auto" w:fill="BEBEBE"/>
            <w:vAlign w:val="center"/>
          </w:tcPr>
          <w:p w14:paraId="0000013B"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VALENCIANO</w:t>
            </w:r>
          </w:p>
        </w:tc>
        <w:tc>
          <w:tcPr>
            <w:tcW w:w="3164" w:type="dxa"/>
            <w:shd w:val="clear" w:color="auto" w:fill="BEBEBE"/>
            <w:vAlign w:val="center"/>
          </w:tcPr>
          <w:p w14:paraId="0000013C"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INGLÉS</w:t>
            </w:r>
          </w:p>
        </w:tc>
      </w:tr>
      <w:tr w:rsidR="00014188" w:rsidRPr="00FD0EA6" w14:paraId="07A577F9" w14:textId="77777777">
        <w:trPr>
          <w:trHeight w:val="340"/>
          <w:jc w:val="center"/>
        </w:trPr>
        <w:tc>
          <w:tcPr>
            <w:tcW w:w="3311" w:type="dxa"/>
            <w:vAlign w:val="center"/>
          </w:tcPr>
          <w:p w14:paraId="0000013D"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Sí</w:t>
            </w:r>
          </w:p>
        </w:tc>
        <w:tc>
          <w:tcPr>
            <w:tcW w:w="3164" w:type="dxa"/>
            <w:vAlign w:val="center"/>
          </w:tcPr>
          <w:p w14:paraId="0000013E"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No</w:t>
            </w:r>
          </w:p>
        </w:tc>
        <w:tc>
          <w:tcPr>
            <w:tcW w:w="3164" w:type="dxa"/>
            <w:vAlign w:val="center"/>
          </w:tcPr>
          <w:p w14:paraId="0000013F"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Si</w:t>
            </w:r>
          </w:p>
        </w:tc>
      </w:tr>
      <w:tr w:rsidR="00014188" w:rsidRPr="00FD0EA6" w14:paraId="71F830EB" w14:textId="77777777">
        <w:trPr>
          <w:trHeight w:val="283"/>
          <w:jc w:val="center"/>
        </w:trPr>
        <w:tc>
          <w:tcPr>
            <w:tcW w:w="3311" w:type="dxa"/>
            <w:shd w:val="clear" w:color="auto" w:fill="BEBEBE"/>
            <w:vAlign w:val="center"/>
          </w:tcPr>
          <w:p w14:paraId="00000140"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FRANCÉS</w:t>
            </w:r>
          </w:p>
        </w:tc>
        <w:tc>
          <w:tcPr>
            <w:tcW w:w="3164" w:type="dxa"/>
            <w:shd w:val="clear" w:color="auto" w:fill="BEBEBE"/>
            <w:vAlign w:val="center"/>
          </w:tcPr>
          <w:p w14:paraId="00000141"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ALEMÁN</w:t>
            </w:r>
          </w:p>
        </w:tc>
        <w:tc>
          <w:tcPr>
            <w:tcW w:w="3164" w:type="dxa"/>
            <w:shd w:val="clear" w:color="auto" w:fill="BEBEBE"/>
            <w:vAlign w:val="center"/>
          </w:tcPr>
          <w:p w14:paraId="00000142"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PORTUGUÉS</w:t>
            </w:r>
          </w:p>
        </w:tc>
      </w:tr>
      <w:tr w:rsidR="00014188" w14:paraId="5979A0AE" w14:textId="77777777">
        <w:trPr>
          <w:trHeight w:val="340"/>
          <w:jc w:val="center"/>
        </w:trPr>
        <w:tc>
          <w:tcPr>
            <w:tcW w:w="3311" w:type="dxa"/>
            <w:vAlign w:val="center"/>
          </w:tcPr>
          <w:p w14:paraId="00000143"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No</w:t>
            </w:r>
          </w:p>
        </w:tc>
        <w:tc>
          <w:tcPr>
            <w:tcW w:w="3164" w:type="dxa"/>
            <w:vAlign w:val="center"/>
          </w:tcPr>
          <w:p w14:paraId="00000144"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No</w:t>
            </w:r>
          </w:p>
        </w:tc>
        <w:tc>
          <w:tcPr>
            <w:tcW w:w="3164" w:type="dxa"/>
            <w:vAlign w:val="center"/>
          </w:tcPr>
          <w:p w14:paraId="00000145" w14:textId="77777777" w:rsidR="00014188" w:rsidRPr="00FD0EA6" w:rsidRDefault="00684F01">
            <w:pPr>
              <w:pBdr>
                <w:top w:val="nil"/>
                <w:left w:val="nil"/>
                <w:bottom w:val="nil"/>
                <w:right w:val="nil"/>
                <w:between w:val="nil"/>
              </w:pBdr>
              <w:spacing w:line="276" w:lineRule="auto"/>
              <w:rPr>
                <w:color w:val="000000"/>
                <w:sz w:val="20"/>
                <w:szCs w:val="20"/>
              </w:rPr>
            </w:pPr>
            <w:r w:rsidRPr="00FD0EA6">
              <w:rPr>
                <w:color w:val="000000"/>
                <w:sz w:val="20"/>
                <w:szCs w:val="20"/>
              </w:rPr>
              <w:t>Si</w:t>
            </w:r>
          </w:p>
        </w:tc>
      </w:tr>
      <w:tr w:rsidR="00014188" w14:paraId="2A16100C" w14:textId="77777777">
        <w:trPr>
          <w:trHeight w:val="283"/>
          <w:jc w:val="center"/>
        </w:trPr>
        <w:tc>
          <w:tcPr>
            <w:tcW w:w="3311" w:type="dxa"/>
            <w:shd w:val="clear" w:color="auto" w:fill="BEBEBE"/>
            <w:vAlign w:val="center"/>
          </w:tcPr>
          <w:p w14:paraId="00000146"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ITALIANO</w:t>
            </w:r>
          </w:p>
        </w:tc>
        <w:tc>
          <w:tcPr>
            <w:tcW w:w="6328" w:type="dxa"/>
            <w:gridSpan w:val="2"/>
            <w:shd w:val="clear" w:color="auto" w:fill="BEBEBE"/>
            <w:vAlign w:val="center"/>
          </w:tcPr>
          <w:p w14:paraId="0000014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OTRAS</w:t>
            </w:r>
          </w:p>
        </w:tc>
      </w:tr>
      <w:tr w:rsidR="00014188" w14:paraId="2B727839" w14:textId="77777777">
        <w:trPr>
          <w:trHeight w:val="340"/>
          <w:jc w:val="center"/>
        </w:trPr>
        <w:tc>
          <w:tcPr>
            <w:tcW w:w="3311" w:type="dxa"/>
            <w:vAlign w:val="center"/>
          </w:tcPr>
          <w:p w14:paraId="00000149"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No</w:t>
            </w:r>
          </w:p>
        </w:tc>
        <w:tc>
          <w:tcPr>
            <w:tcW w:w="6328" w:type="dxa"/>
            <w:gridSpan w:val="2"/>
            <w:vAlign w:val="center"/>
          </w:tcPr>
          <w:p w14:paraId="0000014A"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No</w:t>
            </w:r>
          </w:p>
        </w:tc>
      </w:tr>
    </w:tbl>
    <w:p w14:paraId="0000014C" w14:textId="77777777" w:rsidR="00014188" w:rsidRDefault="00014188">
      <w:pPr>
        <w:pBdr>
          <w:top w:val="nil"/>
          <w:left w:val="nil"/>
          <w:bottom w:val="nil"/>
          <w:right w:val="nil"/>
          <w:between w:val="nil"/>
        </w:pBdr>
        <w:jc w:val="both"/>
        <w:rPr>
          <w:color w:val="000000"/>
          <w:sz w:val="20"/>
          <w:szCs w:val="20"/>
        </w:rPr>
      </w:pPr>
    </w:p>
    <w:p w14:paraId="0000014D" w14:textId="77777777" w:rsidR="00014188" w:rsidRDefault="00014188">
      <w:pPr>
        <w:pBdr>
          <w:top w:val="nil"/>
          <w:left w:val="nil"/>
          <w:bottom w:val="nil"/>
          <w:right w:val="nil"/>
          <w:between w:val="nil"/>
        </w:pBdr>
        <w:jc w:val="both"/>
        <w:rPr>
          <w:color w:val="000000"/>
          <w:sz w:val="20"/>
          <w:szCs w:val="20"/>
        </w:rPr>
      </w:pPr>
    </w:p>
    <w:p w14:paraId="0000014E" w14:textId="77777777" w:rsidR="00014188" w:rsidRDefault="00684F01">
      <w:pPr>
        <w:rPr>
          <w:sz w:val="20"/>
          <w:szCs w:val="20"/>
        </w:rPr>
      </w:pPr>
      <w:r>
        <w:br w:type="page"/>
      </w:r>
    </w:p>
    <w:bookmarkStart w:id="7" w:name="bookmark=id.1t3h5sf" w:colFirst="0" w:colLast="0"/>
    <w:bookmarkEnd w:id="7"/>
    <w:p w14:paraId="0000014F" w14:textId="77777777" w:rsidR="00014188" w:rsidRDefault="0055329B">
      <w:pPr>
        <w:numPr>
          <w:ilvl w:val="1"/>
          <w:numId w:val="1"/>
        </w:numPr>
        <w:pBdr>
          <w:top w:val="nil"/>
          <w:left w:val="nil"/>
          <w:bottom w:val="nil"/>
          <w:right w:val="nil"/>
          <w:between w:val="nil"/>
        </w:pBdr>
        <w:spacing w:before="240" w:after="120"/>
      </w:pPr>
      <w:sdt>
        <w:sdtPr>
          <w:tag w:val="goog_rdk_2"/>
          <w:id w:val="-1024096031"/>
        </w:sdtPr>
        <w:sdtEndPr/>
        <w:sdtContent/>
      </w:sdt>
      <w:r w:rsidR="00684F01">
        <w:rPr>
          <w:b/>
          <w:color w:val="000000"/>
        </w:rPr>
        <w:t>COLABORACIONES</w:t>
      </w:r>
    </w:p>
    <w:tbl>
      <w:tblPr>
        <w:tblStyle w:val="a5"/>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87"/>
        <w:gridCol w:w="1492"/>
        <w:gridCol w:w="5917"/>
        <w:gridCol w:w="1343"/>
      </w:tblGrid>
      <w:tr w:rsidR="00014188" w:rsidRPr="00FD0EA6" w14:paraId="012C0A4D" w14:textId="77777777">
        <w:trPr>
          <w:trHeight w:val="272"/>
          <w:jc w:val="center"/>
        </w:trPr>
        <w:tc>
          <w:tcPr>
            <w:tcW w:w="9639" w:type="dxa"/>
            <w:gridSpan w:val="4"/>
            <w:shd w:val="clear" w:color="auto" w:fill="BFBFBF"/>
            <w:vAlign w:val="center"/>
          </w:tcPr>
          <w:p w14:paraId="00000150"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LISTADO DE COLABORACIONES CON CONVENIO</w:t>
            </w:r>
          </w:p>
        </w:tc>
      </w:tr>
      <w:tr w:rsidR="00014188" w:rsidRPr="00FD0EA6" w14:paraId="2D029B4D" w14:textId="77777777">
        <w:trPr>
          <w:trHeight w:val="635"/>
          <w:jc w:val="center"/>
        </w:trPr>
        <w:tc>
          <w:tcPr>
            <w:tcW w:w="887" w:type="dxa"/>
            <w:shd w:val="clear" w:color="auto" w:fill="BEBEBE"/>
            <w:vAlign w:val="center"/>
          </w:tcPr>
          <w:p w14:paraId="0000015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CÓDIGO</w:t>
            </w:r>
          </w:p>
        </w:tc>
        <w:tc>
          <w:tcPr>
            <w:tcW w:w="1492" w:type="dxa"/>
            <w:shd w:val="clear" w:color="auto" w:fill="BEBEBE"/>
            <w:vAlign w:val="center"/>
          </w:tcPr>
          <w:p w14:paraId="00000155"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IN</w:t>
            </w:r>
            <w:sdt>
              <w:sdtPr>
                <w:tag w:val="goog_rdk_3"/>
                <w:id w:val="589816689"/>
              </w:sdtPr>
              <w:sdtEndPr/>
              <w:sdtContent/>
            </w:sdt>
            <w:r w:rsidRPr="00FD0EA6">
              <w:rPr>
                <w:b/>
                <w:color w:val="000000"/>
                <w:sz w:val="20"/>
                <w:szCs w:val="20"/>
              </w:rPr>
              <w:t>STITUCIÓN</w:t>
            </w:r>
          </w:p>
        </w:tc>
        <w:tc>
          <w:tcPr>
            <w:tcW w:w="5917" w:type="dxa"/>
            <w:shd w:val="clear" w:color="auto" w:fill="BEBEBE"/>
            <w:vAlign w:val="center"/>
          </w:tcPr>
          <w:p w14:paraId="00000156"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w:t>
            </w:r>
          </w:p>
        </w:tc>
        <w:tc>
          <w:tcPr>
            <w:tcW w:w="1343" w:type="dxa"/>
            <w:shd w:val="clear" w:color="auto" w:fill="BEBEBE"/>
            <w:vAlign w:val="center"/>
          </w:tcPr>
          <w:p w14:paraId="00000157"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NATURALEZA INSTITUCIÓN</w:t>
            </w:r>
          </w:p>
        </w:tc>
      </w:tr>
      <w:tr w:rsidR="00014188" w:rsidRPr="00FD0EA6" w14:paraId="580CB283" w14:textId="77777777">
        <w:trPr>
          <w:trHeight w:val="283"/>
          <w:jc w:val="center"/>
        </w:trPr>
        <w:tc>
          <w:tcPr>
            <w:tcW w:w="887" w:type="dxa"/>
            <w:vAlign w:val="center"/>
          </w:tcPr>
          <w:p w14:paraId="0000015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sz w:val="20"/>
                <w:szCs w:val="20"/>
              </w:rPr>
              <w:t>-</w:t>
            </w:r>
          </w:p>
        </w:tc>
        <w:tc>
          <w:tcPr>
            <w:tcW w:w="1492" w:type="dxa"/>
            <w:vAlign w:val="center"/>
          </w:tcPr>
          <w:p w14:paraId="0000015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sz w:val="20"/>
                <w:szCs w:val="20"/>
              </w:rPr>
              <w:t>-</w:t>
            </w:r>
          </w:p>
        </w:tc>
        <w:tc>
          <w:tcPr>
            <w:tcW w:w="5917" w:type="dxa"/>
            <w:vAlign w:val="center"/>
          </w:tcPr>
          <w:p w14:paraId="0000015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sz w:val="20"/>
                <w:szCs w:val="20"/>
              </w:rPr>
              <w:t>-</w:t>
            </w:r>
          </w:p>
        </w:tc>
        <w:tc>
          <w:tcPr>
            <w:tcW w:w="1343" w:type="dxa"/>
            <w:vAlign w:val="center"/>
          </w:tcPr>
          <w:p w14:paraId="0000015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sz w:val="20"/>
                <w:szCs w:val="20"/>
              </w:rPr>
              <w:t>-</w:t>
            </w:r>
          </w:p>
        </w:tc>
      </w:tr>
    </w:tbl>
    <w:p w14:paraId="0000015C" w14:textId="77777777" w:rsidR="00014188" w:rsidRPr="00FD0EA6" w:rsidRDefault="00014188"/>
    <w:tbl>
      <w:tblPr>
        <w:tblStyle w:val="a6"/>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639"/>
      </w:tblGrid>
      <w:tr w:rsidR="00014188" w:rsidRPr="00FD0EA6" w14:paraId="46237CE8" w14:textId="77777777">
        <w:trPr>
          <w:trHeight w:val="272"/>
          <w:jc w:val="center"/>
        </w:trPr>
        <w:tc>
          <w:tcPr>
            <w:tcW w:w="9639" w:type="dxa"/>
            <w:shd w:val="clear" w:color="auto" w:fill="BEBEBE"/>
            <w:vAlign w:val="center"/>
          </w:tcPr>
          <w:p w14:paraId="0000015D" w14:textId="77777777" w:rsidR="00014188" w:rsidRPr="00FD0EA6" w:rsidRDefault="0055329B">
            <w:pPr>
              <w:pBdr>
                <w:top w:val="nil"/>
                <w:left w:val="nil"/>
                <w:bottom w:val="nil"/>
                <w:right w:val="nil"/>
                <w:between w:val="nil"/>
              </w:pBdr>
              <w:rPr>
                <w:b/>
                <w:color w:val="000000"/>
                <w:sz w:val="20"/>
                <w:szCs w:val="20"/>
              </w:rPr>
            </w:pPr>
            <w:sdt>
              <w:sdtPr>
                <w:tag w:val="goog_rdk_4"/>
                <w:id w:val="-196005939"/>
              </w:sdtPr>
              <w:sdtEndPr/>
              <w:sdtContent/>
            </w:sdt>
            <w:r w:rsidR="00684F01" w:rsidRPr="00FD0EA6">
              <w:rPr>
                <w:b/>
                <w:color w:val="000000"/>
                <w:sz w:val="20"/>
                <w:szCs w:val="20"/>
              </w:rPr>
              <w:t>CONVENIOS DE COLABORACIÓN</w:t>
            </w:r>
          </w:p>
        </w:tc>
      </w:tr>
      <w:tr w:rsidR="00014188" w:rsidRPr="00FD0EA6" w14:paraId="5A7B9DD5" w14:textId="77777777">
        <w:trPr>
          <w:trHeight w:val="375"/>
          <w:jc w:val="center"/>
        </w:trPr>
        <w:tc>
          <w:tcPr>
            <w:tcW w:w="9639" w:type="dxa"/>
          </w:tcPr>
          <w:p w14:paraId="0000015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sz w:val="20"/>
                <w:szCs w:val="20"/>
              </w:rPr>
              <w:t>No ha lugar</w:t>
            </w:r>
          </w:p>
        </w:tc>
      </w:tr>
    </w:tbl>
    <w:p w14:paraId="0000015F" w14:textId="77777777" w:rsidR="00014188" w:rsidRPr="00FD0EA6" w:rsidRDefault="00014188">
      <w:pPr>
        <w:pBdr>
          <w:top w:val="nil"/>
          <w:left w:val="nil"/>
          <w:bottom w:val="nil"/>
          <w:right w:val="nil"/>
          <w:between w:val="nil"/>
        </w:pBdr>
        <w:jc w:val="both"/>
        <w:rPr>
          <w:color w:val="000000"/>
          <w:sz w:val="20"/>
          <w:szCs w:val="20"/>
        </w:rPr>
      </w:pPr>
    </w:p>
    <w:p w14:paraId="00000160" w14:textId="77777777" w:rsidR="00014188" w:rsidRPr="00FD0EA6" w:rsidRDefault="00014188">
      <w:pPr>
        <w:pBdr>
          <w:top w:val="nil"/>
          <w:left w:val="nil"/>
          <w:bottom w:val="nil"/>
          <w:right w:val="nil"/>
          <w:between w:val="nil"/>
        </w:pBdr>
        <w:spacing w:before="10"/>
        <w:rPr>
          <w:b/>
          <w:color w:val="000000"/>
          <w:sz w:val="3"/>
          <w:szCs w:val="3"/>
        </w:rPr>
      </w:pPr>
    </w:p>
    <w:tbl>
      <w:tblPr>
        <w:tblStyle w:val="a7"/>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rsidRPr="00FD0EA6" w14:paraId="5362CE24" w14:textId="77777777">
        <w:trPr>
          <w:trHeight w:val="273"/>
          <w:jc w:val="center"/>
        </w:trPr>
        <w:tc>
          <w:tcPr>
            <w:tcW w:w="9639" w:type="dxa"/>
            <w:shd w:val="clear" w:color="auto" w:fill="BFBFBF"/>
            <w:vAlign w:val="center"/>
          </w:tcPr>
          <w:p w14:paraId="00000161" w14:textId="77777777" w:rsidR="00014188" w:rsidRPr="00FD0EA6" w:rsidRDefault="00684F01">
            <w:pPr>
              <w:pBdr>
                <w:top w:val="nil"/>
                <w:left w:val="nil"/>
                <w:bottom w:val="nil"/>
                <w:right w:val="nil"/>
                <w:between w:val="nil"/>
              </w:pBdr>
              <w:rPr>
                <w:b/>
                <w:color w:val="000000"/>
                <w:sz w:val="20"/>
                <w:szCs w:val="20"/>
              </w:rPr>
            </w:pPr>
            <w:r w:rsidRPr="00FD0EA6">
              <w:rPr>
                <w:b/>
                <w:color w:val="000000"/>
                <w:sz w:val="20"/>
                <w:szCs w:val="20"/>
              </w:rPr>
              <w:t>OTRAS COLABORACIONES</w:t>
            </w:r>
          </w:p>
        </w:tc>
      </w:tr>
      <w:tr w:rsidR="00014188" w14:paraId="2BFB6E8B" w14:textId="77777777">
        <w:trPr>
          <w:trHeight w:val="850"/>
          <w:jc w:val="center"/>
        </w:trPr>
        <w:tc>
          <w:tcPr>
            <w:tcW w:w="9639" w:type="dxa"/>
          </w:tcPr>
          <w:p w14:paraId="00000162" w14:textId="76C9ECFF" w:rsidR="00014188" w:rsidRPr="00FD0EA6" w:rsidRDefault="00684F01">
            <w:pPr>
              <w:pBdr>
                <w:top w:val="nil"/>
                <w:left w:val="nil"/>
                <w:bottom w:val="nil"/>
                <w:right w:val="nil"/>
                <w:between w:val="nil"/>
              </w:pBdr>
              <w:spacing w:line="276" w:lineRule="auto"/>
              <w:jc w:val="both"/>
              <w:rPr>
                <w:sz w:val="20"/>
                <w:szCs w:val="20"/>
              </w:rPr>
            </w:pPr>
            <w:r w:rsidRPr="00FD0EA6">
              <w:rPr>
                <w:color w:val="000000"/>
                <w:sz w:val="20"/>
                <w:szCs w:val="20"/>
              </w:rPr>
              <w:t>La concepción del programa como marco idóneo para ofrecer una formación de calidad en la temática propuesta en el marco de la Euro</w:t>
            </w:r>
            <w:r w:rsidR="00FD0EA6">
              <w:rPr>
                <w:color w:val="000000"/>
                <w:sz w:val="20"/>
                <w:szCs w:val="20"/>
              </w:rPr>
              <w:t>-</w:t>
            </w:r>
            <w:r w:rsidRPr="00FD0EA6">
              <w:rPr>
                <w:color w:val="000000"/>
                <w:sz w:val="20"/>
                <w:szCs w:val="20"/>
              </w:rPr>
              <w:t xml:space="preserve">región Galicia-Norte de Portugal hace necesaria una colaboración estrecha con otros organismos e instituciones públicas, en general, y con universidades portuguesas de norte de Portugal, en particular. En este contexto, el programa de doctorado cuenta </w:t>
            </w:r>
            <w:r w:rsidRPr="00FD0EA6">
              <w:rPr>
                <w:sz w:val="20"/>
                <w:szCs w:val="20"/>
              </w:rPr>
              <w:t>con la colaboración de la Universidad de Trás-os-Montes e Alto Douro (UTAD), el Instituto Politécnico do Porto (IPP), y el Instituto Politécnico de Bragança (IPB). Esta colaboración es fruto de acuerdos previos</w:t>
            </w:r>
            <w:r w:rsidR="00FD0EA6">
              <w:rPr>
                <w:sz w:val="20"/>
                <w:szCs w:val="20"/>
              </w:rPr>
              <w:t xml:space="preserve"> </w:t>
            </w:r>
            <w:r w:rsidRPr="00FD0EA6">
              <w:rPr>
                <w:sz w:val="20"/>
                <w:szCs w:val="20"/>
              </w:rPr>
              <w:t>para fomentar la colaboración entre la UVIGO, la UTAD, el IPB y el IPP en el marco del Programa de Doctorado Agua, Sostenibilidad y Desarrollo. Concretamente, se fomenta la matrícula de alumnado y potencia la participación de investigadores/as de los tres centros, mediante la dirección y/o co-dirección de tesis asociadas a dicho programa y el trabajo común en las distintas áreas de investigación, así como en la oferta de actividades ligadas a la formación del estudiantado. L</w:t>
            </w:r>
            <w:sdt>
              <w:sdtPr>
                <w:tag w:val="goog_rdk_5"/>
                <w:id w:val="555125842"/>
              </w:sdtPr>
              <w:sdtEndPr/>
              <w:sdtContent/>
            </w:sdt>
            <w:r w:rsidRPr="00FD0EA6">
              <w:rPr>
                <w:sz w:val="20"/>
                <w:szCs w:val="20"/>
              </w:rPr>
              <w:t>as tres instituciones están actualmente representadas en la Comisión Académica del programa de doctorado (CAPD) con el objetivo de una mayor operatividad en la transmisión informativa para con los alumnos y profesores procedentes de los centros de Portugal que colaboran con el programa de Doctorado.</w:t>
            </w:r>
          </w:p>
          <w:p w14:paraId="00000163" w14:textId="77777777" w:rsidR="00014188" w:rsidRPr="00FD0EA6" w:rsidRDefault="00014188">
            <w:pPr>
              <w:pBdr>
                <w:top w:val="nil"/>
                <w:left w:val="nil"/>
                <w:bottom w:val="nil"/>
                <w:right w:val="nil"/>
                <w:between w:val="nil"/>
              </w:pBdr>
              <w:spacing w:line="276" w:lineRule="auto"/>
              <w:jc w:val="both"/>
              <w:rPr>
                <w:sz w:val="20"/>
                <w:szCs w:val="20"/>
              </w:rPr>
            </w:pPr>
          </w:p>
          <w:p w14:paraId="00000164" w14:textId="77777777"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Tal y como figura en el apartado ‘Datos básicos del título’ no es, en ningún caso, un título conjunto, sino una colaboración en la que la UVigo es la única Universidad responsable del título que da lugar únicamente a un título de Doctor.</w:t>
            </w:r>
          </w:p>
          <w:p w14:paraId="00000165"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6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Con la finalidad de fomentar la colaboración y la movilidad de alumnos, PDI e PAS, la Universidad de Vigo, a través</w:t>
            </w:r>
          </w:p>
          <w:p w14:paraId="00000167"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color w:val="000000"/>
                <w:sz w:val="20"/>
                <w:szCs w:val="20"/>
              </w:rPr>
              <w:t xml:space="preserve">de la propia institución o de sus grupos de investigación, tiene firmados </w:t>
            </w:r>
            <w:r w:rsidRPr="00FD0EA6">
              <w:rPr>
                <w:b/>
                <w:color w:val="000000"/>
                <w:sz w:val="20"/>
                <w:szCs w:val="20"/>
              </w:rPr>
              <w:t>convenios de colaboración con un amplio</w:t>
            </w:r>
          </w:p>
          <w:p w14:paraId="0000016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número de Universidades.</w:t>
            </w:r>
            <w:r w:rsidRPr="00FD0EA6">
              <w:rPr>
                <w:color w:val="000000"/>
                <w:sz w:val="20"/>
                <w:szCs w:val="20"/>
              </w:rPr>
              <w:t xml:space="preserve"> La estrategia de internacionalización de la UVigo y los diferentes programas y convenios puede consultarse en el siguiente enlace </w:t>
            </w:r>
            <w:hyperlink r:id="rId19">
              <w:r w:rsidRPr="00FD0EA6">
                <w:rPr>
                  <w:color w:val="0000FF"/>
                  <w:sz w:val="20"/>
                  <w:szCs w:val="20"/>
                  <w:u w:val="single"/>
                </w:rPr>
                <w:t>Estratexia internacional | Universidade de Vigo</w:t>
              </w:r>
            </w:hyperlink>
            <w:r w:rsidRPr="00FD0EA6">
              <w:rPr>
                <w:color w:val="000000"/>
                <w:sz w:val="20"/>
                <w:szCs w:val="20"/>
              </w:rPr>
              <w:t>.</w:t>
            </w:r>
          </w:p>
          <w:p w14:paraId="00000169"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6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Por otra parte, la Universidad de Vigo tiene firmados a nivel institucional </w:t>
            </w:r>
            <w:r w:rsidRPr="00FD0EA6">
              <w:rPr>
                <w:b/>
                <w:color w:val="000000"/>
                <w:sz w:val="20"/>
                <w:szCs w:val="20"/>
              </w:rPr>
              <w:t>convenios marco</w:t>
            </w:r>
            <w:r w:rsidRPr="00FD0EA6">
              <w:rPr>
                <w:color w:val="000000"/>
                <w:sz w:val="20"/>
                <w:szCs w:val="20"/>
              </w:rPr>
              <w:t xml:space="preserve"> con diversas instituciones y empresas con el objeto de realizar conjuntamente actividades y proyectos en todo tipo de temáticas que resulten de interés para las instituciones que representan. De entre estas actividades, las más importantes para el Programa de Doctorado serían:</w:t>
            </w:r>
          </w:p>
          <w:p w14:paraId="0000016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El desarrollo de proyectos de investigación</w:t>
            </w:r>
          </w:p>
          <w:p w14:paraId="0000016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La organización y realización de todo tipo de actividades académicas, tales como cursos, conferencias, simposios</w:t>
            </w:r>
          </w:p>
          <w:p w14:paraId="0000016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o seminarios.</w:t>
            </w:r>
          </w:p>
          <w:p w14:paraId="0000016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Apoyo a investigadores/as y estudiantes mediante ayudas a la movilidad y asistencia a eventos.</w:t>
            </w:r>
          </w:p>
          <w:p w14:paraId="0000016F"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Intercambio de publicaciones, trabajos de investigación y de cualquier tipo de materiales académicos que resulten de interés.</w:t>
            </w:r>
          </w:p>
          <w:p w14:paraId="0000017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Intercambio y colaboración en todo tipo de proyectos culturales de interés común.</w:t>
            </w:r>
          </w:p>
          <w:p w14:paraId="0000017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Promoción de la igualdad de oportunidades entre mujeres y hombres en todos los ámbitos de la sociedad.</w:t>
            </w:r>
          </w:p>
          <w:p w14:paraId="0000017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lastRenderedPageBreak/>
              <w:t>- Movilidad de estudiantes y de personal docente.</w:t>
            </w:r>
          </w:p>
          <w:p w14:paraId="00000173"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7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En el link </w:t>
            </w:r>
            <w:hyperlink r:id="rId20">
              <w:r w:rsidRPr="00FD0EA6">
                <w:rPr>
                  <w:color w:val="0000FF"/>
                  <w:sz w:val="20"/>
                  <w:szCs w:val="20"/>
                  <w:u w:val="single"/>
                </w:rPr>
                <w:t>Secretaría Online Universidade de Vigo</w:t>
              </w:r>
            </w:hyperlink>
            <w:r w:rsidRPr="00FD0EA6">
              <w:rPr>
                <w:color w:val="000000"/>
                <w:sz w:val="20"/>
                <w:szCs w:val="20"/>
              </w:rPr>
              <w:t xml:space="preserve">  se pueden consultar los convenios actualmente firmados para la realización de prácticas externas. La U</w:t>
            </w:r>
            <w:r w:rsidRPr="00FD0EA6">
              <w:rPr>
                <w:sz w:val="20"/>
                <w:szCs w:val="20"/>
              </w:rPr>
              <w:t>V</w:t>
            </w:r>
            <w:r w:rsidRPr="00FD0EA6">
              <w:rPr>
                <w:color w:val="000000"/>
                <w:sz w:val="20"/>
                <w:szCs w:val="20"/>
              </w:rPr>
              <w:t xml:space="preserve">igo mantiene </w:t>
            </w:r>
            <w:sdt>
              <w:sdtPr>
                <w:tag w:val="goog_rdk_6"/>
                <w:id w:val="581726687"/>
              </w:sdtPr>
              <w:sdtEndPr/>
              <w:sdtContent/>
            </w:sdt>
            <w:sdt>
              <w:sdtPr>
                <w:tag w:val="goog_rdk_7"/>
                <w:id w:val="-1072435396"/>
              </w:sdtPr>
              <w:sdtEndPr/>
              <w:sdtContent/>
            </w:sdt>
            <w:r w:rsidRPr="00FD0EA6">
              <w:rPr>
                <w:color w:val="000000"/>
                <w:sz w:val="20"/>
                <w:szCs w:val="20"/>
              </w:rPr>
              <w:t>convenios firmados con Asociaciones, Ayuntamientos, Bancos, Cámaras de comercio, Colegios oficiales, Confederación de empresarios, Consejo Superior de Investigaciones Científicas, Diputaciones, Empresas, Entidades deportivas, Entidades no lucrativas, Entidades públicas, Escuelas, Federaciones, Fundaciones, Instituciones religiosas, Institutos, Mancomunidades, Medios de comunicación, Ministerios, Museos, Sindicatos y Xunta de Galicia que pueden ser consultadas en la web de la UVigo.</w:t>
            </w:r>
          </w:p>
          <w:p w14:paraId="00000175"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7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Asimismo, nuestros investigadores mantienen relaciones con numerosos grupos de investigación y redes tanto en</w:t>
            </w:r>
          </w:p>
          <w:p w14:paraId="00000177" w14:textId="6BDB0D14"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España como en el extranjero, como lo demuestra la gran cantidad de publicaciones conjuntas. Estas relaciones permiten amplias oportunidades de formación a los alumnos del programa de doctorado tanto mediante la realización de estancias en otros centros, la realización de tesis doctorales internacionales o en co</w:t>
            </w:r>
            <w:r w:rsidR="00645BAF">
              <w:rPr>
                <w:color w:val="000000"/>
                <w:sz w:val="20"/>
                <w:szCs w:val="20"/>
              </w:rPr>
              <w:t>-</w:t>
            </w:r>
            <w:r w:rsidRPr="00FD0EA6">
              <w:rPr>
                <w:color w:val="000000"/>
                <w:sz w:val="20"/>
                <w:szCs w:val="20"/>
              </w:rPr>
              <w:t>tutela o mediante la formación recibida a través de profesores visitantes. En la vía de la internacionalización, cabe señalar que en el momento actual el programa de doctorado tiene una amplia oferta de centros para intercambios dentro de la Red Internacional del Programa Europeo de Erasmus +.</w:t>
            </w:r>
          </w:p>
        </w:tc>
      </w:tr>
    </w:tbl>
    <w:p w14:paraId="00000178" w14:textId="77777777" w:rsidR="00014188" w:rsidRDefault="00014188">
      <w:pPr>
        <w:pBdr>
          <w:top w:val="nil"/>
          <w:left w:val="nil"/>
          <w:bottom w:val="nil"/>
          <w:right w:val="nil"/>
          <w:between w:val="nil"/>
        </w:pBdr>
        <w:jc w:val="both"/>
        <w:rPr>
          <w:color w:val="000000"/>
          <w:sz w:val="20"/>
          <w:szCs w:val="20"/>
        </w:rPr>
      </w:pPr>
    </w:p>
    <w:p w14:paraId="00000179" w14:textId="77777777" w:rsidR="00014188" w:rsidRDefault="00014188">
      <w:pPr>
        <w:pBdr>
          <w:top w:val="nil"/>
          <w:left w:val="nil"/>
          <w:bottom w:val="nil"/>
          <w:right w:val="nil"/>
          <w:between w:val="nil"/>
        </w:pBdr>
        <w:jc w:val="both"/>
        <w:rPr>
          <w:color w:val="000000"/>
          <w:sz w:val="20"/>
          <w:szCs w:val="20"/>
        </w:rPr>
      </w:pPr>
    </w:p>
    <w:p w14:paraId="0000017A" w14:textId="77777777" w:rsidR="00014188" w:rsidRDefault="00684F01">
      <w:pPr>
        <w:rPr>
          <w:sz w:val="20"/>
          <w:szCs w:val="20"/>
        </w:rPr>
      </w:pPr>
      <w:r>
        <w:br w:type="page"/>
      </w:r>
    </w:p>
    <w:p w14:paraId="0000017B" w14:textId="77777777" w:rsidR="00014188" w:rsidRDefault="00684F01">
      <w:pPr>
        <w:numPr>
          <w:ilvl w:val="0"/>
          <w:numId w:val="1"/>
        </w:numPr>
        <w:pBdr>
          <w:top w:val="nil"/>
          <w:left w:val="nil"/>
          <w:bottom w:val="nil"/>
          <w:right w:val="nil"/>
          <w:between w:val="nil"/>
        </w:pBdr>
        <w:tabs>
          <w:tab w:val="left" w:pos="514"/>
        </w:tabs>
        <w:spacing w:before="240" w:after="240"/>
      </w:pPr>
      <w:bookmarkStart w:id="8" w:name="bookmark=id.4d34og8" w:colFirst="0" w:colLast="0"/>
      <w:bookmarkEnd w:id="8"/>
      <w:r>
        <w:rPr>
          <w:b/>
          <w:color w:val="000000"/>
          <w:sz w:val="24"/>
          <w:szCs w:val="24"/>
        </w:rPr>
        <w:lastRenderedPageBreak/>
        <w:t>COMPETENCIAS</w:t>
      </w:r>
    </w:p>
    <w:tbl>
      <w:tblPr>
        <w:tblStyle w:val="a8"/>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8"/>
      </w:tblGrid>
      <w:tr w:rsidR="00014188" w14:paraId="67CC8BE8" w14:textId="77777777">
        <w:trPr>
          <w:trHeight w:val="283"/>
          <w:jc w:val="center"/>
        </w:trPr>
        <w:tc>
          <w:tcPr>
            <w:tcW w:w="9638" w:type="dxa"/>
            <w:shd w:val="clear" w:color="auto" w:fill="BFBFBF"/>
          </w:tcPr>
          <w:p w14:paraId="0000017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2.1 COMPETENCIAS BÁSICAS O GENERALES</w:t>
            </w:r>
          </w:p>
        </w:tc>
      </w:tr>
      <w:tr w:rsidR="00014188" w14:paraId="2D203313" w14:textId="77777777">
        <w:trPr>
          <w:trHeight w:val="283"/>
          <w:jc w:val="center"/>
        </w:trPr>
        <w:tc>
          <w:tcPr>
            <w:tcW w:w="9638" w:type="dxa"/>
            <w:shd w:val="clear" w:color="auto" w:fill="BFBFBF"/>
          </w:tcPr>
          <w:p w14:paraId="0000017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BÁSICAS (RD 99/2011 modificado por 576/2023)</w:t>
            </w:r>
          </w:p>
        </w:tc>
      </w:tr>
      <w:tr w:rsidR="00014188" w14:paraId="47543A0A" w14:textId="77777777">
        <w:trPr>
          <w:trHeight w:val="283"/>
          <w:jc w:val="center"/>
        </w:trPr>
        <w:tc>
          <w:tcPr>
            <w:tcW w:w="9638" w:type="dxa"/>
          </w:tcPr>
          <w:p w14:paraId="0000017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CB1 - Comprensión sistemática de un ámbito de estudio y dominio de las habilidades y métodos de investigación relacionados con dicho ámbito.</w:t>
            </w:r>
          </w:p>
        </w:tc>
      </w:tr>
      <w:tr w:rsidR="00014188" w14:paraId="05437F2F" w14:textId="77777777">
        <w:trPr>
          <w:trHeight w:val="283"/>
          <w:jc w:val="center"/>
        </w:trPr>
        <w:tc>
          <w:tcPr>
            <w:tcW w:w="9638" w:type="dxa"/>
          </w:tcPr>
          <w:p w14:paraId="0000017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CB2 - Capacidad de concebir, diseñar o crear, poner en práctica y adoptar un proceso sustancial de investigación o creación.</w:t>
            </w:r>
          </w:p>
        </w:tc>
      </w:tr>
      <w:tr w:rsidR="00014188" w14:paraId="0972D09F" w14:textId="77777777">
        <w:trPr>
          <w:trHeight w:val="283"/>
          <w:jc w:val="center"/>
        </w:trPr>
        <w:tc>
          <w:tcPr>
            <w:tcW w:w="9638" w:type="dxa"/>
          </w:tcPr>
          <w:p w14:paraId="00000180"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CB3 - Capacidad para contribuir a la ampliación de las fronteras del conocimiento a través de una investigación original.</w:t>
            </w:r>
          </w:p>
        </w:tc>
      </w:tr>
      <w:tr w:rsidR="00014188" w14:paraId="14BA0D20" w14:textId="77777777">
        <w:trPr>
          <w:trHeight w:val="283"/>
          <w:jc w:val="center"/>
        </w:trPr>
        <w:tc>
          <w:tcPr>
            <w:tcW w:w="9638" w:type="dxa"/>
          </w:tcPr>
          <w:p w14:paraId="00000181"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CB4 - Capacidad de realizar un análisis crítico y de evaluación y síntesis de ideas nuevas y complejas.</w:t>
            </w:r>
          </w:p>
        </w:tc>
      </w:tr>
      <w:tr w:rsidR="00014188" w14:paraId="4096424B" w14:textId="77777777">
        <w:trPr>
          <w:trHeight w:val="283"/>
          <w:jc w:val="center"/>
        </w:trPr>
        <w:tc>
          <w:tcPr>
            <w:tcW w:w="9638" w:type="dxa"/>
          </w:tcPr>
          <w:p w14:paraId="00000182"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CB5 - Capacidad de comunicación con la comunidad académica y científica y con la sociedad en general acerca de sus ámbitos de conocimiento en los modos e idiomas de uso habitual en su comunidad científica internacional.</w:t>
            </w:r>
          </w:p>
        </w:tc>
      </w:tr>
      <w:tr w:rsidR="00014188" w14:paraId="5F79FD87" w14:textId="77777777">
        <w:trPr>
          <w:trHeight w:val="283"/>
          <w:jc w:val="center"/>
        </w:trPr>
        <w:tc>
          <w:tcPr>
            <w:tcW w:w="9638" w:type="dxa"/>
          </w:tcPr>
          <w:p w14:paraId="00000183"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CB6 - Capacidad de fomentar, en contextos académicos y profesionales, el avance científico, tecnológico, social, artístico o cultural dentro de una sociedad basada en el conocimiento.</w:t>
            </w:r>
          </w:p>
        </w:tc>
      </w:tr>
      <w:tr w:rsidR="00014188" w14:paraId="66000C6B" w14:textId="77777777">
        <w:trPr>
          <w:trHeight w:val="283"/>
          <w:jc w:val="center"/>
        </w:trPr>
        <w:tc>
          <w:tcPr>
            <w:tcW w:w="9638" w:type="dxa"/>
          </w:tcPr>
          <w:p w14:paraId="00000184"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CB7 - Capacidad de fomentar la Ciencia Abierta y la Ciencia Ciudadana, como modo de contribuir a la consideración del conocimiento científico como un bien común.</w:t>
            </w:r>
          </w:p>
        </w:tc>
      </w:tr>
      <w:tr w:rsidR="00014188" w14:paraId="2AE93FB0" w14:textId="77777777">
        <w:trPr>
          <w:trHeight w:val="283"/>
          <w:jc w:val="center"/>
        </w:trPr>
        <w:tc>
          <w:tcPr>
            <w:tcW w:w="9638" w:type="dxa"/>
            <w:shd w:val="clear" w:color="auto" w:fill="BFBFBF"/>
          </w:tcPr>
          <w:p w14:paraId="00000185"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CAPACIDADES Y DESTREZAS PERSONALES (RD 99/2011)</w:t>
            </w:r>
          </w:p>
        </w:tc>
      </w:tr>
      <w:tr w:rsidR="00014188" w14:paraId="513CFC1B" w14:textId="77777777">
        <w:trPr>
          <w:trHeight w:val="283"/>
          <w:jc w:val="center"/>
        </w:trPr>
        <w:tc>
          <w:tcPr>
            <w:tcW w:w="9638" w:type="dxa"/>
          </w:tcPr>
          <w:p w14:paraId="0000018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CA1 - Desenvolverse en contextos en los que hay poca información específica.</w:t>
            </w:r>
          </w:p>
        </w:tc>
      </w:tr>
      <w:tr w:rsidR="00014188" w14:paraId="2BA0885A" w14:textId="77777777">
        <w:trPr>
          <w:trHeight w:val="283"/>
          <w:jc w:val="center"/>
        </w:trPr>
        <w:tc>
          <w:tcPr>
            <w:tcW w:w="9638" w:type="dxa"/>
          </w:tcPr>
          <w:p w14:paraId="00000187"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CA2 - Encontrar las preguntas clave que hay que responder para resolver un problema complejo.</w:t>
            </w:r>
          </w:p>
        </w:tc>
      </w:tr>
      <w:tr w:rsidR="00014188" w14:paraId="489BB7CA" w14:textId="77777777">
        <w:trPr>
          <w:trHeight w:val="283"/>
          <w:jc w:val="center"/>
        </w:trPr>
        <w:tc>
          <w:tcPr>
            <w:tcW w:w="9638" w:type="dxa"/>
          </w:tcPr>
          <w:p w14:paraId="0000018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CA3 - Diseñar, crear, desarrollar y emprender proyectos novedosos e innovadores en su ámbito de conocimiento.</w:t>
            </w:r>
          </w:p>
        </w:tc>
      </w:tr>
      <w:tr w:rsidR="00014188" w14:paraId="18E6AB15" w14:textId="77777777">
        <w:trPr>
          <w:trHeight w:val="283"/>
          <w:jc w:val="center"/>
        </w:trPr>
        <w:tc>
          <w:tcPr>
            <w:tcW w:w="9638" w:type="dxa"/>
          </w:tcPr>
          <w:p w14:paraId="0000018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CA4 - Trabajar tanto en equipo como de manera autónoma en un contexto internacional o multidisciplinar.</w:t>
            </w:r>
          </w:p>
        </w:tc>
      </w:tr>
      <w:tr w:rsidR="00014188" w14:paraId="643E1147" w14:textId="77777777">
        <w:trPr>
          <w:trHeight w:val="283"/>
          <w:jc w:val="center"/>
        </w:trPr>
        <w:tc>
          <w:tcPr>
            <w:tcW w:w="9638" w:type="dxa"/>
          </w:tcPr>
          <w:p w14:paraId="0000018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CA5 - Integrar conocimientos, enfrentarse a la complejidad y formular juicios con información limitada.</w:t>
            </w:r>
          </w:p>
        </w:tc>
      </w:tr>
      <w:tr w:rsidR="00014188" w14:paraId="3C29CA07" w14:textId="77777777">
        <w:trPr>
          <w:trHeight w:val="283"/>
          <w:jc w:val="center"/>
        </w:trPr>
        <w:tc>
          <w:tcPr>
            <w:tcW w:w="9638" w:type="dxa"/>
          </w:tcPr>
          <w:p w14:paraId="0000018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CA6 - La crítica y defensa intelectual de soluciones.</w:t>
            </w:r>
          </w:p>
        </w:tc>
      </w:tr>
      <w:tr w:rsidR="00014188" w14:paraId="2A384456" w14:textId="77777777">
        <w:trPr>
          <w:trHeight w:val="283"/>
          <w:jc w:val="center"/>
        </w:trPr>
        <w:tc>
          <w:tcPr>
            <w:tcW w:w="9638" w:type="dxa"/>
            <w:shd w:val="clear" w:color="auto" w:fill="BFBFBF"/>
          </w:tcPr>
          <w:p w14:paraId="0000018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OTRAS COMPETENCIAS</w:t>
            </w:r>
          </w:p>
        </w:tc>
      </w:tr>
      <w:tr w:rsidR="00014188" w14:paraId="44B966C8" w14:textId="77777777">
        <w:trPr>
          <w:trHeight w:val="283"/>
          <w:jc w:val="center"/>
        </w:trPr>
        <w:tc>
          <w:tcPr>
            <w:tcW w:w="9638" w:type="dxa"/>
          </w:tcPr>
          <w:p w14:paraId="0000018D" w14:textId="77777777" w:rsidR="00014188" w:rsidRDefault="0055329B">
            <w:pPr>
              <w:pBdr>
                <w:top w:val="nil"/>
                <w:left w:val="nil"/>
                <w:bottom w:val="nil"/>
                <w:right w:val="nil"/>
                <w:between w:val="nil"/>
              </w:pBdr>
              <w:spacing w:line="276" w:lineRule="auto"/>
              <w:jc w:val="both"/>
              <w:rPr>
                <w:color w:val="000000"/>
                <w:sz w:val="20"/>
                <w:szCs w:val="20"/>
                <w:highlight w:val="yellow"/>
              </w:rPr>
            </w:pPr>
            <w:sdt>
              <w:sdtPr>
                <w:tag w:val="goog_rdk_8"/>
                <w:id w:val="-1757125774"/>
              </w:sdtPr>
              <w:sdtEndPr/>
              <w:sdtContent/>
            </w:sdt>
            <w:r w:rsidR="00684F01" w:rsidRPr="00FD0EA6">
              <w:rPr>
                <w:color w:val="000000"/>
                <w:sz w:val="20"/>
                <w:szCs w:val="20"/>
              </w:rPr>
              <w:t>No se incluyen competencias adicionales</w:t>
            </w:r>
          </w:p>
        </w:tc>
      </w:tr>
    </w:tbl>
    <w:p w14:paraId="0000018E" w14:textId="77777777" w:rsidR="00014188" w:rsidRDefault="00014188">
      <w:pPr>
        <w:pBdr>
          <w:top w:val="nil"/>
          <w:left w:val="nil"/>
          <w:bottom w:val="nil"/>
          <w:right w:val="nil"/>
          <w:between w:val="nil"/>
        </w:pBdr>
        <w:jc w:val="both"/>
        <w:rPr>
          <w:color w:val="000000"/>
          <w:sz w:val="20"/>
          <w:szCs w:val="20"/>
        </w:rPr>
      </w:pPr>
    </w:p>
    <w:p w14:paraId="0000018F" w14:textId="77777777" w:rsidR="00014188" w:rsidRDefault="00014188">
      <w:pPr>
        <w:pBdr>
          <w:top w:val="nil"/>
          <w:left w:val="nil"/>
          <w:bottom w:val="nil"/>
          <w:right w:val="nil"/>
          <w:between w:val="nil"/>
        </w:pBdr>
        <w:jc w:val="both"/>
        <w:rPr>
          <w:color w:val="000000"/>
          <w:sz w:val="20"/>
          <w:szCs w:val="20"/>
        </w:rPr>
      </w:pPr>
    </w:p>
    <w:p w14:paraId="00000190" w14:textId="77777777" w:rsidR="00014188" w:rsidRDefault="00684F01">
      <w:pPr>
        <w:rPr>
          <w:sz w:val="20"/>
          <w:szCs w:val="20"/>
        </w:rPr>
      </w:pPr>
      <w:r>
        <w:br w:type="page"/>
      </w:r>
    </w:p>
    <w:bookmarkStart w:id="9" w:name="bookmark=id.2s8eyo1" w:colFirst="0" w:colLast="0"/>
    <w:bookmarkEnd w:id="9"/>
    <w:p w14:paraId="00000191" w14:textId="77777777" w:rsidR="00014188" w:rsidRDefault="0055329B">
      <w:pPr>
        <w:numPr>
          <w:ilvl w:val="0"/>
          <w:numId w:val="1"/>
        </w:numPr>
        <w:pBdr>
          <w:top w:val="nil"/>
          <w:left w:val="nil"/>
          <w:bottom w:val="nil"/>
          <w:right w:val="nil"/>
          <w:between w:val="nil"/>
        </w:pBdr>
        <w:tabs>
          <w:tab w:val="left" w:pos="514"/>
        </w:tabs>
        <w:spacing w:before="240" w:after="240"/>
      </w:pPr>
      <w:sdt>
        <w:sdtPr>
          <w:tag w:val="goog_rdk_9"/>
          <w:id w:val="793871701"/>
        </w:sdtPr>
        <w:sdtEndPr/>
        <w:sdtContent/>
      </w:sdt>
      <w:r w:rsidR="00684F01">
        <w:rPr>
          <w:b/>
          <w:color w:val="000000"/>
          <w:sz w:val="24"/>
          <w:szCs w:val="24"/>
        </w:rPr>
        <w:t>ACCESO Y ADMISIÓN DE ESTUDIANTES</w:t>
      </w:r>
    </w:p>
    <w:tbl>
      <w:tblPr>
        <w:tblStyle w:val="a9"/>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0BDDC863" w14:textId="77777777">
        <w:trPr>
          <w:trHeight w:val="282"/>
          <w:jc w:val="center"/>
        </w:trPr>
        <w:tc>
          <w:tcPr>
            <w:tcW w:w="9639" w:type="dxa"/>
            <w:shd w:val="clear" w:color="auto" w:fill="BFBFBF"/>
          </w:tcPr>
          <w:p w14:paraId="0000019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 xml:space="preserve">3.1 </w:t>
            </w:r>
            <w:sdt>
              <w:sdtPr>
                <w:tag w:val="goog_rdk_10"/>
                <w:id w:val="-1174881320"/>
              </w:sdtPr>
              <w:sdtEndPr/>
              <w:sdtContent/>
            </w:sdt>
            <w:r>
              <w:rPr>
                <w:b/>
                <w:color w:val="000000"/>
                <w:sz w:val="20"/>
                <w:szCs w:val="20"/>
              </w:rPr>
              <w:t>SISTEMAS DE INFORMACIÓN PREVIOS</w:t>
            </w:r>
          </w:p>
        </w:tc>
      </w:tr>
      <w:tr w:rsidR="00014188" w14:paraId="7AD100B8" w14:textId="77777777">
        <w:trPr>
          <w:trHeight w:val="1701"/>
          <w:jc w:val="center"/>
        </w:trPr>
        <w:tc>
          <w:tcPr>
            <w:tcW w:w="9639" w:type="dxa"/>
            <w:shd w:val="clear" w:color="auto" w:fill="auto"/>
          </w:tcPr>
          <w:p w14:paraId="00000193"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 Sistemas de información previos de la Un</w:t>
            </w:r>
            <w:sdt>
              <w:sdtPr>
                <w:tag w:val="goog_rdk_11"/>
                <w:id w:val="-1397121325"/>
              </w:sdtPr>
              <w:sdtEndPr/>
              <w:sdtContent/>
            </w:sdt>
            <w:r>
              <w:rPr>
                <w:b/>
                <w:color w:val="000000"/>
                <w:sz w:val="20"/>
                <w:szCs w:val="20"/>
              </w:rPr>
              <w:t>iversidad de Vigo</w:t>
            </w:r>
          </w:p>
          <w:p w14:paraId="00000194" w14:textId="77777777" w:rsidR="00014188" w:rsidRDefault="00014188">
            <w:pPr>
              <w:pBdr>
                <w:top w:val="nil"/>
                <w:left w:val="nil"/>
                <w:bottom w:val="nil"/>
                <w:right w:val="nil"/>
                <w:between w:val="nil"/>
              </w:pBdr>
              <w:spacing w:line="276" w:lineRule="auto"/>
              <w:jc w:val="both"/>
              <w:rPr>
                <w:color w:val="000000"/>
                <w:sz w:val="20"/>
                <w:szCs w:val="20"/>
              </w:rPr>
            </w:pPr>
          </w:p>
          <w:p w14:paraId="0000019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página web de la Universidad de Vigo tiene una sección dedicada específicamente a los estudios de doctorado:</w:t>
            </w:r>
          </w:p>
          <w:p w14:paraId="00000196" w14:textId="77777777" w:rsidR="00014188" w:rsidRDefault="0055329B">
            <w:pPr>
              <w:pBdr>
                <w:top w:val="nil"/>
                <w:left w:val="nil"/>
                <w:bottom w:val="nil"/>
                <w:right w:val="nil"/>
                <w:between w:val="nil"/>
              </w:pBdr>
              <w:spacing w:line="276" w:lineRule="auto"/>
              <w:jc w:val="both"/>
              <w:rPr>
                <w:color w:val="000000"/>
                <w:sz w:val="20"/>
                <w:szCs w:val="20"/>
                <w:u w:val="single"/>
              </w:rPr>
            </w:pPr>
            <w:hyperlink r:id="rId21">
              <w:r w:rsidR="00684F01">
                <w:rPr>
                  <w:color w:val="0000FF"/>
                  <w:sz w:val="20"/>
                  <w:szCs w:val="20"/>
                  <w:u w:val="single"/>
                </w:rPr>
                <w:t>https://www.uvigo.gal/doutoramento</w:t>
              </w:r>
            </w:hyperlink>
          </w:p>
          <w:p w14:paraId="00000197" w14:textId="77777777" w:rsidR="00014188" w:rsidRDefault="00014188">
            <w:pPr>
              <w:pBdr>
                <w:top w:val="nil"/>
                <w:left w:val="nil"/>
                <w:bottom w:val="nil"/>
                <w:right w:val="nil"/>
                <w:between w:val="nil"/>
              </w:pBdr>
              <w:spacing w:line="276" w:lineRule="auto"/>
              <w:jc w:val="both"/>
              <w:rPr>
                <w:color w:val="000000"/>
                <w:sz w:val="20"/>
                <w:szCs w:val="20"/>
              </w:rPr>
            </w:pPr>
          </w:p>
          <w:p w14:paraId="0000019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Específicamente para los estudios de doctorado, la Universidad de Vigo publica la convocatoria de admisión y matrícula, los calendarios de los distintos procesos de gestión académica, así como otra normativa de aplicación, en el enlace:</w:t>
            </w:r>
          </w:p>
          <w:p w14:paraId="00000199" w14:textId="77777777" w:rsidR="00014188" w:rsidRDefault="0055329B">
            <w:pPr>
              <w:pBdr>
                <w:top w:val="nil"/>
                <w:left w:val="nil"/>
                <w:bottom w:val="nil"/>
                <w:right w:val="nil"/>
                <w:between w:val="nil"/>
              </w:pBdr>
              <w:spacing w:line="276" w:lineRule="auto"/>
              <w:jc w:val="both"/>
              <w:rPr>
                <w:color w:val="000000"/>
                <w:sz w:val="20"/>
                <w:szCs w:val="20"/>
              </w:rPr>
            </w:pPr>
            <w:hyperlink r:id="rId22">
              <w:r w:rsidR="00684F01">
                <w:rPr>
                  <w:color w:val="0000FF"/>
                  <w:sz w:val="20"/>
                  <w:szCs w:val="20"/>
                  <w:u w:val="single"/>
                </w:rPr>
                <w:t>https://www.uvigo.gal/es/estudiar/gestiones-estudiantes/matriculate/matricula-doctorado</w:t>
              </w:r>
            </w:hyperlink>
          </w:p>
          <w:p w14:paraId="0000019A" w14:textId="77777777" w:rsidR="00014188" w:rsidRDefault="00014188">
            <w:pPr>
              <w:pBdr>
                <w:top w:val="nil"/>
                <w:left w:val="nil"/>
                <w:bottom w:val="nil"/>
                <w:right w:val="nil"/>
                <w:between w:val="nil"/>
              </w:pBdr>
              <w:spacing w:line="276" w:lineRule="auto"/>
              <w:jc w:val="both"/>
              <w:rPr>
                <w:color w:val="000000"/>
                <w:sz w:val="20"/>
                <w:szCs w:val="20"/>
              </w:rPr>
            </w:pPr>
          </w:p>
          <w:p w14:paraId="0000019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oferta de programas de doctorado en la Universidad de Vigo se difunde a través de la página web de la Escuela Internacional de Doctorado (EIDO):</w:t>
            </w:r>
          </w:p>
          <w:p w14:paraId="0000019C" w14:textId="77777777" w:rsidR="00014188" w:rsidRDefault="0055329B">
            <w:pPr>
              <w:pBdr>
                <w:top w:val="nil"/>
                <w:left w:val="nil"/>
                <w:bottom w:val="nil"/>
                <w:right w:val="nil"/>
                <w:between w:val="nil"/>
              </w:pBdr>
              <w:spacing w:line="276" w:lineRule="auto"/>
              <w:jc w:val="both"/>
              <w:rPr>
                <w:color w:val="000000"/>
                <w:sz w:val="20"/>
                <w:szCs w:val="20"/>
              </w:rPr>
            </w:pPr>
            <w:hyperlink r:id="rId23">
              <w:r w:rsidR="00684F01">
                <w:rPr>
                  <w:color w:val="0000FF"/>
                  <w:sz w:val="20"/>
                  <w:szCs w:val="20"/>
                  <w:u w:val="single"/>
                </w:rPr>
                <w:t>https://www.uvigo.gal/es/estudiar/organizacion-academica/eido-escuela-internacional-doctorado/programas-doctorado</w:t>
              </w:r>
            </w:hyperlink>
          </w:p>
          <w:p w14:paraId="0000019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En esta página de la EIDO se encuentra la </w:t>
            </w:r>
            <w:hyperlink r:id="rId24">
              <w:r>
                <w:rPr>
                  <w:color w:val="0000FF"/>
                  <w:sz w:val="20"/>
                  <w:szCs w:val="20"/>
                  <w:u w:val="single"/>
                </w:rPr>
                <w:t>relación de programas de doctorado</w:t>
              </w:r>
            </w:hyperlink>
            <w:r>
              <w:rPr>
                <w:color w:val="000000"/>
                <w:sz w:val="20"/>
                <w:szCs w:val="20"/>
              </w:rPr>
              <w:t xml:space="preserve"> que constituyen la oferta actualizada de tercer ciclo de la universidad. Se incluye información relativa a la denominación formal del programa de doctorado, carácter del programa (propio o interuniversitario, indicando en este último caso las universidades participantes y la universidad coordinadora), información relativa a las condiciones de acceso y admisión en el programa de doctorado, líneas de investigación que se desarrollan en el programa, datos de contacto del/ de la coordinador/a, memoria de verificación del programa de doctorado y el enlace a la información propia de cada programa de doctorado.</w:t>
            </w:r>
          </w:p>
          <w:p w14:paraId="0000019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También puede encontrarse información sobre:</w:t>
            </w:r>
          </w:p>
          <w:p w14:paraId="0000019F" w14:textId="77777777" w:rsidR="00014188" w:rsidRDefault="00684F01">
            <w:pPr>
              <w:numPr>
                <w:ilvl w:val="0"/>
                <w:numId w:val="2"/>
              </w:numPr>
              <w:pBdr>
                <w:top w:val="nil"/>
                <w:left w:val="nil"/>
                <w:bottom w:val="nil"/>
                <w:right w:val="nil"/>
                <w:between w:val="nil"/>
              </w:pBdr>
              <w:spacing w:line="276" w:lineRule="auto"/>
              <w:ind w:left="340" w:hanging="142"/>
              <w:jc w:val="both"/>
            </w:pPr>
            <w:r>
              <w:rPr>
                <w:color w:val="000000"/>
                <w:sz w:val="20"/>
                <w:szCs w:val="20"/>
              </w:rPr>
              <w:t>Las condiciones, procedimientos y plazos para la tramitación de la defensa de la tesis doctoral establecidas en el Reglamento de Estudios de Doctorado de la universidad</w:t>
            </w:r>
          </w:p>
          <w:p w14:paraId="000001A0" w14:textId="77777777" w:rsidR="00014188" w:rsidRDefault="00684F01">
            <w:pPr>
              <w:numPr>
                <w:ilvl w:val="0"/>
                <w:numId w:val="2"/>
              </w:numPr>
              <w:pBdr>
                <w:top w:val="nil"/>
                <w:left w:val="nil"/>
                <w:bottom w:val="nil"/>
                <w:right w:val="nil"/>
                <w:between w:val="nil"/>
              </w:pBdr>
              <w:spacing w:line="276" w:lineRule="auto"/>
              <w:ind w:left="340" w:hanging="142"/>
              <w:jc w:val="both"/>
            </w:pPr>
            <w:r>
              <w:rPr>
                <w:color w:val="000000"/>
                <w:sz w:val="20"/>
                <w:szCs w:val="20"/>
              </w:rPr>
              <w:t>Las etapas para la presentación de la tesis doctoral para su defensa (procedimientos, impresos y plazos)</w:t>
            </w:r>
          </w:p>
          <w:p w14:paraId="000001A1" w14:textId="77777777" w:rsidR="00014188" w:rsidRDefault="00684F01">
            <w:pPr>
              <w:numPr>
                <w:ilvl w:val="0"/>
                <w:numId w:val="2"/>
              </w:numPr>
              <w:pBdr>
                <w:top w:val="nil"/>
                <w:left w:val="nil"/>
                <w:bottom w:val="nil"/>
                <w:right w:val="nil"/>
                <w:between w:val="nil"/>
              </w:pBdr>
              <w:spacing w:line="276" w:lineRule="auto"/>
              <w:ind w:left="340" w:hanging="142"/>
              <w:jc w:val="both"/>
            </w:pPr>
            <w:r>
              <w:rPr>
                <w:color w:val="000000"/>
                <w:sz w:val="20"/>
                <w:szCs w:val="20"/>
              </w:rPr>
              <w:t>Las tesis doctorales en depósito</w:t>
            </w:r>
          </w:p>
          <w:p w14:paraId="000001A2" w14:textId="77777777" w:rsidR="00014188" w:rsidRDefault="00684F01">
            <w:pPr>
              <w:numPr>
                <w:ilvl w:val="0"/>
                <w:numId w:val="2"/>
              </w:numPr>
              <w:pBdr>
                <w:top w:val="nil"/>
                <w:left w:val="nil"/>
                <w:bottom w:val="nil"/>
                <w:right w:val="nil"/>
                <w:between w:val="nil"/>
              </w:pBdr>
              <w:spacing w:line="276" w:lineRule="auto"/>
              <w:ind w:left="340" w:hanging="142"/>
              <w:jc w:val="both"/>
            </w:pPr>
            <w:r>
              <w:rPr>
                <w:color w:val="000000"/>
                <w:sz w:val="20"/>
                <w:szCs w:val="20"/>
              </w:rPr>
              <w:t>Los actos de defensa pública de las tesis</w:t>
            </w:r>
          </w:p>
          <w:p w14:paraId="000001A3" w14:textId="77777777" w:rsidR="00014188" w:rsidRDefault="00684F01">
            <w:pPr>
              <w:numPr>
                <w:ilvl w:val="0"/>
                <w:numId w:val="2"/>
              </w:numPr>
              <w:pBdr>
                <w:top w:val="nil"/>
                <w:left w:val="nil"/>
                <w:bottom w:val="nil"/>
                <w:right w:val="nil"/>
                <w:between w:val="nil"/>
              </w:pBdr>
              <w:spacing w:line="276" w:lineRule="auto"/>
              <w:ind w:left="340" w:hanging="142"/>
              <w:jc w:val="both"/>
              <w:rPr>
                <w:color w:val="000000"/>
                <w:sz w:val="20"/>
                <w:szCs w:val="20"/>
              </w:rPr>
            </w:pPr>
            <w:r>
              <w:rPr>
                <w:color w:val="000000"/>
                <w:sz w:val="20"/>
                <w:szCs w:val="20"/>
              </w:rPr>
              <w:t>La convocatoria anual de Premios Extraordinarios de Doctorado.</w:t>
            </w:r>
          </w:p>
          <w:p w14:paraId="000001A4" w14:textId="77777777" w:rsidR="00014188" w:rsidRDefault="00014188">
            <w:pPr>
              <w:pBdr>
                <w:top w:val="nil"/>
                <w:left w:val="nil"/>
                <w:bottom w:val="nil"/>
                <w:right w:val="nil"/>
                <w:between w:val="nil"/>
              </w:pBdr>
              <w:spacing w:line="276" w:lineRule="auto"/>
              <w:jc w:val="both"/>
              <w:rPr>
                <w:color w:val="000000"/>
                <w:sz w:val="20"/>
                <w:szCs w:val="20"/>
              </w:rPr>
            </w:pPr>
          </w:p>
          <w:p w14:paraId="000001A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Universidad de Vigo cuenta con diversos sistemas de información, atención, apoyo y orientación al alumnado, tanto de carácter institucional o comunes a todos los estudiantes como específicos del ciclo de doctorado:</w:t>
            </w:r>
          </w:p>
          <w:p w14:paraId="000001A6" w14:textId="77777777" w:rsidR="00014188" w:rsidRDefault="00014188">
            <w:pPr>
              <w:pBdr>
                <w:top w:val="nil"/>
                <w:left w:val="nil"/>
                <w:bottom w:val="nil"/>
                <w:right w:val="nil"/>
                <w:between w:val="nil"/>
              </w:pBdr>
              <w:spacing w:line="276" w:lineRule="auto"/>
              <w:jc w:val="both"/>
              <w:rPr>
                <w:color w:val="000000"/>
                <w:sz w:val="20"/>
                <w:szCs w:val="20"/>
              </w:rPr>
            </w:pPr>
          </w:p>
          <w:p w14:paraId="000001A7" w14:textId="77777777" w:rsidR="00014188" w:rsidRDefault="00684F01">
            <w:pPr>
              <w:pBdr>
                <w:top w:val="nil"/>
                <w:left w:val="nil"/>
                <w:bottom w:val="nil"/>
                <w:right w:val="nil"/>
                <w:between w:val="nil"/>
              </w:pBdr>
              <w:spacing w:line="276" w:lineRule="auto"/>
              <w:jc w:val="both"/>
              <w:rPr>
                <w:b/>
                <w:color w:val="000000"/>
                <w:sz w:val="20"/>
                <w:szCs w:val="20"/>
                <w:u w:val="single"/>
              </w:rPr>
            </w:pPr>
            <w:r>
              <w:rPr>
                <w:b/>
                <w:color w:val="000000"/>
                <w:sz w:val="20"/>
                <w:szCs w:val="20"/>
              </w:rPr>
              <w:t xml:space="preserve">- </w:t>
            </w:r>
            <w:r>
              <w:rPr>
                <w:b/>
                <w:color w:val="000000"/>
                <w:sz w:val="20"/>
                <w:szCs w:val="20"/>
                <w:u w:val="single"/>
              </w:rPr>
              <w:t>Institucionales</w:t>
            </w:r>
            <w:r>
              <w:rPr>
                <w:b/>
                <w:color w:val="000000"/>
                <w:sz w:val="20"/>
                <w:szCs w:val="20"/>
              </w:rPr>
              <w:t>:</w:t>
            </w:r>
          </w:p>
          <w:p w14:paraId="000001A8" w14:textId="77777777" w:rsidR="00014188" w:rsidRDefault="00684F01">
            <w:pPr>
              <w:numPr>
                <w:ilvl w:val="0"/>
                <w:numId w:val="8"/>
              </w:numPr>
              <w:pBdr>
                <w:top w:val="nil"/>
                <w:left w:val="nil"/>
                <w:bottom w:val="nil"/>
                <w:right w:val="nil"/>
                <w:between w:val="nil"/>
              </w:pBdr>
              <w:spacing w:line="276" w:lineRule="auto"/>
              <w:ind w:left="338" w:hanging="142"/>
              <w:jc w:val="both"/>
            </w:pPr>
            <w:r>
              <w:rPr>
                <w:b/>
                <w:color w:val="000000"/>
                <w:sz w:val="20"/>
                <w:szCs w:val="20"/>
              </w:rPr>
              <w:t>Sección de Información al Estudiante (SIE)</w:t>
            </w:r>
            <w:r>
              <w:rPr>
                <w:color w:val="000000"/>
                <w:sz w:val="20"/>
                <w:szCs w:val="20"/>
              </w:rPr>
              <w:t>: Servicios de asesoramiento a los estudiantes, que informan sobre los estudios y sus salidas profesionales, el régimen de acceso y permanencia de estudiantes en la universidad, los derechos del alumnado y el modo de ejercerlos y/o reclamarlos, becas, ayudas y premios convocados, el Seguro Escolar, plazas en residencias universitarias, o cualquier otro aspecto relativo a la vida universitaria.</w:t>
            </w:r>
          </w:p>
          <w:p w14:paraId="000001A9" w14:textId="77777777" w:rsidR="00014188" w:rsidRDefault="00684F01">
            <w:pPr>
              <w:pBdr>
                <w:top w:val="nil"/>
                <w:left w:val="nil"/>
                <w:bottom w:val="nil"/>
                <w:right w:val="nil"/>
                <w:between w:val="nil"/>
              </w:pBdr>
              <w:spacing w:line="276" w:lineRule="auto"/>
              <w:ind w:left="338"/>
              <w:jc w:val="both"/>
              <w:rPr>
                <w:color w:val="000000"/>
                <w:sz w:val="20"/>
                <w:szCs w:val="20"/>
              </w:rPr>
            </w:pPr>
            <w:r>
              <w:rPr>
                <w:color w:val="000000"/>
                <w:sz w:val="20"/>
                <w:szCs w:val="20"/>
              </w:rPr>
              <w:t>(</w:t>
            </w:r>
            <w:hyperlink r:id="rId25">
              <w:r>
                <w:rPr>
                  <w:color w:val="0000FF"/>
                  <w:sz w:val="20"/>
                  <w:szCs w:val="20"/>
                  <w:u w:val="single"/>
                </w:rPr>
                <w:t>https://www.uvigo.gal/es/estudiar/te-asesoramos</w:t>
              </w:r>
            </w:hyperlink>
            <w:r>
              <w:rPr>
                <w:color w:val="000000"/>
                <w:sz w:val="20"/>
                <w:szCs w:val="20"/>
              </w:rPr>
              <w:t>)</w:t>
            </w:r>
          </w:p>
          <w:p w14:paraId="000001AA" w14:textId="77777777" w:rsidR="00014188" w:rsidRDefault="00684F01">
            <w:pPr>
              <w:numPr>
                <w:ilvl w:val="0"/>
                <w:numId w:val="8"/>
              </w:numPr>
              <w:pBdr>
                <w:top w:val="nil"/>
                <w:left w:val="nil"/>
                <w:bottom w:val="nil"/>
                <w:right w:val="nil"/>
                <w:between w:val="nil"/>
              </w:pBdr>
              <w:spacing w:line="276" w:lineRule="auto"/>
              <w:ind w:left="334" w:hanging="142"/>
              <w:jc w:val="both"/>
              <w:rPr>
                <w:b/>
                <w:color w:val="000000"/>
                <w:sz w:val="20"/>
                <w:szCs w:val="20"/>
              </w:rPr>
            </w:pPr>
            <w:r>
              <w:rPr>
                <w:b/>
                <w:color w:val="000000"/>
                <w:sz w:val="20"/>
                <w:szCs w:val="20"/>
              </w:rPr>
              <w:t>Servicio de Ayudas al Estudio, Becas y Precios Públicos: I</w:t>
            </w:r>
            <w:r>
              <w:rPr>
                <w:color w:val="000000"/>
                <w:sz w:val="20"/>
                <w:szCs w:val="20"/>
              </w:rPr>
              <w:t xml:space="preserve">nformación, gestión, tramitación y resolución de las becas y ayudas al estudio destinadas al alumnado de la Universidad de Vigo, y en concreto de las convocatorias generales del MECD, las propias de la universidad, así como de las becas de formación convocadas por la </w:t>
            </w:r>
            <w:r>
              <w:rPr>
                <w:color w:val="000000"/>
                <w:sz w:val="20"/>
                <w:szCs w:val="20"/>
              </w:rPr>
              <w:lastRenderedPageBreak/>
              <w:t>Universidad de Vigo. Además, se encarga de la información y de la tramitación de los procedimientos de gestión de precios públicos relativos a la vida académica del alumnado.</w:t>
            </w:r>
          </w:p>
          <w:p w14:paraId="000001AB" w14:textId="77777777" w:rsidR="00014188" w:rsidRDefault="00684F01">
            <w:pPr>
              <w:pBdr>
                <w:top w:val="nil"/>
                <w:left w:val="nil"/>
                <w:bottom w:val="nil"/>
                <w:right w:val="nil"/>
                <w:between w:val="nil"/>
              </w:pBdr>
              <w:spacing w:line="276" w:lineRule="auto"/>
              <w:ind w:left="334"/>
              <w:jc w:val="both"/>
              <w:rPr>
                <w:color w:val="000000"/>
                <w:sz w:val="20"/>
                <w:szCs w:val="20"/>
              </w:rPr>
            </w:pPr>
            <w:r>
              <w:rPr>
                <w:color w:val="000000"/>
                <w:sz w:val="20"/>
                <w:szCs w:val="20"/>
              </w:rPr>
              <w:t>(</w:t>
            </w:r>
            <w:hyperlink r:id="rId26">
              <w:r>
                <w:rPr>
                  <w:color w:val="0000FF"/>
                  <w:sz w:val="20"/>
                  <w:szCs w:val="20"/>
                  <w:u w:val="single"/>
                </w:rPr>
                <w:t>https://www.uvigo.gal/es/universidad/administracion-personal/organizacion-administrativa/servicio-ayudas-estudio-becas-precios-publicos</w:t>
              </w:r>
            </w:hyperlink>
            <w:r>
              <w:rPr>
                <w:color w:val="000000"/>
                <w:sz w:val="20"/>
                <w:szCs w:val="20"/>
              </w:rPr>
              <w:t>)</w:t>
            </w:r>
          </w:p>
          <w:p w14:paraId="000001AC" w14:textId="77777777" w:rsidR="00014188" w:rsidRDefault="00684F01">
            <w:pPr>
              <w:numPr>
                <w:ilvl w:val="0"/>
                <w:numId w:val="8"/>
              </w:numPr>
              <w:pBdr>
                <w:top w:val="nil"/>
                <w:left w:val="nil"/>
                <w:bottom w:val="nil"/>
                <w:right w:val="nil"/>
                <w:between w:val="nil"/>
              </w:pBdr>
              <w:spacing w:line="276" w:lineRule="auto"/>
              <w:ind w:left="338" w:hanging="142"/>
              <w:jc w:val="both"/>
            </w:pPr>
            <w:r>
              <w:rPr>
                <w:b/>
                <w:color w:val="000000"/>
                <w:sz w:val="20"/>
                <w:szCs w:val="20"/>
              </w:rPr>
              <w:t>Unidad de Atención al Estudiantado con Necesidades Específicas de Apoyo Educativo (UNATEN)</w:t>
            </w:r>
            <w:r>
              <w:rPr>
                <w:color w:val="000000"/>
                <w:sz w:val="20"/>
                <w:szCs w:val="20"/>
              </w:rPr>
              <w:t>: Atención a la diversidad para prestar apoyo a los miembros de la comunidad universitaria necesidades educativas específicas Incluye los servicios de un Gabinete Psico-Pedagógico.</w:t>
            </w:r>
          </w:p>
          <w:p w14:paraId="000001AD" w14:textId="77777777" w:rsidR="00014188" w:rsidRDefault="00684F01">
            <w:pPr>
              <w:pBdr>
                <w:top w:val="nil"/>
                <w:left w:val="nil"/>
                <w:bottom w:val="nil"/>
                <w:right w:val="nil"/>
                <w:between w:val="nil"/>
              </w:pBdr>
              <w:spacing w:line="276" w:lineRule="auto"/>
              <w:ind w:left="338"/>
              <w:jc w:val="both"/>
              <w:rPr>
                <w:color w:val="000000"/>
                <w:sz w:val="20"/>
                <w:szCs w:val="20"/>
              </w:rPr>
            </w:pPr>
            <w:r>
              <w:rPr>
                <w:color w:val="000000"/>
                <w:sz w:val="20"/>
                <w:szCs w:val="20"/>
              </w:rPr>
              <w:t>(</w:t>
            </w:r>
            <w:hyperlink r:id="rId27">
              <w:r>
                <w:rPr>
                  <w:color w:val="0000FF"/>
                  <w:sz w:val="20"/>
                  <w:szCs w:val="20"/>
                  <w:u w:val="single"/>
                </w:rPr>
                <w:t>https://www.uvigo.gal/es/campus/atencion-diversidad</w:t>
              </w:r>
            </w:hyperlink>
            <w:r>
              <w:rPr>
                <w:color w:val="000000"/>
                <w:sz w:val="20"/>
                <w:szCs w:val="20"/>
              </w:rPr>
              <w:t>)</w:t>
            </w:r>
          </w:p>
          <w:p w14:paraId="000001AE" w14:textId="77777777" w:rsidR="00014188" w:rsidRDefault="00684F01">
            <w:pPr>
              <w:numPr>
                <w:ilvl w:val="0"/>
                <w:numId w:val="8"/>
              </w:numPr>
              <w:pBdr>
                <w:top w:val="nil"/>
                <w:left w:val="nil"/>
                <w:bottom w:val="nil"/>
                <w:right w:val="nil"/>
                <w:between w:val="nil"/>
              </w:pBdr>
              <w:spacing w:line="276" w:lineRule="auto"/>
              <w:ind w:left="334" w:hanging="142"/>
              <w:jc w:val="both"/>
              <w:rPr>
                <w:b/>
                <w:color w:val="000000"/>
                <w:sz w:val="20"/>
                <w:szCs w:val="20"/>
              </w:rPr>
            </w:pPr>
            <w:r>
              <w:rPr>
                <w:b/>
                <w:color w:val="000000"/>
                <w:sz w:val="20"/>
                <w:szCs w:val="20"/>
              </w:rPr>
              <w:t xml:space="preserve">Atención a la Diversidad: </w:t>
            </w:r>
            <w:r>
              <w:rPr>
                <w:color w:val="000000"/>
                <w:sz w:val="20"/>
                <w:szCs w:val="20"/>
              </w:rPr>
              <w:t>Para que todas las personas puedan desarrollar su vida universitaria de forma plena, independientemente de su nacionalidad, religión, orientación sexual, género, capacidad funcional o situación socioeconómica.</w:t>
            </w:r>
          </w:p>
          <w:p w14:paraId="000001AF" w14:textId="77777777" w:rsidR="00014188" w:rsidRDefault="00684F01">
            <w:pPr>
              <w:numPr>
                <w:ilvl w:val="0"/>
                <w:numId w:val="8"/>
              </w:numPr>
              <w:pBdr>
                <w:top w:val="nil"/>
                <w:left w:val="nil"/>
                <w:bottom w:val="nil"/>
                <w:right w:val="nil"/>
                <w:between w:val="nil"/>
              </w:pBdr>
              <w:spacing w:line="276" w:lineRule="auto"/>
              <w:ind w:left="334" w:hanging="142"/>
              <w:jc w:val="both"/>
              <w:rPr>
                <w:b/>
                <w:color w:val="000000"/>
                <w:sz w:val="20"/>
                <w:szCs w:val="20"/>
              </w:rPr>
            </w:pPr>
            <w:r>
              <w:rPr>
                <w:b/>
                <w:color w:val="000000"/>
                <w:sz w:val="20"/>
                <w:szCs w:val="20"/>
              </w:rPr>
              <w:t xml:space="preserve">Oficina de Relaciones Internacionales (ORI): </w:t>
            </w:r>
            <w:r>
              <w:rPr>
                <w:color w:val="000000"/>
                <w:sz w:val="20"/>
                <w:szCs w:val="20"/>
              </w:rPr>
              <w:t>Facilita información relevante y asesoramiento sobre programas y normativa de movilidad, tanto para el alumnado que desee cursar estudios o realizar estancias de investigación en otras universidades como para el alumnado que procede de otras universidades y otros países que vaya a continuar su formación en nuestra universidad.</w:t>
            </w:r>
          </w:p>
          <w:p w14:paraId="000001B0" w14:textId="77777777" w:rsidR="00014188" w:rsidRDefault="00684F01">
            <w:pPr>
              <w:pBdr>
                <w:top w:val="nil"/>
                <w:left w:val="nil"/>
                <w:bottom w:val="nil"/>
                <w:right w:val="nil"/>
                <w:between w:val="nil"/>
              </w:pBdr>
              <w:spacing w:line="276" w:lineRule="auto"/>
              <w:ind w:left="338"/>
              <w:jc w:val="both"/>
              <w:rPr>
                <w:color w:val="000000"/>
                <w:sz w:val="20"/>
                <w:szCs w:val="20"/>
              </w:rPr>
            </w:pPr>
            <w:r>
              <w:rPr>
                <w:color w:val="000000"/>
                <w:sz w:val="20"/>
                <w:szCs w:val="20"/>
              </w:rPr>
              <w:t>(</w:t>
            </w:r>
            <w:hyperlink r:id="rId28">
              <w:r>
                <w:rPr>
                  <w:color w:val="0000FF"/>
                  <w:sz w:val="20"/>
                  <w:szCs w:val="20"/>
                  <w:u w:val="single"/>
                </w:rPr>
                <w:t>https://www.uvigo.gal/es/universidad/administracion-personal/organizacion-administrativa/oficina-relaciones-internacionales</w:t>
              </w:r>
            </w:hyperlink>
            <w:r>
              <w:rPr>
                <w:color w:val="000000"/>
                <w:sz w:val="20"/>
                <w:szCs w:val="20"/>
              </w:rPr>
              <w:t>)</w:t>
            </w:r>
          </w:p>
          <w:p w14:paraId="000001B1"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b/>
                <w:color w:val="000000"/>
                <w:sz w:val="20"/>
                <w:szCs w:val="20"/>
              </w:rPr>
              <w:t xml:space="preserve">Centro EURAXESS (Programa de Investigadores Visitantes): </w:t>
            </w:r>
            <w:r>
              <w:rPr>
                <w:color w:val="000000"/>
                <w:sz w:val="20"/>
                <w:szCs w:val="20"/>
              </w:rPr>
              <w:t>Facilita información relevante y asesoramiento sobre programas y normativa de movilidad para personal investigador R1 (estudiantes pre-doctorales) que desee realizar estancias de investigación en otras universidades nacionales o internacionales como para aquel personal investigador R1 desee realizar una estancia de investigación en la Universidad de Vigo.</w:t>
            </w:r>
          </w:p>
          <w:p w14:paraId="000001B2"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En cuanto a los investigadores/as predoctorales registrados como investigadores/as visitantes deberán, además, formalizar su matrícula en la Universidad de Vigo en un Programa de Doctorado concreto o en el programa genérico de la EIDO (en caso de que no encuentren dentro de la oferta de programas de doctorado de la Universidad de Vigo una línea de investigación afín a aquella en que están trabajando) bajo la modalidad de matrícula de «Estadía» por el tiempo de su duración, excepto aquellos cuya estadía sea inferior a un mes</w:t>
            </w:r>
          </w:p>
          <w:p w14:paraId="000001B3"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29">
              <w:r>
                <w:rPr>
                  <w:color w:val="0000FF"/>
                  <w:sz w:val="20"/>
                  <w:szCs w:val="20"/>
                  <w:u w:val="single"/>
                </w:rPr>
                <w:t>https://www.uvigo.gal/es/ven-uvigo/personal-investigador-visitante</w:t>
              </w:r>
            </w:hyperlink>
            <w:r>
              <w:rPr>
                <w:color w:val="000000"/>
                <w:sz w:val="20"/>
                <w:szCs w:val="20"/>
              </w:rPr>
              <w:t>)</w:t>
            </w:r>
          </w:p>
          <w:p w14:paraId="000001B4" w14:textId="77777777" w:rsidR="00014188" w:rsidRDefault="00684F01">
            <w:pPr>
              <w:numPr>
                <w:ilvl w:val="0"/>
                <w:numId w:val="8"/>
              </w:numPr>
              <w:pBdr>
                <w:top w:val="nil"/>
                <w:left w:val="nil"/>
                <w:bottom w:val="nil"/>
                <w:right w:val="nil"/>
                <w:between w:val="nil"/>
              </w:pBdr>
              <w:spacing w:line="276" w:lineRule="auto"/>
              <w:ind w:left="340" w:hanging="142"/>
              <w:jc w:val="both"/>
            </w:pPr>
            <w:r>
              <w:rPr>
                <w:b/>
                <w:color w:val="000000"/>
                <w:sz w:val="20"/>
                <w:szCs w:val="20"/>
              </w:rPr>
              <w:t>Biblioteca</w:t>
            </w:r>
            <w:r>
              <w:rPr>
                <w:color w:val="000000"/>
                <w:sz w:val="20"/>
                <w:szCs w:val="20"/>
              </w:rPr>
              <w:t>: Da soporte a la docencia, aprendizaje, investigación y formación integral del alumnado y del profesorado y, en general, de todas las personas. Facilita el acceso y la difusión de los recursos de información, gestionan espacios, equipamientos y servicios, y colaboran en los procesos de transformar la información en conocimiento.</w:t>
            </w:r>
          </w:p>
          <w:p w14:paraId="000001B5"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30">
              <w:r>
                <w:rPr>
                  <w:color w:val="0000FF"/>
                  <w:sz w:val="20"/>
                  <w:szCs w:val="20"/>
                  <w:u w:val="single"/>
                </w:rPr>
                <w:t>https://www.uvigo.gal/es/universidad/biblioteca</w:t>
              </w:r>
            </w:hyperlink>
            <w:r>
              <w:rPr>
                <w:color w:val="000000"/>
                <w:sz w:val="20"/>
                <w:szCs w:val="20"/>
              </w:rPr>
              <w:t>)</w:t>
            </w:r>
          </w:p>
          <w:p w14:paraId="000001B6" w14:textId="77777777" w:rsidR="00014188" w:rsidRDefault="00684F01">
            <w:pPr>
              <w:numPr>
                <w:ilvl w:val="0"/>
                <w:numId w:val="8"/>
              </w:numPr>
              <w:pBdr>
                <w:top w:val="nil"/>
                <w:left w:val="nil"/>
                <w:bottom w:val="nil"/>
                <w:right w:val="nil"/>
                <w:between w:val="nil"/>
              </w:pBdr>
              <w:spacing w:line="276" w:lineRule="auto"/>
              <w:ind w:left="340" w:hanging="142"/>
              <w:jc w:val="both"/>
            </w:pPr>
            <w:r>
              <w:rPr>
                <w:b/>
                <w:color w:val="000000"/>
                <w:sz w:val="20"/>
                <w:szCs w:val="20"/>
              </w:rPr>
              <w:t>Unidad de Empleo y Emprendimiento</w:t>
            </w:r>
            <w:r>
              <w:rPr>
                <w:color w:val="000000"/>
                <w:sz w:val="20"/>
                <w:szCs w:val="20"/>
              </w:rPr>
              <w:t>: Orienta y facilita, en colaboración con administraciones, empresas y otras instituciones, el acceso al mercado laboral de las personas tituladas en la Universidad de Vigo.</w:t>
            </w:r>
          </w:p>
          <w:p w14:paraId="000001B7"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31">
              <w:r>
                <w:rPr>
                  <w:color w:val="0000FF"/>
                  <w:sz w:val="20"/>
                  <w:szCs w:val="20"/>
                  <w:u w:val="single"/>
                </w:rPr>
                <w:t>https://www.uvigo.gal/es/universidad/administracion-personal/organizacion-administrativa/unidad-empleo-emprendimiento</w:t>
              </w:r>
            </w:hyperlink>
            <w:r>
              <w:rPr>
                <w:color w:val="000000"/>
                <w:sz w:val="20"/>
                <w:szCs w:val="20"/>
              </w:rPr>
              <w:t>)</w:t>
            </w:r>
          </w:p>
          <w:p w14:paraId="000001B8" w14:textId="77777777" w:rsidR="00014188" w:rsidRDefault="00684F01">
            <w:pPr>
              <w:numPr>
                <w:ilvl w:val="0"/>
                <w:numId w:val="8"/>
              </w:numPr>
              <w:pBdr>
                <w:top w:val="nil"/>
                <w:left w:val="nil"/>
                <w:bottom w:val="nil"/>
                <w:right w:val="nil"/>
                <w:between w:val="nil"/>
              </w:pBdr>
              <w:spacing w:line="276" w:lineRule="auto"/>
              <w:ind w:left="340" w:hanging="142"/>
              <w:jc w:val="both"/>
            </w:pPr>
            <w:r>
              <w:rPr>
                <w:b/>
                <w:color w:val="000000"/>
                <w:sz w:val="20"/>
                <w:szCs w:val="20"/>
              </w:rPr>
              <w:t>Centro de Lenguas</w:t>
            </w:r>
            <w:r>
              <w:rPr>
                <w:color w:val="000000"/>
                <w:sz w:val="20"/>
                <w:szCs w:val="20"/>
              </w:rPr>
              <w:t xml:space="preserve">: Se ofrece formación en cinco idiomas extranjeros (inglés, francés, portugués, alemán e italiano) y de español para extranjeros. Imparten cursos generales, intensivos y cursos de conversación de duración trimestral, que están homologados por la </w:t>
            </w:r>
            <w:hyperlink r:id="rId32">
              <w:r>
                <w:rPr>
                  <w:color w:val="0000FF"/>
                  <w:sz w:val="20"/>
                  <w:szCs w:val="20"/>
                  <w:u w:val="single"/>
                </w:rPr>
                <w:t>ACLES</w:t>
              </w:r>
            </w:hyperlink>
            <w:r>
              <w:rPr>
                <w:color w:val="000000"/>
                <w:sz w:val="20"/>
                <w:szCs w:val="20"/>
              </w:rPr>
              <w:t xml:space="preserve"> y reconocidos académicamente como competencias transversales propias de la universidad. La formación está dirigida a alumnado (incluido el extranjero), personal docente e investigador, personal de administración y servicios y a la sociedad en general (</w:t>
            </w:r>
            <w:hyperlink r:id="rId33">
              <w:r>
                <w:rPr>
                  <w:color w:val="0000FF"/>
                  <w:sz w:val="20"/>
                  <w:szCs w:val="20"/>
                  <w:u w:val="single"/>
                </w:rPr>
                <w:t>https://cdl.uvigo.es</w:t>
              </w:r>
            </w:hyperlink>
            <w:r>
              <w:rPr>
                <w:color w:val="000000"/>
                <w:sz w:val="20"/>
                <w:szCs w:val="20"/>
              </w:rPr>
              <w:t>)</w:t>
            </w:r>
          </w:p>
          <w:p w14:paraId="000001B9" w14:textId="77777777" w:rsidR="00014188" w:rsidRDefault="00684F01">
            <w:pPr>
              <w:numPr>
                <w:ilvl w:val="0"/>
                <w:numId w:val="8"/>
              </w:numPr>
              <w:pBdr>
                <w:top w:val="nil"/>
                <w:left w:val="nil"/>
                <w:bottom w:val="nil"/>
                <w:right w:val="nil"/>
                <w:between w:val="nil"/>
              </w:pBdr>
              <w:spacing w:line="276" w:lineRule="auto"/>
              <w:ind w:left="340" w:hanging="142"/>
              <w:jc w:val="both"/>
            </w:pPr>
            <w:r>
              <w:rPr>
                <w:b/>
                <w:color w:val="000000"/>
                <w:sz w:val="20"/>
                <w:szCs w:val="20"/>
              </w:rPr>
              <w:t>Talleres y otros cursos:</w:t>
            </w:r>
            <w:r>
              <w:rPr>
                <w:color w:val="000000"/>
                <w:sz w:val="20"/>
                <w:szCs w:val="20"/>
              </w:rPr>
              <w:t xml:space="preserve"> Oferta de formación complementaria al alumnado, con el objetivo de promover el desarrollo de habilidades y destrezas complementarias al currículum.</w:t>
            </w:r>
          </w:p>
          <w:p w14:paraId="000001BA" w14:textId="77777777" w:rsidR="00014188" w:rsidRDefault="00684F01">
            <w:pPr>
              <w:pBdr>
                <w:top w:val="nil"/>
                <w:left w:val="nil"/>
                <w:bottom w:val="nil"/>
                <w:right w:val="nil"/>
                <w:between w:val="nil"/>
              </w:pBdr>
              <w:spacing w:line="276" w:lineRule="auto"/>
              <w:ind w:left="340"/>
              <w:jc w:val="both"/>
              <w:rPr>
                <w:color w:val="000000"/>
                <w:sz w:val="20"/>
                <w:szCs w:val="20"/>
                <w:u w:val="single"/>
              </w:rPr>
            </w:pPr>
            <w:r>
              <w:rPr>
                <w:color w:val="000000"/>
                <w:sz w:val="20"/>
                <w:szCs w:val="20"/>
              </w:rPr>
              <w:lastRenderedPageBreak/>
              <w:t>(</w:t>
            </w:r>
            <w:hyperlink r:id="rId34">
              <w:r>
                <w:rPr>
                  <w:color w:val="0000FF"/>
                  <w:sz w:val="20"/>
                  <w:szCs w:val="20"/>
                  <w:u w:val="single"/>
                </w:rPr>
                <w:t>https://www.uvigo.gal/es/campus/cultura/talleres-otros-cursos</w:t>
              </w:r>
            </w:hyperlink>
            <w:r>
              <w:rPr>
                <w:color w:val="000000"/>
                <w:sz w:val="20"/>
                <w:szCs w:val="20"/>
              </w:rPr>
              <w:t>)</w:t>
            </w:r>
          </w:p>
          <w:p w14:paraId="000001BB" w14:textId="77777777" w:rsidR="00014188" w:rsidRDefault="00684F01">
            <w:pPr>
              <w:numPr>
                <w:ilvl w:val="0"/>
                <w:numId w:val="8"/>
              </w:numPr>
              <w:pBdr>
                <w:top w:val="nil"/>
                <w:left w:val="nil"/>
                <w:bottom w:val="nil"/>
                <w:right w:val="nil"/>
                <w:between w:val="nil"/>
              </w:pBdr>
              <w:spacing w:line="276" w:lineRule="auto"/>
              <w:ind w:left="340" w:hanging="142"/>
              <w:jc w:val="both"/>
            </w:pPr>
            <w:r>
              <w:rPr>
                <w:b/>
                <w:color w:val="000000"/>
                <w:sz w:val="20"/>
                <w:szCs w:val="20"/>
              </w:rPr>
              <w:t>Vida en el campus:</w:t>
            </w:r>
            <w:r>
              <w:rPr>
                <w:color w:val="000000"/>
                <w:sz w:val="20"/>
                <w:szCs w:val="20"/>
              </w:rPr>
              <w:t xml:space="preserve"> Adicionalmente, la Universidad de Vigo dispone de servicios de información y apoyo en relación con la vida en el campus (Igualdad, Cultura, Voluntariado y Cooperación, Asociacionismo, Convivencia, Deporte, Salud y Bienestar, Medioambiente y Sostenibilidad, Conectividad, Emergencias).</w:t>
            </w:r>
          </w:p>
          <w:p w14:paraId="000001BC" w14:textId="77777777" w:rsidR="00014188" w:rsidRDefault="00684F01">
            <w:pPr>
              <w:pBdr>
                <w:top w:val="nil"/>
                <w:left w:val="nil"/>
                <w:bottom w:val="nil"/>
                <w:right w:val="nil"/>
                <w:between w:val="nil"/>
              </w:pBdr>
              <w:spacing w:line="276" w:lineRule="auto"/>
              <w:ind w:left="340"/>
              <w:jc w:val="both"/>
              <w:rPr>
                <w:color w:val="000000"/>
                <w:sz w:val="20"/>
                <w:szCs w:val="20"/>
                <w:u w:val="single"/>
              </w:rPr>
            </w:pPr>
            <w:r>
              <w:rPr>
                <w:color w:val="000000"/>
                <w:sz w:val="20"/>
                <w:szCs w:val="20"/>
              </w:rPr>
              <w:t>(</w:t>
            </w:r>
            <w:hyperlink r:id="rId35">
              <w:r>
                <w:rPr>
                  <w:color w:val="0000FF"/>
                  <w:sz w:val="20"/>
                  <w:szCs w:val="20"/>
                  <w:u w:val="single"/>
                </w:rPr>
                <w:t>https://www.uvigo.gal/es/campus</w:t>
              </w:r>
            </w:hyperlink>
            <w:r>
              <w:rPr>
                <w:color w:val="000000"/>
                <w:sz w:val="20"/>
                <w:szCs w:val="20"/>
              </w:rPr>
              <w:t>)</w:t>
            </w:r>
          </w:p>
          <w:p w14:paraId="000001BD"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b/>
                <w:color w:val="000000"/>
                <w:sz w:val="20"/>
                <w:szCs w:val="20"/>
              </w:rPr>
              <w:t>Delegaciones de estudiantes</w:t>
            </w:r>
            <w:r>
              <w:rPr>
                <w:color w:val="000000"/>
                <w:sz w:val="20"/>
                <w:szCs w:val="20"/>
              </w:rPr>
              <w:t>: Formadas, por lo menos, por las personas que son representantes del alumnado del centro en los órganos de gobierno de la universidad.</w:t>
            </w:r>
          </w:p>
          <w:p w14:paraId="000001BE"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36">
              <w:r>
                <w:rPr>
                  <w:color w:val="0000FF"/>
                  <w:sz w:val="20"/>
                  <w:szCs w:val="20"/>
                  <w:u w:val="single"/>
                </w:rPr>
                <w:t>https://www.uvigo.gal/es/universidad/gobierno-uvigo/democracia/participacion-alumnado/delegaciones-estudiantes</w:t>
              </w:r>
            </w:hyperlink>
            <w:r>
              <w:rPr>
                <w:color w:val="000000"/>
                <w:sz w:val="20"/>
                <w:szCs w:val="20"/>
              </w:rPr>
              <w:t>)</w:t>
            </w:r>
          </w:p>
          <w:p w14:paraId="000001BF"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b/>
                <w:color w:val="000000"/>
                <w:sz w:val="20"/>
                <w:szCs w:val="20"/>
              </w:rPr>
              <w:t xml:space="preserve">Defensoría Universitaria: </w:t>
            </w:r>
            <w:r>
              <w:rPr>
                <w:color w:val="000000"/>
                <w:sz w:val="20"/>
                <w:szCs w:val="20"/>
              </w:rPr>
              <w:t>Es un órgano creado para velar por los derechos de toda la comunidad universitaria: estudiantes, personal docente e investigador, y personal de administración y servicios.</w:t>
            </w:r>
          </w:p>
          <w:p w14:paraId="000001C0"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37">
              <w:r>
                <w:rPr>
                  <w:color w:val="0000FF"/>
                  <w:sz w:val="20"/>
                  <w:szCs w:val="20"/>
                  <w:u w:val="single"/>
                </w:rPr>
                <w:t>https://www.uvigo.gal/es/universidad/gobierno-uvigo/defensoria-universitaria</w:t>
              </w:r>
            </w:hyperlink>
            <w:r>
              <w:rPr>
                <w:color w:val="000000"/>
                <w:sz w:val="20"/>
                <w:szCs w:val="20"/>
              </w:rPr>
              <w:t>)</w:t>
            </w:r>
          </w:p>
          <w:p w14:paraId="000001C1"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 xml:space="preserve">- </w:t>
            </w:r>
            <w:r>
              <w:rPr>
                <w:b/>
                <w:color w:val="000000"/>
                <w:sz w:val="20"/>
                <w:szCs w:val="20"/>
                <w:u w:val="single"/>
              </w:rPr>
              <w:t>Específicos</w:t>
            </w:r>
            <w:r>
              <w:rPr>
                <w:b/>
                <w:color w:val="000000"/>
                <w:sz w:val="20"/>
                <w:szCs w:val="20"/>
              </w:rPr>
              <w:t>:</w:t>
            </w:r>
          </w:p>
          <w:p w14:paraId="000001C2" w14:textId="77777777" w:rsidR="00014188" w:rsidRDefault="00684F01">
            <w:pPr>
              <w:numPr>
                <w:ilvl w:val="0"/>
                <w:numId w:val="8"/>
              </w:numPr>
              <w:pBdr>
                <w:top w:val="nil"/>
                <w:left w:val="nil"/>
                <w:bottom w:val="nil"/>
                <w:right w:val="nil"/>
                <w:between w:val="nil"/>
              </w:pBdr>
              <w:spacing w:line="276" w:lineRule="auto"/>
              <w:ind w:left="334" w:hanging="142"/>
              <w:jc w:val="both"/>
              <w:rPr>
                <w:color w:val="000000"/>
                <w:sz w:val="20"/>
                <w:szCs w:val="20"/>
              </w:rPr>
            </w:pPr>
            <w:r>
              <w:rPr>
                <w:b/>
                <w:color w:val="000000"/>
                <w:sz w:val="20"/>
                <w:szCs w:val="20"/>
              </w:rPr>
              <w:t>Servicio de Gestión de Estudios de Posgrado</w:t>
            </w:r>
            <w:r>
              <w:rPr>
                <w:color w:val="000000"/>
                <w:sz w:val="20"/>
                <w:szCs w:val="20"/>
              </w:rPr>
              <w:t>: proporciona apoyo administrativo a la Escuela de Doctorado, elabora las instrucciones de matrícula y admisión y coordina sus procedimientos, resuelve las incidencias, coordina la gestión administrativa e información de las Áreas Académicas de Posgrado (AAP), da apoyo a los procedimientos de tramitación de las tesis doctorales, y gestiona y expide los títulos de doctorado y otros documentos relacionados.</w:t>
            </w:r>
          </w:p>
          <w:p w14:paraId="000001C3" w14:textId="77777777" w:rsidR="00014188" w:rsidRDefault="00684F01">
            <w:pPr>
              <w:pBdr>
                <w:top w:val="nil"/>
                <w:left w:val="nil"/>
                <w:bottom w:val="nil"/>
                <w:right w:val="nil"/>
                <w:between w:val="nil"/>
              </w:pBdr>
              <w:spacing w:line="276" w:lineRule="auto"/>
              <w:ind w:left="340"/>
              <w:jc w:val="both"/>
              <w:rPr>
                <w:color w:val="000000"/>
                <w:sz w:val="20"/>
                <w:szCs w:val="20"/>
              </w:rPr>
            </w:pPr>
            <w:r>
              <w:rPr>
                <w:color w:val="000000"/>
                <w:sz w:val="20"/>
                <w:szCs w:val="20"/>
              </w:rPr>
              <w:t>(</w:t>
            </w:r>
            <w:hyperlink r:id="rId38">
              <w:r>
                <w:rPr>
                  <w:color w:val="0000FF"/>
                  <w:sz w:val="20"/>
                  <w:szCs w:val="20"/>
                  <w:u w:val="single"/>
                </w:rPr>
                <w:t>https://www.uvigo.gal/es/universidad/administracion-personal/organizacion-administrativa/servicio-gestion-estudios-postgrado</w:t>
              </w:r>
            </w:hyperlink>
            <w:r>
              <w:rPr>
                <w:color w:val="000000"/>
                <w:sz w:val="20"/>
                <w:szCs w:val="20"/>
              </w:rPr>
              <w:t>)</w:t>
            </w:r>
          </w:p>
          <w:p w14:paraId="000001C4" w14:textId="77777777" w:rsidR="00014188" w:rsidRDefault="00684F01">
            <w:pPr>
              <w:numPr>
                <w:ilvl w:val="0"/>
                <w:numId w:val="8"/>
              </w:numPr>
              <w:pBdr>
                <w:top w:val="nil"/>
                <w:left w:val="nil"/>
                <w:bottom w:val="nil"/>
                <w:right w:val="nil"/>
                <w:between w:val="nil"/>
              </w:pBdr>
              <w:spacing w:line="276" w:lineRule="auto"/>
              <w:ind w:left="334" w:hanging="142"/>
              <w:jc w:val="both"/>
              <w:rPr>
                <w:color w:val="000000"/>
                <w:sz w:val="20"/>
                <w:szCs w:val="20"/>
              </w:rPr>
            </w:pPr>
            <w:r>
              <w:rPr>
                <w:b/>
                <w:color w:val="000000"/>
                <w:sz w:val="20"/>
                <w:szCs w:val="20"/>
              </w:rPr>
              <w:t>Áreas Académicas de Posgrado (AAP)</w:t>
            </w:r>
            <w:r>
              <w:rPr>
                <w:color w:val="000000"/>
                <w:sz w:val="20"/>
                <w:szCs w:val="20"/>
              </w:rPr>
              <w:t>: Proporcionan apoyo administrativo a los programas de doctorado de su ámbito, y son responsables de las actividades de atención, información a doctorandos/as, y gestionan los expedientes en su ámbito.</w:t>
            </w:r>
          </w:p>
          <w:p w14:paraId="000001C5" w14:textId="77777777" w:rsidR="00014188" w:rsidRDefault="00014188">
            <w:pPr>
              <w:pBdr>
                <w:top w:val="nil"/>
                <w:left w:val="nil"/>
                <w:bottom w:val="nil"/>
                <w:right w:val="nil"/>
                <w:between w:val="nil"/>
              </w:pBdr>
              <w:spacing w:line="276" w:lineRule="auto"/>
              <w:jc w:val="both"/>
              <w:rPr>
                <w:color w:val="000000"/>
                <w:sz w:val="20"/>
                <w:szCs w:val="20"/>
              </w:rPr>
            </w:pPr>
          </w:p>
          <w:p w14:paraId="000001C6"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 Procedimientos de acogida y orientación de estudiantes de nuevo ingreso.</w:t>
            </w:r>
          </w:p>
          <w:p w14:paraId="000001C7" w14:textId="77777777" w:rsidR="00014188" w:rsidRDefault="00014188">
            <w:pPr>
              <w:pBdr>
                <w:top w:val="nil"/>
                <w:left w:val="nil"/>
                <w:bottom w:val="nil"/>
                <w:right w:val="nil"/>
                <w:between w:val="nil"/>
              </w:pBdr>
              <w:spacing w:line="276" w:lineRule="auto"/>
              <w:jc w:val="both"/>
              <w:rPr>
                <w:color w:val="000000"/>
                <w:sz w:val="20"/>
                <w:szCs w:val="20"/>
              </w:rPr>
            </w:pPr>
          </w:p>
          <w:p w14:paraId="000001C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La Universidad de Vigo dispone de procedimientos de acogida y orientación de los/as estudiantes de nuevo ingreso. En la </w:t>
            </w:r>
            <w:r>
              <w:rPr>
                <w:i/>
                <w:color w:val="000000"/>
                <w:sz w:val="20"/>
                <w:szCs w:val="20"/>
              </w:rPr>
              <w:t>Guía rápida del estudiante</w:t>
            </w:r>
            <w:r>
              <w:rPr>
                <w:color w:val="000000"/>
                <w:sz w:val="20"/>
                <w:szCs w:val="20"/>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p>
          <w:p w14:paraId="000001C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Para los estudiantes extranjeros, la Universidad de Vigo cuenta con un servicio especial de acogida a través de la Oficina de Relaciones Internacionales (ORI), que da apoyo tanto informativo, como en la búsqueda de alojamiento, cursos de idiomas. Esta oficina facilita la </w:t>
            </w:r>
            <w:r>
              <w:rPr>
                <w:i/>
                <w:color w:val="000000"/>
                <w:sz w:val="20"/>
                <w:szCs w:val="20"/>
              </w:rPr>
              <w:t>Guía de bienvenida para el estudiantado extranjero</w:t>
            </w:r>
            <w:r>
              <w:rPr>
                <w:color w:val="000000"/>
                <w:sz w:val="20"/>
                <w:szCs w:val="20"/>
              </w:rPr>
              <w:t>, con información práctica para los estudiantes extranjeros que quieran cursar estudios en la Universidad de Vigo.</w:t>
            </w:r>
          </w:p>
          <w:p w14:paraId="000001C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w:t>
            </w:r>
            <w:hyperlink r:id="rId39">
              <w:r>
                <w:rPr>
                  <w:color w:val="0000FF"/>
                  <w:sz w:val="20"/>
                  <w:szCs w:val="20"/>
                  <w:u w:val="single"/>
                </w:rPr>
                <w:t>https://www.uvigo.gal/es/perfil-estudiantes</w:t>
              </w:r>
            </w:hyperlink>
            <w:r>
              <w:rPr>
                <w:color w:val="000000"/>
                <w:sz w:val="20"/>
                <w:szCs w:val="20"/>
              </w:rPr>
              <w:t>)</w:t>
            </w:r>
          </w:p>
          <w:p w14:paraId="000001CB" w14:textId="77777777" w:rsidR="00014188" w:rsidRDefault="00014188">
            <w:pPr>
              <w:pBdr>
                <w:top w:val="nil"/>
                <w:left w:val="nil"/>
                <w:bottom w:val="nil"/>
                <w:right w:val="nil"/>
                <w:between w:val="nil"/>
              </w:pBdr>
              <w:spacing w:line="276" w:lineRule="auto"/>
              <w:jc w:val="both"/>
              <w:rPr>
                <w:color w:val="000000"/>
                <w:sz w:val="20"/>
                <w:szCs w:val="20"/>
              </w:rPr>
            </w:pPr>
          </w:p>
          <w:p w14:paraId="000001C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Universidad de Vigo organiza anualmente, en cada uno de los tres campus, unas jornadas de bienvenida/acogida destinadas a la generalidad de los estudiantes:</w:t>
            </w:r>
          </w:p>
          <w:p w14:paraId="000001C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w:t>
            </w:r>
            <w:hyperlink r:id="rId40">
              <w:r>
                <w:rPr>
                  <w:color w:val="0000FF"/>
                  <w:sz w:val="20"/>
                  <w:szCs w:val="20"/>
                  <w:u w:val="single"/>
                </w:rPr>
                <w:t>https://www.uvigo.gal/universidade/comunicacion/novas/xornadas-benvida-20242025</w:t>
              </w:r>
            </w:hyperlink>
            <w:r>
              <w:rPr>
                <w:color w:val="000000"/>
                <w:sz w:val="20"/>
                <w:szCs w:val="20"/>
              </w:rPr>
              <w:t>)</w:t>
            </w:r>
          </w:p>
          <w:p w14:paraId="000001CE" w14:textId="77777777" w:rsidR="00014188" w:rsidRDefault="00014188">
            <w:pPr>
              <w:pBdr>
                <w:top w:val="nil"/>
                <w:left w:val="nil"/>
                <w:bottom w:val="nil"/>
                <w:right w:val="nil"/>
                <w:between w:val="nil"/>
              </w:pBdr>
              <w:spacing w:line="276" w:lineRule="auto"/>
              <w:jc w:val="both"/>
              <w:rPr>
                <w:color w:val="000000"/>
                <w:sz w:val="20"/>
                <w:szCs w:val="20"/>
              </w:rPr>
            </w:pPr>
          </w:p>
          <w:p w14:paraId="000001C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Además, la EIDO también organiza ocasionalmente jornadas de bienvenida tanto para los nuevos estudiantes de doctorado como los de continuación, en la que se da información orientativa que facilita el conocimiento de la EIDO, información general sobre el doctorado, calendario académico, actividades formativas, programas de movilidad, procesos académicos, etc.</w:t>
            </w:r>
          </w:p>
          <w:p w14:paraId="000001D0" w14:textId="77777777" w:rsidR="00014188" w:rsidRDefault="00684F01">
            <w:pPr>
              <w:pBdr>
                <w:top w:val="nil"/>
                <w:left w:val="nil"/>
                <w:bottom w:val="nil"/>
                <w:right w:val="nil"/>
                <w:between w:val="nil"/>
              </w:pBdr>
              <w:spacing w:line="276" w:lineRule="auto"/>
              <w:jc w:val="both"/>
              <w:rPr>
                <w:color w:val="0000FF"/>
                <w:sz w:val="20"/>
                <w:szCs w:val="20"/>
              </w:rPr>
            </w:pPr>
            <w:r>
              <w:rPr>
                <w:color w:val="000000"/>
                <w:sz w:val="20"/>
                <w:szCs w:val="20"/>
              </w:rPr>
              <w:t>(</w:t>
            </w:r>
            <w:hyperlink r:id="rId41">
              <w:r>
                <w:rPr>
                  <w:color w:val="0000FF"/>
                  <w:sz w:val="20"/>
                  <w:szCs w:val="20"/>
                  <w:u w:val="single"/>
                </w:rPr>
                <w:t>https://tv.uvigo.es/series/5ca1f0e68f4208961ec06285</w:t>
              </w:r>
            </w:hyperlink>
            <w:r>
              <w:rPr>
                <w:color w:val="0000FF"/>
                <w:sz w:val="20"/>
                <w:szCs w:val="20"/>
              </w:rPr>
              <w:t>)</w:t>
            </w:r>
          </w:p>
          <w:p w14:paraId="000001D1" w14:textId="77777777" w:rsidR="00014188" w:rsidRDefault="00014188">
            <w:pPr>
              <w:pBdr>
                <w:top w:val="nil"/>
                <w:left w:val="nil"/>
                <w:bottom w:val="nil"/>
                <w:right w:val="nil"/>
                <w:between w:val="nil"/>
              </w:pBdr>
              <w:spacing w:line="276" w:lineRule="auto"/>
              <w:jc w:val="both"/>
              <w:rPr>
                <w:color w:val="000000"/>
                <w:sz w:val="20"/>
                <w:szCs w:val="20"/>
              </w:rPr>
            </w:pPr>
          </w:p>
          <w:p w14:paraId="000001D2" w14:textId="77777777" w:rsidR="00014188" w:rsidRPr="00FD0EA6" w:rsidRDefault="00684F01">
            <w:pPr>
              <w:pBdr>
                <w:top w:val="nil"/>
                <w:left w:val="nil"/>
                <w:bottom w:val="nil"/>
                <w:right w:val="nil"/>
                <w:between w:val="nil"/>
              </w:pBdr>
              <w:spacing w:line="276" w:lineRule="auto"/>
              <w:jc w:val="both"/>
              <w:rPr>
                <w:color w:val="000000"/>
                <w:sz w:val="20"/>
                <w:szCs w:val="20"/>
              </w:rPr>
            </w:pPr>
            <w:r>
              <w:rPr>
                <w:b/>
                <w:color w:val="000000"/>
                <w:sz w:val="20"/>
                <w:szCs w:val="20"/>
              </w:rPr>
              <w:t xml:space="preserve">- </w:t>
            </w:r>
            <w:r w:rsidRPr="00FD0EA6">
              <w:rPr>
                <w:b/>
                <w:color w:val="000000"/>
                <w:sz w:val="20"/>
                <w:szCs w:val="20"/>
              </w:rPr>
              <w:t>Sistemas de información previos del Programa de Doctorado</w:t>
            </w:r>
          </w:p>
          <w:p w14:paraId="000001D3"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12"/>
                <w:id w:val="-647664929"/>
              </w:sdtPr>
              <w:sdtEndPr/>
              <w:sdtContent/>
            </w:sdt>
            <w:r w:rsidR="00684F01" w:rsidRPr="00FD0EA6">
              <w:rPr>
                <w:color w:val="000000"/>
                <w:sz w:val="20"/>
                <w:szCs w:val="20"/>
              </w:rPr>
              <w:t xml:space="preserve">En la página web propia del Campus del Agua, en el apartado del </w:t>
            </w:r>
            <w:r w:rsidR="00684F01" w:rsidRPr="00FD0EA6">
              <w:rPr>
                <w:sz w:val="20"/>
                <w:szCs w:val="20"/>
              </w:rPr>
              <w:t>“</w:t>
            </w:r>
            <w:r w:rsidR="00684F01" w:rsidRPr="00FD0EA6">
              <w:rPr>
                <w:color w:val="000000"/>
                <w:sz w:val="20"/>
                <w:szCs w:val="20"/>
              </w:rPr>
              <w:t>Estudios</w:t>
            </w:r>
            <w:r w:rsidR="00684F01" w:rsidRPr="00FD0EA6">
              <w:rPr>
                <w:sz w:val="20"/>
                <w:szCs w:val="20"/>
              </w:rPr>
              <w:t>”</w:t>
            </w:r>
            <w:r w:rsidR="00684F01" w:rsidRPr="00FD0EA6">
              <w:rPr>
                <w:color w:val="000000"/>
                <w:sz w:val="20"/>
                <w:szCs w:val="20"/>
              </w:rPr>
              <w:t xml:space="preserve"> hay un enlace específico sobre el programa de doctorado:</w:t>
            </w:r>
          </w:p>
          <w:p w14:paraId="000001D4" w14:textId="77777777" w:rsidR="00014188" w:rsidRPr="00FD0EA6" w:rsidRDefault="0055329B">
            <w:pPr>
              <w:pBdr>
                <w:top w:val="nil"/>
                <w:left w:val="nil"/>
                <w:bottom w:val="nil"/>
                <w:right w:val="nil"/>
                <w:between w:val="nil"/>
              </w:pBdr>
              <w:spacing w:line="276" w:lineRule="auto"/>
              <w:jc w:val="both"/>
              <w:rPr>
                <w:color w:val="000000"/>
                <w:sz w:val="20"/>
                <w:szCs w:val="20"/>
              </w:rPr>
            </w:pPr>
            <w:hyperlink r:id="rId42">
              <w:r w:rsidR="00684F01" w:rsidRPr="00FD0EA6">
                <w:rPr>
                  <w:color w:val="0000FF"/>
                  <w:sz w:val="20"/>
                  <w:szCs w:val="20"/>
                  <w:u w:val="single"/>
                </w:rPr>
                <w:t>https://campusauga.uvigo.es/es/estudo/programa-de-doutoramento-auga-sustentabilidade-e-desenvolvemento/</w:t>
              </w:r>
            </w:hyperlink>
          </w:p>
          <w:p w14:paraId="000001D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En dicho enlace se publica toda la información relativa al Programa de Doctorado: coordinación y composición de la CAPD, objetivos específicos y competencias del programa, investigadores y docentes participantes, salidas profesionales, etc. En dicho enlace también figura un formulario de contacto al cual los estudiantes interesados en el programa pueden acceder, así como un número de teléfono general. </w:t>
            </w:r>
          </w:p>
          <w:p w14:paraId="000001D6"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1D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El IPP, la UTAD, y el IPB (colaboradores de la Euro-región Galicia-Norte de Portugal) realizarán acciones de publicidad específica del Programa de Doctorado, de acuerdo con las indicaciones de la Escuela Internacional de Doctorado (EIDO) de la Universidad de Vigo.</w:t>
            </w:r>
          </w:p>
          <w:p w14:paraId="000001D8" w14:textId="77777777" w:rsidR="00014188" w:rsidRDefault="00684F01">
            <w:pPr>
              <w:pBdr>
                <w:top w:val="nil"/>
                <w:left w:val="nil"/>
                <w:bottom w:val="nil"/>
                <w:right w:val="nil"/>
                <w:between w:val="nil"/>
              </w:pBdr>
              <w:spacing w:line="276" w:lineRule="auto"/>
              <w:jc w:val="both"/>
              <w:rPr>
                <w:color w:val="000000"/>
                <w:sz w:val="20"/>
                <w:szCs w:val="20"/>
                <w:highlight w:val="yellow"/>
              </w:rPr>
            </w:pPr>
            <w:r w:rsidRPr="00FD0EA6">
              <w:rPr>
                <w:color w:val="000000"/>
                <w:sz w:val="20"/>
                <w:szCs w:val="20"/>
              </w:rPr>
              <w:t>· Se realizan planes de acción de publicidad, en el marco del Campus del Agua, a través de redes sociales, profesionales, medios de comunicación, así como la difusión en organismos públicos de investigación, para potenciar la captación de estudiantes.</w:t>
            </w:r>
          </w:p>
        </w:tc>
      </w:tr>
    </w:tbl>
    <w:p w14:paraId="000001D9" w14:textId="77777777" w:rsidR="00014188" w:rsidRDefault="00014188">
      <w:pPr>
        <w:pBdr>
          <w:top w:val="nil"/>
          <w:left w:val="nil"/>
          <w:bottom w:val="nil"/>
          <w:right w:val="nil"/>
          <w:between w:val="nil"/>
        </w:pBdr>
        <w:jc w:val="both"/>
        <w:rPr>
          <w:color w:val="000000"/>
          <w:sz w:val="20"/>
          <w:szCs w:val="20"/>
        </w:rPr>
      </w:pPr>
    </w:p>
    <w:p w14:paraId="000001DA" w14:textId="77777777" w:rsidR="00014188" w:rsidRDefault="00684F01">
      <w:pPr>
        <w:rPr>
          <w:sz w:val="20"/>
          <w:szCs w:val="20"/>
        </w:rPr>
      </w:pPr>
      <w:r>
        <w:br w:type="page"/>
      </w:r>
    </w:p>
    <w:p w14:paraId="000001DB" w14:textId="77777777" w:rsidR="00014188" w:rsidRDefault="00014188">
      <w:pPr>
        <w:pBdr>
          <w:top w:val="nil"/>
          <w:left w:val="nil"/>
          <w:bottom w:val="nil"/>
          <w:right w:val="nil"/>
          <w:between w:val="nil"/>
        </w:pBdr>
        <w:jc w:val="both"/>
        <w:rPr>
          <w:color w:val="000000"/>
          <w:sz w:val="20"/>
          <w:szCs w:val="20"/>
        </w:rPr>
      </w:pPr>
    </w:p>
    <w:tbl>
      <w:tblPr>
        <w:tblStyle w:val="aa"/>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3F158842" w14:textId="77777777" w:rsidTr="2132F588">
        <w:trPr>
          <w:trHeight w:val="282"/>
          <w:jc w:val="center"/>
        </w:trPr>
        <w:tc>
          <w:tcPr>
            <w:tcW w:w="9639" w:type="dxa"/>
            <w:shd w:val="clear" w:color="auto" w:fill="BFBFBF" w:themeFill="background1" w:themeFillShade="BF"/>
          </w:tcPr>
          <w:p w14:paraId="000001D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3.2 REQUISITOS DE ACCESO Y CRITERIOS DE ADMISIÓN</w:t>
            </w:r>
          </w:p>
        </w:tc>
      </w:tr>
      <w:tr w:rsidR="00014188" w14:paraId="1F6E5A90" w14:textId="77777777" w:rsidTr="2132F588">
        <w:trPr>
          <w:trHeight w:val="1701"/>
          <w:jc w:val="center"/>
        </w:trPr>
        <w:tc>
          <w:tcPr>
            <w:tcW w:w="9639" w:type="dxa"/>
          </w:tcPr>
          <w:p w14:paraId="000001D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 Acceso a los estudios de doctorado</w:t>
            </w:r>
          </w:p>
          <w:p w14:paraId="000001D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estructura, duración, organización, competencias y requisitos de acceso a los estudios de doctorado son los recogidos en el Real Decreto 99/2011, por el que se regulan las enseñanzas oficiales de doctorado, modificado por el Real Decreto 576/2023:</w:t>
            </w:r>
          </w:p>
          <w:p w14:paraId="000001DF" w14:textId="77777777" w:rsidR="00014188" w:rsidRDefault="0055329B">
            <w:pPr>
              <w:pBdr>
                <w:top w:val="nil"/>
                <w:left w:val="nil"/>
                <w:bottom w:val="nil"/>
                <w:right w:val="nil"/>
                <w:between w:val="nil"/>
              </w:pBdr>
              <w:spacing w:line="276" w:lineRule="auto"/>
              <w:jc w:val="both"/>
              <w:rPr>
                <w:color w:val="000000"/>
                <w:sz w:val="20"/>
                <w:szCs w:val="20"/>
              </w:rPr>
            </w:pPr>
            <w:hyperlink r:id="rId43">
              <w:r w:rsidR="00684F01">
                <w:rPr>
                  <w:color w:val="0000FF"/>
                  <w:sz w:val="20"/>
                  <w:szCs w:val="20"/>
                  <w:u w:val="single"/>
                </w:rPr>
                <w:t>https://www.boe.es/buscar/pdf/2011/BOE-A-2011-2541-consolidado.pdf</w:t>
              </w:r>
            </w:hyperlink>
          </w:p>
          <w:p w14:paraId="000001E0"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En la Universidad de Vigo todos los aspectos mencionados se desarrollan con detalle en el Reglamento de Estudios de Doctorado:</w:t>
            </w:r>
          </w:p>
          <w:p w14:paraId="000001E1" w14:textId="77777777" w:rsidR="00014188" w:rsidRDefault="0055329B">
            <w:pPr>
              <w:pBdr>
                <w:top w:val="nil"/>
                <w:left w:val="nil"/>
                <w:bottom w:val="nil"/>
                <w:right w:val="nil"/>
                <w:between w:val="nil"/>
              </w:pBdr>
              <w:spacing w:line="276" w:lineRule="auto"/>
              <w:jc w:val="both"/>
              <w:rPr>
                <w:color w:val="000000"/>
                <w:sz w:val="20"/>
                <w:szCs w:val="20"/>
              </w:rPr>
            </w:pPr>
            <w:hyperlink r:id="rId44">
              <w:r w:rsidR="00684F01">
                <w:rPr>
                  <w:color w:val="0000FF"/>
                  <w:sz w:val="20"/>
                  <w:szCs w:val="20"/>
                  <w:u w:val="single"/>
                </w:rPr>
                <w:t>https://secretaria.uvigo.gal/uv/web/normativa/public/show/625</w:t>
              </w:r>
            </w:hyperlink>
          </w:p>
          <w:p w14:paraId="000001E2" w14:textId="77777777" w:rsidR="00014188" w:rsidRDefault="00014188">
            <w:pPr>
              <w:pBdr>
                <w:top w:val="nil"/>
                <w:left w:val="nil"/>
                <w:bottom w:val="nil"/>
                <w:right w:val="nil"/>
                <w:between w:val="nil"/>
              </w:pBdr>
              <w:spacing w:line="276" w:lineRule="auto"/>
              <w:jc w:val="both"/>
              <w:rPr>
                <w:color w:val="000000"/>
                <w:sz w:val="20"/>
                <w:szCs w:val="20"/>
              </w:rPr>
            </w:pPr>
          </w:p>
          <w:p w14:paraId="000001E3"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 Admisión al programa de doctorado</w:t>
            </w:r>
          </w:p>
          <w:p w14:paraId="000001E4" w14:textId="77777777" w:rsidR="00014188" w:rsidRDefault="00014188">
            <w:pPr>
              <w:pBdr>
                <w:top w:val="nil"/>
                <w:left w:val="nil"/>
                <w:bottom w:val="nil"/>
                <w:right w:val="nil"/>
                <w:between w:val="nil"/>
              </w:pBdr>
              <w:spacing w:line="276" w:lineRule="auto"/>
              <w:jc w:val="both"/>
              <w:rPr>
                <w:b/>
                <w:color w:val="000000"/>
                <w:sz w:val="20"/>
                <w:szCs w:val="20"/>
              </w:rPr>
            </w:pPr>
          </w:p>
          <w:p w14:paraId="000001E5" w14:textId="77777777" w:rsidR="00014188" w:rsidRDefault="00684F01" w:rsidP="2132F588">
            <w:pPr>
              <w:numPr>
                <w:ilvl w:val="0"/>
                <w:numId w:val="4"/>
              </w:numPr>
              <w:pBdr>
                <w:top w:val="nil"/>
                <w:left w:val="nil"/>
                <w:bottom w:val="nil"/>
                <w:right w:val="nil"/>
                <w:between w:val="nil"/>
              </w:pBdr>
              <w:spacing w:line="276" w:lineRule="auto"/>
              <w:ind w:left="623" w:hanging="263"/>
              <w:jc w:val="both"/>
              <w:rPr>
                <w:b/>
                <w:bCs/>
                <w:color w:val="000000"/>
                <w:sz w:val="20"/>
                <w:szCs w:val="20"/>
              </w:rPr>
            </w:pPr>
            <w:r w:rsidRPr="2132F588">
              <w:rPr>
                <w:b/>
                <w:bCs/>
                <w:color w:val="000000" w:themeColor="text1"/>
                <w:sz w:val="20"/>
                <w:szCs w:val="20"/>
              </w:rPr>
              <w:t>Perfil de ingreso del programa de doctorado</w:t>
            </w:r>
          </w:p>
          <w:p w14:paraId="000001E6" w14:textId="332CD8F6" w:rsidR="00014188" w:rsidRPr="0055329B" w:rsidRDefault="00684F01">
            <w:pPr>
              <w:pBdr>
                <w:top w:val="nil"/>
                <w:left w:val="nil"/>
                <w:bottom w:val="nil"/>
                <w:right w:val="nil"/>
                <w:between w:val="nil"/>
              </w:pBdr>
              <w:rPr>
                <w:color w:val="000000"/>
                <w:sz w:val="20"/>
                <w:szCs w:val="20"/>
              </w:rPr>
            </w:pPr>
            <w:r>
              <w:rPr>
                <w:color w:val="000000"/>
                <w:sz w:val="20"/>
                <w:szCs w:val="20"/>
              </w:rPr>
              <w:t xml:space="preserve">No se </w:t>
            </w:r>
            <w:r w:rsidRPr="0055329B">
              <w:rPr>
                <w:color w:val="000000"/>
                <w:sz w:val="20"/>
                <w:szCs w:val="20"/>
              </w:rPr>
              <w:t xml:space="preserve">establecen requisitos de admisión en los estudios de doctorado distintos a los que figuran en el apartado anterior dado el perfil multidisciplinar </w:t>
            </w:r>
            <w:r w:rsidR="003D64CE" w:rsidRPr="0055329B">
              <w:rPr>
                <w:color w:val="000000"/>
                <w:sz w:val="20"/>
                <w:szCs w:val="20"/>
              </w:rPr>
              <w:t xml:space="preserve">y amplio en el ámbito de sus objetivos </w:t>
            </w:r>
            <w:r w:rsidRPr="0055329B">
              <w:rPr>
                <w:color w:val="000000"/>
                <w:sz w:val="20"/>
                <w:szCs w:val="20"/>
              </w:rPr>
              <w:t>de este programa de doctorado.</w:t>
            </w:r>
            <w:r w:rsidR="003D64CE" w:rsidRPr="0055329B">
              <w:rPr>
                <w:color w:val="000000"/>
                <w:sz w:val="20"/>
                <w:szCs w:val="20"/>
              </w:rPr>
              <w:t xml:space="preserve"> El perfil de ingreso de los/las estudiantes debe ser el adecuado para desenvolver una investigación de calidad dentro de las líneas del programa centradas en el agua, sostenibilidad y desarrollo.</w:t>
            </w:r>
          </w:p>
          <w:p w14:paraId="000001E7" w14:textId="77777777" w:rsidR="00014188" w:rsidRPr="0055329B" w:rsidRDefault="00014188">
            <w:pPr>
              <w:pBdr>
                <w:top w:val="nil"/>
                <w:left w:val="nil"/>
                <w:bottom w:val="nil"/>
                <w:right w:val="nil"/>
                <w:between w:val="nil"/>
              </w:pBdr>
              <w:rPr>
                <w:color w:val="000000"/>
                <w:sz w:val="20"/>
                <w:szCs w:val="20"/>
              </w:rPr>
            </w:pPr>
          </w:p>
          <w:p w14:paraId="000001E8" w14:textId="77777777" w:rsidR="00014188" w:rsidRPr="0055329B" w:rsidRDefault="00684F01">
            <w:pPr>
              <w:pBdr>
                <w:top w:val="nil"/>
                <w:left w:val="nil"/>
                <w:bottom w:val="nil"/>
                <w:right w:val="nil"/>
                <w:between w:val="nil"/>
              </w:pBdr>
              <w:rPr>
                <w:color w:val="000000"/>
                <w:sz w:val="20"/>
                <w:szCs w:val="20"/>
              </w:rPr>
            </w:pPr>
            <w:r w:rsidRPr="0055329B">
              <w:rPr>
                <w:color w:val="000000"/>
                <w:sz w:val="20"/>
                <w:szCs w:val="20"/>
              </w:rPr>
              <w:t>Entre los/as candidatos/as que reúnan estas condiciones de acceso, la CAPD hará una selección atendiendo a los siguientes criterios propios:</w:t>
            </w:r>
          </w:p>
          <w:p w14:paraId="000001E9"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1EA" w14:textId="77777777" w:rsidR="00014188" w:rsidRPr="0055329B"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sidRPr="0055329B">
              <w:rPr>
                <w:b/>
                <w:color w:val="000000"/>
                <w:sz w:val="20"/>
                <w:szCs w:val="20"/>
              </w:rPr>
              <w:t>Criterios de admisión del programa de doctorado</w:t>
            </w:r>
          </w:p>
          <w:p w14:paraId="000001EB" w14:textId="77777777" w:rsidR="00014188" w:rsidRPr="0055329B" w:rsidRDefault="00684F01">
            <w:pPr>
              <w:pBdr>
                <w:top w:val="nil"/>
                <w:left w:val="nil"/>
                <w:bottom w:val="nil"/>
                <w:right w:val="nil"/>
                <w:between w:val="nil"/>
              </w:pBdr>
              <w:rPr>
                <w:color w:val="000000"/>
                <w:sz w:val="20"/>
                <w:szCs w:val="20"/>
              </w:rPr>
            </w:pPr>
            <w:r w:rsidRPr="0055329B">
              <w:rPr>
                <w:color w:val="000000"/>
                <w:sz w:val="20"/>
                <w:szCs w:val="20"/>
              </w:rPr>
              <w:t xml:space="preserve">La CAPD valorará las solicitudes de admisión en el programa de doctorado en función </w:t>
            </w:r>
            <w:sdt>
              <w:sdtPr>
                <w:tag w:val="goog_rdk_13"/>
                <w:id w:val="1882286943"/>
              </w:sdtPr>
              <w:sdtEndPr/>
              <w:sdtContent/>
            </w:sdt>
            <w:r w:rsidRPr="0055329B">
              <w:rPr>
                <w:color w:val="000000"/>
                <w:sz w:val="20"/>
                <w:szCs w:val="20"/>
              </w:rPr>
              <w:t xml:space="preserve">de los siguientes criterios: </w:t>
            </w:r>
          </w:p>
          <w:p w14:paraId="54AA9860" w14:textId="41FBE918" w:rsidR="00536190" w:rsidRPr="0055329B" w:rsidRDefault="00536190" w:rsidP="00536190">
            <w:pPr>
              <w:pStyle w:val="Prrafodelista"/>
              <w:numPr>
                <w:ilvl w:val="0"/>
                <w:numId w:val="19"/>
              </w:numPr>
              <w:rPr>
                <w:color w:val="000000"/>
                <w:sz w:val="20"/>
                <w:szCs w:val="20"/>
              </w:rPr>
            </w:pPr>
            <w:r w:rsidRPr="0055329B">
              <w:rPr>
                <w:color w:val="000000"/>
                <w:sz w:val="20"/>
                <w:szCs w:val="20"/>
              </w:rPr>
              <w:t>Expediente académico ponderado con la media de la titulación (hasta 30 puntos)</w:t>
            </w:r>
          </w:p>
          <w:p w14:paraId="559F6550" w14:textId="2CDD8F26" w:rsidR="00536190" w:rsidRPr="0055329B" w:rsidRDefault="00536190" w:rsidP="00536190">
            <w:pPr>
              <w:pStyle w:val="Prrafodelista"/>
              <w:numPr>
                <w:ilvl w:val="0"/>
                <w:numId w:val="19"/>
              </w:numPr>
              <w:rPr>
                <w:color w:val="000000"/>
                <w:sz w:val="20"/>
                <w:szCs w:val="20"/>
              </w:rPr>
            </w:pPr>
            <w:r w:rsidRPr="0055329B">
              <w:rPr>
                <w:color w:val="000000"/>
                <w:sz w:val="20"/>
                <w:szCs w:val="20"/>
              </w:rPr>
              <w:t xml:space="preserve">Experiencia investigadora previa (hasta </w:t>
            </w:r>
            <w:r w:rsidR="00832016" w:rsidRPr="0055329B">
              <w:rPr>
                <w:color w:val="000000"/>
                <w:sz w:val="20"/>
                <w:szCs w:val="20"/>
              </w:rPr>
              <w:t>7.</w:t>
            </w:r>
            <w:r w:rsidRPr="0055329B">
              <w:rPr>
                <w:color w:val="000000"/>
                <w:sz w:val="20"/>
                <w:szCs w:val="20"/>
              </w:rPr>
              <w:t>5 puntos)</w:t>
            </w:r>
          </w:p>
          <w:p w14:paraId="5EFE892C" w14:textId="559056EB" w:rsidR="00536190" w:rsidRPr="0055329B" w:rsidRDefault="00536190" w:rsidP="00536190">
            <w:pPr>
              <w:pStyle w:val="Prrafodelista"/>
              <w:numPr>
                <w:ilvl w:val="0"/>
                <w:numId w:val="19"/>
              </w:numPr>
              <w:rPr>
                <w:color w:val="000000"/>
                <w:sz w:val="20"/>
                <w:szCs w:val="20"/>
              </w:rPr>
            </w:pPr>
            <w:r w:rsidRPr="0055329B">
              <w:rPr>
                <w:color w:val="000000"/>
                <w:sz w:val="20"/>
                <w:szCs w:val="20"/>
              </w:rPr>
              <w:t xml:space="preserve">Estancias de investigación en la línea de especialidad elegida (hasta </w:t>
            </w:r>
            <w:r w:rsidR="00832016" w:rsidRPr="0055329B">
              <w:rPr>
                <w:color w:val="000000"/>
                <w:sz w:val="20"/>
                <w:szCs w:val="20"/>
              </w:rPr>
              <w:t>7.</w:t>
            </w:r>
            <w:r w:rsidRPr="0055329B">
              <w:rPr>
                <w:color w:val="000000"/>
                <w:sz w:val="20"/>
                <w:szCs w:val="20"/>
              </w:rPr>
              <w:t>5 puntos)</w:t>
            </w:r>
          </w:p>
          <w:p w14:paraId="65E15864" w14:textId="6B8AF935" w:rsidR="00536190" w:rsidRPr="0055329B" w:rsidRDefault="00536190" w:rsidP="00536190">
            <w:pPr>
              <w:pStyle w:val="Prrafodelista"/>
              <w:numPr>
                <w:ilvl w:val="0"/>
                <w:numId w:val="19"/>
              </w:numPr>
              <w:rPr>
                <w:color w:val="000000"/>
                <w:sz w:val="20"/>
                <w:szCs w:val="20"/>
              </w:rPr>
            </w:pPr>
            <w:r w:rsidRPr="0055329B">
              <w:rPr>
                <w:color w:val="000000"/>
                <w:sz w:val="20"/>
                <w:szCs w:val="20"/>
              </w:rPr>
              <w:t>Cursos realizados relacionados con la líne</w:t>
            </w:r>
            <w:r w:rsidR="00C23706" w:rsidRPr="0055329B">
              <w:rPr>
                <w:color w:val="000000"/>
                <w:sz w:val="20"/>
                <w:szCs w:val="20"/>
              </w:rPr>
              <w:t>a investigadora elegida (hasta 10</w:t>
            </w:r>
            <w:r w:rsidRPr="0055329B">
              <w:rPr>
                <w:color w:val="000000"/>
                <w:sz w:val="20"/>
                <w:szCs w:val="20"/>
              </w:rPr>
              <w:t xml:space="preserve"> puntos)</w:t>
            </w:r>
          </w:p>
          <w:p w14:paraId="1108D464" w14:textId="77777777" w:rsidR="00536190" w:rsidRPr="0055329B" w:rsidRDefault="00536190" w:rsidP="00536190">
            <w:pPr>
              <w:pStyle w:val="Prrafodelista"/>
              <w:numPr>
                <w:ilvl w:val="0"/>
                <w:numId w:val="19"/>
              </w:numPr>
              <w:rPr>
                <w:color w:val="000000"/>
                <w:sz w:val="20"/>
                <w:szCs w:val="20"/>
              </w:rPr>
            </w:pPr>
            <w:r w:rsidRPr="0055329B">
              <w:rPr>
                <w:color w:val="000000"/>
                <w:sz w:val="20"/>
                <w:szCs w:val="20"/>
              </w:rPr>
              <w:t>Conocimiento de idiomas, inglés u otro relevante en la línea investigadora elegida (5 puntos)</w:t>
            </w:r>
          </w:p>
          <w:p w14:paraId="000001F0" w14:textId="20E3C5C2" w:rsidR="00014188" w:rsidRPr="0055329B" w:rsidRDefault="00536190" w:rsidP="00536190">
            <w:pPr>
              <w:pStyle w:val="Prrafodelista"/>
              <w:numPr>
                <w:ilvl w:val="0"/>
                <w:numId w:val="19"/>
              </w:numPr>
              <w:rPr>
                <w:color w:val="000000"/>
                <w:sz w:val="20"/>
                <w:szCs w:val="20"/>
              </w:rPr>
            </w:pPr>
            <w:r w:rsidRPr="0055329B">
              <w:rPr>
                <w:color w:val="000000"/>
                <w:sz w:val="20"/>
                <w:szCs w:val="20"/>
              </w:rPr>
              <w:t xml:space="preserve">Aval de un investigador/a del programa (o externo) indicando (i) la potencial viabilidad de la futura tesis en el marco de una línea de investigación del programa y (ii) que puede ejercer como persona directora en caso de cumplir los requisitos necesarios para ello (40 puntos). </w:t>
            </w:r>
          </w:p>
          <w:p w14:paraId="000001F1" w14:textId="14CBE9F8" w:rsidR="00014188" w:rsidRPr="0055329B" w:rsidRDefault="00014188" w:rsidP="003D64CE">
            <w:pPr>
              <w:pBdr>
                <w:top w:val="nil"/>
                <w:left w:val="nil"/>
                <w:bottom w:val="nil"/>
                <w:right w:val="nil"/>
                <w:between w:val="nil"/>
              </w:pBdr>
              <w:rPr>
                <w:color w:val="000000"/>
                <w:sz w:val="20"/>
                <w:szCs w:val="20"/>
              </w:rPr>
            </w:pPr>
          </w:p>
          <w:p w14:paraId="6DDB9E71" w14:textId="292D4102" w:rsidR="003D64CE" w:rsidRPr="0055329B" w:rsidRDefault="003D64CE" w:rsidP="007B6F98">
            <w:pPr>
              <w:pBdr>
                <w:top w:val="nil"/>
                <w:left w:val="nil"/>
                <w:bottom w:val="nil"/>
                <w:right w:val="nil"/>
                <w:between w:val="nil"/>
              </w:pBdr>
              <w:jc w:val="both"/>
              <w:rPr>
                <w:color w:val="000000" w:themeColor="text1"/>
                <w:sz w:val="20"/>
                <w:szCs w:val="20"/>
              </w:rPr>
            </w:pPr>
            <w:r w:rsidRPr="0055329B">
              <w:rPr>
                <w:color w:val="000000" w:themeColor="text1"/>
                <w:sz w:val="20"/>
                <w:szCs w:val="20"/>
              </w:rPr>
              <w:t>Para asegurar la igualdad de oportunidades de todos los candidatos al programa y evitar discriminaciones, se pondrá a disposición de los candidatos con antelación suficiente la información del profesorado del programa para que puedan establecer los contactos necesarios para la obtención del aval.</w:t>
            </w:r>
          </w:p>
          <w:p w14:paraId="4823C2E4" w14:textId="77777777" w:rsidR="003D64CE" w:rsidRPr="0055329B" w:rsidRDefault="003D64CE" w:rsidP="003D64CE">
            <w:pPr>
              <w:pBdr>
                <w:top w:val="nil"/>
                <w:left w:val="nil"/>
                <w:bottom w:val="nil"/>
                <w:right w:val="nil"/>
                <w:between w:val="nil"/>
              </w:pBdr>
              <w:rPr>
                <w:color w:val="000000"/>
                <w:sz w:val="20"/>
                <w:szCs w:val="20"/>
              </w:rPr>
            </w:pPr>
          </w:p>
          <w:p w14:paraId="000001F2" w14:textId="072AAF90" w:rsidR="00014188" w:rsidRPr="00FD0EA6" w:rsidRDefault="00684F01" w:rsidP="183690BF">
            <w:pPr>
              <w:pBdr>
                <w:top w:val="nil"/>
                <w:left w:val="nil"/>
                <w:bottom w:val="nil"/>
                <w:right w:val="nil"/>
                <w:between w:val="nil"/>
              </w:pBdr>
              <w:spacing w:line="276" w:lineRule="auto"/>
              <w:jc w:val="both"/>
              <w:rPr>
                <w:color w:val="000000"/>
                <w:sz w:val="20"/>
                <w:szCs w:val="20"/>
              </w:rPr>
            </w:pPr>
            <w:r w:rsidRPr="0055329B">
              <w:rPr>
                <w:color w:val="000000" w:themeColor="text1"/>
                <w:sz w:val="20"/>
                <w:szCs w:val="20"/>
              </w:rPr>
              <w:t xml:space="preserve">Para ser admitido en el programa de doctorado debe alcanzarse una puntuación mínima de </w:t>
            </w:r>
            <w:r w:rsidR="00C23706" w:rsidRPr="0055329B">
              <w:rPr>
                <w:color w:val="000000" w:themeColor="text1"/>
                <w:sz w:val="20"/>
                <w:szCs w:val="20"/>
              </w:rPr>
              <w:t>55</w:t>
            </w:r>
            <w:r w:rsidRPr="0055329B">
              <w:rPr>
                <w:color w:val="000000" w:themeColor="text1"/>
                <w:sz w:val="20"/>
                <w:szCs w:val="20"/>
              </w:rPr>
              <w:t xml:space="preserve"> puntos.</w:t>
            </w:r>
            <w:r w:rsidR="003D64CE">
              <w:rPr>
                <w:color w:val="000000" w:themeColor="text1"/>
                <w:sz w:val="20"/>
                <w:szCs w:val="20"/>
              </w:rPr>
              <w:t xml:space="preserve"> </w:t>
            </w:r>
          </w:p>
          <w:p w14:paraId="000001F3" w14:textId="77777777" w:rsidR="00014188" w:rsidRDefault="00014188">
            <w:pPr>
              <w:pBdr>
                <w:top w:val="nil"/>
                <w:left w:val="nil"/>
                <w:bottom w:val="nil"/>
                <w:right w:val="nil"/>
                <w:between w:val="nil"/>
              </w:pBdr>
              <w:spacing w:line="276" w:lineRule="auto"/>
              <w:jc w:val="both"/>
              <w:rPr>
                <w:color w:val="000000"/>
                <w:sz w:val="20"/>
                <w:szCs w:val="20"/>
              </w:rPr>
            </w:pPr>
          </w:p>
          <w:p w14:paraId="000001F4" w14:textId="77777777" w:rsidR="00014188"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Pr>
                <w:b/>
                <w:color w:val="000000"/>
                <w:sz w:val="20"/>
                <w:szCs w:val="20"/>
              </w:rPr>
              <w:t>Admisión condicionada a la realización de complementos específicos de formación</w:t>
            </w:r>
          </w:p>
          <w:p w14:paraId="000001F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De acuerdo con lo establecido en el Artículo 17 del Reglamento de Estudios de Doctorado de la Universidad de Vigo, en el caso de que el alumnado carezca de la formación previa exigida en el programa, la admisión podrá quedar condicionada a la superación de los complementos de formación concretos para cada estudiante que establezca la Comisión Académica del Programa de Doctorado (CAPD) y que no podrán exceder de 15 créditos ECTS (ver Apartado 3.4). </w:t>
            </w:r>
          </w:p>
          <w:p w14:paraId="000001F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Las condiciones para la realización y superación de los complementos de formación serán las indicadas en el artículo 17 del Reglamento de Estudios de Doctorado de la Universidad de Vigo.</w:t>
            </w:r>
          </w:p>
          <w:p w14:paraId="000001F7" w14:textId="77777777" w:rsidR="00014188" w:rsidRDefault="00014188">
            <w:pPr>
              <w:pBdr>
                <w:top w:val="nil"/>
                <w:left w:val="nil"/>
                <w:bottom w:val="nil"/>
                <w:right w:val="nil"/>
                <w:between w:val="nil"/>
              </w:pBdr>
              <w:spacing w:line="276" w:lineRule="auto"/>
              <w:jc w:val="both"/>
              <w:rPr>
                <w:color w:val="000000"/>
                <w:sz w:val="20"/>
                <w:szCs w:val="20"/>
              </w:rPr>
            </w:pPr>
          </w:p>
          <w:p w14:paraId="000001F8" w14:textId="77777777" w:rsidR="00014188"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Pr>
                <w:b/>
                <w:color w:val="000000"/>
                <w:sz w:val="20"/>
                <w:szCs w:val="20"/>
              </w:rPr>
              <w:lastRenderedPageBreak/>
              <w:t>Procedimiento de admisión</w:t>
            </w:r>
          </w:p>
          <w:p w14:paraId="000001F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De acuerdo con lo establecido en el Artículo 20 del Reglamento de Estudios de Doctorado de la Universidad de Vigo, el alumnado que reúna los requisitos de acceso a los estudios de doctorado podrá solicitar la admisión en el programa en los plazos establecidos por la universidad.</w:t>
            </w:r>
          </w:p>
          <w:p w14:paraId="000001F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Cada programa de doctorado deberá reservar, por lo menos, un 5 % de las plazas ofertadas para estudiantes que hayan reconocido un grado de discapacidad igual o superior al 33 %, así como para estudiantes con necesidades educativas especiales permanentes y que en sus estudios anteriores hubieran precisado de recursos y apoyos para su plena normalización educativa. Las plazas que no se cubran en esta cuota especial pasarán a formar parte de la oferta general de plazas del programa.</w:t>
            </w:r>
          </w:p>
          <w:p w14:paraId="000001F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CAPD, de acuerdo con los criterios de admisión establecidos en el programa, publicará una propuesta provisional de personas admitidas y excluidas, con indicación de los complementos de formación necesarios, de ser el caso, junto con su correspondiente lista de espera.</w:t>
            </w:r>
          </w:p>
          <w:p w14:paraId="000001F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Las personas no admitidas podrán presentar una reclamación en el plazo y forma establecidos en la convocatoria. Transcurrido el plazo de reclamaciones y resueltas éstas, se remitirá la relación de estudiantes admitidos al órgano de gestión correspondiente, a efectos de que puedan formalizar su matrícula en el plazo que se señale. De no formalizar su matrícula, los/las solicitantes decaerán en sus derechos.</w:t>
            </w:r>
          </w:p>
          <w:p w14:paraId="000001FD" w14:textId="77777777" w:rsidR="00014188" w:rsidRDefault="00014188">
            <w:pPr>
              <w:pBdr>
                <w:top w:val="nil"/>
                <w:left w:val="nil"/>
                <w:bottom w:val="nil"/>
                <w:right w:val="nil"/>
                <w:between w:val="nil"/>
              </w:pBdr>
              <w:spacing w:line="276" w:lineRule="auto"/>
              <w:jc w:val="both"/>
              <w:rPr>
                <w:color w:val="000000"/>
                <w:sz w:val="20"/>
                <w:szCs w:val="20"/>
              </w:rPr>
            </w:pPr>
          </w:p>
          <w:p w14:paraId="000001FE" w14:textId="77777777" w:rsidR="00014188"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Pr>
                <w:b/>
                <w:color w:val="000000"/>
                <w:sz w:val="20"/>
                <w:szCs w:val="20"/>
              </w:rPr>
              <w:t xml:space="preserve">Procedimiento de matrícula </w:t>
            </w:r>
          </w:p>
          <w:p w14:paraId="000001F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Las condiciones para matricularse en el programa de doctorado son las establecidas en el Capítulo 6 del Reglamento de Estudios de Doctorado de la Universidad de Vigo.</w:t>
            </w:r>
          </w:p>
          <w:p w14:paraId="00000200"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Los/Las estudiantes admitidos en el programa se matricularán en los complementos de formación acordados por la CAPD en el proceso de admisión y anualmente por el concepto de tutela académica. La matrícula se tramitará en la unidad de gestión de acuerdo con el procedimiento y el calendario establecido por la universidad. En caso de que un/a doctorando/a no realice la matrícula anual en un curso académico, causará baja definitiva en el programa, salvo en los casos por baja temporal establecidos en el Reglamento de Estudios de Doctorado de la universidad.</w:t>
            </w:r>
          </w:p>
          <w:p w14:paraId="00000201" w14:textId="77777777" w:rsidR="00014188" w:rsidRDefault="00014188">
            <w:pPr>
              <w:pBdr>
                <w:top w:val="nil"/>
                <w:left w:val="nil"/>
                <w:bottom w:val="nil"/>
                <w:right w:val="nil"/>
                <w:between w:val="nil"/>
              </w:pBdr>
              <w:spacing w:line="276" w:lineRule="auto"/>
              <w:jc w:val="both"/>
              <w:rPr>
                <w:color w:val="000000"/>
                <w:sz w:val="20"/>
                <w:szCs w:val="20"/>
              </w:rPr>
            </w:pPr>
          </w:p>
          <w:p w14:paraId="00000202" w14:textId="77777777" w:rsidR="00014188"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Pr>
                <w:b/>
                <w:color w:val="000000"/>
                <w:sz w:val="20"/>
                <w:szCs w:val="20"/>
              </w:rPr>
              <w:t>Dedicación a tiempo parcial o completo</w:t>
            </w:r>
          </w:p>
          <w:p w14:paraId="00000203"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Los/Las estudiantes del programa podrán matricularse a tiempo completo o a tiempo parcial. Para formalizar la matrícula a tiempo parcial, será requisito indispensable el informe favorable de la CAPD. La condición de doctorando a tiempo parcial deberá solicitarse a la CAPD aportando los documentos justificativos, ya que para obtener la condición de doctorando a tiempo parcial deberá acreditarse alguna de las circunstancias recogidas en el Artículo 24 del Reglamento de Estudios de Doctorado de la universidad.</w:t>
            </w:r>
          </w:p>
          <w:p w14:paraId="00000204" w14:textId="77777777" w:rsidR="00014188" w:rsidRDefault="00014188">
            <w:pPr>
              <w:pBdr>
                <w:top w:val="nil"/>
                <w:left w:val="nil"/>
                <w:bottom w:val="nil"/>
                <w:right w:val="nil"/>
                <w:between w:val="nil"/>
              </w:pBdr>
              <w:spacing w:line="276" w:lineRule="auto"/>
              <w:jc w:val="both"/>
              <w:rPr>
                <w:color w:val="000000"/>
                <w:sz w:val="20"/>
                <w:szCs w:val="20"/>
              </w:rPr>
            </w:pPr>
          </w:p>
          <w:p w14:paraId="00000205" w14:textId="77777777" w:rsidR="00014188" w:rsidRDefault="00684F01">
            <w:pPr>
              <w:numPr>
                <w:ilvl w:val="0"/>
                <w:numId w:val="4"/>
              </w:numPr>
              <w:pBdr>
                <w:top w:val="nil"/>
                <w:left w:val="nil"/>
                <w:bottom w:val="nil"/>
                <w:right w:val="nil"/>
                <w:between w:val="nil"/>
              </w:pBdr>
              <w:spacing w:line="276" w:lineRule="auto"/>
              <w:ind w:left="623" w:hanging="263"/>
              <w:jc w:val="both"/>
              <w:rPr>
                <w:b/>
                <w:color w:val="000000"/>
                <w:sz w:val="20"/>
                <w:szCs w:val="20"/>
              </w:rPr>
            </w:pPr>
            <w:r>
              <w:rPr>
                <w:b/>
                <w:color w:val="000000"/>
                <w:sz w:val="20"/>
                <w:szCs w:val="20"/>
              </w:rPr>
              <w:t>Estudiantes con necesidades educativas específicas</w:t>
            </w:r>
          </w:p>
          <w:p w14:paraId="00000207" w14:textId="571B3643" w:rsidR="00014188" w:rsidRDefault="00684F01" w:rsidP="00645BAF">
            <w:pPr>
              <w:pBdr>
                <w:top w:val="nil"/>
                <w:left w:val="nil"/>
                <w:bottom w:val="nil"/>
                <w:right w:val="nil"/>
                <w:between w:val="nil"/>
              </w:pBdr>
              <w:spacing w:line="276" w:lineRule="auto"/>
              <w:jc w:val="both"/>
              <w:rPr>
                <w:color w:val="000000"/>
                <w:sz w:val="20"/>
                <w:szCs w:val="20"/>
              </w:rPr>
            </w:pPr>
            <w:r>
              <w:rPr>
                <w:color w:val="000000"/>
                <w:sz w:val="20"/>
                <w:szCs w:val="20"/>
              </w:rPr>
              <w:t>La Unidad de Atención al Estudiantado con Necesidades Específicas de Apoyo Educativo (UNATEN) atiende a los miembros de la comunidad universitaria necesidades educativas específicas, estableciendo sistemas y servicios de apoyo y asesoramiento adecuados, que podrán determinar la necesidad de adaptaciones curriculares, itinerarios o estudios alternativos</w:t>
            </w:r>
            <w:r w:rsidR="00645BAF">
              <w:rPr>
                <w:color w:val="000000"/>
                <w:sz w:val="20"/>
                <w:szCs w:val="20"/>
              </w:rPr>
              <w:t xml:space="preserve"> </w:t>
            </w:r>
            <w:r>
              <w:rPr>
                <w:color w:val="000000"/>
                <w:sz w:val="20"/>
                <w:szCs w:val="20"/>
              </w:rPr>
              <w:t>(</w:t>
            </w:r>
            <w:hyperlink r:id="rId45">
              <w:r>
                <w:rPr>
                  <w:color w:val="0000FF"/>
                  <w:sz w:val="20"/>
                  <w:szCs w:val="20"/>
                  <w:u w:val="single"/>
                </w:rPr>
                <w:t>https://www.uvigo.gal/es/campus/atencion-diversidad</w:t>
              </w:r>
            </w:hyperlink>
            <w:r>
              <w:rPr>
                <w:color w:val="000000"/>
                <w:sz w:val="20"/>
                <w:szCs w:val="20"/>
              </w:rPr>
              <w:t>)</w:t>
            </w:r>
          </w:p>
        </w:tc>
      </w:tr>
    </w:tbl>
    <w:p w14:paraId="00000208" w14:textId="7C54D11E" w:rsidR="00014188" w:rsidRDefault="00014188">
      <w:pPr>
        <w:pBdr>
          <w:top w:val="nil"/>
          <w:left w:val="nil"/>
          <w:bottom w:val="nil"/>
          <w:right w:val="nil"/>
          <w:between w:val="nil"/>
        </w:pBdr>
        <w:spacing w:before="11" w:after="1"/>
        <w:rPr>
          <w:b/>
          <w:color w:val="000000"/>
          <w:sz w:val="19"/>
          <w:szCs w:val="19"/>
        </w:rPr>
      </w:pPr>
    </w:p>
    <w:p w14:paraId="5CE7631C" w14:textId="5A531AA8" w:rsidR="00645BAF" w:rsidRDefault="00645BAF">
      <w:pPr>
        <w:pBdr>
          <w:top w:val="nil"/>
          <w:left w:val="nil"/>
          <w:bottom w:val="nil"/>
          <w:right w:val="nil"/>
          <w:between w:val="nil"/>
        </w:pBdr>
        <w:spacing w:before="11" w:after="1"/>
        <w:rPr>
          <w:b/>
          <w:color w:val="000000"/>
          <w:sz w:val="19"/>
          <w:szCs w:val="19"/>
        </w:rPr>
      </w:pPr>
    </w:p>
    <w:p w14:paraId="41327CB1" w14:textId="2314BBB5" w:rsidR="00645BAF" w:rsidRDefault="00645BAF">
      <w:pPr>
        <w:pBdr>
          <w:top w:val="nil"/>
          <w:left w:val="nil"/>
          <w:bottom w:val="nil"/>
          <w:right w:val="nil"/>
          <w:between w:val="nil"/>
        </w:pBdr>
        <w:spacing w:before="11" w:after="1"/>
        <w:rPr>
          <w:b/>
          <w:color w:val="000000"/>
          <w:sz w:val="19"/>
          <w:szCs w:val="19"/>
        </w:rPr>
      </w:pPr>
    </w:p>
    <w:p w14:paraId="6D71CC1E" w14:textId="0ED9D292" w:rsidR="00645BAF" w:rsidRDefault="00645BAF">
      <w:pPr>
        <w:pBdr>
          <w:top w:val="nil"/>
          <w:left w:val="nil"/>
          <w:bottom w:val="nil"/>
          <w:right w:val="nil"/>
          <w:between w:val="nil"/>
        </w:pBdr>
        <w:spacing w:before="11" w:after="1"/>
        <w:rPr>
          <w:b/>
          <w:color w:val="000000"/>
          <w:sz w:val="19"/>
          <w:szCs w:val="19"/>
        </w:rPr>
      </w:pPr>
    </w:p>
    <w:p w14:paraId="556FE21C" w14:textId="725B82F4" w:rsidR="00645BAF" w:rsidRDefault="00645BAF">
      <w:pPr>
        <w:pBdr>
          <w:top w:val="nil"/>
          <w:left w:val="nil"/>
          <w:bottom w:val="nil"/>
          <w:right w:val="nil"/>
          <w:between w:val="nil"/>
        </w:pBdr>
        <w:spacing w:before="11" w:after="1"/>
        <w:rPr>
          <w:b/>
          <w:color w:val="000000"/>
          <w:sz w:val="19"/>
          <w:szCs w:val="19"/>
        </w:rPr>
      </w:pPr>
    </w:p>
    <w:p w14:paraId="3BBBCF7D" w14:textId="7A3444EC" w:rsidR="00536190" w:rsidRDefault="00536190">
      <w:pPr>
        <w:pBdr>
          <w:top w:val="nil"/>
          <w:left w:val="nil"/>
          <w:bottom w:val="nil"/>
          <w:right w:val="nil"/>
          <w:between w:val="nil"/>
        </w:pBdr>
        <w:spacing w:before="11" w:after="1"/>
        <w:rPr>
          <w:b/>
          <w:color w:val="000000"/>
          <w:sz w:val="19"/>
          <w:szCs w:val="19"/>
        </w:rPr>
      </w:pPr>
    </w:p>
    <w:p w14:paraId="42451289" w14:textId="77777777" w:rsidR="00536190" w:rsidRDefault="00536190">
      <w:pPr>
        <w:pBdr>
          <w:top w:val="nil"/>
          <w:left w:val="nil"/>
          <w:bottom w:val="nil"/>
          <w:right w:val="nil"/>
          <w:between w:val="nil"/>
        </w:pBdr>
        <w:spacing w:before="11" w:after="1"/>
        <w:rPr>
          <w:b/>
          <w:color w:val="000000"/>
          <w:sz w:val="19"/>
          <w:szCs w:val="19"/>
        </w:rPr>
      </w:pPr>
    </w:p>
    <w:p w14:paraId="76770B9A" w14:textId="2EFE22A3" w:rsidR="00645BAF" w:rsidRDefault="00645BAF">
      <w:pPr>
        <w:pBdr>
          <w:top w:val="nil"/>
          <w:left w:val="nil"/>
          <w:bottom w:val="nil"/>
          <w:right w:val="nil"/>
          <w:between w:val="nil"/>
        </w:pBdr>
        <w:spacing w:before="11" w:after="1"/>
        <w:rPr>
          <w:b/>
          <w:color w:val="000000"/>
          <w:sz w:val="19"/>
          <w:szCs w:val="19"/>
        </w:rPr>
      </w:pPr>
    </w:p>
    <w:p w14:paraId="1F3C4260" w14:textId="77777777" w:rsidR="00645BAF" w:rsidRDefault="00645BAF">
      <w:pPr>
        <w:pBdr>
          <w:top w:val="nil"/>
          <w:left w:val="nil"/>
          <w:bottom w:val="nil"/>
          <w:right w:val="nil"/>
          <w:between w:val="nil"/>
        </w:pBdr>
        <w:spacing w:before="11" w:after="1"/>
        <w:rPr>
          <w:b/>
          <w:color w:val="000000"/>
          <w:sz w:val="19"/>
          <w:szCs w:val="19"/>
        </w:rPr>
      </w:pPr>
    </w:p>
    <w:tbl>
      <w:tblPr>
        <w:tblStyle w:val="ab"/>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400"/>
        <w:gridCol w:w="2311"/>
        <w:gridCol w:w="241"/>
        <w:gridCol w:w="4687"/>
      </w:tblGrid>
      <w:tr w:rsidR="00014188" w14:paraId="67951BF4" w14:textId="77777777" w:rsidTr="38702137">
        <w:trPr>
          <w:trHeight w:val="272"/>
          <w:jc w:val="center"/>
        </w:trPr>
        <w:tc>
          <w:tcPr>
            <w:tcW w:w="9639" w:type="dxa"/>
            <w:gridSpan w:val="4"/>
            <w:shd w:val="clear" w:color="auto" w:fill="D9D9D9" w:themeFill="background1" w:themeFillShade="D9"/>
          </w:tcPr>
          <w:p w14:paraId="0000020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3.3 ESTUDIANTES MATRICULADOS Y SU PROCEDENCIA</w:t>
            </w:r>
          </w:p>
        </w:tc>
      </w:tr>
      <w:tr w:rsidR="00014188" w:rsidRPr="00FD0EA6" w14:paraId="5E5E5115" w14:textId="77777777" w:rsidTr="38702137">
        <w:trPr>
          <w:trHeight w:val="296"/>
          <w:jc w:val="center"/>
        </w:trPr>
        <w:tc>
          <w:tcPr>
            <w:tcW w:w="9639" w:type="dxa"/>
            <w:gridSpan w:val="4"/>
            <w:shd w:val="clear" w:color="auto" w:fill="auto"/>
          </w:tcPr>
          <w:p w14:paraId="0000020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w:t>
            </w:r>
            <w:r w:rsidRPr="00FD0EA6">
              <w:rPr>
                <w:sz w:val="20"/>
                <w:szCs w:val="20"/>
              </w:rPr>
              <w:t>t</w:t>
            </w:r>
            <w:r w:rsidRPr="00FD0EA6">
              <w:rPr>
                <w:color w:val="000000"/>
                <w:sz w:val="20"/>
                <w:szCs w:val="20"/>
              </w:rPr>
              <w:t>ítulo está vinculado a un título previo</w:t>
            </w:r>
          </w:p>
        </w:tc>
      </w:tr>
      <w:tr w:rsidR="00014188" w:rsidRPr="00FD0EA6" w14:paraId="63596C9E" w14:textId="77777777" w:rsidTr="38702137">
        <w:trPr>
          <w:trHeight w:val="296"/>
          <w:jc w:val="center"/>
        </w:trPr>
        <w:tc>
          <w:tcPr>
            <w:tcW w:w="9639" w:type="dxa"/>
            <w:gridSpan w:val="4"/>
            <w:shd w:val="clear" w:color="auto" w:fill="D9D9D9" w:themeFill="background1" w:themeFillShade="D9"/>
          </w:tcPr>
          <w:p w14:paraId="00000211"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Títulos previos:</w:t>
            </w:r>
          </w:p>
        </w:tc>
      </w:tr>
      <w:tr w:rsidR="00014188" w:rsidRPr="00FD0EA6" w14:paraId="78A8C901" w14:textId="77777777" w:rsidTr="38702137">
        <w:trPr>
          <w:trHeight w:val="296"/>
          <w:jc w:val="center"/>
        </w:trPr>
        <w:tc>
          <w:tcPr>
            <w:tcW w:w="4711" w:type="dxa"/>
            <w:gridSpan w:val="2"/>
            <w:shd w:val="clear" w:color="auto" w:fill="D9D9D9" w:themeFill="background1" w:themeFillShade="D9"/>
          </w:tcPr>
          <w:p w14:paraId="00000215"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UNIVERSIDAD</w:t>
            </w:r>
          </w:p>
        </w:tc>
        <w:tc>
          <w:tcPr>
            <w:tcW w:w="4928" w:type="dxa"/>
            <w:gridSpan w:val="2"/>
          </w:tcPr>
          <w:p w14:paraId="00000217" w14:textId="77777777" w:rsidR="00014188" w:rsidRPr="00FD0EA6" w:rsidRDefault="00014188">
            <w:pPr>
              <w:pBdr>
                <w:top w:val="nil"/>
                <w:left w:val="nil"/>
                <w:bottom w:val="nil"/>
                <w:right w:val="nil"/>
                <w:between w:val="nil"/>
              </w:pBdr>
              <w:spacing w:line="276" w:lineRule="auto"/>
              <w:jc w:val="both"/>
              <w:rPr>
                <w:color w:val="000000"/>
                <w:sz w:val="20"/>
                <w:szCs w:val="20"/>
              </w:rPr>
            </w:pPr>
          </w:p>
        </w:tc>
      </w:tr>
      <w:tr w:rsidR="00014188" w:rsidRPr="00FD0EA6" w14:paraId="7E3422DF" w14:textId="77777777" w:rsidTr="38702137">
        <w:trPr>
          <w:trHeight w:val="296"/>
          <w:jc w:val="center"/>
        </w:trPr>
        <w:tc>
          <w:tcPr>
            <w:tcW w:w="4711" w:type="dxa"/>
            <w:gridSpan w:val="2"/>
            <w:shd w:val="clear" w:color="auto" w:fill="auto"/>
          </w:tcPr>
          <w:p w14:paraId="0000021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Universidad de Vigo</w:t>
            </w:r>
          </w:p>
        </w:tc>
        <w:tc>
          <w:tcPr>
            <w:tcW w:w="4928" w:type="dxa"/>
            <w:gridSpan w:val="2"/>
          </w:tcPr>
          <w:p w14:paraId="0000021B" w14:textId="2073E1BB" w:rsidR="00014188" w:rsidRPr="00FD0EA6" w:rsidRDefault="00684F01" w:rsidP="003D64CE">
            <w:pPr>
              <w:pBdr>
                <w:top w:val="nil"/>
                <w:left w:val="nil"/>
                <w:bottom w:val="nil"/>
                <w:right w:val="nil"/>
                <w:between w:val="nil"/>
              </w:pBdr>
              <w:spacing w:line="276" w:lineRule="auto"/>
              <w:jc w:val="both"/>
              <w:rPr>
                <w:color w:val="000000"/>
                <w:sz w:val="20"/>
                <w:szCs w:val="20"/>
              </w:rPr>
            </w:pPr>
            <w:r w:rsidRPr="38702137">
              <w:rPr>
                <w:color w:val="000000" w:themeColor="text1"/>
                <w:sz w:val="20"/>
                <w:szCs w:val="20"/>
              </w:rPr>
              <w:t>Programa de Doctorado en Agua,</w:t>
            </w:r>
            <w:r w:rsidR="003D64CE">
              <w:rPr>
                <w:color w:val="000000" w:themeColor="text1"/>
                <w:sz w:val="20"/>
                <w:szCs w:val="20"/>
              </w:rPr>
              <w:t xml:space="preserve"> </w:t>
            </w:r>
            <w:r w:rsidRPr="38702137">
              <w:rPr>
                <w:sz w:val="20"/>
                <w:szCs w:val="20"/>
              </w:rPr>
              <w:t>S</w:t>
            </w:r>
            <w:r w:rsidRPr="38702137">
              <w:rPr>
                <w:color w:val="000000" w:themeColor="text1"/>
                <w:sz w:val="20"/>
                <w:szCs w:val="20"/>
              </w:rPr>
              <w:t>ostenibilidad y Desarrollo</w:t>
            </w:r>
          </w:p>
        </w:tc>
      </w:tr>
      <w:tr w:rsidR="00014188" w:rsidRPr="00FD0EA6" w14:paraId="69C45A5D" w14:textId="77777777" w:rsidTr="38702137">
        <w:trPr>
          <w:trHeight w:val="296"/>
          <w:jc w:val="center"/>
        </w:trPr>
        <w:tc>
          <w:tcPr>
            <w:tcW w:w="9639" w:type="dxa"/>
            <w:gridSpan w:val="4"/>
            <w:shd w:val="clear" w:color="auto" w:fill="D9D9D9" w:themeFill="background1" w:themeFillShade="D9"/>
          </w:tcPr>
          <w:p w14:paraId="0000021D"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Últi</w:t>
            </w:r>
            <w:sdt>
              <w:sdtPr>
                <w:tag w:val="goog_rdk_14"/>
                <w:id w:val="1649778300"/>
              </w:sdtPr>
              <w:sdtEndPr/>
              <w:sdtContent/>
            </w:sdt>
            <w:r w:rsidRPr="00FD0EA6">
              <w:rPr>
                <w:b/>
                <w:color w:val="000000"/>
                <w:sz w:val="20"/>
                <w:szCs w:val="20"/>
              </w:rPr>
              <w:t>mos cursos</w:t>
            </w:r>
          </w:p>
        </w:tc>
      </w:tr>
      <w:tr w:rsidR="00014188" w:rsidRPr="00FD0EA6" w14:paraId="2CCB9CAB" w14:textId="77777777" w:rsidTr="38702137">
        <w:trPr>
          <w:trHeight w:val="296"/>
          <w:jc w:val="center"/>
        </w:trPr>
        <w:tc>
          <w:tcPr>
            <w:tcW w:w="2400" w:type="dxa"/>
            <w:shd w:val="clear" w:color="auto" w:fill="D9D9D9" w:themeFill="background1" w:themeFillShade="D9"/>
          </w:tcPr>
          <w:p w14:paraId="00000221"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CURSO</w:t>
            </w:r>
          </w:p>
        </w:tc>
        <w:tc>
          <w:tcPr>
            <w:tcW w:w="2552" w:type="dxa"/>
            <w:gridSpan w:val="2"/>
            <w:shd w:val="clear" w:color="auto" w:fill="D9D9D9" w:themeFill="background1" w:themeFillShade="D9"/>
          </w:tcPr>
          <w:p w14:paraId="00000222"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Nº total de estudiantes</w:t>
            </w:r>
          </w:p>
        </w:tc>
        <w:tc>
          <w:tcPr>
            <w:tcW w:w="4687" w:type="dxa"/>
            <w:shd w:val="clear" w:color="auto" w:fill="D9D9D9" w:themeFill="background1" w:themeFillShade="D9"/>
          </w:tcPr>
          <w:p w14:paraId="0000022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Nº total de estudiantes que provengan de otros países</w:t>
            </w:r>
          </w:p>
        </w:tc>
      </w:tr>
      <w:tr w:rsidR="00014188" w:rsidRPr="00FD0EA6" w14:paraId="1A4621C4" w14:textId="77777777" w:rsidTr="38702137">
        <w:trPr>
          <w:trHeight w:val="296"/>
          <w:jc w:val="center"/>
        </w:trPr>
        <w:tc>
          <w:tcPr>
            <w:tcW w:w="2400" w:type="dxa"/>
            <w:shd w:val="clear" w:color="auto" w:fill="auto"/>
          </w:tcPr>
          <w:p w14:paraId="00000225" w14:textId="77777777" w:rsidR="00014188" w:rsidRPr="00FD0EA6" w:rsidRDefault="00684F01">
            <w:pPr>
              <w:jc w:val="both"/>
              <w:rPr>
                <w:b/>
              </w:rPr>
            </w:pPr>
            <w:r w:rsidRPr="00FD0EA6">
              <w:rPr>
                <w:b/>
              </w:rPr>
              <w:t>2018/2019</w:t>
            </w:r>
          </w:p>
        </w:tc>
        <w:tc>
          <w:tcPr>
            <w:tcW w:w="2552" w:type="dxa"/>
            <w:gridSpan w:val="2"/>
            <w:shd w:val="clear" w:color="auto" w:fill="auto"/>
          </w:tcPr>
          <w:p w14:paraId="0000022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32</w:t>
            </w:r>
          </w:p>
        </w:tc>
        <w:tc>
          <w:tcPr>
            <w:tcW w:w="4687" w:type="dxa"/>
          </w:tcPr>
          <w:p w14:paraId="0000022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16</w:t>
            </w:r>
          </w:p>
        </w:tc>
      </w:tr>
      <w:tr w:rsidR="00014188" w:rsidRPr="00FD0EA6" w14:paraId="0F8A2749" w14:textId="77777777" w:rsidTr="38702137">
        <w:trPr>
          <w:trHeight w:val="296"/>
          <w:jc w:val="center"/>
        </w:trPr>
        <w:tc>
          <w:tcPr>
            <w:tcW w:w="2400" w:type="dxa"/>
            <w:shd w:val="clear" w:color="auto" w:fill="auto"/>
          </w:tcPr>
          <w:p w14:paraId="00000229" w14:textId="77777777" w:rsidR="00014188" w:rsidRPr="00FD0EA6" w:rsidRDefault="00684F01">
            <w:pPr>
              <w:jc w:val="both"/>
              <w:rPr>
                <w:b/>
              </w:rPr>
            </w:pPr>
            <w:r w:rsidRPr="00FD0EA6">
              <w:rPr>
                <w:b/>
              </w:rPr>
              <w:t>2019/2020</w:t>
            </w:r>
          </w:p>
        </w:tc>
        <w:tc>
          <w:tcPr>
            <w:tcW w:w="2552" w:type="dxa"/>
            <w:gridSpan w:val="2"/>
            <w:shd w:val="clear" w:color="auto" w:fill="auto"/>
          </w:tcPr>
          <w:p w14:paraId="0000022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41</w:t>
            </w:r>
          </w:p>
        </w:tc>
        <w:tc>
          <w:tcPr>
            <w:tcW w:w="4687" w:type="dxa"/>
          </w:tcPr>
          <w:p w14:paraId="0000022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24</w:t>
            </w:r>
          </w:p>
        </w:tc>
      </w:tr>
      <w:tr w:rsidR="00014188" w:rsidRPr="00FD0EA6" w14:paraId="4211CF25" w14:textId="77777777" w:rsidTr="38702137">
        <w:trPr>
          <w:trHeight w:val="296"/>
          <w:jc w:val="center"/>
        </w:trPr>
        <w:tc>
          <w:tcPr>
            <w:tcW w:w="2400" w:type="dxa"/>
            <w:shd w:val="clear" w:color="auto" w:fill="auto"/>
          </w:tcPr>
          <w:p w14:paraId="0000022D" w14:textId="77777777" w:rsidR="00014188" w:rsidRPr="00FD0EA6" w:rsidRDefault="00684F01">
            <w:pPr>
              <w:jc w:val="both"/>
              <w:rPr>
                <w:b/>
              </w:rPr>
            </w:pPr>
            <w:r w:rsidRPr="00FD0EA6">
              <w:rPr>
                <w:b/>
              </w:rPr>
              <w:t>2020/2021</w:t>
            </w:r>
          </w:p>
        </w:tc>
        <w:tc>
          <w:tcPr>
            <w:tcW w:w="2552" w:type="dxa"/>
            <w:gridSpan w:val="2"/>
            <w:shd w:val="clear" w:color="auto" w:fill="auto"/>
          </w:tcPr>
          <w:p w14:paraId="0000022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33</w:t>
            </w:r>
          </w:p>
        </w:tc>
        <w:tc>
          <w:tcPr>
            <w:tcW w:w="4687" w:type="dxa"/>
          </w:tcPr>
          <w:p w14:paraId="0000023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18</w:t>
            </w:r>
          </w:p>
        </w:tc>
      </w:tr>
      <w:tr w:rsidR="00014188" w:rsidRPr="00FD0EA6" w14:paraId="40449E0D" w14:textId="77777777" w:rsidTr="38702137">
        <w:trPr>
          <w:trHeight w:val="296"/>
          <w:jc w:val="center"/>
        </w:trPr>
        <w:tc>
          <w:tcPr>
            <w:tcW w:w="2400" w:type="dxa"/>
            <w:shd w:val="clear" w:color="auto" w:fill="auto"/>
          </w:tcPr>
          <w:p w14:paraId="00000231" w14:textId="77777777" w:rsidR="00014188" w:rsidRPr="00FD0EA6" w:rsidRDefault="00684F01">
            <w:pPr>
              <w:jc w:val="both"/>
              <w:rPr>
                <w:b/>
              </w:rPr>
            </w:pPr>
            <w:r w:rsidRPr="00FD0EA6">
              <w:rPr>
                <w:b/>
              </w:rPr>
              <w:t>2021/2022</w:t>
            </w:r>
          </w:p>
        </w:tc>
        <w:tc>
          <w:tcPr>
            <w:tcW w:w="2552" w:type="dxa"/>
            <w:gridSpan w:val="2"/>
            <w:shd w:val="clear" w:color="auto" w:fill="auto"/>
          </w:tcPr>
          <w:p w14:paraId="0000023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33</w:t>
            </w:r>
          </w:p>
        </w:tc>
        <w:tc>
          <w:tcPr>
            <w:tcW w:w="4687" w:type="dxa"/>
          </w:tcPr>
          <w:p w14:paraId="0000023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18</w:t>
            </w:r>
          </w:p>
        </w:tc>
      </w:tr>
      <w:tr w:rsidR="00014188" w:rsidRPr="00FD0EA6" w14:paraId="237029DF" w14:textId="77777777" w:rsidTr="38702137">
        <w:trPr>
          <w:trHeight w:val="296"/>
          <w:jc w:val="center"/>
        </w:trPr>
        <w:tc>
          <w:tcPr>
            <w:tcW w:w="2400" w:type="dxa"/>
            <w:shd w:val="clear" w:color="auto" w:fill="auto"/>
          </w:tcPr>
          <w:p w14:paraId="00000235" w14:textId="77777777" w:rsidR="00014188" w:rsidRPr="00FD0EA6" w:rsidRDefault="00684F01">
            <w:pPr>
              <w:jc w:val="both"/>
              <w:rPr>
                <w:b/>
              </w:rPr>
            </w:pPr>
            <w:r w:rsidRPr="00FD0EA6">
              <w:rPr>
                <w:b/>
              </w:rPr>
              <w:t>2022/2023</w:t>
            </w:r>
          </w:p>
        </w:tc>
        <w:tc>
          <w:tcPr>
            <w:tcW w:w="2552" w:type="dxa"/>
            <w:gridSpan w:val="2"/>
            <w:shd w:val="clear" w:color="auto" w:fill="auto"/>
          </w:tcPr>
          <w:p w14:paraId="0000023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43</w:t>
            </w:r>
          </w:p>
        </w:tc>
        <w:tc>
          <w:tcPr>
            <w:tcW w:w="4687" w:type="dxa"/>
          </w:tcPr>
          <w:p w14:paraId="0000023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24</w:t>
            </w:r>
          </w:p>
        </w:tc>
      </w:tr>
      <w:tr w:rsidR="00014188" w:rsidRPr="00FD0EA6" w14:paraId="21031EFD" w14:textId="77777777" w:rsidTr="38702137">
        <w:trPr>
          <w:trHeight w:val="296"/>
          <w:jc w:val="center"/>
        </w:trPr>
        <w:tc>
          <w:tcPr>
            <w:tcW w:w="2400" w:type="dxa"/>
            <w:shd w:val="clear" w:color="auto" w:fill="auto"/>
          </w:tcPr>
          <w:p w14:paraId="00000239" w14:textId="77777777" w:rsidR="00014188" w:rsidRPr="00FD0EA6" w:rsidRDefault="00684F01">
            <w:pPr>
              <w:jc w:val="both"/>
              <w:rPr>
                <w:b/>
              </w:rPr>
            </w:pPr>
            <w:r w:rsidRPr="00FD0EA6">
              <w:rPr>
                <w:b/>
              </w:rPr>
              <w:t>2023/2024</w:t>
            </w:r>
          </w:p>
        </w:tc>
        <w:tc>
          <w:tcPr>
            <w:tcW w:w="2552" w:type="dxa"/>
            <w:gridSpan w:val="2"/>
            <w:shd w:val="clear" w:color="auto" w:fill="auto"/>
          </w:tcPr>
          <w:p w14:paraId="0000023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45</w:t>
            </w:r>
          </w:p>
        </w:tc>
        <w:tc>
          <w:tcPr>
            <w:tcW w:w="4687" w:type="dxa"/>
          </w:tcPr>
          <w:p w14:paraId="0000023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24</w:t>
            </w:r>
          </w:p>
        </w:tc>
      </w:tr>
      <w:tr w:rsidR="00014188" w:rsidRPr="00FD0EA6" w14:paraId="0FC8949F" w14:textId="77777777" w:rsidTr="38702137">
        <w:trPr>
          <w:trHeight w:val="296"/>
          <w:jc w:val="center"/>
        </w:trPr>
        <w:tc>
          <w:tcPr>
            <w:tcW w:w="2400" w:type="dxa"/>
            <w:shd w:val="clear" w:color="auto" w:fill="auto"/>
          </w:tcPr>
          <w:p w14:paraId="0000023D" w14:textId="77777777" w:rsidR="00014188" w:rsidRPr="00FD0EA6" w:rsidRDefault="00684F01">
            <w:pPr>
              <w:jc w:val="both"/>
              <w:rPr>
                <w:b/>
              </w:rPr>
            </w:pPr>
            <w:r w:rsidRPr="00FD0EA6">
              <w:rPr>
                <w:b/>
              </w:rPr>
              <w:t>2024/2025</w:t>
            </w:r>
          </w:p>
        </w:tc>
        <w:tc>
          <w:tcPr>
            <w:tcW w:w="2552" w:type="dxa"/>
            <w:gridSpan w:val="2"/>
            <w:shd w:val="clear" w:color="auto" w:fill="auto"/>
          </w:tcPr>
          <w:p w14:paraId="0000023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46</w:t>
            </w:r>
          </w:p>
        </w:tc>
        <w:tc>
          <w:tcPr>
            <w:tcW w:w="4687" w:type="dxa"/>
          </w:tcPr>
          <w:p w14:paraId="0000024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25</w:t>
            </w:r>
          </w:p>
        </w:tc>
      </w:tr>
    </w:tbl>
    <w:p w14:paraId="00000241" w14:textId="77777777" w:rsidR="00014188" w:rsidRPr="00FD0EA6" w:rsidRDefault="00014188">
      <w:pPr>
        <w:pBdr>
          <w:top w:val="nil"/>
          <w:left w:val="nil"/>
          <w:bottom w:val="nil"/>
          <w:right w:val="nil"/>
          <w:between w:val="nil"/>
        </w:pBdr>
        <w:spacing w:before="2"/>
        <w:rPr>
          <w:b/>
          <w:color w:val="000000"/>
          <w:sz w:val="20"/>
          <w:szCs w:val="20"/>
        </w:rPr>
      </w:pPr>
    </w:p>
    <w:tbl>
      <w:tblPr>
        <w:tblStyle w:val="ac"/>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rsidRPr="00FD0EA6" w14:paraId="1CFA60E5" w14:textId="77777777">
        <w:trPr>
          <w:trHeight w:val="282"/>
          <w:jc w:val="center"/>
        </w:trPr>
        <w:tc>
          <w:tcPr>
            <w:tcW w:w="9639" w:type="dxa"/>
            <w:shd w:val="clear" w:color="auto" w:fill="D9D9D9"/>
          </w:tcPr>
          <w:p w14:paraId="00000242"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3.4 COMPLEMENTOS DE FORMACIÓN</w:t>
            </w:r>
          </w:p>
        </w:tc>
      </w:tr>
      <w:tr w:rsidR="00014188" w14:paraId="4C63EF75" w14:textId="77777777">
        <w:trPr>
          <w:trHeight w:val="375"/>
          <w:jc w:val="center"/>
        </w:trPr>
        <w:tc>
          <w:tcPr>
            <w:tcW w:w="9639" w:type="dxa"/>
          </w:tcPr>
          <w:p w14:paraId="00000243"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programa de doctorado no contempla complementos formativos dado el carácter multidisciplinar del mismo y la diferente procedencia en cuanto a formación de grado y máster de los alumnos.</w:t>
            </w:r>
          </w:p>
        </w:tc>
      </w:tr>
    </w:tbl>
    <w:p w14:paraId="00000244" w14:textId="77777777" w:rsidR="00014188" w:rsidRDefault="00014188">
      <w:pPr>
        <w:pBdr>
          <w:top w:val="nil"/>
          <w:left w:val="nil"/>
          <w:bottom w:val="nil"/>
          <w:right w:val="nil"/>
          <w:between w:val="nil"/>
        </w:pBdr>
        <w:rPr>
          <w:color w:val="000000"/>
          <w:sz w:val="20"/>
          <w:szCs w:val="20"/>
        </w:rPr>
      </w:pPr>
    </w:p>
    <w:p w14:paraId="00000245" w14:textId="77777777" w:rsidR="00014188" w:rsidRDefault="00014188">
      <w:pPr>
        <w:pBdr>
          <w:top w:val="nil"/>
          <w:left w:val="nil"/>
          <w:bottom w:val="nil"/>
          <w:right w:val="nil"/>
          <w:between w:val="nil"/>
        </w:pBdr>
        <w:jc w:val="both"/>
        <w:rPr>
          <w:color w:val="000000"/>
          <w:sz w:val="20"/>
          <w:szCs w:val="20"/>
        </w:rPr>
      </w:pPr>
    </w:p>
    <w:p w14:paraId="00000246" w14:textId="77777777" w:rsidR="00014188" w:rsidRDefault="00684F01">
      <w:pPr>
        <w:rPr>
          <w:sz w:val="20"/>
          <w:szCs w:val="20"/>
        </w:rPr>
      </w:pPr>
      <w:r>
        <w:br w:type="page"/>
      </w:r>
    </w:p>
    <w:p w14:paraId="00000247" w14:textId="77777777" w:rsidR="00014188" w:rsidRPr="00FD0EA6" w:rsidRDefault="00684F01">
      <w:pPr>
        <w:numPr>
          <w:ilvl w:val="0"/>
          <w:numId w:val="1"/>
        </w:numPr>
        <w:pBdr>
          <w:top w:val="nil"/>
          <w:left w:val="nil"/>
          <w:bottom w:val="nil"/>
          <w:right w:val="nil"/>
          <w:between w:val="nil"/>
        </w:pBdr>
        <w:tabs>
          <w:tab w:val="left" w:pos="514"/>
        </w:tabs>
        <w:spacing w:before="240" w:after="240"/>
      </w:pPr>
      <w:bookmarkStart w:id="10" w:name="bookmark=id.17dp8vu" w:colFirst="0" w:colLast="0"/>
      <w:bookmarkEnd w:id="10"/>
      <w:r w:rsidRPr="00FD0EA6">
        <w:rPr>
          <w:b/>
          <w:color w:val="000000"/>
          <w:sz w:val="24"/>
          <w:szCs w:val="24"/>
        </w:rPr>
        <w:lastRenderedPageBreak/>
        <w:t>ACTIVIDAD</w:t>
      </w:r>
      <w:sdt>
        <w:sdtPr>
          <w:tag w:val="goog_rdk_15"/>
          <w:id w:val="1640764555"/>
        </w:sdtPr>
        <w:sdtEndPr/>
        <w:sdtContent/>
      </w:sdt>
      <w:r w:rsidRPr="00FD0EA6">
        <w:rPr>
          <w:b/>
          <w:color w:val="000000"/>
          <w:sz w:val="24"/>
          <w:szCs w:val="24"/>
        </w:rPr>
        <w:t>ES FORMATIVAS</w:t>
      </w:r>
    </w:p>
    <w:tbl>
      <w:tblPr>
        <w:tblStyle w:val="ad"/>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5C3BF070" w14:textId="77777777" w:rsidTr="60B6686C">
        <w:trPr>
          <w:trHeight w:val="282"/>
          <w:jc w:val="center"/>
        </w:trPr>
        <w:tc>
          <w:tcPr>
            <w:tcW w:w="9639" w:type="dxa"/>
            <w:gridSpan w:val="2"/>
            <w:shd w:val="clear" w:color="auto" w:fill="D9D9D9" w:themeFill="background1" w:themeFillShade="D9"/>
          </w:tcPr>
          <w:p w14:paraId="0000024A" w14:textId="77777777" w:rsidR="00014188" w:rsidRPr="00FD0EA6" w:rsidRDefault="00684F01" w:rsidP="38702137">
            <w:pPr>
              <w:pBdr>
                <w:top w:val="nil"/>
                <w:left w:val="nil"/>
                <w:bottom w:val="nil"/>
                <w:right w:val="nil"/>
                <w:between w:val="nil"/>
              </w:pBdr>
              <w:jc w:val="both"/>
              <w:rPr>
                <w:b/>
                <w:bCs/>
                <w:i/>
                <w:iCs/>
                <w:color w:val="000000"/>
                <w:sz w:val="20"/>
                <w:szCs w:val="20"/>
              </w:rPr>
            </w:pPr>
            <w:r w:rsidRPr="60B6686C">
              <w:rPr>
                <w:b/>
                <w:bCs/>
                <w:color w:val="000000" w:themeColor="text1"/>
                <w:sz w:val="20"/>
                <w:szCs w:val="20"/>
              </w:rPr>
              <w:t>ACTIVIDAD 1: Cursos de formación organizados por la UVigo entre la oferta de los programas de doctorado</w:t>
            </w:r>
          </w:p>
        </w:tc>
      </w:tr>
      <w:tr w:rsidR="00014188" w:rsidRPr="00FD0EA6" w14:paraId="0283DDD8" w14:textId="77777777" w:rsidTr="60B6686C">
        <w:trPr>
          <w:trHeight w:val="285"/>
          <w:jc w:val="center"/>
        </w:trPr>
        <w:tc>
          <w:tcPr>
            <w:tcW w:w="4027" w:type="dxa"/>
            <w:shd w:val="clear" w:color="auto" w:fill="D9D9D9" w:themeFill="background1" w:themeFillShade="D9"/>
          </w:tcPr>
          <w:p w14:paraId="0000024C"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24D"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30h obligatorias mínimo</w:t>
            </w:r>
          </w:p>
        </w:tc>
      </w:tr>
      <w:tr w:rsidR="00014188" w:rsidRPr="00FD0EA6" w14:paraId="17E26330" w14:textId="77777777" w:rsidTr="60B6686C">
        <w:trPr>
          <w:trHeight w:val="285"/>
          <w:jc w:val="center"/>
        </w:trPr>
        <w:tc>
          <w:tcPr>
            <w:tcW w:w="9639" w:type="dxa"/>
            <w:gridSpan w:val="2"/>
            <w:shd w:val="clear" w:color="auto" w:fill="D9D9D9" w:themeFill="background1" w:themeFillShade="D9"/>
          </w:tcPr>
          <w:p w14:paraId="0000024E"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5185734A" w14:textId="77777777" w:rsidTr="0028016D">
        <w:trPr>
          <w:trHeight w:val="972"/>
          <w:jc w:val="center"/>
        </w:trPr>
        <w:tc>
          <w:tcPr>
            <w:tcW w:w="9639" w:type="dxa"/>
            <w:gridSpan w:val="2"/>
          </w:tcPr>
          <w:p w14:paraId="0000025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Carácter de la actividad:</w:t>
            </w:r>
            <w:r w:rsidRPr="00FD0EA6">
              <w:rPr>
                <w:color w:val="000000"/>
                <w:sz w:val="20"/>
                <w:szCs w:val="20"/>
              </w:rPr>
              <w:t xml:space="preserve"> Obligatorio</w:t>
            </w:r>
          </w:p>
          <w:p w14:paraId="0000025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Tipo de actividad:</w:t>
            </w:r>
            <w:r w:rsidRPr="00FD0EA6">
              <w:rPr>
                <w:color w:val="000000"/>
                <w:sz w:val="20"/>
                <w:szCs w:val="20"/>
              </w:rPr>
              <w:t xml:space="preserve"> Transversal/Específico</w:t>
            </w:r>
          </w:p>
          <w:p w14:paraId="00000252"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53" w14:textId="58A959C5" w:rsidR="00014188" w:rsidRPr="0055329B"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 xml:space="preserve">Breve descripción de contenidos: </w:t>
            </w:r>
            <w:r w:rsidRPr="00FD0EA6">
              <w:rPr>
                <w:color w:val="000000"/>
                <w:sz w:val="20"/>
                <w:szCs w:val="20"/>
              </w:rPr>
              <w:t xml:space="preserve">El programa de doctorado oferta un número elevado de cursos formativos propios </w:t>
            </w:r>
            <w:r w:rsidR="007B6F98">
              <w:rPr>
                <w:color w:val="000000"/>
                <w:sz w:val="20"/>
                <w:szCs w:val="20"/>
              </w:rPr>
              <w:t xml:space="preserve">de carácter </w:t>
            </w:r>
            <w:r w:rsidRPr="00FD0EA6">
              <w:rPr>
                <w:color w:val="000000"/>
                <w:sz w:val="20"/>
                <w:szCs w:val="20"/>
              </w:rPr>
              <w:t xml:space="preserve">transversal y también específicos de </w:t>
            </w:r>
            <w:r w:rsidRPr="0055329B">
              <w:rPr>
                <w:color w:val="000000"/>
                <w:sz w:val="20"/>
                <w:szCs w:val="20"/>
              </w:rPr>
              <w:t>diversas líneas de investigación, entre los cuales el alumnado debe realizar como mínimo 30 h de modo obligatorio entre los mismos</w:t>
            </w:r>
            <w:r w:rsidR="007B6F98" w:rsidRPr="0055329B">
              <w:rPr>
                <w:color w:val="000000"/>
                <w:sz w:val="20"/>
                <w:szCs w:val="20"/>
              </w:rPr>
              <w:t xml:space="preserve">. La oferta formativa está </w:t>
            </w:r>
            <w:r w:rsidR="0028016D" w:rsidRPr="0055329B">
              <w:rPr>
                <w:color w:val="000000"/>
                <w:sz w:val="20"/>
                <w:szCs w:val="20"/>
              </w:rPr>
              <w:t xml:space="preserve">disponible </w:t>
            </w:r>
            <w:r w:rsidR="007B6F98" w:rsidRPr="0055329B">
              <w:rPr>
                <w:color w:val="000000"/>
                <w:sz w:val="20"/>
                <w:szCs w:val="20"/>
              </w:rPr>
              <w:t xml:space="preserve">para los alumnos en la web de la </w:t>
            </w:r>
            <w:r w:rsidR="0028016D" w:rsidRPr="0055329B">
              <w:rPr>
                <w:color w:val="000000"/>
                <w:sz w:val="20"/>
                <w:szCs w:val="20"/>
              </w:rPr>
              <w:t xml:space="preserve">Escuela Internacional de Doctorado (EIDO) </w:t>
            </w:r>
            <w:r w:rsidR="007B6F98" w:rsidRPr="0055329B">
              <w:rPr>
                <w:color w:val="000000"/>
                <w:sz w:val="20"/>
                <w:szCs w:val="20"/>
              </w:rPr>
              <w:t>(</w:t>
            </w:r>
            <w:hyperlink r:id="rId46" w:history="1">
              <w:r w:rsidR="007B6F98" w:rsidRPr="0055329B">
                <w:rPr>
                  <w:rStyle w:val="Hipervnculo"/>
                  <w:sz w:val="20"/>
                  <w:szCs w:val="20"/>
                </w:rPr>
                <w:t>https://www.uvigo.gal/es/estudiar/organizacion-academica/eido-escuela-internacional-doctorado/programas-doctorado</w:t>
              </w:r>
            </w:hyperlink>
            <w:r w:rsidR="007B6F98" w:rsidRPr="0055329B">
              <w:rPr>
                <w:color w:val="000000"/>
                <w:sz w:val="20"/>
                <w:szCs w:val="20"/>
              </w:rPr>
              <w:t xml:space="preserve">) y en la web del propio PD </w:t>
            </w:r>
            <w:r w:rsidRPr="0055329B">
              <w:rPr>
                <w:color w:val="000000"/>
                <w:sz w:val="20"/>
                <w:szCs w:val="20"/>
              </w:rPr>
              <w:t>(</w:t>
            </w:r>
            <w:hyperlink r:id="rId47">
              <w:r w:rsidRPr="0055329B">
                <w:rPr>
                  <w:color w:val="0000FF"/>
                  <w:sz w:val="20"/>
                  <w:szCs w:val="20"/>
                  <w:u w:val="single"/>
                </w:rPr>
                <w:t>https://pddaauga.webs.uvigo.es/programa-e-profesorado/actividades-formativas/</w:t>
              </w:r>
            </w:hyperlink>
            <w:r w:rsidRPr="0055329B">
              <w:rPr>
                <w:color w:val="000000"/>
                <w:sz w:val="20"/>
                <w:szCs w:val="20"/>
              </w:rPr>
              <w:t xml:space="preserve">). </w:t>
            </w:r>
          </w:p>
          <w:p w14:paraId="00000254" w14:textId="411D273D"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 formación del estudiante puede completarse, y debe hacerse, realizando los cursos formativos que su tutor(a)/directores indiquen entre la oferta del PD de Agua, Sostenibilidad y Desarrollo, y </w:t>
            </w:r>
            <w:r w:rsidR="00645BAF" w:rsidRPr="0055329B">
              <w:rPr>
                <w:color w:val="000000"/>
                <w:sz w:val="20"/>
                <w:szCs w:val="20"/>
              </w:rPr>
              <w:t xml:space="preserve">entre </w:t>
            </w:r>
            <w:r w:rsidRPr="0055329B">
              <w:rPr>
                <w:color w:val="000000"/>
                <w:sz w:val="20"/>
                <w:szCs w:val="20"/>
              </w:rPr>
              <w:t>los que</w:t>
            </w:r>
            <w:r w:rsidR="00645BAF" w:rsidRPr="0055329B">
              <w:rPr>
                <w:color w:val="000000"/>
                <w:sz w:val="20"/>
                <w:szCs w:val="20"/>
              </w:rPr>
              <w:t>,</w:t>
            </w:r>
            <w:r w:rsidRPr="0055329B">
              <w:rPr>
                <w:color w:val="000000"/>
                <w:sz w:val="20"/>
                <w:szCs w:val="20"/>
              </w:rPr>
              <w:t xml:space="preserve"> a mayores</w:t>
            </w:r>
            <w:r w:rsidR="00645BAF" w:rsidRPr="0055329B">
              <w:rPr>
                <w:color w:val="000000"/>
                <w:sz w:val="20"/>
                <w:szCs w:val="20"/>
              </w:rPr>
              <w:t>,</w:t>
            </w:r>
            <w:r w:rsidRPr="0055329B">
              <w:rPr>
                <w:color w:val="000000"/>
                <w:sz w:val="20"/>
                <w:szCs w:val="20"/>
              </w:rPr>
              <w:t xml:space="preserve"> ofer</w:t>
            </w:r>
            <w:r w:rsidR="00645BAF" w:rsidRPr="0055329B">
              <w:rPr>
                <w:color w:val="000000"/>
                <w:sz w:val="20"/>
                <w:szCs w:val="20"/>
              </w:rPr>
              <w:t>ta la Escuela Internacional de D</w:t>
            </w:r>
            <w:r w:rsidRPr="0055329B">
              <w:rPr>
                <w:color w:val="000000"/>
                <w:sz w:val="20"/>
                <w:szCs w:val="20"/>
              </w:rPr>
              <w:t>octorado (EIDO) de carácter transversal, y aquellos que se ofertan en otros PDs de la UVigo.</w:t>
            </w:r>
          </w:p>
          <w:p w14:paraId="00000255"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La oferta de los cursos formativos se aprueba cada curso, y se abre la matrícula por semestres desde la secretaría virtual personal de cada estudiante.</w:t>
            </w:r>
          </w:p>
          <w:p w14:paraId="00000256"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257"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55329B">
              <w:rPr>
                <w:b/>
                <w:color w:val="000000"/>
                <w:sz w:val="20"/>
                <w:szCs w:val="20"/>
              </w:rPr>
              <w:t>Planificación temporal a lo largo de la formación investigadora del doctorando:</w:t>
            </w:r>
          </w:p>
          <w:p w14:paraId="0000025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Esta actividad será </w:t>
            </w:r>
            <w:r w:rsidRPr="00FD0EA6">
              <w:rPr>
                <w:sz w:val="20"/>
                <w:szCs w:val="20"/>
              </w:rPr>
              <w:t>planificada</w:t>
            </w:r>
            <w:r w:rsidRPr="00FD0EA6">
              <w:rPr>
                <w:color w:val="000000"/>
                <w:sz w:val="20"/>
                <w:szCs w:val="20"/>
              </w:rPr>
              <w:t xml:space="preserve"> por el tutor/director de la Tesis en coordinación con el alumno/a y se realizará a lo largo del curso académico durante los 4 años de doctorado en el caso de matrícula a tiempo completo, y durante los 7 años para los matriculados a </w:t>
            </w:r>
            <w:r w:rsidRPr="00FD0EA6">
              <w:rPr>
                <w:sz w:val="20"/>
                <w:szCs w:val="20"/>
              </w:rPr>
              <w:t>tiempo</w:t>
            </w:r>
            <w:r w:rsidRPr="00FD0EA6">
              <w:rPr>
                <w:color w:val="000000"/>
                <w:sz w:val="20"/>
                <w:szCs w:val="20"/>
              </w:rPr>
              <w:t xml:space="preserve"> parcial. Se recomienda que las actividades de carácter transversal más generales se realicen durante el primer curso de doctorado.</w:t>
            </w:r>
          </w:p>
          <w:p w14:paraId="00000259"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5A"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Competencias para adquirir: </w:t>
            </w:r>
            <w:r w:rsidRPr="00FD0EA6">
              <w:rPr>
                <w:color w:val="000000"/>
                <w:sz w:val="20"/>
                <w:szCs w:val="20"/>
              </w:rPr>
              <w:t>Todas</w:t>
            </w:r>
          </w:p>
          <w:p w14:paraId="0000025B"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5C"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Resultados de aprendizaje:</w:t>
            </w:r>
          </w:p>
          <w:p w14:paraId="0000025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25E"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mostrado que son capaces de desarrollar su actividad investigadora con responsabilidad social e integridad científica.</w:t>
            </w:r>
          </w:p>
          <w:p w14:paraId="0000025F"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justificado que son capaces de participar en las discusiones científicas que se desarrollen a nivel internacional en su ámbito de conocimiento y de divulgar los resultados de su actividad investigadora a todo tipo de públicos.</w:t>
            </w:r>
          </w:p>
          <w:p w14:paraId="00000260"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61"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Lengua/s en la que se impartirá: </w:t>
            </w:r>
          </w:p>
          <w:p w14:paraId="0000026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La lengua de cada actividad ofertada dependerá del programa al cual está adscrito de no tratarse de las propias del PD de Agua, Sostenibilidad y Desarrollo, que deberán cumplir la normativa propia del mismo. Los cursos formativos del PD de Agua, Sostenibilidad y Desarrollo podrán impartirse en gallego, castellano, inglés y portugués, facilitando siempre por el profesorado el acceso de todos los matriculados a un idioma general o adaptando el material impartido.  </w:t>
            </w:r>
          </w:p>
          <w:p w14:paraId="00000263"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64" w14:textId="2F1AE405"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 xml:space="preserve">Otras aclaraciones que se consideren oportunas: </w:t>
            </w:r>
            <w:sdt>
              <w:sdtPr>
                <w:tag w:val="goog_rdk_16"/>
                <w:id w:val="-972598012"/>
              </w:sdtPr>
              <w:sdtEndPr/>
              <w:sdtContent/>
            </w:sdt>
            <w:r w:rsidRPr="00FD0EA6">
              <w:rPr>
                <w:color w:val="000000"/>
                <w:sz w:val="20"/>
                <w:szCs w:val="20"/>
              </w:rPr>
              <w:t xml:space="preserve">El número de horas de cursos de formación a realizar por el alumno </w:t>
            </w:r>
            <w:r w:rsidRPr="00FD0EA6">
              <w:rPr>
                <w:color w:val="000000"/>
                <w:sz w:val="20"/>
                <w:szCs w:val="20"/>
              </w:rPr>
              <w:lastRenderedPageBreak/>
              <w:t>es ilimitado para garantizar que su formación sea lo más amplia y variada posible, siempre de acuerdo con sus directores o tutor. A la hora de computar las horas acreditativas en el total de las 500 h exigidas por el PD, no se tendrán en cuenta aquellas que se superen de las 250 h</w:t>
            </w:r>
            <w:r w:rsidR="0028016D">
              <w:rPr>
                <w:color w:val="000000"/>
                <w:sz w:val="20"/>
                <w:szCs w:val="20"/>
              </w:rPr>
              <w:t xml:space="preserve"> [ver indicaciones en apartado 5.1 de esta memoria]</w:t>
            </w:r>
            <w:r w:rsidRPr="00FD0EA6">
              <w:rPr>
                <w:color w:val="000000"/>
                <w:sz w:val="20"/>
                <w:szCs w:val="20"/>
              </w:rPr>
              <w:t>.</w:t>
            </w:r>
          </w:p>
        </w:tc>
      </w:tr>
      <w:tr w:rsidR="00014188" w:rsidRPr="00FD0EA6" w14:paraId="07A4CD01" w14:textId="77777777" w:rsidTr="60B6686C">
        <w:trPr>
          <w:trHeight w:val="282"/>
          <w:jc w:val="center"/>
        </w:trPr>
        <w:tc>
          <w:tcPr>
            <w:tcW w:w="9639" w:type="dxa"/>
            <w:gridSpan w:val="2"/>
            <w:shd w:val="clear" w:color="auto" w:fill="D9D9D9" w:themeFill="background1" w:themeFillShade="D9"/>
          </w:tcPr>
          <w:p w14:paraId="00000266"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lastRenderedPageBreak/>
              <w:t>PROCEDIMIENTO DE CONTROL</w:t>
            </w:r>
          </w:p>
        </w:tc>
      </w:tr>
      <w:tr w:rsidR="00014188" w:rsidRPr="00FD0EA6" w14:paraId="58596126" w14:textId="77777777" w:rsidTr="0028016D">
        <w:trPr>
          <w:trHeight w:val="581"/>
          <w:jc w:val="center"/>
        </w:trPr>
        <w:tc>
          <w:tcPr>
            <w:tcW w:w="9639" w:type="dxa"/>
            <w:gridSpan w:val="2"/>
          </w:tcPr>
          <w:p w14:paraId="00000268" w14:textId="36C7E42A" w:rsidR="00014188" w:rsidRPr="00FD0EA6" w:rsidRDefault="00FD0EA6">
            <w:pPr>
              <w:pBdr>
                <w:top w:val="nil"/>
                <w:left w:val="nil"/>
                <w:bottom w:val="nil"/>
                <w:right w:val="nil"/>
                <w:between w:val="nil"/>
              </w:pBdr>
              <w:spacing w:line="276" w:lineRule="auto"/>
              <w:jc w:val="both"/>
              <w:rPr>
                <w:color w:val="000000"/>
                <w:sz w:val="20"/>
                <w:szCs w:val="20"/>
              </w:rPr>
            </w:pPr>
            <w:r w:rsidRPr="00FD0EA6">
              <w:rPr>
                <w:color w:val="000000"/>
                <w:sz w:val="20"/>
                <w:szCs w:val="20"/>
              </w:rPr>
              <w:t>La participación en las actividades debe</w:t>
            </w:r>
            <w:r w:rsidR="00684F01" w:rsidRPr="00FD0EA6">
              <w:rPr>
                <w:color w:val="000000"/>
                <w:sz w:val="20"/>
                <w:szCs w:val="20"/>
              </w:rPr>
              <w:t xml:space="preserve"> ser certificada a través de la secretaría virtual de modo automático por la UVigo.</w:t>
            </w:r>
          </w:p>
        </w:tc>
      </w:tr>
      <w:tr w:rsidR="00014188" w:rsidRPr="00FD0EA6" w14:paraId="77F0DB13" w14:textId="77777777" w:rsidTr="60B6686C">
        <w:trPr>
          <w:trHeight w:val="282"/>
          <w:jc w:val="center"/>
        </w:trPr>
        <w:tc>
          <w:tcPr>
            <w:tcW w:w="9639" w:type="dxa"/>
            <w:gridSpan w:val="2"/>
            <w:shd w:val="clear" w:color="auto" w:fill="D9D9D9" w:themeFill="background1" w:themeFillShade="D9"/>
          </w:tcPr>
          <w:p w14:paraId="0000026A"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rsidRPr="00FD0EA6" w14:paraId="6E1153CC" w14:textId="77777777" w:rsidTr="60B6686C">
        <w:trPr>
          <w:trHeight w:val="403"/>
          <w:jc w:val="center"/>
        </w:trPr>
        <w:tc>
          <w:tcPr>
            <w:tcW w:w="9639" w:type="dxa"/>
            <w:gridSpan w:val="2"/>
          </w:tcPr>
          <w:p w14:paraId="0000026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No procede.</w:t>
            </w:r>
          </w:p>
        </w:tc>
      </w:tr>
    </w:tbl>
    <w:p w14:paraId="0000026F" w14:textId="77777777" w:rsidR="00014188" w:rsidRPr="00FD0EA6" w:rsidRDefault="00014188">
      <w:pPr>
        <w:pBdr>
          <w:top w:val="nil"/>
          <w:left w:val="nil"/>
          <w:bottom w:val="nil"/>
          <w:right w:val="nil"/>
          <w:between w:val="nil"/>
        </w:pBdr>
        <w:jc w:val="both"/>
        <w:rPr>
          <w:color w:val="000000"/>
          <w:sz w:val="20"/>
          <w:szCs w:val="20"/>
        </w:rPr>
      </w:pPr>
    </w:p>
    <w:tbl>
      <w:tblPr>
        <w:tblStyle w:val="ae"/>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29C8A888" w14:textId="77777777">
        <w:trPr>
          <w:trHeight w:val="282"/>
          <w:jc w:val="center"/>
        </w:trPr>
        <w:tc>
          <w:tcPr>
            <w:tcW w:w="9639" w:type="dxa"/>
            <w:gridSpan w:val="2"/>
            <w:shd w:val="clear" w:color="auto" w:fill="D9D9D9"/>
          </w:tcPr>
          <w:p w14:paraId="00000270" w14:textId="77777777" w:rsidR="00014188" w:rsidRPr="00FD0EA6" w:rsidRDefault="00684F01">
            <w:pPr>
              <w:pBdr>
                <w:top w:val="nil"/>
                <w:left w:val="nil"/>
                <w:bottom w:val="nil"/>
                <w:right w:val="nil"/>
                <w:between w:val="nil"/>
              </w:pBdr>
              <w:jc w:val="both"/>
              <w:rPr>
                <w:b/>
                <w:i/>
                <w:color w:val="000000"/>
                <w:sz w:val="20"/>
                <w:szCs w:val="20"/>
              </w:rPr>
            </w:pPr>
            <w:r w:rsidRPr="00FD0EA6">
              <w:rPr>
                <w:b/>
                <w:color w:val="000000"/>
                <w:sz w:val="20"/>
                <w:szCs w:val="20"/>
              </w:rPr>
              <w:t xml:space="preserve">ACTIVIDAD 2: Conferencias de investigación </w:t>
            </w:r>
            <w:r w:rsidRPr="00FD0EA6">
              <w:rPr>
                <w:b/>
                <w:sz w:val="20"/>
                <w:szCs w:val="20"/>
              </w:rPr>
              <w:t>y</w:t>
            </w:r>
            <w:r w:rsidRPr="00FD0EA6">
              <w:rPr>
                <w:b/>
                <w:color w:val="000000"/>
                <w:sz w:val="20"/>
                <w:szCs w:val="20"/>
              </w:rPr>
              <w:t xml:space="preserve"> Seminarios prácticos organizadas por CAPD, otras entidades, grupos de investigación o profesores invitados en torno a temas concretos</w:t>
            </w:r>
          </w:p>
        </w:tc>
      </w:tr>
      <w:tr w:rsidR="00014188" w:rsidRPr="00FD0EA6" w14:paraId="11F620C8" w14:textId="77777777">
        <w:trPr>
          <w:trHeight w:val="285"/>
          <w:jc w:val="center"/>
        </w:trPr>
        <w:tc>
          <w:tcPr>
            <w:tcW w:w="4027" w:type="dxa"/>
            <w:shd w:val="clear" w:color="auto" w:fill="D9D9D9"/>
          </w:tcPr>
          <w:p w14:paraId="00000272"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273"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30 h</w:t>
            </w:r>
          </w:p>
        </w:tc>
      </w:tr>
      <w:tr w:rsidR="00014188" w:rsidRPr="00FD0EA6" w14:paraId="2A54550D" w14:textId="77777777">
        <w:trPr>
          <w:trHeight w:val="285"/>
          <w:jc w:val="center"/>
        </w:trPr>
        <w:tc>
          <w:tcPr>
            <w:tcW w:w="9639" w:type="dxa"/>
            <w:gridSpan w:val="2"/>
            <w:shd w:val="clear" w:color="auto" w:fill="D9D9D9"/>
          </w:tcPr>
          <w:p w14:paraId="0000027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004F96A3" w14:textId="77777777">
        <w:trPr>
          <w:trHeight w:val="966"/>
          <w:jc w:val="center"/>
        </w:trPr>
        <w:tc>
          <w:tcPr>
            <w:tcW w:w="9639" w:type="dxa"/>
            <w:gridSpan w:val="2"/>
          </w:tcPr>
          <w:p w14:paraId="0000027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Carácter de la actividad:</w:t>
            </w:r>
            <w:r w:rsidRPr="00FD0EA6">
              <w:rPr>
                <w:color w:val="000000"/>
                <w:sz w:val="20"/>
                <w:szCs w:val="20"/>
              </w:rPr>
              <w:t xml:space="preserve"> Optativo</w:t>
            </w:r>
          </w:p>
          <w:p w14:paraId="0000027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Tipo de actividad:</w:t>
            </w:r>
            <w:r w:rsidRPr="00FD0EA6">
              <w:rPr>
                <w:color w:val="000000"/>
                <w:sz w:val="20"/>
                <w:szCs w:val="20"/>
              </w:rPr>
              <w:t xml:space="preserve"> Transversal/Específica del programa</w:t>
            </w:r>
          </w:p>
          <w:p w14:paraId="0000027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79"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Breve descripción de contenidos: </w:t>
            </w:r>
          </w:p>
          <w:p w14:paraId="0000027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Comisión Académica del Programa de Doctorado (CAPD) y los diferentes grupos de investigación que formar parte del equipo docente de este programa de doctorado, en función del presupuesto anual del Doctorado y las convocatorias para visitas de investigadores existentes, organizan y proponen diferentes Conferencias o Seminarios prácticos de Investigación que se celebran a lo largo del curso. Estas conferencias y seminarios pueden ser cursados por los estudiantes en la UVigo o en entidades ajenas a la misma, tanto en centros nacionales como internacionales.</w:t>
            </w:r>
          </w:p>
          <w:p w14:paraId="0000027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Estas conferencias y seminarios persiguen una formación científica teórica y metodológica y presentan como finalidad dar a conocer los proyectos de investigación que se desarrollan en otras instituciones para promover así la colaboración del doctorando con otros grupos de investigación. Además, posibilitan la adquisición</w:t>
            </w:r>
          </w:p>
          <w:p w14:paraId="0000027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de competencias en las técnicas de investigación más novedosas del momento para que los alumnos las puedan aplicar en sus Tesis doctorales. Con esta actividad se persigue una formación científica metodológica, aplicada, práctica, tecnológica y procedimental por parte del alumno de doctorado.</w:t>
            </w:r>
          </w:p>
          <w:p w14:paraId="0000027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 </w:t>
            </w:r>
          </w:p>
          <w:p w14:paraId="0000027E"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Planificación temporal a lo largo de la formación investigadora del doctorando:</w:t>
            </w:r>
          </w:p>
          <w:p w14:paraId="0000027F"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Esta actividad será </w:t>
            </w:r>
            <w:r w:rsidRPr="00FD0EA6">
              <w:rPr>
                <w:sz w:val="20"/>
                <w:szCs w:val="20"/>
              </w:rPr>
              <w:t>planificada</w:t>
            </w:r>
            <w:r w:rsidRPr="00FD0EA6">
              <w:rPr>
                <w:color w:val="000000"/>
                <w:sz w:val="20"/>
                <w:szCs w:val="20"/>
              </w:rPr>
              <w:t xml:space="preserve"> por el tutor/director de la </w:t>
            </w:r>
            <w:r w:rsidRPr="00FD0EA6">
              <w:rPr>
                <w:sz w:val="20"/>
                <w:szCs w:val="20"/>
              </w:rPr>
              <w:t>t</w:t>
            </w:r>
            <w:r w:rsidRPr="00FD0EA6">
              <w:rPr>
                <w:color w:val="000000"/>
                <w:sz w:val="20"/>
                <w:szCs w:val="20"/>
              </w:rPr>
              <w:t xml:space="preserve">esis en coordinación con el alumno/a y se realizará a lo largo del curso académico durante los 4 años de doctorado en el caso de matrícula a tiempo completo, y durante los 7 años para los matriculados a tiempo parcial. </w:t>
            </w:r>
          </w:p>
          <w:p w14:paraId="00000280"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81"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Competencias para adquirir: </w:t>
            </w:r>
            <w:r w:rsidRPr="00FD0EA6">
              <w:rPr>
                <w:color w:val="000000"/>
                <w:sz w:val="20"/>
                <w:szCs w:val="20"/>
              </w:rPr>
              <w:t>CB1, CB4, CA2, CA3, CA4, CA5.</w:t>
            </w:r>
          </w:p>
          <w:p w14:paraId="00000282"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83"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Resultados de aprendizaje:</w:t>
            </w:r>
          </w:p>
          <w:p w14:paraId="00000284" w14:textId="77777777" w:rsidR="00014188" w:rsidRPr="00FD0EA6" w:rsidRDefault="00684F01">
            <w:pPr>
              <w:pBdr>
                <w:top w:val="nil"/>
                <w:left w:val="nil"/>
                <w:bottom w:val="nil"/>
                <w:right w:val="nil"/>
                <w:between w:val="nil"/>
              </w:pBdr>
              <w:rPr>
                <w:color w:val="000000"/>
                <w:sz w:val="20"/>
                <w:szCs w:val="20"/>
              </w:rPr>
            </w:pPr>
            <w:r w:rsidRPr="00FD0EA6">
              <w:rPr>
                <w:b/>
                <w:color w:val="000000"/>
                <w:sz w:val="20"/>
                <w:szCs w:val="20"/>
              </w:rPr>
              <w:t>Art.8.2.f</w:t>
            </w:r>
            <w:r w:rsidRPr="00FD0EA6">
              <w:rPr>
                <w:color w:val="000000"/>
                <w:sz w:val="20"/>
                <w:szCs w:val="20"/>
              </w:rPr>
              <w:t xml:space="preserve"> - Haber justificado que son capaces de participar en las discusiones científicas que se desarrollen a nivel internacional en su ámbito de conocimiento y de divulgar los resultados de su actividad investigadora a todo tipo de públicos.</w:t>
            </w:r>
          </w:p>
          <w:p w14:paraId="00000285"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86"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Lengua/s en la que se impartirá: </w:t>
            </w:r>
          </w:p>
          <w:p w14:paraId="0000028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La lengua de impartición de las actividades ofertadas por el PD de Agua, Sostenibilidad y Desarrollo que deberán cumplir la normativa propia del mismo (gallego, castellano, portugués o inglés) intentando ser lo más incluyente </w:t>
            </w:r>
            <w:r w:rsidRPr="00FD0EA6">
              <w:rPr>
                <w:color w:val="000000"/>
                <w:sz w:val="20"/>
                <w:szCs w:val="20"/>
              </w:rPr>
              <w:lastRenderedPageBreak/>
              <w:t xml:space="preserve">posible). </w:t>
            </w:r>
          </w:p>
          <w:p w14:paraId="0000028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89"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Otras aclaraciones que se consideren oportunas: </w:t>
            </w:r>
          </w:p>
          <w:p w14:paraId="0000028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Las Conferencias y Seminarios pueden ser cursados por los estudiantes en la UVigo o en entidades ajenas a la misma, tanto en centros nacionales como internacionales.</w:t>
            </w:r>
          </w:p>
          <w:p w14:paraId="0000028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En este tipo de actividad también se computa la asistencia (como oyente) a congresos, sin contribución por parte de los doctorandos.</w:t>
            </w:r>
          </w:p>
          <w:p w14:paraId="0000028C" w14:textId="121D90F8"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número de horas de cursos de formación a realizar por el alumno es ilimitado para garantizar que su formación sea lo más amplia y variada posible, siempre de acuerdo con sus directores o tutor. A la hora de computar las horas acreditativas en el total de las 500 h exigidas por el PD, no se tendrán en cuenta aquellas que se superen de las 250h</w:t>
            </w:r>
            <w:r w:rsidR="0028016D">
              <w:rPr>
                <w:color w:val="000000"/>
                <w:sz w:val="20"/>
                <w:szCs w:val="20"/>
              </w:rPr>
              <w:t xml:space="preserve"> [ver indicaciones en apartado 5.1 de esta memoria]</w:t>
            </w:r>
            <w:r w:rsidR="0028016D" w:rsidRPr="00FD0EA6">
              <w:rPr>
                <w:color w:val="000000"/>
                <w:sz w:val="20"/>
                <w:szCs w:val="20"/>
              </w:rPr>
              <w:t>.</w:t>
            </w:r>
          </w:p>
        </w:tc>
      </w:tr>
      <w:tr w:rsidR="00014188" w:rsidRPr="00FD0EA6" w14:paraId="0852A690" w14:textId="77777777">
        <w:trPr>
          <w:trHeight w:val="282"/>
          <w:jc w:val="center"/>
        </w:trPr>
        <w:tc>
          <w:tcPr>
            <w:tcW w:w="9639" w:type="dxa"/>
            <w:gridSpan w:val="2"/>
            <w:shd w:val="clear" w:color="auto" w:fill="D9D9D9"/>
          </w:tcPr>
          <w:p w14:paraId="0000028E"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lastRenderedPageBreak/>
              <w:t>PROCEDIMIENTO DE CONTROL</w:t>
            </w:r>
          </w:p>
        </w:tc>
      </w:tr>
      <w:tr w:rsidR="00014188" w:rsidRPr="00FD0EA6" w14:paraId="65CC9065" w14:textId="77777777">
        <w:trPr>
          <w:trHeight w:val="846"/>
          <w:jc w:val="center"/>
        </w:trPr>
        <w:tc>
          <w:tcPr>
            <w:tcW w:w="9639" w:type="dxa"/>
            <w:gridSpan w:val="2"/>
          </w:tcPr>
          <w:p w14:paraId="0000029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participación en las conferencias de investigación o seminarios deben certificarse a través de un documento acreditativo oficial y ser incluido en la carpeta de actividades en la secretaría virtual por el doctorando en el que conste de algún modo la duración en horas de los mismos.</w:t>
            </w:r>
          </w:p>
        </w:tc>
      </w:tr>
      <w:tr w:rsidR="00014188" w:rsidRPr="00FD0EA6" w14:paraId="73CC4FBD" w14:textId="77777777">
        <w:trPr>
          <w:trHeight w:val="282"/>
          <w:jc w:val="center"/>
        </w:trPr>
        <w:tc>
          <w:tcPr>
            <w:tcW w:w="9639" w:type="dxa"/>
            <w:gridSpan w:val="2"/>
            <w:shd w:val="clear" w:color="auto" w:fill="D9D9D9"/>
          </w:tcPr>
          <w:p w14:paraId="00000292"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rsidRPr="00FD0EA6" w14:paraId="001C0D82" w14:textId="77777777">
        <w:trPr>
          <w:trHeight w:val="850"/>
          <w:jc w:val="center"/>
        </w:trPr>
        <w:tc>
          <w:tcPr>
            <w:tcW w:w="9639" w:type="dxa"/>
            <w:gridSpan w:val="2"/>
          </w:tcPr>
          <w:p w14:paraId="0000029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Las conferencias o seminarios organizadas por la CAPD entre profesores del programa y/o especialistas invitados, tendrán calendarios establecidos que se darán a conocer en la página web del programa de doctorado. Podrá realizarse una actividad similar en otra Universidad o Institución. La UVigo cuenta con ayudas, en régimen competitivo, de movilidad para que los alumnos puedan asistir a conferencias o seminarios fuera de la UVigo. </w:t>
            </w:r>
          </w:p>
        </w:tc>
      </w:tr>
    </w:tbl>
    <w:p w14:paraId="00000296" w14:textId="77777777" w:rsidR="00014188" w:rsidRPr="00FD0EA6" w:rsidRDefault="00684F01">
      <w:pPr>
        <w:rPr>
          <w:sz w:val="20"/>
          <w:szCs w:val="20"/>
        </w:rPr>
        <w:sectPr w:rsidR="00014188" w:rsidRPr="00FD0EA6">
          <w:headerReference w:type="default" r:id="rId48"/>
          <w:footerReference w:type="default" r:id="rId49"/>
          <w:headerReference w:type="first" r:id="rId50"/>
          <w:pgSz w:w="11910" w:h="16840"/>
          <w:pgMar w:top="1418" w:right="851" w:bottom="1418" w:left="1276" w:header="397" w:footer="567" w:gutter="0"/>
          <w:pgNumType w:start="1"/>
          <w:cols w:space="720"/>
          <w:titlePg/>
        </w:sectPr>
      </w:pPr>
      <w:r w:rsidRPr="00FD0EA6">
        <w:br w:type="page"/>
      </w:r>
    </w:p>
    <w:tbl>
      <w:tblPr>
        <w:tblStyle w:val="af"/>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4E05DA6B" w14:textId="77777777">
        <w:trPr>
          <w:trHeight w:val="282"/>
          <w:jc w:val="center"/>
        </w:trPr>
        <w:tc>
          <w:tcPr>
            <w:tcW w:w="9639" w:type="dxa"/>
            <w:gridSpan w:val="2"/>
            <w:shd w:val="clear" w:color="auto" w:fill="D9D9D9"/>
          </w:tcPr>
          <w:p w14:paraId="00000298" w14:textId="77777777" w:rsidR="00014188" w:rsidRPr="00FD0EA6" w:rsidRDefault="00684F01">
            <w:pPr>
              <w:pBdr>
                <w:top w:val="nil"/>
                <w:left w:val="nil"/>
                <w:bottom w:val="nil"/>
                <w:right w:val="nil"/>
                <w:between w:val="nil"/>
              </w:pBdr>
              <w:jc w:val="both"/>
              <w:rPr>
                <w:b/>
                <w:i/>
                <w:color w:val="000000"/>
                <w:sz w:val="20"/>
                <w:szCs w:val="20"/>
              </w:rPr>
            </w:pPr>
            <w:bookmarkStart w:id="11" w:name="_GoBack"/>
            <w:bookmarkEnd w:id="11"/>
            <w:r w:rsidRPr="00FD0EA6">
              <w:rPr>
                <w:b/>
                <w:color w:val="000000"/>
                <w:sz w:val="20"/>
                <w:szCs w:val="20"/>
              </w:rPr>
              <w:lastRenderedPageBreak/>
              <w:t>ACTIVIDAD 3: Presentación de ponencias en congresos</w:t>
            </w:r>
          </w:p>
        </w:tc>
      </w:tr>
      <w:tr w:rsidR="00014188" w:rsidRPr="00FD0EA6" w14:paraId="51990AAB" w14:textId="77777777">
        <w:trPr>
          <w:trHeight w:val="285"/>
          <w:jc w:val="center"/>
        </w:trPr>
        <w:tc>
          <w:tcPr>
            <w:tcW w:w="4027" w:type="dxa"/>
            <w:shd w:val="clear" w:color="auto" w:fill="D9D9D9"/>
          </w:tcPr>
          <w:p w14:paraId="0000029A"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29B"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10 h /día de congreso</w:t>
            </w:r>
          </w:p>
        </w:tc>
      </w:tr>
      <w:tr w:rsidR="00014188" w:rsidRPr="00FD0EA6" w14:paraId="773B2D1E" w14:textId="77777777">
        <w:trPr>
          <w:trHeight w:val="285"/>
          <w:jc w:val="center"/>
        </w:trPr>
        <w:tc>
          <w:tcPr>
            <w:tcW w:w="9639" w:type="dxa"/>
            <w:gridSpan w:val="2"/>
            <w:shd w:val="clear" w:color="auto" w:fill="D9D9D9"/>
          </w:tcPr>
          <w:p w14:paraId="0000029C"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343EC06D" w14:textId="77777777" w:rsidTr="0028016D">
        <w:trPr>
          <w:trHeight w:val="356"/>
          <w:jc w:val="center"/>
        </w:trPr>
        <w:tc>
          <w:tcPr>
            <w:tcW w:w="9639" w:type="dxa"/>
            <w:gridSpan w:val="2"/>
          </w:tcPr>
          <w:p w14:paraId="0000029E"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Carácter de la actividad: </w:t>
            </w:r>
            <w:r w:rsidRPr="00FD0EA6">
              <w:rPr>
                <w:color w:val="000000"/>
                <w:sz w:val="20"/>
                <w:szCs w:val="20"/>
              </w:rPr>
              <w:t>Optativo</w:t>
            </w:r>
          </w:p>
          <w:p w14:paraId="0000029F" w14:textId="6A16FBD1"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Tipo de actividad: </w:t>
            </w:r>
            <w:r w:rsidR="00FD0EA6" w:rsidRPr="00FD0EA6">
              <w:rPr>
                <w:color w:val="000000"/>
                <w:sz w:val="20"/>
                <w:szCs w:val="20"/>
              </w:rPr>
              <w:t>Transversal</w:t>
            </w:r>
          </w:p>
          <w:p w14:paraId="000002A0"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A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 xml:space="preserve">Breve descripción de contenidos: </w:t>
            </w:r>
            <w:r w:rsidRPr="00FD0EA6">
              <w:rPr>
                <w:color w:val="000000"/>
                <w:sz w:val="20"/>
                <w:szCs w:val="20"/>
              </w:rPr>
              <w:t>Los doctorandos deben presentar los resultados de sus investigaciones en congresos nacionales o internacionales relacionados con el tema de su tesis doctoral. La presentación puede ser tanto en modalidad oral como póster.</w:t>
            </w:r>
          </w:p>
          <w:p w14:paraId="000002A2"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A3"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Planificación temporal a lo largo de la formación investigadora del doctorando:</w:t>
            </w:r>
          </w:p>
          <w:p w14:paraId="000002A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Esta actividad se realizará, principalmente, desde el segundo año de doctorado, tanto en caso de matrícula a tiempo completo como parcial, siempre en función de la evolución del trabajo de investigación del doctorando.</w:t>
            </w:r>
          </w:p>
          <w:p w14:paraId="000002A5"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A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 xml:space="preserve">Competencias para adquirir: </w:t>
            </w:r>
            <w:r w:rsidRPr="00FD0EA6">
              <w:rPr>
                <w:color w:val="000000"/>
                <w:sz w:val="20"/>
                <w:szCs w:val="20"/>
              </w:rPr>
              <w:t>Todas</w:t>
            </w:r>
          </w:p>
          <w:p w14:paraId="000002A7"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A8"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Resultados de aprendizaje:</w:t>
            </w:r>
          </w:p>
          <w:p w14:paraId="000002A9"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2AA"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hecho una contribución original y significativa a la investigación científica en su ámbito de conocimiento y que esta contribución haya sido reconocida como tal por la comunidad científica internacional.</w:t>
            </w:r>
          </w:p>
          <w:p w14:paraId="000002AB"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000002AC"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desarrollado la autonomía suficiente para iniciar, gestionar y liderar equipos y proyectos de investigación innovadores y colaboraciones científicas, nacionales o internacionales, dentro su ámbito temático, en contextos multidisciplinares y, en su caso, con un alt</w:t>
            </w:r>
            <w:r w:rsidRPr="00FD0EA6">
              <w:rPr>
                <w:sz w:val="20"/>
                <w:szCs w:val="20"/>
              </w:rPr>
              <w:t>o</w:t>
            </w:r>
            <w:r w:rsidRPr="00FD0EA6">
              <w:rPr>
                <w:color w:val="000000"/>
                <w:sz w:val="20"/>
                <w:szCs w:val="20"/>
              </w:rPr>
              <w:t xml:space="preserve"> componente de transferencia de conocimiento.</w:t>
            </w:r>
          </w:p>
          <w:p w14:paraId="000002AD"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mostrado que son capaces de desarrollar su actividad investigadora con responsabilidad social e integridad científica.</w:t>
            </w:r>
          </w:p>
          <w:p w14:paraId="000002AE"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justificado que son capaces de participar en las discusiones científicas que se desarrollen a nivel internacional en su ámbito de conocimiento y de divulgar los resultados de su actividad investigadora a todo tipo de públicos.</w:t>
            </w:r>
          </w:p>
          <w:p w14:paraId="000002AF"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 Haber demostrado dentro de su contexto científico específico que son capaces de realizar avances en aspectos culturales, sociales o tecnológicos, así como de fomentar la innovación en todos los ámbitos en una sociedad basada en el conocimiento.</w:t>
            </w:r>
          </w:p>
          <w:p w14:paraId="000002B0"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B1"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Lengua/s en la que se impartirá: </w:t>
            </w:r>
          </w:p>
          <w:p w14:paraId="000002B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lengua dependerá del tipo de congreso y su lugar de celebración, y la definida por los organizadores de los mismos.</w:t>
            </w:r>
          </w:p>
          <w:p w14:paraId="000002B3" w14:textId="77777777" w:rsidR="00014188" w:rsidRPr="00FD0EA6" w:rsidRDefault="00014188">
            <w:pPr>
              <w:pBdr>
                <w:top w:val="nil"/>
                <w:left w:val="nil"/>
                <w:bottom w:val="nil"/>
                <w:right w:val="nil"/>
                <w:between w:val="nil"/>
              </w:pBdr>
              <w:spacing w:line="276" w:lineRule="auto"/>
              <w:jc w:val="both"/>
              <w:rPr>
                <w:b/>
                <w:color w:val="000000"/>
                <w:sz w:val="20"/>
                <w:szCs w:val="20"/>
              </w:rPr>
            </w:pPr>
          </w:p>
          <w:p w14:paraId="000002B4"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Otras aclaraciones que se consideren oportunas: </w:t>
            </w:r>
          </w:p>
          <w:p w14:paraId="000002B5" w14:textId="77777777" w:rsidR="00014188" w:rsidRPr="00FD0EA6" w:rsidRDefault="00684F01">
            <w:pPr>
              <w:pBdr>
                <w:top w:val="nil"/>
                <w:left w:val="nil"/>
                <w:bottom w:val="nil"/>
                <w:right w:val="nil"/>
                <w:between w:val="nil"/>
              </w:pBdr>
              <w:rPr>
                <w:color w:val="000000"/>
                <w:sz w:val="20"/>
                <w:szCs w:val="20"/>
              </w:rPr>
            </w:pPr>
            <w:r w:rsidRPr="00FD0EA6">
              <w:rPr>
                <w:color w:val="000000"/>
                <w:sz w:val="20"/>
                <w:szCs w:val="20"/>
              </w:rPr>
              <w:t>El número de horas que se acreditarán por parte de la CAPD por congreso científico será de 10 h por día completo, u horas proporcionales.</w:t>
            </w:r>
          </w:p>
          <w:p w14:paraId="000002B7" w14:textId="01F6EF4D" w:rsidR="00014188" w:rsidRPr="00FD0EA6" w:rsidRDefault="00684F01" w:rsidP="00FD0EA6">
            <w:pPr>
              <w:pBdr>
                <w:top w:val="nil"/>
                <w:left w:val="nil"/>
                <w:bottom w:val="nil"/>
                <w:right w:val="nil"/>
                <w:between w:val="nil"/>
              </w:pBdr>
              <w:rPr>
                <w:b/>
                <w:color w:val="000000"/>
                <w:sz w:val="20"/>
                <w:szCs w:val="20"/>
              </w:rPr>
            </w:pPr>
            <w:r w:rsidRPr="00FD0EA6">
              <w:rPr>
                <w:color w:val="000000"/>
                <w:sz w:val="20"/>
                <w:szCs w:val="20"/>
              </w:rPr>
              <w:t>El número de horas a realizar por el alumno es ilimitado para garantizar que su formación sea lo más amplia y variada posible, siempre de acuerdo con sus directores o tutor. A la hora de computar las horas acreditativas en el total de las 500 h exigidas por el PD, no se tendrán en cuenta aque</w:t>
            </w:r>
            <w:r w:rsidR="0028016D">
              <w:rPr>
                <w:color w:val="000000"/>
                <w:sz w:val="20"/>
                <w:szCs w:val="20"/>
              </w:rPr>
              <w:t>llas que se superen de las 250h [ver indicaciones en apartado 5.1 de esta memoria]</w:t>
            </w:r>
            <w:r w:rsidR="0028016D" w:rsidRPr="00FD0EA6">
              <w:rPr>
                <w:color w:val="000000"/>
                <w:sz w:val="20"/>
                <w:szCs w:val="20"/>
              </w:rPr>
              <w:t>.</w:t>
            </w:r>
          </w:p>
        </w:tc>
      </w:tr>
      <w:tr w:rsidR="00014188" w:rsidRPr="00FD0EA6" w14:paraId="6668D80F" w14:textId="77777777">
        <w:trPr>
          <w:trHeight w:val="282"/>
          <w:jc w:val="center"/>
        </w:trPr>
        <w:tc>
          <w:tcPr>
            <w:tcW w:w="9639" w:type="dxa"/>
            <w:gridSpan w:val="2"/>
            <w:shd w:val="clear" w:color="auto" w:fill="D9D9D9"/>
          </w:tcPr>
          <w:p w14:paraId="000002B9"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lastRenderedPageBreak/>
              <w:t>PROCEDIMIENTO DE CONTROL</w:t>
            </w:r>
          </w:p>
        </w:tc>
      </w:tr>
      <w:tr w:rsidR="00014188" w:rsidRPr="00FD0EA6" w14:paraId="5F3595B5" w14:textId="77777777">
        <w:trPr>
          <w:trHeight w:val="850"/>
          <w:jc w:val="center"/>
        </w:trPr>
        <w:tc>
          <w:tcPr>
            <w:tcW w:w="9639" w:type="dxa"/>
            <w:gridSpan w:val="2"/>
          </w:tcPr>
          <w:p w14:paraId="000002BC" w14:textId="1416BEAB"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Para la justificación de esta actividad formativa será necesario presentar un certificado de participación en el congreso en el que conste el trabajo presentado. Éste debe ser incluido en la carpeta de actividades del/a doctorando/a en su secretaría virtual. </w:t>
            </w:r>
          </w:p>
        </w:tc>
      </w:tr>
      <w:tr w:rsidR="00014188" w:rsidRPr="00FD0EA6" w14:paraId="25BD2DED" w14:textId="77777777">
        <w:trPr>
          <w:trHeight w:val="282"/>
          <w:jc w:val="center"/>
        </w:trPr>
        <w:tc>
          <w:tcPr>
            <w:tcW w:w="9639" w:type="dxa"/>
            <w:gridSpan w:val="2"/>
            <w:shd w:val="clear" w:color="auto" w:fill="D9D9D9"/>
          </w:tcPr>
          <w:p w14:paraId="000002BE"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rsidRPr="00FD0EA6" w14:paraId="6597A986" w14:textId="77777777">
        <w:trPr>
          <w:trHeight w:val="850"/>
          <w:jc w:val="center"/>
        </w:trPr>
        <w:tc>
          <w:tcPr>
            <w:tcW w:w="9639" w:type="dxa"/>
            <w:gridSpan w:val="2"/>
          </w:tcPr>
          <w:p w14:paraId="000002C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Se promoverá y fomentará que tanto los alumnos matriculados a tiempo completo como los doctorandos a tiempo parcial presenten al menos una comunicación a congreso a lo largo de los años que cursen el programa de doctorado.</w:t>
            </w:r>
          </w:p>
          <w:p w14:paraId="000002C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Para fomentar esta acción los alumnos pueden acceder a las ayudas propias de la Universidad de Vigo para realizar asistencias a congresos.</w:t>
            </w:r>
          </w:p>
        </w:tc>
      </w:tr>
    </w:tbl>
    <w:p w14:paraId="000002C3" w14:textId="77777777" w:rsidR="00014188" w:rsidRPr="00FD0EA6" w:rsidRDefault="00014188">
      <w:pPr>
        <w:pBdr>
          <w:top w:val="nil"/>
          <w:left w:val="nil"/>
          <w:bottom w:val="nil"/>
          <w:right w:val="nil"/>
          <w:between w:val="nil"/>
        </w:pBdr>
        <w:jc w:val="both"/>
        <w:rPr>
          <w:color w:val="000000"/>
          <w:sz w:val="20"/>
          <w:szCs w:val="20"/>
        </w:rPr>
      </w:pPr>
    </w:p>
    <w:p w14:paraId="000002C4" w14:textId="77777777" w:rsidR="00014188" w:rsidRPr="00FD0EA6" w:rsidRDefault="00014188">
      <w:pPr>
        <w:pBdr>
          <w:top w:val="nil"/>
          <w:left w:val="nil"/>
          <w:bottom w:val="nil"/>
          <w:right w:val="nil"/>
          <w:between w:val="nil"/>
        </w:pBdr>
        <w:rPr>
          <w:color w:val="000000"/>
          <w:sz w:val="20"/>
          <w:szCs w:val="20"/>
        </w:rPr>
      </w:pPr>
    </w:p>
    <w:p w14:paraId="000002C5" w14:textId="77777777" w:rsidR="00014188" w:rsidRPr="00FD0EA6" w:rsidRDefault="00684F01">
      <w:pPr>
        <w:rPr>
          <w:sz w:val="20"/>
          <w:szCs w:val="20"/>
        </w:rPr>
      </w:pPr>
      <w:r w:rsidRPr="00FD0EA6">
        <w:br w:type="page"/>
      </w:r>
    </w:p>
    <w:p w14:paraId="000002C6" w14:textId="77777777" w:rsidR="00014188" w:rsidRDefault="00014188">
      <w:pPr>
        <w:pBdr>
          <w:top w:val="nil"/>
          <w:left w:val="nil"/>
          <w:bottom w:val="nil"/>
          <w:right w:val="nil"/>
          <w:between w:val="nil"/>
        </w:pBdr>
        <w:rPr>
          <w:color w:val="000000"/>
          <w:sz w:val="20"/>
          <w:szCs w:val="20"/>
        </w:rPr>
      </w:pPr>
    </w:p>
    <w:tbl>
      <w:tblPr>
        <w:tblStyle w:val="af0"/>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064F5E03" w14:textId="77777777">
        <w:trPr>
          <w:trHeight w:val="282"/>
          <w:jc w:val="center"/>
        </w:trPr>
        <w:tc>
          <w:tcPr>
            <w:tcW w:w="9639" w:type="dxa"/>
            <w:gridSpan w:val="2"/>
            <w:shd w:val="clear" w:color="auto" w:fill="D9D9D9"/>
          </w:tcPr>
          <w:p w14:paraId="000002C7" w14:textId="77777777" w:rsidR="00014188" w:rsidRPr="00FD0EA6" w:rsidRDefault="00684F01">
            <w:pPr>
              <w:pBdr>
                <w:top w:val="nil"/>
                <w:left w:val="nil"/>
                <w:bottom w:val="nil"/>
                <w:right w:val="nil"/>
                <w:between w:val="nil"/>
              </w:pBdr>
              <w:jc w:val="both"/>
              <w:rPr>
                <w:b/>
                <w:i/>
                <w:color w:val="000000"/>
                <w:sz w:val="20"/>
                <w:szCs w:val="20"/>
              </w:rPr>
            </w:pPr>
            <w:r w:rsidRPr="00FD0EA6">
              <w:rPr>
                <w:b/>
                <w:color w:val="000000"/>
                <w:sz w:val="20"/>
                <w:szCs w:val="20"/>
              </w:rPr>
              <w:t>ACTIVIDAD 4:  Movilidad en estancias investigadoras.</w:t>
            </w:r>
          </w:p>
        </w:tc>
      </w:tr>
      <w:tr w:rsidR="00014188" w:rsidRPr="00FD0EA6" w14:paraId="2DD654E2" w14:textId="77777777">
        <w:trPr>
          <w:trHeight w:val="285"/>
          <w:jc w:val="center"/>
        </w:trPr>
        <w:tc>
          <w:tcPr>
            <w:tcW w:w="4027" w:type="dxa"/>
            <w:shd w:val="clear" w:color="auto" w:fill="D9D9D9"/>
          </w:tcPr>
          <w:p w14:paraId="000002C9"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2CA"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40 h / semana de estancia</w:t>
            </w:r>
          </w:p>
        </w:tc>
      </w:tr>
      <w:tr w:rsidR="00014188" w:rsidRPr="00FD0EA6" w14:paraId="128339FF" w14:textId="77777777">
        <w:trPr>
          <w:trHeight w:val="285"/>
          <w:jc w:val="center"/>
        </w:trPr>
        <w:tc>
          <w:tcPr>
            <w:tcW w:w="9639" w:type="dxa"/>
            <w:gridSpan w:val="2"/>
            <w:shd w:val="clear" w:color="auto" w:fill="D9D9D9"/>
          </w:tcPr>
          <w:p w14:paraId="000002CB"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6CE05601" w14:textId="77777777">
        <w:trPr>
          <w:trHeight w:val="1701"/>
          <w:jc w:val="center"/>
        </w:trPr>
        <w:tc>
          <w:tcPr>
            <w:tcW w:w="9639" w:type="dxa"/>
            <w:gridSpan w:val="2"/>
          </w:tcPr>
          <w:p w14:paraId="000002CD"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Carácter de la actividad: </w:t>
            </w:r>
            <w:r w:rsidRPr="00FD0EA6">
              <w:rPr>
                <w:color w:val="000000"/>
                <w:sz w:val="20"/>
                <w:szCs w:val="20"/>
              </w:rPr>
              <w:t>Optativo</w:t>
            </w:r>
          </w:p>
          <w:p w14:paraId="000002CE"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Tipo de actividad: </w:t>
            </w:r>
            <w:r w:rsidRPr="00FD0EA6">
              <w:rPr>
                <w:color w:val="000000"/>
                <w:sz w:val="20"/>
                <w:szCs w:val="20"/>
              </w:rPr>
              <w:t>Transversal</w:t>
            </w:r>
          </w:p>
          <w:p w14:paraId="000002CF"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D0"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Breve descripción de contenidos:</w:t>
            </w:r>
          </w:p>
          <w:p w14:paraId="000002D1" w14:textId="77777777" w:rsidR="00014188" w:rsidRPr="00FD0EA6" w:rsidRDefault="00684F01">
            <w:pPr>
              <w:widowControl/>
              <w:rPr>
                <w:sz w:val="20"/>
                <w:szCs w:val="20"/>
              </w:rPr>
            </w:pPr>
            <w:r w:rsidRPr="00FD0EA6">
              <w:rPr>
                <w:sz w:val="20"/>
                <w:szCs w:val="20"/>
              </w:rPr>
              <w:t>Las estancias en el extranjero suponen una actividad formativa de importancia muy relevante, especialmente en la fase media y avanzada del periodo de tesis. Por recomendación del director de tesis o el tutor, el doctorando desarrollará en una Universidad o Centro de Investigación, preferentemente extranjero y de prestigio, una actividad relacionada con la investigación que se lleva a cabo en su proyecto de tesis doctoral. De esta forma el doctorando aprende o perfecciona una metodología o una técnica concreta, conoce el ámbito académico exterior y se beneficia al experimentar distintas dinámicas de trabajo de otros centros o instituciones de investigación. Esta experiencia le facilitará al alumno la adaptación a otros contextos.</w:t>
            </w:r>
          </w:p>
          <w:p w14:paraId="000002D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estancia deberá suponer en todo caso un valor añadido de difícil adquisición en el centro de origen.</w:t>
            </w:r>
          </w:p>
          <w:p w14:paraId="000002D3" w14:textId="77777777" w:rsidR="00014188" w:rsidRPr="00FD0EA6" w:rsidRDefault="00684F01">
            <w:pPr>
              <w:widowControl/>
              <w:rPr>
                <w:sz w:val="20"/>
                <w:szCs w:val="20"/>
              </w:rPr>
            </w:pPr>
            <w:r w:rsidRPr="00FD0EA6">
              <w:rPr>
                <w:sz w:val="20"/>
                <w:szCs w:val="20"/>
              </w:rPr>
              <w:t>La elección del centro y grupo de investigación para las estancias por parte de los directores o tutores se hará con criterios de rendimiento esperado, individualizados para cada doctorando, según sus líneas de investigación y su formación previa.</w:t>
            </w:r>
          </w:p>
          <w:p w14:paraId="000002D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Se promoverá y fomentará que los alumnos realicen por lo menos un período total de 3 meses de estancia en otros centros de I+D, preferentemente del extranjero con el objeto de que los Doctorandos pueden obtener la Mención Internacional de su tesis.</w:t>
            </w:r>
          </w:p>
          <w:p w14:paraId="000002D5" w14:textId="77777777" w:rsidR="00014188" w:rsidRPr="00FD0EA6" w:rsidRDefault="00014188">
            <w:pPr>
              <w:widowControl/>
              <w:rPr>
                <w:sz w:val="20"/>
                <w:szCs w:val="20"/>
              </w:rPr>
            </w:pPr>
          </w:p>
          <w:p w14:paraId="000002D6"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Planificación temporal a lo largo de la formación investigadora del doctorando:</w:t>
            </w:r>
          </w:p>
          <w:p w14:paraId="000002D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El director velará para que estas actividades sean coherentes con el proyecto formativo del doctorando. Se recomienda la realización de esta actividad desde el segundo año de tesis, tanto para el caso de los alumnos con</w:t>
            </w:r>
          </w:p>
          <w:p w14:paraId="000002D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matrícula a tiempo parcial como para los matriculados a tempo completo.</w:t>
            </w:r>
          </w:p>
          <w:p w14:paraId="000002D9"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DA"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Competencias para adquirir: </w:t>
            </w:r>
            <w:r w:rsidRPr="00FD0EA6">
              <w:rPr>
                <w:color w:val="000000"/>
                <w:sz w:val="20"/>
                <w:szCs w:val="20"/>
              </w:rPr>
              <w:t>Todas</w:t>
            </w:r>
          </w:p>
          <w:p w14:paraId="000002DB"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DC"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Resultados de aprendizaje:</w:t>
            </w:r>
          </w:p>
          <w:p w14:paraId="000002D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2D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000002DF"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mostrado que son capaces de desarrollar su actividad investigadora con responsabilidad social e integridad científica.</w:t>
            </w:r>
          </w:p>
          <w:p w14:paraId="000002E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demostrado dentro de su contexto científico específico que son capaces de realizar avances en aspectos culturales, sociales o tecnológicos, así como de fomentar la innovación en todos los ámbitos en una sociedad basada en el conocimiento.</w:t>
            </w:r>
          </w:p>
          <w:p w14:paraId="000002E1"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E2"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Lengua/s en la que se impartirá: </w:t>
            </w:r>
          </w:p>
          <w:p w14:paraId="000002E3"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Lengua del lugar de estancia</w:t>
            </w:r>
          </w:p>
          <w:p w14:paraId="000002E4"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2E5"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Otras aclaraciones que se consideren oportunas: </w:t>
            </w:r>
          </w:p>
          <w:p w14:paraId="000002E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Se computarán 40 horas por semana de estancia. </w:t>
            </w:r>
          </w:p>
          <w:p w14:paraId="000002E7" w14:textId="77777777" w:rsidR="00014188" w:rsidRPr="00FD0EA6" w:rsidRDefault="00684F01">
            <w:pPr>
              <w:widowControl/>
              <w:rPr>
                <w:sz w:val="20"/>
                <w:szCs w:val="20"/>
              </w:rPr>
            </w:pPr>
            <w:r w:rsidRPr="00FD0EA6">
              <w:rPr>
                <w:sz w:val="20"/>
                <w:szCs w:val="20"/>
              </w:rPr>
              <w:t>Las estancias deben contar con el visto bueno de los directores/tutores y de la CAPD.</w:t>
            </w:r>
          </w:p>
          <w:p w14:paraId="000002E8" w14:textId="77777777" w:rsidR="00014188" w:rsidRPr="00FD0EA6" w:rsidRDefault="00684F01">
            <w:pPr>
              <w:widowControl/>
              <w:rPr>
                <w:sz w:val="20"/>
                <w:szCs w:val="20"/>
              </w:rPr>
            </w:pPr>
            <w:r w:rsidRPr="00FD0EA6">
              <w:rPr>
                <w:sz w:val="20"/>
                <w:szCs w:val="20"/>
              </w:rPr>
              <w:t xml:space="preserve">Las estancias deben ajustarse a la normativa de los programas de doctorado de la UVigo según el </w:t>
            </w:r>
            <w:sdt>
              <w:sdtPr>
                <w:tag w:val="goog_rdk_17"/>
                <w:id w:val="-1633093234"/>
              </w:sdtPr>
              <w:sdtEndPr/>
              <w:sdtContent/>
            </w:sdt>
            <w:r w:rsidRPr="00FD0EA6">
              <w:rPr>
                <w:sz w:val="20"/>
                <w:szCs w:val="20"/>
              </w:rPr>
              <w:t>capítulo 10, artículo 43.</w:t>
            </w:r>
          </w:p>
          <w:p w14:paraId="000002E9" w14:textId="77777777" w:rsidR="00014188" w:rsidRPr="00FD0EA6" w:rsidRDefault="00014188">
            <w:pPr>
              <w:widowControl/>
              <w:rPr>
                <w:sz w:val="20"/>
                <w:szCs w:val="20"/>
              </w:rPr>
            </w:pPr>
          </w:p>
          <w:p w14:paraId="000002EA" w14:textId="5E9EA08E" w:rsidR="00014188" w:rsidRPr="00FD0EA6" w:rsidRDefault="00684F01">
            <w:pPr>
              <w:widowControl/>
              <w:rPr>
                <w:sz w:val="20"/>
                <w:szCs w:val="20"/>
              </w:rPr>
            </w:pPr>
            <w:r w:rsidRPr="00FD0EA6">
              <w:rPr>
                <w:sz w:val="20"/>
                <w:szCs w:val="20"/>
              </w:rPr>
              <w:t>El número de horas a realizar por el alumno es ilimitado, para garantizar que su formación sea lo más amplia y variada posible, siempre de acuerdo con sus directores o tutor, y dentro de la normativa de la EIDO en cada caso y de los posibles contratos o ayudas investigadoras de cada estudiante (de haberlas). A la hora de computar las horas acreditativas en el total de las 500 h exigidas por el PD, no se tendrán en cuenta aque</w:t>
            </w:r>
            <w:r w:rsidR="0028016D">
              <w:rPr>
                <w:sz w:val="20"/>
                <w:szCs w:val="20"/>
              </w:rPr>
              <w:t xml:space="preserve">llas que se superen de las 250h </w:t>
            </w:r>
            <w:r w:rsidR="0028016D">
              <w:rPr>
                <w:color w:val="000000"/>
                <w:sz w:val="20"/>
                <w:szCs w:val="20"/>
              </w:rPr>
              <w:t>[ver indicaciones en apartado 5.1 de esta memoria]</w:t>
            </w:r>
            <w:r w:rsidR="0028016D" w:rsidRPr="00FD0EA6">
              <w:rPr>
                <w:color w:val="000000"/>
                <w:sz w:val="20"/>
                <w:szCs w:val="20"/>
              </w:rPr>
              <w:t>.</w:t>
            </w:r>
          </w:p>
        </w:tc>
      </w:tr>
      <w:tr w:rsidR="00014188" w:rsidRPr="00FD0EA6" w14:paraId="7550634A" w14:textId="77777777">
        <w:trPr>
          <w:trHeight w:val="282"/>
          <w:jc w:val="center"/>
        </w:trPr>
        <w:tc>
          <w:tcPr>
            <w:tcW w:w="9639" w:type="dxa"/>
            <w:gridSpan w:val="2"/>
            <w:shd w:val="clear" w:color="auto" w:fill="D9D9D9"/>
          </w:tcPr>
          <w:p w14:paraId="000002EC" w14:textId="77777777" w:rsidR="00014188" w:rsidRPr="00FD0EA6" w:rsidRDefault="00684F01">
            <w:pPr>
              <w:pBdr>
                <w:top w:val="nil"/>
                <w:left w:val="nil"/>
                <w:bottom w:val="nil"/>
                <w:right w:val="nil"/>
                <w:between w:val="nil"/>
              </w:pBdr>
              <w:ind w:left="720" w:hanging="720"/>
              <w:jc w:val="both"/>
              <w:rPr>
                <w:b/>
                <w:color w:val="000000"/>
                <w:sz w:val="20"/>
                <w:szCs w:val="20"/>
              </w:rPr>
            </w:pPr>
            <w:r w:rsidRPr="00FD0EA6">
              <w:rPr>
                <w:b/>
                <w:color w:val="000000"/>
                <w:sz w:val="20"/>
                <w:szCs w:val="20"/>
              </w:rPr>
              <w:lastRenderedPageBreak/>
              <w:t>PROCEDIMIENTO DE CONTROL</w:t>
            </w:r>
          </w:p>
          <w:p w14:paraId="000002ED" w14:textId="77777777" w:rsidR="00014188" w:rsidRPr="00FD0EA6" w:rsidRDefault="00014188">
            <w:pPr>
              <w:pBdr>
                <w:top w:val="nil"/>
                <w:left w:val="nil"/>
                <w:bottom w:val="nil"/>
                <w:right w:val="nil"/>
                <w:between w:val="nil"/>
              </w:pBdr>
              <w:ind w:left="720" w:hanging="720"/>
              <w:jc w:val="both"/>
              <w:rPr>
                <w:b/>
                <w:color w:val="000000"/>
                <w:sz w:val="20"/>
                <w:szCs w:val="20"/>
              </w:rPr>
            </w:pPr>
          </w:p>
        </w:tc>
      </w:tr>
      <w:tr w:rsidR="00014188" w:rsidRPr="00FD0EA6" w14:paraId="27FE02B3" w14:textId="77777777">
        <w:trPr>
          <w:trHeight w:val="850"/>
          <w:jc w:val="center"/>
        </w:trPr>
        <w:tc>
          <w:tcPr>
            <w:tcW w:w="9639" w:type="dxa"/>
            <w:gridSpan w:val="2"/>
          </w:tcPr>
          <w:p w14:paraId="000002EF" w14:textId="77777777" w:rsidR="00014188" w:rsidRPr="00FD0EA6" w:rsidRDefault="00684F01">
            <w:pPr>
              <w:widowControl/>
              <w:rPr>
                <w:sz w:val="20"/>
                <w:szCs w:val="20"/>
              </w:rPr>
            </w:pPr>
            <w:r w:rsidRPr="00FD0EA6">
              <w:rPr>
                <w:sz w:val="20"/>
                <w:szCs w:val="20"/>
              </w:rPr>
              <w:t>Supervisión del tutor/director de tesis en la UVigo y del tutor/a en el centro de acogida.</w:t>
            </w:r>
          </w:p>
          <w:p w14:paraId="000002F0" w14:textId="77777777" w:rsidR="00014188" w:rsidRPr="00FD0EA6" w:rsidRDefault="00684F01">
            <w:pPr>
              <w:widowControl/>
              <w:rPr>
                <w:sz w:val="20"/>
                <w:szCs w:val="20"/>
              </w:rPr>
            </w:pPr>
            <w:r w:rsidRPr="00FD0EA6">
              <w:rPr>
                <w:sz w:val="20"/>
                <w:szCs w:val="20"/>
              </w:rPr>
              <w:t xml:space="preserve">Inclusión de la certificación de estancia en el documento de actividades del/a doctorando/a. </w:t>
            </w:r>
          </w:p>
          <w:p w14:paraId="000002F1" w14:textId="77777777" w:rsidR="00014188" w:rsidRPr="00FD0EA6" w:rsidRDefault="00014188">
            <w:pPr>
              <w:pBdr>
                <w:top w:val="nil"/>
                <w:left w:val="nil"/>
                <w:bottom w:val="nil"/>
                <w:right w:val="nil"/>
                <w:between w:val="nil"/>
              </w:pBdr>
              <w:spacing w:line="276" w:lineRule="auto"/>
              <w:jc w:val="both"/>
              <w:rPr>
                <w:color w:val="000000"/>
                <w:sz w:val="20"/>
                <w:szCs w:val="20"/>
              </w:rPr>
            </w:pPr>
          </w:p>
        </w:tc>
      </w:tr>
      <w:tr w:rsidR="00014188" w:rsidRPr="00FD0EA6" w14:paraId="56BA4765" w14:textId="77777777">
        <w:trPr>
          <w:trHeight w:val="282"/>
          <w:jc w:val="center"/>
        </w:trPr>
        <w:tc>
          <w:tcPr>
            <w:tcW w:w="9639" w:type="dxa"/>
            <w:gridSpan w:val="2"/>
            <w:shd w:val="clear" w:color="auto" w:fill="D9D9D9"/>
          </w:tcPr>
          <w:p w14:paraId="000002F3"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rsidRPr="00FD0EA6" w14:paraId="4351DAA3" w14:textId="77777777">
        <w:trPr>
          <w:trHeight w:val="850"/>
          <w:jc w:val="center"/>
        </w:trPr>
        <w:tc>
          <w:tcPr>
            <w:tcW w:w="9639" w:type="dxa"/>
            <w:gridSpan w:val="2"/>
          </w:tcPr>
          <w:p w14:paraId="000002F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Se fomentará desde el PD la solicitud de ayudas a la movilidad ofertadas por la UVigo, y de todas aquellas ofertadas por otras instituciones académicas y/o privadas para facilitar los desplazamientos de los estudiantes.</w:t>
            </w:r>
          </w:p>
        </w:tc>
      </w:tr>
    </w:tbl>
    <w:p w14:paraId="000002F7" w14:textId="77777777" w:rsidR="00014188" w:rsidRPr="00FD0EA6" w:rsidRDefault="00014188">
      <w:pPr>
        <w:pBdr>
          <w:top w:val="nil"/>
          <w:left w:val="nil"/>
          <w:bottom w:val="nil"/>
          <w:right w:val="nil"/>
          <w:between w:val="nil"/>
        </w:pBdr>
        <w:jc w:val="both"/>
        <w:rPr>
          <w:color w:val="000000"/>
          <w:sz w:val="20"/>
          <w:szCs w:val="20"/>
        </w:rPr>
      </w:pPr>
    </w:p>
    <w:p w14:paraId="000002F8" w14:textId="77777777" w:rsidR="00014188" w:rsidRPr="00FD0EA6" w:rsidRDefault="00014188">
      <w:pPr>
        <w:pBdr>
          <w:top w:val="nil"/>
          <w:left w:val="nil"/>
          <w:bottom w:val="nil"/>
          <w:right w:val="nil"/>
          <w:between w:val="nil"/>
        </w:pBdr>
        <w:jc w:val="both"/>
        <w:rPr>
          <w:color w:val="000000"/>
          <w:sz w:val="20"/>
          <w:szCs w:val="20"/>
        </w:rPr>
      </w:pPr>
    </w:p>
    <w:p w14:paraId="000002F9" w14:textId="77777777" w:rsidR="00014188" w:rsidRPr="00FD0EA6" w:rsidRDefault="00684F01">
      <w:pPr>
        <w:rPr>
          <w:sz w:val="20"/>
          <w:szCs w:val="20"/>
        </w:rPr>
      </w:pPr>
      <w:r w:rsidRPr="00FD0EA6">
        <w:br w:type="page"/>
      </w:r>
    </w:p>
    <w:p w14:paraId="000002FA" w14:textId="77777777" w:rsidR="00014188" w:rsidRPr="00FD0EA6" w:rsidRDefault="00014188">
      <w:pPr>
        <w:pBdr>
          <w:top w:val="nil"/>
          <w:left w:val="nil"/>
          <w:bottom w:val="nil"/>
          <w:right w:val="nil"/>
          <w:between w:val="nil"/>
        </w:pBdr>
        <w:rPr>
          <w:color w:val="000000"/>
          <w:sz w:val="20"/>
          <w:szCs w:val="20"/>
        </w:rPr>
      </w:pPr>
    </w:p>
    <w:tbl>
      <w:tblPr>
        <w:tblStyle w:val="af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363D7D1A" w14:textId="77777777">
        <w:trPr>
          <w:trHeight w:val="282"/>
          <w:jc w:val="center"/>
        </w:trPr>
        <w:tc>
          <w:tcPr>
            <w:tcW w:w="9639" w:type="dxa"/>
            <w:gridSpan w:val="2"/>
            <w:shd w:val="clear" w:color="auto" w:fill="D9D9D9"/>
          </w:tcPr>
          <w:p w14:paraId="000002FB" w14:textId="77777777" w:rsidR="00014188" w:rsidRPr="00FD0EA6" w:rsidRDefault="00684F01">
            <w:pPr>
              <w:pBdr>
                <w:top w:val="nil"/>
                <w:left w:val="nil"/>
                <w:bottom w:val="nil"/>
                <w:right w:val="nil"/>
                <w:between w:val="nil"/>
              </w:pBdr>
              <w:jc w:val="both"/>
              <w:rPr>
                <w:b/>
                <w:i/>
                <w:color w:val="000000"/>
                <w:sz w:val="20"/>
                <w:szCs w:val="20"/>
              </w:rPr>
            </w:pPr>
            <w:r w:rsidRPr="00FD0EA6">
              <w:rPr>
                <w:b/>
                <w:color w:val="000000"/>
                <w:sz w:val="20"/>
                <w:szCs w:val="20"/>
              </w:rPr>
              <w:t>ACTIVIDAD 5: Publicación indexada</w:t>
            </w:r>
          </w:p>
        </w:tc>
      </w:tr>
      <w:tr w:rsidR="00014188" w:rsidRPr="00FD0EA6" w14:paraId="6FF518C6" w14:textId="77777777">
        <w:trPr>
          <w:trHeight w:val="285"/>
          <w:jc w:val="center"/>
        </w:trPr>
        <w:tc>
          <w:tcPr>
            <w:tcW w:w="4027" w:type="dxa"/>
            <w:shd w:val="clear" w:color="auto" w:fill="D9D9D9"/>
          </w:tcPr>
          <w:p w14:paraId="000002FD"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2FE"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Hasta 150 h / publicación</w:t>
            </w:r>
          </w:p>
        </w:tc>
      </w:tr>
      <w:tr w:rsidR="00014188" w:rsidRPr="00FD0EA6" w14:paraId="28C444F7" w14:textId="77777777">
        <w:trPr>
          <w:trHeight w:val="285"/>
          <w:jc w:val="center"/>
        </w:trPr>
        <w:tc>
          <w:tcPr>
            <w:tcW w:w="9639" w:type="dxa"/>
            <w:gridSpan w:val="2"/>
            <w:shd w:val="clear" w:color="auto" w:fill="D9D9D9"/>
          </w:tcPr>
          <w:p w14:paraId="000002FF"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0C9673E7" w14:textId="77777777">
        <w:trPr>
          <w:trHeight w:val="1701"/>
          <w:jc w:val="center"/>
        </w:trPr>
        <w:tc>
          <w:tcPr>
            <w:tcW w:w="9639" w:type="dxa"/>
            <w:gridSpan w:val="2"/>
          </w:tcPr>
          <w:p w14:paraId="00000301"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Carácter de la actividad: </w:t>
            </w:r>
            <w:r w:rsidRPr="00FD0EA6">
              <w:rPr>
                <w:color w:val="000000"/>
                <w:sz w:val="20"/>
                <w:szCs w:val="20"/>
              </w:rPr>
              <w:t>Optativo</w:t>
            </w:r>
          </w:p>
          <w:p w14:paraId="00000302"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Tipo de actividad: </w:t>
            </w:r>
            <w:r w:rsidRPr="00FD0EA6">
              <w:rPr>
                <w:color w:val="000000"/>
                <w:sz w:val="20"/>
                <w:szCs w:val="20"/>
              </w:rPr>
              <w:t>Transversal</w:t>
            </w:r>
          </w:p>
          <w:p w14:paraId="00000303"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04"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Breve descripción de contenidos:</w:t>
            </w:r>
          </w:p>
          <w:p w14:paraId="0000030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La publicación de monografías, capítulos de libro o artículos en editoriales de reconocido prestigio o en revistas científicas constituye una de las actividades básicas en la investigación, con lo que no sólo representa una actividad formativa de gran importancia, sino también un fin del trabajo de todo investigador. </w:t>
            </w:r>
          </w:p>
          <w:p w14:paraId="0000030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Por ello, y para potenciar las competencias relacionadas con la divulgación de la actividad científica, es necesario incluir en el programa de doctorado actividades formativas que fomenten la publicación de los trabajos de investigación.</w:t>
            </w:r>
          </w:p>
          <w:p w14:paraId="0000030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Aunque el tiempo dedicado a una publicación depende en gran medida del tipo de revista donde se publique la investigación y de la propia evolución del proceso de revisión, se le asignará un cómputo en horas de 100 h para el caso de cada artículo en revista con índice JCR, monografías o capítulos de libro en editoriales de prestigio internacional (certificadas) y de 50 horas para el caso de cada artículo en revistas con otros índices de impacto, monografías o capítulos de libro en editoriales de prestigio nacionales.</w:t>
            </w:r>
          </w:p>
          <w:p w14:paraId="00000308"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09"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Planificación temporal a lo largo de la formación investigadora del doctorando:</w:t>
            </w:r>
          </w:p>
          <w:p w14:paraId="0000030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Con respecto a la planificación temporal de esta actividad formativa, consideramos que la publicación de trabajos</w:t>
            </w:r>
          </w:p>
          <w:p w14:paraId="0000030B"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científicos es más adecuada en fases avanzadas de la elaboración de la tesis doctoral. Por ello, en este programa</w:t>
            </w:r>
          </w:p>
          <w:p w14:paraId="0000030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de doctorado se recomienda realizar estas actividades formativas en el segundo y, especialmente, el tercer</w:t>
            </w:r>
          </w:p>
          <w:p w14:paraId="0000030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año para los alumnos matriculados a tiempo completo y a partir del tercer año en el caso de los alumnos matriculados</w:t>
            </w:r>
          </w:p>
          <w:p w14:paraId="0000030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a tiempo parcial. Además, es conveniente orientar a los doctorandos del programa a la realización de</w:t>
            </w:r>
          </w:p>
          <w:p w14:paraId="0000030F"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esta actividad de difusión de la investigación con la actividad de participación en congresos de interés científico.</w:t>
            </w:r>
          </w:p>
          <w:p w14:paraId="00000310"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11"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Competencias para adquirir: </w:t>
            </w:r>
            <w:r w:rsidRPr="00FD0EA6">
              <w:rPr>
                <w:color w:val="000000"/>
                <w:sz w:val="20"/>
                <w:szCs w:val="20"/>
              </w:rPr>
              <w:t>CB1, CB2, CB3, CB4, CB5, CB6, CB7, CA2, CA3, CA4, CA5, CA6.</w:t>
            </w:r>
          </w:p>
          <w:p w14:paraId="00000312"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13"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b/>
                <w:color w:val="000000"/>
                <w:sz w:val="20"/>
                <w:szCs w:val="20"/>
              </w:rPr>
              <w:t>Resultados de aprendizaje:</w:t>
            </w:r>
          </w:p>
          <w:p w14:paraId="0000031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adquirido conocimientos avanzados en la frontera del conocimiento y demostrado, en el contexto de la investigación científica reconocida internacionalmente, una comprensión profunda, detallada y fundamentada de los aspectos teóricos y prácticos y de la metodología científica en uno o más ámbitos investigadores.</w:t>
            </w:r>
          </w:p>
          <w:p w14:paraId="0000031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hecho una contribución original y significativa a la investigación científica en su ámbito de conocimiento y que esta contribución haya sido reconocida como tal por la comunidad científica internacional.</w:t>
            </w:r>
          </w:p>
          <w:p w14:paraId="0000031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demostrado que son capaces de diseñar un proyecto de investigación con el que llevar a cabo un análisis crítico y una evaluación de situaciones imprecisas donde aplicar sus contribuciones y sus conocimientos y metodología de trabajo para realizar una síntesis de ideas nuevas y complejas que produzcan un conocimiento más profundo del contexto investigador en el que se trabaje.</w:t>
            </w:r>
          </w:p>
          <w:p w14:paraId="0000031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desarrollado la autonomía suficiente para iniciar, gestionar y liderar equipos y proyectos de investigación innovadores y colaboraciones científicas, nacionales o internacionales, dentro su ámbito temático, en contextos multidisciplinares y, en su caso, con una alta componente de transferencia de conocimiento.</w:t>
            </w:r>
          </w:p>
          <w:p w14:paraId="0000031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 Haber mostrado que son capaces de desarrollar su actividad investigadora con responsabilidad social e integridad </w:t>
            </w:r>
            <w:r w:rsidRPr="00FD0EA6">
              <w:rPr>
                <w:color w:val="000000"/>
                <w:sz w:val="20"/>
                <w:szCs w:val="20"/>
              </w:rPr>
              <w:lastRenderedPageBreak/>
              <w:t>científica.</w:t>
            </w:r>
          </w:p>
          <w:p w14:paraId="0000031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justificado que son capaces de participar en las discusiones científicas que se desarrollen a nivel internacional en su ámbito de conocimiento y de divulgar los resultados de su actividad investigadora a todo tipo de públicos</w:t>
            </w:r>
            <w:r w:rsidRPr="00FD0EA6">
              <w:rPr>
                <w:sz w:val="20"/>
                <w:szCs w:val="20"/>
              </w:rPr>
              <w:t>.</w:t>
            </w:r>
          </w:p>
          <w:p w14:paraId="0000031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demostrado dentro de su contexto científico específico que son capaces de realizar avances en aspectos culturales, sociales o tecnológicos, así como de fomentar la innovación en todos los ámbitos en una sociedad basada en el conocimiento.</w:t>
            </w:r>
          </w:p>
          <w:p w14:paraId="0000031B"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1C" w14:textId="4175D911"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Otras aclaraciones que se consideren oportunas: </w:t>
            </w:r>
            <w:r w:rsidRPr="00FD0EA6">
              <w:rPr>
                <w:color w:val="000000"/>
                <w:sz w:val="20"/>
                <w:szCs w:val="20"/>
              </w:rPr>
              <w:t>A la hora de computar las horas acreditativas en el total de las 500 h exigidas por el PD, no se tendrán en cuenta aque</w:t>
            </w:r>
            <w:r w:rsidR="0028016D">
              <w:rPr>
                <w:color w:val="000000"/>
                <w:sz w:val="20"/>
                <w:szCs w:val="20"/>
              </w:rPr>
              <w:t>llas que se superen de las 250h [ver indicaciones en apartado 5.1 de esta memoria]</w:t>
            </w:r>
            <w:r w:rsidR="0028016D" w:rsidRPr="00FD0EA6">
              <w:rPr>
                <w:color w:val="000000"/>
                <w:sz w:val="20"/>
                <w:szCs w:val="20"/>
              </w:rPr>
              <w:t>.</w:t>
            </w:r>
          </w:p>
          <w:p w14:paraId="0000031D" w14:textId="77777777" w:rsidR="00014188" w:rsidRPr="00FD0EA6" w:rsidRDefault="00014188">
            <w:pPr>
              <w:pBdr>
                <w:top w:val="nil"/>
                <w:left w:val="nil"/>
                <w:bottom w:val="nil"/>
                <w:right w:val="nil"/>
                <w:between w:val="nil"/>
              </w:pBdr>
              <w:spacing w:line="276" w:lineRule="auto"/>
              <w:jc w:val="both"/>
              <w:rPr>
                <w:color w:val="000000"/>
                <w:sz w:val="20"/>
                <w:szCs w:val="20"/>
              </w:rPr>
            </w:pPr>
          </w:p>
        </w:tc>
      </w:tr>
      <w:tr w:rsidR="00014188" w:rsidRPr="00FD0EA6" w14:paraId="02E912EE" w14:textId="77777777">
        <w:trPr>
          <w:trHeight w:val="282"/>
          <w:jc w:val="center"/>
        </w:trPr>
        <w:tc>
          <w:tcPr>
            <w:tcW w:w="9639" w:type="dxa"/>
            <w:gridSpan w:val="2"/>
            <w:shd w:val="clear" w:color="auto" w:fill="D9D9D9"/>
          </w:tcPr>
          <w:p w14:paraId="0000031F"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lastRenderedPageBreak/>
              <w:t>PROCEDIMIENTO DE CONTROL</w:t>
            </w:r>
          </w:p>
        </w:tc>
      </w:tr>
      <w:tr w:rsidR="00014188" w:rsidRPr="00FD0EA6" w14:paraId="4287D5CE" w14:textId="77777777">
        <w:trPr>
          <w:trHeight w:val="349"/>
          <w:jc w:val="center"/>
        </w:trPr>
        <w:tc>
          <w:tcPr>
            <w:tcW w:w="9639" w:type="dxa"/>
            <w:gridSpan w:val="2"/>
          </w:tcPr>
          <w:p w14:paraId="00000321"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actividad formativa será computada en el momento de la publicación o, en su defecto, mediante una carta de aceptación firmada por el editor o persona que le represente.</w:t>
            </w:r>
          </w:p>
          <w:p w14:paraId="0000032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Inclusión en el documento de actividades del/a doctorando/a.</w:t>
            </w:r>
          </w:p>
        </w:tc>
      </w:tr>
      <w:tr w:rsidR="00014188" w:rsidRPr="00FD0EA6" w14:paraId="70221328" w14:textId="77777777">
        <w:trPr>
          <w:trHeight w:val="282"/>
          <w:jc w:val="center"/>
        </w:trPr>
        <w:tc>
          <w:tcPr>
            <w:tcW w:w="9639" w:type="dxa"/>
            <w:gridSpan w:val="2"/>
            <w:shd w:val="clear" w:color="auto" w:fill="D9D9D9"/>
          </w:tcPr>
          <w:p w14:paraId="0000032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rsidRPr="00FD0EA6" w14:paraId="6645D5C6" w14:textId="77777777">
        <w:trPr>
          <w:trHeight w:val="367"/>
          <w:jc w:val="center"/>
        </w:trPr>
        <w:tc>
          <w:tcPr>
            <w:tcW w:w="9639" w:type="dxa"/>
            <w:gridSpan w:val="2"/>
          </w:tcPr>
          <w:p w14:paraId="0000032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No procede.</w:t>
            </w:r>
          </w:p>
        </w:tc>
      </w:tr>
    </w:tbl>
    <w:p w14:paraId="00000328" w14:textId="77777777" w:rsidR="00014188" w:rsidRPr="00FD0EA6" w:rsidRDefault="00014188">
      <w:pPr>
        <w:pBdr>
          <w:top w:val="nil"/>
          <w:left w:val="nil"/>
          <w:bottom w:val="nil"/>
          <w:right w:val="nil"/>
          <w:between w:val="nil"/>
        </w:pBdr>
        <w:jc w:val="both"/>
        <w:rPr>
          <w:color w:val="000000"/>
          <w:sz w:val="20"/>
          <w:szCs w:val="20"/>
        </w:rPr>
      </w:pPr>
    </w:p>
    <w:p w14:paraId="00000329" w14:textId="77777777" w:rsidR="00014188" w:rsidRPr="00FD0EA6" w:rsidRDefault="00014188">
      <w:pPr>
        <w:pBdr>
          <w:top w:val="nil"/>
          <w:left w:val="nil"/>
          <w:bottom w:val="nil"/>
          <w:right w:val="nil"/>
          <w:between w:val="nil"/>
        </w:pBdr>
        <w:jc w:val="both"/>
        <w:rPr>
          <w:color w:val="000000"/>
          <w:sz w:val="20"/>
          <w:szCs w:val="20"/>
        </w:rPr>
      </w:pPr>
    </w:p>
    <w:p w14:paraId="0000032A" w14:textId="77777777" w:rsidR="00014188" w:rsidRPr="00FD0EA6" w:rsidRDefault="00684F01">
      <w:pPr>
        <w:rPr>
          <w:sz w:val="20"/>
          <w:szCs w:val="20"/>
        </w:rPr>
      </w:pPr>
      <w:r w:rsidRPr="00FD0EA6">
        <w:br w:type="page"/>
      </w:r>
    </w:p>
    <w:p w14:paraId="0000032B" w14:textId="77777777" w:rsidR="00014188" w:rsidRPr="00FD0EA6" w:rsidRDefault="00014188">
      <w:pPr>
        <w:pBdr>
          <w:top w:val="nil"/>
          <w:left w:val="nil"/>
          <w:bottom w:val="nil"/>
          <w:right w:val="nil"/>
          <w:between w:val="nil"/>
        </w:pBdr>
        <w:rPr>
          <w:color w:val="000000"/>
          <w:sz w:val="20"/>
          <w:szCs w:val="20"/>
        </w:rPr>
      </w:pPr>
    </w:p>
    <w:tbl>
      <w:tblPr>
        <w:tblStyle w:val="af2"/>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014188" w:rsidRPr="00FD0EA6" w14:paraId="2026EAAB" w14:textId="77777777">
        <w:trPr>
          <w:trHeight w:val="282"/>
          <w:jc w:val="center"/>
        </w:trPr>
        <w:tc>
          <w:tcPr>
            <w:tcW w:w="9639" w:type="dxa"/>
            <w:gridSpan w:val="2"/>
            <w:shd w:val="clear" w:color="auto" w:fill="D9D9D9"/>
          </w:tcPr>
          <w:p w14:paraId="0000032C" w14:textId="77777777" w:rsidR="00014188" w:rsidRPr="00FD0EA6" w:rsidRDefault="00684F01">
            <w:pPr>
              <w:pBdr>
                <w:top w:val="nil"/>
                <w:left w:val="nil"/>
                <w:bottom w:val="nil"/>
                <w:right w:val="nil"/>
                <w:between w:val="nil"/>
              </w:pBdr>
              <w:jc w:val="both"/>
              <w:rPr>
                <w:b/>
                <w:i/>
                <w:color w:val="000000"/>
                <w:sz w:val="20"/>
                <w:szCs w:val="20"/>
              </w:rPr>
            </w:pPr>
            <w:r w:rsidRPr="00FD0EA6">
              <w:rPr>
                <w:b/>
                <w:color w:val="000000"/>
                <w:sz w:val="20"/>
                <w:szCs w:val="20"/>
              </w:rPr>
              <w:t>ACTIVIDAD 6: Exposición do Plan Anual de Investigación</w:t>
            </w:r>
          </w:p>
        </w:tc>
      </w:tr>
      <w:tr w:rsidR="00014188" w:rsidRPr="00FD0EA6" w14:paraId="10055E84" w14:textId="77777777">
        <w:trPr>
          <w:trHeight w:val="285"/>
          <w:jc w:val="center"/>
        </w:trPr>
        <w:tc>
          <w:tcPr>
            <w:tcW w:w="4027" w:type="dxa"/>
            <w:shd w:val="clear" w:color="auto" w:fill="D9D9D9"/>
          </w:tcPr>
          <w:p w14:paraId="0000032E"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 xml:space="preserve">NÚMERO DE HORAS: </w:t>
            </w:r>
          </w:p>
        </w:tc>
        <w:tc>
          <w:tcPr>
            <w:tcW w:w="5612" w:type="dxa"/>
            <w:shd w:val="clear" w:color="auto" w:fill="auto"/>
          </w:tcPr>
          <w:p w14:paraId="0000032F"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150</w:t>
            </w:r>
          </w:p>
        </w:tc>
      </w:tr>
      <w:tr w:rsidR="00014188" w:rsidRPr="00FD0EA6" w14:paraId="3907B0DD" w14:textId="77777777">
        <w:trPr>
          <w:trHeight w:val="285"/>
          <w:jc w:val="center"/>
        </w:trPr>
        <w:tc>
          <w:tcPr>
            <w:tcW w:w="9639" w:type="dxa"/>
            <w:gridSpan w:val="2"/>
            <w:shd w:val="clear" w:color="auto" w:fill="D9D9D9"/>
          </w:tcPr>
          <w:p w14:paraId="00000330"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DESCRIPCIÓN: DETALLES Y PLANIFICACIÓN</w:t>
            </w:r>
          </w:p>
        </w:tc>
      </w:tr>
      <w:tr w:rsidR="00014188" w:rsidRPr="00FD0EA6" w14:paraId="7718EFFD" w14:textId="77777777">
        <w:trPr>
          <w:trHeight w:val="633"/>
          <w:jc w:val="center"/>
        </w:trPr>
        <w:tc>
          <w:tcPr>
            <w:tcW w:w="9639" w:type="dxa"/>
            <w:gridSpan w:val="2"/>
          </w:tcPr>
          <w:p w14:paraId="00000332"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Carácter de la actividad: </w:t>
            </w:r>
            <w:r w:rsidRPr="00FD0EA6">
              <w:rPr>
                <w:color w:val="000000"/>
                <w:sz w:val="20"/>
                <w:szCs w:val="20"/>
              </w:rPr>
              <w:t>Obligatorio</w:t>
            </w:r>
          </w:p>
          <w:p w14:paraId="00000333"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Tipo de actividad: </w:t>
            </w:r>
            <w:r w:rsidRPr="00FD0EA6">
              <w:rPr>
                <w:color w:val="000000"/>
                <w:sz w:val="20"/>
                <w:szCs w:val="20"/>
              </w:rPr>
              <w:t>Específica del programa</w:t>
            </w:r>
          </w:p>
          <w:p w14:paraId="00000334"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35"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Breve descripción de contenidos:</w:t>
            </w:r>
          </w:p>
          <w:p w14:paraId="0000033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Plan Anual de Investigación (PAI) debe recabar la información más relevante sobre la planificación de cada curso a realizar por parte del doctorando. Se realizará mediante la elaboración de una presentación oral presencial ante la CAPD (y demás asistentes) donde se incluirá el Plan inicial de investigación, los avances de cada año en el desarrollo de la Tesis Doctoral, explicando los resultados obtenidos hasta ese momento. </w:t>
            </w:r>
          </w:p>
          <w:p w14:paraId="00000337"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finalidad de esta actividad es acostumbrar al alumno a presentar sus resultados con brevedad y concisión. Las exposiciones serán de no más de 15 minutos.</w:t>
            </w:r>
          </w:p>
          <w:p w14:paraId="0000033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El alumno debe recibir evaluación positiva anual de su Plan Anual de Investigación, para lo cual debe organizar adecuadamente sus actividades con el asesoramiento de su director y defender en los términos adecuados el cumplimiento y el valor del trabajo que haya realizado en cada período. </w:t>
            </w:r>
          </w:p>
          <w:p w14:paraId="00000339"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La evaluación positiva será requisito indispensable para continuar en el programa. En caso de evaluación negativa, que será debidamente motivada, el doctorando deberá ser evaluado de nuevo en el plazo de seis meses, a cuyo efecto elaborará un nuevo Plan de Investigación. En el supuesto de producirse nueva evaluación negativa, el doctorando causará baja definitiva en el Programa.</w:t>
            </w:r>
          </w:p>
          <w:p w14:paraId="0000033A"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3B"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Planificación temporal a lo largo de la formación investigadora del doctorando:</w:t>
            </w:r>
          </w:p>
          <w:p w14:paraId="0000033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Esta actividad se realizará 3 veces durante los 4 años de doctorado en el caso de matrícula a tiempo completo, y durante los 7 años para los alumnos a tiempo parcial.</w:t>
            </w:r>
          </w:p>
          <w:p w14:paraId="0000033D"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Es obligatorio realizar la primera exposición durante el primer año de doctorado, a contabilizar desde la admisión en el programa. </w:t>
            </w:r>
          </w:p>
          <w:p w14:paraId="0000033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Cada curso académico habrá dos convocatorias para la exposición de los PAIs.</w:t>
            </w:r>
          </w:p>
          <w:p w14:paraId="0000033F"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40"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Competencias para adquirir: </w:t>
            </w:r>
            <w:r w:rsidRPr="00FD0EA6">
              <w:rPr>
                <w:color w:val="000000"/>
                <w:sz w:val="20"/>
                <w:szCs w:val="20"/>
              </w:rPr>
              <w:t>Todas</w:t>
            </w:r>
          </w:p>
          <w:p w14:paraId="00000341" w14:textId="77777777" w:rsidR="00014188" w:rsidRPr="00FD0EA6" w:rsidRDefault="00014188">
            <w:pPr>
              <w:pBdr>
                <w:top w:val="nil"/>
                <w:left w:val="nil"/>
                <w:bottom w:val="nil"/>
                <w:right w:val="nil"/>
                <w:between w:val="nil"/>
              </w:pBdr>
              <w:spacing w:line="276" w:lineRule="auto"/>
              <w:jc w:val="both"/>
              <w:rPr>
                <w:b/>
                <w:color w:val="000000"/>
                <w:sz w:val="20"/>
                <w:szCs w:val="20"/>
              </w:rPr>
            </w:pPr>
          </w:p>
          <w:p w14:paraId="00000342"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Resultados de aprendizaje:</w:t>
            </w:r>
          </w:p>
          <w:p w14:paraId="00000343"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mostrado que son capaces de desarrollar su actividad investigadora con responsabilidad social e integridad científica.</w:t>
            </w:r>
          </w:p>
          <w:p w14:paraId="0000034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justificado que son capaces de participar en las discusiones científicas que se desarrollen a nivel internacional en su ámbito de conocimiento y de divulgar los resultados de su actividad investigadora a todo tipo de públicos</w:t>
            </w:r>
            <w:r w:rsidRPr="00FD0EA6">
              <w:rPr>
                <w:sz w:val="20"/>
                <w:szCs w:val="20"/>
              </w:rPr>
              <w:t>.</w:t>
            </w:r>
          </w:p>
          <w:p w14:paraId="00000345"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Haber demostrado dentro de su contexto científico específico que son capaces de realizar avances en aspectos culturales, sociales o tecnológicos, así como de fomentar la innovación en todos los ámbitos en una sociedad basada en el conocimiento.</w:t>
            </w:r>
          </w:p>
          <w:p w14:paraId="00000346"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47"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t xml:space="preserve">Lengua/s en la que se impartirá: </w:t>
            </w:r>
          </w:p>
          <w:p w14:paraId="00000348"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La exposición del PAI podrá realizarse en los idiomas definidos en el PD de Agua, Sostenibilidad y Desarrollo: gallego, castellano, inglés y portugués.  </w:t>
            </w:r>
          </w:p>
          <w:p w14:paraId="00000349"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4A" w14:textId="77777777" w:rsidR="00014188" w:rsidRPr="00FD0EA6" w:rsidRDefault="00684F01">
            <w:pPr>
              <w:pBdr>
                <w:top w:val="nil"/>
                <w:left w:val="nil"/>
                <w:bottom w:val="nil"/>
                <w:right w:val="nil"/>
                <w:between w:val="nil"/>
              </w:pBdr>
              <w:spacing w:line="276" w:lineRule="auto"/>
              <w:jc w:val="both"/>
              <w:rPr>
                <w:b/>
                <w:color w:val="000000"/>
                <w:sz w:val="20"/>
                <w:szCs w:val="20"/>
              </w:rPr>
            </w:pPr>
            <w:r w:rsidRPr="00FD0EA6">
              <w:rPr>
                <w:b/>
                <w:color w:val="000000"/>
                <w:sz w:val="20"/>
                <w:szCs w:val="20"/>
              </w:rPr>
              <w:lastRenderedPageBreak/>
              <w:t xml:space="preserve">Otras aclaraciones que se consideren oportunas: </w:t>
            </w:r>
          </w:p>
          <w:p w14:paraId="0000034B" w14:textId="10FF274F"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Cada presentación del PAI ante la CAPD será contabilizada co</w:t>
            </w:r>
            <w:r w:rsidR="0028016D">
              <w:rPr>
                <w:color w:val="000000"/>
                <w:sz w:val="20"/>
                <w:szCs w:val="20"/>
              </w:rPr>
              <w:t>n un número de horas igual a 50h [ver indicaciones en apartado 5.1 de esta memoria]</w:t>
            </w:r>
            <w:r w:rsidR="0028016D" w:rsidRPr="00FD0EA6">
              <w:rPr>
                <w:color w:val="000000"/>
                <w:sz w:val="20"/>
                <w:szCs w:val="20"/>
              </w:rPr>
              <w:t>.</w:t>
            </w:r>
          </w:p>
          <w:p w14:paraId="0000034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Para la presentación del PAI ante la CAPD el doctorando deberá contar con el visto bueno de sus directores o tutor, y presentar este consentimiento en el momento, o antes, de la exposición a la CAPD por escrito.</w:t>
            </w:r>
          </w:p>
          <w:p w14:paraId="0000034D"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4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Se facilitará la exposición del PAI de modo online a aquellos doctorandos en fase de estancia fuera de la UVigo.</w:t>
            </w:r>
          </w:p>
        </w:tc>
      </w:tr>
      <w:tr w:rsidR="00014188" w:rsidRPr="00FD0EA6" w14:paraId="12BBB7B9" w14:textId="77777777">
        <w:trPr>
          <w:trHeight w:val="282"/>
          <w:jc w:val="center"/>
        </w:trPr>
        <w:tc>
          <w:tcPr>
            <w:tcW w:w="9639" w:type="dxa"/>
            <w:gridSpan w:val="2"/>
            <w:shd w:val="clear" w:color="auto" w:fill="D9D9D9"/>
          </w:tcPr>
          <w:p w14:paraId="00000350"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lastRenderedPageBreak/>
              <w:t>PROCEDIMIENTO DE CONTROL</w:t>
            </w:r>
          </w:p>
        </w:tc>
      </w:tr>
      <w:tr w:rsidR="00014188" w:rsidRPr="00FD0EA6" w14:paraId="4683DC98" w14:textId="77777777">
        <w:trPr>
          <w:trHeight w:val="491"/>
          <w:jc w:val="center"/>
        </w:trPr>
        <w:tc>
          <w:tcPr>
            <w:tcW w:w="9639" w:type="dxa"/>
            <w:gridSpan w:val="2"/>
          </w:tcPr>
          <w:p w14:paraId="0000035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Consentimiento de sus directores o tutor para la defensa, e inclusión en la carpeta de actividades personal del alumno en su secretaría virtual del certificado extendido por la CAPD tras la exposición.</w:t>
            </w:r>
          </w:p>
        </w:tc>
      </w:tr>
      <w:tr w:rsidR="00014188" w:rsidRPr="00FD0EA6" w14:paraId="4BB28963" w14:textId="77777777">
        <w:trPr>
          <w:trHeight w:val="282"/>
          <w:jc w:val="center"/>
        </w:trPr>
        <w:tc>
          <w:tcPr>
            <w:tcW w:w="9639" w:type="dxa"/>
            <w:gridSpan w:val="2"/>
            <w:shd w:val="clear" w:color="auto" w:fill="D9D9D9"/>
          </w:tcPr>
          <w:p w14:paraId="00000354" w14:textId="77777777" w:rsidR="00014188" w:rsidRPr="00FD0EA6" w:rsidRDefault="00684F01">
            <w:pPr>
              <w:pBdr>
                <w:top w:val="nil"/>
                <w:left w:val="nil"/>
                <w:bottom w:val="nil"/>
                <w:right w:val="nil"/>
                <w:between w:val="nil"/>
              </w:pBdr>
              <w:jc w:val="both"/>
              <w:rPr>
                <w:b/>
                <w:color w:val="000000"/>
                <w:sz w:val="20"/>
                <w:szCs w:val="20"/>
              </w:rPr>
            </w:pPr>
            <w:r w:rsidRPr="00FD0EA6">
              <w:rPr>
                <w:b/>
                <w:color w:val="000000"/>
                <w:sz w:val="20"/>
                <w:szCs w:val="20"/>
              </w:rPr>
              <w:t>ACTUACIONES DE MOVILIDAD</w:t>
            </w:r>
          </w:p>
        </w:tc>
      </w:tr>
      <w:tr w:rsidR="00014188" w14:paraId="1B4D7076" w14:textId="77777777">
        <w:trPr>
          <w:trHeight w:val="367"/>
          <w:jc w:val="center"/>
        </w:trPr>
        <w:tc>
          <w:tcPr>
            <w:tcW w:w="9639" w:type="dxa"/>
            <w:gridSpan w:val="2"/>
          </w:tcPr>
          <w:p w14:paraId="0000035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No procede.</w:t>
            </w:r>
          </w:p>
        </w:tc>
      </w:tr>
    </w:tbl>
    <w:p w14:paraId="00000358" w14:textId="77777777" w:rsidR="00014188" w:rsidRDefault="00014188">
      <w:pPr>
        <w:pBdr>
          <w:top w:val="nil"/>
          <w:left w:val="nil"/>
          <w:bottom w:val="nil"/>
          <w:right w:val="nil"/>
          <w:between w:val="nil"/>
        </w:pBdr>
        <w:jc w:val="both"/>
        <w:rPr>
          <w:color w:val="000000"/>
          <w:sz w:val="20"/>
          <w:szCs w:val="20"/>
        </w:rPr>
      </w:pPr>
    </w:p>
    <w:p w14:paraId="00000359" w14:textId="77777777" w:rsidR="00014188" w:rsidRDefault="00014188">
      <w:pPr>
        <w:pBdr>
          <w:top w:val="nil"/>
          <w:left w:val="nil"/>
          <w:bottom w:val="nil"/>
          <w:right w:val="nil"/>
          <w:between w:val="nil"/>
        </w:pBdr>
        <w:jc w:val="both"/>
        <w:rPr>
          <w:color w:val="000000"/>
          <w:sz w:val="20"/>
          <w:szCs w:val="20"/>
        </w:rPr>
      </w:pPr>
    </w:p>
    <w:p w14:paraId="0000035A" w14:textId="77777777" w:rsidR="00014188" w:rsidRDefault="00684F01">
      <w:pPr>
        <w:rPr>
          <w:sz w:val="20"/>
          <w:szCs w:val="20"/>
        </w:rPr>
      </w:pPr>
      <w:r>
        <w:br w:type="page"/>
      </w:r>
    </w:p>
    <w:p w14:paraId="0000035B" w14:textId="77777777" w:rsidR="00014188" w:rsidRDefault="00684F01">
      <w:pPr>
        <w:numPr>
          <w:ilvl w:val="0"/>
          <w:numId w:val="1"/>
        </w:numPr>
        <w:pBdr>
          <w:top w:val="nil"/>
          <w:left w:val="nil"/>
          <w:bottom w:val="nil"/>
          <w:right w:val="nil"/>
          <w:between w:val="nil"/>
        </w:pBdr>
        <w:tabs>
          <w:tab w:val="left" w:pos="514"/>
        </w:tabs>
        <w:spacing w:before="240" w:after="240"/>
      </w:pPr>
      <w:bookmarkStart w:id="12" w:name="bookmark=id.3rdcrjn" w:colFirst="0" w:colLast="0"/>
      <w:bookmarkEnd w:id="12"/>
      <w:r>
        <w:rPr>
          <w:b/>
          <w:color w:val="000000"/>
          <w:sz w:val="24"/>
          <w:szCs w:val="24"/>
        </w:rPr>
        <w:lastRenderedPageBreak/>
        <w:t>ORGANIZACIÓN DEL PROGRAMA</w:t>
      </w:r>
    </w:p>
    <w:tbl>
      <w:tblPr>
        <w:tblStyle w:val="af3"/>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04E01C03" w14:textId="77777777">
        <w:trPr>
          <w:trHeight w:val="282"/>
          <w:jc w:val="center"/>
        </w:trPr>
        <w:tc>
          <w:tcPr>
            <w:tcW w:w="9639" w:type="dxa"/>
            <w:shd w:val="clear" w:color="auto" w:fill="BEBEBE"/>
          </w:tcPr>
          <w:p w14:paraId="0000035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5.1 SUPERVISIÓN DE TESIS</w:t>
            </w:r>
          </w:p>
        </w:tc>
      </w:tr>
      <w:tr w:rsidR="00014188" w14:paraId="249F5AF6" w14:textId="77777777">
        <w:trPr>
          <w:trHeight w:val="1701"/>
          <w:jc w:val="center"/>
        </w:trPr>
        <w:tc>
          <w:tcPr>
            <w:tcW w:w="9639" w:type="dxa"/>
            <w:shd w:val="clear" w:color="auto" w:fill="auto"/>
          </w:tcPr>
          <w:p w14:paraId="06F1EEF4" w14:textId="6E2F9E4B" w:rsidR="003D64CE" w:rsidRDefault="003D64CE">
            <w:pPr>
              <w:pBdr>
                <w:top w:val="nil"/>
                <w:left w:val="nil"/>
                <w:bottom w:val="nil"/>
                <w:right w:val="nil"/>
                <w:between w:val="nil"/>
              </w:pBdr>
              <w:spacing w:line="276" w:lineRule="auto"/>
              <w:jc w:val="both"/>
              <w:rPr>
                <w:color w:val="000000"/>
                <w:sz w:val="20"/>
                <w:szCs w:val="20"/>
              </w:rPr>
            </w:pPr>
          </w:p>
          <w:p w14:paraId="0000035D" w14:textId="3B7182E5"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Los mecanismos de supervisión de tesis se ajustan a lo establecido en los artículos 11 y 12 del </w:t>
            </w:r>
            <w:hyperlink r:id="rId51">
              <w:r w:rsidRPr="0055329B">
                <w:rPr>
                  <w:color w:val="0000FF"/>
                  <w:sz w:val="20"/>
                  <w:szCs w:val="20"/>
                  <w:u w:val="single"/>
                </w:rPr>
                <w:t>Real Decreto 99/2011, modificado por el 576/2023</w:t>
              </w:r>
            </w:hyperlink>
            <w:r w:rsidRPr="0055329B">
              <w:rPr>
                <w:color w:val="000000"/>
                <w:sz w:val="20"/>
                <w:szCs w:val="20"/>
              </w:rPr>
              <w:t>, por el que se regulan las enseñanzas oficiales de doctorado y en las siguientes normativas específicas de la Universidad de Vigo:</w:t>
            </w:r>
          </w:p>
          <w:p w14:paraId="0000035E" w14:textId="77777777" w:rsidR="00014188" w:rsidRPr="0055329B" w:rsidRDefault="0055329B">
            <w:pPr>
              <w:numPr>
                <w:ilvl w:val="0"/>
                <w:numId w:val="15"/>
              </w:numPr>
              <w:pBdr>
                <w:top w:val="nil"/>
                <w:left w:val="nil"/>
                <w:bottom w:val="nil"/>
                <w:right w:val="nil"/>
                <w:between w:val="nil"/>
              </w:pBdr>
              <w:spacing w:line="276" w:lineRule="auto"/>
              <w:ind w:left="340" w:hanging="142"/>
              <w:jc w:val="both"/>
            </w:pPr>
            <w:hyperlink r:id="rId52">
              <w:r w:rsidR="00684F01" w:rsidRPr="0055329B">
                <w:rPr>
                  <w:color w:val="0000FF"/>
                  <w:sz w:val="20"/>
                  <w:szCs w:val="20"/>
                  <w:u w:val="single"/>
                </w:rPr>
                <w:t>Reglamento de Estudios de Doctorado de la Universidad de Vigo</w:t>
              </w:r>
            </w:hyperlink>
            <w:r w:rsidR="00684F01" w:rsidRPr="0055329B">
              <w:rPr>
                <w:color w:val="000000"/>
                <w:sz w:val="20"/>
                <w:szCs w:val="20"/>
              </w:rPr>
              <w:t>.</w:t>
            </w:r>
          </w:p>
          <w:p w14:paraId="0000035F" w14:textId="77777777" w:rsidR="00014188" w:rsidRPr="0055329B" w:rsidRDefault="0055329B">
            <w:pPr>
              <w:numPr>
                <w:ilvl w:val="0"/>
                <w:numId w:val="15"/>
              </w:numPr>
              <w:pBdr>
                <w:top w:val="nil"/>
                <w:left w:val="nil"/>
                <w:bottom w:val="nil"/>
                <w:right w:val="nil"/>
                <w:between w:val="nil"/>
              </w:pBdr>
              <w:spacing w:line="276" w:lineRule="auto"/>
              <w:ind w:left="340" w:hanging="142"/>
              <w:jc w:val="both"/>
            </w:pPr>
            <w:hyperlink r:id="rId53">
              <w:r w:rsidR="00684F01" w:rsidRPr="0055329B">
                <w:rPr>
                  <w:color w:val="0000FF"/>
                  <w:sz w:val="20"/>
                  <w:szCs w:val="20"/>
                  <w:u w:val="single"/>
                </w:rPr>
                <w:t>Guía de buenas prácticas para la dirección de tesis de doctorado.</w:t>
              </w:r>
            </w:hyperlink>
          </w:p>
          <w:p w14:paraId="00000360"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61"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A continuación, se resumen brevemente los principales aspectos de los mecanismos de supervisión de tesis:</w:t>
            </w:r>
          </w:p>
          <w:p w14:paraId="00000362"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63" w14:textId="77777777" w:rsidR="00014188" w:rsidRPr="0055329B" w:rsidRDefault="00684F01">
            <w:pPr>
              <w:pBdr>
                <w:top w:val="nil"/>
                <w:left w:val="nil"/>
                <w:bottom w:val="nil"/>
                <w:right w:val="nil"/>
                <w:between w:val="nil"/>
              </w:pBdr>
              <w:spacing w:line="276" w:lineRule="auto"/>
              <w:jc w:val="both"/>
              <w:rPr>
                <w:b/>
                <w:color w:val="000000"/>
                <w:sz w:val="20"/>
                <w:szCs w:val="20"/>
              </w:rPr>
            </w:pPr>
            <w:r w:rsidRPr="0055329B">
              <w:rPr>
                <w:b/>
                <w:color w:val="000000"/>
                <w:sz w:val="20"/>
                <w:szCs w:val="20"/>
              </w:rPr>
              <w:t>Comisión Académica del Programa de Doctorado (CAPD)</w:t>
            </w:r>
          </w:p>
          <w:p w14:paraId="00000364"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El órgano de coordinación del programa de doctorado es la Comisión Académica del Programa de Doctorado (CAPD) y es responsable del diseño, implantación, actualización, organización, calidad y coordinación del citado programa. La CAPD también es responsable del seguimiento del avance de la investigación, formación y autorización del depósito de la tesis de cada estudiante de doctorado.</w:t>
            </w:r>
          </w:p>
          <w:p w14:paraId="00000365"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 composición de la CAPD y sus competencias, junto con los requisitos para ser coordinador del programa de doctorado se detallan en los artículos 4, 5 y 6 del </w:t>
            </w:r>
            <w:hyperlink r:id="rId54">
              <w:r w:rsidRPr="0055329B">
                <w:rPr>
                  <w:color w:val="0000FF"/>
                  <w:sz w:val="20"/>
                  <w:szCs w:val="20"/>
                  <w:u w:val="single"/>
                </w:rPr>
                <w:t>Reglamento de Estudios de Doctorado de la Universidad de Vigo</w:t>
              </w:r>
            </w:hyperlink>
            <w:r w:rsidRPr="0055329B">
              <w:rPr>
                <w:color w:val="000000"/>
                <w:sz w:val="20"/>
                <w:szCs w:val="20"/>
              </w:rPr>
              <w:t>.</w:t>
            </w:r>
          </w:p>
          <w:p w14:paraId="00000366"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67" w14:textId="77777777" w:rsidR="00014188" w:rsidRPr="0055329B" w:rsidRDefault="00684F01">
            <w:pPr>
              <w:pBdr>
                <w:top w:val="nil"/>
                <w:left w:val="nil"/>
                <w:bottom w:val="nil"/>
                <w:right w:val="nil"/>
                <w:between w:val="nil"/>
              </w:pBdr>
              <w:spacing w:line="276" w:lineRule="auto"/>
              <w:jc w:val="both"/>
              <w:rPr>
                <w:b/>
                <w:color w:val="000000"/>
                <w:sz w:val="20"/>
                <w:szCs w:val="20"/>
              </w:rPr>
            </w:pPr>
            <w:r w:rsidRPr="0055329B">
              <w:rPr>
                <w:b/>
                <w:color w:val="000000"/>
                <w:sz w:val="20"/>
                <w:szCs w:val="20"/>
              </w:rPr>
              <w:t>Profesorado del programa de doctorado</w:t>
            </w:r>
          </w:p>
          <w:p w14:paraId="00000368"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De acuerdo con el artículo 7 del Reglamento de Estudios de Doctorado de la Universidad de Vigo se considera profesorado del programa todo doctor adscrito formalmente a alguna de sus líneas de investigación, sin perjuicio de la posible colaboración en determinadas actividades específicas de otras personas o profesionales en virtud de su relevante cualificación científica o profesional en el correspondiente ámbito de conocimiento. Será factible incorporar al programa personal docente o investigador ajeno a la propia universidad siempre y cuando la CAPD acredite los requisitos de experiencia investigadora establecidos en el artículo 8 del citado reglamento.</w:t>
            </w:r>
          </w:p>
          <w:p w14:paraId="00000369"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6A" w14:textId="77777777" w:rsidR="00014188" w:rsidRPr="0055329B" w:rsidRDefault="00684F01">
            <w:pPr>
              <w:pBdr>
                <w:top w:val="nil"/>
                <w:left w:val="nil"/>
                <w:bottom w:val="nil"/>
                <w:right w:val="nil"/>
                <w:between w:val="nil"/>
              </w:pBdr>
              <w:spacing w:line="276" w:lineRule="auto"/>
              <w:jc w:val="both"/>
              <w:rPr>
                <w:b/>
                <w:color w:val="000000"/>
                <w:sz w:val="20"/>
                <w:szCs w:val="20"/>
              </w:rPr>
            </w:pPr>
            <w:r w:rsidRPr="0055329B">
              <w:rPr>
                <w:b/>
                <w:color w:val="000000"/>
                <w:sz w:val="20"/>
                <w:szCs w:val="20"/>
              </w:rPr>
              <w:t>Tutoría del programa de doctorado</w:t>
            </w:r>
          </w:p>
          <w:p w14:paraId="0000036B"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 admisión definitiva en el programa de doctorado lleva la asignación de un/una tutor/a, designado por la CAPD y que debe cumplir los requisitos indicados en el artículo 9 del </w:t>
            </w:r>
            <w:hyperlink r:id="rId55">
              <w:r w:rsidRPr="0055329B">
                <w:rPr>
                  <w:color w:val="0000FF"/>
                  <w:sz w:val="20"/>
                  <w:szCs w:val="20"/>
                  <w:u w:val="single"/>
                </w:rPr>
                <w:t>Reglamento de Estudios de Doctorado de la Universidad de Vigo</w:t>
              </w:r>
            </w:hyperlink>
            <w:r w:rsidRPr="0055329B">
              <w:rPr>
                <w:color w:val="000000"/>
                <w:sz w:val="20"/>
                <w:szCs w:val="20"/>
              </w:rPr>
              <w:t xml:space="preserve">. </w:t>
            </w:r>
          </w:p>
          <w:p w14:paraId="0000036C"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Con carácter general, la persona tutora tendrá como funciones: (i) velar por la interacción del/de la doctorando/a con la CAPD y, conjuntamente, con el/la Director/a de la tesis; y (ii) velar por la adecuación a las líneas del programa de la formación y la actividad investigadora del doctorando/a. </w:t>
            </w:r>
          </w:p>
          <w:p w14:paraId="0000036D"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La CAPD, oído el/la doctorando/a, podrá modificar el nombramiento del tutor/a en cualquier momento del período de realización del doctorado, siempre que concurran razones justificadas.</w:t>
            </w:r>
          </w:p>
          <w:p w14:paraId="0000036E"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6F" w14:textId="77777777" w:rsidR="00014188" w:rsidRPr="0055329B" w:rsidRDefault="00684F01">
            <w:pPr>
              <w:pBdr>
                <w:top w:val="nil"/>
                <w:left w:val="nil"/>
                <w:bottom w:val="nil"/>
                <w:right w:val="nil"/>
                <w:between w:val="nil"/>
              </w:pBdr>
              <w:spacing w:line="276" w:lineRule="auto"/>
              <w:jc w:val="both"/>
              <w:rPr>
                <w:b/>
                <w:color w:val="000000"/>
                <w:sz w:val="20"/>
                <w:szCs w:val="20"/>
              </w:rPr>
            </w:pPr>
            <w:r w:rsidRPr="0055329B">
              <w:rPr>
                <w:b/>
                <w:color w:val="000000"/>
                <w:sz w:val="20"/>
                <w:szCs w:val="20"/>
              </w:rPr>
              <w:t>Dirección de la tesis doctoral</w:t>
            </w:r>
          </w:p>
          <w:p w14:paraId="00000370"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En un plazo máximo de tres meses desde su matriculación, la CAPD asignará a cada estudiante de doctorado un director o una directora de tesis. Esta persona será la máxima responsable, de acuerdo con los más altos estándares profesionales, de la coherencia e idoneidad de las actividades de formación, del impacto y novedad en su campo de la temática de la tesis de doctorado, y de la guía en la planificación y su adecuación, si es el caso, a la de otros proyectos y actividades donde se inscriba el/la doctorando/a. </w:t>
            </w:r>
          </w:p>
          <w:p w14:paraId="00000371"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lastRenderedPageBreak/>
              <w:t xml:space="preserve">Podrá ser director/a de la tesis cualquier doctor/a español/a o extranjero/a, con experiencia investigadora acreditada según lo indicado en el artículo 8 del </w:t>
            </w:r>
            <w:hyperlink r:id="rId56">
              <w:r w:rsidRPr="0055329B">
                <w:rPr>
                  <w:color w:val="0000FF"/>
                  <w:sz w:val="20"/>
                  <w:szCs w:val="20"/>
                  <w:u w:val="single"/>
                </w:rPr>
                <w:t>Reglamento de Estudios de Doctorado de la Universidad de Vigo</w:t>
              </w:r>
            </w:hyperlink>
            <w:r w:rsidRPr="0055329B">
              <w:rPr>
                <w:color w:val="000000"/>
                <w:sz w:val="20"/>
                <w:szCs w:val="20"/>
              </w:rPr>
              <w:t xml:space="preserve">. </w:t>
            </w:r>
          </w:p>
          <w:p w14:paraId="00000372"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 CAPD, oído el/la doctorando/a, podrá modificar el nombramiento de la persona directora de tesis de acuerdo con las condiciones y procedimiento indicados en el artículo 10 del </w:t>
            </w:r>
            <w:hyperlink r:id="rId57">
              <w:r w:rsidRPr="0055329B">
                <w:rPr>
                  <w:color w:val="0000FF"/>
                  <w:sz w:val="20"/>
                  <w:szCs w:val="20"/>
                  <w:u w:val="single"/>
                </w:rPr>
                <w:t>Reglamento de Estudios de Doctorado de la Universidad de Vigo</w:t>
              </w:r>
            </w:hyperlink>
            <w:r w:rsidRPr="0055329B">
              <w:rPr>
                <w:color w:val="000000"/>
                <w:sz w:val="20"/>
                <w:szCs w:val="20"/>
              </w:rPr>
              <w:t xml:space="preserve">. </w:t>
            </w:r>
          </w:p>
          <w:p w14:paraId="00000373"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El artículo 10 también establece que, de forma general, una tesis podrá ser codirigida por un máximo de dos personas, e indica las condiciones y procedimiento para que puedan ser tres los directores de la tesis. </w:t>
            </w:r>
          </w:p>
          <w:p w14:paraId="00000374"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 asignación de tutor/a recaerá preferentemente en alguna de las personas directoras y se nombrará un tutor/a diferente en el caso de que los/las directores/as no cumplan los requisitos establecidos del artículo 9 del </w:t>
            </w:r>
            <w:hyperlink r:id="rId58">
              <w:r w:rsidRPr="0055329B">
                <w:rPr>
                  <w:color w:val="0000FF"/>
                  <w:sz w:val="20"/>
                  <w:szCs w:val="20"/>
                  <w:u w:val="single"/>
                </w:rPr>
                <w:t>Reglamento de Estudios de Doctorado de la Universidad de Vigo</w:t>
              </w:r>
            </w:hyperlink>
            <w:r w:rsidRPr="0055329B">
              <w:rPr>
                <w:color w:val="000000"/>
                <w:sz w:val="20"/>
                <w:szCs w:val="20"/>
              </w:rPr>
              <w:t>.</w:t>
            </w:r>
          </w:p>
          <w:p w14:paraId="00000375"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376"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Se considerará “persona o perfil autorizado” a la persona tutora o directora perteneciente a la Universidad de Vigo habilitada por la CAPD para trasladar todos los informes de evaluación o gestiones a través de la plataforma informática de la universidad. Este perfil autorizado informará el compromiso de supervisión, el plan de investigación, el documento de actividades, la evaluación anual, las solicitudes de prórroga, las solicitudes de estadía y, por último, la tesis para presentarla.</w:t>
            </w:r>
          </w:p>
          <w:p w14:paraId="00000377"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141460C0"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Finalmente, la </w:t>
            </w:r>
            <w:hyperlink r:id="rId59">
              <w:r w:rsidRPr="0055329B">
                <w:rPr>
                  <w:color w:val="0000FF"/>
                  <w:sz w:val="20"/>
                  <w:szCs w:val="20"/>
                  <w:u w:val="single"/>
                </w:rPr>
                <w:t>Guía de buenas prácticas para la dirección de tesis de doctorado</w:t>
              </w:r>
            </w:hyperlink>
            <w:r w:rsidRPr="0055329B">
              <w:rPr>
                <w:color w:val="000000"/>
                <w:sz w:val="20"/>
                <w:szCs w:val="20"/>
              </w:rPr>
              <w:t xml:space="preserve"> de la EIDO establece una serie de recomendaciones que deber ser asumidas por las partes involucradas en la realización de una tesis y complementa las normativas vigentes.</w:t>
            </w:r>
          </w:p>
          <w:p w14:paraId="4F31845C" w14:textId="5997199A" w:rsidR="003D64CE" w:rsidRPr="0055329B" w:rsidRDefault="003D64CE">
            <w:pPr>
              <w:pBdr>
                <w:top w:val="nil"/>
                <w:left w:val="nil"/>
                <w:bottom w:val="nil"/>
                <w:right w:val="nil"/>
                <w:between w:val="nil"/>
              </w:pBdr>
              <w:spacing w:line="276" w:lineRule="auto"/>
              <w:jc w:val="both"/>
              <w:rPr>
                <w:color w:val="000000"/>
                <w:sz w:val="20"/>
                <w:szCs w:val="20"/>
              </w:rPr>
            </w:pPr>
          </w:p>
          <w:p w14:paraId="14BE081B" w14:textId="04F1C2AE" w:rsidR="003D64CE" w:rsidRPr="0055329B" w:rsidRDefault="003D64CE">
            <w:pPr>
              <w:pBdr>
                <w:top w:val="nil"/>
                <w:left w:val="nil"/>
                <w:bottom w:val="nil"/>
                <w:right w:val="nil"/>
                <w:between w:val="nil"/>
              </w:pBdr>
              <w:spacing w:line="276" w:lineRule="auto"/>
              <w:jc w:val="both"/>
              <w:rPr>
                <w:b/>
                <w:color w:val="000000"/>
                <w:sz w:val="20"/>
                <w:szCs w:val="20"/>
              </w:rPr>
            </w:pPr>
            <w:r w:rsidRPr="0055329B">
              <w:rPr>
                <w:b/>
                <w:color w:val="000000"/>
                <w:sz w:val="20"/>
                <w:szCs w:val="20"/>
              </w:rPr>
              <w:t xml:space="preserve">Requisitos formativos del periodo doctoral </w:t>
            </w:r>
          </w:p>
          <w:p w14:paraId="1559D5F4" w14:textId="77777777" w:rsidR="003D64CE" w:rsidRPr="0055329B" w:rsidRDefault="003D64CE" w:rsidP="003D64CE">
            <w:pPr>
              <w:pBdr>
                <w:top w:val="nil"/>
                <w:left w:val="nil"/>
                <w:bottom w:val="nil"/>
                <w:right w:val="nil"/>
                <w:between w:val="nil"/>
              </w:pBdr>
              <w:spacing w:line="276" w:lineRule="auto"/>
              <w:jc w:val="both"/>
              <w:rPr>
                <w:color w:val="000000"/>
                <w:sz w:val="20"/>
                <w:szCs w:val="20"/>
              </w:rPr>
            </w:pPr>
            <w:r w:rsidRPr="0055329B">
              <w:rPr>
                <w:color w:val="000000"/>
                <w:sz w:val="20"/>
                <w:szCs w:val="20"/>
              </w:rPr>
              <w:t xml:space="preserve">Las actividades formativas (apartado 4 de esta memoria) del Programa de Doctorado de Agua, Sostenibilidad y Desarrollo están planificadas para que en total (a lo largo de todos los cursos) se realicen como mínimo 500 horas de trabajo obligatorias. </w:t>
            </w:r>
          </w:p>
          <w:p w14:paraId="05D2D651" w14:textId="34B5A095" w:rsidR="003D64CE" w:rsidRPr="00FD0EA6" w:rsidRDefault="003D64CE" w:rsidP="003D64CE">
            <w:pPr>
              <w:pBdr>
                <w:top w:val="nil"/>
                <w:left w:val="nil"/>
                <w:bottom w:val="nil"/>
                <w:right w:val="nil"/>
                <w:between w:val="nil"/>
              </w:pBdr>
              <w:spacing w:line="276" w:lineRule="auto"/>
              <w:jc w:val="both"/>
              <w:rPr>
                <w:color w:val="000000"/>
                <w:sz w:val="20"/>
                <w:szCs w:val="20"/>
              </w:rPr>
            </w:pPr>
            <w:r w:rsidRPr="0055329B">
              <w:rPr>
                <w:color w:val="000000"/>
                <w:sz w:val="20"/>
                <w:szCs w:val="20"/>
              </w:rPr>
              <w:t>Deben ser realizadas en un mínimo de tres tipos diferentes de actividades formativas entre las numeradas como 1 a 5 en el apartado 4 de la memoria. El número de horas máximo en cursos de formación a realizar por el alumno es ilimitado, para garantizar que su formación sea lo más amplia y variada posible, siempre de acuerdo con sus directores/as y/o tutor/a. A la hora de computar las horas acreditativas de las actividades de la 1 a la 5 en el total de las 500 h exigidas por el PD, no se tendrán en cuenta aquellas que superen las 250 h por actividad. La actividad 6 es obligatoria y computa por 150 h en total a lo largo de todo el período formativo. Así mismo es obligatorio en la actividad 1 realizar como mínimo 30 h formativas entre las ofertadas por el propio PD.</w:t>
            </w:r>
          </w:p>
          <w:p w14:paraId="00000378" w14:textId="15C55A9A" w:rsidR="003D64CE" w:rsidRDefault="003D64CE">
            <w:pPr>
              <w:pBdr>
                <w:top w:val="nil"/>
                <w:left w:val="nil"/>
                <w:bottom w:val="nil"/>
                <w:right w:val="nil"/>
                <w:between w:val="nil"/>
              </w:pBdr>
              <w:spacing w:line="276" w:lineRule="auto"/>
              <w:jc w:val="both"/>
              <w:rPr>
                <w:color w:val="000000"/>
                <w:sz w:val="20"/>
                <w:szCs w:val="20"/>
              </w:rPr>
            </w:pPr>
          </w:p>
        </w:tc>
      </w:tr>
    </w:tbl>
    <w:p w14:paraId="00000379" w14:textId="77777777" w:rsidR="00014188" w:rsidRDefault="00014188">
      <w:pPr>
        <w:pBdr>
          <w:top w:val="nil"/>
          <w:left w:val="nil"/>
          <w:bottom w:val="nil"/>
          <w:right w:val="nil"/>
          <w:between w:val="nil"/>
        </w:pBdr>
        <w:rPr>
          <w:color w:val="000000"/>
          <w:sz w:val="20"/>
          <w:szCs w:val="20"/>
        </w:rPr>
      </w:pPr>
    </w:p>
    <w:p w14:paraId="0000037A" w14:textId="77777777" w:rsidR="00014188" w:rsidRDefault="00014188">
      <w:pPr>
        <w:pBdr>
          <w:top w:val="nil"/>
          <w:left w:val="nil"/>
          <w:bottom w:val="nil"/>
          <w:right w:val="nil"/>
          <w:between w:val="nil"/>
        </w:pBdr>
        <w:jc w:val="both"/>
        <w:rPr>
          <w:color w:val="000000"/>
          <w:sz w:val="20"/>
          <w:szCs w:val="20"/>
        </w:rPr>
      </w:pPr>
    </w:p>
    <w:p w14:paraId="0000037B" w14:textId="77777777" w:rsidR="00014188" w:rsidRDefault="00684F01">
      <w:pPr>
        <w:rPr>
          <w:sz w:val="20"/>
          <w:szCs w:val="20"/>
        </w:rPr>
      </w:pPr>
      <w:r>
        <w:br w:type="page"/>
      </w:r>
    </w:p>
    <w:p w14:paraId="0000037C" w14:textId="77777777" w:rsidR="00014188" w:rsidRDefault="00014188">
      <w:pPr>
        <w:pBdr>
          <w:top w:val="nil"/>
          <w:left w:val="nil"/>
          <w:bottom w:val="nil"/>
          <w:right w:val="nil"/>
          <w:between w:val="nil"/>
        </w:pBdr>
        <w:spacing w:before="10"/>
        <w:rPr>
          <w:b/>
          <w:color w:val="000000"/>
          <w:sz w:val="3"/>
          <w:szCs w:val="3"/>
        </w:rPr>
      </w:pPr>
    </w:p>
    <w:p w14:paraId="0000037D" w14:textId="77777777" w:rsidR="00014188" w:rsidRDefault="00014188">
      <w:pPr>
        <w:pBdr>
          <w:top w:val="nil"/>
          <w:left w:val="nil"/>
          <w:bottom w:val="nil"/>
          <w:right w:val="nil"/>
          <w:between w:val="nil"/>
        </w:pBdr>
        <w:rPr>
          <w:color w:val="000000"/>
          <w:sz w:val="20"/>
          <w:szCs w:val="20"/>
        </w:rPr>
      </w:pPr>
    </w:p>
    <w:tbl>
      <w:tblPr>
        <w:tblStyle w:val="af4"/>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107147DE" w14:textId="77777777">
        <w:trPr>
          <w:trHeight w:val="282"/>
          <w:jc w:val="center"/>
        </w:trPr>
        <w:tc>
          <w:tcPr>
            <w:tcW w:w="9639" w:type="dxa"/>
            <w:shd w:val="clear" w:color="auto" w:fill="BEBEBE"/>
          </w:tcPr>
          <w:p w14:paraId="0000037E"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5.2 SEGUIMIENTO DEL DOCTORANDO</w:t>
            </w:r>
          </w:p>
        </w:tc>
      </w:tr>
      <w:tr w:rsidR="00014188" w14:paraId="4FF592F9" w14:textId="77777777">
        <w:trPr>
          <w:trHeight w:val="1701"/>
          <w:jc w:val="center"/>
        </w:trPr>
        <w:tc>
          <w:tcPr>
            <w:tcW w:w="9639" w:type="dxa"/>
          </w:tcPr>
          <w:p w14:paraId="0000037F"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Los mecanismos de seguimiento del doctorando/a se ajustan a lo establecido en los artículos 11 y 12 del </w:t>
            </w:r>
            <w:hyperlink r:id="rId60">
              <w:r>
                <w:rPr>
                  <w:color w:val="0000FF"/>
                  <w:sz w:val="20"/>
                  <w:szCs w:val="20"/>
                  <w:u w:val="single"/>
                </w:rPr>
                <w:t>Real Decreto 99/2011, modificado por el 576/2023</w:t>
              </w:r>
            </w:hyperlink>
            <w:r>
              <w:rPr>
                <w:color w:val="000000"/>
                <w:sz w:val="20"/>
                <w:szCs w:val="20"/>
              </w:rPr>
              <w:t>, por el que se regulan las enseñanzas oficiales de doctorado y en las siguientes normativas específicas de la Universidad de Vigo:</w:t>
            </w:r>
          </w:p>
          <w:p w14:paraId="00000380" w14:textId="77777777" w:rsidR="00014188" w:rsidRDefault="0055329B">
            <w:pPr>
              <w:numPr>
                <w:ilvl w:val="0"/>
                <w:numId w:val="14"/>
              </w:numPr>
              <w:pBdr>
                <w:top w:val="nil"/>
                <w:left w:val="nil"/>
                <w:bottom w:val="nil"/>
                <w:right w:val="nil"/>
                <w:between w:val="nil"/>
              </w:pBdr>
              <w:spacing w:line="276" w:lineRule="auto"/>
              <w:ind w:left="340" w:hanging="142"/>
              <w:jc w:val="both"/>
            </w:pPr>
            <w:hyperlink r:id="rId61">
              <w:r w:rsidR="00684F01">
                <w:rPr>
                  <w:color w:val="0000FF"/>
                  <w:sz w:val="20"/>
                  <w:szCs w:val="20"/>
                  <w:u w:val="single"/>
                </w:rPr>
                <w:t>Reglamento de Estudios de Doctorado de la Universidad de Vigo</w:t>
              </w:r>
            </w:hyperlink>
            <w:r w:rsidR="00684F01">
              <w:rPr>
                <w:color w:val="000000"/>
                <w:sz w:val="20"/>
                <w:szCs w:val="20"/>
              </w:rPr>
              <w:t>.</w:t>
            </w:r>
          </w:p>
          <w:p w14:paraId="00000381" w14:textId="77777777" w:rsidR="00014188" w:rsidRDefault="0055329B">
            <w:pPr>
              <w:numPr>
                <w:ilvl w:val="0"/>
                <w:numId w:val="14"/>
              </w:numPr>
              <w:pBdr>
                <w:top w:val="nil"/>
                <w:left w:val="nil"/>
                <w:bottom w:val="nil"/>
                <w:right w:val="nil"/>
                <w:between w:val="nil"/>
              </w:pBdr>
              <w:spacing w:line="276" w:lineRule="auto"/>
              <w:ind w:left="340" w:hanging="142"/>
              <w:jc w:val="both"/>
            </w:pPr>
            <w:hyperlink r:id="rId62">
              <w:r w:rsidR="00684F01">
                <w:rPr>
                  <w:color w:val="0000FF"/>
                  <w:sz w:val="20"/>
                  <w:szCs w:val="20"/>
                  <w:u w:val="single"/>
                </w:rPr>
                <w:t>Guía de buenas prácticas para la dirección de tesis de doctorado.</w:t>
              </w:r>
            </w:hyperlink>
          </w:p>
          <w:p w14:paraId="00000382" w14:textId="77777777" w:rsidR="00014188" w:rsidRDefault="00014188">
            <w:pPr>
              <w:pBdr>
                <w:top w:val="nil"/>
                <w:left w:val="nil"/>
                <w:bottom w:val="nil"/>
                <w:right w:val="nil"/>
                <w:between w:val="nil"/>
              </w:pBdr>
              <w:spacing w:line="276" w:lineRule="auto"/>
              <w:jc w:val="both"/>
              <w:rPr>
                <w:color w:val="000000"/>
                <w:sz w:val="20"/>
                <w:szCs w:val="20"/>
              </w:rPr>
            </w:pPr>
          </w:p>
          <w:p w14:paraId="00000383"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 continuación, se resumen brevemente los principales aspectos de los mecanismos de seguimiento del doctorando/a:</w:t>
            </w:r>
          </w:p>
          <w:p w14:paraId="00000384" w14:textId="77777777" w:rsidR="00014188" w:rsidRDefault="00014188">
            <w:pPr>
              <w:pBdr>
                <w:top w:val="nil"/>
                <w:left w:val="nil"/>
                <w:bottom w:val="nil"/>
                <w:right w:val="nil"/>
                <w:between w:val="nil"/>
              </w:pBdr>
              <w:spacing w:line="276" w:lineRule="auto"/>
              <w:jc w:val="both"/>
              <w:rPr>
                <w:color w:val="000000"/>
                <w:sz w:val="20"/>
                <w:szCs w:val="20"/>
              </w:rPr>
            </w:pPr>
          </w:p>
          <w:p w14:paraId="00000385"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Compromiso de supervisión</w:t>
            </w:r>
          </w:p>
          <w:p w14:paraId="0000038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El artículo 33 del </w:t>
            </w:r>
            <w:hyperlink r:id="rId63">
              <w:r>
                <w:rPr>
                  <w:color w:val="0000FF"/>
                  <w:sz w:val="20"/>
                  <w:szCs w:val="20"/>
                  <w:u w:val="single"/>
                </w:rPr>
                <w:t>Reglamento de Estudios de Doctorado de la Universidad de Vigo</w:t>
              </w:r>
            </w:hyperlink>
            <w:r>
              <w:rPr>
                <w:color w:val="000000"/>
                <w:sz w:val="20"/>
                <w:szCs w:val="20"/>
              </w:rPr>
              <w:t xml:space="preserve"> establece que las funciones de supervisión, tutela y seguimiento de los/las estudiantes se reflejarán en un Compromiso de Supervisión, en soporte digital, que será firmado en la correspondiente plataforma informática por el/la doctorando/a, el perfil autorizado y el/la coordinador/a una vez matriculado. Este documento especificará la relación académica entre el/la doctorando/a y la Universidad de Vigo, sus derechos y deberes, la aceptación del procedimiento de resolución de conflictos y su duración. Se incluyen también los deberes de la(s) persona(s) que tutelen y dirijan la tesis. En caso de modificarse las condiciones de realización de la tesis o cambiar el/la tutor/a o el/la directora/a de la tesis será necesaria la firma de un nuevo compromiso de supervisión. </w:t>
            </w:r>
          </w:p>
          <w:p w14:paraId="00000387" w14:textId="77777777" w:rsidR="00014188" w:rsidRDefault="00014188">
            <w:pPr>
              <w:pBdr>
                <w:top w:val="nil"/>
                <w:left w:val="nil"/>
                <w:bottom w:val="nil"/>
                <w:right w:val="nil"/>
                <w:between w:val="nil"/>
              </w:pBdr>
              <w:spacing w:line="276" w:lineRule="auto"/>
              <w:jc w:val="both"/>
              <w:rPr>
                <w:color w:val="000000"/>
                <w:sz w:val="20"/>
                <w:szCs w:val="20"/>
              </w:rPr>
            </w:pPr>
          </w:p>
          <w:p w14:paraId="00000388"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Documento de actividades del/la doctorando/a</w:t>
            </w:r>
          </w:p>
          <w:p w14:paraId="0000038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De acuerdo con lo indicado en el artículo 31 del </w:t>
            </w:r>
            <w:hyperlink r:id="rId64">
              <w:r>
                <w:rPr>
                  <w:color w:val="0000FF"/>
                  <w:sz w:val="20"/>
                  <w:szCs w:val="20"/>
                  <w:u w:val="single"/>
                </w:rPr>
                <w:t>Reglamento de Estudios de Doctorado de la Universidad de Vigo</w:t>
              </w:r>
            </w:hyperlink>
            <w:r>
              <w:rPr>
                <w:color w:val="000000"/>
                <w:sz w:val="20"/>
                <w:szCs w:val="20"/>
              </w:rPr>
              <w:t xml:space="preserve">, una vez matriculado, para cada doctorando/a del programa se materializará un documento de actividades personalizado, en soporte digital, en el que se inscribirán todas las actividades de interés para el/la doctorando/a según lo que establezca la CAPD. Este documento se registrará en la aplicación informática de la universidad y contendrá constancia documental que acredite las actividades realizadas por el/la doctorando/a. Para ello cada doctorando/a tendrá acceso a su documento de actividades para registrar y actualizar las actividades que realice en el contexto del programa. El control del registro de actividades y la certificación de sus datos serán realizados y validados tras su comprobación por el/la tutor/a, el/la director/a y los servicios administrativos. </w:t>
            </w:r>
          </w:p>
          <w:p w14:paraId="0000038A" w14:textId="77777777" w:rsidR="00014188" w:rsidRDefault="00014188">
            <w:pPr>
              <w:pBdr>
                <w:top w:val="nil"/>
                <w:left w:val="nil"/>
                <w:bottom w:val="nil"/>
                <w:right w:val="nil"/>
                <w:between w:val="nil"/>
              </w:pBdr>
              <w:spacing w:line="276" w:lineRule="auto"/>
              <w:jc w:val="both"/>
              <w:rPr>
                <w:color w:val="000000"/>
                <w:sz w:val="20"/>
                <w:szCs w:val="20"/>
              </w:rPr>
            </w:pPr>
          </w:p>
          <w:p w14:paraId="0000038B"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Plan de investigación y plan de formación personal</w:t>
            </w:r>
          </w:p>
          <w:p w14:paraId="0000038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El artículo 32 del </w:t>
            </w:r>
            <w:hyperlink r:id="rId65">
              <w:r>
                <w:rPr>
                  <w:color w:val="0000FF"/>
                  <w:sz w:val="20"/>
                  <w:szCs w:val="20"/>
                  <w:u w:val="single"/>
                </w:rPr>
                <w:t>Reglamento de Estudios de Doctorado de la Universidad de Vigo</w:t>
              </w:r>
            </w:hyperlink>
            <w:r>
              <w:rPr>
                <w:color w:val="000000"/>
                <w:sz w:val="20"/>
                <w:szCs w:val="20"/>
              </w:rPr>
              <w:t xml:space="preserve"> indica que, antes de seis meses desde la fecha de matrícula, el/la doctorando/a elaborará un plan de investigación y un plan de formación personal. El plan de investigación incluirá una introducción, la metodología empleada y los objetivos que se han de alcanzar, así como los medios y la planificación temporal para alcanzarlo. El plan de formación personal del doctorando/a contendrá una previsión de las distintas actividades formativas que se desarrollarán durante la tesis doctoral (cursos, impartición de seminarios, acciones de movilidad, etc.) y deberá contener, como mínimo, las actividades de formación de carácter obligatorio establecidas en el apartado 4 de esta memoria. Ambos se materializan en soporte digital.</w:t>
            </w:r>
          </w:p>
          <w:p w14:paraId="0000038D" w14:textId="77777777" w:rsidR="00014188" w:rsidRDefault="00014188">
            <w:pPr>
              <w:pBdr>
                <w:top w:val="nil"/>
                <w:left w:val="nil"/>
                <w:bottom w:val="nil"/>
                <w:right w:val="nil"/>
                <w:between w:val="nil"/>
              </w:pBdr>
              <w:spacing w:line="276" w:lineRule="auto"/>
              <w:jc w:val="both"/>
              <w:rPr>
                <w:color w:val="000000"/>
                <w:sz w:val="20"/>
                <w:szCs w:val="20"/>
              </w:rPr>
            </w:pPr>
          </w:p>
          <w:p w14:paraId="0000038E" w14:textId="77777777" w:rsidR="00014188" w:rsidRPr="00FD0EA6"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La CAPD supervisará anualmente el plan de investigación, el plan de formación y el documento de actividades. Para ello dispondrá de los informes que para tal efecto emitirán el/la tutor/a y el/la director/a. La evaluación positiva de la CAPD es requisito indispensable para continuar en el programa. En caso de evaluación negativa, que será debidamente motivada, el/la estudiante de doctorado tendrá derecho a una nueva evaluación en el plazo de seis </w:t>
            </w:r>
            <w:r>
              <w:rPr>
                <w:color w:val="000000"/>
                <w:sz w:val="20"/>
                <w:szCs w:val="20"/>
              </w:rPr>
              <w:lastRenderedPageBreak/>
              <w:t xml:space="preserve">meses, para lo que elaborará un nuevo plan de investigación y/o de formación. En el supuesto de producirse una nueva evaluación negativa, causará baja definitiva en el programa. El incumplimiento del plazo de presentación de los planes lleva consigo el archivo de la matrícula, que se transformará en una baja definitiva si no se presenta el plan de </w:t>
            </w:r>
            <w:r w:rsidRPr="00FD0EA6">
              <w:rPr>
                <w:color w:val="000000"/>
                <w:sz w:val="20"/>
                <w:szCs w:val="20"/>
              </w:rPr>
              <w:t>investigación finalizado el curso en el que tendría que presentarse.</w:t>
            </w:r>
          </w:p>
          <w:p w14:paraId="0000038F" w14:textId="77777777" w:rsidR="00014188" w:rsidRPr="00FD0EA6" w:rsidRDefault="00014188">
            <w:pPr>
              <w:pBdr>
                <w:top w:val="nil"/>
                <w:left w:val="nil"/>
                <w:bottom w:val="nil"/>
                <w:right w:val="nil"/>
                <w:between w:val="nil"/>
              </w:pBdr>
              <w:spacing w:line="276" w:lineRule="auto"/>
              <w:jc w:val="both"/>
              <w:rPr>
                <w:color w:val="000000"/>
                <w:sz w:val="20"/>
                <w:szCs w:val="20"/>
              </w:rPr>
            </w:pPr>
          </w:p>
          <w:p w14:paraId="00000390" w14:textId="77777777" w:rsidR="00014188" w:rsidRPr="00FD0EA6" w:rsidRDefault="0055329B">
            <w:pPr>
              <w:pBdr>
                <w:top w:val="nil"/>
                <w:left w:val="nil"/>
                <w:bottom w:val="nil"/>
                <w:right w:val="nil"/>
                <w:between w:val="nil"/>
              </w:pBdr>
              <w:spacing w:line="276" w:lineRule="auto"/>
              <w:jc w:val="both"/>
              <w:rPr>
                <w:b/>
                <w:color w:val="000000"/>
                <w:sz w:val="20"/>
                <w:szCs w:val="20"/>
              </w:rPr>
            </w:pPr>
            <w:sdt>
              <w:sdtPr>
                <w:tag w:val="goog_rdk_18"/>
                <w:id w:val="-910384799"/>
              </w:sdtPr>
              <w:sdtEndPr/>
              <w:sdtContent/>
            </w:sdt>
            <w:r w:rsidR="00684F01" w:rsidRPr="00FD0EA6">
              <w:rPr>
                <w:b/>
                <w:color w:val="000000"/>
                <w:sz w:val="20"/>
                <w:szCs w:val="20"/>
              </w:rPr>
              <w:t>Estancias de investigación</w:t>
            </w:r>
          </w:p>
          <w:p w14:paraId="00000391" w14:textId="5E769068"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 xml:space="preserve">De acuerdo con la </w:t>
            </w:r>
            <w:sdt>
              <w:sdtPr>
                <w:tag w:val="goog_rdk_19"/>
                <w:id w:val="-1013843520"/>
              </w:sdtPr>
              <w:sdtEndPr/>
              <w:sdtContent/>
            </w:sdt>
            <w:r w:rsidRPr="00FD0EA6">
              <w:rPr>
                <w:color w:val="000000"/>
                <w:sz w:val="20"/>
                <w:szCs w:val="20"/>
              </w:rPr>
              <w:t xml:space="preserve">normativa y reglamento de </w:t>
            </w:r>
            <w:r w:rsidRPr="00FD0EA6">
              <w:rPr>
                <w:sz w:val="20"/>
                <w:szCs w:val="20"/>
              </w:rPr>
              <w:t>los estudios de doctorado de la UVigo</w:t>
            </w:r>
            <w:r w:rsidRPr="00FD0EA6">
              <w:rPr>
                <w:color w:val="000000"/>
                <w:sz w:val="20"/>
                <w:szCs w:val="20"/>
              </w:rPr>
              <w:t xml:space="preserve"> para la obtención de la Mención Internacional de doctorado el alumno/a ha de realizar una estancia de 3 meses en alguna institución del extranjero. La normativa de las mismas se rige por el documento oficial de la EIDO. Las estancias asociadas a convenios de co</w:t>
            </w:r>
            <w:r w:rsidR="00645BAF">
              <w:rPr>
                <w:color w:val="000000"/>
                <w:sz w:val="20"/>
                <w:szCs w:val="20"/>
              </w:rPr>
              <w:t>-</w:t>
            </w:r>
            <w:r w:rsidRPr="00FD0EA6">
              <w:rPr>
                <w:color w:val="000000"/>
                <w:sz w:val="20"/>
                <w:szCs w:val="20"/>
              </w:rPr>
              <w:t>tutela se rigen así mismo por la normativa vigente para tal efecto.</w:t>
            </w:r>
          </w:p>
          <w:p w14:paraId="00000392" w14:textId="77777777" w:rsidR="00014188"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Los mecanismos de seguimiento de las estancias se centran en el conocimiento por parte de la CAPD de las mismas, informadas por el estudiante y el consentimiento explícito por escrito de el/los director/es o tutor/es presentado ante la CAPD, quien otorga el permiso final.</w:t>
            </w:r>
          </w:p>
          <w:p w14:paraId="00000393" w14:textId="77777777" w:rsidR="00014188" w:rsidRDefault="00014188">
            <w:pPr>
              <w:pBdr>
                <w:top w:val="nil"/>
                <w:left w:val="nil"/>
                <w:bottom w:val="nil"/>
                <w:right w:val="nil"/>
                <w:between w:val="nil"/>
              </w:pBdr>
              <w:spacing w:line="276" w:lineRule="auto"/>
              <w:jc w:val="both"/>
              <w:rPr>
                <w:color w:val="000000"/>
                <w:sz w:val="20"/>
                <w:szCs w:val="20"/>
              </w:rPr>
            </w:pPr>
          </w:p>
          <w:p w14:paraId="0000039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Resolución de conflictos</w:t>
            </w:r>
          </w:p>
          <w:p w14:paraId="0000039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Las dudas o las controversias que surjan en relación con los agentes implicados en el desarrollo del programa de doctorado serán llevadas por las personas interesadas en primer término ante la CAPD. En caso de que las controversias concluyan en un conflicto, la resolución del mismo corresponderá al órgano designado por la EIDO  siguiendo el protocolo incluido en la </w:t>
            </w:r>
            <w:hyperlink r:id="rId66">
              <w:r>
                <w:rPr>
                  <w:color w:val="0000FF"/>
                  <w:sz w:val="20"/>
                  <w:szCs w:val="20"/>
                  <w:u w:val="single"/>
                </w:rPr>
                <w:t>Guía de buenas prácticas para la dirección de tesis de doctorado</w:t>
              </w:r>
            </w:hyperlink>
            <w:r>
              <w:rPr>
                <w:color w:val="000000"/>
                <w:sz w:val="20"/>
                <w:szCs w:val="20"/>
              </w:rPr>
              <w:t xml:space="preserve"> y el/la Director/a de la EIDO comunicará el acuerdo a las partes involucradas. Las personas legitimadas podrán presentar un recurso de alzada contra esta resolución ante el Rector/a de la universidad o persona en quien delegue. Asimismo, se podrá presentar una reclamación ante la Valedoría Universitaria, en las condiciones establecidas en el artículo 60 de los Estatutos de la Universidad de Vigo, acogerse a los procedimientos oficiales de reclamación previstos por la normativa de la Universidad de Vigo y/o acogerse al ejercicio de otros derechos y acciones que pueda ejercer cualquier persona interesada.</w:t>
            </w:r>
          </w:p>
        </w:tc>
      </w:tr>
    </w:tbl>
    <w:p w14:paraId="00000396" w14:textId="77777777" w:rsidR="00014188" w:rsidRDefault="00014188">
      <w:pPr>
        <w:pBdr>
          <w:top w:val="nil"/>
          <w:left w:val="nil"/>
          <w:bottom w:val="nil"/>
          <w:right w:val="nil"/>
          <w:between w:val="nil"/>
        </w:pBdr>
        <w:rPr>
          <w:color w:val="000000"/>
          <w:sz w:val="20"/>
          <w:szCs w:val="20"/>
        </w:rPr>
      </w:pPr>
    </w:p>
    <w:p w14:paraId="00000397" w14:textId="77777777" w:rsidR="00014188" w:rsidRDefault="00014188">
      <w:pPr>
        <w:pBdr>
          <w:top w:val="nil"/>
          <w:left w:val="nil"/>
          <w:bottom w:val="nil"/>
          <w:right w:val="nil"/>
          <w:between w:val="nil"/>
        </w:pBdr>
        <w:rPr>
          <w:color w:val="000000"/>
          <w:sz w:val="20"/>
          <w:szCs w:val="20"/>
        </w:rPr>
      </w:pPr>
    </w:p>
    <w:p w14:paraId="00000398" w14:textId="77777777" w:rsidR="00014188" w:rsidRDefault="00684F01">
      <w:pPr>
        <w:rPr>
          <w:sz w:val="20"/>
          <w:szCs w:val="20"/>
        </w:rPr>
      </w:pPr>
      <w:r>
        <w:br w:type="page"/>
      </w:r>
    </w:p>
    <w:p w14:paraId="00000399" w14:textId="77777777" w:rsidR="00014188" w:rsidRDefault="00014188">
      <w:pPr>
        <w:pBdr>
          <w:top w:val="nil"/>
          <w:left w:val="nil"/>
          <w:bottom w:val="nil"/>
          <w:right w:val="nil"/>
          <w:between w:val="nil"/>
        </w:pBdr>
        <w:spacing w:before="9" w:after="1"/>
        <w:rPr>
          <w:color w:val="000000"/>
          <w:sz w:val="20"/>
          <w:szCs w:val="20"/>
        </w:rPr>
      </w:pPr>
    </w:p>
    <w:tbl>
      <w:tblPr>
        <w:tblStyle w:val="af5"/>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0BCF0CD4" w14:textId="77777777">
        <w:trPr>
          <w:trHeight w:val="282"/>
          <w:jc w:val="center"/>
        </w:trPr>
        <w:tc>
          <w:tcPr>
            <w:tcW w:w="9639" w:type="dxa"/>
            <w:shd w:val="clear" w:color="auto" w:fill="BEBEBE"/>
          </w:tcPr>
          <w:p w14:paraId="0000039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 xml:space="preserve">5.3 </w:t>
            </w:r>
            <w:sdt>
              <w:sdtPr>
                <w:tag w:val="goog_rdk_20"/>
                <w:id w:val="908648916"/>
              </w:sdtPr>
              <w:sdtEndPr/>
              <w:sdtContent/>
            </w:sdt>
            <w:r>
              <w:rPr>
                <w:b/>
                <w:color w:val="000000"/>
                <w:sz w:val="20"/>
                <w:szCs w:val="20"/>
              </w:rPr>
              <w:t>NORMATIVA PARA LA PRESENTACIÓN Y LECTURA DE TESIS DOCTORALES</w:t>
            </w:r>
          </w:p>
        </w:tc>
      </w:tr>
      <w:tr w:rsidR="00014188" w14:paraId="212BEA13" w14:textId="77777777">
        <w:trPr>
          <w:trHeight w:val="1701"/>
          <w:jc w:val="center"/>
        </w:trPr>
        <w:tc>
          <w:tcPr>
            <w:tcW w:w="9639" w:type="dxa"/>
          </w:tcPr>
          <w:p w14:paraId="0000039B" w14:textId="77777777" w:rsidR="00014188" w:rsidRDefault="00684F01">
            <w:pPr>
              <w:pBdr>
                <w:top w:val="nil"/>
                <w:left w:val="nil"/>
                <w:bottom w:val="nil"/>
                <w:right w:val="nil"/>
                <w:between w:val="nil"/>
              </w:pBdr>
              <w:spacing w:line="276" w:lineRule="auto"/>
              <w:jc w:val="both"/>
              <w:rPr>
                <w:color w:val="0070C0"/>
                <w:sz w:val="20"/>
                <w:szCs w:val="20"/>
              </w:rPr>
            </w:pPr>
            <w:r>
              <w:rPr>
                <w:color w:val="000000"/>
                <w:sz w:val="20"/>
                <w:szCs w:val="20"/>
              </w:rPr>
              <w:t xml:space="preserve">La presentación y lectura de tesis doctorales se ajustan a lo establecido en el </w:t>
            </w:r>
            <w:hyperlink r:id="rId67">
              <w:r>
                <w:rPr>
                  <w:color w:val="0000FF"/>
                  <w:sz w:val="20"/>
                  <w:szCs w:val="20"/>
                  <w:u w:val="single"/>
                </w:rPr>
                <w:t>Real Decreto 99/2011, modificado por el RD 576/2023</w:t>
              </w:r>
            </w:hyperlink>
            <w:r>
              <w:rPr>
                <w:color w:val="000000"/>
                <w:sz w:val="20"/>
                <w:szCs w:val="20"/>
              </w:rPr>
              <w:t>, por el que se regulan las enseñanzas oficiales de doctorado y en la normativa específica de la Universidad de Vigo.</w:t>
            </w:r>
          </w:p>
          <w:p w14:paraId="0000039C" w14:textId="77777777" w:rsidR="00014188" w:rsidRDefault="00014188">
            <w:pPr>
              <w:pBdr>
                <w:top w:val="nil"/>
                <w:left w:val="nil"/>
                <w:bottom w:val="nil"/>
                <w:right w:val="nil"/>
                <w:between w:val="nil"/>
              </w:pBdr>
              <w:spacing w:line="276" w:lineRule="auto"/>
              <w:jc w:val="both"/>
              <w:rPr>
                <w:color w:val="000000"/>
                <w:sz w:val="20"/>
                <w:szCs w:val="20"/>
              </w:rPr>
            </w:pPr>
          </w:p>
          <w:p w14:paraId="0000039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La normativa para la presentación y lectura de tesis doctorales en la Universidad de Vigo está recogida en el Capítulo 9 del </w:t>
            </w:r>
            <w:hyperlink r:id="rId68">
              <w:r>
                <w:rPr>
                  <w:color w:val="0000FF"/>
                  <w:sz w:val="20"/>
                  <w:szCs w:val="20"/>
                  <w:u w:val="single"/>
                </w:rPr>
                <w:t>Reglamento de Estudios de Doctorado de la Universidad de Vigo</w:t>
              </w:r>
            </w:hyperlink>
            <w:r>
              <w:rPr>
                <w:color w:val="000000"/>
                <w:sz w:val="20"/>
                <w:szCs w:val="20"/>
              </w:rPr>
              <w:t>. Este capítulo contiene información sobre:</w:t>
            </w:r>
          </w:p>
          <w:p w14:paraId="0000039E"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La autorización de la defensa de la tesis</w:t>
            </w:r>
          </w:p>
          <w:p w14:paraId="0000039F"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La tesis con protección de derechos</w:t>
            </w:r>
          </w:p>
          <w:p w14:paraId="000003A0"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El tribunal de evaluación</w:t>
            </w:r>
          </w:p>
          <w:p w14:paraId="000003A1"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El acto de defensa pública de la tesis</w:t>
            </w:r>
          </w:p>
          <w:p w14:paraId="000003A2"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La calificación de la tesis</w:t>
            </w:r>
          </w:p>
          <w:p w14:paraId="000003A3"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El archivo de la tesis</w:t>
            </w:r>
          </w:p>
          <w:p w14:paraId="000003A4" w14:textId="77777777" w:rsidR="00014188" w:rsidRDefault="00684F01">
            <w:pPr>
              <w:numPr>
                <w:ilvl w:val="0"/>
                <w:numId w:val="12"/>
              </w:numPr>
              <w:pBdr>
                <w:top w:val="nil"/>
                <w:left w:val="nil"/>
                <w:bottom w:val="nil"/>
                <w:right w:val="nil"/>
                <w:between w:val="nil"/>
              </w:pBdr>
              <w:spacing w:line="276" w:lineRule="auto"/>
              <w:ind w:left="340" w:hanging="142"/>
              <w:jc w:val="both"/>
            </w:pPr>
            <w:r>
              <w:rPr>
                <w:color w:val="000000"/>
                <w:sz w:val="20"/>
                <w:szCs w:val="20"/>
              </w:rPr>
              <w:t>La tesis que contiene artículos de investigación</w:t>
            </w:r>
          </w:p>
          <w:p w14:paraId="000003A5" w14:textId="77777777" w:rsidR="00014188" w:rsidRDefault="00014188">
            <w:pPr>
              <w:pBdr>
                <w:top w:val="nil"/>
                <w:left w:val="nil"/>
                <w:bottom w:val="nil"/>
                <w:right w:val="nil"/>
                <w:between w:val="nil"/>
              </w:pBdr>
              <w:spacing w:line="276" w:lineRule="auto"/>
              <w:jc w:val="both"/>
              <w:rPr>
                <w:color w:val="000000"/>
                <w:sz w:val="20"/>
                <w:szCs w:val="20"/>
              </w:rPr>
            </w:pPr>
          </w:p>
          <w:p w14:paraId="000003A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Además, el artículo 10 del citado reglamento contiene información sobre las menciones que puede incluir el título de doctor:</w:t>
            </w:r>
          </w:p>
          <w:p w14:paraId="000003A7" w14:textId="77777777" w:rsidR="00014188" w:rsidRDefault="00684F01">
            <w:pPr>
              <w:numPr>
                <w:ilvl w:val="0"/>
                <w:numId w:val="13"/>
              </w:numPr>
              <w:pBdr>
                <w:top w:val="nil"/>
                <w:left w:val="nil"/>
                <w:bottom w:val="nil"/>
                <w:right w:val="nil"/>
                <w:between w:val="nil"/>
              </w:pBdr>
              <w:spacing w:line="276" w:lineRule="auto"/>
              <w:ind w:left="340" w:hanging="142"/>
              <w:jc w:val="both"/>
            </w:pPr>
            <w:r>
              <w:rPr>
                <w:color w:val="000000"/>
                <w:sz w:val="20"/>
                <w:szCs w:val="20"/>
              </w:rPr>
              <w:t>Mención en doctorado internacional</w:t>
            </w:r>
          </w:p>
          <w:p w14:paraId="000003A8" w14:textId="77777777" w:rsidR="00014188" w:rsidRDefault="00684F01">
            <w:pPr>
              <w:numPr>
                <w:ilvl w:val="0"/>
                <w:numId w:val="13"/>
              </w:numPr>
              <w:pBdr>
                <w:top w:val="nil"/>
                <w:left w:val="nil"/>
                <w:bottom w:val="nil"/>
                <w:right w:val="nil"/>
                <w:between w:val="nil"/>
              </w:pBdr>
              <w:spacing w:line="276" w:lineRule="auto"/>
              <w:ind w:left="340" w:hanging="142"/>
              <w:jc w:val="both"/>
            </w:pPr>
            <w:r>
              <w:rPr>
                <w:color w:val="000000"/>
                <w:sz w:val="20"/>
                <w:szCs w:val="20"/>
              </w:rPr>
              <w:t>Tesis en cotutela internacional</w:t>
            </w:r>
          </w:p>
          <w:p w14:paraId="000003A9" w14:textId="77777777" w:rsidR="00014188" w:rsidRDefault="00684F01">
            <w:pPr>
              <w:numPr>
                <w:ilvl w:val="0"/>
                <w:numId w:val="13"/>
              </w:numPr>
              <w:pBdr>
                <w:top w:val="nil"/>
                <w:left w:val="nil"/>
                <w:bottom w:val="nil"/>
                <w:right w:val="nil"/>
                <w:between w:val="nil"/>
              </w:pBdr>
              <w:spacing w:line="276" w:lineRule="auto"/>
              <w:ind w:left="340" w:hanging="142"/>
              <w:jc w:val="both"/>
            </w:pPr>
            <w:r>
              <w:rPr>
                <w:color w:val="000000"/>
                <w:sz w:val="20"/>
                <w:szCs w:val="20"/>
              </w:rPr>
              <w:t>Mención en doctorado industrial</w:t>
            </w:r>
          </w:p>
          <w:p w14:paraId="000003AA" w14:textId="77777777" w:rsidR="00014188" w:rsidRDefault="00014188">
            <w:pPr>
              <w:pBdr>
                <w:top w:val="nil"/>
                <w:left w:val="nil"/>
                <w:bottom w:val="nil"/>
                <w:right w:val="nil"/>
                <w:between w:val="nil"/>
              </w:pBdr>
              <w:spacing w:line="276" w:lineRule="auto"/>
              <w:jc w:val="both"/>
              <w:rPr>
                <w:color w:val="000000"/>
                <w:sz w:val="20"/>
                <w:szCs w:val="20"/>
              </w:rPr>
            </w:pPr>
          </w:p>
          <w:p w14:paraId="000003A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La información sobre la normativa y los procedimientos, junto con los documentos necesarios para la presentación de la tesis e información práctica sobre el procedimiento administrativo que deben seguir los doctorandos, están disponibles en la página web: </w:t>
            </w:r>
          </w:p>
          <w:p w14:paraId="000003AC" w14:textId="77777777" w:rsidR="00014188" w:rsidRDefault="0055329B">
            <w:pPr>
              <w:pBdr>
                <w:top w:val="nil"/>
                <w:left w:val="nil"/>
                <w:bottom w:val="nil"/>
                <w:right w:val="nil"/>
                <w:between w:val="nil"/>
              </w:pBdr>
              <w:spacing w:line="276" w:lineRule="auto"/>
              <w:jc w:val="both"/>
              <w:rPr>
                <w:color w:val="000000"/>
                <w:sz w:val="20"/>
                <w:szCs w:val="20"/>
              </w:rPr>
            </w:pPr>
            <w:hyperlink r:id="rId69">
              <w:r w:rsidR="00684F01">
                <w:rPr>
                  <w:color w:val="0000FF"/>
                  <w:sz w:val="20"/>
                  <w:szCs w:val="20"/>
                  <w:u w:val="single"/>
                </w:rPr>
                <w:t>https://www.uvigo.gal/es/estudiar/organizacion-academica/eido-escuela-internacional-doctorado/tramites-gestiones</w:t>
              </w:r>
            </w:hyperlink>
          </w:p>
          <w:p w14:paraId="000003AD" w14:textId="77777777" w:rsidR="00014188" w:rsidRDefault="00014188">
            <w:pPr>
              <w:pBdr>
                <w:top w:val="nil"/>
                <w:left w:val="nil"/>
                <w:bottom w:val="nil"/>
                <w:right w:val="nil"/>
                <w:between w:val="nil"/>
              </w:pBdr>
              <w:spacing w:line="276" w:lineRule="auto"/>
              <w:jc w:val="both"/>
              <w:rPr>
                <w:color w:val="000000"/>
                <w:sz w:val="20"/>
                <w:szCs w:val="20"/>
              </w:rPr>
            </w:pPr>
          </w:p>
          <w:p w14:paraId="000003AE" w14:textId="77777777" w:rsidR="00014188" w:rsidRDefault="00684F01">
            <w:pPr>
              <w:pBdr>
                <w:top w:val="nil"/>
                <w:left w:val="nil"/>
                <w:bottom w:val="nil"/>
                <w:right w:val="nil"/>
                <w:between w:val="nil"/>
              </w:pBdr>
              <w:spacing w:line="276" w:lineRule="auto"/>
              <w:jc w:val="both"/>
              <w:rPr>
                <w:b/>
                <w:color w:val="000000"/>
                <w:sz w:val="20"/>
                <w:szCs w:val="20"/>
              </w:rPr>
            </w:pPr>
            <w:r w:rsidRPr="00FD0EA6">
              <w:rPr>
                <w:color w:val="000000"/>
                <w:sz w:val="20"/>
                <w:szCs w:val="20"/>
              </w:rPr>
              <w:t>Específicamente en el programa de Agua, Sostenibilidad y Desarrollo se ha de contar con la evaluación positiva del Plan de Investigación por la CAPD, en el que se justifiquen 500 h de trabajo en un mínimo de cuatro tipo de actividades formativas de las seis descritas en el apartado 4 de esta memoria.</w:t>
            </w:r>
          </w:p>
        </w:tc>
      </w:tr>
    </w:tbl>
    <w:p w14:paraId="000003AF" w14:textId="77777777" w:rsidR="00014188" w:rsidRDefault="00014188">
      <w:pPr>
        <w:pBdr>
          <w:top w:val="nil"/>
          <w:left w:val="nil"/>
          <w:bottom w:val="nil"/>
          <w:right w:val="nil"/>
          <w:between w:val="nil"/>
        </w:pBdr>
        <w:rPr>
          <w:color w:val="000000"/>
          <w:sz w:val="20"/>
          <w:szCs w:val="20"/>
        </w:rPr>
      </w:pPr>
    </w:p>
    <w:p w14:paraId="000003B0" w14:textId="77777777" w:rsidR="00014188" w:rsidRDefault="00014188">
      <w:pPr>
        <w:pBdr>
          <w:top w:val="nil"/>
          <w:left w:val="nil"/>
          <w:bottom w:val="nil"/>
          <w:right w:val="nil"/>
          <w:between w:val="nil"/>
        </w:pBdr>
        <w:jc w:val="both"/>
        <w:rPr>
          <w:color w:val="000000"/>
          <w:sz w:val="20"/>
          <w:szCs w:val="20"/>
        </w:rPr>
      </w:pPr>
    </w:p>
    <w:p w14:paraId="000003B1" w14:textId="77777777" w:rsidR="00014188" w:rsidRDefault="00684F01">
      <w:pPr>
        <w:rPr>
          <w:sz w:val="20"/>
          <w:szCs w:val="20"/>
        </w:rPr>
      </w:pPr>
      <w:r>
        <w:br w:type="page"/>
      </w:r>
    </w:p>
    <w:bookmarkStart w:id="13" w:name="bookmark=id.26in1rg" w:colFirst="0" w:colLast="0"/>
    <w:bookmarkEnd w:id="13"/>
    <w:p w14:paraId="000003B2" w14:textId="77777777" w:rsidR="00014188" w:rsidRDefault="0055329B">
      <w:pPr>
        <w:numPr>
          <w:ilvl w:val="0"/>
          <w:numId w:val="1"/>
        </w:numPr>
        <w:pBdr>
          <w:top w:val="nil"/>
          <w:left w:val="nil"/>
          <w:bottom w:val="nil"/>
          <w:right w:val="nil"/>
          <w:between w:val="nil"/>
        </w:pBdr>
        <w:tabs>
          <w:tab w:val="left" w:pos="514"/>
        </w:tabs>
        <w:spacing w:before="240" w:after="240"/>
      </w:pPr>
      <w:sdt>
        <w:sdtPr>
          <w:tag w:val="goog_rdk_21"/>
          <w:id w:val="1501468848"/>
        </w:sdtPr>
        <w:sdtEndPr/>
        <w:sdtContent/>
      </w:sdt>
      <w:r w:rsidR="00684F01">
        <w:rPr>
          <w:b/>
          <w:color w:val="000000"/>
          <w:sz w:val="24"/>
          <w:szCs w:val="24"/>
        </w:rPr>
        <w:t>RECURSOS HUMANOS</w:t>
      </w:r>
    </w:p>
    <w:tbl>
      <w:tblPr>
        <w:tblStyle w:val="af6"/>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0"/>
        <w:gridCol w:w="8229"/>
      </w:tblGrid>
      <w:tr w:rsidR="00014188" w14:paraId="6B4DC5D5" w14:textId="77777777">
        <w:trPr>
          <w:trHeight w:val="283"/>
          <w:jc w:val="center"/>
        </w:trPr>
        <w:tc>
          <w:tcPr>
            <w:tcW w:w="9639" w:type="dxa"/>
            <w:gridSpan w:val="2"/>
            <w:shd w:val="clear" w:color="auto" w:fill="BEBEBE"/>
            <w:vAlign w:val="center"/>
          </w:tcPr>
          <w:p w14:paraId="000003B3" w14:textId="77777777" w:rsidR="00014188" w:rsidRDefault="00684F01">
            <w:pPr>
              <w:pBdr>
                <w:top w:val="nil"/>
                <w:left w:val="nil"/>
                <w:bottom w:val="nil"/>
                <w:right w:val="nil"/>
                <w:between w:val="nil"/>
              </w:pBdr>
              <w:rPr>
                <w:b/>
                <w:color w:val="000000"/>
                <w:sz w:val="20"/>
                <w:szCs w:val="20"/>
              </w:rPr>
            </w:pPr>
            <w:r>
              <w:rPr>
                <w:b/>
                <w:color w:val="000000"/>
                <w:sz w:val="20"/>
                <w:szCs w:val="20"/>
              </w:rPr>
              <w:t>6.1 LÍNEAS Y EQUIPOS DE INVESTIGACIÓN</w:t>
            </w:r>
          </w:p>
        </w:tc>
      </w:tr>
      <w:tr w:rsidR="00014188" w14:paraId="41C8F789" w14:textId="77777777">
        <w:trPr>
          <w:trHeight w:val="283"/>
          <w:jc w:val="center"/>
        </w:trPr>
        <w:tc>
          <w:tcPr>
            <w:tcW w:w="9639" w:type="dxa"/>
            <w:gridSpan w:val="2"/>
            <w:shd w:val="clear" w:color="auto" w:fill="BEBEBE"/>
            <w:vAlign w:val="center"/>
          </w:tcPr>
          <w:p w14:paraId="000003B5" w14:textId="77777777" w:rsidR="00014188" w:rsidRDefault="0055329B">
            <w:pPr>
              <w:pBdr>
                <w:top w:val="nil"/>
                <w:left w:val="nil"/>
                <w:bottom w:val="nil"/>
                <w:right w:val="nil"/>
                <w:between w:val="nil"/>
              </w:pBdr>
              <w:rPr>
                <w:b/>
                <w:color w:val="000000"/>
                <w:sz w:val="20"/>
                <w:szCs w:val="20"/>
              </w:rPr>
            </w:pPr>
            <w:sdt>
              <w:sdtPr>
                <w:tag w:val="goog_rdk_22"/>
                <w:id w:val="1129747747"/>
              </w:sdtPr>
              <w:sdtEndPr/>
              <w:sdtContent/>
            </w:sdt>
            <w:r w:rsidR="00684F01">
              <w:rPr>
                <w:b/>
                <w:color w:val="000000"/>
                <w:sz w:val="20"/>
                <w:szCs w:val="20"/>
              </w:rPr>
              <w:t>Líneas de investigación:</w:t>
            </w:r>
          </w:p>
        </w:tc>
      </w:tr>
      <w:tr w:rsidR="00014188" w14:paraId="55CD16B0" w14:textId="77777777">
        <w:trPr>
          <w:trHeight w:val="283"/>
          <w:jc w:val="center"/>
        </w:trPr>
        <w:tc>
          <w:tcPr>
            <w:tcW w:w="1410" w:type="dxa"/>
            <w:shd w:val="clear" w:color="auto" w:fill="BEBEBE"/>
            <w:vAlign w:val="center"/>
          </w:tcPr>
          <w:p w14:paraId="000003B7" w14:textId="77777777" w:rsidR="00014188" w:rsidRDefault="00684F01">
            <w:pPr>
              <w:pBdr>
                <w:top w:val="nil"/>
                <w:left w:val="nil"/>
                <w:bottom w:val="nil"/>
                <w:right w:val="nil"/>
                <w:between w:val="nil"/>
              </w:pBdr>
              <w:rPr>
                <w:b/>
                <w:color w:val="000000"/>
                <w:sz w:val="20"/>
                <w:szCs w:val="20"/>
              </w:rPr>
            </w:pPr>
            <w:r>
              <w:rPr>
                <w:b/>
                <w:color w:val="000000"/>
                <w:sz w:val="20"/>
                <w:szCs w:val="20"/>
              </w:rPr>
              <w:t>NÚMERO</w:t>
            </w:r>
          </w:p>
        </w:tc>
        <w:tc>
          <w:tcPr>
            <w:tcW w:w="8229" w:type="dxa"/>
            <w:shd w:val="clear" w:color="auto" w:fill="BEBEBE"/>
            <w:vAlign w:val="center"/>
          </w:tcPr>
          <w:p w14:paraId="000003B8" w14:textId="77777777" w:rsidR="00014188" w:rsidRDefault="00684F01">
            <w:pPr>
              <w:pBdr>
                <w:top w:val="nil"/>
                <w:left w:val="nil"/>
                <w:bottom w:val="nil"/>
                <w:right w:val="nil"/>
                <w:between w:val="nil"/>
              </w:pBdr>
              <w:rPr>
                <w:b/>
                <w:color w:val="000000"/>
                <w:sz w:val="20"/>
                <w:szCs w:val="20"/>
              </w:rPr>
            </w:pPr>
            <w:r>
              <w:rPr>
                <w:b/>
                <w:color w:val="000000"/>
                <w:sz w:val="20"/>
                <w:szCs w:val="20"/>
              </w:rPr>
              <w:t>LÍNEA DE INVESTIGACIÓN</w:t>
            </w:r>
          </w:p>
        </w:tc>
      </w:tr>
      <w:tr w:rsidR="00014188" w14:paraId="218FEAA1" w14:textId="77777777">
        <w:trPr>
          <w:trHeight w:val="454"/>
          <w:jc w:val="center"/>
        </w:trPr>
        <w:tc>
          <w:tcPr>
            <w:tcW w:w="1410" w:type="dxa"/>
            <w:vAlign w:val="center"/>
          </w:tcPr>
          <w:p w14:paraId="000003B9"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3"/>
                <w:id w:val="1876491600"/>
              </w:sdtPr>
              <w:sdtEndPr/>
              <w:sdtContent/>
            </w:sdt>
            <w:r w:rsidR="00684F01" w:rsidRPr="00FD0EA6">
              <w:rPr>
                <w:color w:val="000000"/>
                <w:sz w:val="20"/>
                <w:szCs w:val="20"/>
              </w:rPr>
              <w:t>L01</w:t>
            </w:r>
          </w:p>
        </w:tc>
        <w:tc>
          <w:tcPr>
            <w:tcW w:w="8229" w:type="dxa"/>
            <w:vAlign w:val="center"/>
          </w:tcPr>
          <w:p w14:paraId="000003BA"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Régimen jurídico del agua, ambiente y su sostenibilidad</w:t>
            </w:r>
          </w:p>
        </w:tc>
      </w:tr>
      <w:tr w:rsidR="00014188" w14:paraId="530D9D7B" w14:textId="77777777">
        <w:trPr>
          <w:trHeight w:val="454"/>
          <w:jc w:val="center"/>
        </w:trPr>
        <w:tc>
          <w:tcPr>
            <w:tcW w:w="1410" w:type="dxa"/>
            <w:vAlign w:val="center"/>
          </w:tcPr>
          <w:p w14:paraId="000003BB"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4"/>
                <w:id w:val="1199351816"/>
              </w:sdtPr>
              <w:sdtEndPr/>
              <w:sdtContent/>
            </w:sdt>
            <w:r w:rsidR="00684F01" w:rsidRPr="00FD0EA6">
              <w:rPr>
                <w:color w:val="000000"/>
                <w:sz w:val="20"/>
                <w:szCs w:val="20"/>
              </w:rPr>
              <w:t>L02</w:t>
            </w:r>
          </w:p>
        </w:tc>
        <w:tc>
          <w:tcPr>
            <w:tcW w:w="8229" w:type="dxa"/>
            <w:vAlign w:val="center"/>
          </w:tcPr>
          <w:p w14:paraId="000003BC"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Calidad del agua: aprovechamientos, termalismo y ecosistemas</w:t>
            </w:r>
          </w:p>
        </w:tc>
      </w:tr>
      <w:tr w:rsidR="00014188" w14:paraId="7C9D9ED4" w14:textId="77777777">
        <w:trPr>
          <w:trHeight w:val="454"/>
          <w:jc w:val="center"/>
        </w:trPr>
        <w:tc>
          <w:tcPr>
            <w:tcW w:w="1410" w:type="dxa"/>
            <w:vAlign w:val="center"/>
          </w:tcPr>
          <w:p w14:paraId="000003BD"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5"/>
                <w:id w:val="-15776368"/>
              </w:sdtPr>
              <w:sdtEndPr/>
              <w:sdtContent/>
            </w:sdt>
            <w:r w:rsidR="00684F01" w:rsidRPr="00FD0EA6">
              <w:rPr>
                <w:color w:val="000000"/>
                <w:sz w:val="20"/>
                <w:szCs w:val="20"/>
              </w:rPr>
              <w:t>L03</w:t>
            </w:r>
          </w:p>
        </w:tc>
        <w:tc>
          <w:tcPr>
            <w:tcW w:w="8229" w:type="dxa"/>
            <w:vAlign w:val="center"/>
          </w:tcPr>
          <w:p w14:paraId="000003BE"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Turismo, patrimonio cultural, agua y salud</w:t>
            </w:r>
          </w:p>
        </w:tc>
      </w:tr>
      <w:tr w:rsidR="00014188" w14:paraId="30BF063E" w14:textId="77777777">
        <w:trPr>
          <w:trHeight w:val="454"/>
          <w:jc w:val="center"/>
        </w:trPr>
        <w:tc>
          <w:tcPr>
            <w:tcW w:w="1410" w:type="dxa"/>
            <w:vAlign w:val="center"/>
          </w:tcPr>
          <w:p w14:paraId="000003BF"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6"/>
                <w:id w:val="1813138188"/>
              </w:sdtPr>
              <w:sdtEndPr/>
              <w:sdtContent/>
            </w:sdt>
            <w:r w:rsidR="00684F01" w:rsidRPr="00FD0EA6">
              <w:rPr>
                <w:color w:val="000000"/>
                <w:sz w:val="20"/>
                <w:szCs w:val="20"/>
              </w:rPr>
              <w:t>L04</w:t>
            </w:r>
          </w:p>
        </w:tc>
        <w:tc>
          <w:tcPr>
            <w:tcW w:w="8229" w:type="dxa"/>
            <w:vAlign w:val="center"/>
          </w:tcPr>
          <w:p w14:paraId="000003C0"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Producción primaria sostenible, alimentación y desarrollo</w:t>
            </w:r>
          </w:p>
        </w:tc>
      </w:tr>
      <w:tr w:rsidR="00014188" w14:paraId="4DDE16FE" w14:textId="77777777">
        <w:trPr>
          <w:trHeight w:val="454"/>
          <w:jc w:val="center"/>
        </w:trPr>
        <w:tc>
          <w:tcPr>
            <w:tcW w:w="1410" w:type="dxa"/>
            <w:vAlign w:val="center"/>
          </w:tcPr>
          <w:p w14:paraId="000003C1"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7"/>
                <w:id w:val="-7687616"/>
              </w:sdtPr>
              <w:sdtEndPr/>
              <w:sdtContent/>
            </w:sdt>
            <w:r w:rsidR="00684F01" w:rsidRPr="00FD0EA6">
              <w:rPr>
                <w:color w:val="000000"/>
                <w:sz w:val="20"/>
                <w:szCs w:val="20"/>
              </w:rPr>
              <w:t>L05</w:t>
            </w:r>
          </w:p>
        </w:tc>
        <w:tc>
          <w:tcPr>
            <w:tcW w:w="8229" w:type="dxa"/>
            <w:vAlign w:val="center"/>
          </w:tcPr>
          <w:p w14:paraId="000003C2"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Gestión sostenible</w:t>
            </w:r>
          </w:p>
        </w:tc>
      </w:tr>
      <w:tr w:rsidR="00014188" w14:paraId="25D8DB3B" w14:textId="77777777">
        <w:trPr>
          <w:trHeight w:val="454"/>
          <w:jc w:val="center"/>
        </w:trPr>
        <w:tc>
          <w:tcPr>
            <w:tcW w:w="1410" w:type="dxa"/>
            <w:vAlign w:val="center"/>
          </w:tcPr>
          <w:p w14:paraId="000003C3"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8"/>
                <w:id w:val="617498803"/>
              </w:sdtPr>
              <w:sdtEndPr/>
              <w:sdtContent/>
            </w:sdt>
            <w:r w:rsidR="00684F01" w:rsidRPr="00FD0EA6">
              <w:rPr>
                <w:color w:val="000000"/>
                <w:sz w:val="20"/>
                <w:szCs w:val="20"/>
              </w:rPr>
              <w:t>L06</w:t>
            </w:r>
          </w:p>
        </w:tc>
        <w:tc>
          <w:tcPr>
            <w:tcW w:w="8229" w:type="dxa"/>
            <w:vAlign w:val="center"/>
          </w:tcPr>
          <w:p w14:paraId="000003C4"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Cambio climático y recursos hídricos</w:t>
            </w:r>
          </w:p>
        </w:tc>
      </w:tr>
      <w:tr w:rsidR="00014188" w14:paraId="30233DDF" w14:textId="77777777">
        <w:trPr>
          <w:trHeight w:val="454"/>
          <w:jc w:val="center"/>
        </w:trPr>
        <w:tc>
          <w:tcPr>
            <w:tcW w:w="1410" w:type="dxa"/>
            <w:vAlign w:val="center"/>
          </w:tcPr>
          <w:p w14:paraId="000003C5" w14:textId="77777777" w:rsidR="00014188" w:rsidRPr="00FD0EA6" w:rsidRDefault="0055329B">
            <w:pPr>
              <w:pBdr>
                <w:top w:val="nil"/>
                <w:left w:val="nil"/>
                <w:bottom w:val="nil"/>
                <w:right w:val="nil"/>
                <w:between w:val="nil"/>
              </w:pBdr>
              <w:spacing w:line="276" w:lineRule="auto"/>
              <w:jc w:val="both"/>
              <w:rPr>
                <w:color w:val="000000"/>
                <w:sz w:val="20"/>
                <w:szCs w:val="20"/>
              </w:rPr>
            </w:pPr>
            <w:sdt>
              <w:sdtPr>
                <w:tag w:val="goog_rdk_29"/>
                <w:id w:val="-1243954538"/>
              </w:sdtPr>
              <w:sdtEndPr/>
              <w:sdtContent/>
            </w:sdt>
            <w:r w:rsidR="00684F01" w:rsidRPr="00FD0EA6">
              <w:rPr>
                <w:color w:val="000000"/>
                <w:sz w:val="20"/>
                <w:szCs w:val="20"/>
              </w:rPr>
              <w:t>L07</w:t>
            </w:r>
          </w:p>
        </w:tc>
        <w:tc>
          <w:tcPr>
            <w:tcW w:w="8229" w:type="dxa"/>
            <w:vAlign w:val="center"/>
          </w:tcPr>
          <w:p w14:paraId="000003C6" w14:textId="77777777" w:rsidR="00014188" w:rsidRPr="00FD0EA6" w:rsidRDefault="00684F01">
            <w:pPr>
              <w:pBdr>
                <w:top w:val="nil"/>
                <w:left w:val="nil"/>
                <w:bottom w:val="nil"/>
                <w:right w:val="nil"/>
                <w:between w:val="nil"/>
              </w:pBdr>
              <w:spacing w:line="276" w:lineRule="auto"/>
              <w:jc w:val="both"/>
              <w:rPr>
                <w:color w:val="000000"/>
                <w:sz w:val="20"/>
                <w:szCs w:val="20"/>
              </w:rPr>
            </w:pPr>
            <w:r w:rsidRPr="00FD0EA6">
              <w:rPr>
                <w:color w:val="000000"/>
                <w:sz w:val="20"/>
                <w:szCs w:val="20"/>
              </w:rPr>
              <w:t>Derecho, TICs  y desarrollo</w:t>
            </w:r>
          </w:p>
        </w:tc>
      </w:tr>
      <w:tr w:rsidR="00014188" w14:paraId="23524145" w14:textId="77777777">
        <w:trPr>
          <w:trHeight w:val="283"/>
          <w:jc w:val="center"/>
        </w:trPr>
        <w:tc>
          <w:tcPr>
            <w:tcW w:w="9639" w:type="dxa"/>
            <w:gridSpan w:val="2"/>
            <w:shd w:val="clear" w:color="auto" w:fill="BEBEBE"/>
          </w:tcPr>
          <w:p w14:paraId="000003C7" w14:textId="77777777" w:rsidR="00014188" w:rsidRDefault="0055329B">
            <w:pPr>
              <w:pBdr>
                <w:top w:val="nil"/>
                <w:left w:val="nil"/>
                <w:bottom w:val="nil"/>
                <w:right w:val="nil"/>
                <w:between w:val="nil"/>
              </w:pBdr>
              <w:jc w:val="both"/>
              <w:rPr>
                <w:b/>
                <w:color w:val="000000"/>
                <w:sz w:val="20"/>
                <w:szCs w:val="20"/>
              </w:rPr>
            </w:pPr>
            <w:sdt>
              <w:sdtPr>
                <w:tag w:val="goog_rdk_30"/>
                <w:id w:val="1408415589"/>
              </w:sdtPr>
              <w:sdtEndPr/>
              <w:sdtContent/>
            </w:sdt>
            <w:r w:rsidR="00684F01">
              <w:rPr>
                <w:b/>
                <w:color w:val="000000"/>
                <w:sz w:val="20"/>
                <w:szCs w:val="20"/>
              </w:rPr>
              <w:t>Equipos de investigación</w:t>
            </w:r>
          </w:p>
        </w:tc>
      </w:tr>
      <w:tr w:rsidR="00014188" w14:paraId="1E774183" w14:textId="77777777">
        <w:trPr>
          <w:trHeight w:val="283"/>
          <w:jc w:val="center"/>
        </w:trPr>
        <w:tc>
          <w:tcPr>
            <w:tcW w:w="9639" w:type="dxa"/>
            <w:gridSpan w:val="2"/>
          </w:tcPr>
          <w:p w14:paraId="000003C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Ver Anexos: Apart</w:t>
            </w:r>
            <w:sdt>
              <w:sdtPr>
                <w:tag w:val="goog_rdk_31"/>
                <w:id w:val="1262331497"/>
              </w:sdtPr>
              <w:sdtEndPr/>
              <w:sdtContent/>
            </w:sdt>
            <w:r>
              <w:rPr>
                <w:color w:val="000000"/>
                <w:sz w:val="20"/>
                <w:szCs w:val="20"/>
              </w:rPr>
              <w:t xml:space="preserve">ado 6.1. </w:t>
            </w:r>
          </w:p>
        </w:tc>
      </w:tr>
      <w:tr w:rsidR="00014188" w14:paraId="09976DC5" w14:textId="77777777">
        <w:trPr>
          <w:trHeight w:val="283"/>
          <w:jc w:val="center"/>
        </w:trPr>
        <w:tc>
          <w:tcPr>
            <w:tcW w:w="9639" w:type="dxa"/>
            <w:gridSpan w:val="2"/>
            <w:shd w:val="clear" w:color="auto" w:fill="BEBEBE"/>
          </w:tcPr>
          <w:p w14:paraId="000003CB" w14:textId="77777777" w:rsidR="00014188" w:rsidRDefault="0055329B">
            <w:pPr>
              <w:pBdr>
                <w:top w:val="nil"/>
                <w:left w:val="nil"/>
                <w:bottom w:val="nil"/>
                <w:right w:val="nil"/>
                <w:between w:val="nil"/>
              </w:pBdr>
              <w:jc w:val="both"/>
              <w:rPr>
                <w:b/>
                <w:color w:val="000000"/>
                <w:sz w:val="20"/>
                <w:szCs w:val="20"/>
              </w:rPr>
            </w:pPr>
            <w:sdt>
              <w:sdtPr>
                <w:tag w:val="goog_rdk_32"/>
                <w:id w:val="-1070500964"/>
              </w:sdtPr>
              <w:sdtEndPr/>
              <w:sdtContent/>
            </w:sdt>
            <w:r w:rsidR="00684F01">
              <w:rPr>
                <w:b/>
                <w:color w:val="000000"/>
                <w:sz w:val="20"/>
                <w:szCs w:val="20"/>
              </w:rPr>
              <w:t>Descripción de los equipos de investigación y profesores, detallando la internacionalización del programa</w:t>
            </w:r>
          </w:p>
        </w:tc>
      </w:tr>
      <w:tr w:rsidR="00014188" w14:paraId="115ADA83" w14:textId="77777777">
        <w:trPr>
          <w:trHeight w:val="283"/>
          <w:jc w:val="center"/>
        </w:trPr>
        <w:tc>
          <w:tcPr>
            <w:tcW w:w="9639" w:type="dxa"/>
            <w:gridSpan w:val="2"/>
          </w:tcPr>
          <w:p w14:paraId="000003CD" w14:textId="77777777" w:rsidR="00014188" w:rsidRPr="00FD0EA6" w:rsidRDefault="00014188">
            <w:pPr>
              <w:pBdr>
                <w:top w:val="nil"/>
                <w:left w:val="nil"/>
                <w:bottom w:val="nil"/>
                <w:right w:val="nil"/>
                <w:between w:val="nil"/>
              </w:pBdr>
              <w:spacing w:line="276" w:lineRule="auto"/>
              <w:jc w:val="both"/>
              <w:rPr>
                <w:sz w:val="20"/>
                <w:szCs w:val="20"/>
              </w:rPr>
            </w:pPr>
          </w:p>
          <w:p w14:paraId="000003CE" w14:textId="0D0CBEFE"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 xml:space="preserve">La composición del conjunto de los recursos humanos del Programa de Doctorado de Agua, Sostenibilidad y Desarrollo es, debido a su </w:t>
            </w:r>
            <w:r w:rsidR="00FD0EA6" w:rsidRPr="00FD0EA6">
              <w:rPr>
                <w:sz w:val="20"/>
                <w:szCs w:val="20"/>
              </w:rPr>
              <w:t>multidisciplinariedad</w:t>
            </w:r>
            <w:r w:rsidRPr="00FD0EA6">
              <w:rPr>
                <w:sz w:val="20"/>
                <w:szCs w:val="20"/>
              </w:rPr>
              <w:t xml:space="preserve">, muy amplio y heterogéneo. La participación de un gran número de investigadores de un total de 34 grupos del propio Campus del Agua en Ourense y la participación de 2 de Pontevedra y 7 de Vigo, da una entidad interdisciplinar al programa propia. </w:t>
            </w:r>
          </w:p>
          <w:p w14:paraId="000003CF" w14:textId="0314DD9B"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La UVigo cuenta con un portal de investigación (</w:t>
            </w:r>
            <w:hyperlink r:id="rId70">
              <w:r w:rsidRPr="00FD0EA6">
                <w:rPr>
                  <w:color w:val="1155CC"/>
                  <w:sz w:val="20"/>
                  <w:szCs w:val="20"/>
                  <w:u w:val="single"/>
                </w:rPr>
                <w:t>https://portalcientifico.uvigo.gal/grupos</w:t>
              </w:r>
            </w:hyperlink>
            <w:r w:rsidRPr="00FD0EA6">
              <w:rPr>
                <w:sz w:val="20"/>
                <w:szCs w:val="20"/>
              </w:rPr>
              <w:t xml:space="preserve">) donde se puede encontrar la información necesaria de todos los grupos de la entidad. En este PD, y </w:t>
            </w:r>
            <w:r w:rsidR="00FD0EA6" w:rsidRPr="00FD0EA6">
              <w:rPr>
                <w:sz w:val="20"/>
                <w:szCs w:val="20"/>
              </w:rPr>
              <w:t>de acuerdo con</w:t>
            </w:r>
            <w:r w:rsidRPr="00FD0EA6">
              <w:rPr>
                <w:sz w:val="20"/>
                <w:szCs w:val="20"/>
              </w:rPr>
              <w:t xml:space="preserve"> los equipos de investigación participantes, se han agrupado por Facultades y Escuelas, que lo conforman para facilitar la búsqueda de intereses, líneas de investigación, o investigadores/as en particular por parte del estudiantado.</w:t>
            </w:r>
          </w:p>
          <w:p w14:paraId="000003D0" w14:textId="3EED92D6"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 xml:space="preserve">A </w:t>
            </w:r>
            <w:r w:rsidR="00FD0EA6" w:rsidRPr="00FD0EA6">
              <w:rPr>
                <w:sz w:val="20"/>
                <w:szCs w:val="20"/>
              </w:rPr>
              <w:t>continuación,</w:t>
            </w:r>
            <w:r w:rsidRPr="00FD0EA6">
              <w:rPr>
                <w:sz w:val="20"/>
                <w:szCs w:val="20"/>
              </w:rPr>
              <w:t xml:space="preserve"> se resumen las contribuciones e intereses investigadores, intentando agrupar por Facultades o Escuelas del personal participante en el PD en los últimos 5 años.</w:t>
            </w:r>
          </w:p>
          <w:p w14:paraId="000003D1" w14:textId="77777777" w:rsidR="00014188" w:rsidRPr="00FD0EA6" w:rsidRDefault="00014188">
            <w:pPr>
              <w:pBdr>
                <w:top w:val="nil"/>
                <w:left w:val="nil"/>
                <w:bottom w:val="nil"/>
                <w:right w:val="nil"/>
                <w:between w:val="nil"/>
              </w:pBdr>
              <w:spacing w:line="276" w:lineRule="auto"/>
              <w:jc w:val="both"/>
              <w:rPr>
                <w:sz w:val="20"/>
                <w:szCs w:val="20"/>
              </w:rPr>
            </w:pPr>
          </w:p>
          <w:p w14:paraId="000003D2" w14:textId="466D3057"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 xml:space="preserve">La </w:t>
            </w:r>
            <w:r w:rsidR="009C777F" w:rsidRPr="00645BAF">
              <w:rPr>
                <w:b/>
                <w:sz w:val="20"/>
                <w:szCs w:val="20"/>
                <w:u w:val="single"/>
              </w:rPr>
              <w:t>FACULTAD DE CIENCIAS</w:t>
            </w:r>
            <w:r w:rsidR="009C777F" w:rsidRPr="00FD0EA6">
              <w:rPr>
                <w:sz w:val="20"/>
                <w:szCs w:val="20"/>
              </w:rPr>
              <w:t xml:space="preserve"> </w:t>
            </w:r>
            <w:r w:rsidRPr="00FD0EA6">
              <w:rPr>
                <w:sz w:val="20"/>
                <w:szCs w:val="20"/>
              </w:rPr>
              <w:t>(</w:t>
            </w:r>
            <w:r w:rsidR="00645BAF" w:rsidRPr="00645BAF">
              <w:rPr>
                <w:color w:val="1155CC"/>
                <w:sz w:val="20"/>
                <w:szCs w:val="20"/>
                <w:u w:val="single"/>
              </w:rPr>
              <w:t>https://fcou.uvigo.es/</w:t>
            </w:r>
            <w:r w:rsidRPr="00645BAF">
              <w:rPr>
                <w:sz w:val="20"/>
                <w:szCs w:val="20"/>
              </w:rPr>
              <w:t>)</w:t>
            </w:r>
            <w:r w:rsidRPr="00FD0EA6">
              <w:rPr>
                <w:sz w:val="20"/>
                <w:szCs w:val="20"/>
              </w:rPr>
              <w:t xml:space="preserve"> cuenta con un total de 162 investigadores, 10 grandes grupos de investigación (de los cuales 9 forman parte de este PD), con 70 proyectos vigentes y 2452 artículos publicados en los últimos 5 años en su mayoría en revistas Q1, en gran parte en acceso abierto. Las relaciones internacionales son muy amplias, destacando las colaboraciones con América (Brasil, Argentina, Chile, México y Estados Unidos), Asia (China, India, Rusia), Australia, y toda Europa en global.</w:t>
            </w:r>
          </w:p>
          <w:p w14:paraId="000003D3" w14:textId="77777777"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 xml:space="preserve">Desde la Facultad de Ciencias se abarcan los problemas ambientales desde diversos ámbitos del conocimiento, como son, conocer y comprender los fundamentos físicos, químicos y biológicos relacionados con el medio ambiente y sus procesos tecnológicos, los distintos aspectos de la planificación, gestión, valoración y conservación de recursos naturales, así como el análisis de explotación de los recursos ambientales en un contexto de desarrollo sostenible y su relación con el clima y el cambio global. Del mismo modo, en la rama alimentaria se investiga poniendo el foco en todo el proceso de elaboración de los alimentos, desde la obtención de las materias primas hasta el proceso de </w:t>
            </w:r>
            <w:r w:rsidRPr="00FD0EA6">
              <w:rPr>
                <w:sz w:val="20"/>
                <w:szCs w:val="20"/>
              </w:rPr>
              <w:lastRenderedPageBreak/>
              <w:t>distribución y venta, incluyendo además la producción, conservación y control de calidad, tanto de los alimentos como de las instalaciones donde se manipulan y almacenan; y se ofrece formación en conocimientos científicos y tecnológicos vinculados con la actividad agrícola-alimentaria y paisajística, facultando para proyectar, ejecutar y dirigir instalaciones y explotaciones, incidiendo en los mecanismos de control de calidad y seguridad, así como en la viabilidad de las mismas en un entorno de gestión sostenible y desarrollo.</w:t>
            </w:r>
          </w:p>
          <w:p w14:paraId="000003D4" w14:textId="0ECA4CD0"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 xml:space="preserve">Parte de sus integrantes son miembros del </w:t>
            </w:r>
            <w:hyperlink r:id="rId71">
              <w:r w:rsidRPr="00FD0EA6">
                <w:rPr>
                  <w:color w:val="1155CC"/>
                  <w:sz w:val="20"/>
                  <w:szCs w:val="20"/>
                  <w:u w:val="single"/>
                </w:rPr>
                <w:t>Centro Singular de Investigación de Galicia CIM</w:t>
              </w:r>
            </w:hyperlink>
            <w:r w:rsidRPr="00FD0EA6">
              <w:rPr>
                <w:sz w:val="20"/>
                <w:szCs w:val="20"/>
              </w:rPr>
              <w:t>, uno de los diez centros que forman la Red de Centros de Investigación do Sistema Universitario de Galicia (</w:t>
            </w:r>
            <w:hyperlink r:id="rId72" w:anchor="la-red">
              <w:r w:rsidRPr="00FD0EA6">
                <w:rPr>
                  <w:color w:val="1155CC"/>
                  <w:sz w:val="20"/>
                  <w:szCs w:val="20"/>
                  <w:u w:val="single"/>
                </w:rPr>
                <w:t>CIGUS</w:t>
              </w:r>
            </w:hyperlink>
            <w:r w:rsidRPr="00FD0EA6">
              <w:rPr>
                <w:sz w:val="20"/>
                <w:szCs w:val="20"/>
              </w:rPr>
              <w:t>) cofinanciada por la Unión Europea, dentro del marco del programa operativo F</w:t>
            </w:r>
            <w:r w:rsidR="00FD0EA6">
              <w:rPr>
                <w:sz w:val="20"/>
                <w:szCs w:val="20"/>
              </w:rPr>
              <w:t>EDER</w:t>
            </w:r>
            <w:r w:rsidRPr="00FD0EA6">
              <w:rPr>
                <w:sz w:val="20"/>
                <w:szCs w:val="20"/>
              </w:rPr>
              <w:t xml:space="preserve"> Galicia 2021-2027 (Fondo Europeo de Desarrollo Regional) de la Xunta de Galicia, y del </w:t>
            </w:r>
            <w:hyperlink r:id="rId73">
              <w:r w:rsidRPr="00FD0EA6">
                <w:rPr>
                  <w:color w:val="1155CC"/>
                  <w:sz w:val="20"/>
                  <w:szCs w:val="20"/>
                  <w:u w:val="single"/>
                </w:rPr>
                <w:t>Instituto de Agroecología y Alimentación</w:t>
              </w:r>
            </w:hyperlink>
            <w:r w:rsidRPr="00FD0EA6">
              <w:rPr>
                <w:sz w:val="20"/>
                <w:szCs w:val="20"/>
              </w:rPr>
              <w:t>.</w:t>
            </w:r>
          </w:p>
          <w:p w14:paraId="000003D5" w14:textId="77777777" w:rsidR="00014188" w:rsidRPr="00FD0EA6" w:rsidRDefault="00684F01">
            <w:pPr>
              <w:pBdr>
                <w:top w:val="nil"/>
                <w:left w:val="nil"/>
                <w:bottom w:val="nil"/>
                <w:right w:val="nil"/>
                <w:between w:val="nil"/>
              </w:pBdr>
              <w:spacing w:line="276" w:lineRule="auto"/>
              <w:jc w:val="both"/>
              <w:rPr>
                <w:sz w:val="20"/>
                <w:szCs w:val="20"/>
              </w:rPr>
            </w:pPr>
            <w:r w:rsidRPr="00FD0EA6">
              <w:rPr>
                <w:sz w:val="20"/>
                <w:szCs w:val="20"/>
              </w:rPr>
              <w:t>Los grupos integrantes en el PD investigan en ámbitos que a continuación se describen, y muchos de ellos trabajan y participan en proyectos comunes dadas sus líneas investigadoras entrelazadas.</w:t>
            </w:r>
          </w:p>
          <w:p w14:paraId="000003D6" w14:textId="77777777" w:rsidR="00014188" w:rsidRPr="00FD0EA6" w:rsidRDefault="00014188">
            <w:pPr>
              <w:pBdr>
                <w:top w:val="nil"/>
                <w:left w:val="nil"/>
                <w:bottom w:val="nil"/>
                <w:right w:val="nil"/>
                <w:between w:val="nil"/>
              </w:pBdr>
              <w:spacing w:line="276" w:lineRule="auto"/>
              <w:jc w:val="both"/>
              <w:rPr>
                <w:sz w:val="20"/>
                <w:szCs w:val="20"/>
              </w:rPr>
            </w:pPr>
          </w:p>
          <w:p w14:paraId="000003D8" w14:textId="023451E4" w:rsidR="00014188" w:rsidRDefault="0055329B" w:rsidP="009C777F">
            <w:pPr>
              <w:pBdr>
                <w:top w:val="nil"/>
                <w:left w:val="nil"/>
                <w:bottom w:val="nil"/>
                <w:right w:val="nil"/>
                <w:between w:val="nil"/>
              </w:pBdr>
              <w:spacing w:line="276" w:lineRule="auto"/>
              <w:jc w:val="both"/>
              <w:rPr>
                <w:sz w:val="20"/>
                <w:szCs w:val="20"/>
              </w:rPr>
            </w:pPr>
            <w:hyperlink r:id="rId74">
              <w:r w:rsidR="00684F01" w:rsidRPr="00645BAF">
                <w:rPr>
                  <w:b/>
                  <w:sz w:val="20"/>
                  <w:szCs w:val="20"/>
                </w:rPr>
                <w:t>FA9 EphysLab</w:t>
              </w:r>
            </w:hyperlink>
            <w:r w:rsidR="00684F01" w:rsidRPr="00645BAF">
              <w:rPr>
                <w:b/>
                <w:sz w:val="20"/>
                <w:szCs w:val="20"/>
              </w:rPr>
              <w:t>: Environmental PHysics Laboratory</w:t>
            </w:r>
            <w:r w:rsidR="00684F01" w:rsidRPr="00FD0EA6">
              <w:rPr>
                <w:sz w:val="20"/>
                <w:szCs w:val="20"/>
              </w:rPr>
              <w:t xml:space="preserve"> (</w:t>
            </w:r>
            <w:hyperlink r:id="rId75">
              <w:r w:rsidR="00684F01" w:rsidRPr="00FD0EA6">
                <w:rPr>
                  <w:color w:val="1155CC"/>
                  <w:sz w:val="20"/>
                  <w:szCs w:val="20"/>
                  <w:u w:val="single"/>
                </w:rPr>
                <w:t>https://ephyslab.uvigo.es</w:t>
              </w:r>
            </w:hyperlink>
            <w:r w:rsidR="00684F01" w:rsidRPr="00FD0EA6">
              <w:rPr>
                <w:sz w:val="20"/>
                <w:szCs w:val="20"/>
              </w:rPr>
              <w:t>) es un Grupo de Excelencia por la Universidade de Vigo y Grupo de referencia competitiva (GRC) de la Xunta de Galicia desde 2006. Formado por 23 profesores e investigadores y un número de estudiantes de doctorado siempre entre 6-8. Conforma parte de uno de los cinco primeros Centros Singulares de Investigación de Galicia desde 2016, en particular del Centro de Investigación Mariña (</w:t>
            </w:r>
            <w:hyperlink r:id="rId76" w:history="1">
              <w:r w:rsidR="00684F01" w:rsidRPr="00082037">
                <w:rPr>
                  <w:rStyle w:val="Hipervnculo"/>
                  <w:sz w:val="20"/>
                  <w:szCs w:val="20"/>
                </w:rPr>
                <w:t>CIM</w:t>
              </w:r>
            </w:hyperlink>
            <w:r w:rsidR="00684F01" w:rsidRPr="00FD0EA6">
              <w:rPr>
                <w:sz w:val="20"/>
                <w:szCs w:val="20"/>
              </w:rPr>
              <w:t xml:space="preserve">). </w:t>
            </w:r>
            <w:r w:rsidR="00FD0EA6" w:rsidRPr="00FD0EA6">
              <w:rPr>
                <w:sz w:val="20"/>
                <w:szCs w:val="20"/>
              </w:rPr>
              <w:t>Además,</w:t>
            </w:r>
            <w:r w:rsidR="00684F01" w:rsidRPr="00FD0EA6">
              <w:rPr>
                <w:sz w:val="20"/>
                <w:szCs w:val="20"/>
              </w:rPr>
              <w:t xml:space="preserve"> es </w:t>
            </w:r>
            <w:hyperlink r:id="rId77" w:history="1">
              <w:r w:rsidR="00684F01" w:rsidRPr="00082037">
                <w:rPr>
                  <w:rStyle w:val="Hipervnculo"/>
                  <w:sz w:val="20"/>
                  <w:szCs w:val="20"/>
                </w:rPr>
                <w:t>Unidad Asociada de investigación del Consejo Superior de Investigaciones Científicas</w:t>
              </w:r>
            </w:hyperlink>
            <w:r w:rsidR="00684F01" w:rsidRPr="00FD0EA6">
              <w:rPr>
                <w:sz w:val="20"/>
                <w:szCs w:val="20"/>
              </w:rPr>
              <w:t xml:space="preserve"> (</w:t>
            </w:r>
            <w:hyperlink r:id="rId78">
              <w:r w:rsidR="00684F01" w:rsidRPr="00FD0EA6">
                <w:rPr>
                  <w:sz w:val="20"/>
                  <w:szCs w:val="20"/>
                </w:rPr>
                <w:t>CSIC</w:t>
              </w:r>
            </w:hyperlink>
            <w:r w:rsidR="00684F01" w:rsidRPr="00FD0EA6">
              <w:rPr>
                <w:sz w:val="20"/>
                <w:szCs w:val="20"/>
              </w:rPr>
              <w:t xml:space="preserve">). Está formado por investigadores en Física de la Atmósfera y del Océano e Ingeniería Informática, enmarcados en la </w:t>
            </w:r>
            <w:hyperlink r:id="rId79">
              <w:r w:rsidR="00684F01" w:rsidRPr="00FD0EA6">
                <w:rPr>
                  <w:sz w:val="20"/>
                  <w:szCs w:val="20"/>
                </w:rPr>
                <w:t>Facultad de Ciencias</w:t>
              </w:r>
            </w:hyperlink>
            <w:r w:rsidR="00684F01" w:rsidRPr="00FD0EA6">
              <w:rPr>
                <w:sz w:val="20"/>
                <w:szCs w:val="20"/>
              </w:rPr>
              <w:t xml:space="preserve"> y en la </w:t>
            </w:r>
            <w:hyperlink r:id="rId80">
              <w:r w:rsidR="00684F01" w:rsidRPr="00FD0EA6">
                <w:rPr>
                  <w:sz w:val="20"/>
                  <w:szCs w:val="20"/>
                </w:rPr>
                <w:t>Escuela de Ingeniería Aeroespacial</w:t>
              </w:r>
            </w:hyperlink>
            <w:r w:rsidR="00684F01" w:rsidRPr="00FD0EA6">
              <w:rPr>
                <w:sz w:val="20"/>
                <w:szCs w:val="20"/>
              </w:rPr>
              <w:t xml:space="preserve"> en Ourense. Las líneas principales de investigación se enmarcan en el campo del medio ambiente, englobando muchos de sus aspectos. Estas líneas de investigación han sido y son actualmente financiadas con Fondos Europeos, del Ministerio de Ciencia, innovación y Universidades, del Ministerio de Transición Ecológica, de la Xunta de Galicia y también entidades privadas. </w:t>
            </w:r>
            <w:r w:rsidR="00684F01" w:rsidRPr="009C777F">
              <w:rPr>
                <w:bCs/>
                <w:sz w:val="20"/>
                <w:szCs w:val="20"/>
              </w:rPr>
              <w:t>Líneas de investigación:</w:t>
            </w:r>
            <w:r w:rsidR="00684F01" w:rsidRPr="00FD0EA6">
              <w:rPr>
                <w:b/>
                <w:sz w:val="20"/>
                <w:szCs w:val="20"/>
              </w:rPr>
              <w:t xml:space="preserve">  </w:t>
            </w:r>
            <w:r w:rsidR="00684F01" w:rsidRPr="00FD0EA6">
              <w:rPr>
                <w:sz w:val="20"/>
                <w:szCs w:val="20"/>
              </w:rPr>
              <w:t>- Clima y Cambio climático. - Análisis de datos, simulación y estudios de impacto de cambio climático. - Impacto de condiciones climáticas futuras. - Estudio de mortalidad y/o enfermedades relacionadas con el clima. - Simulación y optimización numérica de fluidos. - Simulación hidráulica e hidrológica. - Estudio de zonas inundables fluviales y urbanas. - Predicción, análisis de datos, simulación y gestión inteligente de embalses y de recursos hídricos. - Energías renovables. - Redes neuronales artificiales. - Ciencias computacionales aplicadas.</w:t>
            </w:r>
          </w:p>
          <w:p w14:paraId="4F9C2A0D" w14:textId="77777777" w:rsidR="009C777F" w:rsidRPr="00FD0EA6" w:rsidRDefault="009C777F" w:rsidP="009C777F">
            <w:pPr>
              <w:pBdr>
                <w:top w:val="nil"/>
                <w:left w:val="nil"/>
                <w:bottom w:val="nil"/>
                <w:right w:val="nil"/>
                <w:between w:val="nil"/>
              </w:pBdr>
              <w:spacing w:line="276" w:lineRule="auto"/>
              <w:jc w:val="both"/>
              <w:rPr>
                <w:sz w:val="20"/>
                <w:szCs w:val="20"/>
              </w:rPr>
            </w:pPr>
          </w:p>
          <w:p w14:paraId="000003DA" w14:textId="1C0B74B5" w:rsidR="00014188" w:rsidRPr="00FD0EA6" w:rsidRDefault="0055329B">
            <w:pPr>
              <w:pBdr>
                <w:top w:val="nil"/>
                <w:left w:val="nil"/>
                <w:bottom w:val="nil"/>
                <w:right w:val="nil"/>
                <w:between w:val="nil"/>
              </w:pBdr>
              <w:spacing w:line="276" w:lineRule="auto"/>
              <w:jc w:val="both"/>
              <w:rPr>
                <w:rFonts w:ascii="Times New Roman" w:eastAsia="Times New Roman" w:hAnsi="Times New Roman" w:cs="Times New Roman"/>
                <w:color w:val="FF0000"/>
                <w:sz w:val="24"/>
                <w:szCs w:val="24"/>
              </w:rPr>
            </w:pPr>
            <w:hyperlink r:id="rId81">
              <w:r w:rsidR="00684F01" w:rsidRPr="00645BAF">
                <w:rPr>
                  <w:b/>
                  <w:sz w:val="20"/>
                  <w:szCs w:val="20"/>
                </w:rPr>
                <w:t>Bio2Val: Biorefinería y Valorización de la Biomasa</w:t>
              </w:r>
            </w:hyperlink>
            <w:r w:rsidR="00684F01" w:rsidRPr="00645BAF">
              <w:rPr>
                <w:b/>
                <w:sz w:val="20"/>
                <w:szCs w:val="20"/>
              </w:rPr>
              <w:t>:</w:t>
            </w:r>
            <w:r w:rsidR="00684F01" w:rsidRPr="00FD0EA6">
              <w:rPr>
                <w:b/>
                <w:sz w:val="20"/>
                <w:szCs w:val="20"/>
              </w:rPr>
              <w:t xml:space="preserve"> </w:t>
            </w:r>
            <w:r w:rsidR="00684F01" w:rsidRPr="00FD0EA6">
              <w:rPr>
                <w:sz w:val="20"/>
                <w:szCs w:val="20"/>
              </w:rPr>
              <w:t xml:space="preserve">formado por 9 investigadores, pertenece al departamento de </w:t>
            </w:r>
            <w:r w:rsidR="00FD0EA6" w:rsidRPr="00FD0EA6">
              <w:rPr>
                <w:sz w:val="20"/>
                <w:szCs w:val="20"/>
              </w:rPr>
              <w:t>Ingeniería</w:t>
            </w:r>
            <w:r w:rsidR="00684F01" w:rsidRPr="00FD0EA6">
              <w:rPr>
                <w:sz w:val="20"/>
                <w:szCs w:val="20"/>
              </w:rPr>
              <w:t xml:space="preserve"> química, y fue constituido en 2024. </w:t>
            </w:r>
            <w:r w:rsidR="00684F01" w:rsidRPr="009C777F">
              <w:rPr>
                <w:bCs/>
                <w:sz w:val="20"/>
                <w:szCs w:val="20"/>
              </w:rPr>
              <w:t>Líneas de investigación:</w:t>
            </w:r>
            <w:r w:rsidR="00684F01" w:rsidRPr="00FD0EA6">
              <w:rPr>
                <w:sz w:val="20"/>
                <w:szCs w:val="20"/>
              </w:rPr>
              <w:t xml:space="preserve"> - Bioprocesos para la obtención de biocarburantes y ácidos orgánicos: desarrollo de estrategias de </w:t>
            </w:r>
            <w:r w:rsidR="00FD0EA6" w:rsidRPr="00FD0EA6">
              <w:rPr>
                <w:sz w:val="20"/>
                <w:szCs w:val="20"/>
              </w:rPr>
              <w:t>biocatálisis</w:t>
            </w:r>
            <w:r w:rsidR="00684F01" w:rsidRPr="00FD0EA6">
              <w:rPr>
                <w:sz w:val="20"/>
                <w:szCs w:val="20"/>
              </w:rPr>
              <w:t xml:space="preserve"> y fermentación. - Extracción y caracterización de </w:t>
            </w:r>
            <w:r w:rsidR="00FD0EA6" w:rsidRPr="00FD0EA6">
              <w:rPr>
                <w:sz w:val="20"/>
                <w:szCs w:val="20"/>
              </w:rPr>
              <w:t>compost</w:t>
            </w:r>
            <w:r w:rsidR="00684F01" w:rsidRPr="00FD0EA6">
              <w:rPr>
                <w:sz w:val="20"/>
                <w:szCs w:val="20"/>
              </w:rPr>
              <w:t xml:space="preserve"> bioactivos mediante tecnologías alternativas avanzadas: microondas, disolventes eutécticos profundos, ultrasonidos, etc. - Procesamiento sostenible de biomasa dentro de esquemas de biorrefinería. </w:t>
            </w:r>
          </w:p>
          <w:p w14:paraId="000003DC" w14:textId="35062424" w:rsidR="00014188" w:rsidRPr="00FD0EA6" w:rsidRDefault="0055329B" w:rsidP="009C777F">
            <w:pPr>
              <w:spacing w:before="240" w:after="240" w:line="276" w:lineRule="auto"/>
              <w:jc w:val="both"/>
              <w:rPr>
                <w:sz w:val="20"/>
                <w:szCs w:val="20"/>
              </w:rPr>
            </w:pPr>
            <w:hyperlink r:id="rId82">
              <w:r w:rsidR="00684F01" w:rsidRPr="00645BAF">
                <w:rPr>
                  <w:b/>
                  <w:sz w:val="20"/>
                  <w:szCs w:val="20"/>
                </w:rPr>
                <w:t>BiotecnIA: Biotecnología Industrial y Igenieria Ambiental</w:t>
              </w:r>
            </w:hyperlink>
            <w:r w:rsidR="00684F01" w:rsidRPr="00645BAF">
              <w:rPr>
                <w:sz w:val="20"/>
                <w:szCs w:val="20"/>
              </w:rPr>
              <w:t xml:space="preserve"> (</w:t>
            </w:r>
            <w:hyperlink r:id="rId83">
              <w:r w:rsidR="00684F01" w:rsidRPr="00645BAF">
                <w:rPr>
                  <w:color w:val="1155CC"/>
                  <w:sz w:val="20"/>
                  <w:szCs w:val="20"/>
                  <w:u w:val="single"/>
                </w:rPr>
                <w:t>http://biotecnia.webs.uvigo.es/es/</w:t>
              </w:r>
            </w:hyperlink>
            <w:r w:rsidR="00684F01" w:rsidRPr="00FD0EA6">
              <w:rPr>
                <w:sz w:val="20"/>
                <w:szCs w:val="20"/>
              </w:rPr>
              <w:t xml:space="preserve">) está formado por 9 investigadores, pertenece al departamento de </w:t>
            </w:r>
            <w:r w:rsidR="00FD0EA6" w:rsidRPr="00FD0EA6">
              <w:rPr>
                <w:sz w:val="20"/>
                <w:szCs w:val="20"/>
              </w:rPr>
              <w:t>Ingeniería</w:t>
            </w:r>
            <w:r w:rsidR="00684F01" w:rsidRPr="00FD0EA6">
              <w:rPr>
                <w:sz w:val="20"/>
                <w:szCs w:val="20"/>
              </w:rPr>
              <w:t xml:space="preserve"> química, y fue constituido en 2018. </w:t>
            </w:r>
            <w:r w:rsidR="00684F01" w:rsidRPr="009C777F">
              <w:rPr>
                <w:bCs/>
                <w:sz w:val="20"/>
                <w:szCs w:val="20"/>
              </w:rPr>
              <w:t>Líneas de investigación</w:t>
            </w:r>
            <w:r w:rsidR="00684F01" w:rsidRPr="00FD0EA6">
              <w:rPr>
                <w:sz w:val="20"/>
                <w:szCs w:val="20"/>
              </w:rPr>
              <w:t xml:space="preserve">: - Gestión y tratamiento de aguas y efluentes industriales. - Remediación y recuperación de suelos y aguas subterráneas contaminadas. - Diseño de biorreactores y optimización de bioprocesos para el aprovechamiento de residuos agroindustriales y la obtención de aditivos alimentarios naturales. - Elaboración de dietas nutritivas de bajo coste para aplicar en la acuicultura. - Fermentación en estado sólido para aumentar el contenido proteico de macroalgas y </w:t>
            </w:r>
            <w:r w:rsidR="00FD0EA6" w:rsidRPr="00FD0EA6">
              <w:rPr>
                <w:sz w:val="20"/>
                <w:szCs w:val="20"/>
              </w:rPr>
              <w:t>subproductos</w:t>
            </w:r>
            <w:r w:rsidR="00684F01" w:rsidRPr="00FD0EA6">
              <w:rPr>
                <w:sz w:val="20"/>
                <w:szCs w:val="20"/>
              </w:rPr>
              <w:t xml:space="preserve"> agrícolas. - Aislamiento y caracterización de microorganismos. - Recuperación de sustancias bioactivas de diversos residuos. - Gestión, tratamiento y valorización de residuos industriales</w:t>
            </w:r>
            <w:r w:rsidR="00684F01" w:rsidRPr="00FD0EA6">
              <w:rPr>
                <w:color w:val="333333"/>
                <w:sz w:val="27"/>
                <w:szCs w:val="27"/>
              </w:rPr>
              <w:t>.</w:t>
            </w:r>
          </w:p>
          <w:p w14:paraId="000003DE" w14:textId="4952C5BD" w:rsidR="00014188" w:rsidRPr="00FD0EA6" w:rsidRDefault="0055329B">
            <w:pPr>
              <w:pBdr>
                <w:top w:val="nil"/>
                <w:left w:val="nil"/>
                <w:bottom w:val="nil"/>
                <w:right w:val="nil"/>
                <w:between w:val="nil"/>
              </w:pBdr>
              <w:spacing w:before="240" w:after="240" w:line="276" w:lineRule="auto"/>
              <w:jc w:val="both"/>
              <w:rPr>
                <w:rFonts w:ascii="Roboto" w:eastAsia="Roboto" w:hAnsi="Roboto" w:cs="Roboto"/>
                <w:sz w:val="24"/>
                <w:szCs w:val="24"/>
              </w:rPr>
            </w:pPr>
            <w:hyperlink r:id="rId84">
              <w:r w:rsidR="00684F01" w:rsidRPr="00645BAF">
                <w:rPr>
                  <w:b/>
                  <w:sz w:val="20"/>
                  <w:szCs w:val="20"/>
                </w:rPr>
                <w:t>EQ2 Enxeñería Química</w:t>
              </w:r>
            </w:hyperlink>
            <w:r w:rsidR="00684F01" w:rsidRPr="00645BAF">
              <w:rPr>
                <w:sz w:val="20"/>
                <w:szCs w:val="20"/>
              </w:rPr>
              <w:t xml:space="preserve"> </w:t>
            </w:r>
            <w:r w:rsidR="00684F01" w:rsidRPr="00FD0EA6">
              <w:rPr>
                <w:sz w:val="20"/>
                <w:szCs w:val="20"/>
              </w:rPr>
              <w:t>(</w:t>
            </w:r>
            <w:hyperlink r:id="rId85">
              <w:r w:rsidR="00684F01" w:rsidRPr="00645BAF">
                <w:rPr>
                  <w:color w:val="1155CC"/>
                  <w:sz w:val="20"/>
                  <w:szCs w:val="20"/>
                  <w:u w:val="single"/>
                </w:rPr>
                <w:t>http://www.grupoeq2.es</w:t>
              </w:r>
            </w:hyperlink>
            <w:r w:rsidR="00684F01" w:rsidRPr="00FD0EA6">
              <w:rPr>
                <w:sz w:val="20"/>
                <w:szCs w:val="20"/>
              </w:rPr>
              <w:t xml:space="preserve">) formado por 20 investigadores, con un número de </w:t>
            </w:r>
            <w:r w:rsidR="00645BAF" w:rsidRPr="00FD0EA6">
              <w:rPr>
                <w:sz w:val="20"/>
                <w:szCs w:val="20"/>
              </w:rPr>
              <w:t>en torno</w:t>
            </w:r>
            <w:r w:rsidR="00684F01" w:rsidRPr="00FD0EA6">
              <w:rPr>
                <w:sz w:val="20"/>
                <w:szCs w:val="20"/>
              </w:rPr>
              <w:t xml:space="preserve"> a 7 estudiantes de doctorado. Pertenece al departamento de </w:t>
            </w:r>
            <w:r w:rsidR="00FD0EA6" w:rsidRPr="00FD0EA6">
              <w:rPr>
                <w:sz w:val="20"/>
                <w:szCs w:val="20"/>
              </w:rPr>
              <w:t>Ingeniería</w:t>
            </w:r>
            <w:r w:rsidR="00684F01" w:rsidRPr="00FD0EA6">
              <w:rPr>
                <w:sz w:val="20"/>
                <w:szCs w:val="20"/>
              </w:rPr>
              <w:t xml:space="preserve"> química, y fue constituido en 1995. Es Grupo de </w:t>
            </w:r>
            <w:r w:rsidR="00684F01" w:rsidRPr="00FD0EA6">
              <w:rPr>
                <w:sz w:val="20"/>
                <w:szCs w:val="20"/>
              </w:rPr>
              <w:lastRenderedPageBreak/>
              <w:t xml:space="preserve">Excelencia por la Universidade de Vigo y Grupo de Referencia por la Xunta de Galicia, forma parte del </w:t>
            </w:r>
            <w:hyperlink r:id="rId86" w:history="1">
              <w:r w:rsidR="00684F01" w:rsidRPr="00082037">
                <w:rPr>
                  <w:rStyle w:val="Hipervnculo"/>
                  <w:sz w:val="20"/>
                  <w:szCs w:val="20"/>
                </w:rPr>
                <w:t>CINBIO</w:t>
              </w:r>
            </w:hyperlink>
            <w:r w:rsidR="00684F01" w:rsidRPr="00FD0EA6">
              <w:rPr>
                <w:sz w:val="20"/>
                <w:szCs w:val="20"/>
              </w:rPr>
              <w:t xml:space="preserve"> (Centro de Investigación en Nanomateria</w:t>
            </w:r>
            <w:r w:rsidR="00FD0EA6">
              <w:rPr>
                <w:sz w:val="20"/>
                <w:szCs w:val="20"/>
              </w:rPr>
              <w:t>les y</w:t>
            </w:r>
            <w:r w:rsidR="00684F01" w:rsidRPr="00FD0EA6">
              <w:rPr>
                <w:sz w:val="20"/>
                <w:szCs w:val="20"/>
              </w:rPr>
              <w:t xml:space="preserve"> Biomedicina), uno de los cinco Centros Singulares de Investigación de Galicia. Su labor investigadora, aunque en continua evolución, se ha centrado siempre en el desarrollo de procesos para la obtención de productos de valor añadido a partir de los distintos componentes de la biomasa vegetal (celulosa, hemicelulosas, pectinas, fracción fenólica y extractos). Su objetivo ha sido la puesta a punto de procesos multiproducto (siguiendo lo que se conoce como “Refinerías de Biomasa”), que buscan rentabilidad económica y sostenibilidad. Esto último incluye la utilización de recursos renovables, y de tecnologías que causan el menor impacto medioambiental. </w:t>
            </w:r>
            <w:r w:rsidR="00684F01" w:rsidRPr="009C777F">
              <w:rPr>
                <w:bCs/>
                <w:sz w:val="20"/>
                <w:szCs w:val="20"/>
              </w:rPr>
              <w:t>Líneas de investigación: -</w:t>
            </w:r>
            <w:r w:rsidR="00684F01" w:rsidRPr="00FD0EA6">
              <w:rPr>
                <w:sz w:val="20"/>
                <w:szCs w:val="20"/>
              </w:rPr>
              <w:t xml:space="preserve"> Biocombustibles. - Extracción y purificación de compuestos bioactivos. - Nuevos ingredientes prebióticos. - Producción de compuestos base y biocomposites a partir de materiales lignocelulósicos. - Producción de metabolitos microbianos. - Producción y evaluación de antioxidantes.</w:t>
            </w:r>
          </w:p>
          <w:p w14:paraId="000003DF" w14:textId="46EF39B1" w:rsidR="00014188" w:rsidRPr="00645BAF" w:rsidRDefault="0055329B">
            <w:pPr>
              <w:pBdr>
                <w:top w:val="nil"/>
                <w:left w:val="nil"/>
                <w:bottom w:val="nil"/>
                <w:right w:val="nil"/>
                <w:between w:val="nil"/>
              </w:pBdr>
              <w:spacing w:before="240" w:after="240" w:line="276" w:lineRule="auto"/>
              <w:jc w:val="both"/>
              <w:rPr>
                <w:rFonts w:ascii="Times New Roman" w:eastAsia="Times New Roman" w:hAnsi="Times New Roman" w:cs="Times New Roman"/>
                <w:color w:val="FF0000"/>
                <w:sz w:val="24"/>
                <w:szCs w:val="24"/>
              </w:rPr>
            </w:pPr>
            <w:hyperlink r:id="rId87">
              <w:r w:rsidR="00684F01" w:rsidRPr="00645BAF">
                <w:rPr>
                  <w:b/>
                  <w:sz w:val="20"/>
                  <w:szCs w:val="20"/>
                </w:rPr>
                <w:t xml:space="preserve">EQ4 </w:t>
              </w:r>
              <w:r w:rsidR="00FD0EA6" w:rsidRPr="00645BAF">
                <w:rPr>
                  <w:b/>
                  <w:sz w:val="20"/>
                  <w:szCs w:val="20"/>
                </w:rPr>
                <w:t>Ingeniería</w:t>
              </w:r>
              <w:r w:rsidR="00684F01" w:rsidRPr="00645BAF">
                <w:rPr>
                  <w:b/>
                  <w:sz w:val="20"/>
                  <w:szCs w:val="20"/>
                </w:rPr>
                <w:t xml:space="preserve"> Química 4</w:t>
              </w:r>
            </w:hyperlink>
            <w:r w:rsidR="00684F01" w:rsidRPr="00645BAF">
              <w:rPr>
                <w:sz w:val="20"/>
                <w:szCs w:val="20"/>
              </w:rPr>
              <w:t xml:space="preserve"> formado por 5 investigadores pertenece al departamento de </w:t>
            </w:r>
            <w:r w:rsidR="00FD0EA6" w:rsidRPr="00645BAF">
              <w:rPr>
                <w:sz w:val="20"/>
                <w:szCs w:val="20"/>
              </w:rPr>
              <w:t>Ingeniería</w:t>
            </w:r>
            <w:r w:rsidR="00684F01" w:rsidRPr="00645BAF">
              <w:rPr>
                <w:sz w:val="20"/>
                <w:szCs w:val="20"/>
              </w:rPr>
              <w:t xml:space="preserve"> Química. Sus </w:t>
            </w:r>
            <w:r w:rsidR="00FD0EA6" w:rsidRPr="00645BAF">
              <w:rPr>
                <w:sz w:val="20"/>
                <w:szCs w:val="20"/>
              </w:rPr>
              <w:t>líneas de</w:t>
            </w:r>
            <w:r w:rsidR="00684F01" w:rsidRPr="00645BAF">
              <w:rPr>
                <w:sz w:val="20"/>
                <w:szCs w:val="20"/>
              </w:rPr>
              <w:t xml:space="preserve"> investigación son principalmente:</w:t>
            </w:r>
            <w:r w:rsidR="00684F01" w:rsidRPr="00645BAF">
              <w:rPr>
                <w:b/>
                <w:sz w:val="20"/>
                <w:szCs w:val="20"/>
              </w:rPr>
              <w:t xml:space="preserve"> </w:t>
            </w:r>
            <w:r w:rsidR="00684F01" w:rsidRPr="00645BAF">
              <w:rPr>
                <w:sz w:val="20"/>
                <w:szCs w:val="20"/>
              </w:rPr>
              <w:t xml:space="preserve">- Caracterización bioquímica y </w:t>
            </w:r>
            <w:r w:rsidR="00FD0EA6" w:rsidRPr="00645BAF">
              <w:rPr>
                <w:sz w:val="20"/>
                <w:szCs w:val="20"/>
              </w:rPr>
              <w:t>microbiológica</w:t>
            </w:r>
            <w:r w:rsidR="00684F01" w:rsidRPr="00645BAF">
              <w:rPr>
                <w:sz w:val="20"/>
                <w:szCs w:val="20"/>
              </w:rPr>
              <w:t xml:space="preserve"> de </w:t>
            </w:r>
            <w:r w:rsidR="00FD0EA6" w:rsidRPr="00645BAF">
              <w:rPr>
                <w:sz w:val="20"/>
                <w:szCs w:val="20"/>
              </w:rPr>
              <w:t>productos</w:t>
            </w:r>
            <w:r w:rsidR="00684F01" w:rsidRPr="00645BAF">
              <w:rPr>
                <w:sz w:val="20"/>
                <w:szCs w:val="20"/>
              </w:rPr>
              <w:t xml:space="preserve"> lácteos y cárnicos tradicionales con vistas a la industrialización. - Caracterización química de frutos de variedades del castaño (Castanea sativa, Miller). - Desarrollo de nuevas conservas y su optimización. - Desarrollo de nuevos alimentos saludables. - Elaboración de cultivos iniciadores autóctonos para </w:t>
            </w:r>
            <w:r w:rsidR="00FD0EA6" w:rsidRPr="00645BAF">
              <w:rPr>
                <w:sz w:val="20"/>
                <w:szCs w:val="20"/>
              </w:rPr>
              <w:t>productos</w:t>
            </w:r>
            <w:r w:rsidR="00684F01" w:rsidRPr="00645BAF">
              <w:rPr>
                <w:sz w:val="20"/>
                <w:szCs w:val="20"/>
              </w:rPr>
              <w:t xml:space="preserve"> lácteos y cárnicos tradicionales. - Tipificación y caracterización bioquímica y microbiológica de </w:t>
            </w:r>
            <w:r w:rsidR="00FD0EA6" w:rsidRPr="00645BAF">
              <w:rPr>
                <w:sz w:val="20"/>
                <w:szCs w:val="20"/>
              </w:rPr>
              <w:t>productos</w:t>
            </w:r>
            <w:r w:rsidR="00684F01" w:rsidRPr="00645BAF">
              <w:rPr>
                <w:sz w:val="20"/>
                <w:szCs w:val="20"/>
              </w:rPr>
              <w:t xml:space="preserve"> pesqueros, vegetales y bebidas. - Utilización de residuos de la industria alimentaria y reincorporación como ingredientes/aditivos en nuevos alimentos. </w:t>
            </w:r>
          </w:p>
          <w:p w14:paraId="000003E0" w14:textId="69146C87" w:rsidR="00014188" w:rsidRPr="00645BAF" w:rsidRDefault="0055329B">
            <w:pPr>
              <w:spacing w:before="240" w:after="240" w:line="276" w:lineRule="auto"/>
              <w:jc w:val="both"/>
              <w:rPr>
                <w:rFonts w:ascii="Roboto" w:eastAsia="Roboto" w:hAnsi="Roboto" w:cs="Roboto"/>
                <w:sz w:val="24"/>
                <w:szCs w:val="24"/>
              </w:rPr>
            </w:pPr>
            <w:hyperlink r:id="rId88">
              <w:r w:rsidR="00684F01" w:rsidRPr="00645BAF">
                <w:rPr>
                  <w:b/>
                  <w:sz w:val="20"/>
                  <w:szCs w:val="20"/>
                </w:rPr>
                <w:t>F&amp;Homics Food and Health Omics</w:t>
              </w:r>
            </w:hyperlink>
            <w:r w:rsidR="00684F01" w:rsidRPr="00645BAF">
              <w:rPr>
                <w:sz w:val="20"/>
                <w:szCs w:val="20"/>
              </w:rPr>
              <w:t xml:space="preserve">: grupo creado en 2021 conformado por 10 investigadores, pertenece al Departamento de </w:t>
            </w:r>
            <w:hyperlink r:id="rId89">
              <w:r w:rsidR="00684F01" w:rsidRPr="00645BAF">
                <w:rPr>
                  <w:sz w:val="20"/>
                  <w:szCs w:val="20"/>
                </w:rPr>
                <w:t>Química analítica y alimentaria</w:t>
              </w:r>
            </w:hyperlink>
            <w:r w:rsidR="00684F01" w:rsidRPr="00645BAF">
              <w:rPr>
                <w:sz w:val="20"/>
                <w:szCs w:val="20"/>
              </w:rPr>
              <w:t>. Sus investigaciones se centran en la</w:t>
            </w:r>
            <w:r w:rsidR="00684F01" w:rsidRPr="00645BAF">
              <w:t xml:space="preserve"> </w:t>
            </w:r>
            <w:r w:rsidR="00684F01" w:rsidRPr="00645BAF">
              <w:rPr>
                <w:sz w:val="20"/>
                <w:szCs w:val="20"/>
              </w:rPr>
              <w:t xml:space="preserve">- Aplicación </w:t>
            </w:r>
            <w:r w:rsidR="00FD0EA6" w:rsidRPr="00645BAF">
              <w:rPr>
                <w:sz w:val="20"/>
                <w:szCs w:val="20"/>
              </w:rPr>
              <w:t>de técnicas</w:t>
            </w:r>
            <w:r w:rsidR="00684F01" w:rsidRPr="00645BAF">
              <w:rPr>
                <w:sz w:val="20"/>
                <w:szCs w:val="20"/>
              </w:rPr>
              <w:t xml:space="preserve"> </w:t>
            </w:r>
            <w:r w:rsidR="00FD0EA6" w:rsidRPr="00645BAF">
              <w:rPr>
                <w:sz w:val="20"/>
                <w:szCs w:val="20"/>
              </w:rPr>
              <w:t>óhmicas</w:t>
            </w:r>
            <w:r w:rsidR="00684F01" w:rsidRPr="00645BAF">
              <w:rPr>
                <w:sz w:val="20"/>
                <w:szCs w:val="20"/>
              </w:rPr>
              <w:t xml:space="preserve"> en el ámbito de la seguridad </w:t>
            </w:r>
            <w:r w:rsidR="009C777F" w:rsidRPr="00645BAF">
              <w:rPr>
                <w:sz w:val="20"/>
                <w:szCs w:val="20"/>
              </w:rPr>
              <w:t>y calidad</w:t>
            </w:r>
            <w:r w:rsidR="00684F01" w:rsidRPr="00645BAF">
              <w:rPr>
                <w:sz w:val="20"/>
                <w:szCs w:val="20"/>
              </w:rPr>
              <w:t xml:space="preserve"> alimentaria. - Relación entre los procesos tecnológicos y la calidad sensorial.</w:t>
            </w:r>
          </w:p>
          <w:p w14:paraId="000003E1" w14:textId="1555D4A5" w:rsidR="00014188" w:rsidRPr="00FD0EA6" w:rsidRDefault="00684F01">
            <w:pPr>
              <w:spacing w:before="240" w:after="240" w:line="276" w:lineRule="auto"/>
              <w:jc w:val="both"/>
              <w:rPr>
                <w:rFonts w:ascii="Roboto" w:eastAsia="Roboto" w:hAnsi="Roboto" w:cs="Roboto"/>
                <w:sz w:val="24"/>
                <w:szCs w:val="24"/>
              </w:rPr>
            </w:pPr>
            <w:r w:rsidRPr="00645BAF">
              <w:rPr>
                <w:b/>
                <w:sz w:val="20"/>
                <w:szCs w:val="20"/>
              </w:rPr>
              <w:t>GISA/BV2 Grupo de Investigación en Sistemas Agroambientales</w:t>
            </w:r>
            <w:r w:rsidRPr="00645BAF">
              <w:rPr>
                <w:sz w:val="20"/>
                <w:szCs w:val="20"/>
              </w:rPr>
              <w:t>:</w:t>
            </w:r>
            <w:r w:rsidRPr="00FD0EA6">
              <w:rPr>
                <w:sz w:val="20"/>
                <w:szCs w:val="20"/>
              </w:rPr>
              <w:t xml:space="preserve"> grupo creado en 2024 conformado por 9 investigadores, pertenece al Departamento de </w:t>
            </w:r>
            <w:hyperlink r:id="rId90">
              <w:r w:rsidRPr="00FD0EA6">
                <w:rPr>
                  <w:sz w:val="20"/>
                  <w:szCs w:val="20"/>
                </w:rPr>
                <w:t xml:space="preserve">Biología vegetal y ciencias </w:t>
              </w:r>
              <w:r w:rsidR="00FD0EA6" w:rsidRPr="00FD0EA6">
                <w:rPr>
                  <w:sz w:val="20"/>
                  <w:szCs w:val="20"/>
                </w:rPr>
                <w:t>del suelo</w:t>
              </w:r>
            </w:hyperlink>
            <w:r w:rsidRPr="00FD0EA6">
              <w:rPr>
                <w:sz w:val="20"/>
                <w:szCs w:val="20"/>
              </w:rPr>
              <w:t xml:space="preserve">. Dedican su investigación principalmente a la </w:t>
            </w:r>
            <w:r w:rsidRPr="00FD0EA6">
              <w:t xml:space="preserve">- </w:t>
            </w:r>
            <w:r w:rsidRPr="00FD0EA6">
              <w:rPr>
                <w:sz w:val="20"/>
                <w:szCs w:val="20"/>
              </w:rPr>
              <w:t>Aerobiología y - Melisopalinología y apicultura.</w:t>
            </w:r>
          </w:p>
          <w:p w14:paraId="000003E2" w14:textId="3827FACE" w:rsidR="00014188" w:rsidRPr="00FD0EA6" w:rsidRDefault="0055329B">
            <w:pPr>
              <w:pBdr>
                <w:top w:val="nil"/>
                <w:left w:val="nil"/>
                <w:bottom w:val="nil"/>
                <w:right w:val="nil"/>
                <w:between w:val="nil"/>
              </w:pBdr>
              <w:spacing w:before="240" w:after="240" w:line="276" w:lineRule="auto"/>
              <w:jc w:val="both"/>
              <w:rPr>
                <w:sz w:val="20"/>
                <w:szCs w:val="20"/>
              </w:rPr>
            </w:pPr>
            <w:hyperlink r:id="rId91">
              <w:r w:rsidR="00684F01" w:rsidRPr="00645BAF">
                <w:rPr>
                  <w:b/>
                  <w:sz w:val="20"/>
                  <w:szCs w:val="20"/>
                </w:rPr>
                <w:t>AA1 Investigaciones Agrarias y Alimentarias</w:t>
              </w:r>
            </w:hyperlink>
            <w:r w:rsidR="00684F01" w:rsidRPr="00FD0EA6">
              <w:rPr>
                <w:b/>
                <w:sz w:val="20"/>
                <w:szCs w:val="20"/>
              </w:rPr>
              <w:t xml:space="preserve"> </w:t>
            </w:r>
            <w:r w:rsidR="00684F01" w:rsidRPr="00FD0EA6">
              <w:rPr>
                <w:sz w:val="20"/>
                <w:szCs w:val="20"/>
              </w:rPr>
              <w:t>(</w:t>
            </w:r>
            <w:r w:rsidR="00684F01" w:rsidRPr="00645BAF">
              <w:rPr>
                <w:color w:val="1155CC"/>
                <w:sz w:val="20"/>
                <w:szCs w:val="20"/>
                <w:u w:val="single"/>
              </w:rPr>
              <w:t>https://aa1-uvigo.blogspot.com/)</w:t>
            </w:r>
            <w:r w:rsidR="00684F01" w:rsidRPr="00FD0EA6">
              <w:rPr>
                <w:sz w:val="20"/>
                <w:szCs w:val="20"/>
              </w:rPr>
              <w:t xml:space="preserve"> es un grupo creado en 2006 perteneciente al departamento de Química Física, y que consta de un número de 15 investigadores y docentes. Todos sus miembros vienen desarrollando su actividad en los diferentes eslabones de la cadena alimentaria y comparten el objetivo de mejorar la producción, la calidad y la seguridad de las materias primas y de los alimentos siguiendo, del mismo modo que otros centros punteros en este ámbito a escala internacional, una perspectiva global (“farm to fork”). Es uno de los grupos de investigación del ámbito alimentarios más grande de Galicia, considerando tanto el Sistema Universitario Gallego como el resto de las OPIs, tanto en términos de recursos humanos que moviliza, como de volumen de producción científica y de recursos captados. El AA1 abarca diferentes áreas de conocimiento con perfiles profesionales muy diferentes, desde físicos a veterinarios y desde biólogos a ingenieros. Esta característica hace del AA1 un espacio de diversidad epistemológica que enriquece el enfoque de los problemas que aborda y permite soluciones poco previsibles en otro tipo de agrupamientos de carácter corporativo. El AA1 está formado por científicos con experiencia en 3 áreas estratégicas: 1.- "Producción sostenible de alimentos": principalmente al cargo de biotecnólogos y bioquímicos. Ha trabajado por mucho tiempo estudiando el transporte de contaminantes en el sistema suelo-agua-cultivo y en la contaminación de los recursos hídricos.; 2. "Desarrollo de nuevos alimentos": con especialistas en la recuperación y bioprodu</w:t>
            </w:r>
            <w:r w:rsidR="00FD0EA6">
              <w:rPr>
                <w:sz w:val="20"/>
                <w:szCs w:val="20"/>
              </w:rPr>
              <w:t>c</w:t>
            </w:r>
            <w:r w:rsidR="00684F01" w:rsidRPr="00FD0EA6">
              <w:rPr>
                <w:sz w:val="20"/>
                <w:szCs w:val="20"/>
              </w:rPr>
              <w:t xml:space="preserve">ción de ingredientes funcionales a partir de </w:t>
            </w:r>
            <w:r w:rsidR="00FD0EA6" w:rsidRPr="00FD0EA6">
              <w:rPr>
                <w:sz w:val="20"/>
                <w:szCs w:val="20"/>
              </w:rPr>
              <w:t>subproductos</w:t>
            </w:r>
            <w:r w:rsidR="00684F01" w:rsidRPr="00FD0EA6">
              <w:rPr>
                <w:sz w:val="20"/>
                <w:szCs w:val="20"/>
              </w:rPr>
              <w:t xml:space="preserve"> y residuos, así como en el desarrollo de no solo nuevos alimentos funcionales, sino también nuevos envases activos para alimentos; 3.- y de modo transversal en la "Calidad y seguridad de los alimentos" en la que trabajan químicos, nutricionistas y bromatólogos. </w:t>
            </w:r>
            <w:r w:rsidR="00684F01" w:rsidRPr="009C777F">
              <w:rPr>
                <w:bCs/>
                <w:sz w:val="20"/>
                <w:szCs w:val="20"/>
              </w:rPr>
              <w:t>Líneas de investigación: -</w:t>
            </w:r>
            <w:r w:rsidR="00684F01" w:rsidRPr="00FD0EA6">
              <w:rPr>
                <w:sz w:val="20"/>
                <w:szCs w:val="20"/>
              </w:rPr>
              <w:t xml:space="preserve"> Aguas termales gallegas como fuente de nuevas enzimas para la industria. - </w:t>
            </w:r>
            <w:r w:rsidR="00684F01" w:rsidRPr="00FD0EA6">
              <w:rPr>
                <w:sz w:val="20"/>
                <w:szCs w:val="20"/>
              </w:rPr>
              <w:lastRenderedPageBreak/>
              <w:t xml:space="preserve">Cuantificación, movilización y transferencia de productos de origen veterinario (antibióticos) en el sistema planta-suelo-agua y su incidencia en medio ambiente. - Distribución de contaminantes químicos orgánicos agrícolas y ambientales en la cadena de producción de alimentos. - Estrategias para el control y eliminación de toxinas naturales en matrices alimentarias. - Mejora de la calidad sensorial y funcional de los alimentos. - Nanotecnología aplicada a alimentos. - Producción, estabilización y adecuación de </w:t>
            </w:r>
            <w:r w:rsidR="00FD0EA6" w:rsidRPr="00FD0EA6">
              <w:rPr>
                <w:sz w:val="20"/>
                <w:szCs w:val="20"/>
              </w:rPr>
              <w:t>ingredientes</w:t>
            </w:r>
            <w:r w:rsidR="00684F01" w:rsidRPr="00FD0EA6">
              <w:rPr>
                <w:sz w:val="20"/>
                <w:szCs w:val="20"/>
              </w:rPr>
              <w:t xml:space="preserve"> funcionales para su incorporación en alimentos. - Técnicas metabolómicas para el estudio de los alimentos y de la nutrición. - Tratamiento de alimentos mediante altas presiones hidrostáticas. - Valorización de efluentes de la industria alimentaria y frutas de bajo valor comercial para la producción de productos de alto valor añadido (bebidas funcionales, bacteriocinas y probióticos). </w:t>
            </w:r>
          </w:p>
          <w:p w14:paraId="000003E3" w14:textId="12292A9F" w:rsidR="00014188" w:rsidRPr="00FD0EA6" w:rsidRDefault="0055329B">
            <w:pPr>
              <w:pBdr>
                <w:top w:val="nil"/>
                <w:left w:val="nil"/>
                <w:bottom w:val="nil"/>
                <w:right w:val="nil"/>
                <w:between w:val="nil"/>
              </w:pBdr>
              <w:spacing w:before="240" w:after="240" w:line="276" w:lineRule="auto"/>
              <w:jc w:val="both"/>
              <w:rPr>
                <w:sz w:val="20"/>
                <w:szCs w:val="20"/>
              </w:rPr>
            </w:pPr>
            <w:hyperlink r:id="rId92">
              <w:r w:rsidR="00684F01" w:rsidRPr="00645BAF">
                <w:rPr>
                  <w:b/>
                  <w:sz w:val="20"/>
                  <w:szCs w:val="20"/>
                </w:rPr>
                <w:t>BV1 Planta, Suelo y Aprovechamiento de Subproductos</w:t>
              </w:r>
            </w:hyperlink>
            <w:r w:rsidR="00684F01" w:rsidRPr="00645BAF">
              <w:rPr>
                <w:b/>
                <w:sz w:val="20"/>
                <w:szCs w:val="20"/>
              </w:rPr>
              <w:t>:</w:t>
            </w:r>
            <w:r w:rsidR="00684F01" w:rsidRPr="00645BAF">
              <w:rPr>
                <w:sz w:val="20"/>
                <w:szCs w:val="20"/>
              </w:rPr>
              <w:t xml:space="preserve"> grupo</w:t>
            </w:r>
            <w:r w:rsidR="00684F01" w:rsidRPr="00FD0EA6">
              <w:rPr>
                <w:sz w:val="20"/>
                <w:szCs w:val="20"/>
              </w:rPr>
              <w:t xml:space="preserve"> constituido en 1998, pertenece al departamento de </w:t>
            </w:r>
            <w:hyperlink r:id="rId93">
              <w:r w:rsidR="00684F01" w:rsidRPr="00FD0EA6">
                <w:rPr>
                  <w:sz w:val="20"/>
                  <w:szCs w:val="20"/>
                </w:rPr>
                <w:t>Biología vegetal y ciencias del suelo</w:t>
              </w:r>
            </w:hyperlink>
            <w:r w:rsidR="00684F01" w:rsidRPr="00FD0EA6">
              <w:rPr>
                <w:sz w:val="20"/>
                <w:szCs w:val="20"/>
              </w:rPr>
              <w:t xml:space="preserve">, y está integrado por 18 docentes e investigadores. </w:t>
            </w:r>
            <w:r w:rsidR="00684F01" w:rsidRPr="009C777F">
              <w:rPr>
                <w:sz w:val="20"/>
                <w:szCs w:val="20"/>
              </w:rPr>
              <w:t>Sus líneas de investigación son: - Contaminación de suelos y aguas por metales pesados y su efecto sobre los microorg</w:t>
            </w:r>
            <w:r w:rsidR="00684F01" w:rsidRPr="00FD0EA6">
              <w:rPr>
                <w:sz w:val="20"/>
                <w:szCs w:val="20"/>
              </w:rPr>
              <w:t>anismos. - Fitosanitarios y contaminantes emergentes en suelos y aguas. - Aerobiología. -Estudio del polen y aeroalér</w:t>
            </w:r>
            <w:r w:rsidR="00FD0EA6">
              <w:rPr>
                <w:sz w:val="20"/>
                <w:szCs w:val="20"/>
              </w:rPr>
              <w:t>g</w:t>
            </w:r>
            <w:r w:rsidR="00684F01" w:rsidRPr="00FD0EA6">
              <w:rPr>
                <w:sz w:val="20"/>
                <w:szCs w:val="20"/>
              </w:rPr>
              <w:t>enos de la atmósfera. - Aprovechamiento de residuos para la agricultura. - Biodiversidad y actividad microbiano en suelos. -Fenolo</w:t>
            </w:r>
            <w:r w:rsidR="00FD0EA6">
              <w:rPr>
                <w:sz w:val="20"/>
                <w:szCs w:val="20"/>
              </w:rPr>
              <w:t>g</w:t>
            </w:r>
            <w:r w:rsidR="00684F01" w:rsidRPr="00FD0EA6">
              <w:rPr>
                <w:sz w:val="20"/>
                <w:szCs w:val="20"/>
              </w:rPr>
              <w:t xml:space="preserve">ía. - Comportamiento </w:t>
            </w:r>
            <w:r w:rsidR="0055220E" w:rsidRPr="00FD0EA6">
              <w:rPr>
                <w:sz w:val="20"/>
                <w:szCs w:val="20"/>
              </w:rPr>
              <w:t>fenológico</w:t>
            </w:r>
            <w:r w:rsidR="00684F01" w:rsidRPr="00FD0EA6">
              <w:rPr>
                <w:sz w:val="20"/>
                <w:szCs w:val="20"/>
              </w:rPr>
              <w:t xml:space="preserve"> de cultivos y especies silvestres. -Estado fitosanitario de cultivos. -Influencia del cambio climático sobre cultivos y especies autóctonas. - Modelos predictivos del inicio de las fases </w:t>
            </w:r>
            <w:r w:rsidR="0055220E" w:rsidRPr="00FD0EA6">
              <w:rPr>
                <w:sz w:val="20"/>
                <w:szCs w:val="20"/>
              </w:rPr>
              <w:t>fenológicas</w:t>
            </w:r>
            <w:r w:rsidR="00684F01" w:rsidRPr="00FD0EA6">
              <w:rPr>
                <w:sz w:val="20"/>
                <w:szCs w:val="20"/>
              </w:rPr>
              <w:t xml:space="preserve"> de cultivos. - Melisopalinología. -Caracterización y tipificación del origen botánico de mieles. - Caracterización físico-química y organoléptica de mieles. - Presencia, acumulación y transferencia de mercurio y metilmercurio entre componentes bióticos y abióticos de ecosistemas terrestres y acuáticos.</w:t>
            </w:r>
          </w:p>
          <w:p w14:paraId="000003E4" w14:textId="7B6AF0F8" w:rsidR="00014188" w:rsidRPr="00FD0EA6" w:rsidRDefault="00684F01" w:rsidP="007C3A40">
            <w:pPr>
              <w:pBdr>
                <w:top w:val="nil"/>
                <w:left w:val="nil"/>
                <w:bottom w:val="nil"/>
                <w:right w:val="nil"/>
                <w:between w:val="nil"/>
              </w:pBdr>
              <w:spacing w:before="240" w:after="240" w:line="276" w:lineRule="auto"/>
              <w:jc w:val="both"/>
              <w:rPr>
                <w:sz w:val="20"/>
                <w:szCs w:val="20"/>
              </w:rPr>
            </w:pPr>
            <w:r w:rsidRPr="00FD0EA6">
              <w:rPr>
                <w:sz w:val="20"/>
                <w:szCs w:val="20"/>
              </w:rPr>
              <w:t xml:space="preserve">Al </w:t>
            </w:r>
            <w:r w:rsidRPr="00FD0EA6">
              <w:rPr>
                <w:b/>
                <w:sz w:val="20"/>
                <w:szCs w:val="20"/>
              </w:rPr>
              <w:t xml:space="preserve">grupo ByCIAMA - Biotecnología y Calidad en Industrias Agroalimentarias y Medio Ambiente </w:t>
            </w:r>
            <w:r w:rsidRPr="00FD0EA6">
              <w:rPr>
                <w:sz w:val="20"/>
                <w:szCs w:val="20"/>
              </w:rPr>
              <w:t>(</w:t>
            </w:r>
            <w:hyperlink r:id="rId94">
              <w:r w:rsidRPr="00FD0EA6">
                <w:rPr>
                  <w:color w:val="1155CC"/>
                  <w:sz w:val="20"/>
                  <w:szCs w:val="20"/>
                  <w:u w:val="single"/>
                </w:rPr>
                <w:t>https://webc01.webs.uvigo.es/</w:t>
              </w:r>
            </w:hyperlink>
            <w:r w:rsidRPr="00FD0EA6">
              <w:rPr>
                <w:sz w:val="20"/>
                <w:szCs w:val="20"/>
              </w:rPr>
              <w:t xml:space="preserve">) del Departamento de Biología Funcional y Ciencias de la Salud pertenecen algunos miembros del PD de la Facultad de ciencias. </w:t>
            </w:r>
            <w:r w:rsidR="0055220E" w:rsidRPr="00FD0EA6">
              <w:rPr>
                <w:sz w:val="20"/>
                <w:szCs w:val="20"/>
              </w:rPr>
              <w:t>Sus seis</w:t>
            </w:r>
            <w:r w:rsidRPr="00FD0EA6">
              <w:rPr>
                <w:sz w:val="20"/>
                <w:szCs w:val="20"/>
              </w:rPr>
              <w:t xml:space="preserve"> investigadores centras sus estudios en múltiples temáticas como: - Aprovechamiento y valorización de residuos agroindustriales. Aspectos ingenieriles de la fermentación en alimentarios y forestales, - Caracterización analítica y sensorial de alimentos y bebidas, - Conservación, - Diagnóstico y control de enfermedades parasitarias en helicultura, - Microbiología de aguas, alimentos, cosméticos y medio ambiente, control de calidad microbiológica, diversidad microbiana, actividad antimicrobiana, poblaciones bacterianas en medios naturales, aguas y alimentos y validación de nuevas técnicas, - Microbiología del medio acuático, - Microbiología y Parasitología en control de calidad.</w:t>
            </w:r>
          </w:p>
          <w:p w14:paraId="000003E5" w14:textId="7AB28C9D" w:rsidR="00014188" w:rsidRPr="009C777F" w:rsidRDefault="00684F01" w:rsidP="007C3A40">
            <w:pPr>
              <w:pBdr>
                <w:top w:val="nil"/>
                <w:left w:val="nil"/>
                <w:bottom w:val="nil"/>
                <w:right w:val="nil"/>
                <w:between w:val="nil"/>
              </w:pBdr>
              <w:spacing w:before="240" w:after="240" w:line="276" w:lineRule="auto"/>
              <w:jc w:val="both"/>
              <w:rPr>
                <w:sz w:val="20"/>
                <w:szCs w:val="20"/>
              </w:rPr>
            </w:pPr>
            <w:r w:rsidRPr="00FD0EA6">
              <w:rPr>
                <w:sz w:val="20"/>
                <w:szCs w:val="20"/>
              </w:rPr>
              <w:t xml:space="preserve">El </w:t>
            </w:r>
            <w:r w:rsidR="00645BAF">
              <w:rPr>
                <w:b/>
                <w:sz w:val="20"/>
                <w:szCs w:val="20"/>
              </w:rPr>
              <w:t>grupo de Biología Ambiental</w:t>
            </w:r>
            <w:r w:rsidRPr="00FD0EA6">
              <w:rPr>
                <w:b/>
                <w:sz w:val="20"/>
                <w:szCs w:val="20"/>
              </w:rPr>
              <w:t xml:space="preserve"> </w:t>
            </w:r>
            <w:r w:rsidR="00645BAF">
              <w:rPr>
                <w:b/>
                <w:sz w:val="20"/>
                <w:szCs w:val="20"/>
              </w:rPr>
              <w:t>(</w:t>
            </w:r>
            <w:r w:rsidRPr="00FD0EA6">
              <w:rPr>
                <w:b/>
                <w:sz w:val="20"/>
                <w:szCs w:val="20"/>
              </w:rPr>
              <w:t>BA2</w:t>
            </w:r>
            <w:r w:rsidRPr="00FD0EA6">
              <w:rPr>
                <w:sz w:val="20"/>
                <w:szCs w:val="20"/>
              </w:rPr>
              <w:t xml:space="preserve"> </w:t>
            </w:r>
            <w:hyperlink r:id="rId95">
              <w:r w:rsidRPr="00645BAF">
                <w:rPr>
                  <w:color w:val="1155CC"/>
                  <w:sz w:val="20"/>
                  <w:szCs w:val="20"/>
                  <w:u w:val="single"/>
                </w:rPr>
                <w:t>https://biologiaambiental.webs.uvigo.es</w:t>
              </w:r>
            </w:hyperlink>
            <w:r w:rsidRPr="00FD0EA6">
              <w:rPr>
                <w:sz w:val="20"/>
                <w:szCs w:val="20"/>
              </w:rPr>
              <w:t xml:space="preserve">) también forma parte de la Facultad de Ciencias con miembros en el PD. El grupo formado en 1998 cuenta con 9 investigadores del departamento de Ecología y Biología animal. Reúne a especialistas de flora y fauna en todos los escenarios naturales: terrestre, marino y aguas continentales. Gracias a ello su investigación se dirige al conocimiento de la biodiversidad con un enfoque aplicado en la gestión y conservación del medio ambiente dentro del contexto del desarrollo sostenible y la economía circular. Las principales líneas de investigación que desarrolla son: - Biodiversidad, gestión y conservación de la flora y de la fauna; especialmente en el suelo, floresta, agua dulce y ambiente marino, - Seguimiento y control de la contaminación orgánica e inorgánica de suelos y medio acuático, - Estudios de detección y control de vectores y especies invasoras de impacto socioeconómico, medioambiental y en la salud pública, - Bio-tratamiento de residuos orgánicos. Diseño y mejora de procesos: compostaje, </w:t>
            </w:r>
            <w:r w:rsidRPr="009C777F">
              <w:rPr>
                <w:sz w:val="20"/>
                <w:szCs w:val="20"/>
              </w:rPr>
              <w:t>- Evaluación de pesquerías, impacto ambiental y consecuencias ecológicas, - Ordenación y explotación forestal sostenible.</w:t>
            </w:r>
          </w:p>
          <w:p w14:paraId="000003E8" w14:textId="65621C30" w:rsidR="00014188" w:rsidRPr="009C777F" w:rsidRDefault="0055220E" w:rsidP="009C777F">
            <w:pPr>
              <w:pBdr>
                <w:top w:val="nil"/>
                <w:left w:val="nil"/>
                <w:bottom w:val="nil"/>
                <w:right w:val="nil"/>
                <w:between w:val="nil"/>
              </w:pBdr>
              <w:spacing w:before="240" w:after="240" w:line="276" w:lineRule="auto"/>
              <w:jc w:val="both"/>
              <w:rPr>
                <w:sz w:val="20"/>
                <w:szCs w:val="20"/>
              </w:rPr>
            </w:pPr>
            <w:r w:rsidRPr="009C777F">
              <w:rPr>
                <w:sz w:val="20"/>
                <w:szCs w:val="20"/>
              </w:rPr>
              <w:t>L</w:t>
            </w:r>
            <w:r w:rsidR="00684F01" w:rsidRPr="009C777F">
              <w:rPr>
                <w:sz w:val="20"/>
                <w:szCs w:val="20"/>
              </w:rPr>
              <w:t xml:space="preserve">a </w:t>
            </w:r>
            <w:r w:rsidR="009C777F" w:rsidRPr="00645BAF">
              <w:rPr>
                <w:b/>
                <w:bCs/>
                <w:sz w:val="20"/>
                <w:szCs w:val="20"/>
                <w:u w:val="single"/>
              </w:rPr>
              <w:t>FACULTAD DE DERECHO</w:t>
            </w:r>
            <w:r w:rsidR="009C777F" w:rsidRPr="009C777F">
              <w:rPr>
                <w:sz w:val="20"/>
                <w:szCs w:val="20"/>
              </w:rPr>
              <w:t xml:space="preserve"> </w:t>
            </w:r>
            <w:r w:rsidR="00684F01" w:rsidRPr="009C777F">
              <w:rPr>
                <w:sz w:val="20"/>
                <w:szCs w:val="20"/>
              </w:rPr>
              <w:t>(</w:t>
            </w:r>
            <w:r w:rsidR="00684F01" w:rsidRPr="00645BAF">
              <w:rPr>
                <w:color w:val="1155CC"/>
                <w:sz w:val="20"/>
                <w:szCs w:val="20"/>
                <w:u w:val="single"/>
              </w:rPr>
              <w:t>https://dereito.uvigo.es/es/</w:t>
            </w:r>
            <w:r w:rsidR="00684F01" w:rsidRPr="00645BAF">
              <w:rPr>
                <w:sz w:val="20"/>
                <w:szCs w:val="20"/>
              </w:rPr>
              <w:t>)</w:t>
            </w:r>
            <w:r w:rsidR="00684F01" w:rsidRPr="009C777F">
              <w:rPr>
                <w:sz w:val="20"/>
                <w:szCs w:val="20"/>
              </w:rPr>
              <w:t xml:space="preserve"> cuenta con un total de 30 investigadores, muchos de ellos aunados en 6 de los grupos de investigación que forman parte del PD, con 20 proyectos vigentes y 300 aportaciones científicas entre artículos, libros y capítulos de libro de alto impacto en los últimos 5 años. Las relaciones internacionales son amplias, destacando las colaboraciones con Brasil, Argentina, México, Reino Unido y Portugal. Los </w:t>
            </w:r>
            <w:r w:rsidR="00684F01" w:rsidRPr="009C777F">
              <w:rPr>
                <w:sz w:val="20"/>
                <w:szCs w:val="20"/>
              </w:rPr>
              <w:lastRenderedPageBreak/>
              <w:t>grupos de investigación de la Facultad de Derecho también los integran miembros de la Facultad de Ciencias Jurídicas y del Trabajo de Vigo.</w:t>
            </w:r>
          </w:p>
          <w:p w14:paraId="000003E9" w14:textId="77777777"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sz w:val="20"/>
                <w:szCs w:val="20"/>
              </w:rPr>
              <w:t>Los grupos integrantes en el PD investigan en ámbitos que a continuación se describen, y muchos de ellos trabajan y participan en proyectos comunes con otras facultades del Campus Agua dadas sus líneas investigadoras en temas de legislación e hidrología, clima, nuevas tecnologías y desarrollo de la inteligencia artificial.</w:t>
            </w:r>
          </w:p>
          <w:p w14:paraId="000003EA" w14:textId="77777777"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sz w:val="20"/>
                <w:szCs w:val="20"/>
              </w:rPr>
              <w:t>Son múltiples los temas vinculados con el agua en los que está presente, en mayor o menor medida, el Derecho: abastecimiento, depuración, saneamiento, tratamiento de aguas residuales, vertidos, potabilización, aguas subterráneas, desalinización, reutilización, gestión del agua, planificación hidrológica, protección del dominio público hidráulico, concesiones de derechos de uso privativo del agua, servidumbre, deslindes y modulaciones, gestión ambiental, cambio climático, calidad del agua, sequía, inundaciones, infraestructuras hidráulicas, adjudicaciones, gestión tributaria, trasvases, biodiversidad, meteorología, minería, digitalización, usos energéticos, usos recreativos, usos industriales, termalismo, etc.</w:t>
            </w:r>
          </w:p>
          <w:p w14:paraId="000003EC" w14:textId="5276D1EF"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b/>
                <w:bCs/>
                <w:sz w:val="20"/>
                <w:szCs w:val="20"/>
              </w:rPr>
              <w:t xml:space="preserve">AGAF </w:t>
            </w:r>
            <w:hyperlink r:id="rId96">
              <w:r w:rsidRPr="009C777F">
                <w:rPr>
                  <w:b/>
                  <w:bCs/>
                  <w:sz w:val="20"/>
                  <w:szCs w:val="20"/>
                </w:rPr>
                <w:t>Agrupación Grupos de Investigación de Dereito Administrativo e Filosofía do Dereito</w:t>
              </w:r>
            </w:hyperlink>
            <w:r w:rsidRPr="009C777F">
              <w:rPr>
                <w:sz w:val="20"/>
                <w:szCs w:val="20"/>
              </w:rPr>
              <w:t xml:space="preserve"> (</w:t>
            </w:r>
            <w:r w:rsidRPr="00645BAF">
              <w:rPr>
                <w:color w:val="1155CC"/>
                <w:sz w:val="20"/>
                <w:szCs w:val="20"/>
                <w:u w:val="single"/>
              </w:rPr>
              <w:t>https://agaf.webs4.uvigo.es/</w:t>
            </w:r>
            <w:r w:rsidRPr="00645BAF">
              <w:rPr>
                <w:sz w:val="20"/>
                <w:szCs w:val="20"/>
              </w:rPr>
              <w:t>):</w:t>
            </w:r>
            <w:r w:rsidRPr="009C777F">
              <w:rPr>
                <w:sz w:val="20"/>
                <w:szCs w:val="20"/>
              </w:rPr>
              <w:t xml:space="preserve"> grupo asociado al departamento de Derecho Privado y al Instituto multidisciplinar </w:t>
            </w:r>
            <w:hyperlink r:id="rId97" w:history="1">
              <w:r w:rsidRPr="006D6BFE">
                <w:rPr>
                  <w:rStyle w:val="Hipervnculo"/>
                  <w:sz w:val="20"/>
                  <w:szCs w:val="20"/>
                </w:rPr>
                <w:t>IXEX</w:t>
              </w:r>
            </w:hyperlink>
            <w:r w:rsidRPr="009C777F">
              <w:rPr>
                <w:sz w:val="20"/>
                <w:szCs w:val="20"/>
              </w:rPr>
              <w:t>, formalizado como entidad investigadora en el año 2011, y considerado como grupo de la UVigo de Potencial Crecimiento desde 2024. Está formado por 13 investigadores y docentes. Sus investigaciones se centran en temas relacionados con el - Medio Ambiente, Género y Sostenibilidad, - Argumentación jurídica, - Contratación pública, - Cultura popular, - Derechos humanos, - Políticas públicas, y - Género.</w:t>
            </w:r>
          </w:p>
          <w:p w14:paraId="000003EE" w14:textId="1C65FBDE" w:rsidR="00014188" w:rsidRPr="009C777F" w:rsidRDefault="0055329B" w:rsidP="009C777F">
            <w:pPr>
              <w:pBdr>
                <w:top w:val="nil"/>
                <w:left w:val="nil"/>
                <w:bottom w:val="nil"/>
                <w:right w:val="nil"/>
                <w:between w:val="nil"/>
              </w:pBdr>
              <w:spacing w:before="240" w:after="240" w:line="276" w:lineRule="auto"/>
              <w:jc w:val="both"/>
              <w:rPr>
                <w:sz w:val="20"/>
                <w:szCs w:val="20"/>
              </w:rPr>
            </w:pPr>
            <w:hyperlink r:id="rId98">
              <w:r w:rsidR="00684F01" w:rsidRPr="009C777F">
                <w:rPr>
                  <w:b/>
                  <w:bCs/>
                  <w:sz w:val="20"/>
                  <w:szCs w:val="20"/>
                </w:rPr>
                <w:t>MEDEA IURIS Crea</w:t>
              </w:r>
            </w:hyperlink>
            <w:r w:rsidR="00684F01" w:rsidRPr="009C777F">
              <w:rPr>
                <w:sz w:val="20"/>
                <w:szCs w:val="20"/>
              </w:rPr>
              <w:t xml:space="preserve"> (</w:t>
            </w:r>
            <w:hyperlink r:id="rId99">
              <w:r w:rsidR="00684F01" w:rsidRPr="00645BAF">
                <w:rPr>
                  <w:color w:val="1155CC"/>
                  <w:sz w:val="20"/>
                  <w:szCs w:val="20"/>
                  <w:u w:val="single"/>
                </w:rPr>
                <w:t>https://medeaiuris.webs.uvigo.es/presentacion/</w:t>
              </w:r>
            </w:hyperlink>
            <w:r w:rsidR="00684F01" w:rsidRPr="009C777F">
              <w:rPr>
                <w:sz w:val="20"/>
                <w:szCs w:val="20"/>
              </w:rPr>
              <w:t xml:space="preserve">) es </w:t>
            </w:r>
            <w:hyperlink r:id="rId100">
              <w:r w:rsidR="00684F01" w:rsidRPr="009C777F">
                <w:rPr>
                  <w:sz w:val="20"/>
                  <w:szCs w:val="20"/>
                </w:rPr>
                <w:t>grupo de investigación multidisciplinar</w:t>
              </w:r>
            </w:hyperlink>
            <w:r w:rsidR="00684F01" w:rsidRPr="009C777F">
              <w:rPr>
                <w:sz w:val="20"/>
                <w:szCs w:val="20"/>
              </w:rPr>
              <w:t xml:space="preserve"> en el </w:t>
            </w:r>
            <w:hyperlink r:id="rId101">
              <w:r w:rsidR="00684F01" w:rsidRPr="009C777F">
                <w:rPr>
                  <w:sz w:val="20"/>
                  <w:szCs w:val="20"/>
                </w:rPr>
                <w:t>ámbito jurídico</w:t>
              </w:r>
            </w:hyperlink>
            <w:r w:rsidR="00684F01" w:rsidRPr="009C777F">
              <w:rPr>
                <w:sz w:val="20"/>
                <w:szCs w:val="20"/>
              </w:rPr>
              <w:t xml:space="preserve"> que nace en 2016 por la fusión de dos grupos de investigación preexistentes: Valores, derechos y Estado en el siglo XXI y Cooperación Jurídica Internacional. MEDEA-Iuris está dotado de un elevado componente de </w:t>
            </w:r>
            <w:hyperlink r:id="rId102">
              <w:r w:rsidR="00684F01" w:rsidRPr="009C777F">
                <w:rPr>
                  <w:sz w:val="20"/>
                  <w:szCs w:val="20"/>
                </w:rPr>
                <w:t>internacionalización</w:t>
              </w:r>
            </w:hyperlink>
            <w:r w:rsidR="00684F01" w:rsidRPr="009C777F">
              <w:rPr>
                <w:sz w:val="20"/>
                <w:szCs w:val="20"/>
              </w:rPr>
              <w:t xml:space="preserve">, y sus investigadores, un total de 13, ofrecen, tanto en España como en otros Estados, una importante experiencia en el desarrollo de </w:t>
            </w:r>
            <w:hyperlink r:id="rId103">
              <w:r w:rsidR="00684F01" w:rsidRPr="009C777F">
                <w:rPr>
                  <w:sz w:val="20"/>
                  <w:szCs w:val="20"/>
                </w:rPr>
                <w:t>actividades de I+D+i</w:t>
              </w:r>
            </w:hyperlink>
            <w:r w:rsidR="00684F01" w:rsidRPr="009C777F">
              <w:rPr>
                <w:sz w:val="20"/>
                <w:szCs w:val="20"/>
              </w:rPr>
              <w:t xml:space="preserve">. MEDEA-Iuris forma parte en la actualidad de la Red de Excelencia de Estudos Xurídico-Marítimos (REDEXMAR). En </w:t>
            </w:r>
            <w:r w:rsidR="009C777F" w:rsidRPr="009C777F">
              <w:rPr>
                <w:sz w:val="20"/>
                <w:szCs w:val="20"/>
              </w:rPr>
              <w:t>general</w:t>
            </w:r>
            <w:r w:rsidR="00684F01" w:rsidRPr="009C777F">
              <w:rPr>
                <w:sz w:val="20"/>
                <w:szCs w:val="20"/>
              </w:rPr>
              <w:t xml:space="preserve"> sus líneas de investigación son: - Derechos humanos, ciencia y </w:t>
            </w:r>
            <w:r w:rsidR="009C777F" w:rsidRPr="009C777F">
              <w:rPr>
                <w:sz w:val="20"/>
                <w:szCs w:val="20"/>
              </w:rPr>
              <w:t>tecnología, -</w:t>
            </w:r>
            <w:r w:rsidR="00684F01" w:rsidRPr="009C777F">
              <w:rPr>
                <w:sz w:val="20"/>
                <w:szCs w:val="20"/>
              </w:rPr>
              <w:t xml:space="preserve"> Medio ambiente, agua y sostenibilidad, - Regulación del espacio ultraterrestre, y - Resolución de conflicto alternativa.</w:t>
            </w:r>
          </w:p>
          <w:p w14:paraId="000003F0" w14:textId="77777777"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b/>
                <w:bCs/>
                <w:sz w:val="20"/>
                <w:szCs w:val="20"/>
              </w:rPr>
              <w:t xml:space="preserve">Grupo de </w:t>
            </w:r>
            <w:hyperlink r:id="rId104">
              <w:r w:rsidRPr="009C777F">
                <w:rPr>
                  <w:b/>
                  <w:bCs/>
                  <w:sz w:val="20"/>
                  <w:szCs w:val="20"/>
                </w:rPr>
                <w:t>Sistemas Jurídicos</w:t>
              </w:r>
            </w:hyperlink>
            <w:r w:rsidRPr="009C777F">
              <w:rPr>
                <w:b/>
                <w:bCs/>
                <w:sz w:val="20"/>
                <w:szCs w:val="20"/>
              </w:rPr>
              <w:t>:</w:t>
            </w:r>
            <w:r w:rsidRPr="009C777F">
              <w:rPr>
                <w:sz w:val="20"/>
                <w:szCs w:val="20"/>
              </w:rPr>
              <w:t xml:space="preserve"> grupo creado en 2010 que conforman 8 investigadores del departamento de Derecho Público y también asociado a la Facultad de Ciencias Económicas y Empresariales. Líneas de investigación: - Resolución de conflictos en materia de gestión de recursos hídricos. - Género. - Sistema de recursos.</w:t>
            </w:r>
          </w:p>
          <w:p w14:paraId="000003F2" w14:textId="0869C65E" w:rsidR="00014188" w:rsidRPr="009C777F" w:rsidRDefault="0055329B" w:rsidP="009C777F">
            <w:pPr>
              <w:pBdr>
                <w:top w:val="nil"/>
                <w:left w:val="nil"/>
                <w:bottom w:val="nil"/>
                <w:right w:val="nil"/>
                <w:between w:val="nil"/>
              </w:pBdr>
              <w:spacing w:before="240" w:after="240" w:line="276" w:lineRule="auto"/>
              <w:jc w:val="both"/>
              <w:rPr>
                <w:rFonts w:asciiTheme="minorHAnsi" w:eastAsia="Times New Roman" w:hAnsiTheme="minorHAnsi" w:cstheme="minorHAnsi"/>
                <w:bCs/>
                <w:sz w:val="18"/>
                <w:szCs w:val="18"/>
                <w:shd w:val="clear" w:color="auto" w:fill="CFE2F3"/>
              </w:rPr>
            </w:pPr>
            <w:hyperlink r:id="rId105">
              <w:r w:rsidR="00645BAF" w:rsidRPr="009C777F">
                <w:rPr>
                  <w:b/>
                  <w:bCs/>
                  <w:sz w:val="20"/>
                  <w:szCs w:val="20"/>
                </w:rPr>
                <w:t>Derecho Mercantil Y Del Trabajo</w:t>
              </w:r>
            </w:hyperlink>
            <w:r w:rsidR="00645BAF" w:rsidRPr="009C777F">
              <w:rPr>
                <w:b/>
                <w:bCs/>
                <w:sz w:val="20"/>
                <w:szCs w:val="20"/>
              </w:rPr>
              <w:t>:</w:t>
            </w:r>
            <w:r w:rsidR="00645BAF" w:rsidRPr="009C777F">
              <w:rPr>
                <w:sz w:val="20"/>
                <w:szCs w:val="20"/>
              </w:rPr>
              <w:t xml:space="preserve"> </w:t>
            </w:r>
            <w:r w:rsidR="00684F01" w:rsidRPr="009C777F">
              <w:rPr>
                <w:sz w:val="20"/>
                <w:szCs w:val="20"/>
              </w:rPr>
              <w:t xml:space="preserve">Personal investigador adscrito a la Facultad de Derecho y al centro de Ciencias Jurídicas y del Trabajo. Grupo creado en 2018 que cuenta con 16 investigadores y docentes. Líneas de investigación: - Instrumentos de protección social privada en la gestión de situaciones de crisis; El trabajo en el mar: pesca y trabajadores vulnerables; Libertad de circulación de trabajadores y mercado de empleo europeo; Principio de igualdad y no discriminación por razón de sexo; Conciliación de la vida laboral y </w:t>
            </w:r>
            <w:r w:rsidR="00684F01" w:rsidRPr="00645BAF">
              <w:rPr>
                <w:sz w:val="20"/>
                <w:szCs w:val="20"/>
              </w:rPr>
              <w:t>familiar</w:t>
            </w:r>
            <w:r w:rsidR="00684F01" w:rsidRPr="00645BAF">
              <w:rPr>
                <w:rFonts w:asciiTheme="minorHAnsi" w:eastAsia="Times New Roman" w:hAnsiTheme="minorHAnsi" w:cstheme="minorHAnsi"/>
                <w:bCs/>
                <w:sz w:val="18"/>
                <w:szCs w:val="18"/>
              </w:rPr>
              <w:t>.</w:t>
            </w:r>
          </w:p>
          <w:p w14:paraId="000003F4" w14:textId="5B4387C8" w:rsidR="00014188" w:rsidRPr="009C777F" w:rsidRDefault="0055329B" w:rsidP="009C777F">
            <w:pPr>
              <w:pBdr>
                <w:top w:val="nil"/>
                <w:left w:val="nil"/>
                <w:bottom w:val="nil"/>
                <w:right w:val="nil"/>
                <w:between w:val="nil"/>
              </w:pBdr>
              <w:spacing w:before="240" w:after="240" w:line="276" w:lineRule="auto"/>
              <w:jc w:val="both"/>
              <w:rPr>
                <w:sz w:val="20"/>
                <w:szCs w:val="20"/>
              </w:rPr>
            </w:pPr>
            <w:hyperlink r:id="rId106">
              <w:r w:rsidR="00645BAF" w:rsidRPr="009C777F">
                <w:rPr>
                  <w:b/>
                  <w:bCs/>
                  <w:sz w:val="20"/>
                  <w:szCs w:val="20"/>
                </w:rPr>
                <w:t>Derecho Penal</w:t>
              </w:r>
            </w:hyperlink>
            <w:r w:rsidR="00645BAF" w:rsidRPr="009C777F">
              <w:rPr>
                <w:b/>
                <w:bCs/>
                <w:sz w:val="20"/>
                <w:szCs w:val="20"/>
              </w:rPr>
              <w:t>:</w:t>
            </w:r>
            <w:r w:rsidR="00645BAF" w:rsidRPr="009C777F">
              <w:rPr>
                <w:sz w:val="20"/>
                <w:szCs w:val="20"/>
              </w:rPr>
              <w:t xml:space="preserve">  </w:t>
            </w:r>
            <w:r w:rsidR="00684F01" w:rsidRPr="009C777F">
              <w:rPr>
                <w:sz w:val="20"/>
                <w:szCs w:val="20"/>
              </w:rPr>
              <w:t xml:space="preserve">Grupo investigador desde 1995 del departamento de Derecho Público especial, de la Facultad de Ciencias Jurídicas y del Trabajo. Lo forman 5 docentes e investigadores. Líneas de investigación: Derecho penal económico; Delitos societarios; Delitos contra la propiedad intelectual e industrial; Delitos contra los trabajadores y ciudadanos extranjeros; Delitos contra la hacienda pública y blanqueo de capitales, estafas, concursos e insolvencias punibles; Criminología y responsabilidad penitenciaria de menores; Responsabilidad médica y de los profesionales de </w:t>
            </w:r>
            <w:r w:rsidR="00684F01" w:rsidRPr="009C777F">
              <w:rPr>
                <w:sz w:val="20"/>
                <w:szCs w:val="20"/>
              </w:rPr>
              <w:lastRenderedPageBreak/>
              <w:t>la sanidad; Delitos de incendio; Delitos contra la administración pública; Prevaricaciones administrativas y urbanísticas; Corrupción; Negociaciones prohibidas.</w:t>
            </w:r>
          </w:p>
          <w:p w14:paraId="000003F6" w14:textId="0A1261E1" w:rsidR="00014188" w:rsidRPr="009C777F" w:rsidRDefault="0055329B" w:rsidP="009C777F">
            <w:pPr>
              <w:pBdr>
                <w:top w:val="nil"/>
                <w:left w:val="nil"/>
                <w:bottom w:val="nil"/>
                <w:right w:val="nil"/>
                <w:between w:val="nil"/>
              </w:pBdr>
              <w:spacing w:before="240" w:after="240" w:line="276" w:lineRule="auto"/>
              <w:jc w:val="both"/>
              <w:rPr>
                <w:sz w:val="20"/>
                <w:szCs w:val="20"/>
              </w:rPr>
            </w:pPr>
            <w:hyperlink r:id="rId107">
              <w:r w:rsidR="00645BAF" w:rsidRPr="009C777F">
                <w:rPr>
                  <w:b/>
                  <w:bCs/>
                  <w:sz w:val="20"/>
                  <w:szCs w:val="20"/>
                </w:rPr>
                <w:t>Derecho Procesal</w:t>
              </w:r>
            </w:hyperlink>
            <w:r w:rsidR="00645BAF" w:rsidRPr="009C777F">
              <w:rPr>
                <w:b/>
                <w:bCs/>
                <w:sz w:val="20"/>
                <w:szCs w:val="20"/>
              </w:rPr>
              <w:t>:</w:t>
            </w:r>
            <w:r w:rsidR="00645BAF" w:rsidRPr="009C777F">
              <w:rPr>
                <w:sz w:val="20"/>
                <w:szCs w:val="20"/>
              </w:rPr>
              <w:t xml:space="preserve"> </w:t>
            </w:r>
            <w:r w:rsidR="00684F01" w:rsidRPr="009C777F">
              <w:rPr>
                <w:sz w:val="20"/>
                <w:szCs w:val="20"/>
              </w:rPr>
              <w:t>Grupo conformado por 14 docentes e investigadores desde 1998. Líneas de investigación: Proceso civil; Proceso penitenciario; Resolución alternativa de conflictos; Protección de derechos fundamentales; Menores desprotegidos y delincuentes; Protección de consumidores; Lucha contra la corrupción; Proceso laboral común – Cooperación judicial civil y penitenciaria.</w:t>
            </w:r>
          </w:p>
          <w:p w14:paraId="38F67D89" w14:textId="0B3615AC" w:rsidR="009C777F" w:rsidRPr="009C777F" w:rsidRDefault="00684F01" w:rsidP="009C777F">
            <w:pPr>
              <w:spacing w:before="240" w:after="240" w:line="276" w:lineRule="auto"/>
              <w:jc w:val="both"/>
              <w:rPr>
                <w:sz w:val="20"/>
                <w:szCs w:val="20"/>
              </w:rPr>
            </w:pPr>
            <w:r w:rsidRPr="009C777F">
              <w:rPr>
                <w:sz w:val="20"/>
                <w:szCs w:val="20"/>
              </w:rPr>
              <w:t xml:space="preserve">La </w:t>
            </w:r>
            <w:r w:rsidR="009C777F" w:rsidRPr="00645BAF">
              <w:rPr>
                <w:b/>
                <w:bCs/>
                <w:sz w:val="20"/>
                <w:szCs w:val="20"/>
                <w:u w:val="single"/>
              </w:rPr>
              <w:t>FAC</w:t>
            </w:r>
            <w:hyperlink r:id="rId108">
              <w:r w:rsidR="009C777F" w:rsidRPr="00645BAF">
                <w:rPr>
                  <w:b/>
                  <w:bCs/>
                  <w:sz w:val="20"/>
                  <w:szCs w:val="20"/>
                  <w:u w:val="single"/>
                </w:rPr>
                <w:t>ULTAD DE CIENCIAS EMPRESARIALES Y TURISMO</w:t>
              </w:r>
            </w:hyperlink>
            <w:r w:rsidR="009C777F" w:rsidRPr="009C777F">
              <w:rPr>
                <w:sz w:val="20"/>
                <w:szCs w:val="20"/>
              </w:rPr>
              <w:t xml:space="preserve"> </w:t>
            </w:r>
            <w:r w:rsidRPr="009C777F">
              <w:rPr>
                <w:sz w:val="20"/>
                <w:szCs w:val="20"/>
              </w:rPr>
              <w:t>(</w:t>
            </w:r>
            <w:hyperlink r:id="rId109">
              <w:r w:rsidRPr="00645BAF">
                <w:rPr>
                  <w:color w:val="1155CC"/>
                  <w:sz w:val="20"/>
                  <w:szCs w:val="20"/>
                  <w:u w:val="single"/>
                </w:rPr>
                <w:t>https://fcetou.uvigo.es/es/</w:t>
              </w:r>
            </w:hyperlink>
            <w:r w:rsidRPr="009C777F">
              <w:rPr>
                <w:sz w:val="20"/>
                <w:szCs w:val="20"/>
              </w:rPr>
              <w:t>) la conforman 38 investigadores en 3 grupos de investigación principalmente. Su producción científica es multi- e interdisciplinar ya que abarca grandes áreas de conocimiento. En los últimos 5 años las publicaciones han ido en aumento, con un total de más de 500 contribuciones en sus diferentes ámbitos.  Sus temáticas les han llevado a trabajar con grupos internacionales, abarcando centros de todo el mundo destacando las colaboraciones con América y Europa. Sus tres grupos forman parte del PD.</w:t>
            </w:r>
          </w:p>
          <w:p w14:paraId="000003F9" w14:textId="1D624A11" w:rsidR="00014188" w:rsidRPr="009C777F" w:rsidRDefault="00082037" w:rsidP="009C777F">
            <w:pPr>
              <w:spacing w:before="240" w:after="240" w:line="276" w:lineRule="auto"/>
              <w:jc w:val="both"/>
              <w:rPr>
                <w:sz w:val="20"/>
                <w:szCs w:val="20"/>
              </w:rPr>
            </w:pPr>
            <w:r w:rsidRPr="00082037">
              <w:rPr>
                <w:b/>
                <w:bCs/>
                <w:sz w:val="20"/>
                <w:szCs w:val="20"/>
              </w:rPr>
              <w:t>Governance and Economics Research Network</w:t>
            </w:r>
            <w:r>
              <w:rPr>
                <w:b/>
                <w:bCs/>
                <w:sz w:val="20"/>
                <w:szCs w:val="20"/>
              </w:rPr>
              <w:t xml:space="preserve"> (</w:t>
            </w:r>
            <w:r w:rsidR="00684F01" w:rsidRPr="009C777F">
              <w:rPr>
                <w:b/>
                <w:bCs/>
                <w:sz w:val="20"/>
                <w:szCs w:val="20"/>
              </w:rPr>
              <w:t>GEN</w:t>
            </w:r>
            <w:r>
              <w:rPr>
                <w:b/>
                <w:bCs/>
                <w:sz w:val="20"/>
                <w:szCs w:val="20"/>
              </w:rPr>
              <w:t xml:space="preserve">, </w:t>
            </w:r>
            <w:r w:rsidR="00684F01" w:rsidRPr="00082037">
              <w:rPr>
                <w:color w:val="1155CC"/>
                <w:sz w:val="20"/>
                <w:szCs w:val="20"/>
                <w:u w:val="single"/>
              </w:rPr>
              <w:t>https://infogen.webs.uvigo.es/index.html</w:t>
            </w:r>
            <w:r w:rsidR="00684F01" w:rsidRPr="009C777F">
              <w:rPr>
                <w:sz w:val="20"/>
                <w:szCs w:val="20"/>
              </w:rPr>
              <w:t xml:space="preserve">) es un grupo de investigación que integra miembros (9) de diferentes instituciones de Galicia. Es un grupo de Investigación Competitiva por la Xunta de Galicia. GEN se centra en cuatro campos de investigación: la economía pública y gobernanza, economía regional y sectorial, economía circular y empresa familiar. Es un grupo con un fuerte compromiso interdisciplinar y de transferencia de conocimiento, que lidera varias redes </w:t>
            </w:r>
            <w:r>
              <w:rPr>
                <w:sz w:val="20"/>
                <w:szCs w:val="20"/>
              </w:rPr>
              <w:t>y plataformas. Forma parte del Centro de I</w:t>
            </w:r>
            <w:r w:rsidR="00684F01" w:rsidRPr="009C777F">
              <w:rPr>
                <w:sz w:val="20"/>
                <w:szCs w:val="20"/>
              </w:rPr>
              <w:t xml:space="preserve">nvestigaciones </w:t>
            </w:r>
            <w:r>
              <w:rPr>
                <w:sz w:val="20"/>
                <w:szCs w:val="20"/>
              </w:rPr>
              <w:t>I</w:t>
            </w:r>
            <w:r w:rsidR="00684F01" w:rsidRPr="009C777F">
              <w:rPr>
                <w:sz w:val="20"/>
                <w:szCs w:val="20"/>
              </w:rPr>
              <w:t xml:space="preserve">nteruniversitario </w:t>
            </w:r>
            <w:hyperlink r:id="rId110" w:history="1">
              <w:r w:rsidR="00684F01" w:rsidRPr="00082037">
                <w:rPr>
                  <w:rStyle w:val="Hipervnculo"/>
                  <w:sz w:val="20"/>
                  <w:szCs w:val="20"/>
                </w:rPr>
                <w:t>ECOBAS</w:t>
              </w:r>
            </w:hyperlink>
            <w:r>
              <w:rPr>
                <w:sz w:val="20"/>
                <w:szCs w:val="20"/>
              </w:rPr>
              <w:t xml:space="preserve"> (</w:t>
            </w:r>
            <w:r w:rsidRPr="00082037">
              <w:rPr>
                <w:sz w:val="20"/>
                <w:szCs w:val="20"/>
              </w:rPr>
              <w:t>Economics and Business Administration for Society)</w:t>
            </w:r>
            <w:r w:rsidR="00684F01" w:rsidRPr="009C777F">
              <w:rPr>
                <w:sz w:val="20"/>
                <w:szCs w:val="20"/>
              </w:rPr>
              <w:t xml:space="preserve">. </w:t>
            </w:r>
          </w:p>
          <w:p w14:paraId="000003FB" w14:textId="77777777"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b/>
                <w:bCs/>
                <w:sz w:val="20"/>
                <w:szCs w:val="20"/>
              </w:rPr>
              <w:t>Grupo Organización y Comercialización:</w:t>
            </w:r>
            <w:r w:rsidRPr="009C777F">
              <w:rPr>
                <w:sz w:val="20"/>
                <w:szCs w:val="20"/>
              </w:rPr>
              <w:t xml:space="preserve"> grupo creado en 2005 en el departamento de </w:t>
            </w:r>
            <w:hyperlink r:id="rId111">
              <w:r w:rsidRPr="009C777F">
                <w:rPr>
                  <w:sz w:val="20"/>
                  <w:szCs w:val="20"/>
                </w:rPr>
                <w:t>Organización de empresas e márketing</w:t>
              </w:r>
            </w:hyperlink>
            <w:r w:rsidRPr="009C777F">
              <w:rPr>
                <w:sz w:val="20"/>
                <w:szCs w:val="20"/>
              </w:rPr>
              <w:t xml:space="preserve">, y que participa en el Centro de Investigación Interuniversitario de los Paisajes Atlánticos Culturales </w:t>
            </w:r>
            <w:hyperlink r:id="rId112">
              <w:r w:rsidRPr="006D6BFE">
                <w:rPr>
                  <w:rStyle w:val="Hipervnculo"/>
                  <w:sz w:val="20"/>
                </w:rPr>
                <w:t>CISPAC</w:t>
              </w:r>
            </w:hyperlink>
            <w:r w:rsidRPr="009C777F">
              <w:rPr>
                <w:sz w:val="20"/>
                <w:szCs w:val="20"/>
              </w:rPr>
              <w:t xml:space="preserve"> para investigar sobre los paisajes desde una perspectiva transdisciplinar, en busca de respuestas epistémicas a los retos contemporáneos, para producir desde el conocimiento, otra forma de observar y trabajar el paisaje, el patrimonio y la producción, desde la identidad, la participación y la sostenibilidad.  Formado por 9 investigadores, el grupo Organización y Comercialización centra sus investigaciones en: - Marketing turístico. - Riesgo y resiliencia del turismo. - Turismo accesible, médico y senior. - Turismo de cine y series de televisión. - Turismo de interior. - Turismo sostenible y cambio climático. - Turismo termal.</w:t>
            </w:r>
          </w:p>
          <w:p w14:paraId="000003FD" w14:textId="77777777"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de </w:t>
            </w:r>
            <w:r w:rsidRPr="009C777F">
              <w:rPr>
                <w:b/>
                <w:bCs/>
                <w:sz w:val="20"/>
                <w:szCs w:val="20"/>
              </w:rPr>
              <w:t>Sistemas y Tecnologías de la Información para la Empresa,</w:t>
            </w:r>
            <w:r w:rsidRPr="009C777F">
              <w:rPr>
                <w:sz w:val="20"/>
                <w:szCs w:val="20"/>
              </w:rPr>
              <w:t xml:space="preserve"> con sede en el Campus de Vigo en su mayoría aporta profesorado a la Fac</w:t>
            </w:r>
            <w:hyperlink r:id="rId113">
              <w:r w:rsidRPr="009C777F">
                <w:rPr>
                  <w:sz w:val="20"/>
                  <w:szCs w:val="20"/>
                </w:rPr>
                <w:t>ultad de Ciencias Empresariales y Turismo</w:t>
              </w:r>
            </w:hyperlink>
            <w:r w:rsidRPr="009C777F">
              <w:rPr>
                <w:sz w:val="20"/>
                <w:szCs w:val="20"/>
              </w:rPr>
              <w:t xml:space="preserve"> en Ourense. Su investigación se centra desde 1998 en el - Análisis de la responsabilidad social corporativa. - Aprovechamiento de nuevas tecnologías en diferentes ámbitos de negocio: sector turismo, audiovisual, educación superior. - Automatización de procesos de negocio. - Coaching/facilitación tecnológica. - Estrategias de digitalización en la empresa. - Estudio sobre la planificación del sistema turístico. -Innovación: nuevos modelos de negocio basados en las TIC. - Nuevas formas de enseñanza aprendizaje basadas en las TICs. - Sistemas de Gestión de empresas y destinos turísticos.</w:t>
            </w:r>
          </w:p>
          <w:p w14:paraId="000003FF" w14:textId="15792DBC"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sz w:val="20"/>
                <w:szCs w:val="20"/>
              </w:rPr>
              <w:t xml:space="preserve">Miembros del grupo </w:t>
            </w:r>
            <w:hyperlink r:id="rId114">
              <w:r w:rsidRPr="009C777F">
                <w:rPr>
                  <w:sz w:val="20"/>
                  <w:szCs w:val="20"/>
                </w:rPr>
                <w:t>Res</w:t>
              </w:r>
              <w:r w:rsidRPr="009C777F">
                <w:rPr>
                  <w:b/>
                  <w:bCs/>
                  <w:sz w:val="20"/>
                  <w:szCs w:val="20"/>
                </w:rPr>
                <w:t>earch Group In Economic Analysis, Accounting and Finance - RGEAF</w:t>
              </w:r>
            </w:hyperlink>
            <w:r w:rsidRPr="009C777F">
              <w:rPr>
                <w:sz w:val="20"/>
                <w:szCs w:val="20"/>
              </w:rPr>
              <w:t xml:space="preserve"> forman también parte del PD desde la Facultad de </w:t>
            </w:r>
            <w:hyperlink r:id="rId115">
              <w:r w:rsidRPr="009C777F">
                <w:rPr>
                  <w:sz w:val="20"/>
                  <w:szCs w:val="20"/>
                </w:rPr>
                <w:t>Ciencias Empresariales y Turismo</w:t>
              </w:r>
            </w:hyperlink>
            <w:r w:rsidRPr="009C777F">
              <w:rPr>
                <w:sz w:val="20"/>
                <w:szCs w:val="20"/>
              </w:rPr>
              <w:t xml:space="preserve">, y que además se integran en el Centro de Investigación Interuniversitario </w:t>
            </w:r>
            <w:hyperlink r:id="rId116" w:history="1">
              <w:r w:rsidRPr="00082037">
                <w:rPr>
                  <w:rStyle w:val="Hipervnculo"/>
                  <w:sz w:val="20"/>
                  <w:szCs w:val="20"/>
                </w:rPr>
                <w:t>ECOBAS</w:t>
              </w:r>
            </w:hyperlink>
            <w:r w:rsidRPr="009C777F">
              <w:rPr>
                <w:sz w:val="20"/>
                <w:szCs w:val="20"/>
              </w:rPr>
              <w:t xml:space="preserve">. Sus líneas de investigación se centran en el - Aprendizaje en finanzas y responsabilidad docente, - Economía industrial: aplicaciones al sector eléctrico español, - Finanzas para la sociedad, - Metodologías activas de enseñanza-aprendizaje, - Métodos cuantitativos en economía y empresa: econometría y otros métodos matemáticos, - Sociedades cooperativas y otras empresas de participación, - Teoría macroeconómica: crecimiento y </w:t>
            </w:r>
            <w:r w:rsidRPr="009C777F">
              <w:rPr>
                <w:sz w:val="20"/>
                <w:szCs w:val="20"/>
              </w:rPr>
              <w:lastRenderedPageBreak/>
              <w:t>desarrollo económico, - Gestión y rentabilidad de los fondos de reserva de las pensiones públicas.</w:t>
            </w:r>
          </w:p>
          <w:p w14:paraId="00000402" w14:textId="2DDA26FA" w:rsidR="00014188" w:rsidRPr="009C777F" w:rsidRDefault="00684F01" w:rsidP="009C777F">
            <w:pPr>
              <w:pBdr>
                <w:top w:val="nil"/>
                <w:left w:val="nil"/>
                <w:bottom w:val="nil"/>
                <w:right w:val="nil"/>
                <w:between w:val="nil"/>
              </w:pBdr>
              <w:spacing w:before="240" w:after="240" w:line="276" w:lineRule="auto"/>
              <w:jc w:val="both"/>
              <w:rPr>
                <w:sz w:val="20"/>
                <w:szCs w:val="20"/>
              </w:rPr>
            </w:pPr>
            <w:r w:rsidRPr="009C777F">
              <w:rPr>
                <w:sz w:val="20"/>
                <w:szCs w:val="20"/>
              </w:rPr>
              <w:t xml:space="preserve">La </w:t>
            </w:r>
            <w:hyperlink r:id="rId117">
              <w:r w:rsidR="009C777F" w:rsidRPr="00082037">
                <w:rPr>
                  <w:b/>
                  <w:bCs/>
                  <w:sz w:val="20"/>
                  <w:szCs w:val="20"/>
                  <w:u w:val="single"/>
                </w:rPr>
                <w:t>ESCUELA SUPERIOR DE INGENIERÍA INFORMÁTICA</w:t>
              </w:r>
            </w:hyperlink>
            <w:r w:rsidRPr="009C777F">
              <w:rPr>
                <w:sz w:val="20"/>
                <w:szCs w:val="20"/>
              </w:rPr>
              <w:t xml:space="preserve"> (</w:t>
            </w:r>
            <w:hyperlink r:id="rId118">
              <w:r w:rsidRPr="00082037">
                <w:rPr>
                  <w:color w:val="1155CC"/>
                  <w:sz w:val="20"/>
                  <w:szCs w:val="20"/>
                  <w:u w:val="single"/>
                </w:rPr>
                <w:t>https://esei.uvigo.es/es/</w:t>
              </w:r>
            </w:hyperlink>
            <w:r w:rsidRPr="009C777F">
              <w:rPr>
                <w:sz w:val="20"/>
                <w:szCs w:val="20"/>
              </w:rPr>
              <w:t xml:space="preserve">) está formada por 60 profesores e investigadores aunados en 4 grandes grupos de investigación, de los cuales dos forman parte del PD de Agua, Sustentabilidad y Desarrollo. En la actualidad cuenta con más de 35 proyectos nacionales e internacionales, muchos de ellos en coordinación con otros grupos del Campus de Ourense, dada la característica transdisciplinar de las aplicaciones de las investigaciones y recursos de la Escuela. La capacidad de transferencia de los miembros de la Escuela es de reconocido prestigio. Las colaboraciones internacionales se extienden por todo el globo, destacando aquellas con </w:t>
            </w:r>
            <w:r w:rsidR="009C777F" w:rsidRPr="009C777F">
              <w:rPr>
                <w:sz w:val="20"/>
                <w:szCs w:val="20"/>
              </w:rPr>
              <w:t>EE. UU.</w:t>
            </w:r>
            <w:r w:rsidRPr="009C777F">
              <w:rPr>
                <w:sz w:val="20"/>
                <w:szCs w:val="20"/>
              </w:rPr>
              <w:t>, Reino Unido y Alemania, así como con Brasil y Argentina.</w:t>
            </w:r>
            <w:r w:rsidR="00645BAF">
              <w:rPr>
                <w:sz w:val="20"/>
                <w:szCs w:val="20"/>
              </w:rPr>
              <w:t xml:space="preserve"> </w:t>
            </w:r>
            <w:r w:rsidRPr="009C777F">
              <w:rPr>
                <w:sz w:val="20"/>
                <w:szCs w:val="20"/>
              </w:rPr>
              <w:t>Los grupos investigadores involucrados en el PD son:</w:t>
            </w:r>
          </w:p>
          <w:p w14:paraId="00000403" w14:textId="77777777" w:rsidR="00014188" w:rsidRPr="009C777F" w:rsidRDefault="0055329B" w:rsidP="007C3A40">
            <w:pPr>
              <w:spacing w:before="240" w:after="240" w:line="276" w:lineRule="auto"/>
              <w:jc w:val="both"/>
              <w:rPr>
                <w:sz w:val="20"/>
                <w:szCs w:val="20"/>
              </w:rPr>
            </w:pPr>
            <w:hyperlink r:id="rId119">
              <w:r w:rsidR="00684F01" w:rsidRPr="009C777F">
                <w:rPr>
                  <w:b/>
                  <w:bCs/>
                  <w:sz w:val="20"/>
                  <w:szCs w:val="20"/>
                </w:rPr>
                <w:t>SI4 Sistemas Informáticos de Nova Xeración</w:t>
              </w:r>
            </w:hyperlink>
            <w:r w:rsidR="00684F01" w:rsidRPr="009C777F">
              <w:rPr>
                <w:sz w:val="20"/>
                <w:szCs w:val="20"/>
              </w:rPr>
              <w:t xml:space="preserve"> (</w:t>
            </w:r>
            <w:hyperlink r:id="rId120">
              <w:r w:rsidR="00684F01" w:rsidRPr="00082037">
                <w:rPr>
                  <w:color w:val="1155CC"/>
                  <w:sz w:val="20"/>
                  <w:szCs w:val="20"/>
                  <w:u w:val="single"/>
                </w:rPr>
                <w:t>http://sing.ei.uvigo.es/</w:t>
              </w:r>
            </w:hyperlink>
            <w:r w:rsidR="00684F01" w:rsidRPr="009C777F">
              <w:rPr>
                <w:sz w:val="20"/>
                <w:szCs w:val="20"/>
              </w:rPr>
              <w:t>) del departamento de Informática es un grupo formado por 17 miembros, entre profesores e investigadores. Tiene como misión la aplicación de técnicas de Inteligencia Artificial (IA) y Text Mining (TM) junto con las Tecnologías de la Información y las Comunicaciones (TIC) para resolver problemas en los dominios de la biomedicina y la seguridad informática, y establecer colaboraciones sólidas y a largo plazo con centros de investigación nacionales e internacionales de renombre, así como con hospitales y empresas TIC de su entorno. Contribuyendo a la transformación digital de la sociedad aportando soluciones innovadoras y sostenibles.</w:t>
            </w:r>
          </w:p>
          <w:p w14:paraId="00000404" w14:textId="3F65BF15" w:rsidR="00014188" w:rsidRPr="009C777F" w:rsidRDefault="0055329B" w:rsidP="007C3A40">
            <w:pPr>
              <w:spacing w:before="240" w:after="240" w:line="276" w:lineRule="auto"/>
              <w:jc w:val="both"/>
              <w:rPr>
                <w:sz w:val="20"/>
                <w:szCs w:val="20"/>
              </w:rPr>
            </w:pPr>
            <w:hyperlink r:id="rId121">
              <w:r w:rsidR="00684F01" w:rsidRPr="009C777F">
                <w:rPr>
                  <w:b/>
                  <w:bCs/>
                  <w:sz w:val="20"/>
                  <w:szCs w:val="20"/>
                </w:rPr>
                <w:t>LIA2 Laboratorio de Inteligencia Artificial Aplicada</w:t>
              </w:r>
            </w:hyperlink>
            <w:r w:rsidR="00684F01" w:rsidRPr="009C777F">
              <w:rPr>
                <w:sz w:val="20"/>
                <w:szCs w:val="20"/>
              </w:rPr>
              <w:t xml:space="preserve"> (</w:t>
            </w:r>
            <w:hyperlink r:id="rId122">
              <w:r w:rsidR="00684F01" w:rsidRPr="00082037">
                <w:rPr>
                  <w:color w:val="1155CC"/>
                  <w:sz w:val="20"/>
                  <w:szCs w:val="20"/>
                  <w:u w:val="single"/>
                </w:rPr>
                <w:t>http://lia.esei.uvigo.es</w:t>
              </w:r>
            </w:hyperlink>
            <w:r w:rsidR="00684F01" w:rsidRPr="009C777F">
              <w:rPr>
                <w:sz w:val="20"/>
                <w:szCs w:val="20"/>
              </w:rPr>
              <w:t>) lo forman 16 investigadores y profesores, de los cuales una parte también pertenecen al Instituto de Física y Ciencias Aeroespaciales</w:t>
            </w:r>
            <w:r w:rsidR="006D6BFE">
              <w:rPr>
                <w:sz w:val="20"/>
                <w:szCs w:val="20"/>
              </w:rPr>
              <w:t xml:space="preserve"> </w:t>
            </w:r>
            <w:hyperlink r:id="rId123" w:history="1">
              <w:r w:rsidR="006D6BFE" w:rsidRPr="006D6BFE">
                <w:rPr>
                  <w:rStyle w:val="Hipervnculo"/>
                  <w:sz w:val="20"/>
                  <w:szCs w:val="20"/>
                </w:rPr>
                <w:t>IFCAE</w:t>
              </w:r>
            </w:hyperlink>
            <w:r w:rsidR="00684F01" w:rsidRPr="009C777F">
              <w:rPr>
                <w:sz w:val="20"/>
                <w:szCs w:val="20"/>
              </w:rPr>
              <w:t xml:space="preserve">. Sus líneas de investigación se centran en: - Procesado de imágenes. - Simulación, optimización </w:t>
            </w:r>
            <w:r w:rsidR="00082037" w:rsidRPr="009C777F">
              <w:rPr>
                <w:sz w:val="20"/>
                <w:szCs w:val="20"/>
              </w:rPr>
              <w:t>y aproximación</w:t>
            </w:r>
            <w:r w:rsidR="00684F01" w:rsidRPr="009C777F">
              <w:rPr>
                <w:sz w:val="20"/>
                <w:szCs w:val="20"/>
              </w:rPr>
              <w:t xml:space="preserve">. - Ingeniería del espacio. - Sistemas informáticos inteligentes. - Gráficos de computado. - Informática biomédica. Sus múltiples campos de trabajo le hacen ser un grupo referente en aplicaciones y que dan apoyo a muchos otros grupos en cooperación en proyectos de investigación en clima, cambio climático, recursos hídricos, alimentación, sostenibilidad y desarrollo tecnológico. </w:t>
            </w:r>
          </w:p>
          <w:p w14:paraId="00000405" w14:textId="77777777" w:rsidR="00014188" w:rsidRPr="009C777F" w:rsidRDefault="00684F01" w:rsidP="007C3A40">
            <w:pPr>
              <w:spacing w:before="240" w:after="240" w:line="276" w:lineRule="auto"/>
              <w:jc w:val="both"/>
              <w:rPr>
                <w:sz w:val="20"/>
                <w:szCs w:val="20"/>
              </w:rPr>
            </w:pPr>
            <w:r w:rsidRPr="009C777F">
              <w:rPr>
                <w:sz w:val="20"/>
                <w:szCs w:val="20"/>
              </w:rPr>
              <w:t xml:space="preserve">Dentro del Campus y en el departamento de informática algunos miembros pertenecen a otros grupos como el </w:t>
            </w:r>
            <w:r w:rsidRPr="009C777F">
              <w:rPr>
                <w:b/>
                <w:bCs/>
                <w:sz w:val="20"/>
                <w:szCs w:val="20"/>
              </w:rPr>
              <w:t>SI1 - Lenguajes y Sistemas Informáticos</w:t>
            </w:r>
            <w:r w:rsidRPr="009C777F">
              <w:rPr>
                <w:sz w:val="20"/>
                <w:szCs w:val="20"/>
              </w:rPr>
              <w:t xml:space="preserve">, formado por 5 integrantes en el año 1995, con sede en la Escuela de Ingeniería Industrial de Vigo, que centra sus investigaciones en el diseño dirigido por ordenador, sistemas de información e interacción persona-ordenador.   </w:t>
            </w:r>
          </w:p>
          <w:p w14:paraId="00000406" w14:textId="21302D50" w:rsidR="00014188" w:rsidRPr="009C777F" w:rsidRDefault="00684F01" w:rsidP="007C3A40">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r w:rsidRPr="009C777F">
              <w:rPr>
                <w:b/>
                <w:bCs/>
                <w:sz w:val="20"/>
                <w:szCs w:val="20"/>
              </w:rPr>
              <w:t>SiDOR - Inferencia Estadística, Decisión e Investigación Operativa</w:t>
            </w:r>
            <w:r w:rsidRPr="009C777F">
              <w:rPr>
                <w:sz w:val="20"/>
                <w:szCs w:val="20"/>
              </w:rPr>
              <w:t xml:space="preserve">, cuenta con miembros en la Escuela </w:t>
            </w:r>
            <w:hyperlink r:id="rId124">
              <w:r w:rsidRPr="009C777F">
                <w:rPr>
                  <w:sz w:val="20"/>
                  <w:szCs w:val="20"/>
                </w:rPr>
                <w:t>Superior de Ingeniería Informática</w:t>
              </w:r>
            </w:hyperlink>
            <w:r w:rsidRPr="009C777F">
              <w:rPr>
                <w:sz w:val="20"/>
                <w:szCs w:val="20"/>
              </w:rPr>
              <w:t>. SiDOR pertenece además al Centro de I</w:t>
            </w:r>
            <w:r w:rsidR="00082037">
              <w:rPr>
                <w:sz w:val="20"/>
                <w:szCs w:val="20"/>
              </w:rPr>
              <w:t>nvestigación Interuniversitario</w:t>
            </w:r>
            <w:r w:rsidRPr="009C777F">
              <w:rPr>
                <w:sz w:val="20"/>
                <w:szCs w:val="20"/>
              </w:rPr>
              <w:t xml:space="preserve"> </w:t>
            </w:r>
            <w:hyperlink r:id="rId125" w:history="1">
              <w:r w:rsidRPr="00082037">
                <w:rPr>
                  <w:rStyle w:val="Hipervnculo"/>
                  <w:sz w:val="20"/>
                  <w:szCs w:val="20"/>
                </w:rPr>
                <w:t>CITMAga</w:t>
              </w:r>
            </w:hyperlink>
            <w:r w:rsidR="00082037">
              <w:rPr>
                <w:sz w:val="20"/>
                <w:szCs w:val="20"/>
              </w:rPr>
              <w:t xml:space="preserve"> (</w:t>
            </w:r>
            <w:r w:rsidR="00082037" w:rsidRPr="00082037">
              <w:rPr>
                <w:sz w:val="20"/>
                <w:szCs w:val="20"/>
              </w:rPr>
              <w:t>Centro de Investigación y Tecnología Matemática de Galicia)</w:t>
            </w:r>
            <w:r w:rsidRPr="009C777F">
              <w:rPr>
                <w:sz w:val="20"/>
                <w:szCs w:val="20"/>
              </w:rPr>
              <w:t>. Desde 1998 el grupo se dedica a: - Análisis de datos / consultoría estadística. - Big data. - Bioestadística y epidemiología. - Desarrollo de software. - Investigación operativa. - Métodos estadísticos. - Teoría de decisión. - Teoría de juegos. Estas líneas de investigación son herramientas transversales en toda investigación aplicada de los diferentes grupos del Campus.</w:t>
            </w:r>
          </w:p>
          <w:p w14:paraId="00000407" w14:textId="669B6E79"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La </w:t>
            </w:r>
            <w:hyperlink r:id="rId126">
              <w:r w:rsidR="009C777F" w:rsidRPr="00082037">
                <w:rPr>
                  <w:b/>
                  <w:bCs/>
                  <w:sz w:val="20"/>
                  <w:szCs w:val="20"/>
                  <w:u w:val="single"/>
                </w:rPr>
                <w:t>ESCUELA DE INGENIERÍA AERONÁUTICA Y DEL ESPACIO</w:t>
              </w:r>
            </w:hyperlink>
            <w:r w:rsidRPr="009C777F">
              <w:rPr>
                <w:sz w:val="20"/>
                <w:szCs w:val="20"/>
              </w:rPr>
              <w:t xml:space="preserve"> (</w:t>
            </w:r>
            <w:hyperlink r:id="rId127">
              <w:r w:rsidRPr="00082037">
                <w:rPr>
                  <w:color w:val="1155CC"/>
                  <w:sz w:val="20"/>
                  <w:szCs w:val="20"/>
                  <w:u w:val="single"/>
                </w:rPr>
                <w:t>https://aero.uvigo.es/</w:t>
              </w:r>
            </w:hyperlink>
            <w:r w:rsidRPr="009C777F">
              <w:rPr>
                <w:sz w:val="20"/>
                <w:szCs w:val="20"/>
              </w:rPr>
              <w:t xml:space="preserve">) de reciente creación tiene una gran proyección que cuenta con recursos, instalaciones y múltiples propuestas de actividades para su estudiantado a todos los niveles. Su misión es formar y educar personas imaginativas y creativas que se ocupen del diseño, construcción, mantenimiento y mejora de drones, aeronaves y vehículos espaciales, así como de todo el equipamiento, subsistemas e infraestructuras que requiere el sector aeronáutico. Se busca promover la calidad y la investigación en un sector, el aeroespacial, que en este momento se encuentra en uno de sus mejores momentos. Son referentes en su ámbito de conocimiento dentro del sistema universitario nacional e internacional. Cuenta con </w:t>
            </w:r>
            <w:r w:rsidRPr="009C777F">
              <w:rPr>
                <w:sz w:val="20"/>
                <w:szCs w:val="20"/>
              </w:rPr>
              <w:lastRenderedPageBreak/>
              <w:t xml:space="preserve">cuatro grupos de investigación, integrados en el Instituto de Física y Ciencias Aeroespaciales, que colabora con otros grupos de diferentes Facultades y Escuelas en proyectos cooperativos e interdisciplinares. Su investigación es transversal dentro del PD de Agua, Sostenibilidad y Desarrollo, logrando apoyar investigaciones y formación técnica a otros campos y áreas de conocimiento. Sus 38 integrantes colaboran además con centros internacionales, publicando en los últimos 5 años cerca de 300 aportaciones. </w:t>
            </w:r>
            <w:r w:rsidR="006D6BFE">
              <w:rPr>
                <w:sz w:val="20"/>
                <w:szCs w:val="20"/>
              </w:rPr>
              <w:t xml:space="preserve">Sus miembros forman parte en su mayoría del </w:t>
            </w:r>
            <w:r w:rsidR="006D6BFE" w:rsidRPr="009C777F">
              <w:rPr>
                <w:sz w:val="20"/>
                <w:szCs w:val="20"/>
              </w:rPr>
              <w:t>Instituto de Física y Ciencias Aeroespaciales</w:t>
            </w:r>
            <w:r w:rsidR="006D6BFE">
              <w:rPr>
                <w:sz w:val="20"/>
                <w:szCs w:val="20"/>
              </w:rPr>
              <w:t xml:space="preserve">, </w:t>
            </w:r>
            <w:hyperlink r:id="rId128" w:history="1">
              <w:r w:rsidR="006D6BFE" w:rsidRPr="006D6BFE">
                <w:rPr>
                  <w:rStyle w:val="Hipervnculo"/>
                  <w:sz w:val="20"/>
                  <w:szCs w:val="20"/>
                </w:rPr>
                <w:t>IFCAE</w:t>
              </w:r>
            </w:hyperlink>
            <w:r w:rsidR="006D6BFE">
              <w:rPr>
                <w:sz w:val="20"/>
                <w:szCs w:val="20"/>
              </w:rPr>
              <w:t xml:space="preserve">. </w:t>
            </w:r>
            <w:r w:rsidRPr="009C777F">
              <w:rPr>
                <w:sz w:val="20"/>
                <w:szCs w:val="20"/>
              </w:rPr>
              <w:t xml:space="preserve">Los grupos del PD se listan a continuación: </w:t>
            </w:r>
          </w:p>
          <w:p w14:paraId="00000408" w14:textId="46432A16" w:rsidR="00014188" w:rsidRPr="009C777F" w:rsidRDefault="009C777F">
            <w:pPr>
              <w:pBdr>
                <w:top w:val="nil"/>
                <w:left w:val="nil"/>
                <w:bottom w:val="nil"/>
                <w:right w:val="nil"/>
                <w:between w:val="nil"/>
              </w:pBdr>
              <w:spacing w:before="240" w:after="240" w:line="276" w:lineRule="auto"/>
              <w:jc w:val="both"/>
              <w:rPr>
                <w:sz w:val="20"/>
                <w:szCs w:val="20"/>
              </w:rPr>
            </w:pPr>
            <w:r w:rsidRPr="009C777F">
              <w:rPr>
                <w:b/>
                <w:bCs/>
                <w:sz w:val="20"/>
                <w:szCs w:val="20"/>
              </w:rPr>
              <w:t xml:space="preserve">Grupo </w:t>
            </w:r>
            <w:r>
              <w:rPr>
                <w:b/>
                <w:bCs/>
                <w:sz w:val="20"/>
                <w:szCs w:val="20"/>
              </w:rPr>
              <w:t>d</w:t>
            </w:r>
            <w:r w:rsidRPr="009C777F">
              <w:rPr>
                <w:b/>
                <w:bCs/>
                <w:sz w:val="20"/>
                <w:szCs w:val="20"/>
              </w:rPr>
              <w:t>e Ingeniería Física</w:t>
            </w:r>
            <w:r w:rsidRPr="009C777F">
              <w:rPr>
                <w:sz w:val="20"/>
                <w:szCs w:val="20"/>
              </w:rPr>
              <w:t xml:space="preserve"> </w:t>
            </w:r>
            <w:r w:rsidR="00684F01" w:rsidRPr="009C777F">
              <w:rPr>
                <w:sz w:val="20"/>
                <w:szCs w:val="20"/>
              </w:rPr>
              <w:t xml:space="preserve">(OF1, </w:t>
            </w:r>
            <w:hyperlink r:id="rId129">
              <w:r w:rsidR="00684F01" w:rsidRPr="00082037">
                <w:rPr>
                  <w:rStyle w:val="Hipervnculo"/>
                  <w:sz w:val="20"/>
                  <w:szCs w:val="20"/>
                </w:rPr>
                <w:t>https://physics.uvigo.es/index.php/research/</w:t>
              </w:r>
            </w:hyperlink>
            <w:r w:rsidR="00684F01" w:rsidRPr="009C777F">
              <w:rPr>
                <w:sz w:val="20"/>
                <w:szCs w:val="20"/>
              </w:rPr>
              <w:t xml:space="preserve">) del Departamento de </w:t>
            </w:r>
            <w:hyperlink r:id="rId130">
              <w:r w:rsidR="00684F01" w:rsidRPr="009C777F">
                <w:rPr>
                  <w:sz w:val="20"/>
                  <w:szCs w:val="20"/>
                </w:rPr>
                <w:t>Física aplicada</w:t>
              </w:r>
            </w:hyperlink>
            <w:r w:rsidR="00684F01" w:rsidRPr="009C777F">
              <w:rPr>
                <w:sz w:val="20"/>
                <w:szCs w:val="20"/>
              </w:rPr>
              <w:t xml:space="preserve"> lo forman un total de 8 investigadores y docentes. Fue creado en 1998. Sus líneas de investigación son la - Ingeniería aeroespacial: análisis, diseño y desarrollo. - Sistema de observación y navegación. - Tecnología geoespacial. - Sistemas aéreos no tripulados (UAVs): desarrollo de software. - Computación avanzada e inteligencia artificial (IA). - Internet de las cosas (IoT), sensórica y sus aplicaciones en eficiencia energética, industria 4.0, ciudades y edificios inteligentes, monitorización de ecosistemas, diseño de sistemas de iluminación inteligente. - Ingeniería matemática: gemelo digital, simulación, modelización y </w:t>
            </w:r>
            <w:r w:rsidR="0055220E" w:rsidRPr="009C777F">
              <w:rPr>
                <w:sz w:val="20"/>
                <w:szCs w:val="20"/>
              </w:rPr>
              <w:t>análisis matemático</w:t>
            </w:r>
            <w:r w:rsidR="00684F01" w:rsidRPr="009C777F">
              <w:rPr>
                <w:sz w:val="20"/>
                <w:szCs w:val="20"/>
              </w:rPr>
              <w:t xml:space="preserve"> de procesos, productos en diferentes ámbitos de la salud, eficiencia energética. - Fotónica y tecnologías cuánticas: fibra óptica, láseres ultraintensos, aplicaciones en nanotecnología y dispositivos de metrología.</w:t>
            </w:r>
          </w:p>
          <w:p w14:paraId="00000409" w14:textId="77777777" w:rsidR="00014188" w:rsidRPr="009C777F" w:rsidRDefault="0055329B">
            <w:pPr>
              <w:pBdr>
                <w:top w:val="nil"/>
                <w:left w:val="nil"/>
                <w:bottom w:val="nil"/>
                <w:right w:val="nil"/>
                <w:between w:val="nil"/>
              </w:pBdr>
              <w:spacing w:before="240" w:after="240" w:line="276" w:lineRule="auto"/>
              <w:jc w:val="both"/>
              <w:rPr>
                <w:sz w:val="20"/>
                <w:szCs w:val="20"/>
              </w:rPr>
            </w:pPr>
            <w:hyperlink r:id="rId131">
              <w:r w:rsidR="00684F01" w:rsidRPr="009C777F">
                <w:rPr>
                  <w:sz w:val="20"/>
                  <w:szCs w:val="20"/>
                </w:rPr>
                <w:t xml:space="preserve">El </w:t>
              </w:r>
            </w:hyperlink>
            <w:hyperlink r:id="rId132">
              <w:r w:rsidR="00684F01" w:rsidRPr="009C777F">
                <w:rPr>
                  <w:b/>
                  <w:bCs/>
                  <w:sz w:val="20"/>
                  <w:szCs w:val="20"/>
                </w:rPr>
                <w:t>Laboratorio de Termofísica</w:t>
              </w:r>
            </w:hyperlink>
            <w:r w:rsidR="00684F01" w:rsidRPr="009C777F">
              <w:rPr>
                <w:sz w:val="20"/>
                <w:szCs w:val="20"/>
              </w:rPr>
              <w:t xml:space="preserve"> creado en 1998 lo forman cuatro investigadores que centran sus líneas de investigación en aplicaciones a sistemas biológicos, revalorización de sustancias naturales, investigando en sistemas acuosos complejos.</w:t>
            </w:r>
          </w:p>
          <w:p w14:paraId="0000040A" w14:textId="071A511E"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La</w:t>
            </w:r>
            <w:r w:rsidRPr="008765D4">
              <w:rPr>
                <w:sz w:val="20"/>
                <w:szCs w:val="20"/>
              </w:rPr>
              <w:t xml:space="preserve"> </w:t>
            </w:r>
            <w:hyperlink r:id="rId133">
              <w:r w:rsidR="009C777F" w:rsidRPr="00082037">
                <w:rPr>
                  <w:b/>
                  <w:bCs/>
                  <w:sz w:val="20"/>
                  <w:szCs w:val="20"/>
                  <w:u w:val="single"/>
                </w:rPr>
                <w:t>FACULTAD DE HISTORIA</w:t>
              </w:r>
            </w:hyperlink>
            <w:r w:rsidR="009C777F" w:rsidRPr="009C777F">
              <w:rPr>
                <w:sz w:val="20"/>
                <w:szCs w:val="20"/>
              </w:rPr>
              <w:t xml:space="preserve"> </w:t>
            </w:r>
            <w:r w:rsidRPr="009C777F">
              <w:rPr>
                <w:sz w:val="20"/>
                <w:szCs w:val="20"/>
              </w:rPr>
              <w:t>(</w:t>
            </w:r>
            <w:r w:rsidRPr="00082037">
              <w:rPr>
                <w:rStyle w:val="Hipervnculo"/>
                <w:sz w:val="20"/>
              </w:rPr>
              <w:t>https://historia.uvigo.es/)</w:t>
            </w:r>
            <w:r w:rsidRPr="00082037">
              <w:rPr>
                <w:sz w:val="18"/>
                <w:szCs w:val="20"/>
              </w:rPr>
              <w:t xml:space="preserve"> </w:t>
            </w:r>
            <w:r w:rsidRPr="009C777F">
              <w:rPr>
                <w:sz w:val="20"/>
                <w:szCs w:val="20"/>
              </w:rPr>
              <w:t xml:space="preserve">consta con 28 investigadores en dos grupos que forman parte del PD. Desde un conocimiento racional y crítico del pasado y presente de la humanidad, pretende integrar y relacionar el saber de estas dos áreas de la humanística con tres ámbitos geográficos de estudio: Galicia, la Península Ibérica y Europa, incluyendo también el análisis e interpretación del arte y de la cultura. Sus colaboraciones internacionales se centran en el territorio europeo en su mayoría, teniendo también relaciones con </w:t>
            </w:r>
            <w:r w:rsidR="009C777F" w:rsidRPr="009C777F">
              <w:rPr>
                <w:sz w:val="20"/>
                <w:szCs w:val="20"/>
              </w:rPr>
              <w:t>EE. UU.</w:t>
            </w:r>
            <w:r w:rsidRPr="009C777F">
              <w:rPr>
                <w:sz w:val="20"/>
                <w:szCs w:val="20"/>
              </w:rPr>
              <w:t xml:space="preserve">, algunos países de Iberoamérica y Australia. </w:t>
            </w:r>
          </w:p>
          <w:p w14:paraId="0000040B" w14:textId="378FA836"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r w:rsidR="009C777F" w:rsidRPr="009C777F">
              <w:rPr>
                <w:b/>
                <w:bCs/>
                <w:sz w:val="20"/>
                <w:szCs w:val="20"/>
              </w:rPr>
              <w:t xml:space="preserve">GEAAT - Grupo de Estudios de Arqueología, Antiguedad y Territorio </w:t>
            </w:r>
            <w:r w:rsidR="009C777F" w:rsidRPr="009C777F">
              <w:rPr>
                <w:sz w:val="20"/>
                <w:szCs w:val="20"/>
              </w:rPr>
              <w:t>(</w:t>
            </w:r>
            <w:hyperlink r:id="rId134" w:history="1">
              <w:r w:rsidR="009C777F" w:rsidRPr="00B25367">
                <w:rPr>
                  <w:rStyle w:val="Hipervnculo"/>
                  <w:sz w:val="20"/>
                  <w:szCs w:val="20"/>
                </w:rPr>
                <w:t>https://geaat.webs.uvigo.es/</w:t>
              </w:r>
            </w:hyperlink>
            <w:hyperlink r:id="rId135">
              <w:r w:rsidRPr="009C777F">
                <w:rPr>
                  <w:sz w:val="20"/>
                  <w:szCs w:val="20"/>
                </w:rPr>
                <w:t>)</w:t>
              </w:r>
            </w:hyperlink>
            <w:r w:rsidRPr="009C777F">
              <w:rPr>
                <w:sz w:val="20"/>
                <w:szCs w:val="20"/>
              </w:rPr>
              <w:t>, forma también parte del Centro de Investigación Interuniversitario</w:t>
            </w:r>
            <w:r w:rsidR="00082037">
              <w:rPr>
                <w:sz w:val="20"/>
                <w:szCs w:val="20"/>
              </w:rPr>
              <w:t xml:space="preserve"> de los Paisajes Atlánticos</w:t>
            </w:r>
            <w:r w:rsidRPr="009C777F">
              <w:rPr>
                <w:sz w:val="20"/>
                <w:szCs w:val="20"/>
              </w:rPr>
              <w:t xml:space="preserve"> </w:t>
            </w:r>
            <w:hyperlink r:id="rId136" w:history="1">
              <w:r w:rsidRPr="00082037">
                <w:rPr>
                  <w:rStyle w:val="Hipervnculo"/>
                  <w:sz w:val="20"/>
                  <w:szCs w:val="20"/>
                </w:rPr>
                <w:t>CISPAC</w:t>
              </w:r>
            </w:hyperlink>
            <w:r w:rsidRPr="009C777F">
              <w:rPr>
                <w:sz w:val="20"/>
                <w:szCs w:val="20"/>
              </w:rPr>
              <w:t xml:space="preserve"> y del Instituto</w:t>
            </w:r>
            <w:r w:rsidR="00082037">
              <w:rPr>
                <w:sz w:val="20"/>
                <w:szCs w:val="20"/>
              </w:rPr>
              <w:t xml:space="preserve"> Universitario de Investigación Justicia y Género</w:t>
            </w:r>
            <w:r w:rsidRPr="009C777F">
              <w:rPr>
                <w:sz w:val="20"/>
                <w:szCs w:val="20"/>
              </w:rPr>
              <w:t xml:space="preserve"> </w:t>
            </w:r>
            <w:hyperlink r:id="rId137" w:history="1">
              <w:r w:rsidRPr="00082037">
                <w:rPr>
                  <w:rStyle w:val="Hipervnculo"/>
                  <w:sz w:val="20"/>
                  <w:szCs w:val="20"/>
                </w:rPr>
                <w:t>IXEX</w:t>
              </w:r>
            </w:hyperlink>
            <w:r w:rsidRPr="009C777F">
              <w:rPr>
                <w:sz w:val="20"/>
                <w:szCs w:val="20"/>
              </w:rPr>
              <w:t xml:space="preserve">. GEAAT, formado en 2011, acerca diversas perspectivas, mayormente vinculadas al estudio del territorio y los recursos naturales del noroeste peninsular, incluyendo su entorno espacio-temporal, al mismo tiempo las dinámicas de otros territorios vinculados. La producción científica ha sido regular e intensa, con manuales, artículos en revistas indexadas, capítulos de libros y contribuciones a congresos de ámbito nacional e internacional. El grupo está compuesto por 45 investigadores e investigadoras y está insertado en el Campus del Agua, para dotar de personalidad e identidad científica propia al campus y dar proyección exterior y crear de valor económico y social como motores de desarrollo. </w:t>
            </w:r>
          </w:p>
          <w:p w14:paraId="0000040C" w14:textId="77777777"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hyperlink r:id="rId138">
              <w:r w:rsidRPr="009C777F">
                <w:rPr>
                  <w:sz w:val="20"/>
                  <w:szCs w:val="20"/>
                </w:rPr>
                <w:t xml:space="preserve">H2M - </w:t>
              </w:r>
              <w:r w:rsidRPr="009C777F">
                <w:rPr>
                  <w:b/>
                  <w:bCs/>
                  <w:sz w:val="20"/>
                  <w:szCs w:val="20"/>
                </w:rPr>
                <w:t>Historia Medieval, Historia Moderna y Ciencias y Técnicas Historiográficas</w:t>
              </w:r>
            </w:hyperlink>
            <w:r w:rsidRPr="009C777F">
              <w:rPr>
                <w:sz w:val="20"/>
                <w:szCs w:val="20"/>
              </w:rPr>
              <w:t xml:space="preserve">, formado en 2014, pertenece al departamento de Historia, Arte y Geografía, al igual que el GEAAT. </w:t>
            </w:r>
          </w:p>
          <w:p w14:paraId="0000040D" w14:textId="6B68D740"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equipo de </w:t>
            </w:r>
            <w:r w:rsidRPr="009C777F">
              <w:rPr>
                <w:b/>
                <w:bCs/>
                <w:sz w:val="20"/>
                <w:szCs w:val="20"/>
              </w:rPr>
              <w:t>Historia Contemporánea 1</w:t>
            </w:r>
            <w:r w:rsidRPr="009C777F">
              <w:rPr>
                <w:sz w:val="20"/>
                <w:szCs w:val="20"/>
              </w:rPr>
              <w:t xml:space="preserve"> del departamento de Historia del Arte y Geografía tiene como líneas de investigación generales, entre otras, el - Análisis Geográfico Regional, - Comunidades sostenibles e inclusivas, - Demografía histórica: Migraciones, - Ecosistemas y territorios inclusivos, - Historia contemporánea. - Historia de las mujeres e historia del género, - Historia de las relaciones internacionales. Historia de las ideas políticas. - Historia política, rural, social, cultural y de las religiones. - Patrimonio histórico y cultural.  -Planificación territorial estratégica, </w:t>
            </w:r>
            <w:r w:rsidRPr="009C777F">
              <w:rPr>
                <w:sz w:val="20"/>
                <w:szCs w:val="20"/>
              </w:rPr>
              <w:lastRenderedPageBreak/>
              <w:t xml:space="preserve">- Sandbox de políticas inclusivas. Varios de sus miembros forman parte de otros centros </w:t>
            </w:r>
            <w:r w:rsidR="0055220E" w:rsidRPr="009C777F">
              <w:rPr>
                <w:sz w:val="20"/>
                <w:szCs w:val="20"/>
              </w:rPr>
              <w:t>como la</w:t>
            </w:r>
            <w:r w:rsidRPr="009C777F">
              <w:rPr>
                <w:sz w:val="20"/>
                <w:szCs w:val="20"/>
              </w:rPr>
              <w:t xml:space="preserve"> Facultad de Ciencias Jurídicas y del Trabajo y la Facultad de Educación y Trabajo Social.</w:t>
            </w:r>
          </w:p>
          <w:p w14:paraId="0000040E" w14:textId="14C47A15"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Desde la </w:t>
            </w:r>
            <w:r w:rsidR="009C777F" w:rsidRPr="00082037">
              <w:rPr>
                <w:b/>
                <w:bCs/>
                <w:sz w:val="20"/>
                <w:szCs w:val="20"/>
                <w:u w:val="single"/>
              </w:rPr>
              <w:t>FACULTAD DE E</w:t>
            </w:r>
            <w:hyperlink r:id="rId139">
              <w:r w:rsidR="009C777F" w:rsidRPr="00082037">
                <w:rPr>
                  <w:b/>
                  <w:bCs/>
                  <w:sz w:val="20"/>
                  <w:szCs w:val="20"/>
                  <w:u w:val="single"/>
                </w:rPr>
                <w:t>DUCACIÓN Y TRABAJO SOCIAL</w:t>
              </w:r>
            </w:hyperlink>
            <w:r w:rsidR="009C777F" w:rsidRPr="009C777F">
              <w:rPr>
                <w:sz w:val="20"/>
                <w:szCs w:val="20"/>
              </w:rPr>
              <w:t xml:space="preserve"> </w:t>
            </w:r>
            <w:r w:rsidRPr="009C777F">
              <w:rPr>
                <w:sz w:val="20"/>
                <w:szCs w:val="20"/>
              </w:rPr>
              <w:t xml:space="preserve">forman parte 4 grupos en el Programa Agua, Sostenibilidad y Desarrollo, del total de 8 que conforman el Centro. La Facultad de Educación y Trabajo Social es de los Centros más numerosos del Campus, con cerca de mil publicaciones de diversa índole y colaboraciones nacionales </w:t>
            </w:r>
            <w:r w:rsidR="0055220E" w:rsidRPr="009C777F">
              <w:rPr>
                <w:sz w:val="20"/>
                <w:szCs w:val="20"/>
              </w:rPr>
              <w:t>e internacionales</w:t>
            </w:r>
            <w:r w:rsidRPr="009C777F">
              <w:rPr>
                <w:sz w:val="20"/>
                <w:szCs w:val="20"/>
              </w:rPr>
              <w:t xml:space="preserve"> destacadas en su mayoría en Iberoamérica. </w:t>
            </w:r>
          </w:p>
          <w:p w14:paraId="0000040F" w14:textId="0B0141CE"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hyperlink r:id="rId140">
              <w:r w:rsidRPr="009C777F">
                <w:rPr>
                  <w:b/>
                  <w:bCs/>
                  <w:sz w:val="20"/>
                  <w:szCs w:val="20"/>
                </w:rPr>
                <w:t xml:space="preserve">HI14 </w:t>
              </w:r>
            </w:hyperlink>
            <w:hyperlink r:id="rId141">
              <w:r w:rsidRPr="009C777F">
                <w:rPr>
                  <w:b/>
                  <w:bCs/>
                  <w:sz w:val="20"/>
                  <w:szCs w:val="20"/>
                </w:rPr>
                <w:t>Investigación en Contextos Educativos y Socioeducativos</w:t>
              </w:r>
            </w:hyperlink>
            <w:r w:rsidRPr="009C777F">
              <w:rPr>
                <w:sz w:val="20"/>
                <w:szCs w:val="20"/>
              </w:rPr>
              <w:t xml:space="preserve"> constituido en 1997, sus 8 investigadores se centran en - Educación ambiental, - Educación para la salud, Enseñanza de las ciencias experimenta</w:t>
            </w:r>
            <w:r w:rsidR="0055220E" w:rsidRPr="009C777F">
              <w:rPr>
                <w:sz w:val="20"/>
                <w:szCs w:val="20"/>
              </w:rPr>
              <w:t>les</w:t>
            </w:r>
            <w:r w:rsidRPr="009C777F">
              <w:rPr>
                <w:sz w:val="20"/>
                <w:szCs w:val="20"/>
              </w:rPr>
              <w:t>, - Inadaptación social, - Innovación educativa, - Tecnologías de la información y comunicación aplicadas a educación. Todo ello desde un punto de vista transversal</w:t>
            </w:r>
          </w:p>
          <w:p w14:paraId="00000410" w14:textId="77777777"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hyperlink r:id="rId142">
              <w:r w:rsidRPr="009C777F">
                <w:rPr>
                  <w:b/>
                  <w:bCs/>
                  <w:sz w:val="20"/>
                  <w:szCs w:val="20"/>
                </w:rPr>
                <w:t>LONG-AGING Longevidad y Envejecimiento</w:t>
              </w:r>
            </w:hyperlink>
            <w:r w:rsidRPr="009C777F">
              <w:rPr>
                <w:b/>
                <w:bCs/>
                <w:sz w:val="20"/>
                <w:szCs w:val="20"/>
              </w:rPr>
              <w:t xml:space="preserve"> </w:t>
            </w:r>
            <w:r w:rsidRPr="009C777F">
              <w:rPr>
                <w:sz w:val="20"/>
                <w:szCs w:val="20"/>
              </w:rPr>
              <w:t>formado por 5 investigadores, tiene como líneas de investigación principales, el envejecimiento, salud y calidad de vida sostenible.</w:t>
            </w:r>
          </w:p>
          <w:p w14:paraId="00000411" w14:textId="77777777" w:rsidR="00014188" w:rsidRPr="009C777F" w:rsidRDefault="0055329B">
            <w:pPr>
              <w:pBdr>
                <w:top w:val="nil"/>
                <w:left w:val="nil"/>
                <w:bottom w:val="nil"/>
                <w:right w:val="nil"/>
                <w:between w:val="nil"/>
              </w:pBdr>
              <w:spacing w:before="240" w:after="240" w:line="276" w:lineRule="auto"/>
              <w:jc w:val="both"/>
              <w:rPr>
                <w:sz w:val="20"/>
                <w:szCs w:val="20"/>
              </w:rPr>
            </w:pPr>
            <w:hyperlink r:id="rId143">
              <w:r w:rsidR="00684F01" w:rsidRPr="009C777F">
                <w:rPr>
                  <w:sz w:val="20"/>
                  <w:szCs w:val="20"/>
                </w:rPr>
                <w:t xml:space="preserve">RITME, grupo de </w:t>
              </w:r>
            </w:hyperlink>
            <w:hyperlink r:id="rId144">
              <w:r w:rsidR="00684F01" w:rsidRPr="009C777F">
                <w:rPr>
                  <w:b/>
                  <w:bCs/>
                  <w:sz w:val="20"/>
                  <w:szCs w:val="20"/>
                </w:rPr>
                <w:t>Reflexión, Innovación, Transferencia y Mejora Educativa</w:t>
              </w:r>
            </w:hyperlink>
            <w:r w:rsidR="00684F01" w:rsidRPr="009C777F">
              <w:rPr>
                <w:sz w:val="20"/>
                <w:szCs w:val="20"/>
              </w:rPr>
              <w:t xml:space="preserve">, es un grupo de reciente formación, en 2024, con 7 investigadores centrados en el acercamiento a la Ciudadanía de las enseñanzas digitales de un modo crítico, y la integración de tecnologías digitales en instituciones educativas. </w:t>
            </w:r>
          </w:p>
          <w:p w14:paraId="00000412" w14:textId="2331A9AC" w:rsidR="00014188" w:rsidRPr="009C777F" w:rsidRDefault="00684F01">
            <w:pPr>
              <w:pBdr>
                <w:top w:val="nil"/>
                <w:left w:val="nil"/>
                <w:bottom w:val="nil"/>
                <w:right w:val="nil"/>
                <w:between w:val="nil"/>
              </w:pBdr>
              <w:spacing w:before="240" w:after="240" w:line="276" w:lineRule="auto"/>
              <w:jc w:val="both"/>
              <w:rPr>
                <w:sz w:val="20"/>
                <w:szCs w:val="20"/>
              </w:rPr>
            </w:pPr>
            <w:r w:rsidRPr="009C777F">
              <w:rPr>
                <w:sz w:val="20"/>
                <w:szCs w:val="20"/>
              </w:rPr>
              <w:t xml:space="preserve">El grupo </w:t>
            </w:r>
            <w:hyperlink r:id="rId145">
              <w:r w:rsidRPr="009C777F">
                <w:rPr>
                  <w:sz w:val="20"/>
                  <w:szCs w:val="20"/>
                </w:rPr>
                <w:t xml:space="preserve">PT1 </w:t>
              </w:r>
            </w:hyperlink>
            <w:hyperlink r:id="rId146">
              <w:r w:rsidRPr="009C777F">
                <w:rPr>
                  <w:b/>
                  <w:bCs/>
                  <w:sz w:val="20"/>
                  <w:szCs w:val="20"/>
                </w:rPr>
                <w:t>Salud, Sexualidad y Género</w:t>
              </w:r>
            </w:hyperlink>
            <w:r w:rsidRPr="009C777F">
              <w:rPr>
                <w:sz w:val="20"/>
                <w:szCs w:val="20"/>
              </w:rPr>
              <w:t xml:space="preserve"> desde 1998, y formado por 8 docentes e investigadores pertenece al departamento de </w:t>
            </w:r>
            <w:hyperlink r:id="rId147">
              <w:r w:rsidRPr="009C777F">
                <w:rPr>
                  <w:sz w:val="20"/>
                  <w:szCs w:val="20"/>
                </w:rPr>
                <w:t xml:space="preserve">Análisis </w:t>
              </w:r>
              <w:r w:rsidR="00082037" w:rsidRPr="009C777F">
                <w:rPr>
                  <w:sz w:val="20"/>
                  <w:szCs w:val="20"/>
                </w:rPr>
                <w:t>e</w:t>
              </w:r>
              <w:r w:rsidRPr="009C777F">
                <w:rPr>
                  <w:sz w:val="20"/>
                  <w:szCs w:val="20"/>
                </w:rPr>
                <w:t xml:space="preserve"> intervención </w:t>
              </w:r>
              <w:r w:rsidR="0055220E" w:rsidRPr="009C777F">
                <w:rPr>
                  <w:sz w:val="20"/>
                  <w:szCs w:val="20"/>
                </w:rPr>
                <w:t>psico-socioeducativa</w:t>
              </w:r>
            </w:hyperlink>
            <w:r w:rsidRPr="009C777F">
              <w:rPr>
                <w:sz w:val="20"/>
                <w:szCs w:val="20"/>
              </w:rPr>
              <w:t>. Sus líneas de trabajo se enfocan en la promoción de la salud biopsicosocial, género y coeducación.</w:t>
            </w:r>
          </w:p>
          <w:p w14:paraId="00000413" w14:textId="77777777" w:rsidR="00014188" w:rsidRPr="009C777F" w:rsidRDefault="00684F01">
            <w:pPr>
              <w:spacing w:before="240" w:after="240" w:line="276" w:lineRule="auto"/>
              <w:jc w:val="both"/>
              <w:rPr>
                <w:sz w:val="20"/>
                <w:szCs w:val="20"/>
              </w:rPr>
            </w:pPr>
            <w:r w:rsidRPr="009C777F">
              <w:rPr>
                <w:sz w:val="20"/>
                <w:szCs w:val="20"/>
              </w:rPr>
              <w:t xml:space="preserve">En esta misma facultad se integra un investigador del grupo </w:t>
            </w:r>
            <w:r w:rsidRPr="009C777F">
              <w:rPr>
                <w:b/>
                <w:bCs/>
                <w:sz w:val="20"/>
                <w:szCs w:val="20"/>
              </w:rPr>
              <w:t>Educación, Actividad Física y Salud (GIES)</w:t>
            </w:r>
            <w:r w:rsidRPr="009C777F">
              <w:rPr>
                <w:sz w:val="20"/>
                <w:szCs w:val="20"/>
              </w:rPr>
              <w:t>. Dentro del grupo la investigación se dedica al Deporte, actividad física, salud en términos de rendimiento, educación para la salud y calidad de vida sostenible.</w:t>
            </w:r>
          </w:p>
          <w:p w14:paraId="00000414" w14:textId="77777777" w:rsidR="00014188" w:rsidRPr="0055220E" w:rsidRDefault="00684F01">
            <w:pPr>
              <w:pBdr>
                <w:top w:val="nil"/>
                <w:left w:val="nil"/>
                <w:bottom w:val="nil"/>
                <w:right w:val="nil"/>
                <w:between w:val="nil"/>
              </w:pBdr>
              <w:spacing w:before="240" w:after="240" w:line="276" w:lineRule="auto"/>
              <w:jc w:val="both"/>
              <w:rPr>
                <w:sz w:val="20"/>
                <w:szCs w:val="20"/>
              </w:rPr>
            </w:pPr>
            <w:r w:rsidRPr="0055220E">
              <w:rPr>
                <w:sz w:val="20"/>
                <w:szCs w:val="20"/>
              </w:rPr>
              <w:t>El cuadro docente e investigador del Programa de Agua, Sostenibilidad y Desarrollo se nutre además de investigadores externos al Campus de Ourense, y pertenecientes a la UVigo, y también de docentes de los centros del Norte de Portugal. La multi- e interdisciplinariedad de las investigaciones de las líneas de PD permiten la participación de otros investigadores en la dirección de tesis doctorales y cursos formativos.</w:t>
            </w:r>
          </w:p>
          <w:p w14:paraId="00000415" w14:textId="2DA8A995" w:rsidR="00014188" w:rsidRPr="0055220E" w:rsidRDefault="00684F01">
            <w:pPr>
              <w:pBdr>
                <w:top w:val="nil"/>
                <w:left w:val="nil"/>
                <w:bottom w:val="nil"/>
                <w:right w:val="nil"/>
                <w:between w:val="nil"/>
              </w:pBdr>
              <w:spacing w:before="240" w:after="240" w:line="276" w:lineRule="auto"/>
              <w:jc w:val="both"/>
              <w:rPr>
                <w:sz w:val="20"/>
                <w:szCs w:val="20"/>
              </w:rPr>
            </w:pPr>
            <w:r w:rsidRPr="0055220E">
              <w:rPr>
                <w:sz w:val="20"/>
                <w:szCs w:val="20"/>
              </w:rPr>
              <w:t xml:space="preserve">Desde el </w:t>
            </w:r>
            <w:r w:rsidR="009C777F" w:rsidRPr="00082037">
              <w:rPr>
                <w:b/>
                <w:sz w:val="20"/>
                <w:szCs w:val="20"/>
                <w:u w:val="single"/>
              </w:rPr>
              <w:t>CAMPUS DE PONTEVEDRA</w:t>
            </w:r>
            <w:r w:rsidR="009C777F" w:rsidRPr="0055220E">
              <w:rPr>
                <w:sz w:val="20"/>
                <w:szCs w:val="20"/>
              </w:rPr>
              <w:t xml:space="preserve"> </w:t>
            </w:r>
            <w:r w:rsidRPr="0055220E">
              <w:rPr>
                <w:sz w:val="20"/>
                <w:szCs w:val="20"/>
              </w:rPr>
              <w:t xml:space="preserve">se integran en el PD de Agua, Sostenibilidad y Desarrollo los siguientes grupos de la </w:t>
            </w:r>
            <w:hyperlink r:id="rId148">
              <w:r w:rsidRPr="0055220E">
                <w:rPr>
                  <w:sz w:val="20"/>
                  <w:szCs w:val="20"/>
                </w:rPr>
                <w:t>Facultad de Ciencias Sociales y de la Comunicación</w:t>
              </w:r>
            </w:hyperlink>
            <w:r w:rsidRPr="0055220E">
              <w:rPr>
                <w:sz w:val="20"/>
                <w:szCs w:val="20"/>
              </w:rPr>
              <w:t>:</w:t>
            </w:r>
          </w:p>
          <w:p w14:paraId="00000416" w14:textId="212A3030" w:rsidR="00014188" w:rsidRPr="00FD0EA6" w:rsidRDefault="00684F01">
            <w:pPr>
              <w:pBdr>
                <w:top w:val="nil"/>
                <w:left w:val="nil"/>
                <w:bottom w:val="nil"/>
                <w:right w:val="nil"/>
                <w:between w:val="nil"/>
              </w:pBdr>
              <w:spacing w:before="240" w:after="240" w:line="276" w:lineRule="auto"/>
              <w:jc w:val="both"/>
              <w:rPr>
                <w:sz w:val="20"/>
                <w:szCs w:val="20"/>
              </w:rPr>
            </w:pPr>
            <w:r w:rsidRPr="0055220E">
              <w:rPr>
                <w:sz w:val="20"/>
                <w:szCs w:val="20"/>
              </w:rPr>
              <w:t xml:space="preserve">EL grupo </w:t>
            </w:r>
            <w:r w:rsidRPr="0055220E">
              <w:rPr>
                <w:b/>
                <w:sz w:val="20"/>
                <w:szCs w:val="20"/>
              </w:rPr>
              <w:t>PGILaB - POST GROWTH INNOVATION LAB</w:t>
            </w:r>
            <w:r w:rsidRPr="0055220E">
              <w:rPr>
                <w:sz w:val="20"/>
                <w:szCs w:val="20"/>
              </w:rPr>
              <w:t xml:space="preserve"> (</w:t>
            </w:r>
            <w:hyperlink r:id="rId149">
              <w:r w:rsidRPr="00082037">
                <w:rPr>
                  <w:rStyle w:val="Hipervnculo"/>
                  <w:sz w:val="20"/>
                </w:rPr>
                <w:t>https://postgrowth-lab.webs.uvigo.es</w:t>
              </w:r>
            </w:hyperlink>
            <w:r w:rsidRPr="0055220E">
              <w:rPr>
                <w:sz w:val="20"/>
                <w:szCs w:val="20"/>
              </w:rPr>
              <w:t>) está formado por 9 investigadores, creado en el año 2021. Es un grupo interdisciplinar internacional con un interés común en la investigación centrada en posibilitar una transición ecológica sostenible, integradora y justa que se aleje del modelo económico de explotación actual. Se basa en la creencia de la democratización de la ciencia, la tecnología y las estructuras de innovación. Combinando varias líneas de investigación, pretenden aportar enfoques novedosos, pertinentes y polifacéticos a algunas de las amenazas más complejas del futuro</w:t>
            </w:r>
            <w:r w:rsidRPr="00FD0EA6">
              <w:rPr>
                <w:sz w:val="20"/>
                <w:szCs w:val="20"/>
              </w:rPr>
              <w:t xml:space="preserve">. Sus líneas de investigación se centran en la: - Economía </w:t>
            </w:r>
            <w:r w:rsidR="0055220E" w:rsidRPr="00FD0EA6">
              <w:rPr>
                <w:sz w:val="20"/>
                <w:szCs w:val="20"/>
              </w:rPr>
              <w:t>circular como</w:t>
            </w:r>
            <w:r w:rsidRPr="00FD0EA6">
              <w:rPr>
                <w:sz w:val="20"/>
                <w:szCs w:val="20"/>
              </w:rPr>
              <w:t xml:space="preserve"> mecanismo para promover una sostenibilidad socialmente </w:t>
            </w:r>
            <w:r w:rsidR="0055220E">
              <w:rPr>
                <w:sz w:val="20"/>
                <w:szCs w:val="20"/>
              </w:rPr>
              <w:t>j</w:t>
            </w:r>
            <w:r w:rsidRPr="00FD0EA6">
              <w:rPr>
                <w:sz w:val="20"/>
                <w:szCs w:val="20"/>
              </w:rPr>
              <w:t xml:space="preserve">usta, - Grassroots Innovation: La innovación desde la base como facilitadora de cambios socio-ecológicos transformadores. - Innovación Responsable: Desarrollo de modelos de innovación responsable para asegurar que la gobernabilidad y las </w:t>
            </w:r>
            <w:r w:rsidR="0055220E" w:rsidRPr="00FD0EA6">
              <w:rPr>
                <w:sz w:val="20"/>
                <w:szCs w:val="20"/>
              </w:rPr>
              <w:t>consideraciones</w:t>
            </w:r>
            <w:r w:rsidRPr="00FD0EA6">
              <w:rPr>
                <w:sz w:val="20"/>
                <w:szCs w:val="20"/>
              </w:rPr>
              <w:t xml:space="preserve"> éticas se incorporen a intervenciones socio-técnicas de alto riesgo. - Política da </w:t>
            </w:r>
            <w:r w:rsidR="0055220E" w:rsidRPr="00FD0EA6">
              <w:rPr>
                <w:sz w:val="20"/>
                <w:szCs w:val="20"/>
              </w:rPr>
              <w:t>Innovación:</w:t>
            </w:r>
            <w:r w:rsidRPr="00FD0EA6">
              <w:rPr>
                <w:sz w:val="20"/>
                <w:szCs w:val="20"/>
              </w:rPr>
              <w:t xml:space="preserve"> Estudio </w:t>
            </w:r>
            <w:r w:rsidRPr="00FD0EA6">
              <w:rPr>
                <w:sz w:val="20"/>
                <w:szCs w:val="20"/>
              </w:rPr>
              <w:lastRenderedPageBreak/>
              <w:t xml:space="preserve">de la democratización de las instituciones de ciencia, tecnología e innovación, - Post-Crecimiento y Decrecimiento: Comprender el papel de la tecnología, la ciencia y la innovación bajo un paradigma de post-crecimiento. - Sociedades Cooperativas y Economía Social. Como grupo lideran proyectos internacionales con cooperación con múltiples </w:t>
            </w:r>
            <w:r w:rsidR="0055220E" w:rsidRPr="00FD0EA6">
              <w:rPr>
                <w:sz w:val="20"/>
                <w:szCs w:val="20"/>
              </w:rPr>
              <w:t>países</w:t>
            </w:r>
            <w:r w:rsidRPr="00FD0EA6">
              <w:rPr>
                <w:sz w:val="20"/>
                <w:szCs w:val="20"/>
              </w:rPr>
              <w:t xml:space="preserve"> y centros, destacando el Reino Unido y </w:t>
            </w:r>
            <w:r w:rsidR="0055220E" w:rsidRPr="00FD0EA6">
              <w:rPr>
                <w:sz w:val="20"/>
                <w:szCs w:val="20"/>
              </w:rPr>
              <w:t xml:space="preserve">EE. </w:t>
            </w:r>
            <w:r w:rsidR="009C777F" w:rsidRPr="00FD0EA6">
              <w:rPr>
                <w:sz w:val="20"/>
                <w:szCs w:val="20"/>
              </w:rPr>
              <w:t>UU.</w:t>
            </w:r>
          </w:p>
          <w:p w14:paraId="00000417" w14:textId="64F778E1" w:rsidR="00014188" w:rsidRPr="00FD0EA6" w:rsidRDefault="00684F01">
            <w:pPr>
              <w:pBdr>
                <w:top w:val="nil"/>
                <w:left w:val="nil"/>
                <w:bottom w:val="nil"/>
                <w:right w:val="nil"/>
                <w:between w:val="nil"/>
              </w:pBdr>
              <w:spacing w:before="240" w:after="240" w:line="276" w:lineRule="auto"/>
              <w:jc w:val="both"/>
              <w:rPr>
                <w:sz w:val="20"/>
                <w:szCs w:val="20"/>
              </w:rPr>
            </w:pPr>
            <w:r w:rsidRPr="00FD0EA6">
              <w:rPr>
                <w:sz w:val="20"/>
                <w:szCs w:val="20"/>
              </w:rPr>
              <w:t xml:space="preserve">El equipo CPS1 - </w:t>
            </w:r>
            <w:r w:rsidRPr="00FD0EA6">
              <w:rPr>
                <w:b/>
                <w:sz w:val="20"/>
                <w:szCs w:val="20"/>
              </w:rPr>
              <w:t>Observatorio de Gobernanza G3</w:t>
            </w:r>
            <w:r w:rsidRPr="00FD0EA6">
              <w:rPr>
                <w:sz w:val="20"/>
                <w:szCs w:val="20"/>
              </w:rPr>
              <w:t xml:space="preserve"> formado por 14 miembros se forma como grupo en 2010. Su líneas de investigación son la - Gobernanza </w:t>
            </w:r>
            <w:r w:rsidR="0055220E" w:rsidRPr="00FD0EA6">
              <w:rPr>
                <w:sz w:val="20"/>
                <w:szCs w:val="20"/>
              </w:rPr>
              <w:t>Pública, -</w:t>
            </w:r>
            <w:r w:rsidRPr="00FD0EA6">
              <w:rPr>
                <w:sz w:val="20"/>
                <w:szCs w:val="20"/>
              </w:rPr>
              <w:t xml:space="preserve"> Dirección </w:t>
            </w:r>
            <w:r w:rsidR="0055220E" w:rsidRPr="00FD0EA6">
              <w:rPr>
                <w:sz w:val="20"/>
                <w:szCs w:val="20"/>
              </w:rPr>
              <w:t>Pública, -</w:t>
            </w:r>
            <w:r w:rsidRPr="00FD0EA6">
              <w:rPr>
                <w:sz w:val="20"/>
                <w:szCs w:val="20"/>
              </w:rPr>
              <w:t xml:space="preserve"> Unión Europea, - Gobiernos multinivel, - Recursos Humanos, - e-Salud y - e-learning.</w:t>
            </w:r>
          </w:p>
          <w:p w14:paraId="00000418" w14:textId="12026B4A" w:rsidR="00014188" w:rsidRPr="00FD0EA6" w:rsidRDefault="00684F01">
            <w:pPr>
              <w:pBdr>
                <w:top w:val="nil"/>
                <w:left w:val="nil"/>
                <w:bottom w:val="nil"/>
                <w:right w:val="nil"/>
                <w:between w:val="nil"/>
              </w:pBdr>
              <w:spacing w:before="240" w:after="240" w:line="276" w:lineRule="auto"/>
              <w:jc w:val="both"/>
              <w:rPr>
                <w:sz w:val="20"/>
                <w:szCs w:val="20"/>
              </w:rPr>
            </w:pPr>
            <w:r w:rsidRPr="00FD0EA6">
              <w:rPr>
                <w:sz w:val="20"/>
                <w:szCs w:val="20"/>
              </w:rPr>
              <w:t xml:space="preserve">Desde el </w:t>
            </w:r>
            <w:r w:rsidR="009C777F" w:rsidRPr="00082037">
              <w:rPr>
                <w:b/>
                <w:sz w:val="20"/>
                <w:szCs w:val="20"/>
                <w:u w:val="single"/>
              </w:rPr>
              <w:t>CAMPUS DE VIGO</w:t>
            </w:r>
            <w:r w:rsidR="009C777F" w:rsidRPr="00FD0EA6">
              <w:rPr>
                <w:sz w:val="20"/>
                <w:szCs w:val="20"/>
              </w:rPr>
              <w:t xml:space="preserve"> </w:t>
            </w:r>
            <w:r w:rsidRPr="00FD0EA6">
              <w:rPr>
                <w:sz w:val="20"/>
                <w:szCs w:val="20"/>
              </w:rPr>
              <w:t xml:space="preserve">siete grupos más involucran a sus investigadores en este programa. Se describirán someramente ya que son investigadores individuales con </w:t>
            </w:r>
            <w:r w:rsidR="0055220E" w:rsidRPr="00FD0EA6">
              <w:rPr>
                <w:sz w:val="20"/>
                <w:szCs w:val="20"/>
              </w:rPr>
              <w:t>participaciones</w:t>
            </w:r>
            <w:r w:rsidRPr="00FD0EA6">
              <w:rPr>
                <w:sz w:val="20"/>
                <w:szCs w:val="20"/>
              </w:rPr>
              <w:t xml:space="preserve"> puntuales:</w:t>
            </w:r>
          </w:p>
          <w:p w14:paraId="00000419" w14:textId="55A66FC1" w:rsidR="00014188" w:rsidRPr="00FD0EA6" w:rsidRDefault="00684F01">
            <w:pPr>
              <w:pBdr>
                <w:top w:val="nil"/>
                <w:left w:val="nil"/>
                <w:bottom w:val="nil"/>
                <w:right w:val="nil"/>
                <w:between w:val="nil"/>
              </w:pBdr>
              <w:spacing w:before="240" w:after="240" w:line="276" w:lineRule="auto"/>
              <w:jc w:val="both"/>
              <w:rPr>
                <w:sz w:val="20"/>
                <w:szCs w:val="20"/>
              </w:rPr>
            </w:pPr>
            <w:r w:rsidRPr="00FD0EA6">
              <w:rPr>
                <w:sz w:val="20"/>
                <w:szCs w:val="20"/>
              </w:rPr>
              <w:t xml:space="preserve">El grupo de </w:t>
            </w:r>
            <w:r w:rsidRPr="009C777F">
              <w:rPr>
                <w:b/>
                <w:bCs/>
                <w:sz w:val="20"/>
                <w:szCs w:val="20"/>
              </w:rPr>
              <w:t>Ecología y Tecnología de los Ecosistemas Acuáticos</w:t>
            </w:r>
            <w:r w:rsidRPr="00FD0EA6">
              <w:rPr>
                <w:sz w:val="20"/>
                <w:szCs w:val="20"/>
              </w:rPr>
              <w:t xml:space="preserve"> (ETEA) de la </w:t>
            </w:r>
            <w:hyperlink r:id="rId150">
              <w:r w:rsidRPr="00FD0EA6">
                <w:rPr>
                  <w:sz w:val="20"/>
                  <w:szCs w:val="20"/>
                </w:rPr>
                <w:t xml:space="preserve">Facultad de Biología y del </w:t>
              </w:r>
            </w:hyperlink>
            <w:r w:rsidRPr="00FD0EA6">
              <w:rPr>
                <w:sz w:val="20"/>
                <w:szCs w:val="20"/>
              </w:rPr>
              <w:t xml:space="preserve">Departamento de </w:t>
            </w:r>
            <w:hyperlink r:id="rId151">
              <w:r w:rsidRPr="00FD0EA6">
                <w:rPr>
                  <w:sz w:val="20"/>
                  <w:szCs w:val="20"/>
                </w:rPr>
                <w:t xml:space="preserve">Ecología y </w:t>
              </w:r>
              <w:r w:rsidR="0055220E" w:rsidRPr="00FD0EA6">
                <w:rPr>
                  <w:sz w:val="20"/>
                  <w:szCs w:val="20"/>
                </w:rPr>
                <w:t>Biología</w:t>
              </w:r>
              <w:r w:rsidRPr="00FD0EA6">
                <w:rPr>
                  <w:sz w:val="20"/>
                  <w:szCs w:val="20"/>
                </w:rPr>
                <w:t xml:space="preserve"> Animal</w:t>
              </w:r>
            </w:hyperlink>
            <w:r w:rsidRPr="00FD0EA6">
              <w:rPr>
                <w:sz w:val="20"/>
                <w:szCs w:val="20"/>
              </w:rPr>
              <w:t>; el grupo de</w:t>
            </w:r>
            <w:hyperlink r:id="rId152">
              <w:r w:rsidRPr="00FD0EA6">
                <w:rPr>
                  <w:sz w:val="20"/>
                  <w:szCs w:val="20"/>
                </w:rPr>
                <w:t xml:space="preserve"> </w:t>
              </w:r>
              <w:r w:rsidRPr="009C777F">
                <w:rPr>
                  <w:b/>
                  <w:bCs/>
                  <w:sz w:val="20"/>
                  <w:szCs w:val="20"/>
                </w:rPr>
                <w:t>Análisis de Cuencas Sedimentarias</w:t>
              </w:r>
            </w:hyperlink>
            <w:r w:rsidRPr="00FD0EA6">
              <w:rPr>
                <w:sz w:val="20"/>
                <w:szCs w:val="20"/>
              </w:rPr>
              <w:t xml:space="preserve"> (XM3) de la </w:t>
            </w:r>
            <w:hyperlink r:id="rId153">
              <w:r w:rsidRPr="00FD0EA6">
                <w:rPr>
                  <w:sz w:val="20"/>
                  <w:szCs w:val="20"/>
                </w:rPr>
                <w:t>Facultad de Ciencias del Mar</w:t>
              </w:r>
            </w:hyperlink>
            <w:r w:rsidRPr="00FD0EA6">
              <w:rPr>
                <w:sz w:val="20"/>
                <w:szCs w:val="20"/>
              </w:rPr>
              <w:t xml:space="preserve"> del Departamento de G</w:t>
            </w:r>
            <w:hyperlink r:id="rId154">
              <w:r w:rsidRPr="00FD0EA6">
                <w:rPr>
                  <w:sz w:val="20"/>
                  <w:szCs w:val="20"/>
                </w:rPr>
                <w:t>eociencias marinas y ordenación do territorio</w:t>
              </w:r>
            </w:hyperlink>
            <w:r w:rsidRPr="00FD0EA6">
              <w:rPr>
                <w:sz w:val="20"/>
                <w:szCs w:val="20"/>
              </w:rPr>
              <w:t xml:space="preserve">; el grupo </w:t>
            </w:r>
            <w:r w:rsidRPr="009C777F">
              <w:rPr>
                <w:b/>
                <w:bCs/>
                <w:sz w:val="20"/>
                <w:szCs w:val="20"/>
              </w:rPr>
              <w:t>Research Group In Economic Analysis, Accounting and Finance</w:t>
            </w:r>
            <w:r w:rsidRPr="00FD0EA6">
              <w:rPr>
                <w:sz w:val="20"/>
                <w:szCs w:val="20"/>
              </w:rPr>
              <w:t xml:space="preserve"> (RGEAF) de la F</w:t>
            </w:r>
            <w:hyperlink r:id="rId155">
              <w:r w:rsidRPr="00FD0EA6">
                <w:rPr>
                  <w:sz w:val="20"/>
                  <w:szCs w:val="20"/>
                </w:rPr>
                <w:t>acultad de Ciencias Económicas y Empresariales</w:t>
              </w:r>
            </w:hyperlink>
            <w:r w:rsidRPr="00FD0EA6">
              <w:rPr>
                <w:sz w:val="20"/>
                <w:szCs w:val="20"/>
              </w:rPr>
              <w:t xml:space="preserve">. De la </w:t>
            </w:r>
            <w:hyperlink r:id="rId156">
              <w:r w:rsidRPr="00FD0EA6">
                <w:rPr>
                  <w:sz w:val="20"/>
                  <w:szCs w:val="20"/>
                </w:rPr>
                <w:t xml:space="preserve">Escuela de Ingeniería de Telecomunicaciones e integrante del centro de </w:t>
              </w:r>
            </w:hyperlink>
            <w:r w:rsidRPr="00FD0EA6">
              <w:rPr>
                <w:sz w:val="20"/>
                <w:szCs w:val="20"/>
              </w:rPr>
              <w:t xml:space="preserve">investigación </w:t>
            </w:r>
            <w:hyperlink r:id="rId157">
              <w:r w:rsidRPr="00FD0EA6">
                <w:rPr>
                  <w:sz w:val="20"/>
                  <w:szCs w:val="20"/>
                </w:rPr>
                <w:t>ATLANTTIC</w:t>
              </w:r>
            </w:hyperlink>
            <w:r w:rsidRPr="00FD0EA6">
              <w:rPr>
                <w:sz w:val="20"/>
                <w:szCs w:val="20"/>
              </w:rPr>
              <w:t xml:space="preserve"> participa el grupo </w:t>
            </w:r>
            <w:r w:rsidRPr="009C777F">
              <w:rPr>
                <w:b/>
                <w:bCs/>
                <w:sz w:val="20"/>
                <w:szCs w:val="20"/>
              </w:rPr>
              <w:t>Sistemas Radio</w:t>
            </w:r>
            <w:r w:rsidRPr="00FD0EA6">
              <w:rPr>
                <w:sz w:val="20"/>
                <w:szCs w:val="20"/>
              </w:rPr>
              <w:t xml:space="preserve"> (SR). Desde la </w:t>
            </w:r>
            <w:hyperlink r:id="rId158">
              <w:r w:rsidRPr="00FD0EA6">
                <w:rPr>
                  <w:sz w:val="20"/>
                  <w:szCs w:val="20"/>
                </w:rPr>
                <w:t xml:space="preserve">Facultad de </w:t>
              </w:r>
              <w:r w:rsidRPr="009C777F">
                <w:rPr>
                  <w:b/>
                  <w:bCs/>
                  <w:sz w:val="20"/>
                  <w:szCs w:val="20"/>
                </w:rPr>
                <w:t>Fisioterapia</w:t>
              </w:r>
            </w:hyperlink>
            <w:r w:rsidRPr="00FD0EA6">
              <w:rPr>
                <w:sz w:val="20"/>
                <w:szCs w:val="20"/>
              </w:rPr>
              <w:t xml:space="preserve">, una investigadora participa desde el Departamento de </w:t>
            </w:r>
            <w:hyperlink r:id="rId159">
              <w:r w:rsidRPr="00FD0EA6">
                <w:rPr>
                  <w:sz w:val="20"/>
                  <w:szCs w:val="20"/>
                </w:rPr>
                <w:t>Biología funcional y Ciencias de la salud</w:t>
              </w:r>
            </w:hyperlink>
            <w:r w:rsidRPr="00FD0EA6">
              <w:rPr>
                <w:sz w:val="20"/>
                <w:szCs w:val="20"/>
              </w:rPr>
              <w:t>.</w:t>
            </w:r>
          </w:p>
          <w:p w14:paraId="0000041A" w14:textId="3D9CF4B7" w:rsidR="00014188" w:rsidRPr="00FD0EA6" w:rsidRDefault="00684F01">
            <w:pPr>
              <w:pBdr>
                <w:top w:val="nil"/>
                <w:left w:val="nil"/>
                <w:bottom w:val="nil"/>
                <w:right w:val="nil"/>
                <w:between w:val="nil"/>
              </w:pBdr>
              <w:spacing w:before="240" w:after="240" w:line="276" w:lineRule="auto"/>
              <w:jc w:val="both"/>
              <w:rPr>
                <w:sz w:val="20"/>
                <w:szCs w:val="20"/>
              </w:rPr>
            </w:pPr>
            <w:r w:rsidRPr="00FD0EA6">
              <w:rPr>
                <w:sz w:val="20"/>
                <w:szCs w:val="20"/>
              </w:rPr>
              <w:t xml:space="preserve">En el PD entre los cursos formativos se ha dado gran importancia a la comunicación y el uso correcto del lenguaje, en todos os sentido. Es por ello que desde la </w:t>
            </w:r>
            <w:hyperlink r:id="rId160">
              <w:r w:rsidR="009C777F" w:rsidRPr="009C777F">
                <w:rPr>
                  <w:b/>
                  <w:bCs/>
                  <w:sz w:val="20"/>
                  <w:szCs w:val="20"/>
                </w:rPr>
                <w:t>FACULTAD DE FILOLOGÍA Y TRADUCCIÓN</w:t>
              </w:r>
            </w:hyperlink>
            <w:r w:rsidRPr="00FD0EA6">
              <w:rPr>
                <w:sz w:val="20"/>
                <w:szCs w:val="20"/>
              </w:rPr>
              <w:t xml:space="preserve"> desde el Área de </w:t>
            </w:r>
            <w:hyperlink r:id="rId161">
              <w:r w:rsidRPr="00FD0EA6">
                <w:rPr>
                  <w:sz w:val="20"/>
                  <w:szCs w:val="20"/>
                </w:rPr>
                <w:t>Lengua Española</w:t>
              </w:r>
            </w:hyperlink>
            <w:r w:rsidRPr="00FD0EA6">
              <w:rPr>
                <w:sz w:val="20"/>
                <w:szCs w:val="20"/>
              </w:rPr>
              <w:t xml:space="preserve"> participan dos docentes, una del grupo GRADES: Gramática, Discurso y Sociedades, y otro del grupo de Variación Lingüística y Categorización Textual (LVTC).</w:t>
            </w:r>
          </w:p>
          <w:p w14:paraId="0000041B" w14:textId="77777777" w:rsidR="00014188" w:rsidRPr="00FD0EA6" w:rsidRDefault="00684F01">
            <w:pPr>
              <w:pBdr>
                <w:top w:val="nil"/>
                <w:left w:val="nil"/>
                <w:bottom w:val="nil"/>
                <w:right w:val="nil"/>
                <w:between w:val="nil"/>
              </w:pBdr>
              <w:spacing w:before="240" w:after="240" w:line="276" w:lineRule="auto"/>
              <w:jc w:val="both"/>
              <w:rPr>
                <w:sz w:val="20"/>
                <w:szCs w:val="20"/>
              </w:rPr>
            </w:pPr>
            <w:r w:rsidRPr="00FD0EA6">
              <w:rPr>
                <w:sz w:val="20"/>
                <w:szCs w:val="20"/>
              </w:rPr>
              <w:t xml:space="preserve">Desde los centros externos de Portugal, las instituciones colaboradoras del </w:t>
            </w:r>
            <w:r w:rsidRPr="00684F01">
              <w:rPr>
                <w:b/>
                <w:bCs/>
                <w:sz w:val="20"/>
                <w:szCs w:val="20"/>
              </w:rPr>
              <w:t>Instituto Politécnico de Porto (IPP), Instituto Politécnico de Bragança (IPB) y la Universidad de Tras-os-Montes e Alto-Douro (UTAD)</w:t>
            </w:r>
            <w:r w:rsidRPr="00FD0EA6">
              <w:rPr>
                <w:sz w:val="20"/>
                <w:szCs w:val="20"/>
              </w:rPr>
              <w:t xml:space="preserve"> aportan al PD de Agua, Sostenibilidad y Desarrollo profesorado involucrado en las actividades formativas y las actividades de dirección de tesis. </w:t>
            </w:r>
          </w:p>
        </w:tc>
      </w:tr>
    </w:tbl>
    <w:p w14:paraId="0000041D" w14:textId="77777777" w:rsidR="00014188" w:rsidRDefault="00014188">
      <w:pPr>
        <w:pBdr>
          <w:top w:val="nil"/>
          <w:left w:val="nil"/>
          <w:bottom w:val="nil"/>
          <w:right w:val="nil"/>
          <w:between w:val="nil"/>
        </w:pBdr>
        <w:rPr>
          <w:color w:val="000000"/>
          <w:sz w:val="20"/>
          <w:szCs w:val="20"/>
        </w:rPr>
      </w:pPr>
    </w:p>
    <w:tbl>
      <w:tblPr>
        <w:tblStyle w:val="af7"/>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657D930D" w14:textId="77777777">
        <w:trPr>
          <w:trHeight w:val="283"/>
          <w:jc w:val="center"/>
        </w:trPr>
        <w:tc>
          <w:tcPr>
            <w:tcW w:w="9639" w:type="dxa"/>
            <w:shd w:val="clear" w:color="auto" w:fill="BEBEBE"/>
          </w:tcPr>
          <w:p w14:paraId="0000041E"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6.2 MECANISMOS DE CÓMPUTO DE LA LABOR DE TUTORIZACIÓN Y DIRECCIÓN DE TESIS</w:t>
            </w:r>
          </w:p>
        </w:tc>
      </w:tr>
      <w:tr w:rsidR="00014188" w14:paraId="1D7F5428" w14:textId="77777777">
        <w:trPr>
          <w:trHeight w:val="283"/>
          <w:jc w:val="center"/>
        </w:trPr>
        <w:tc>
          <w:tcPr>
            <w:tcW w:w="9639" w:type="dxa"/>
            <w:shd w:val="clear" w:color="auto" w:fill="BEBEBE"/>
          </w:tcPr>
          <w:p w14:paraId="0000041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Mecanismos de cómputo de la labor de tutorización y dirección de tesis doctorales:</w:t>
            </w:r>
          </w:p>
        </w:tc>
      </w:tr>
      <w:tr w:rsidR="00014188" w14:paraId="38CC54BA" w14:textId="77777777">
        <w:trPr>
          <w:trHeight w:val="1701"/>
          <w:jc w:val="center"/>
        </w:trPr>
        <w:tc>
          <w:tcPr>
            <w:tcW w:w="9639" w:type="dxa"/>
          </w:tcPr>
          <w:p w14:paraId="00000420"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En la Universidad de Vigo la labor de tutorización y dirección de tesis, la docencia en actividades formativas de doctorado y la participación en la organización de actividades de doctorado se considera parte de la actividad académica del personal docente e investigador y se incorpora al cómputo de su dedicación ordinaria.</w:t>
            </w:r>
          </w:p>
          <w:p w14:paraId="00000421"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Este reconocimiento se formaliza, por un lado, en la Normativa de Dedicación y Reconocimientos Docentes del Profesorado en la que se establece anualmente una reducción personal de docencia por la dirección de tesis. Las horas reconocidas se dividen entre el número de directores si las tesis son codirigidas y se reducen a la mitad si las tesis se han dirigido fuera de la Universidad de Vigo. Esta normativa se puede consultar en el enlace:</w:t>
            </w:r>
          </w:p>
          <w:p w14:paraId="00000422" w14:textId="77777777" w:rsidR="00014188" w:rsidRDefault="0055329B">
            <w:pPr>
              <w:pBdr>
                <w:top w:val="nil"/>
                <w:left w:val="nil"/>
                <w:bottom w:val="nil"/>
                <w:right w:val="nil"/>
                <w:between w:val="nil"/>
              </w:pBdr>
              <w:spacing w:line="276" w:lineRule="auto"/>
              <w:jc w:val="both"/>
              <w:rPr>
                <w:color w:val="000000"/>
                <w:sz w:val="20"/>
                <w:szCs w:val="20"/>
              </w:rPr>
            </w:pPr>
            <w:hyperlink r:id="rId162">
              <w:r w:rsidR="00684F01">
                <w:rPr>
                  <w:color w:val="0000FF"/>
                  <w:sz w:val="20"/>
                  <w:szCs w:val="20"/>
                  <w:u w:val="single"/>
                </w:rPr>
                <w:t>https://secretaria.uvigo.gal/uv/web/normativa/public/show/542</w:t>
              </w:r>
            </w:hyperlink>
          </w:p>
          <w:p w14:paraId="00000423"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Por otra parte, en la elaboración de la programación docente anual (PDA) de la universidad se establecen horas de docencia en doctorado en base a las actividades formativas de cada programa. Esta oferta formativa se gestiona desde la EIDO a partir de las propuestas de los diferentes programas y se asignan a cada programa un número de horas por cada estudiante de doctorado de nueva matrícula. </w:t>
            </w:r>
          </w:p>
          <w:p w14:paraId="00000424"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lastRenderedPageBreak/>
              <w:t>Por último, la Universidad de Vigo también establece un reconocimiento por la coordinación de programas de doctorado que se establece por puntos para asegurar que no se producen desequilibrios presupuestarios. Este reconocimiento se calcula con una parte fija por cada programa y una parte variable que depende del número de alumnos de nueva matrícula. Las CAPD son las encargadas de asignar entre el profesorado las horas que le correspondan a cada programa cuando se elabora la programación docente anual (PDA).</w:t>
            </w:r>
          </w:p>
          <w:p w14:paraId="0000042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La normativa que regula la elaboración de la PDA se pueda consultar en el enlace:</w:t>
            </w:r>
          </w:p>
          <w:p w14:paraId="00000426" w14:textId="77777777" w:rsidR="00014188" w:rsidRDefault="0055329B">
            <w:pPr>
              <w:pBdr>
                <w:top w:val="nil"/>
                <w:left w:val="nil"/>
                <w:bottom w:val="nil"/>
                <w:right w:val="nil"/>
                <w:between w:val="nil"/>
              </w:pBdr>
              <w:spacing w:line="276" w:lineRule="auto"/>
              <w:jc w:val="both"/>
              <w:rPr>
                <w:color w:val="000000"/>
                <w:sz w:val="20"/>
                <w:szCs w:val="20"/>
              </w:rPr>
            </w:pPr>
            <w:hyperlink r:id="rId163">
              <w:r w:rsidR="00684F01">
                <w:rPr>
                  <w:color w:val="0000FF"/>
                  <w:sz w:val="20"/>
                  <w:szCs w:val="20"/>
                  <w:u w:val="single"/>
                </w:rPr>
                <w:t>https://www.uvigo.gal/es/estudiar/organizacion-academica/planificacion-docente-anual</w:t>
              </w:r>
            </w:hyperlink>
          </w:p>
        </w:tc>
      </w:tr>
    </w:tbl>
    <w:p w14:paraId="00000427" w14:textId="77777777" w:rsidR="00014188" w:rsidRDefault="00014188">
      <w:pPr>
        <w:pBdr>
          <w:top w:val="nil"/>
          <w:left w:val="nil"/>
          <w:bottom w:val="nil"/>
          <w:right w:val="nil"/>
          <w:between w:val="nil"/>
        </w:pBdr>
        <w:rPr>
          <w:color w:val="000000"/>
          <w:sz w:val="20"/>
          <w:szCs w:val="20"/>
        </w:rPr>
      </w:pPr>
    </w:p>
    <w:p w14:paraId="00000428" w14:textId="77777777" w:rsidR="00014188" w:rsidRDefault="00684F01">
      <w:pPr>
        <w:rPr>
          <w:sz w:val="20"/>
          <w:szCs w:val="20"/>
        </w:rPr>
      </w:pPr>
      <w:r>
        <w:br w:type="page"/>
      </w:r>
    </w:p>
    <w:bookmarkStart w:id="14" w:name="bookmark=id.lnxbz9" w:colFirst="0" w:colLast="0"/>
    <w:bookmarkEnd w:id="14"/>
    <w:p w14:paraId="00000429" w14:textId="77777777" w:rsidR="00014188" w:rsidRDefault="0055329B">
      <w:pPr>
        <w:numPr>
          <w:ilvl w:val="0"/>
          <w:numId w:val="1"/>
        </w:numPr>
        <w:pBdr>
          <w:top w:val="nil"/>
          <w:left w:val="nil"/>
          <w:bottom w:val="nil"/>
          <w:right w:val="nil"/>
          <w:between w:val="nil"/>
        </w:pBdr>
        <w:tabs>
          <w:tab w:val="left" w:pos="514"/>
        </w:tabs>
        <w:spacing w:before="240" w:after="240"/>
      </w:pPr>
      <w:sdt>
        <w:sdtPr>
          <w:tag w:val="goog_rdk_33"/>
          <w:id w:val="599148699"/>
        </w:sdtPr>
        <w:sdtEndPr/>
        <w:sdtContent/>
      </w:sdt>
      <w:r w:rsidR="00684F01">
        <w:rPr>
          <w:b/>
          <w:color w:val="000000"/>
          <w:sz w:val="24"/>
          <w:szCs w:val="24"/>
        </w:rPr>
        <w:t>RECURSOS MATERIALES Y SERVICIOS</w:t>
      </w:r>
    </w:p>
    <w:tbl>
      <w:tblPr>
        <w:tblStyle w:val="af8"/>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014188" w14:paraId="2C22D504" w14:textId="77777777">
        <w:trPr>
          <w:trHeight w:val="1701"/>
          <w:jc w:val="center"/>
        </w:trPr>
        <w:tc>
          <w:tcPr>
            <w:tcW w:w="9639" w:type="dxa"/>
          </w:tcPr>
          <w:p w14:paraId="0000042A"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Recursos materiales y servicios disponibles para los doctorandos/as</w:t>
            </w:r>
          </w:p>
          <w:p w14:paraId="0000042B"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El programa dispone de recursos institucionales materiales y virtuales de la Universidad de Vigo de forma centralizada, en las dependencias institucionales de los tres campus (Ourense, Pontevedra y Vigo), y descentralizada, tanto en las </w:t>
            </w:r>
            <w:hyperlink r:id="rId164">
              <w:r>
                <w:rPr>
                  <w:color w:val="0000FF"/>
                  <w:sz w:val="20"/>
                  <w:szCs w:val="20"/>
                  <w:u w:val="single"/>
                </w:rPr>
                <w:t>facultades y escuelas</w:t>
              </w:r>
            </w:hyperlink>
            <w:r>
              <w:rPr>
                <w:color w:val="000000"/>
                <w:sz w:val="20"/>
                <w:szCs w:val="20"/>
              </w:rPr>
              <w:t xml:space="preserve"> como en las </w:t>
            </w:r>
            <w:hyperlink r:id="rId165">
              <w:r>
                <w:rPr>
                  <w:color w:val="0000FF"/>
                  <w:sz w:val="20"/>
                  <w:szCs w:val="20"/>
                  <w:u w:val="single"/>
                </w:rPr>
                <w:t>estructuras de investigación</w:t>
              </w:r>
            </w:hyperlink>
            <w:r>
              <w:rPr>
                <w:color w:val="000000"/>
                <w:sz w:val="20"/>
                <w:szCs w:val="20"/>
              </w:rPr>
              <w:t xml:space="preserve"> (centros e institutos de investigación, centros de soporte). </w:t>
            </w:r>
          </w:p>
          <w:p w14:paraId="0000042C" w14:textId="77777777" w:rsidR="00014188" w:rsidRDefault="00014188">
            <w:pPr>
              <w:pBdr>
                <w:top w:val="nil"/>
                <w:left w:val="nil"/>
                <w:bottom w:val="nil"/>
                <w:right w:val="nil"/>
                <w:between w:val="nil"/>
              </w:pBdr>
              <w:spacing w:line="276" w:lineRule="auto"/>
              <w:jc w:val="both"/>
              <w:rPr>
                <w:color w:val="000000"/>
                <w:sz w:val="20"/>
                <w:szCs w:val="20"/>
              </w:rPr>
            </w:pPr>
          </w:p>
          <w:p w14:paraId="0000042D"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Entre los recursos centralizados son destacables (no exhaustivo):</w:t>
            </w:r>
          </w:p>
          <w:p w14:paraId="0000042E" w14:textId="77777777" w:rsidR="00014188" w:rsidRDefault="0055329B">
            <w:pPr>
              <w:numPr>
                <w:ilvl w:val="0"/>
                <w:numId w:val="8"/>
              </w:numPr>
              <w:pBdr>
                <w:top w:val="nil"/>
                <w:left w:val="nil"/>
                <w:bottom w:val="nil"/>
                <w:right w:val="nil"/>
                <w:between w:val="nil"/>
              </w:pBdr>
              <w:spacing w:line="276" w:lineRule="auto"/>
              <w:ind w:left="340" w:hanging="142"/>
              <w:jc w:val="both"/>
              <w:rPr>
                <w:b/>
                <w:color w:val="000000"/>
                <w:sz w:val="20"/>
                <w:szCs w:val="20"/>
              </w:rPr>
            </w:pPr>
            <w:hyperlink r:id="rId166">
              <w:r w:rsidR="00684F01">
                <w:rPr>
                  <w:color w:val="0000FF"/>
                  <w:sz w:val="20"/>
                  <w:szCs w:val="20"/>
                  <w:u w:val="single"/>
                </w:rPr>
                <w:t>Infraestructura digital y de conectividad</w:t>
              </w:r>
            </w:hyperlink>
            <w:r w:rsidR="00684F01">
              <w:rPr>
                <w:b/>
                <w:color w:val="000000"/>
                <w:sz w:val="20"/>
                <w:szCs w:val="20"/>
              </w:rPr>
              <w:t xml:space="preserve">: </w:t>
            </w:r>
            <w:r w:rsidR="00684F01">
              <w:rPr>
                <w:color w:val="000000"/>
                <w:sz w:val="20"/>
                <w:szCs w:val="20"/>
              </w:rPr>
              <w:t>Identificador personal, correo, wifi / conectividad en campus, servicios de archivo/disco privado virtual, alojamiento web, servicio DNS, servicios audiovisuales, videoconferencia tradicional y masiva (AccessGrid) y multimedia, UVigo-TV…</w:t>
            </w:r>
          </w:p>
          <w:p w14:paraId="0000042F"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Plataformas de teledocencia:</w:t>
            </w:r>
            <w:r>
              <w:rPr>
                <w:b/>
                <w:color w:val="000000"/>
                <w:sz w:val="20"/>
                <w:szCs w:val="20"/>
              </w:rPr>
              <w:t xml:space="preserve"> </w:t>
            </w:r>
            <w:hyperlink r:id="rId167">
              <w:r>
                <w:rPr>
                  <w:color w:val="0000FF"/>
                  <w:sz w:val="20"/>
                  <w:szCs w:val="20"/>
                  <w:u w:val="single"/>
                </w:rPr>
                <w:t>MOOVI</w:t>
              </w:r>
            </w:hyperlink>
            <w:r>
              <w:rPr>
                <w:color w:val="000000"/>
                <w:sz w:val="20"/>
                <w:szCs w:val="20"/>
              </w:rPr>
              <w:t xml:space="preserve">, </w:t>
            </w:r>
            <w:hyperlink r:id="rId168">
              <w:r>
                <w:rPr>
                  <w:color w:val="0000FF"/>
                  <w:sz w:val="20"/>
                  <w:szCs w:val="20"/>
                  <w:u w:val="single"/>
                </w:rPr>
                <w:t>Campus Remoto</w:t>
              </w:r>
            </w:hyperlink>
            <w:r>
              <w:rPr>
                <w:color w:val="000000"/>
                <w:sz w:val="20"/>
                <w:szCs w:val="20"/>
              </w:rPr>
              <w:t>.</w:t>
            </w:r>
          </w:p>
          <w:p w14:paraId="00000430"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 xml:space="preserve">Recursos de </w:t>
            </w:r>
            <w:hyperlink r:id="rId169">
              <w:r>
                <w:rPr>
                  <w:color w:val="0000FF"/>
                  <w:sz w:val="20"/>
                  <w:szCs w:val="20"/>
                  <w:u w:val="single"/>
                </w:rPr>
                <w:t>comunicación y divulgación</w:t>
              </w:r>
            </w:hyperlink>
            <w:r>
              <w:rPr>
                <w:color w:val="000000"/>
                <w:sz w:val="20"/>
                <w:szCs w:val="20"/>
              </w:rPr>
              <w:t xml:space="preserve"> genéricos</w:t>
            </w:r>
            <w:r>
              <w:rPr>
                <w:b/>
                <w:color w:val="000000"/>
                <w:sz w:val="20"/>
                <w:szCs w:val="20"/>
              </w:rPr>
              <w:t xml:space="preserve">: </w:t>
            </w:r>
            <w:r>
              <w:rPr>
                <w:color w:val="000000"/>
                <w:sz w:val="20"/>
                <w:szCs w:val="20"/>
              </w:rPr>
              <w:t>UVigo-TV, reservas de espacios institucionales, redes sociales...</w:t>
            </w:r>
          </w:p>
          <w:p w14:paraId="00000431" w14:textId="77777777" w:rsidR="00014188" w:rsidRDefault="0055329B">
            <w:pPr>
              <w:numPr>
                <w:ilvl w:val="0"/>
                <w:numId w:val="8"/>
              </w:numPr>
              <w:pBdr>
                <w:top w:val="nil"/>
                <w:left w:val="nil"/>
                <w:bottom w:val="nil"/>
                <w:right w:val="nil"/>
                <w:between w:val="nil"/>
              </w:pBdr>
              <w:spacing w:line="276" w:lineRule="auto"/>
              <w:ind w:left="340" w:hanging="142"/>
              <w:jc w:val="both"/>
              <w:rPr>
                <w:b/>
                <w:color w:val="000000"/>
                <w:sz w:val="20"/>
                <w:szCs w:val="20"/>
              </w:rPr>
            </w:pPr>
            <w:hyperlink r:id="rId170">
              <w:r w:rsidR="00684F01">
                <w:rPr>
                  <w:color w:val="0000FF"/>
                  <w:sz w:val="20"/>
                  <w:szCs w:val="20"/>
                  <w:u w:val="single"/>
                </w:rPr>
                <w:t>Biblioteca Universitaria</w:t>
              </w:r>
            </w:hyperlink>
            <w:r w:rsidR="00684F01">
              <w:rPr>
                <w:color w:val="000000"/>
                <w:sz w:val="20"/>
                <w:szCs w:val="20"/>
              </w:rPr>
              <w:t>: Ofrece un amplio conjunto de recursos de información, espacios y servicios para dar soporte a las actividades de aprendizaje, docencia e investigación.</w:t>
            </w:r>
          </w:p>
          <w:p w14:paraId="00000432"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 xml:space="preserve">Recursos financieros: </w:t>
            </w:r>
            <w:hyperlink r:id="rId171">
              <w:r>
                <w:rPr>
                  <w:color w:val="0000FF"/>
                  <w:sz w:val="20"/>
                  <w:szCs w:val="20"/>
                  <w:u w:val="single"/>
                </w:rPr>
                <w:t>Becas y ayudas</w:t>
              </w:r>
            </w:hyperlink>
            <w:r>
              <w:rPr>
                <w:color w:val="000000"/>
                <w:sz w:val="20"/>
                <w:szCs w:val="20"/>
              </w:rPr>
              <w:t>, así como posibilidades de financiación (</w:t>
            </w:r>
            <w:hyperlink r:id="rId172">
              <w:r>
                <w:rPr>
                  <w:color w:val="0000FF"/>
                  <w:sz w:val="20"/>
                  <w:szCs w:val="20"/>
                  <w:u w:val="single"/>
                </w:rPr>
                <w:t>contratos</w:t>
              </w:r>
            </w:hyperlink>
            <w:r>
              <w:rPr>
                <w:color w:val="000000"/>
                <w:sz w:val="20"/>
                <w:szCs w:val="20"/>
              </w:rPr>
              <w:t xml:space="preserve">) de la carrera investigadora y soporte a la </w:t>
            </w:r>
            <w:hyperlink r:id="rId173">
              <w:r>
                <w:rPr>
                  <w:color w:val="0000FF"/>
                  <w:sz w:val="20"/>
                  <w:szCs w:val="20"/>
                  <w:u w:val="single"/>
                </w:rPr>
                <w:t>movilidad</w:t>
              </w:r>
            </w:hyperlink>
            <w:r>
              <w:rPr>
                <w:color w:val="000000"/>
                <w:sz w:val="20"/>
                <w:szCs w:val="20"/>
              </w:rPr>
              <w:t>.</w:t>
            </w:r>
          </w:p>
          <w:p w14:paraId="00000433" w14:textId="77777777" w:rsidR="00014188" w:rsidRDefault="00684F01">
            <w:pPr>
              <w:numPr>
                <w:ilvl w:val="0"/>
                <w:numId w:val="8"/>
              </w:numPr>
              <w:pBdr>
                <w:top w:val="nil"/>
                <w:left w:val="nil"/>
                <w:bottom w:val="nil"/>
                <w:right w:val="nil"/>
                <w:between w:val="nil"/>
              </w:pBdr>
              <w:spacing w:line="276" w:lineRule="auto"/>
              <w:ind w:left="340" w:hanging="142"/>
              <w:jc w:val="both"/>
              <w:rPr>
                <w:b/>
                <w:color w:val="000000"/>
                <w:sz w:val="20"/>
                <w:szCs w:val="20"/>
              </w:rPr>
            </w:pPr>
            <w:r>
              <w:rPr>
                <w:color w:val="000000"/>
                <w:sz w:val="20"/>
                <w:szCs w:val="20"/>
              </w:rPr>
              <w:t>Recursos ligados a la producción científica (</w:t>
            </w:r>
            <w:hyperlink r:id="rId174">
              <w:r>
                <w:rPr>
                  <w:color w:val="0000FF"/>
                  <w:sz w:val="20"/>
                  <w:szCs w:val="20"/>
                  <w:u w:val="single"/>
                </w:rPr>
                <w:t>Portal de la investigación</w:t>
              </w:r>
            </w:hyperlink>
            <w:r>
              <w:rPr>
                <w:color w:val="000000"/>
                <w:sz w:val="20"/>
                <w:szCs w:val="20"/>
              </w:rPr>
              <w:t>), a la transferencia de conocimiento (</w:t>
            </w:r>
            <w:hyperlink r:id="rId175">
              <w:r>
                <w:rPr>
                  <w:color w:val="0000FF"/>
                  <w:sz w:val="20"/>
                  <w:szCs w:val="20"/>
                  <w:u w:val="single"/>
                </w:rPr>
                <w:t>Oficina de I+D</w:t>
              </w:r>
            </w:hyperlink>
            <w:r>
              <w:rPr>
                <w:color w:val="000000"/>
                <w:sz w:val="20"/>
                <w:szCs w:val="20"/>
              </w:rPr>
              <w:t xml:space="preserve">) y a la </w:t>
            </w:r>
            <w:hyperlink r:id="rId176">
              <w:r>
                <w:rPr>
                  <w:color w:val="0000FF"/>
                  <w:sz w:val="20"/>
                  <w:szCs w:val="20"/>
                  <w:u w:val="single"/>
                </w:rPr>
                <w:t>difusión de la investigación</w:t>
              </w:r>
            </w:hyperlink>
            <w:r>
              <w:rPr>
                <w:color w:val="000000"/>
                <w:sz w:val="20"/>
                <w:szCs w:val="20"/>
              </w:rPr>
              <w:t>.</w:t>
            </w:r>
          </w:p>
          <w:p w14:paraId="00000434" w14:textId="77777777" w:rsidR="00014188" w:rsidRDefault="0055329B">
            <w:pPr>
              <w:numPr>
                <w:ilvl w:val="0"/>
                <w:numId w:val="8"/>
              </w:numPr>
              <w:pBdr>
                <w:top w:val="nil"/>
                <w:left w:val="nil"/>
                <w:bottom w:val="nil"/>
                <w:right w:val="nil"/>
                <w:between w:val="nil"/>
              </w:pBdr>
              <w:spacing w:line="276" w:lineRule="auto"/>
              <w:ind w:left="340" w:hanging="142"/>
              <w:jc w:val="both"/>
              <w:rPr>
                <w:b/>
                <w:color w:val="000000"/>
                <w:sz w:val="20"/>
                <w:szCs w:val="20"/>
              </w:rPr>
            </w:pPr>
            <w:hyperlink r:id="rId177">
              <w:r w:rsidR="00684F01">
                <w:rPr>
                  <w:color w:val="0000FF"/>
                  <w:sz w:val="20"/>
                  <w:szCs w:val="20"/>
                  <w:u w:val="single"/>
                </w:rPr>
                <w:t>Recursos formativos y de desarrollo profesional</w:t>
              </w:r>
            </w:hyperlink>
            <w:r w:rsidR="00684F01">
              <w:rPr>
                <w:color w:val="000000"/>
                <w:sz w:val="20"/>
                <w:szCs w:val="20"/>
              </w:rPr>
              <w:t>: Recursos lingüísticos, supervisión y mentoría, formación continua.</w:t>
            </w:r>
          </w:p>
          <w:p w14:paraId="00000435" w14:textId="77777777" w:rsidR="00014188" w:rsidRDefault="00014188">
            <w:pPr>
              <w:pBdr>
                <w:top w:val="nil"/>
                <w:left w:val="nil"/>
                <w:bottom w:val="nil"/>
                <w:right w:val="nil"/>
                <w:between w:val="nil"/>
              </w:pBdr>
              <w:spacing w:line="276" w:lineRule="auto"/>
              <w:jc w:val="both"/>
              <w:rPr>
                <w:color w:val="000000"/>
                <w:sz w:val="20"/>
                <w:szCs w:val="20"/>
                <w:highlight w:val="yellow"/>
              </w:rPr>
            </w:pPr>
          </w:p>
          <w:p w14:paraId="0000043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Además, el </w:t>
            </w:r>
            <w:hyperlink r:id="rId178">
              <w:r>
                <w:rPr>
                  <w:color w:val="0000FF"/>
                  <w:sz w:val="20"/>
                  <w:szCs w:val="20"/>
                  <w:u w:val="single"/>
                </w:rPr>
                <w:t>Reglamento de Régimen Interno de la EIDO</w:t>
              </w:r>
            </w:hyperlink>
            <w:r>
              <w:rPr>
                <w:color w:val="000000"/>
                <w:sz w:val="20"/>
                <w:szCs w:val="20"/>
              </w:rPr>
              <w:t xml:space="preserve"> establece la infraestructura y recursos de la EIDO (sede, medios materiales y humanos, recursos de financiamiento propios).</w:t>
            </w:r>
          </w:p>
          <w:p w14:paraId="00000437" w14:textId="77777777" w:rsidR="00014188" w:rsidRDefault="00014188">
            <w:pPr>
              <w:pBdr>
                <w:top w:val="nil"/>
                <w:left w:val="nil"/>
                <w:bottom w:val="nil"/>
                <w:right w:val="nil"/>
                <w:between w:val="nil"/>
              </w:pBdr>
              <w:spacing w:line="276" w:lineRule="auto"/>
              <w:jc w:val="both"/>
              <w:rPr>
                <w:color w:val="000000"/>
                <w:sz w:val="20"/>
                <w:szCs w:val="20"/>
              </w:rPr>
            </w:pPr>
          </w:p>
          <w:p w14:paraId="00000438" w14:textId="77777777" w:rsidR="00014188" w:rsidRDefault="0055329B">
            <w:pPr>
              <w:pBdr>
                <w:top w:val="nil"/>
                <w:left w:val="nil"/>
                <w:bottom w:val="nil"/>
                <w:right w:val="nil"/>
                <w:between w:val="nil"/>
              </w:pBdr>
              <w:spacing w:line="276" w:lineRule="auto"/>
              <w:jc w:val="both"/>
              <w:rPr>
                <w:color w:val="000000"/>
                <w:sz w:val="20"/>
                <w:szCs w:val="20"/>
              </w:rPr>
            </w:pPr>
            <w:sdt>
              <w:sdtPr>
                <w:tag w:val="goog_rdk_34"/>
                <w:id w:val="1866410604"/>
              </w:sdtPr>
              <w:sdtEndPr/>
              <w:sdtContent/>
            </w:sdt>
            <w:r w:rsidR="00684F01">
              <w:rPr>
                <w:b/>
                <w:color w:val="000000"/>
                <w:sz w:val="20"/>
                <w:szCs w:val="20"/>
              </w:rPr>
              <w:t>Recursos materiales y virtuales específicos del programa de doctorado</w:t>
            </w:r>
          </w:p>
          <w:p w14:paraId="00000439" w14:textId="77777777" w:rsidR="00014188" w:rsidRDefault="00014188">
            <w:pPr>
              <w:pBdr>
                <w:top w:val="nil"/>
                <w:left w:val="nil"/>
                <w:bottom w:val="nil"/>
                <w:right w:val="nil"/>
                <w:between w:val="nil"/>
              </w:pBdr>
              <w:spacing w:line="276" w:lineRule="auto"/>
              <w:jc w:val="both"/>
              <w:rPr>
                <w:color w:val="000000"/>
                <w:sz w:val="20"/>
                <w:szCs w:val="20"/>
              </w:rPr>
            </w:pPr>
          </w:p>
          <w:p w14:paraId="0000043A" w14:textId="77777777" w:rsidR="00014188" w:rsidRPr="0055220E" w:rsidRDefault="0055329B">
            <w:pPr>
              <w:pBdr>
                <w:top w:val="nil"/>
                <w:left w:val="nil"/>
                <w:bottom w:val="nil"/>
                <w:right w:val="nil"/>
                <w:between w:val="nil"/>
              </w:pBdr>
              <w:spacing w:line="276" w:lineRule="auto"/>
              <w:jc w:val="both"/>
              <w:rPr>
                <w:color w:val="000000"/>
                <w:sz w:val="20"/>
                <w:szCs w:val="20"/>
              </w:rPr>
            </w:pPr>
            <w:sdt>
              <w:sdtPr>
                <w:tag w:val="goog_rdk_35"/>
                <w:id w:val="585956103"/>
              </w:sdtPr>
              <w:sdtEndPr/>
              <w:sdtContent/>
            </w:sdt>
            <w:r w:rsidR="00684F01" w:rsidRPr="0055220E">
              <w:rPr>
                <w:color w:val="000000"/>
                <w:sz w:val="20"/>
                <w:szCs w:val="20"/>
              </w:rPr>
              <w:t xml:space="preserve">El Programa de Doctorado en Agua, Sostenibilidad y Desarrollo es, como herramienta docente y de investigación del Campus del Agua, un proyecto de la Universidad de Vigo que cuenta que el apoyo de la Xunta de Galicia y representa una oportunidad activa de establecer en el Campus de Ourense un campus líder en temáticas del agua, sostenibilidad y desarrollo. </w:t>
            </w:r>
          </w:p>
          <w:p w14:paraId="0000043B"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El edificio sede del Campus del Agua alberga </w:t>
            </w:r>
            <w:r w:rsidRPr="0055220E">
              <w:rPr>
                <w:sz w:val="20"/>
                <w:szCs w:val="20"/>
              </w:rPr>
              <w:t>aulas</w:t>
            </w:r>
            <w:r w:rsidRPr="0055220E">
              <w:rPr>
                <w:color w:val="000000"/>
                <w:sz w:val="20"/>
                <w:szCs w:val="20"/>
              </w:rPr>
              <w:t>, despachos y laboratorios para desarrollar actividades de docencia e investigación dentro del Programa de Doctorado en Agua, Sostenibilidad y Desarrollo.</w:t>
            </w:r>
          </w:p>
          <w:p w14:paraId="0000043C" w14:textId="2ECFE69A" w:rsidR="00014188" w:rsidRPr="0055220E" w:rsidRDefault="00684F01">
            <w:pPr>
              <w:pBdr>
                <w:top w:val="nil"/>
                <w:left w:val="nil"/>
                <w:bottom w:val="nil"/>
                <w:right w:val="nil"/>
                <w:between w:val="nil"/>
              </w:pBdr>
              <w:spacing w:line="276" w:lineRule="auto"/>
              <w:jc w:val="both"/>
              <w:rPr>
                <w:sz w:val="20"/>
                <w:szCs w:val="20"/>
              </w:rPr>
            </w:pPr>
            <w:r w:rsidRPr="0055220E">
              <w:rPr>
                <w:color w:val="000000"/>
                <w:sz w:val="20"/>
                <w:szCs w:val="20"/>
              </w:rPr>
              <w:t xml:space="preserve">El edificio del </w:t>
            </w:r>
            <w:hyperlink r:id="rId179" w:history="1">
              <w:r w:rsidRPr="000D0880">
                <w:rPr>
                  <w:rStyle w:val="Hipervnculo"/>
                  <w:sz w:val="20"/>
                  <w:szCs w:val="20"/>
                </w:rPr>
                <w:t>Campus del Agua</w:t>
              </w:r>
            </w:hyperlink>
            <w:r w:rsidRPr="0055220E">
              <w:rPr>
                <w:color w:val="000000"/>
                <w:sz w:val="20"/>
                <w:szCs w:val="20"/>
              </w:rPr>
              <w:t xml:space="preserve"> dispone de una zona para la sede corporativa, 12 despachos, 1 laboratorio de hidráulica, 1 centro de procesado de datos, </w:t>
            </w:r>
            <w:r w:rsidRPr="0055220E">
              <w:rPr>
                <w:sz w:val="20"/>
                <w:szCs w:val="20"/>
              </w:rPr>
              <w:t>11</w:t>
            </w:r>
            <w:r w:rsidRPr="0055220E">
              <w:rPr>
                <w:color w:val="000000"/>
                <w:sz w:val="20"/>
                <w:szCs w:val="20"/>
              </w:rPr>
              <w:t xml:space="preserve"> laboratorios especiales plenamente equipados en los que trabajan los diferentes </w:t>
            </w:r>
            <w:r w:rsidRPr="0055220E">
              <w:rPr>
                <w:sz w:val="20"/>
                <w:szCs w:val="20"/>
              </w:rPr>
              <w:t>grupos de investigación que conforman este PD</w:t>
            </w:r>
            <w:r w:rsidRPr="0055220E">
              <w:rPr>
                <w:color w:val="000000"/>
                <w:sz w:val="20"/>
                <w:szCs w:val="20"/>
              </w:rPr>
              <w:t xml:space="preserve">, sala multiusos y 2 salas de reuniones. Además, </w:t>
            </w:r>
            <w:r w:rsidRPr="0055220E">
              <w:rPr>
                <w:sz w:val="20"/>
                <w:szCs w:val="20"/>
              </w:rPr>
              <w:t>dispone también de una Planta Piloto (destinado a labores de investigación y docencia, relacionadas con las industrias alimentarias).</w:t>
            </w:r>
            <w:r w:rsidRPr="0055220E">
              <w:rPr>
                <w:rFonts w:ascii="Roboto" w:eastAsia="Roboto" w:hAnsi="Roboto" w:cs="Roboto"/>
                <w:sz w:val="27"/>
                <w:szCs w:val="27"/>
              </w:rPr>
              <w:t xml:space="preserve"> </w:t>
            </w:r>
            <w:r w:rsidRPr="0055220E">
              <w:rPr>
                <w:color w:val="000000"/>
                <w:sz w:val="20"/>
                <w:szCs w:val="20"/>
              </w:rPr>
              <w:t>Todas las zonas cuentan con cobertura wifi, lo que permite al alumnado acceder a recursos online accesibles en las herramientas de docencia de los que dispone la Universidad de Vigo, así como de sistemas de proyección multimedia.</w:t>
            </w:r>
          </w:p>
          <w:p w14:paraId="0000043D" w14:textId="0A05C949"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lastRenderedPageBreak/>
              <w:t>Además de estas instalaciones, el Campus de</w:t>
            </w:r>
            <w:r w:rsidRPr="0055220E">
              <w:rPr>
                <w:sz w:val="20"/>
                <w:szCs w:val="20"/>
              </w:rPr>
              <w:t xml:space="preserve"> Ourense se cuanta con la colaboración y apoyo desde el Centro de Apoio Científico y Tecnolóxico á Investigación (</w:t>
            </w:r>
            <w:hyperlink r:id="rId180" w:history="1">
              <w:r w:rsidRPr="000D0880">
                <w:rPr>
                  <w:rStyle w:val="Hipervnculo"/>
                  <w:sz w:val="20"/>
                  <w:szCs w:val="20"/>
                </w:rPr>
                <w:t>CACTI</w:t>
              </w:r>
            </w:hyperlink>
            <w:r w:rsidRPr="0055220E">
              <w:rPr>
                <w:sz w:val="20"/>
                <w:szCs w:val="20"/>
              </w:rPr>
              <w:t>) y el Centro de Investigación, Transferencia e Inno</w:t>
            </w:r>
            <w:r w:rsidR="000D0880">
              <w:rPr>
                <w:color w:val="000000"/>
                <w:sz w:val="20"/>
                <w:szCs w:val="20"/>
              </w:rPr>
              <w:t>vación (</w:t>
            </w:r>
            <w:hyperlink r:id="rId181" w:history="1">
              <w:r w:rsidR="000D0880" w:rsidRPr="000D0880">
                <w:rPr>
                  <w:rStyle w:val="Hipervnculo"/>
                  <w:sz w:val="20"/>
                  <w:szCs w:val="20"/>
                </w:rPr>
                <w:t>CITI</w:t>
              </w:r>
            </w:hyperlink>
            <w:r w:rsidRPr="0055220E">
              <w:rPr>
                <w:color w:val="000000"/>
                <w:sz w:val="20"/>
                <w:szCs w:val="20"/>
              </w:rPr>
              <w:t>), sito en el Parque Tecnológico de Galicia (Ourense) de 800 m2. Dicha planta tiene un carácter mixto docente e investigador y dispone de equipamiento e infraestructuras a escala piloto. Así mismo, la Universidad de Vigo tiene firmado un convenio marco de colaboración con la fundación Centro Tecnológico de la Carne y de la Calidad Alimentaria, sito también en el Parque Tecnológico de Galicia (Ourense), que dispone de una Planta Piloto para la elaboración de productos alimentarios.</w:t>
            </w:r>
            <w:r w:rsidRPr="0055220E">
              <w:rPr>
                <w:sz w:val="20"/>
                <w:szCs w:val="20"/>
              </w:rPr>
              <w:t xml:space="preserve"> </w:t>
            </w:r>
            <w:r w:rsidRPr="0055220E">
              <w:rPr>
                <w:color w:val="000000"/>
                <w:sz w:val="20"/>
                <w:szCs w:val="20"/>
              </w:rPr>
              <w:t>El campus de Ourense cuenta además con un invernadero y de una finca de prácticas en el Campus Universitario.</w:t>
            </w:r>
          </w:p>
          <w:p w14:paraId="0000043E" w14:textId="77777777" w:rsidR="00014188" w:rsidRPr="0055220E" w:rsidRDefault="00014188">
            <w:pPr>
              <w:pBdr>
                <w:top w:val="nil"/>
                <w:left w:val="nil"/>
                <w:bottom w:val="nil"/>
                <w:right w:val="nil"/>
                <w:between w:val="nil"/>
              </w:pBdr>
              <w:spacing w:line="276" w:lineRule="auto"/>
              <w:jc w:val="both"/>
              <w:rPr>
                <w:sz w:val="20"/>
                <w:szCs w:val="20"/>
              </w:rPr>
            </w:pPr>
          </w:p>
          <w:p w14:paraId="0000043F"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Dado que los grupos de investigación que participan en el Programa de Doctorado en Agua, Sostenibilidad y Desarrollo, pertenecen a todas la Facultades y Escuelas del Campus de Ourense, para el desarrollo del programa de doctorado también contamos con las siguientes instalaciones:</w:t>
            </w:r>
          </w:p>
          <w:p w14:paraId="00000440"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Escuela Superior de Informática dispone en el Edificio Politécnico del Campus de As Lagoas de Ourense de un Salón de Actos, una Aula Magna, un total de 6 aulas para docencia presencial, 12 laboratorios de informática de 25 posiciones cada uno, 1 laboratorio AUTOM, 1 laboratorio ELECTR, 1 laboratorio de libre acceso, 4 seminarios, 1 sala de estudio y una sala de reuniones.</w:t>
            </w:r>
          </w:p>
          <w:p w14:paraId="00000441"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Facultad de Ciencias dispone en el Edificio Politécnico del Campus de As Lagoas de Ourense de un Salón de Actos, una Aula Magna, un total de 14 aulas para docencia presencial (2 de estas aulas tienen una capacidad de 140 alumnos y 12 de ellas tienen una capacidad de 54 alumnos), 10 laboratorios docentes para docencia práctica, y otros 10 laboratorios de investigación de las áreas de conocimiento implicadas.</w:t>
            </w:r>
          </w:p>
          <w:p w14:paraId="00000442"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La Escuela Superior de Ingeniería </w:t>
            </w:r>
            <w:r w:rsidRPr="0055220E">
              <w:rPr>
                <w:sz w:val="20"/>
                <w:szCs w:val="20"/>
              </w:rPr>
              <w:t>Aeronáutica</w:t>
            </w:r>
            <w:r w:rsidRPr="0055220E">
              <w:rPr>
                <w:color w:val="000000"/>
                <w:sz w:val="20"/>
                <w:szCs w:val="20"/>
              </w:rPr>
              <w:t xml:space="preserve"> y del Espacio dispone en el Pabellón 3 del Campus de As Lagoas de Ourense de 13 laboratorios, 1 Laboratorio de Informática, 2 aulas de Informática de 25 posiciones cada una y 3 seminarios.</w:t>
            </w:r>
          </w:p>
          <w:p w14:paraId="00000443"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Facultad de Historia dispone en el Edificio Facultades del Campus de As Lagoas de Ourense de un Aula multiusos, 1 Salón de Grados, 5 aulas para docencia presencial (4 con una capacidad de 64 alumnos y 1 una capacidad de 104 alumnos), 1 aula de informática (de 10 posiciones), 1 sala de estudios, 1 aula de Doctorado donde se imparte la docencia que requiere un soporte informático específico y un total de 6 laboratorios.</w:t>
            </w:r>
          </w:p>
          <w:p w14:paraId="00000444"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Facultad de Educación dispone en el Edificio Facultades y los Pabellones del Campus de As Lagoas de Ourense de un Aula multiusos, 1 Salón de Grados, 24 aulas para docencia presencial, 4 laboratorios, 1 laboratorio de audiovisuales, 1 laboratorio de nuevas tecnologías, 1 laboratorio de Informática, 1 laboratorio de idiomas, 1 aula plástica, 1 aula de música, 2 salas de audiovisuales y 1 aula de informática de libre acceso.</w:t>
            </w:r>
          </w:p>
          <w:p w14:paraId="00000445"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Facultad de Derecho dispone en el Edificio Jurídico Empresarial del Campus de As Lagoas de Ourense de Aula magna, un Salón de Grados, un total de 8 aulas para docencia presencial (6 de estas aulas tienen una capacidad de alrededor de 110 alumnos y 2 una capacidad de 104 alumnos), 1 aula de informática de 34 posiciones, 2 laboratorios de informática, 3 seminarios, 1 sala de videoconferencias, 1 sala de estudios y 1 aula de Postgrados.</w:t>
            </w:r>
          </w:p>
          <w:p w14:paraId="00000446"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La Facultad de Empresariales dispone en el Edificio Jurídico Empresarial del Campus de As Lagoas de Ourense de un Aula Magna, un Salón de Grados, un total de 10 aulas para docencia presencial, 1 Laboratorio multimedia, 8 laboratorios/seminarios de Informática y 3 seminarios.</w:t>
            </w:r>
          </w:p>
          <w:p w14:paraId="00000447" w14:textId="77777777" w:rsidR="00014188" w:rsidRPr="0055220E" w:rsidRDefault="00014188">
            <w:pPr>
              <w:pBdr>
                <w:top w:val="nil"/>
                <w:left w:val="nil"/>
                <w:bottom w:val="nil"/>
                <w:right w:val="nil"/>
                <w:between w:val="nil"/>
              </w:pBdr>
              <w:spacing w:line="276" w:lineRule="auto"/>
              <w:ind w:left="720"/>
              <w:jc w:val="both"/>
              <w:rPr>
                <w:color w:val="000000"/>
                <w:sz w:val="20"/>
                <w:szCs w:val="20"/>
              </w:rPr>
            </w:pPr>
          </w:p>
          <w:p w14:paraId="00000448"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Finalmente, la Biblioteca Central del Campus de Ourense cuenta con edificio propio y es un servicio general accesible para todos los estudiantes, profesores e investigadores y personal de la Universidad de Vigo. Su objetivo es gestionar y poner a disposición de la comunidad universitaria un conjunto de recursos y servicios de información como apoyo a sus actividades de aprendizaje, docencia e investigación. Entre otros servicios ofrece:</w:t>
            </w:r>
          </w:p>
          <w:p w14:paraId="00000449"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Salas de lectura para la consulta de las colecciones de la Biblioteca y para el estudio y la investigación, dotadas </w:t>
            </w:r>
            <w:r w:rsidRPr="0055220E">
              <w:rPr>
                <w:color w:val="000000"/>
                <w:sz w:val="20"/>
                <w:szCs w:val="20"/>
              </w:rPr>
              <w:lastRenderedPageBreak/>
              <w:t>de equipamientos informáticos y red wi-fi</w:t>
            </w:r>
          </w:p>
          <w:p w14:paraId="0000044A"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Equipos para la reproducción de documentos respetando la legislación de propiedad intelectual.</w:t>
            </w:r>
          </w:p>
          <w:p w14:paraId="0000044B"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Un catálogo de los fondos bibliográficos accesible en Internet que permite localizar las obras y recursos integrados en las colecciones, sugerir la compra de nuevos títulos, renovar préstamos y buscar la bibliografía recomendada en los programas docentes.</w:t>
            </w:r>
          </w:p>
          <w:p w14:paraId="0000044C" w14:textId="77777777" w:rsidR="00014188" w:rsidRPr="0055220E" w:rsidRDefault="00684F01">
            <w:pPr>
              <w:numPr>
                <w:ilvl w:val="0"/>
                <w:numId w:val="7"/>
              </w:numPr>
              <w:pBdr>
                <w:top w:val="nil"/>
                <w:left w:val="nil"/>
                <w:bottom w:val="nil"/>
                <w:right w:val="nil"/>
                <w:between w:val="nil"/>
              </w:pBdr>
              <w:spacing w:line="276" w:lineRule="auto"/>
              <w:jc w:val="both"/>
              <w:rPr>
                <w:color w:val="000000"/>
                <w:sz w:val="20"/>
                <w:szCs w:val="20"/>
              </w:rPr>
            </w:pPr>
            <w:r w:rsidRPr="0055220E">
              <w:rPr>
                <w:color w:val="000000"/>
                <w:sz w:val="20"/>
                <w:szCs w:val="20"/>
              </w:rPr>
              <w:t>Consulta remota a los recursos electrónicos contratados por la Biblioteca: bases de datos, revistas electrónicas, libros electrónicos, o portales de Internet.</w:t>
            </w:r>
          </w:p>
          <w:p w14:paraId="0000044D"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Desde el catálogo de la Biblioteca Universitaria se localizan también los recursos bibliográficos de las otras bibliotecas universitarias gallegas (Universidades de Santiago y A Coruña), así como de otras bibliotecas gallegas, españolas y extranjeras que se pueden consultar u obtener a través de los servicios de préstamo interbibliotecario. Dentro de la política de alianzas y cooperación en el ámbito bibliotecario, la Biblioteca de la Universidad de Vigo es miembro activo del Consorcio de Bibliotecas Universitarias de Galicia (BUGALICIA) y está integrado en la Red REBIUN. Cuenta con la certificación del sistema de gestión de la calidad ISO 9001:2000, otorgado por la firma DNV a finales del año 2006, y es periódicamente auditada para mantener los requisitos del sistema a que obliga la norma ISO.</w:t>
            </w:r>
          </w:p>
          <w:p w14:paraId="0000044E"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4F"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Las instalaciones cumplen con los requisitos de accesibilidad que marca la normativa vigente. Regularmente se evalúa la accesibilidad de los mismos para personas discapacitadas y todos los años se revisan y se subsanan las posibles incidencias al respecto en colaboración con el Vicerrectorado correspondiente y la Unidad Técnica del Campus de Ourense</w:t>
            </w:r>
          </w:p>
          <w:p w14:paraId="00000450"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51" w14:textId="77777777" w:rsidR="00014188" w:rsidRPr="0055220E" w:rsidRDefault="0055329B">
            <w:pPr>
              <w:pBdr>
                <w:top w:val="nil"/>
                <w:left w:val="nil"/>
                <w:bottom w:val="nil"/>
                <w:right w:val="nil"/>
                <w:between w:val="nil"/>
              </w:pBdr>
              <w:spacing w:line="276" w:lineRule="auto"/>
              <w:jc w:val="both"/>
              <w:rPr>
                <w:b/>
                <w:color w:val="000000"/>
                <w:sz w:val="20"/>
                <w:szCs w:val="20"/>
              </w:rPr>
            </w:pPr>
            <w:sdt>
              <w:sdtPr>
                <w:tag w:val="goog_rdk_36"/>
                <w:id w:val="-1909761090"/>
              </w:sdtPr>
              <w:sdtEndPr/>
              <w:sdtContent/>
            </w:sdt>
            <w:r w:rsidR="00684F01" w:rsidRPr="0055220E">
              <w:rPr>
                <w:b/>
                <w:color w:val="000000"/>
                <w:sz w:val="20"/>
                <w:szCs w:val="20"/>
              </w:rPr>
              <w:t>Servicios de orientación profesional</w:t>
            </w:r>
          </w:p>
          <w:p w14:paraId="00000452"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Entre los servicios de apoyo institucional de la Universidad de Vigo se pueden mencionar:</w:t>
            </w:r>
          </w:p>
          <w:p w14:paraId="00000453" w14:textId="77777777" w:rsidR="00014188" w:rsidRPr="0055220E" w:rsidRDefault="0055329B">
            <w:pPr>
              <w:numPr>
                <w:ilvl w:val="0"/>
                <w:numId w:val="8"/>
              </w:numPr>
              <w:pBdr>
                <w:top w:val="nil"/>
                <w:left w:val="nil"/>
                <w:bottom w:val="nil"/>
                <w:right w:val="nil"/>
                <w:between w:val="nil"/>
              </w:pBdr>
              <w:spacing w:line="276" w:lineRule="auto"/>
              <w:ind w:left="342" w:hanging="142"/>
              <w:jc w:val="both"/>
              <w:rPr>
                <w:b/>
                <w:color w:val="0000FF"/>
                <w:sz w:val="20"/>
                <w:szCs w:val="20"/>
              </w:rPr>
            </w:pPr>
            <w:hyperlink r:id="rId182">
              <w:r w:rsidR="00684F01" w:rsidRPr="0055220E">
                <w:rPr>
                  <w:color w:val="0000FF"/>
                  <w:sz w:val="20"/>
                  <w:szCs w:val="20"/>
                  <w:u w:val="single"/>
                </w:rPr>
                <w:t>Empleo y Emprendimiento</w:t>
              </w:r>
            </w:hyperlink>
            <w:r w:rsidR="00684F01" w:rsidRPr="0055220E">
              <w:rPr>
                <w:b/>
                <w:color w:val="000000"/>
                <w:sz w:val="20"/>
                <w:szCs w:val="20"/>
              </w:rPr>
              <w:t xml:space="preserve">: </w:t>
            </w:r>
            <w:r w:rsidR="00684F01" w:rsidRPr="0055220E">
              <w:rPr>
                <w:color w:val="000000"/>
                <w:sz w:val="20"/>
                <w:szCs w:val="20"/>
              </w:rPr>
              <w:t>Facilita, en colaboración con administraciones, empresas y otras instituciones, información, asesoramiento y formación en relación con el acceso al mercado laboral de las personas tituladas en la Universidad de Vigo.</w:t>
            </w:r>
          </w:p>
          <w:p w14:paraId="00000454" w14:textId="77777777" w:rsidR="00014188" w:rsidRPr="0055220E" w:rsidRDefault="0055329B">
            <w:pPr>
              <w:numPr>
                <w:ilvl w:val="0"/>
                <w:numId w:val="8"/>
              </w:numPr>
              <w:pBdr>
                <w:top w:val="nil"/>
                <w:left w:val="nil"/>
                <w:bottom w:val="nil"/>
                <w:right w:val="nil"/>
                <w:between w:val="nil"/>
              </w:pBdr>
              <w:spacing w:line="276" w:lineRule="auto"/>
              <w:ind w:left="342" w:hanging="142"/>
              <w:jc w:val="both"/>
              <w:rPr>
                <w:b/>
                <w:color w:val="000000"/>
                <w:sz w:val="20"/>
                <w:szCs w:val="20"/>
              </w:rPr>
            </w:pPr>
            <w:hyperlink r:id="rId183">
              <w:r w:rsidR="00684F01" w:rsidRPr="0055220E">
                <w:rPr>
                  <w:color w:val="0000FF"/>
                  <w:sz w:val="20"/>
                  <w:szCs w:val="20"/>
                  <w:u w:val="single"/>
                </w:rPr>
                <w:t>Fundación Universidade de Vigo (FUVI)</w:t>
              </w:r>
            </w:hyperlink>
            <w:r w:rsidR="00684F01" w:rsidRPr="0055220E">
              <w:rPr>
                <w:b/>
                <w:color w:val="000000"/>
                <w:sz w:val="20"/>
                <w:szCs w:val="20"/>
              </w:rPr>
              <w:t xml:space="preserve">: </w:t>
            </w:r>
            <w:r w:rsidR="00684F01" w:rsidRPr="0055220E">
              <w:rPr>
                <w:color w:val="000000"/>
                <w:sz w:val="20"/>
                <w:szCs w:val="20"/>
              </w:rPr>
              <w:t xml:space="preserve">Apoya y promueva la actividad emprendedora de la Universidad de Vigo, así como actuaciones de fomento del empleo del estudiantado universitario. Realiza un trabajo proactivo de cara a la detección de proyectos de carácter innovador y con un alto contenido tecnológico. Además, lleva a cabo asesoramiento en emprendimiento para la creación de empresas y posterior acompañamiento en las fases iniciales de una </w:t>
            </w:r>
            <w:r w:rsidR="00684F01" w:rsidRPr="0055220E">
              <w:rPr>
                <w:i/>
                <w:color w:val="000000"/>
                <w:sz w:val="20"/>
                <w:szCs w:val="20"/>
              </w:rPr>
              <w:t>startup</w:t>
            </w:r>
            <w:r w:rsidR="00684F01" w:rsidRPr="0055220E">
              <w:rPr>
                <w:color w:val="000000"/>
                <w:sz w:val="20"/>
                <w:szCs w:val="20"/>
              </w:rPr>
              <w:t>.</w:t>
            </w:r>
          </w:p>
          <w:p w14:paraId="00000455"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56" w14:textId="77777777" w:rsidR="00014188" w:rsidRDefault="0055329B">
            <w:pPr>
              <w:pBdr>
                <w:top w:val="nil"/>
                <w:left w:val="nil"/>
                <w:bottom w:val="nil"/>
                <w:right w:val="nil"/>
                <w:between w:val="nil"/>
              </w:pBdr>
              <w:spacing w:line="276" w:lineRule="auto"/>
              <w:jc w:val="both"/>
              <w:rPr>
                <w:b/>
                <w:color w:val="000000"/>
                <w:sz w:val="20"/>
                <w:szCs w:val="20"/>
              </w:rPr>
            </w:pPr>
            <w:sdt>
              <w:sdtPr>
                <w:tag w:val="goog_rdk_37"/>
                <w:id w:val="-1883931168"/>
              </w:sdtPr>
              <w:sdtEndPr/>
              <w:sdtContent/>
            </w:sdt>
            <w:r w:rsidR="00684F01" w:rsidRPr="0055220E">
              <w:rPr>
                <w:b/>
                <w:color w:val="000000"/>
                <w:sz w:val="20"/>
                <w:szCs w:val="20"/>
              </w:rPr>
              <w:t>Servicios de apoyo específicos del programa de doctorado</w:t>
            </w:r>
            <w:r w:rsidR="00684F01" w:rsidRPr="0055220E">
              <w:rPr>
                <w:color w:val="000000"/>
                <w:sz w:val="20"/>
                <w:szCs w:val="20"/>
              </w:rPr>
              <w:t>: No</w:t>
            </w:r>
          </w:p>
          <w:p w14:paraId="00000457" w14:textId="77777777" w:rsidR="00014188" w:rsidRDefault="00014188">
            <w:pPr>
              <w:pBdr>
                <w:top w:val="nil"/>
                <w:left w:val="nil"/>
                <w:bottom w:val="nil"/>
                <w:right w:val="nil"/>
                <w:between w:val="nil"/>
              </w:pBdr>
              <w:spacing w:line="276" w:lineRule="auto"/>
              <w:jc w:val="both"/>
              <w:rPr>
                <w:color w:val="000000"/>
                <w:sz w:val="20"/>
                <w:szCs w:val="20"/>
              </w:rPr>
            </w:pPr>
          </w:p>
        </w:tc>
      </w:tr>
    </w:tbl>
    <w:p w14:paraId="00000458" w14:textId="77777777" w:rsidR="00014188" w:rsidRDefault="00014188">
      <w:pPr>
        <w:pBdr>
          <w:top w:val="nil"/>
          <w:left w:val="nil"/>
          <w:bottom w:val="nil"/>
          <w:right w:val="nil"/>
          <w:between w:val="nil"/>
        </w:pBdr>
        <w:rPr>
          <w:color w:val="000000"/>
          <w:sz w:val="20"/>
          <w:szCs w:val="20"/>
        </w:rPr>
      </w:pPr>
    </w:p>
    <w:p w14:paraId="00000459" w14:textId="77777777" w:rsidR="00014188" w:rsidRDefault="00014188">
      <w:pPr>
        <w:pBdr>
          <w:top w:val="nil"/>
          <w:left w:val="nil"/>
          <w:bottom w:val="nil"/>
          <w:right w:val="nil"/>
          <w:between w:val="nil"/>
        </w:pBdr>
        <w:jc w:val="both"/>
        <w:rPr>
          <w:color w:val="000000"/>
          <w:sz w:val="20"/>
          <w:szCs w:val="20"/>
        </w:rPr>
      </w:pPr>
    </w:p>
    <w:p w14:paraId="0000045A" w14:textId="77777777" w:rsidR="00014188" w:rsidRDefault="00684F01">
      <w:pPr>
        <w:rPr>
          <w:sz w:val="20"/>
          <w:szCs w:val="20"/>
        </w:rPr>
      </w:pPr>
      <w:r>
        <w:br w:type="page"/>
      </w:r>
    </w:p>
    <w:bookmarkStart w:id="15" w:name="bookmark=id.35nkun2" w:colFirst="0" w:colLast="0"/>
    <w:bookmarkEnd w:id="15"/>
    <w:p w14:paraId="0000045B" w14:textId="77777777" w:rsidR="00014188" w:rsidRDefault="0055329B">
      <w:pPr>
        <w:numPr>
          <w:ilvl w:val="0"/>
          <w:numId w:val="1"/>
        </w:numPr>
        <w:pBdr>
          <w:top w:val="nil"/>
          <w:left w:val="nil"/>
          <w:bottom w:val="nil"/>
          <w:right w:val="nil"/>
          <w:between w:val="nil"/>
        </w:pBdr>
        <w:tabs>
          <w:tab w:val="left" w:pos="514"/>
        </w:tabs>
        <w:spacing w:before="240" w:after="240"/>
      </w:pPr>
      <w:sdt>
        <w:sdtPr>
          <w:tag w:val="goog_rdk_38"/>
          <w:id w:val="-1633391754"/>
        </w:sdtPr>
        <w:sdtEndPr/>
        <w:sdtContent/>
      </w:sdt>
      <w:r w:rsidR="00684F01">
        <w:rPr>
          <w:b/>
          <w:color w:val="000000"/>
          <w:sz w:val="24"/>
          <w:szCs w:val="24"/>
        </w:rPr>
        <w:t>REVISIÓN, MEJORA Y RESULTADOS DEL PROGRAMA</w:t>
      </w:r>
    </w:p>
    <w:p w14:paraId="0000045C" w14:textId="77777777" w:rsidR="00014188" w:rsidRDefault="00014188">
      <w:pPr>
        <w:pBdr>
          <w:top w:val="nil"/>
          <w:left w:val="nil"/>
          <w:bottom w:val="nil"/>
          <w:right w:val="nil"/>
          <w:between w:val="nil"/>
        </w:pBdr>
        <w:spacing w:before="10"/>
        <w:rPr>
          <w:b/>
          <w:color w:val="000000"/>
          <w:sz w:val="9"/>
          <w:szCs w:val="9"/>
        </w:rPr>
      </w:pPr>
    </w:p>
    <w:tbl>
      <w:tblPr>
        <w:tblStyle w:val="af9"/>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9"/>
        <w:gridCol w:w="4820"/>
      </w:tblGrid>
      <w:tr w:rsidR="00014188" w14:paraId="627D6664" w14:textId="77777777" w:rsidTr="38702137">
        <w:trPr>
          <w:trHeight w:val="283"/>
          <w:jc w:val="center"/>
        </w:trPr>
        <w:tc>
          <w:tcPr>
            <w:tcW w:w="9639" w:type="dxa"/>
            <w:gridSpan w:val="2"/>
            <w:shd w:val="clear" w:color="auto" w:fill="BEBEBE"/>
          </w:tcPr>
          <w:p w14:paraId="0000045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8.1 SISTEMA DE GARANTÍA DE CALIDAD</w:t>
            </w:r>
          </w:p>
        </w:tc>
      </w:tr>
      <w:tr w:rsidR="00014188" w14:paraId="7FCDF0E7" w14:textId="77777777" w:rsidTr="38702137">
        <w:trPr>
          <w:trHeight w:val="283"/>
          <w:jc w:val="center"/>
        </w:trPr>
        <w:tc>
          <w:tcPr>
            <w:tcW w:w="9639" w:type="dxa"/>
            <w:gridSpan w:val="2"/>
            <w:shd w:val="clear" w:color="auto" w:fill="BEBEBE"/>
          </w:tcPr>
          <w:p w14:paraId="0000045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SISTEMA DE GARANTÍA DE CALIDAD</w:t>
            </w:r>
          </w:p>
        </w:tc>
      </w:tr>
      <w:tr w:rsidR="00014188" w14:paraId="1A9FC14F" w14:textId="77777777" w:rsidTr="38702137">
        <w:trPr>
          <w:trHeight w:val="1701"/>
          <w:jc w:val="center"/>
        </w:trPr>
        <w:tc>
          <w:tcPr>
            <w:tcW w:w="9639" w:type="dxa"/>
            <w:gridSpan w:val="2"/>
          </w:tcPr>
          <w:p w14:paraId="00000462" w14:textId="3176FDB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 información del Sistema de Garantía de Calidad (SGC) de la EIDO de la Universidad de Vigo está disponible en el enlace:</w:t>
            </w:r>
            <w:r w:rsidR="000D0880">
              <w:rPr>
                <w:color w:val="000000"/>
                <w:sz w:val="20"/>
                <w:szCs w:val="20"/>
              </w:rPr>
              <w:t xml:space="preserve"> </w:t>
            </w:r>
            <w:hyperlink r:id="rId184">
              <w:r w:rsidRPr="0055220E">
                <w:rPr>
                  <w:color w:val="0000FF"/>
                  <w:sz w:val="20"/>
                  <w:szCs w:val="20"/>
                  <w:u w:val="single"/>
                </w:rPr>
                <w:t>https://www.uvigo.gal/es/estudiar/organizacion-academica/eido-escuela-internacional-doctorado/calidad</w:t>
              </w:r>
            </w:hyperlink>
          </w:p>
          <w:p w14:paraId="00000463"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64"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El SGC de doctorado de la EIDO es un sistema centralizado e institucional, esto es, general de toda la Universidad de Vigo para el ciclo de doctorado, al que están adscritos todos los programas de doctorado de la universidad, dirigido y gestionado desde la Dirección de la EIDO, en colaboración con otros servicios de soporte (Área de Calidad, Servicio de Gestión de Estudios de Posgrado). Su diseño está certificado desde julio de 2019, momento en el que recibió informe favorable de la agencia de calidad competente (Agencia para la Calidad del Sistema Universitario de Galicia, ACSUG). </w:t>
            </w:r>
          </w:p>
          <w:p w14:paraId="00000465"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66"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El </w:t>
            </w:r>
            <w:hyperlink r:id="rId185">
              <w:r w:rsidRPr="0055220E">
                <w:rPr>
                  <w:color w:val="0000FF"/>
                  <w:sz w:val="20"/>
                  <w:szCs w:val="20"/>
                  <w:u w:val="single"/>
                </w:rPr>
                <w:t>Manual de Calidad</w:t>
              </w:r>
            </w:hyperlink>
            <w:r w:rsidRPr="0055220E">
              <w:rPr>
                <w:color w:val="0070C0"/>
                <w:sz w:val="20"/>
                <w:szCs w:val="20"/>
              </w:rPr>
              <w:t xml:space="preserve"> </w:t>
            </w:r>
            <w:r w:rsidRPr="0055220E">
              <w:rPr>
                <w:color w:val="000000"/>
                <w:sz w:val="20"/>
                <w:szCs w:val="20"/>
              </w:rPr>
              <w:t xml:space="preserve">es un documento de carácter organizativo, de comunicación y estratégico, que incluye, además, la Estrategia de la EIDO, sus líneas estratégicas y objetivos y metas asociadas (política y objetivos de calidad). También, describe la estructura organizativa y de responsabilidades en materia de calidad. Además, precisa el mapa de procesos de funcionamiento del SGC y los procedimientos que los describen, con indicación de las responsabilidades y competencias, actividades, indicadores de medición y registros y evidencias asociadas a cada proceso. El SGC permite analizar el desarrollo de los programas de doctorado y sus resultados, asegurando su revisión y mejora continua. </w:t>
            </w:r>
          </w:p>
          <w:p w14:paraId="00000467"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68"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De forma resumida, la estructura organizativa y de responsabilidades de calidad y la documentación del SGC son las siguientes:</w:t>
            </w:r>
          </w:p>
          <w:p w14:paraId="00000469"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6A" w14:textId="77777777" w:rsidR="00014188" w:rsidRPr="0055220E" w:rsidRDefault="00684F01">
            <w:pPr>
              <w:pBdr>
                <w:top w:val="nil"/>
                <w:left w:val="nil"/>
                <w:bottom w:val="nil"/>
                <w:right w:val="nil"/>
                <w:between w:val="nil"/>
              </w:pBdr>
              <w:spacing w:line="276" w:lineRule="auto"/>
              <w:jc w:val="both"/>
              <w:rPr>
                <w:b/>
                <w:color w:val="000000"/>
                <w:sz w:val="20"/>
                <w:szCs w:val="20"/>
              </w:rPr>
            </w:pPr>
            <w:r w:rsidRPr="0055220E">
              <w:rPr>
                <w:b/>
                <w:color w:val="000000"/>
                <w:sz w:val="20"/>
                <w:szCs w:val="20"/>
              </w:rPr>
              <w:t>- ESTRUCTURA DEL SGC</w:t>
            </w:r>
          </w:p>
          <w:p w14:paraId="0000046B" w14:textId="77777777" w:rsidR="00014188" w:rsidRPr="0055220E" w:rsidRDefault="00684F01">
            <w:pPr>
              <w:pBdr>
                <w:top w:val="nil"/>
                <w:left w:val="nil"/>
                <w:bottom w:val="nil"/>
                <w:right w:val="nil"/>
                <w:between w:val="nil"/>
              </w:pBdr>
              <w:spacing w:line="276" w:lineRule="auto"/>
              <w:jc w:val="both"/>
              <w:rPr>
                <w:b/>
                <w:color w:val="000000"/>
                <w:sz w:val="20"/>
                <w:szCs w:val="20"/>
              </w:rPr>
            </w:pPr>
            <w:r w:rsidRPr="0055220E">
              <w:rPr>
                <w:b/>
                <w:color w:val="000000"/>
                <w:sz w:val="20"/>
                <w:szCs w:val="20"/>
              </w:rPr>
              <w:t>Estructura institucional de Calidad (transversal a la Universidad de Vigo)</w:t>
            </w:r>
          </w:p>
          <w:p w14:paraId="0000046C"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Las funciones y responsabilidades institucionales básicas en relación con la calidad están determinadas en los Estatutos de la universidad de Vigo, en coherencia con la LOSU 2/2023 y la Ley 6/2013, del Sistema Universitario de Galicia. Estas responsabilidades afectan tanto a órganos colegiados (Consejo Social, Consejo de Gobierno, Comisión de Calidad institucional) como a órganos unipersonales (Rector/a, vicerrectores/as con competencias en Calidad). También, el Área de Calidad da soporte a la estructura institucional y a la específica.</w:t>
            </w:r>
          </w:p>
          <w:p w14:paraId="0000046D" w14:textId="77777777" w:rsidR="00014188" w:rsidRPr="0055220E" w:rsidRDefault="00014188">
            <w:pPr>
              <w:pBdr>
                <w:top w:val="nil"/>
                <w:left w:val="nil"/>
                <w:bottom w:val="nil"/>
                <w:right w:val="nil"/>
                <w:between w:val="nil"/>
              </w:pBdr>
              <w:spacing w:line="276" w:lineRule="auto"/>
              <w:jc w:val="both"/>
              <w:rPr>
                <w:b/>
                <w:color w:val="000000"/>
                <w:sz w:val="20"/>
                <w:szCs w:val="20"/>
              </w:rPr>
            </w:pPr>
          </w:p>
          <w:p w14:paraId="0000046E" w14:textId="77777777" w:rsidR="00014188" w:rsidRPr="0055220E" w:rsidRDefault="00684F01">
            <w:pPr>
              <w:pBdr>
                <w:top w:val="nil"/>
                <w:left w:val="nil"/>
                <w:bottom w:val="nil"/>
                <w:right w:val="nil"/>
                <w:between w:val="nil"/>
              </w:pBdr>
              <w:spacing w:line="276" w:lineRule="auto"/>
              <w:jc w:val="both"/>
              <w:rPr>
                <w:b/>
                <w:color w:val="000000"/>
                <w:sz w:val="20"/>
                <w:szCs w:val="20"/>
              </w:rPr>
            </w:pPr>
            <w:r w:rsidRPr="0055220E">
              <w:rPr>
                <w:b/>
                <w:color w:val="000000"/>
                <w:sz w:val="20"/>
                <w:szCs w:val="20"/>
              </w:rPr>
              <w:t>Estructura específica de Calidad de la EIDO</w:t>
            </w:r>
          </w:p>
          <w:p w14:paraId="0000046F"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Las funciones y responsabilidades específicas están determinadas, sobre todo, en el Reglamento de Régimen Interno de la EIDO y en el Manual de Calidad:</w:t>
            </w:r>
          </w:p>
          <w:p w14:paraId="00000471"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 xml:space="preserve">Comité de Dirección </w:t>
            </w:r>
          </w:p>
          <w:p w14:paraId="00000472"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El Comité de Dirección es el órgano colegiado que realiza las funciones de organización y gestión de la EIDO. El Comité de Dirección es el principal responsable del SGC de sus programas de doctorado y tiene como funciones en materia de calidad la aprobación de la estrategia (política) y los objetivos de calidad, del manual de calidad y de los procedimientos de calidad. En este órgano forman parte colegiada los agentes implicados en los programas de doctorado: profesorado, doctorandos/as, responsables académicos, personal de apoyo y otros agentes externos.</w:t>
            </w:r>
          </w:p>
          <w:p w14:paraId="00000474"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 xml:space="preserve">Dirección </w:t>
            </w:r>
          </w:p>
          <w:p w14:paraId="00000475"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La persona que desempeñe la dirección, asistida por su equipo de dirección, lidera, impulsa, coordina y supervisa las actividades de la EIDO. El/La directora/a de la EIDO representa al centro y es el máximo responsable en materia de </w:t>
            </w:r>
            <w:r w:rsidRPr="0055220E">
              <w:rPr>
                <w:color w:val="000000"/>
                <w:sz w:val="20"/>
                <w:szCs w:val="20"/>
              </w:rPr>
              <w:lastRenderedPageBreak/>
              <w:t xml:space="preserve">calidad, preside la Comisión de Calidad de la EIDO y garantiza la difusión de la cultura de calidad, en relación con las CAPD y los servicios de apoyo. Diseña la estrategia y los objetivos de calidad. El equipo de dirección se completa con la secretaría académica y con las subdirecciones que autorice el Consejo de Gobierno. </w:t>
            </w:r>
          </w:p>
          <w:p w14:paraId="00000477"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Coordinación de Calidad</w:t>
            </w:r>
          </w:p>
          <w:p w14:paraId="00000478"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Una de las personas del equipo de dirección tendrá el encargo de la coordinación de calidad. La propuesta de nombramiento le corresponde al/la Director/a de la EIDO. Su misión principal será impulsar la implantación, mantenimiento y la mejora de los distintos programas ligados a la calidad en la EIDO y en los programas de doctorado, así como ayudar a la difusión de la cultura de calidad, en relación con los responsables de calidad de los programas de doctorado. Es el secretario de la Comisión de Calidad de la EIDO.</w:t>
            </w:r>
          </w:p>
          <w:p w14:paraId="0000047A"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Comisión de Calidad</w:t>
            </w:r>
          </w:p>
          <w:p w14:paraId="0000047B"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 Comisión de Calidad de la EIDO es el órgano colegiado clave en el desarrollo de los programas de calidad de la escuela y en la dinamización de la gestión de calidad en la EIDO. La comisión tiene representación de los distintos grupos de interés en la actividad de la EIDO (dirección, profesorado y CAPD, doctorandos/as, servicios de apoyo) y se constituye para:</w:t>
            </w:r>
          </w:p>
          <w:p w14:paraId="0000047C"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Debatir e informar la estrategia de la EIDO (política y objetivos de calidad).</w:t>
            </w:r>
          </w:p>
          <w:p w14:paraId="0000047D"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Debatir y validar el manual de calidad y los procedimientos de calidad de la EIDO. Aprueba los cambios en los documentos anexos a los procedimientos (formularios, guías de apoyo).</w:t>
            </w:r>
          </w:p>
          <w:p w14:paraId="0000047E"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Realizar el seguimiento de los distintos programas ligados a la mejora de la calidad de la EIDO y de sus programas de doctorado adscritos, así como proponer las mejoras pertinentes.</w:t>
            </w:r>
          </w:p>
          <w:p w14:paraId="0000047F"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Colaborar con la implantación, desarrollo y seguimiento del SGC.</w:t>
            </w:r>
          </w:p>
          <w:p w14:paraId="00000480"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Debatir, proponer y realizar el seguimiento de las acciones de mejora de calidad, con el fin de potenciar continuamente la calidad de la formación doctoral en todos los medios y procesos que en ella influyen, mediante una colaboración constante con los órganos colegiados que tengan responsabilidades en este ámbito.</w:t>
            </w:r>
          </w:p>
          <w:p w14:paraId="00000481"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Participar activamente en todos aquellos procesos académicos relativos a la oferta formativa de la EIDO (verificación de nuevos programas, modificación y/o suspensión o extinción de los existentes, procesos de acreditación), dando su valoración y de acuerdo con la normativa vigente.</w:t>
            </w:r>
          </w:p>
          <w:p w14:paraId="00000482" w14:textId="77777777" w:rsidR="00014188" w:rsidRPr="0055220E" w:rsidRDefault="00684F01">
            <w:pPr>
              <w:numPr>
                <w:ilvl w:val="0"/>
                <w:numId w:val="11"/>
              </w:numPr>
              <w:pBdr>
                <w:top w:val="nil"/>
                <w:left w:val="nil"/>
                <w:bottom w:val="nil"/>
                <w:right w:val="nil"/>
                <w:between w:val="nil"/>
              </w:pBdr>
              <w:spacing w:line="276" w:lineRule="auto"/>
              <w:ind w:left="475" w:hanging="141"/>
              <w:jc w:val="both"/>
            </w:pPr>
            <w:r w:rsidRPr="0055220E">
              <w:rPr>
                <w:color w:val="000000"/>
                <w:sz w:val="20"/>
                <w:szCs w:val="20"/>
              </w:rPr>
              <w:t>Intercambiar, debatir y proponer la participación de la EIDO en planes institucionales, nacionales e internacionales en materia de calidad.</w:t>
            </w:r>
          </w:p>
          <w:p w14:paraId="00000483"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Su funcionamiento está regulado en el Manual de Calidad.</w:t>
            </w:r>
          </w:p>
          <w:p w14:paraId="00000485"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Comisión Académica del programa de doctorado (CAPD)</w:t>
            </w:r>
          </w:p>
          <w:p w14:paraId="00000486"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Cada CAPD es la responsable de la definición, actualización, calidad y coordinación de su programa de doctorado. Las comisiones académicas articulan procedimientos y mecanismos para supervisar el desarrollo del programa, analizar los resultados y determinar las actuaciones oportunas para su mejora. La opinión de los doctorandos/as y egresados/as ha de ser uno de los principales factores a tomar en consideración a la hora de definir e implantar las mejoras.</w:t>
            </w:r>
          </w:p>
          <w:p w14:paraId="00000488" w14:textId="77777777" w:rsidR="00014188" w:rsidRPr="0055220E" w:rsidRDefault="00684F01">
            <w:pPr>
              <w:numPr>
                <w:ilvl w:val="0"/>
                <w:numId w:val="3"/>
              </w:numPr>
              <w:pBdr>
                <w:top w:val="nil"/>
                <w:left w:val="nil"/>
                <w:bottom w:val="nil"/>
                <w:right w:val="nil"/>
                <w:between w:val="nil"/>
              </w:pBdr>
              <w:spacing w:line="276" w:lineRule="auto"/>
              <w:ind w:left="610" w:hanging="250"/>
              <w:jc w:val="both"/>
              <w:rPr>
                <w:b/>
                <w:color w:val="000000"/>
                <w:sz w:val="20"/>
                <w:szCs w:val="20"/>
              </w:rPr>
            </w:pPr>
            <w:r w:rsidRPr="0055220E">
              <w:rPr>
                <w:b/>
                <w:color w:val="000000"/>
                <w:sz w:val="20"/>
                <w:szCs w:val="20"/>
              </w:rPr>
              <w:t>Responsable de calidad del programa de doctorado</w:t>
            </w:r>
          </w:p>
          <w:p w14:paraId="00000489"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Cada CAPD nombrará a una persona responsable en materia de calidad, que tiene como funciones la de colaborar con la EIDO, y, en particular, con la persona coordinadora de calidad, en el desarrollo, implantación, seguimiento y mejora de los procesos de calidad en el programa.</w:t>
            </w:r>
          </w:p>
          <w:p w14:paraId="0000048A"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8B"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lastRenderedPageBreak/>
              <w:t>Además de lo anterior, todo el personal de la EIDO cuyas funciones tengan relación con los procedimientos del SGC, estarán implicadas en la aplicación de la estrategia (política y objetivos de calidad), siendo cada una de ellas responsable de la implantación en su campo de actividad específico. También, los departamentos y los grupos de investigación forman parte de la estructura organizativa asociada.</w:t>
            </w:r>
          </w:p>
          <w:p w14:paraId="0000048C"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8D" w14:textId="77777777" w:rsidR="00014188" w:rsidRPr="0055220E" w:rsidRDefault="00684F01">
            <w:pPr>
              <w:pBdr>
                <w:top w:val="nil"/>
                <w:left w:val="nil"/>
                <w:bottom w:val="nil"/>
                <w:right w:val="nil"/>
                <w:between w:val="nil"/>
              </w:pBdr>
              <w:spacing w:line="276" w:lineRule="auto"/>
              <w:jc w:val="both"/>
              <w:rPr>
                <w:b/>
                <w:color w:val="000000"/>
                <w:sz w:val="20"/>
                <w:szCs w:val="20"/>
              </w:rPr>
            </w:pPr>
            <w:r w:rsidRPr="0055220E">
              <w:rPr>
                <w:b/>
                <w:color w:val="000000"/>
                <w:sz w:val="20"/>
                <w:szCs w:val="20"/>
              </w:rPr>
              <w:t>- PROCEDIMIENTOS DEL SGC</w:t>
            </w:r>
          </w:p>
          <w:p w14:paraId="0000048E"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El diseño y el desarrollo del SGC de la EIDO garantizan los mecanismos y procesos que permiten supervisar el desarrollo del programa de doctorado. Para ello dispone de procedimientos que permiten:</w:t>
            </w:r>
          </w:p>
          <w:p w14:paraId="0000048F"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El diseño, aprobación, revisión periódica y mejora de los programas formativos.</w:t>
            </w:r>
          </w:p>
          <w:p w14:paraId="00000490"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La garantía de aprendizaje, enseñanza y evaluación centradas en el estudiantado.</w:t>
            </w:r>
          </w:p>
          <w:p w14:paraId="00000491"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El correcto desarrollo de los programas de movilidad.</w:t>
            </w:r>
          </w:p>
          <w:p w14:paraId="00000492"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El análisis de los resultados académicos, de satisfacción de los distintos colectivos implicados en los programas (doctorandos/as, profesorado, egresados…), incluidos los derivados del sistema de quejas, sugerencias y felicitaciones (</w:t>
            </w:r>
            <w:hyperlink r:id="rId186">
              <w:r w:rsidRPr="0055220E">
                <w:rPr>
                  <w:color w:val="0000FF"/>
                  <w:sz w:val="20"/>
                  <w:szCs w:val="20"/>
                  <w:u w:val="single"/>
                </w:rPr>
                <w:t>Sistema QSP UVigo</w:t>
              </w:r>
            </w:hyperlink>
            <w:r w:rsidRPr="0055220E">
              <w:rPr>
                <w:color w:val="000000"/>
                <w:sz w:val="20"/>
                <w:szCs w:val="20"/>
              </w:rPr>
              <w:t>), y de inserción laboral.</w:t>
            </w:r>
          </w:p>
          <w:p w14:paraId="00000493"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La transparencia y rendición de cuentas a los agentes interesados en el programa de doctorado, incluida la publicación regular de información sobre los programas, su desarrollo y sus resultados.</w:t>
            </w:r>
          </w:p>
          <w:p w14:paraId="00000494"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El seguimiento de los/as doctores/as egresados/as.</w:t>
            </w:r>
          </w:p>
          <w:p w14:paraId="00000495" w14:textId="77777777" w:rsidR="00014188" w:rsidRPr="0055220E" w:rsidRDefault="00684F01">
            <w:pPr>
              <w:numPr>
                <w:ilvl w:val="0"/>
                <w:numId w:val="10"/>
              </w:numPr>
              <w:pBdr>
                <w:top w:val="nil"/>
                <w:left w:val="nil"/>
                <w:bottom w:val="nil"/>
                <w:right w:val="nil"/>
                <w:between w:val="nil"/>
              </w:pBdr>
              <w:spacing w:line="276" w:lineRule="auto"/>
              <w:ind w:left="340" w:hanging="142"/>
              <w:jc w:val="both"/>
            </w:pPr>
            <w:r w:rsidRPr="0055220E">
              <w:rPr>
                <w:color w:val="000000"/>
                <w:sz w:val="20"/>
                <w:szCs w:val="20"/>
              </w:rPr>
              <w:t>En el caso de los programas en los que participe más de una universidad, la disponibilidad de mecanismos y procedimientos que aseguren la coordinación entre las universidades participantes.</w:t>
            </w:r>
          </w:p>
          <w:p w14:paraId="00000496"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97"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 xml:space="preserve">La información sobre estos procesos de funcionamiento del SGC se describe en detalle en la documentación de los procedimientos que desarrollan y complementan el Manual de Calidad y está disponible en la </w:t>
            </w:r>
            <w:hyperlink r:id="rId187">
              <w:r w:rsidRPr="0055220E">
                <w:rPr>
                  <w:color w:val="0000FF"/>
                  <w:sz w:val="20"/>
                  <w:szCs w:val="20"/>
                  <w:u w:val="single"/>
                </w:rPr>
                <w:t>página web de Calidad de la EIDO</w:t>
              </w:r>
            </w:hyperlink>
            <w:r w:rsidRPr="0055220E">
              <w:rPr>
                <w:color w:val="000000"/>
                <w:sz w:val="20"/>
                <w:szCs w:val="20"/>
              </w:rPr>
              <w:t>.</w:t>
            </w:r>
          </w:p>
          <w:p w14:paraId="00000498" w14:textId="77777777" w:rsidR="00014188" w:rsidRPr="0055220E" w:rsidRDefault="00014188">
            <w:pPr>
              <w:pBdr>
                <w:top w:val="nil"/>
                <w:left w:val="nil"/>
                <w:bottom w:val="nil"/>
                <w:right w:val="nil"/>
                <w:between w:val="nil"/>
              </w:pBdr>
              <w:spacing w:line="276" w:lineRule="auto"/>
              <w:jc w:val="both"/>
              <w:rPr>
                <w:color w:val="000000"/>
                <w:sz w:val="20"/>
                <w:szCs w:val="20"/>
              </w:rPr>
            </w:pPr>
          </w:p>
        </w:tc>
      </w:tr>
      <w:tr w:rsidR="00014188" w14:paraId="7DC7C30B" w14:textId="77777777" w:rsidTr="38702137">
        <w:trPr>
          <w:trHeight w:val="283"/>
          <w:jc w:val="center"/>
        </w:trPr>
        <w:tc>
          <w:tcPr>
            <w:tcW w:w="9639" w:type="dxa"/>
            <w:gridSpan w:val="2"/>
            <w:shd w:val="clear" w:color="auto" w:fill="BEBEBE"/>
          </w:tcPr>
          <w:p w14:paraId="0000049A" w14:textId="77777777" w:rsidR="00014188" w:rsidRPr="0055220E" w:rsidRDefault="00684F01">
            <w:pPr>
              <w:pBdr>
                <w:top w:val="nil"/>
                <w:left w:val="nil"/>
                <w:bottom w:val="nil"/>
                <w:right w:val="nil"/>
                <w:between w:val="nil"/>
              </w:pBdr>
              <w:jc w:val="both"/>
              <w:rPr>
                <w:b/>
                <w:color w:val="000000"/>
                <w:sz w:val="20"/>
                <w:szCs w:val="20"/>
              </w:rPr>
            </w:pPr>
            <w:r w:rsidRPr="0055220E">
              <w:rPr>
                <w:b/>
                <w:color w:val="000000"/>
                <w:sz w:val="20"/>
                <w:szCs w:val="20"/>
              </w:rPr>
              <w:lastRenderedPageBreak/>
              <w:t>RESULTADOS PREVISTOS</w:t>
            </w:r>
          </w:p>
        </w:tc>
      </w:tr>
      <w:tr w:rsidR="00014188" w14:paraId="56FF8E5A" w14:textId="77777777" w:rsidTr="38702137">
        <w:trPr>
          <w:trHeight w:val="283"/>
          <w:jc w:val="center"/>
        </w:trPr>
        <w:tc>
          <w:tcPr>
            <w:tcW w:w="4819" w:type="dxa"/>
            <w:shd w:val="clear" w:color="auto" w:fill="BFBFBF" w:themeFill="background1" w:themeFillShade="BF"/>
            <w:vAlign w:val="center"/>
          </w:tcPr>
          <w:p w14:paraId="0000049C" w14:textId="77777777" w:rsidR="00014188" w:rsidRPr="0055220E" w:rsidRDefault="0055329B">
            <w:pPr>
              <w:pBdr>
                <w:top w:val="nil"/>
                <w:left w:val="nil"/>
                <w:bottom w:val="nil"/>
                <w:right w:val="nil"/>
                <w:between w:val="nil"/>
              </w:pBdr>
              <w:jc w:val="both"/>
              <w:rPr>
                <w:b/>
                <w:color w:val="000000"/>
                <w:sz w:val="20"/>
                <w:szCs w:val="20"/>
              </w:rPr>
            </w:pPr>
            <w:sdt>
              <w:sdtPr>
                <w:tag w:val="goog_rdk_39"/>
                <w:id w:val="-417026097"/>
              </w:sdtPr>
              <w:sdtEndPr/>
              <w:sdtContent/>
            </w:sdt>
            <w:r w:rsidR="00684F01" w:rsidRPr="0055220E">
              <w:rPr>
                <w:b/>
                <w:color w:val="000000"/>
                <w:sz w:val="20"/>
                <w:szCs w:val="20"/>
              </w:rPr>
              <w:t>TASA DE GRADUACIÓN %</w:t>
            </w:r>
          </w:p>
        </w:tc>
        <w:tc>
          <w:tcPr>
            <w:tcW w:w="4820" w:type="dxa"/>
            <w:shd w:val="clear" w:color="auto" w:fill="BFBFBF" w:themeFill="background1" w:themeFillShade="BF"/>
            <w:vAlign w:val="center"/>
          </w:tcPr>
          <w:p w14:paraId="0000049D" w14:textId="77777777" w:rsidR="00014188" w:rsidRPr="0055220E" w:rsidRDefault="00684F01">
            <w:pPr>
              <w:pBdr>
                <w:top w:val="nil"/>
                <w:left w:val="nil"/>
                <w:bottom w:val="nil"/>
                <w:right w:val="nil"/>
                <w:between w:val="nil"/>
              </w:pBdr>
              <w:jc w:val="both"/>
              <w:rPr>
                <w:b/>
                <w:color w:val="000000"/>
                <w:sz w:val="20"/>
                <w:szCs w:val="20"/>
              </w:rPr>
            </w:pPr>
            <w:r w:rsidRPr="0055220E">
              <w:rPr>
                <w:b/>
                <w:color w:val="000000"/>
                <w:sz w:val="20"/>
                <w:szCs w:val="20"/>
              </w:rPr>
              <w:t>TASA DE ABANDONO %</w:t>
            </w:r>
          </w:p>
        </w:tc>
      </w:tr>
      <w:tr w:rsidR="00014188" w14:paraId="2505094F" w14:textId="77777777" w:rsidTr="38702137">
        <w:trPr>
          <w:trHeight w:val="283"/>
          <w:jc w:val="center"/>
        </w:trPr>
        <w:tc>
          <w:tcPr>
            <w:tcW w:w="4819" w:type="dxa"/>
            <w:vAlign w:val="center"/>
          </w:tcPr>
          <w:p w14:paraId="0000049E"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sz w:val="20"/>
                <w:szCs w:val="20"/>
              </w:rPr>
              <w:t>85%</w:t>
            </w:r>
          </w:p>
        </w:tc>
        <w:tc>
          <w:tcPr>
            <w:tcW w:w="4820" w:type="dxa"/>
            <w:vAlign w:val="center"/>
          </w:tcPr>
          <w:p w14:paraId="0000049F"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sz w:val="20"/>
                <w:szCs w:val="20"/>
              </w:rPr>
              <w:t>10%</w:t>
            </w:r>
          </w:p>
        </w:tc>
      </w:tr>
      <w:tr w:rsidR="00014188" w14:paraId="4D42E3C8" w14:textId="77777777" w:rsidTr="38702137">
        <w:trPr>
          <w:trHeight w:val="283"/>
          <w:jc w:val="center"/>
        </w:trPr>
        <w:tc>
          <w:tcPr>
            <w:tcW w:w="9639" w:type="dxa"/>
            <w:gridSpan w:val="2"/>
            <w:shd w:val="clear" w:color="auto" w:fill="BFBFBF" w:themeFill="background1" w:themeFillShade="BF"/>
            <w:vAlign w:val="center"/>
          </w:tcPr>
          <w:p w14:paraId="000004A0" w14:textId="77777777" w:rsidR="00014188" w:rsidRPr="0055220E" w:rsidRDefault="00684F01">
            <w:pPr>
              <w:pBdr>
                <w:top w:val="nil"/>
                <w:left w:val="nil"/>
                <w:bottom w:val="nil"/>
                <w:right w:val="nil"/>
                <w:between w:val="nil"/>
              </w:pBdr>
              <w:jc w:val="both"/>
              <w:rPr>
                <w:b/>
                <w:color w:val="000000"/>
                <w:sz w:val="20"/>
                <w:szCs w:val="20"/>
              </w:rPr>
            </w:pPr>
            <w:r w:rsidRPr="0055220E">
              <w:rPr>
                <w:b/>
                <w:color w:val="000000"/>
                <w:sz w:val="20"/>
                <w:szCs w:val="20"/>
              </w:rPr>
              <w:t>TASA DE EFICIENCIA %</w:t>
            </w:r>
          </w:p>
        </w:tc>
      </w:tr>
      <w:tr w:rsidR="00014188" w14:paraId="1A293F75" w14:textId="77777777" w:rsidTr="38702137">
        <w:trPr>
          <w:trHeight w:val="283"/>
          <w:jc w:val="center"/>
        </w:trPr>
        <w:tc>
          <w:tcPr>
            <w:tcW w:w="9639" w:type="dxa"/>
            <w:gridSpan w:val="2"/>
            <w:vAlign w:val="center"/>
          </w:tcPr>
          <w:p w14:paraId="000004A2"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color w:val="000000"/>
                <w:sz w:val="20"/>
                <w:szCs w:val="20"/>
              </w:rPr>
              <w:t>No procede</w:t>
            </w:r>
          </w:p>
        </w:tc>
      </w:tr>
      <w:tr w:rsidR="00014188" w14:paraId="3B743024" w14:textId="77777777" w:rsidTr="38702137">
        <w:trPr>
          <w:trHeight w:val="283"/>
          <w:jc w:val="center"/>
        </w:trPr>
        <w:tc>
          <w:tcPr>
            <w:tcW w:w="9639" w:type="dxa"/>
            <w:gridSpan w:val="2"/>
            <w:shd w:val="clear" w:color="auto" w:fill="BFBFBF" w:themeFill="background1" w:themeFillShade="BF"/>
            <w:vAlign w:val="center"/>
          </w:tcPr>
          <w:p w14:paraId="000004A4" w14:textId="77777777" w:rsidR="00014188" w:rsidRPr="0055220E" w:rsidRDefault="00684F01">
            <w:pPr>
              <w:pBdr>
                <w:top w:val="nil"/>
                <w:left w:val="nil"/>
                <w:bottom w:val="nil"/>
                <w:right w:val="nil"/>
                <w:between w:val="nil"/>
              </w:pBdr>
              <w:jc w:val="both"/>
              <w:rPr>
                <w:b/>
                <w:color w:val="000000"/>
                <w:sz w:val="20"/>
                <w:szCs w:val="20"/>
              </w:rPr>
            </w:pPr>
            <w:r w:rsidRPr="0055220E">
              <w:rPr>
                <w:b/>
                <w:color w:val="000000"/>
                <w:sz w:val="20"/>
                <w:szCs w:val="20"/>
              </w:rPr>
              <w:t>JUSTIFICACIÓN DE LOS INDICADORES PROPUESTOS</w:t>
            </w:r>
          </w:p>
        </w:tc>
      </w:tr>
      <w:tr w:rsidR="00014188" w14:paraId="7367973D" w14:textId="77777777" w:rsidTr="38702137">
        <w:trPr>
          <w:trHeight w:val="283"/>
          <w:jc w:val="center"/>
        </w:trPr>
        <w:tc>
          <w:tcPr>
            <w:tcW w:w="9639" w:type="dxa"/>
            <w:gridSpan w:val="2"/>
            <w:vAlign w:val="center"/>
          </w:tcPr>
          <w:p w14:paraId="000004A6" w14:textId="77777777" w:rsidR="00014188" w:rsidRPr="0055220E" w:rsidRDefault="00684F01">
            <w:pPr>
              <w:pBdr>
                <w:top w:val="nil"/>
                <w:left w:val="nil"/>
                <w:bottom w:val="nil"/>
                <w:right w:val="nil"/>
                <w:between w:val="nil"/>
              </w:pBdr>
              <w:spacing w:line="276" w:lineRule="auto"/>
              <w:jc w:val="both"/>
              <w:rPr>
                <w:color w:val="000000"/>
                <w:sz w:val="20"/>
                <w:szCs w:val="20"/>
              </w:rPr>
            </w:pPr>
            <w:r w:rsidRPr="0055220E">
              <w:rPr>
                <w:color w:val="000000"/>
                <w:sz w:val="20"/>
                <w:szCs w:val="20"/>
              </w:rPr>
              <w:t>La previsión de las tasas de graduación y abandono se basa en los datos históricos del programa de doctorado que se comentan en el Apartado 8.3. Las definiciones de los indicadores propuestos son:</w:t>
            </w:r>
          </w:p>
          <w:p w14:paraId="000004A7" w14:textId="77777777" w:rsidR="00014188" w:rsidRPr="0055220E" w:rsidRDefault="00684F01">
            <w:pPr>
              <w:numPr>
                <w:ilvl w:val="0"/>
                <w:numId w:val="9"/>
              </w:numPr>
              <w:pBdr>
                <w:top w:val="nil"/>
                <w:left w:val="nil"/>
                <w:bottom w:val="nil"/>
                <w:right w:val="nil"/>
                <w:between w:val="nil"/>
              </w:pBdr>
              <w:spacing w:line="276" w:lineRule="auto"/>
              <w:ind w:left="340" w:hanging="142"/>
              <w:jc w:val="both"/>
            </w:pPr>
            <w:r w:rsidRPr="0055220E">
              <w:rPr>
                <w:color w:val="000000"/>
                <w:sz w:val="20"/>
                <w:szCs w:val="20"/>
                <w:u w:val="single"/>
              </w:rPr>
              <w:t>Tasa de graduación</w:t>
            </w:r>
            <w:r w:rsidRPr="0055220E">
              <w:rPr>
                <w:color w:val="000000"/>
                <w:sz w:val="20"/>
                <w:szCs w:val="20"/>
              </w:rPr>
              <w:t>: Porcentaje de estudiantes que finalizan el doctorado en el tiempo previsto, incluyendo prórrogas, en relación con su cohorte de entrada.</w:t>
            </w:r>
          </w:p>
          <w:p w14:paraId="000004A8" w14:textId="77777777" w:rsidR="00014188" w:rsidRPr="0055220E" w:rsidRDefault="00684F01">
            <w:pPr>
              <w:numPr>
                <w:ilvl w:val="0"/>
                <w:numId w:val="9"/>
              </w:numPr>
              <w:pBdr>
                <w:top w:val="nil"/>
                <w:left w:val="nil"/>
                <w:bottom w:val="nil"/>
                <w:right w:val="nil"/>
                <w:between w:val="nil"/>
              </w:pBdr>
              <w:spacing w:line="276" w:lineRule="auto"/>
              <w:ind w:left="340" w:hanging="142"/>
              <w:jc w:val="both"/>
            </w:pPr>
            <w:r w:rsidRPr="0055220E">
              <w:rPr>
                <w:color w:val="000000"/>
                <w:sz w:val="20"/>
                <w:szCs w:val="20"/>
                <w:u w:val="single"/>
              </w:rPr>
              <w:t>Tasa de abandono</w:t>
            </w:r>
            <w:r w:rsidRPr="0055220E">
              <w:rPr>
                <w:color w:val="000000"/>
                <w:sz w:val="20"/>
                <w:szCs w:val="20"/>
              </w:rPr>
              <w:t>: Relación porcentual del número de estudiantes que no se matricularon ni defendieron la tesis en un curso académico sobre el número total de estudiantes matriculados en el curso anterior, una vez descontados el número de estudiantes que defendieron la tesis en el curso académico anterior.</w:t>
            </w:r>
          </w:p>
          <w:p w14:paraId="000004A9" w14:textId="77777777" w:rsidR="00014188" w:rsidRPr="0055220E" w:rsidRDefault="00684F01">
            <w:pPr>
              <w:numPr>
                <w:ilvl w:val="0"/>
                <w:numId w:val="9"/>
              </w:numPr>
              <w:pBdr>
                <w:top w:val="nil"/>
                <w:left w:val="nil"/>
                <w:bottom w:val="nil"/>
                <w:right w:val="nil"/>
                <w:between w:val="nil"/>
              </w:pBdr>
              <w:spacing w:line="276" w:lineRule="auto"/>
              <w:ind w:left="340" w:hanging="142"/>
              <w:jc w:val="both"/>
            </w:pPr>
            <w:r w:rsidRPr="0055220E">
              <w:rPr>
                <w:color w:val="000000"/>
                <w:sz w:val="20"/>
                <w:szCs w:val="20"/>
                <w:u w:val="single"/>
              </w:rPr>
              <w:t>Tasa de eficiencia</w:t>
            </w:r>
            <w:r w:rsidRPr="0055220E">
              <w:rPr>
                <w:color w:val="000000"/>
                <w:sz w:val="20"/>
                <w:szCs w:val="20"/>
              </w:rPr>
              <w:t xml:space="preserve">: No procede su cálculo por tratarse de estudios de doctorado no estructurados en créditos </w:t>
            </w:r>
            <w:r w:rsidRPr="0055220E">
              <w:rPr>
                <w:color w:val="000000"/>
                <w:sz w:val="20"/>
                <w:szCs w:val="20"/>
              </w:rPr>
              <w:lastRenderedPageBreak/>
              <w:t>ECTS.</w:t>
            </w:r>
          </w:p>
        </w:tc>
      </w:tr>
      <w:tr w:rsidR="00014188" w14:paraId="6821E7E8" w14:textId="77777777" w:rsidTr="38702137">
        <w:trPr>
          <w:trHeight w:val="283"/>
          <w:jc w:val="center"/>
        </w:trPr>
        <w:tc>
          <w:tcPr>
            <w:tcW w:w="9639" w:type="dxa"/>
            <w:gridSpan w:val="2"/>
            <w:shd w:val="clear" w:color="auto" w:fill="BEBEBE"/>
          </w:tcPr>
          <w:p w14:paraId="000004A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lastRenderedPageBreak/>
              <w:t xml:space="preserve">8.2 SEGUIMIENTO DE LOS DOCTORES EGRESADOS </w:t>
            </w:r>
          </w:p>
        </w:tc>
      </w:tr>
      <w:tr w:rsidR="00014188" w14:paraId="0FEB4247" w14:textId="77777777" w:rsidTr="38702137">
        <w:trPr>
          <w:trHeight w:val="283"/>
          <w:jc w:val="center"/>
        </w:trPr>
        <w:tc>
          <w:tcPr>
            <w:tcW w:w="9639" w:type="dxa"/>
            <w:gridSpan w:val="2"/>
            <w:vAlign w:val="center"/>
          </w:tcPr>
          <w:p w14:paraId="000004AD" w14:textId="77777777" w:rsidR="00014188" w:rsidRPr="0055329B" w:rsidRDefault="00684F01">
            <w:pPr>
              <w:pBdr>
                <w:top w:val="nil"/>
                <w:left w:val="nil"/>
                <w:bottom w:val="nil"/>
                <w:right w:val="nil"/>
                <w:between w:val="nil"/>
              </w:pBdr>
              <w:spacing w:line="276" w:lineRule="auto"/>
              <w:jc w:val="both"/>
              <w:rPr>
                <w:color w:val="000000"/>
                <w:sz w:val="20"/>
                <w:szCs w:val="20"/>
              </w:rPr>
            </w:pPr>
            <w:r w:rsidRPr="0055329B">
              <w:rPr>
                <w:color w:val="000000"/>
                <w:sz w:val="20"/>
                <w:szCs w:val="20"/>
              </w:rPr>
              <w:t>Existen procedimientos que permiten medir y analizar la inserción laboral de los futuros doctores/as. En líneas generales, existen tres mecanismos y fuentes de datos con origen diferente pero complementarias para analizar la inserción laboral:</w:t>
            </w:r>
          </w:p>
          <w:p w14:paraId="000004AE" w14:textId="77777777" w:rsidR="00014188" w:rsidRPr="0055329B" w:rsidRDefault="00684F01">
            <w:pPr>
              <w:numPr>
                <w:ilvl w:val="0"/>
                <w:numId w:val="10"/>
              </w:numPr>
              <w:pBdr>
                <w:top w:val="nil"/>
                <w:left w:val="nil"/>
                <w:bottom w:val="nil"/>
                <w:right w:val="nil"/>
                <w:between w:val="nil"/>
              </w:pBdr>
              <w:spacing w:line="276" w:lineRule="auto"/>
              <w:ind w:left="340" w:hanging="142"/>
              <w:jc w:val="both"/>
            </w:pPr>
            <w:r w:rsidRPr="0055329B">
              <w:rPr>
                <w:color w:val="000000"/>
                <w:sz w:val="20"/>
                <w:szCs w:val="20"/>
              </w:rPr>
              <w:t xml:space="preserve">Los estudios de inserción laboral competencia de la agencia de calidad (ACSUG): </w:t>
            </w:r>
            <w:hyperlink r:id="rId188">
              <w:r w:rsidRPr="0055329B">
                <w:rPr>
                  <w:color w:val="0000FF"/>
                  <w:sz w:val="20"/>
                  <w:szCs w:val="20"/>
                  <w:u w:val="single"/>
                </w:rPr>
                <w:t>http://www.acsug.es/gl/insercion</w:t>
              </w:r>
            </w:hyperlink>
          </w:p>
          <w:p w14:paraId="000004AF" w14:textId="77777777" w:rsidR="00014188" w:rsidRPr="0055329B" w:rsidRDefault="00014188">
            <w:pPr>
              <w:pBdr>
                <w:top w:val="nil"/>
                <w:left w:val="nil"/>
                <w:bottom w:val="nil"/>
                <w:right w:val="nil"/>
                <w:between w:val="nil"/>
              </w:pBdr>
              <w:spacing w:line="276" w:lineRule="auto"/>
              <w:ind w:left="340"/>
              <w:jc w:val="both"/>
              <w:rPr>
                <w:color w:val="000000"/>
                <w:sz w:val="20"/>
                <w:szCs w:val="20"/>
              </w:rPr>
            </w:pPr>
          </w:p>
          <w:p w14:paraId="000004B0" w14:textId="77777777" w:rsidR="00014188" w:rsidRPr="0055329B" w:rsidRDefault="00684F01">
            <w:pPr>
              <w:numPr>
                <w:ilvl w:val="0"/>
                <w:numId w:val="10"/>
              </w:numPr>
              <w:pBdr>
                <w:top w:val="nil"/>
                <w:left w:val="nil"/>
                <w:bottom w:val="nil"/>
                <w:right w:val="nil"/>
                <w:between w:val="nil"/>
              </w:pBdr>
              <w:spacing w:line="276" w:lineRule="auto"/>
              <w:ind w:left="340" w:hanging="142"/>
              <w:jc w:val="both"/>
            </w:pPr>
            <w:r w:rsidRPr="0055329B">
              <w:rPr>
                <w:color w:val="000000"/>
                <w:sz w:val="20"/>
                <w:szCs w:val="20"/>
              </w:rPr>
              <w:t xml:space="preserve">Los análisis de situación de la satisfacción y empleabilidad institucionales de la Universidad de Vigo. La EIDO, en colaboración con el Área de Calidad, el Servicio de Gestión de Estudios de Posgrado y la vicerrectoría de Estudiantes, coordina la recogida de esta información a través del </w:t>
            </w:r>
            <w:hyperlink r:id="rId189">
              <w:r w:rsidRPr="0055329B">
                <w:rPr>
                  <w:color w:val="0000FF"/>
                  <w:sz w:val="20"/>
                  <w:szCs w:val="20"/>
                  <w:u w:val="single"/>
                </w:rPr>
                <w:t>Observatorio de Personas Tituladas de la Universidad de Vigo</w:t>
              </w:r>
            </w:hyperlink>
            <w:r w:rsidRPr="0055329B">
              <w:rPr>
                <w:color w:val="000000"/>
                <w:sz w:val="20"/>
                <w:szCs w:val="20"/>
              </w:rPr>
              <w:t>. La metodología de recogida de información, la frecuencia con la que se llevan a cabo y otros aspectos técnicos están definidos en la Ficha técnica de la actividad, aprobada por la Comisión de Calidad de la EIDO.</w:t>
            </w:r>
          </w:p>
          <w:p w14:paraId="000004B1" w14:textId="750AA18B" w:rsidR="00014188" w:rsidRPr="0055329B" w:rsidRDefault="00684F01">
            <w:pPr>
              <w:pBdr>
                <w:top w:val="nil"/>
                <w:left w:val="nil"/>
                <w:bottom w:val="nil"/>
                <w:right w:val="nil"/>
                <w:between w:val="nil"/>
              </w:pBdr>
              <w:spacing w:line="276" w:lineRule="auto"/>
              <w:ind w:left="360"/>
              <w:jc w:val="both"/>
              <w:rPr>
                <w:color w:val="000000"/>
                <w:sz w:val="20"/>
                <w:szCs w:val="20"/>
              </w:rPr>
            </w:pPr>
            <w:r w:rsidRPr="0055329B">
              <w:rPr>
                <w:color w:val="000000"/>
                <w:sz w:val="20"/>
                <w:szCs w:val="20"/>
              </w:rPr>
              <w:t xml:space="preserve">Estos análisis, iniciados de forma pionera en 2021 con el </w:t>
            </w:r>
            <w:hyperlink r:id="rId190">
              <w:r w:rsidRPr="0055329B">
                <w:rPr>
                  <w:color w:val="0000FF"/>
                  <w:sz w:val="20"/>
                  <w:szCs w:val="20"/>
                  <w:u w:val="single"/>
                </w:rPr>
                <w:t>primer estudio de inserción laboral de las personas tituladas en doctorado que abarca el período histórico 1995/2020</w:t>
              </w:r>
            </w:hyperlink>
            <w:r w:rsidRPr="0055329B">
              <w:rPr>
                <w:color w:val="000000"/>
                <w:sz w:val="20"/>
                <w:szCs w:val="20"/>
              </w:rPr>
              <w:t xml:space="preserve"> representativo de la empleabilidad de todas las promociones desde la creación de la Universidad de Vigo hasta el curso académico 2019/2020, incluyen datos y valoraciones tanto de la inserción laboral como de la satisfacción de los egresados/as con los estudios de doctorado y la formación recibida, estando disponibles de forma agregada (institucional) como desagregada por programa de doctorado. En 2024 se presentó el </w:t>
            </w:r>
            <w:hyperlink r:id="rId191">
              <w:r w:rsidRPr="0055329B">
                <w:rPr>
                  <w:color w:val="0000FF"/>
                  <w:sz w:val="20"/>
                  <w:szCs w:val="20"/>
                  <w:u w:val="single"/>
                </w:rPr>
                <w:t>segundo informe</w:t>
              </w:r>
              <w:r w:rsidR="002E672E" w:rsidRPr="0055329B">
                <w:rPr>
                  <w:color w:val="0000FF"/>
                  <w:sz w:val="20"/>
                  <w:szCs w:val="20"/>
                  <w:u w:val="single"/>
                </w:rPr>
                <w:t>,</w:t>
              </w:r>
              <w:r w:rsidRPr="0055329B">
                <w:rPr>
                  <w:color w:val="0000FF"/>
                  <w:sz w:val="20"/>
                  <w:szCs w:val="20"/>
                  <w:u w:val="single"/>
                </w:rPr>
                <w:t xml:space="preserve"> correspondiente a los titulados/as del curso 2020/2021</w:t>
              </w:r>
            </w:hyperlink>
            <w:r w:rsidRPr="0055329B">
              <w:rPr>
                <w:color w:val="000000"/>
                <w:sz w:val="20"/>
                <w:szCs w:val="20"/>
              </w:rPr>
              <w:t xml:space="preserve"> que, además de los datos de inserción laboral, también contiene información sobre la satisfacción de los titulados/as con los estudios de doctorado. Desde este segundo informe, estos análisis tendrán una frecuencia anual.</w:t>
            </w:r>
          </w:p>
          <w:p w14:paraId="000004B2" w14:textId="77777777" w:rsidR="00014188" w:rsidRPr="0055329B" w:rsidRDefault="00684F01">
            <w:pPr>
              <w:pBdr>
                <w:top w:val="nil"/>
                <w:left w:val="nil"/>
                <w:bottom w:val="nil"/>
                <w:right w:val="nil"/>
                <w:between w:val="nil"/>
              </w:pBdr>
              <w:spacing w:line="276" w:lineRule="auto"/>
              <w:ind w:left="360"/>
              <w:jc w:val="both"/>
              <w:rPr>
                <w:color w:val="000000"/>
                <w:sz w:val="20"/>
                <w:szCs w:val="20"/>
              </w:rPr>
            </w:pPr>
            <w:r w:rsidRPr="0055329B">
              <w:rPr>
                <w:color w:val="000000"/>
                <w:sz w:val="20"/>
                <w:szCs w:val="20"/>
              </w:rPr>
              <w:t>La información sobre los informes y resultados está disponible en:</w:t>
            </w:r>
          </w:p>
          <w:p w14:paraId="000004B3" w14:textId="77777777" w:rsidR="00014188" w:rsidRPr="0055329B" w:rsidRDefault="00684F01">
            <w:pPr>
              <w:pBdr>
                <w:top w:val="nil"/>
                <w:left w:val="nil"/>
                <w:bottom w:val="nil"/>
                <w:right w:val="nil"/>
                <w:between w:val="nil"/>
              </w:pBdr>
              <w:spacing w:line="276" w:lineRule="auto"/>
              <w:ind w:firstLine="340"/>
              <w:jc w:val="both"/>
              <w:rPr>
                <w:color w:val="000000"/>
                <w:sz w:val="20"/>
                <w:szCs w:val="20"/>
              </w:rPr>
            </w:pPr>
            <w:r w:rsidRPr="0055329B">
              <w:rPr>
                <w:color w:val="000000"/>
                <w:sz w:val="20"/>
                <w:szCs w:val="20"/>
              </w:rPr>
              <w:t xml:space="preserve">- </w:t>
            </w:r>
            <w:hyperlink r:id="rId192">
              <w:r w:rsidRPr="0055329B">
                <w:rPr>
                  <w:color w:val="0000FF"/>
                  <w:sz w:val="20"/>
                  <w:szCs w:val="20"/>
                  <w:u w:val="single"/>
                </w:rPr>
                <w:t>Portal de transparencia de la Universidad de Vigo</w:t>
              </w:r>
            </w:hyperlink>
          </w:p>
          <w:p w14:paraId="000004B4" w14:textId="77777777" w:rsidR="00014188" w:rsidRPr="0055329B" w:rsidRDefault="00684F01">
            <w:pPr>
              <w:pBdr>
                <w:top w:val="nil"/>
                <w:left w:val="nil"/>
                <w:bottom w:val="nil"/>
                <w:right w:val="nil"/>
                <w:between w:val="nil"/>
              </w:pBdr>
              <w:spacing w:line="276" w:lineRule="auto"/>
              <w:ind w:firstLine="340"/>
              <w:jc w:val="both"/>
              <w:rPr>
                <w:color w:val="000000"/>
                <w:sz w:val="20"/>
                <w:szCs w:val="20"/>
              </w:rPr>
            </w:pPr>
            <w:r w:rsidRPr="0055329B">
              <w:rPr>
                <w:color w:val="000000"/>
                <w:sz w:val="20"/>
                <w:szCs w:val="20"/>
              </w:rPr>
              <w:t xml:space="preserve">- </w:t>
            </w:r>
            <w:hyperlink r:id="rId193">
              <w:r w:rsidRPr="0055329B">
                <w:rPr>
                  <w:color w:val="0000FF"/>
                  <w:sz w:val="20"/>
                  <w:szCs w:val="20"/>
                  <w:u w:val="single"/>
                </w:rPr>
                <w:t>Observatorio de Personas Tituladas de la Universidad de Vigo</w:t>
              </w:r>
            </w:hyperlink>
          </w:p>
          <w:p w14:paraId="000004B5" w14:textId="77777777" w:rsidR="00014188" w:rsidRPr="0055329B" w:rsidRDefault="00014188">
            <w:pPr>
              <w:pBdr>
                <w:top w:val="nil"/>
                <w:left w:val="nil"/>
                <w:bottom w:val="nil"/>
                <w:right w:val="nil"/>
                <w:between w:val="nil"/>
              </w:pBdr>
              <w:spacing w:line="276" w:lineRule="auto"/>
              <w:jc w:val="both"/>
              <w:rPr>
                <w:color w:val="000000"/>
                <w:sz w:val="20"/>
                <w:szCs w:val="20"/>
              </w:rPr>
            </w:pPr>
          </w:p>
          <w:p w14:paraId="000004B7" w14:textId="32FC9B85" w:rsidR="00014188" w:rsidRPr="0055329B" w:rsidRDefault="00684F01" w:rsidP="00AD3285">
            <w:pPr>
              <w:numPr>
                <w:ilvl w:val="0"/>
                <w:numId w:val="10"/>
              </w:numPr>
              <w:pBdr>
                <w:top w:val="nil"/>
                <w:left w:val="nil"/>
                <w:bottom w:val="nil"/>
                <w:right w:val="nil"/>
                <w:between w:val="nil"/>
              </w:pBdr>
              <w:spacing w:line="276" w:lineRule="auto"/>
              <w:ind w:left="340" w:hanging="142"/>
              <w:jc w:val="both"/>
              <w:rPr>
                <w:color w:val="000000"/>
                <w:sz w:val="20"/>
                <w:szCs w:val="20"/>
              </w:rPr>
            </w:pPr>
            <w:r w:rsidRPr="0055329B">
              <w:rPr>
                <w:color w:val="000000" w:themeColor="text1"/>
                <w:sz w:val="20"/>
                <w:szCs w:val="20"/>
              </w:rPr>
              <w:t>Los datos disponibles del seguimiento que realiza cada CAPD, que permiten obtener información de los egresados/as y su inserción laboral una vez terminado el doctorado. La CAP</w:t>
            </w:r>
            <w:sdt>
              <w:sdtPr>
                <w:tag w:val="goog_rdk_40"/>
                <w:id w:val="-275486019"/>
              </w:sdtPr>
              <w:sdtEndPr/>
              <w:sdtContent/>
            </w:sdt>
            <w:r w:rsidRPr="0055329B">
              <w:rPr>
                <w:color w:val="000000" w:themeColor="text1"/>
                <w:sz w:val="20"/>
                <w:szCs w:val="20"/>
              </w:rPr>
              <w:t xml:space="preserve">D transmite de forma continua a los egresados las diferentes solicitudes </w:t>
            </w:r>
            <w:r w:rsidR="002E672E" w:rsidRPr="0055329B">
              <w:rPr>
                <w:color w:val="000000" w:themeColor="text1"/>
                <w:sz w:val="20"/>
                <w:szCs w:val="20"/>
              </w:rPr>
              <w:t xml:space="preserve">de  información vía encuestas </w:t>
            </w:r>
            <w:r w:rsidRPr="0055329B">
              <w:rPr>
                <w:color w:val="000000" w:themeColor="text1"/>
                <w:sz w:val="20"/>
                <w:szCs w:val="20"/>
              </w:rPr>
              <w:t>por instancia de la EIDO y del Observatorio de Personas Tituladas de</w:t>
            </w:r>
            <w:r w:rsidR="271E94F6" w:rsidRPr="0055329B">
              <w:rPr>
                <w:color w:val="000000" w:themeColor="text1"/>
                <w:sz w:val="20"/>
                <w:szCs w:val="20"/>
              </w:rPr>
              <w:t xml:space="preserve"> </w:t>
            </w:r>
            <w:r w:rsidRPr="0055329B">
              <w:rPr>
                <w:color w:val="000000" w:themeColor="text1"/>
                <w:sz w:val="20"/>
                <w:szCs w:val="20"/>
              </w:rPr>
              <w:t>la UVigo arriba mencionados.</w:t>
            </w:r>
            <w:r w:rsidR="002E672E" w:rsidRPr="0055329B">
              <w:rPr>
                <w:color w:val="000000" w:themeColor="text1"/>
                <w:sz w:val="20"/>
                <w:szCs w:val="20"/>
              </w:rPr>
              <w:t xml:space="preserve"> Además</w:t>
            </w:r>
            <w:r w:rsidR="00832016" w:rsidRPr="0055329B">
              <w:rPr>
                <w:color w:val="000000" w:themeColor="text1"/>
                <w:sz w:val="20"/>
                <w:szCs w:val="20"/>
              </w:rPr>
              <w:t>,</w:t>
            </w:r>
            <w:r w:rsidR="002E672E" w:rsidRPr="0055329B">
              <w:rPr>
                <w:color w:val="000000" w:themeColor="text1"/>
                <w:sz w:val="20"/>
                <w:szCs w:val="20"/>
              </w:rPr>
              <w:t xml:space="preserve"> desde la CAPD se realiza un seguimiento a</w:t>
            </w:r>
            <w:r w:rsidR="00AD3285" w:rsidRPr="0055329B">
              <w:rPr>
                <w:color w:val="000000" w:themeColor="text1"/>
                <w:sz w:val="20"/>
                <w:szCs w:val="20"/>
              </w:rPr>
              <w:t>nual</w:t>
            </w:r>
            <w:r w:rsidR="002E672E" w:rsidRPr="0055329B">
              <w:rPr>
                <w:color w:val="000000" w:themeColor="text1"/>
                <w:sz w:val="20"/>
                <w:szCs w:val="20"/>
              </w:rPr>
              <w:t xml:space="preserve"> de la situación laboral de los egresados vía correo electrónico, intentando mantener un contacto formal y continuo.</w:t>
            </w:r>
          </w:p>
        </w:tc>
      </w:tr>
    </w:tbl>
    <w:p w14:paraId="000004B9" w14:textId="77777777" w:rsidR="00014188" w:rsidRDefault="00014188">
      <w:pPr>
        <w:pBdr>
          <w:top w:val="nil"/>
          <w:left w:val="nil"/>
          <w:bottom w:val="nil"/>
          <w:right w:val="nil"/>
          <w:between w:val="nil"/>
        </w:pBdr>
        <w:jc w:val="both"/>
        <w:rPr>
          <w:color w:val="000000"/>
          <w:sz w:val="20"/>
          <w:szCs w:val="20"/>
        </w:rPr>
      </w:pPr>
    </w:p>
    <w:p w14:paraId="000004BA" w14:textId="77777777" w:rsidR="00014188" w:rsidRDefault="00014188">
      <w:pPr>
        <w:pBdr>
          <w:top w:val="nil"/>
          <w:left w:val="nil"/>
          <w:bottom w:val="nil"/>
          <w:right w:val="nil"/>
          <w:between w:val="nil"/>
        </w:pBdr>
        <w:jc w:val="both"/>
        <w:rPr>
          <w:color w:val="000000"/>
          <w:sz w:val="20"/>
          <w:szCs w:val="20"/>
        </w:rPr>
      </w:pPr>
    </w:p>
    <w:p w14:paraId="000004BB" w14:textId="77777777" w:rsidR="00014188" w:rsidRDefault="00684F01">
      <w:pPr>
        <w:rPr>
          <w:sz w:val="20"/>
          <w:szCs w:val="20"/>
        </w:rPr>
      </w:pPr>
      <w:r>
        <w:br w:type="page"/>
      </w:r>
    </w:p>
    <w:p w14:paraId="000004BC" w14:textId="77777777" w:rsidR="00014188" w:rsidRDefault="00014188">
      <w:pPr>
        <w:pBdr>
          <w:top w:val="nil"/>
          <w:left w:val="nil"/>
          <w:bottom w:val="nil"/>
          <w:right w:val="nil"/>
          <w:between w:val="nil"/>
        </w:pBdr>
        <w:spacing w:before="10"/>
        <w:rPr>
          <w:b/>
          <w:color w:val="000000"/>
          <w:sz w:val="3"/>
          <w:szCs w:val="3"/>
        </w:rPr>
      </w:pPr>
    </w:p>
    <w:p w14:paraId="000004BD" w14:textId="77777777" w:rsidR="00014188" w:rsidRDefault="00014188">
      <w:pPr>
        <w:pBdr>
          <w:top w:val="nil"/>
          <w:left w:val="nil"/>
          <w:bottom w:val="nil"/>
          <w:right w:val="nil"/>
          <w:between w:val="nil"/>
        </w:pBdr>
        <w:spacing w:before="2"/>
        <w:rPr>
          <w:b/>
          <w:color w:val="000000"/>
          <w:sz w:val="20"/>
          <w:szCs w:val="20"/>
        </w:rPr>
      </w:pPr>
    </w:p>
    <w:tbl>
      <w:tblPr>
        <w:tblStyle w:val="afa"/>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02"/>
        <w:gridCol w:w="4637"/>
      </w:tblGrid>
      <w:tr w:rsidR="00014188" w14:paraId="028EBEDB" w14:textId="77777777">
        <w:trPr>
          <w:trHeight w:val="283"/>
          <w:jc w:val="center"/>
        </w:trPr>
        <w:tc>
          <w:tcPr>
            <w:tcW w:w="9639" w:type="dxa"/>
            <w:gridSpan w:val="2"/>
            <w:shd w:val="clear" w:color="auto" w:fill="BEBEBE"/>
            <w:vAlign w:val="center"/>
          </w:tcPr>
          <w:p w14:paraId="000004BE"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 xml:space="preserve">8.3 </w:t>
            </w:r>
            <w:sdt>
              <w:sdtPr>
                <w:tag w:val="goog_rdk_41"/>
                <w:id w:val="-1632325138"/>
              </w:sdtPr>
              <w:sdtEndPr/>
              <w:sdtContent/>
            </w:sdt>
            <w:r>
              <w:rPr>
                <w:b/>
                <w:color w:val="000000"/>
                <w:sz w:val="20"/>
                <w:szCs w:val="20"/>
              </w:rPr>
              <w:t>DATOS RELATIVOS A LOS RESULTADOS DE LOS ÚLTIMOS 5 AÑOS Y PREVISIÓN DE RESULTADOS DEL PROGRAMA</w:t>
            </w:r>
          </w:p>
        </w:tc>
      </w:tr>
      <w:tr w:rsidR="00014188" w14:paraId="393C8830" w14:textId="77777777">
        <w:trPr>
          <w:trHeight w:val="283"/>
          <w:jc w:val="center"/>
        </w:trPr>
        <w:tc>
          <w:tcPr>
            <w:tcW w:w="5002" w:type="dxa"/>
            <w:shd w:val="clear" w:color="auto" w:fill="BFBFBF"/>
            <w:vAlign w:val="center"/>
          </w:tcPr>
          <w:p w14:paraId="000004C0" w14:textId="77777777" w:rsidR="00014188" w:rsidRDefault="00684F01">
            <w:pPr>
              <w:pBdr>
                <w:top w:val="nil"/>
                <w:left w:val="nil"/>
                <w:bottom w:val="nil"/>
                <w:right w:val="nil"/>
                <w:between w:val="nil"/>
              </w:pBdr>
              <w:spacing w:line="276" w:lineRule="auto"/>
              <w:rPr>
                <w:b/>
                <w:color w:val="000000"/>
                <w:sz w:val="20"/>
                <w:szCs w:val="20"/>
              </w:rPr>
            </w:pPr>
            <w:r>
              <w:rPr>
                <w:b/>
                <w:color w:val="000000"/>
                <w:sz w:val="20"/>
                <w:szCs w:val="20"/>
              </w:rPr>
              <w:t>TASA DE ÉXITO (4 AÑOS) %</w:t>
            </w:r>
          </w:p>
        </w:tc>
        <w:tc>
          <w:tcPr>
            <w:tcW w:w="4637" w:type="dxa"/>
            <w:shd w:val="clear" w:color="auto" w:fill="BFBFBF"/>
            <w:vAlign w:val="center"/>
          </w:tcPr>
          <w:p w14:paraId="000004C1" w14:textId="77777777" w:rsidR="00014188" w:rsidRDefault="00684F01">
            <w:pPr>
              <w:pBdr>
                <w:top w:val="nil"/>
                <w:left w:val="nil"/>
                <w:bottom w:val="nil"/>
                <w:right w:val="nil"/>
                <w:between w:val="nil"/>
              </w:pBdr>
              <w:spacing w:line="276" w:lineRule="auto"/>
              <w:rPr>
                <w:b/>
                <w:color w:val="000000"/>
                <w:sz w:val="20"/>
                <w:szCs w:val="20"/>
              </w:rPr>
            </w:pPr>
            <w:r>
              <w:rPr>
                <w:b/>
                <w:color w:val="000000"/>
                <w:sz w:val="20"/>
                <w:szCs w:val="20"/>
              </w:rPr>
              <w:t>TASA DE ÉXITO (5 AÑOS) %</w:t>
            </w:r>
          </w:p>
        </w:tc>
      </w:tr>
      <w:tr w:rsidR="00014188" w14:paraId="62416EDB" w14:textId="77777777">
        <w:trPr>
          <w:trHeight w:val="283"/>
          <w:jc w:val="center"/>
        </w:trPr>
        <w:tc>
          <w:tcPr>
            <w:tcW w:w="5002" w:type="dxa"/>
            <w:vAlign w:val="center"/>
          </w:tcPr>
          <w:p w14:paraId="000004C2"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color w:val="000000"/>
                <w:sz w:val="20"/>
                <w:szCs w:val="20"/>
              </w:rPr>
              <w:t>No disponible</w:t>
            </w:r>
          </w:p>
        </w:tc>
        <w:tc>
          <w:tcPr>
            <w:tcW w:w="4637" w:type="dxa"/>
            <w:vAlign w:val="center"/>
          </w:tcPr>
          <w:p w14:paraId="000004C3"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sz w:val="20"/>
                <w:szCs w:val="20"/>
              </w:rPr>
              <w:t>25%</w:t>
            </w:r>
          </w:p>
        </w:tc>
      </w:tr>
      <w:tr w:rsidR="00014188" w14:paraId="0346BB1A" w14:textId="77777777">
        <w:trPr>
          <w:trHeight w:val="283"/>
          <w:jc w:val="center"/>
        </w:trPr>
        <w:tc>
          <w:tcPr>
            <w:tcW w:w="9639" w:type="dxa"/>
            <w:gridSpan w:val="2"/>
            <w:shd w:val="clear" w:color="auto" w:fill="BFBFBF"/>
            <w:vAlign w:val="center"/>
          </w:tcPr>
          <w:p w14:paraId="000004C4" w14:textId="77777777" w:rsidR="00014188" w:rsidRPr="0055220E" w:rsidRDefault="00684F01">
            <w:pPr>
              <w:pBdr>
                <w:top w:val="nil"/>
                <w:left w:val="nil"/>
                <w:bottom w:val="nil"/>
                <w:right w:val="nil"/>
                <w:between w:val="nil"/>
              </w:pBdr>
              <w:spacing w:line="276" w:lineRule="auto"/>
              <w:rPr>
                <w:b/>
                <w:color w:val="000000"/>
                <w:sz w:val="20"/>
                <w:szCs w:val="20"/>
              </w:rPr>
            </w:pPr>
            <w:r w:rsidRPr="0055220E">
              <w:rPr>
                <w:b/>
                <w:color w:val="000000"/>
                <w:sz w:val="20"/>
                <w:szCs w:val="20"/>
              </w:rPr>
              <w:t>TASA DE ABANDONO (MEDIA DE 6 AÑOS) %</w:t>
            </w:r>
          </w:p>
        </w:tc>
      </w:tr>
      <w:tr w:rsidR="00014188" w14:paraId="4B848B5E" w14:textId="77777777">
        <w:trPr>
          <w:trHeight w:val="283"/>
          <w:jc w:val="center"/>
        </w:trPr>
        <w:tc>
          <w:tcPr>
            <w:tcW w:w="9639" w:type="dxa"/>
            <w:gridSpan w:val="2"/>
            <w:vAlign w:val="center"/>
          </w:tcPr>
          <w:p w14:paraId="000004C6" w14:textId="77777777" w:rsidR="00014188" w:rsidRPr="0055220E" w:rsidRDefault="00684F01">
            <w:pPr>
              <w:pBdr>
                <w:top w:val="nil"/>
                <w:left w:val="nil"/>
                <w:bottom w:val="nil"/>
                <w:right w:val="nil"/>
                <w:between w:val="nil"/>
              </w:pBdr>
              <w:spacing w:line="276" w:lineRule="auto"/>
              <w:rPr>
                <w:color w:val="000000"/>
                <w:sz w:val="20"/>
                <w:szCs w:val="20"/>
              </w:rPr>
            </w:pPr>
            <w:r w:rsidRPr="0055220E">
              <w:rPr>
                <w:sz w:val="20"/>
                <w:szCs w:val="20"/>
              </w:rPr>
              <w:t>10%</w:t>
            </w:r>
          </w:p>
        </w:tc>
      </w:tr>
      <w:tr w:rsidR="00014188" w14:paraId="1D0EE9C8" w14:textId="77777777">
        <w:trPr>
          <w:trHeight w:val="283"/>
          <w:jc w:val="center"/>
        </w:trPr>
        <w:tc>
          <w:tcPr>
            <w:tcW w:w="9639" w:type="dxa"/>
            <w:gridSpan w:val="2"/>
            <w:shd w:val="clear" w:color="auto" w:fill="BEBEBE"/>
            <w:vAlign w:val="center"/>
          </w:tcPr>
          <w:p w14:paraId="000004C8" w14:textId="77777777" w:rsidR="00014188" w:rsidRPr="0055220E" w:rsidRDefault="0055329B">
            <w:pPr>
              <w:pBdr>
                <w:top w:val="nil"/>
                <w:left w:val="nil"/>
                <w:bottom w:val="nil"/>
                <w:right w:val="nil"/>
                <w:between w:val="nil"/>
              </w:pBdr>
              <w:jc w:val="both"/>
              <w:rPr>
                <w:b/>
                <w:color w:val="000000"/>
                <w:sz w:val="20"/>
                <w:szCs w:val="20"/>
              </w:rPr>
            </w:pPr>
            <w:sdt>
              <w:sdtPr>
                <w:tag w:val="goog_rdk_42"/>
                <w:id w:val="1841733102"/>
              </w:sdtPr>
              <w:sdtEndPr/>
              <w:sdtContent/>
            </w:sdt>
            <w:r w:rsidR="00684F01" w:rsidRPr="0055220E">
              <w:rPr>
                <w:b/>
                <w:color w:val="000000"/>
                <w:sz w:val="20"/>
                <w:szCs w:val="20"/>
              </w:rPr>
              <w:t>DATOS RELATIVOS A LOS RESULTADOS DE LOS ÚLTIMOS 5 AÑOS Y PREVISIÓN DE RESULTADOS DEL PROGRAMA</w:t>
            </w:r>
          </w:p>
        </w:tc>
      </w:tr>
      <w:tr w:rsidR="00014188" w14:paraId="38775782" w14:textId="77777777">
        <w:trPr>
          <w:trHeight w:val="283"/>
          <w:jc w:val="center"/>
        </w:trPr>
        <w:tc>
          <w:tcPr>
            <w:tcW w:w="9639" w:type="dxa"/>
            <w:gridSpan w:val="2"/>
            <w:shd w:val="clear" w:color="auto" w:fill="auto"/>
          </w:tcPr>
          <w:p w14:paraId="000004CA" w14:textId="77777777" w:rsidR="00014188" w:rsidRPr="0055220E" w:rsidRDefault="00014188">
            <w:pPr>
              <w:pBdr>
                <w:top w:val="nil"/>
                <w:left w:val="nil"/>
                <w:bottom w:val="nil"/>
                <w:right w:val="nil"/>
                <w:between w:val="nil"/>
              </w:pBdr>
              <w:spacing w:line="276" w:lineRule="auto"/>
              <w:jc w:val="both"/>
              <w:rPr>
                <w:color w:val="000000"/>
                <w:sz w:val="20"/>
                <w:szCs w:val="20"/>
              </w:rPr>
            </w:pPr>
          </w:p>
          <w:p w14:paraId="000004CB" w14:textId="6E85913D" w:rsidR="00014188" w:rsidRPr="0055220E" w:rsidRDefault="0055329B">
            <w:pPr>
              <w:pBdr>
                <w:top w:val="nil"/>
                <w:left w:val="nil"/>
                <w:bottom w:val="nil"/>
                <w:right w:val="nil"/>
                <w:between w:val="nil"/>
              </w:pBdr>
              <w:spacing w:line="276" w:lineRule="auto"/>
              <w:ind w:left="360"/>
              <w:jc w:val="both"/>
              <w:rPr>
                <w:sz w:val="20"/>
                <w:szCs w:val="20"/>
              </w:rPr>
            </w:pPr>
            <w:sdt>
              <w:sdtPr>
                <w:tag w:val="goog_rdk_43"/>
                <w:id w:val="-1068109608"/>
              </w:sdtPr>
              <w:sdtEndPr/>
              <w:sdtContent/>
            </w:sdt>
            <w:r w:rsidR="00684F01" w:rsidRPr="0055220E">
              <w:rPr>
                <w:sz w:val="20"/>
                <w:szCs w:val="20"/>
              </w:rPr>
              <w:t xml:space="preserve">La evolución del PD, ha ido en aumento en cuanto al número de matriculados, que tienen gran incorporación de estudiantes, incluidos extranjeros, de diferente procedencia en cuanto a formación de grado y máster. El número de egresados es </w:t>
            </w:r>
            <w:r w:rsidR="000D0880" w:rsidRPr="0055220E">
              <w:rPr>
                <w:sz w:val="20"/>
                <w:szCs w:val="20"/>
              </w:rPr>
              <w:t>también</w:t>
            </w:r>
            <w:r w:rsidR="00684F01" w:rsidRPr="0055220E">
              <w:rPr>
                <w:sz w:val="20"/>
                <w:szCs w:val="20"/>
              </w:rPr>
              <w:t xml:space="preserve"> cada vez mayor teniendo en cuenta que el título está terminando los primeros años (sumando las prórrogas) de un tiempo completo de formación. Tras la pandemia Covid-19 se registró un aumento de abandono del PD, siendo en los años finales, a escritura de esta memoria, no superior ya al 10%. </w:t>
            </w:r>
          </w:p>
          <w:p w14:paraId="000004CC" w14:textId="3712AFFB" w:rsidR="00014188" w:rsidRPr="0055220E" w:rsidRDefault="00684F01">
            <w:pPr>
              <w:pBdr>
                <w:top w:val="nil"/>
                <w:left w:val="nil"/>
                <w:bottom w:val="nil"/>
                <w:right w:val="nil"/>
                <w:between w:val="nil"/>
              </w:pBdr>
              <w:spacing w:line="276" w:lineRule="auto"/>
              <w:ind w:left="360"/>
              <w:jc w:val="both"/>
              <w:rPr>
                <w:sz w:val="20"/>
                <w:szCs w:val="20"/>
              </w:rPr>
            </w:pPr>
            <w:r w:rsidRPr="0055220E">
              <w:rPr>
                <w:sz w:val="20"/>
                <w:szCs w:val="20"/>
              </w:rPr>
              <w:t xml:space="preserve">Es destacable el número de tesis defendidas y la gran calidad de las mismas, su mayoría alcanzando la máxima puntuación (cum laude), y logrando un aumento significativo las tesis con Mención internacional.  Estos resultados pueden enmarcarse dentro de un ámbito multidisciplinar que ayuda a los alumnos a una formación abierta a la vez de especializada. La competencia con otros PD más especializados se nota en los intereses laborales de los alumnos, que perciben este PD más enfocado a la investigación que a la inserción laboral. Sin </w:t>
            </w:r>
            <w:r w:rsidR="00543E78" w:rsidRPr="0055220E">
              <w:rPr>
                <w:sz w:val="20"/>
                <w:szCs w:val="20"/>
              </w:rPr>
              <w:t>embargo,</w:t>
            </w:r>
            <w:r w:rsidRPr="0055220E">
              <w:rPr>
                <w:sz w:val="20"/>
                <w:szCs w:val="20"/>
              </w:rPr>
              <w:t xml:space="preserve"> a la vista de los resultados esto no es así, ya que los egresados por el PD de agua, desarrollo y sostenibilidad, han logrado puestos laborales en centros de prestigio, o seguir con sus funciones laborales con una mayor especialización. </w:t>
            </w:r>
          </w:p>
          <w:p w14:paraId="000004CD" w14:textId="614BDE25" w:rsidR="00014188" w:rsidRPr="0055220E" w:rsidRDefault="00684F01">
            <w:pPr>
              <w:pBdr>
                <w:top w:val="nil"/>
                <w:left w:val="nil"/>
                <w:bottom w:val="nil"/>
                <w:right w:val="nil"/>
                <w:between w:val="nil"/>
              </w:pBdr>
              <w:spacing w:line="276" w:lineRule="auto"/>
              <w:ind w:left="360"/>
              <w:jc w:val="both"/>
              <w:rPr>
                <w:sz w:val="20"/>
                <w:szCs w:val="20"/>
              </w:rPr>
            </w:pPr>
            <w:r w:rsidRPr="0055220E">
              <w:rPr>
                <w:sz w:val="20"/>
                <w:szCs w:val="20"/>
              </w:rPr>
              <w:t xml:space="preserve">Las contribuciones de las tesis defendidas en el PD son de alta calidad, en su mayoría mediante publicaciones en revistas indexadas tanto en el ámbito </w:t>
            </w:r>
            <w:r w:rsidR="00543E78" w:rsidRPr="0055220E">
              <w:rPr>
                <w:sz w:val="20"/>
                <w:szCs w:val="20"/>
              </w:rPr>
              <w:t>científico,</w:t>
            </w:r>
            <w:r w:rsidRPr="0055220E">
              <w:rPr>
                <w:sz w:val="20"/>
                <w:szCs w:val="20"/>
              </w:rPr>
              <w:t xml:space="preserve"> técnico, humanístico y jurídico-social.</w:t>
            </w:r>
          </w:p>
          <w:p w14:paraId="000004CE" w14:textId="2310AAB8" w:rsidR="00014188" w:rsidRPr="0055220E" w:rsidRDefault="00684F01">
            <w:pPr>
              <w:pBdr>
                <w:top w:val="nil"/>
                <w:left w:val="nil"/>
                <w:bottom w:val="nil"/>
                <w:right w:val="nil"/>
                <w:between w:val="nil"/>
              </w:pBdr>
              <w:spacing w:line="276" w:lineRule="auto"/>
              <w:ind w:left="360"/>
              <w:jc w:val="both"/>
              <w:rPr>
                <w:sz w:val="20"/>
                <w:szCs w:val="20"/>
              </w:rPr>
            </w:pPr>
            <w:r w:rsidRPr="0055220E">
              <w:rPr>
                <w:sz w:val="20"/>
                <w:szCs w:val="20"/>
              </w:rPr>
              <w:t xml:space="preserve">En particular, </w:t>
            </w:r>
            <w:r w:rsidR="00543E78" w:rsidRPr="0055220E">
              <w:rPr>
                <w:sz w:val="20"/>
                <w:szCs w:val="20"/>
              </w:rPr>
              <w:t>los últimos cursos se han</w:t>
            </w:r>
            <w:r w:rsidRPr="0055220E">
              <w:rPr>
                <w:sz w:val="20"/>
                <w:szCs w:val="20"/>
              </w:rPr>
              <w:t xml:space="preserve"> incrementado de forma muy notable </w:t>
            </w:r>
            <w:r w:rsidR="00543E78" w:rsidRPr="0055220E">
              <w:rPr>
                <w:sz w:val="20"/>
                <w:szCs w:val="20"/>
              </w:rPr>
              <w:t>los desplazamientos</w:t>
            </w:r>
            <w:r w:rsidRPr="0055220E">
              <w:rPr>
                <w:sz w:val="20"/>
                <w:szCs w:val="20"/>
              </w:rPr>
              <w:t xml:space="preserve"> para realizar estancias de investigación en centros en el extranjero, un total de 34, con una evidente predominancia de estancias en Europa, favorecidas </w:t>
            </w:r>
            <w:r w:rsidR="00543E78" w:rsidRPr="0055220E">
              <w:rPr>
                <w:sz w:val="20"/>
                <w:szCs w:val="20"/>
              </w:rPr>
              <w:t>por</w:t>
            </w:r>
            <w:r w:rsidRPr="0055220E">
              <w:rPr>
                <w:sz w:val="20"/>
                <w:szCs w:val="20"/>
              </w:rPr>
              <w:t xml:space="preserve"> las ayudas Erasmus y los programas de intercambio en la Euro</w:t>
            </w:r>
            <w:r w:rsidR="00543E78">
              <w:rPr>
                <w:sz w:val="20"/>
                <w:szCs w:val="20"/>
              </w:rPr>
              <w:t>-</w:t>
            </w:r>
            <w:r w:rsidRPr="0055220E">
              <w:rPr>
                <w:sz w:val="20"/>
                <w:szCs w:val="20"/>
              </w:rPr>
              <w:t xml:space="preserve">región con Portugal. Así mismo, con apoyo de los programas de financiación de los grupos de investigación se han </w:t>
            </w:r>
            <w:r w:rsidR="0055220E" w:rsidRPr="0055220E">
              <w:rPr>
                <w:sz w:val="20"/>
                <w:szCs w:val="20"/>
              </w:rPr>
              <w:t>llevado</w:t>
            </w:r>
            <w:r w:rsidRPr="0055220E">
              <w:rPr>
                <w:sz w:val="20"/>
                <w:szCs w:val="20"/>
              </w:rPr>
              <w:t xml:space="preserve"> </w:t>
            </w:r>
            <w:r w:rsidR="0055220E">
              <w:rPr>
                <w:sz w:val="20"/>
                <w:szCs w:val="20"/>
              </w:rPr>
              <w:t>a</w:t>
            </w:r>
            <w:r w:rsidRPr="0055220E">
              <w:rPr>
                <w:sz w:val="20"/>
                <w:szCs w:val="20"/>
              </w:rPr>
              <w:t xml:space="preserve"> cabo estancias en </w:t>
            </w:r>
            <w:r w:rsidR="00543E78" w:rsidRPr="0055220E">
              <w:rPr>
                <w:sz w:val="20"/>
                <w:szCs w:val="20"/>
              </w:rPr>
              <w:t>EE. UU.</w:t>
            </w:r>
            <w:r w:rsidRPr="0055220E">
              <w:rPr>
                <w:sz w:val="20"/>
                <w:szCs w:val="20"/>
              </w:rPr>
              <w:t xml:space="preserve"> y China. Estos indicadores auguran un aumento de las tesis con medición internacional en los próximos cursos, que ya es superior al 75% en estos momentos.</w:t>
            </w:r>
          </w:p>
          <w:p w14:paraId="000004D3" w14:textId="256D59A5" w:rsidR="00014188" w:rsidRPr="0055220E" w:rsidRDefault="00684F01" w:rsidP="0055220E">
            <w:pPr>
              <w:pBdr>
                <w:top w:val="nil"/>
                <w:left w:val="nil"/>
                <w:bottom w:val="nil"/>
                <w:right w:val="nil"/>
                <w:between w:val="nil"/>
              </w:pBdr>
              <w:spacing w:line="276" w:lineRule="auto"/>
              <w:ind w:left="360"/>
              <w:jc w:val="both"/>
              <w:rPr>
                <w:sz w:val="20"/>
                <w:szCs w:val="20"/>
              </w:rPr>
            </w:pPr>
            <w:r w:rsidRPr="0055220E">
              <w:rPr>
                <w:sz w:val="20"/>
                <w:szCs w:val="20"/>
              </w:rPr>
              <w:t xml:space="preserve">Las líneas de </w:t>
            </w:r>
            <w:r w:rsidR="0055220E" w:rsidRPr="0055220E">
              <w:rPr>
                <w:sz w:val="20"/>
                <w:szCs w:val="20"/>
              </w:rPr>
              <w:t>especialización</w:t>
            </w:r>
            <w:r w:rsidRPr="0055220E">
              <w:rPr>
                <w:sz w:val="20"/>
                <w:szCs w:val="20"/>
              </w:rPr>
              <w:t xml:space="preserve"> dl estudiantado cubre todas las líneas indicadas en el 6.1 de esta memoria, siendo las más demandadas Cambio </w:t>
            </w:r>
            <w:r w:rsidR="0055220E" w:rsidRPr="0055220E">
              <w:rPr>
                <w:sz w:val="20"/>
                <w:szCs w:val="20"/>
              </w:rPr>
              <w:t>Climático</w:t>
            </w:r>
            <w:r w:rsidRPr="0055220E">
              <w:rPr>
                <w:sz w:val="20"/>
                <w:szCs w:val="20"/>
              </w:rPr>
              <w:t xml:space="preserve"> y recursos hídricos, Producción </w:t>
            </w:r>
            <w:sdt>
              <w:sdtPr>
                <w:tag w:val="goog_rdk_44"/>
                <w:id w:val="493228021"/>
              </w:sdtPr>
              <w:sdtEndPr/>
              <w:sdtContent/>
            </w:sdt>
            <w:r w:rsidRPr="0055220E">
              <w:rPr>
                <w:sz w:val="20"/>
                <w:szCs w:val="20"/>
              </w:rPr>
              <w:t xml:space="preserve">primaria sostenible, alimentación y desarrollo,  Régimen Jurídico del agua y Gestión sostenible. </w:t>
            </w:r>
          </w:p>
        </w:tc>
      </w:tr>
    </w:tbl>
    <w:p w14:paraId="000004D5" w14:textId="77777777" w:rsidR="00014188" w:rsidRDefault="00014188">
      <w:pPr>
        <w:pBdr>
          <w:top w:val="nil"/>
          <w:left w:val="nil"/>
          <w:bottom w:val="nil"/>
          <w:right w:val="nil"/>
          <w:between w:val="nil"/>
        </w:pBdr>
        <w:rPr>
          <w:color w:val="000000"/>
          <w:sz w:val="20"/>
          <w:szCs w:val="20"/>
        </w:rPr>
      </w:pPr>
    </w:p>
    <w:p w14:paraId="000004D6" w14:textId="77777777" w:rsidR="00014188" w:rsidRDefault="00014188">
      <w:pPr>
        <w:pBdr>
          <w:top w:val="nil"/>
          <w:left w:val="nil"/>
          <w:bottom w:val="nil"/>
          <w:right w:val="nil"/>
          <w:between w:val="nil"/>
        </w:pBdr>
        <w:rPr>
          <w:color w:val="000000"/>
          <w:sz w:val="20"/>
          <w:szCs w:val="20"/>
        </w:rPr>
      </w:pPr>
    </w:p>
    <w:p w14:paraId="000004D7" w14:textId="77777777" w:rsidR="00014188" w:rsidRDefault="00684F01">
      <w:pPr>
        <w:rPr>
          <w:sz w:val="20"/>
          <w:szCs w:val="20"/>
        </w:rPr>
      </w:pPr>
      <w:r>
        <w:br w:type="page"/>
      </w:r>
    </w:p>
    <w:p w14:paraId="000004D8" w14:textId="77777777" w:rsidR="00014188" w:rsidRDefault="00684F01">
      <w:pPr>
        <w:numPr>
          <w:ilvl w:val="0"/>
          <w:numId w:val="1"/>
        </w:numPr>
        <w:pBdr>
          <w:top w:val="nil"/>
          <w:left w:val="nil"/>
          <w:bottom w:val="nil"/>
          <w:right w:val="nil"/>
          <w:between w:val="nil"/>
        </w:pBdr>
        <w:tabs>
          <w:tab w:val="left" w:pos="514"/>
        </w:tabs>
        <w:spacing w:before="240" w:after="240"/>
      </w:pPr>
      <w:bookmarkStart w:id="16" w:name="bookmark=id.1ksv4uv" w:colFirst="0" w:colLast="0"/>
      <w:bookmarkEnd w:id="16"/>
      <w:r>
        <w:rPr>
          <w:b/>
          <w:color w:val="000000"/>
          <w:sz w:val="24"/>
          <w:szCs w:val="24"/>
        </w:rPr>
        <w:lastRenderedPageBreak/>
        <w:t>PERSONAS ASOCIADAS A LA SOLICITUD</w:t>
      </w:r>
    </w:p>
    <w:tbl>
      <w:tblPr>
        <w:tblStyle w:val="afb"/>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6"/>
        <w:gridCol w:w="2307"/>
        <w:gridCol w:w="2309"/>
        <w:gridCol w:w="2307"/>
      </w:tblGrid>
      <w:tr w:rsidR="00014188" w14:paraId="5564D5C4" w14:textId="77777777">
        <w:trPr>
          <w:trHeight w:val="340"/>
          <w:jc w:val="center"/>
        </w:trPr>
        <w:tc>
          <w:tcPr>
            <w:tcW w:w="9639" w:type="dxa"/>
            <w:gridSpan w:val="4"/>
            <w:shd w:val="clear" w:color="auto" w:fill="BEBEBE"/>
            <w:vAlign w:val="center"/>
          </w:tcPr>
          <w:p w14:paraId="000004D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9.1 RESPONSABLE DEL PROGRAMA DE DOCTORADO</w:t>
            </w:r>
          </w:p>
        </w:tc>
      </w:tr>
      <w:tr w:rsidR="00014188" w14:paraId="18699B3E" w14:textId="77777777">
        <w:trPr>
          <w:trHeight w:val="340"/>
          <w:jc w:val="center"/>
        </w:trPr>
        <w:tc>
          <w:tcPr>
            <w:tcW w:w="2716" w:type="dxa"/>
            <w:shd w:val="clear" w:color="auto" w:fill="BEBEBE"/>
            <w:vAlign w:val="center"/>
          </w:tcPr>
          <w:p w14:paraId="000004D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4DE"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4D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4E0"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SEGUNDO APELLIDO</w:t>
            </w:r>
          </w:p>
        </w:tc>
      </w:tr>
      <w:tr w:rsidR="00014188" w:rsidRPr="000D0880" w14:paraId="2675679A" w14:textId="77777777">
        <w:trPr>
          <w:trHeight w:val="454"/>
          <w:jc w:val="center"/>
        </w:trPr>
        <w:tc>
          <w:tcPr>
            <w:tcW w:w="2716" w:type="dxa"/>
            <w:vAlign w:val="center"/>
          </w:tcPr>
          <w:p w14:paraId="000004E1"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44445182M</w:t>
            </w:r>
          </w:p>
        </w:tc>
        <w:tc>
          <w:tcPr>
            <w:tcW w:w="2307" w:type="dxa"/>
            <w:vAlign w:val="center"/>
          </w:tcPr>
          <w:p w14:paraId="000004E2"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RAQUEL OLALLA</w:t>
            </w:r>
          </w:p>
        </w:tc>
        <w:tc>
          <w:tcPr>
            <w:tcW w:w="2309" w:type="dxa"/>
            <w:vAlign w:val="center"/>
          </w:tcPr>
          <w:p w14:paraId="000004E3"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NIETO</w:t>
            </w:r>
          </w:p>
        </w:tc>
        <w:tc>
          <w:tcPr>
            <w:tcW w:w="2307" w:type="dxa"/>
            <w:vAlign w:val="center"/>
          </w:tcPr>
          <w:p w14:paraId="000004E4"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MUÑIZ</w:t>
            </w:r>
          </w:p>
        </w:tc>
      </w:tr>
      <w:tr w:rsidR="00014188" w:rsidRPr="000D0880" w14:paraId="01143CC4" w14:textId="77777777">
        <w:trPr>
          <w:trHeight w:val="340"/>
          <w:jc w:val="center"/>
        </w:trPr>
        <w:tc>
          <w:tcPr>
            <w:tcW w:w="2716" w:type="dxa"/>
            <w:shd w:val="clear" w:color="auto" w:fill="BEBEBE"/>
            <w:vAlign w:val="center"/>
          </w:tcPr>
          <w:p w14:paraId="000004E5"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DOMICILIO</w:t>
            </w:r>
          </w:p>
        </w:tc>
        <w:tc>
          <w:tcPr>
            <w:tcW w:w="2307" w:type="dxa"/>
            <w:shd w:val="clear" w:color="auto" w:fill="BEBEBE"/>
            <w:vAlign w:val="center"/>
          </w:tcPr>
          <w:p w14:paraId="000004E6"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CÓDIGO POSTAL</w:t>
            </w:r>
          </w:p>
        </w:tc>
        <w:tc>
          <w:tcPr>
            <w:tcW w:w="2309" w:type="dxa"/>
            <w:shd w:val="clear" w:color="auto" w:fill="BEBEBE"/>
            <w:vAlign w:val="center"/>
          </w:tcPr>
          <w:p w14:paraId="000004E7"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PROVINCIA</w:t>
            </w:r>
          </w:p>
        </w:tc>
        <w:tc>
          <w:tcPr>
            <w:tcW w:w="2307" w:type="dxa"/>
            <w:shd w:val="clear" w:color="auto" w:fill="BEBEBE"/>
            <w:vAlign w:val="center"/>
          </w:tcPr>
          <w:p w14:paraId="000004E8"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MUNICIPIO</w:t>
            </w:r>
          </w:p>
        </w:tc>
      </w:tr>
      <w:tr w:rsidR="00014188" w:rsidRPr="000D0880" w14:paraId="006BD910" w14:textId="77777777">
        <w:trPr>
          <w:trHeight w:val="454"/>
          <w:jc w:val="center"/>
        </w:trPr>
        <w:tc>
          <w:tcPr>
            <w:tcW w:w="2716" w:type="dxa"/>
            <w:vAlign w:val="center"/>
          </w:tcPr>
          <w:p w14:paraId="000004E9" w14:textId="77777777" w:rsidR="00014188" w:rsidRPr="009540B8" w:rsidRDefault="00684F01">
            <w:pPr>
              <w:pBdr>
                <w:top w:val="nil"/>
                <w:left w:val="nil"/>
                <w:bottom w:val="nil"/>
                <w:right w:val="nil"/>
                <w:between w:val="nil"/>
              </w:pBdr>
              <w:spacing w:line="276" w:lineRule="auto"/>
              <w:rPr>
                <w:color w:val="000000"/>
                <w:sz w:val="20"/>
                <w:szCs w:val="20"/>
                <w:lang w:val="pt-PT"/>
              </w:rPr>
            </w:pPr>
            <w:r w:rsidRPr="009540B8">
              <w:rPr>
                <w:color w:val="000000"/>
                <w:sz w:val="20"/>
                <w:szCs w:val="20"/>
                <w:lang w:val="pt-PT"/>
              </w:rPr>
              <w:t>Edif. Auga, Canella da Costa da Vela 12</w:t>
            </w:r>
          </w:p>
        </w:tc>
        <w:tc>
          <w:tcPr>
            <w:tcW w:w="2307" w:type="dxa"/>
            <w:vAlign w:val="center"/>
          </w:tcPr>
          <w:p w14:paraId="000004EA"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32004</w:t>
            </w:r>
          </w:p>
        </w:tc>
        <w:tc>
          <w:tcPr>
            <w:tcW w:w="2309" w:type="dxa"/>
            <w:vAlign w:val="center"/>
          </w:tcPr>
          <w:p w14:paraId="000004EB"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Ourense</w:t>
            </w:r>
          </w:p>
        </w:tc>
        <w:tc>
          <w:tcPr>
            <w:tcW w:w="2307" w:type="dxa"/>
            <w:vAlign w:val="center"/>
          </w:tcPr>
          <w:p w14:paraId="000004EC"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Ourense</w:t>
            </w:r>
          </w:p>
        </w:tc>
      </w:tr>
      <w:tr w:rsidR="00014188" w:rsidRPr="000D0880" w14:paraId="4472F495" w14:textId="77777777">
        <w:trPr>
          <w:trHeight w:val="340"/>
          <w:jc w:val="center"/>
        </w:trPr>
        <w:tc>
          <w:tcPr>
            <w:tcW w:w="2716" w:type="dxa"/>
            <w:shd w:val="clear" w:color="auto" w:fill="BEBEBE"/>
            <w:vAlign w:val="center"/>
          </w:tcPr>
          <w:p w14:paraId="000004ED"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EMAIL</w:t>
            </w:r>
          </w:p>
        </w:tc>
        <w:tc>
          <w:tcPr>
            <w:tcW w:w="2307" w:type="dxa"/>
            <w:shd w:val="clear" w:color="auto" w:fill="BEBEBE"/>
            <w:vAlign w:val="center"/>
          </w:tcPr>
          <w:p w14:paraId="000004EE"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MÓVIL</w:t>
            </w:r>
          </w:p>
        </w:tc>
        <w:tc>
          <w:tcPr>
            <w:tcW w:w="2309" w:type="dxa"/>
            <w:shd w:val="clear" w:color="auto" w:fill="BEBEBE"/>
            <w:vAlign w:val="center"/>
          </w:tcPr>
          <w:p w14:paraId="000004EF"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FAX</w:t>
            </w:r>
          </w:p>
        </w:tc>
        <w:tc>
          <w:tcPr>
            <w:tcW w:w="2307" w:type="dxa"/>
            <w:shd w:val="clear" w:color="auto" w:fill="BEBEBE"/>
            <w:vAlign w:val="center"/>
          </w:tcPr>
          <w:p w14:paraId="000004F0" w14:textId="77777777" w:rsidR="00014188" w:rsidRPr="000D0880" w:rsidRDefault="00684F01">
            <w:pPr>
              <w:pBdr>
                <w:top w:val="nil"/>
                <w:left w:val="nil"/>
                <w:bottom w:val="nil"/>
                <w:right w:val="nil"/>
                <w:between w:val="nil"/>
              </w:pBdr>
              <w:jc w:val="both"/>
              <w:rPr>
                <w:b/>
                <w:color w:val="000000"/>
                <w:sz w:val="20"/>
                <w:szCs w:val="20"/>
              </w:rPr>
            </w:pPr>
            <w:r w:rsidRPr="000D0880">
              <w:rPr>
                <w:b/>
                <w:color w:val="000000"/>
                <w:sz w:val="20"/>
                <w:szCs w:val="20"/>
              </w:rPr>
              <w:t>CARGO</w:t>
            </w:r>
          </w:p>
        </w:tc>
      </w:tr>
      <w:tr w:rsidR="00014188" w:rsidRPr="000D0880" w14:paraId="091DDF32" w14:textId="77777777">
        <w:trPr>
          <w:trHeight w:val="454"/>
          <w:jc w:val="center"/>
        </w:trPr>
        <w:tc>
          <w:tcPr>
            <w:tcW w:w="2716" w:type="dxa"/>
            <w:vAlign w:val="center"/>
          </w:tcPr>
          <w:p w14:paraId="000004F1"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pddaauga@uvigo.es</w:t>
            </w:r>
          </w:p>
        </w:tc>
        <w:tc>
          <w:tcPr>
            <w:tcW w:w="2307" w:type="dxa"/>
            <w:vAlign w:val="center"/>
          </w:tcPr>
          <w:p w14:paraId="000004F2" w14:textId="77777777" w:rsidR="00014188" w:rsidRPr="000D0880" w:rsidRDefault="00014188">
            <w:pPr>
              <w:pBdr>
                <w:top w:val="nil"/>
                <w:left w:val="nil"/>
                <w:bottom w:val="nil"/>
                <w:right w:val="nil"/>
                <w:between w:val="nil"/>
              </w:pBdr>
              <w:spacing w:line="276" w:lineRule="auto"/>
              <w:rPr>
                <w:color w:val="000000"/>
                <w:sz w:val="20"/>
                <w:szCs w:val="20"/>
              </w:rPr>
            </w:pPr>
          </w:p>
        </w:tc>
        <w:tc>
          <w:tcPr>
            <w:tcW w:w="2309" w:type="dxa"/>
            <w:vAlign w:val="center"/>
          </w:tcPr>
          <w:p w14:paraId="000004F3" w14:textId="77777777" w:rsidR="00014188" w:rsidRPr="000D0880" w:rsidRDefault="00014188">
            <w:pPr>
              <w:pBdr>
                <w:top w:val="nil"/>
                <w:left w:val="nil"/>
                <w:bottom w:val="nil"/>
                <w:right w:val="nil"/>
                <w:between w:val="nil"/>
              </w:pBdr>
              <w:spacing w:line="276" w:lineRule="auto"/>
              <w:rPr>
                <w:color w:val="000000"/>
                <w:sz w:val="20"/>
                <w:szCs w:val="20"/>
              </w:rPr>
            </w:pPr>
          </w:p>
        </w:tc>
        <w:tc>
          <w:tcPr>
            <w:tcW w:w="2307" w:type="dxa"/>
            <w:vAlign w:val="center"/>
          </w:tcPr>
          <w:p w14:paraId="000004F4" w14:textId="77777777" w:rsidR="00014188" w:rsidRPr="000D0880" w:rsidRDefault="00684F01">
            <w:pPr>
              <w:pBdr>
                <w:top w:val="nil"/>
                <w:left w:val="nil"/>
                <w:bottom w:val="nil"/>
                <w:right w:val="nil"/>
                <w:between w:val="nil"/>
              </w:pBdr>
              <w:spacing w:line="276" w:lineRule="auto"/>
              <w:rPr>
                <w:color w:val="000000"/>
                <w:sz w:val="20"/>
                <w:szCs w:val="20"/>
              </w:rPr>
            </w:pPr>
            <w:r w:rsidRPr="000D0880">
              <w:rPr>
                <w:color w:val="000000"/>
                <w:sz w:val="20"/>
                <w:szCs w:val="20"/>
              </w:rPr>
              <w:t>Coordinadora CAPD Auga, Sostenibilidad y Desarrollo</w:t>
            </w:r>
          </w:p>
        </w:tc>
      </w:tr>
      <w:tr w:rsidR="00014188" w14:paraId="5A082AF9" w14:textId="77777777">
        <w:trPr>
          <w:trHeight w:val="340"/>
          <w:jc w:val="center"/>
        </w:trPr>
        <w:tc>
          <w:tcPr>
            <w:tcW w:w="9639" w:type="dxa"/>
            <w:gridSpan w:val="4"/>
            <w:shd w:val="clear" w:color="auto" w:fill="BEBEBE"/>
            <w:vAlign w:val="center"/>
          </w:tcPr>
          <w:p w14:paraId="000004F5"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9.2 REPRESENTANTE LEGAL</w:t>
            </w:r>
          </w:p>
        </w:tc>
      </w:tr>
      <w:tr w:rsidR="00014188" w14:paraId="066579F0" w14:textId="77777777">
        <w:trPr>
          <w:trHeight w:val="340"/>
          <w:jc w:val="center"/>
        </w:trPr>
        <w:tc>
          <w:tcPr>
            <w:tcW w:w="2716" w:type="dxa"/>
            <w:shd w:val="clear" w:color="auto" w:fill="BEBEBE"/>
            <w:vAlign w:val="center"/>
          </w:tcPr>
          <w:p w14:paraId="000004F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4F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4F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4F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SEGUNDO APELLIDO</w:t>
            </w:r>
          </w:p>
        </w:tc>
      </w:tr>
      <w:tr w:rsidR="00014188" w14:paraId="7E0399BE" w14:textId="77777777">
        <w:trPr>
          <w:trHeight w:val="454"/>
          <w:jc w:val="center"/>
        </w:trPr>
        <w:tc>
          <w:tcPr>
            <w:tcW w:w="2716" w:type="dxa"/>
            <w:vAlign w:val="center"/>
          </w:tcPr>
          <w:p w14:paraId="000004FD"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36023985M</w:t>
            </w:r>
          </w:p>
        </w:tc>
        <w:tc>
          <w:tcPr>
            <w:tcW w:w="2307" w:type="dxa"/>
            <w:vAlign w:val="center"/>
          </w:tcPr>
          <w:p w14:paraId="000004FE"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Manuel Joaquín</w:t>
            </w:r>
          </w:p>
        </w:tc>
        <w:tc>
          <w:tcPr>
            <w:tcW w:w="2309" w:type="dxa"/>
            <w:vAlign w:val="center"/>
          </w:tcPr>
          <w:p w14:paraId="000004FF"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Reigosa</w:t>
            </w:r>
          </w:p>
        </w:tc>
        <w:tc>
          <w:tcPr>
            <w:tcW w:w="2307" w:type="dxa"/>
            <w:vAlign w:val="center"/>
          </w:tcPr>
          <w:p w14:paraId="00000500"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Roger</w:t>
            </w:r>
          </w:p>
        </w:tc>
      </w:tr>
      <w:tr w:rsidR="00014188" w14:paraId="6B2DF8A5" w14:textId="77777777">
        <w:trPr>
          <w:trHeight w:val="340"/>
          <w:jc w:val="center"/>
        </w:trPr>
        <w:tc>
          <w:tcPr>
            <w:tcW w:w="2716" w:type="dxa"/>
            <w:shd w:val="clear" w:color="auto" w:fill="BEBEBE"/>
            <w:vAlign w:val="center"/>
          </w:tcPr>
          <w:p w14:paraId="0000050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DOMICILIO</w:t>
            </w:r>
          </w:p>
        </w:tc>
        <w:tc>
          <w:tcPr>
            <w:tcW w:w="2307" w:type="dxa"/>
            <w:shd w:val="clear" w:color="auto" w:fill="BEBEBE"/>
            <w:vAlign w:val="center"/>
          </w:tcPr>
          <w:p w14:paraId="0000050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 POSTAL</w:t>
            </w:r>
          </w:p>
        </w:tc>
        <w:tc>
          <w:tcPr>
            <w:tcW w:w="2309" w:type="dxa"/>
            <w:shd w:val="clear" w:color="auto" w:fill="BEBEBE"/>
            <w:vAlign w:val="center"/>
          </w:tcPr>
          <w:p w14:paraId="00000503"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PROVINCIA</w:t>
            </w:r>
          </w:p>
        </w:tc>
        <w:tc>
          <w:tcPr>
            <w:tcW w:w="2307" w:type="dxa"/>
            <w:shd w:val="clear" w:color="auto" w:fill="BEBEBE"/>
            <w:vAlign w:val="center"/>
          </w:tcPr>
          <w:p w14:paraId="00000504"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MUNICIPIO</w:t>
            </w:r>
          </w:p>
        </w:tc>
      </w:tr>
      <w:tr w:rsidR="00014188" w14:paraId="5DA8BE10" w14:textId="77777777">
        <w:trPr>
          <w:trHeight w:val="454"/>
          <w:jc w:val="center"/>
        </w:trPr>
        <w:tc>
          <w:tcPr>
            <w:tcW w:w="2716" w:type="dxa"/>
            <w:vAlign w:val="center"/>
          </w:tcPr>
          <w:p w14:paraId="00000505"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Edificio Exeria</w:t>
            </w:r>
          </w:p>
          <w:p w14:paraId="00000506"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Campus Universitario de Vigo</w:t>
            </w:r>
          </w:p>
        </w:tc>
        <w:tc>
          <w:tcPr>
            <w:tcW w:w="2307" w:type="dxa"/>
            <w:vAlign w:val="center"/>
          </w:tcPr>
          <w:p w14:paraId="00000507"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36310</w:t>
            </w:r>
          </w:p>
        </w:tc>
        <w:tc>
          <w:tcPr>
            <w:tcW w:w="2309" w:type="dxa"/>
            <w:vAlign w:val="center"/>
          </w:tcPr>
          <w:p w14:paraId="00000508"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Pontevedra</w:t>
            </w:r>
          </w:p>
        </w:tc>
        <w:tc>
          <w:tcPr>
            <w:tcW w:w="2307" w:type="dxa"/>
            <w:vAlign w:val="center"/>
          </w:tcPr>
          <w:p w14:paraId="00000509"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Vigo</w:t>
            </w:r>
          </w:p>
        </w:tc>
      </w:tr>
      <w:tr w:rsidR="00014188" w14:paraId="2D9049D9" w14:textId="77777777">
        <w:trPr>
          <w:trHeight w:val="340"/>
          <w:jc w:val="center"/>
        </w:trPr>
        <w:tc>
          <w:tcPr>
            <w:tcW w:w="2716" w:type="dxa"/>
            <w:shd w:val="clear" w:color="auto" w:fill="BEBEBE"/>
            <w:vAlign w:val="center"/>
          </w:tcPr>
          <w:p w14:paraId="0000050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EMAIL</w:t>
            </w:r>
          </w:p>
        </w:tc>
        <w:tc>
          <w:tcPr>
            <w:tcW w:w="2307" w:type="dxa"/>
            <w:shd w:val="clear" w:color="auto" w:fill="BEBEBE"/>
            <w:vAlign w:val="center"/>
          </w:tcPr>
          <w:p w14:paraId="0000050B"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MÓVIL</w:t>
            </w:r>
          </w:p>
        </w:tc>
        <w:tc>
          <w:tcPr>
            <w:tcW w:w="2309" w:type="dxa"/>
            <w:shd w:val="clear" w:color="auto" w:fill="BEBEBE"/>
            <w:vAlign w:val="center"/>
          </w:tcPr>
          <w:p w14:paraId="0000050C"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FAX</w:t>
            </w:r>
          </w:p>
        </w:tc>
        <w:tc>
          <w:tcPr>
            <w:tcW w:w="2307" w:type="dxa"/>
            <w:shd w:val="clear" w:color="auto" w:fill="BEBEBE"/>
            <w:vAlign w:val="center"/>
          </w:tcPr>
          <w:p w14:paraId="0000050D"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CARGO</w:t>
            </w:r>
          </w:p>
        </w:tc>
      </w:tr>
      <w:tr w:rsidR="00014188" w14:paraId="136DE21A" w14:textId="77777777">
        <w:trPr>
          <w:trHeight w:val="454"/>
          <w:jc w:val="center"/>
        </w:trPr>
        <w:tc>
          <w:tcPr>
            <w:tcW w:w="2716" w:type="dxa"/>
            <w:vAlign w:val="center"/>
          </w:tcPr>
          <w:p w14:paraId="0000050E"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verifica@uvigo.es</w:t>
            </w:r>
          </w:p>
        </w:tc>
        <w:tc>
          <w:tcPr>
            <w:tcW w:w="2307" w:type="dxa"/>
            <w:vAlign w:val="center"/>
          </w:tcPr>
          <w:p w14:paraId="0000050F" w14:textId="77777777" w:rsidR="00014188" w:rsidRDefault="00014188">
            <w:pPr>
              <w:pBdr>
                <w:top w:val="nil"/>
                <w:left w:val="nil"/>
                <w:bottom w:val="nil"/>
                <w:right w:val="nil"/>
                <w:between w:val="nil"/>
              </w:pBdr>
              <w:spacing w:line="276" w:lineRule="auto"/>
              <w:rPr>
                <w:color w:val="000000"/>
                <w:sz w:val="20"/>
                <w:szCs w:val="20"/>
              </w:rPr>
            </w:pPr>
          </w:p>
        </w:tc>
        <w:tc>
          <w:tcPr>
            <w:tcW w:w="2309" w:type="dxa"/>
            <w:vAlign w:val="center"/>
          </w:tcPr>
          <w:p w14:paraId="00000510"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986813590</w:t>
            </w:r>
          </w:p>
        </w:tc>
        <w:tc>
          <w:tcPr>
            <w:tcW w:w="2307" w:type="dxa"/>
            <w:vAlign w:val="center"/>
          </w:tcPr>
          <w:p w14:paraId="00000511"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Rector</w:t>
            </w:r>
          </w:p>
        </w:tc>
      </w:tr>
      <w:tr w:rsidR="00014188" w14:paraId="7987B1DE" w14:textId="77777777">
        <w:trPr>
          <w:trHeight w:val="340"/>
          <w:jc w:val="center"/>
        </w:trPr>
        <w:tc>
          <w:tcPr>
            <w:tcW w:w="9639" w:type="dxa"/>
            <w:gridSpan w:val="4"/>
            <w:shd w:val="clear" w:color="auto" w:fill="BEBEBE"/>
            <w:vAlign w:val="center"/>
          </w:tcPr>
          <w:p w14:paraId="00000512"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9.3 SOLICITANTE</w:t>
            </w:r>
          </w:p>
        </w:tc>
      </w:tr>
      <w:tr w:rsidR="00014188" w14:paraId="65BF9B37" w14:textId="77777777">
        <w:trPr>
          <w:trHeight w:val="340"/>
          <w:jc w:val="center"/>
        </w:trPr>
        <w:tc>
          <w:tcPr>
            <w:tcW w:w="2716" w:type="dxa"/>
            <w:shd w:val="clear" w:color="auto" w:fill="BEBEBE"/>
            <w:vAlign w:val="center"/>
          </w:tcPr>
          <w:p w14:paraId="00000516"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NIF</w:t>
            </w:r>
          </w:p>
        </w:tc>
        <w:tc>
          <w:tcPr>
            <w:tcW w:w="2307" w:type="dxa"/>
            <w:shd w:val="clear" w:color="auto" w:fill="BEBEBE"/>
            <w:vAlign w:val="center"/>
          </w:tcPr>
          <w:p w14:paraId="0000051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NOMBRE</w:t>
            </w:r>
          </w:p>
        </w:tc>
        <w:tc>
          <w:tcPr>
            <w:tcW w:w="2309" w:type="dxa"/>
            <w:shd w:val="clear" w:color="auto" w:fill="BEBEBE"/>
            <w:vAlign w:val="center"/>
          </w:tcPr>
          <w:p w14:paraId="00000518"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PRIMER APELLIDO</w:t>
            </w:r>
          </w:p>
        </w:tc>
        <w:tc>
          <w:tcPr>
            <w:tcW w:w="2307" w:type="dxa"/>
            <w:shd w:val="clear" w:color="auto" w:fill="BEBEBE"/>
            <w:vAlign w:val="center"/>
          </w:tcPr>
          <w:p w14:paraId="0000051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SEGUNDO APELLIDO</w:t>
            </w:r>
          </w:p>
        </w:tc>
      </w:tr>
      <w:tr w:rsidR="00014188" w14:paraId="02B279B5" w14:textId="77777777">
        <w:trPr>
          <w:trHeight w:val="454"/>
          <w:jc w:val="center"/>
        </w:trPr>
        <w:tc>
          <w:tcPr>
            <w:tcW w:w="2716" w:type="dxa"/>
            <w:vAlign w:val="center"/>
          </w:tcPr>
          <w:p w14:paraId="0000051A"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76808276Y</w:t>
            </w:r>
          </w:p>
        </w:tc>
        <w:tc>
          <w:tcPr>
            <w:tcW w:w="2307" w:type="dxa"/>
            <w:vAlign w:val="center"/>
          </w:tcPr>
          <w:p w14:paraId="0000051B"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Alfonso</w:t>
            </w:r>
          </w:p>
        </w:tc>
        <w:tc>
          <w:tcPr>
            <w:tcW w:w="2309" w:type="dxa"/>
            <w:vAlign w:val="center"/>
          </w:tcPr>
          <w:p w14:paraId="0000051C"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Lago</w:t>
            </w:r>
          </w:p>
        </w:tc>
        <w:tc>
          <w:tcPr>
            <w:tcW w:w="2307" w:type="dxa"/>
            <w:vAlign w:val="center"/>
          </w:tcPr>
          <w:p w14:paraId="0000051D"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Ferreiro</w:t>
            </w:r>
          </w:p>
        </w:tc>
      </w:tr>
      <w:tr w:rsidR="00014188" w14:paraId="13F3B760" w14:textId="77777777">
        <w:trPr>
          <w:trHeight w:val="340"/>
          <w:jc w:val="center"/>
        </w:trPr>
        <w:tc>
          <w:tcPr>
            <w:tcW w:w="2716" w:type="dxa"/>
            <w:shd w:val="clear" w:color="auto" w:fill="BEBEBE"/>
            <w:vAlign w:val="center"/>
          </w:tcPr>
          <w:p w14:paraId="0000051E"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DOMICILIO</w:t>
            </w:r>
          </w:p>
        </w:tc>
        <w:tc>
          <w:tcPr>
            <w:tcW w:w="2307" w:type="dxa"/>
            <w:shd w:val="clear" w:color="auto" w:fill="BEBEBE"/>
            <w:vAlign w:val="center"/>
          </w:tcPr>
          <w:p w14:paraId="0000051F"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CÓDIGO POSTAL</w:t>
            </w:r>
          </w:p>
        </w:tc>
        <w:tc>
          <w:tcPr>
            <w:tcW w:w="2309" w:type="dxa"/>
            <w:shd w:val="clear" w:color="auto" w:fill="BEBEBE"/>
            <w:vAlign w:val="center"/>
          </w:tcPr>
          <w:p w14:paraId="00000520"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PROVINCIA</w:t>
            </w:r>
          </w:p>
        </w:tc>
        <w:tc>
          <w:tcPr>
            <w:tcW w:w="2307" w:type="dxa"/>
            <w:shd w:val="clear" w:color="auto" w:fill="BEBEBE"/>
            <w:vAlign w:val="center"/>
          </w:tcPr>
          <w:p w14:paraId="00000521"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MUNICIPIO</w:t>
            </w:r>
          </w:p>
        </w:tc>
      </w:tr>
      <w:tr w:rsidR="00014188" w14:paraId="07CE8E36" w14:textId="77777777">
        <w:trPr>
          <w:trHeight w:val="454"/>
          <w:jc w:val="center"/>
        </w:trPr>
        <w:tc>
          <w:tcPr>
            <w:tcW w:w="2716" w:type="dxa"/>
            <w:vAlign w:val="center"/>
          </w:tcPr>
          <w:p w14:paraId="00000522"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Edificio Ernestina Otero</w:t>
            </w:r>
          </w:p>
          <w:p w14:paraId="00000523"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Campus Universitario de Vigo</w:t>
            </w:r>
          </w:p>
        </w:tc>
        <w:tc>
          <w:tcPr>
            <w:tcW w:w="2307" w:type="dxa"/>
            <w:vAlign w:val="center"/>
          </w:tcPr>
          <w:p w14:paraId="00000524"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36310</w:t>
            </w:r>
          </w:p>
        </w:tc>
        <w:tc>
          <w:tcPr>
            <w:tcW w:w="2309" w:type="dxa"/>
            <w:vAlign w:val="center"/>
          </w:tcPr>
          <w:p w14:paraId="00000525"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Pontevedra</w:t>
            </w:r>
          </w:p>
        </w:tc>
        <w:tc>
          <w:tcPr>
            <w:tcW w:w="2307" w:type="dxa"/>
            <w:vAlign w:val="center"/>
          </w:tcPr>
          <w:p w14:paraId="00000526"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Vigo</w:t>
            </w:r>
          </w:p>
        </w:tc>
      </w:tr>
      <w:tr w:rsidR="00014188" w14:paraId="1A3257CE" w14:textId="77777777">
        <w:trPr>
          <w:trHeight w:val="340"/>
          <w:jc w:val="center"/>
        </w:trPr>
        <w:tc>
          <w:tcPr>
            <w:tcW w:w="2716" w:type="dxa"/>
            <w:shd w:val="clear" w:color="auto" w:fill="BEBEBE"/>
            <w:vAlign w:val="center"/>
          </w:tcPr>
          <w:p w14:paraId="00000527"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EMAIL</w:t>
            </w:r>
          </w:p>
        </w:tc>
        <w:tc>
          <w:tcPr>
            <w:tcW w:w="2307" w:type="dxa"/>
            <w:shd w:val="clear" w:color="auto" w:fill="BEBEBE"/>
            <w:vAlign w:val="center"/>
          </w:tcPr>
          <w:p w14:paraId="00000528"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MÓVIL</w:t>
            </w:r>
          </w:p>
        </w:tc>
        <w:tc>
          <w:tcPr>
            <w:tcW w:w="2309" w:type="dxa"/>
            <w:shd w:val="clear" w:color="auto" w:fill="BEBEBE"/>
            <w:vAlign w:val="center"/>
          </w:tcPr>
          <w:p w14:paraId="00000529"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FAX</w:t>
            </w:r>
          </w:p>
        </w:tc>
        <w:tc>
          <w:tcPr>
            <w:tcW w:w="2307" w:type="dxa"/>
            <w:shd w:val="clear" w:color="auto" w:fill="BEBEBE"/>
            <w:vAlign w:val="center"/>
          </w:tcPr>
          <w:p w14:paraId="0000052A" w14:textId="77777777" w:rsidR="00014188" w:rsidRDefault="00684F01">
            <w:pPr>
              <w:pBdr>
                <w:top w:val="nil"/>
                <w:left w:val="nil"/>
                <w:bottom w:val="nil"/>
                <w:right w:val="nil"/>
                <w:between w:val="nil"/>
              </w:pBdr>
              <w:jc w:val="both"/>
              <w:rPr>
                <w:b/>
                <w:color w:val="000000"/>
                <w:sz w:val="20"/>
                <w:szCs w:val="20"/>
              </w:rPr>
            </w:pPr>
            <w:r>
              <w:rPr>
                <w:b/>
                <w:color w:val="000000"/>
                <w:sz w:val="20"/>
                <w:szCs w:val="20"/>
              </w:rPr>
              <w:t>CARGO</w:t>
            </w:r>
          </w:p>
        </w:tc>
      </w:tr>
      <w:tr w:rsidR="00014188" w14:paraId="185F376E" w14:textId="77777777">
        <w:trPr>
          <w:trHeight w:val="454"/>
          <w:jc w:val="center"/>
        </w:trPr>
        <w:tc>
          <w:tcPr>
            <w:tcW w:w="2716" w:type="dxa"/>
            <w:shd w:val="clear" w:color="auto" w:fill="auto"/>
            <w:vAlign w:val="center"/>
          </w:tcPr>
          <w:p w14:paraId="0000052B"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vic.titulos@uvigo.gal</w:t>
            </w:r>
          </w:p>
        </w:tc>
        <w:tc>
          <w:tcPr>
            <w:tcW w:w="2307" w:type="dxa"/>
            <w:shd w:val="clear" w:color="auto" w:fill="auto"/>
            <w:vAlign w:val="center"/>
          </w:tcPr>
          <w:p w14:paraId="0000052C" w14:textId="77777777" w:rsidR="00014188" w:rsidRDefault="00014188">
            <w:pPr>
              <w:pBdr>
                <w:top w:val="nil"/>
                <w:left w:val="nil"/>
                <w:bottom w:val="nil"/>
                <w:right w:val="nil"/>
                <w:between w:val="nil"/>
              </w:pBdr>
              <w:spacing w:line="276" w:lineRule="auto"/>
              <w:rPr>
                <w:color w:val="000000"/>
                <w:sz w:val="20"/>
                <w:szCs w:val="20"/>
              </w:rPr>
            </w:pPr>
          </w:p>
        </w:tc>
        <w:tc>
          <w:tcPr>
            <w:tcW w:w="2309" w:type="dxa"/>
            <w:shd w:val="clear" w:color="auto" w:fill="auto"/>
            <w:vAlign w:val="center"/>
          </w:tcPr>
          <w:p w14:paraId="0000052D"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986813818</w:t>
            </w:r>
          </w:p>
        </w:tc>
        <w:tc>
          <w:tcPr>
            <w:tcW w:w="2307" w:type="dxa"/>
            <w:shd w:val="clear" w:color="auto" w:fill="auto"/>
            <w:vAlign w:val="center"/>
          </w:tcPr>
          <w:p w14:paraId="0000052E" w14:textId="77777777" w:rsidR="00014188" w:rsidRDefault="00684F01">
            <w:pPr>
              <w:pBdr>
                <w:top w:val="nil"/>
                <w:left w:val="nil"/>
                <w:bottom w:val="nil"/>
                <w:right w:val="nil"/>
                <w:between w:val="nil"/>
              </w:pBdr>
              <w:spacing w:line="276" w:lineRule="auto"/>
              <w:rPr>
                <w:color w:val="000000"/>
                <w:sz w:val="20"/>
                <w:szCs w:val="20"/>
              </w:rPr>
            </w:pPr>
            <w:r>
              <w:rPr>
                <w:color w:val="000000"/>
                <w:sz w:val="20"/>
                <w:szCs w:val="20"/>
              </w:rPr>
              <w:t xml:space="preserve">Vicerrector de Titulaciones e Innovación Docente </w:t>
            </w:r>
          </w:p>
        </w:tc>
      </w:tr>
    </w:tbl>
    <w:p w14:paraId="0000052F" w14:textId="77777777" w:rsidR="00014188" w:rsidRDefault="00014188">
      <w:pPr>
        <w:pBdr>
          <w:top w:val="nil"/>
          <w:left w:val="nil"/>
          <w:bottom w:val="nil"/>
          <w:right w:val="nil"/>
          <w:between w:val="nil"/>
        </w:pBdr>
        <w:rPr>
          <w:color w:val="000000"/>
          <w:sz w:val="20"/>
          <w:szCs w:val="20"/>
        </w:rPr>
      </w:pPr>
    </w:p>
    <w:p w14:paraId="00000530" w14:textId="77777777" w:rsidR="00014188" w:rsidRDefault="00014188">
      <w:pPr>
        <w:pBdr>
          <w:top w:val="nil"/>
          <w:left w:val="nil"/>
          <w:bottom w:val="nil"/>
          <w:right w:val="nil"/>
          <w:between w:val="nil"/>
        </w:pBdr>
        <w:rPr>
          <w:color w:val="000000"/>
          <w:sz w:val="20"/>
          <w:szCs w:val="20"/>
        </w:rPr>
        <w:sectPr w:rsidR="00014188">
          <w:pgSz w:w="11910" w:h="16840"/>
          <w:pgMar w:top="1418" w:right="851" w:bottom="1418" w:left="851" w:header="851" w:footer="851" w:gutter="0"/>
          <w:cols w:space="720"/>
        </w:sectPr>
      </w:pPr>
    </w:p>
    <w:p w14:paraId="00000531" w14:textId="77777777" w:rsidR="00014188" w:rsidRDefault="00684F01">
      <w:pPr>
        <w:pBdr>
          <w:top w:val="nil"/>
          <w:left w:val="nil"/>
          <w:bottom w:val="nil"/>
          <w:right w:val="nil"/>
          <w:between w:val="nil"/>
        </w:pBdr>
        <w:tabs>
          <w:tab w:val="left" w:pos="514"/>
        </w:tabs>
        <w:spacing w:before="120" w:after="120"/>
        <w:ind w:left="516" w:hanging="284"/>
        <w:rPr>
          <w:b/>
          <w:color w:val="000000"/>
          <w:sz w:val="24"/>
          <w:szCs w:val="24"/>
        </w:rPr>
      </w:pPr>
      <w:r>
        <w:rPr>
          <w:b/>
          <w:color w:val="000000"/>
          <w:sz w:val="24"/>
          <w:szCs w:val="24"/>
        </w:rPr>
        <w:lastRenderedPageBreak/>
        <w:t>ANEXOS: APARTADO 6.1</w:t>
      </w:r>
    </w:p>
    <w:p w14:paraId="00000532" w14:textId="77777777" w:rsidR="00014188" w:rsidRDefault="00684F01">
      <w:pPr>
        <w:pBdr>
          <w:top w:val="nil"/>
          <w:left w:val="nil"/>
          <w:bottom w:val="nil"/>
          <w:right w:val="nil"/>
          <w:between w:val="nil"/>
        </w:pBdr>
        <w:rPr>
          <w:b/>
          <w:color w:val="000000"/>
          <w:sz w:val="20"/>
          <w:szCs w:val="20"/>
        </w:rPr>
      </w:pPr>
      <w:r>
        <w:rPr>
          <w:b/>
          <w:color w:val="000000"/>
          <w:sz w:val="20"/>
          <w:szCs w:val="20"/>
        </w:rPr>
        <w:t>Información de cada equipo de investigación</w:t>
      </w:r>
    </w:p>
    <w:p w14:paraId="00000533" w14:textId="77777777" w:rsidR="00014188" w:rsidRDefault="00014188">
      <w:pPr>
        <w:pBdr>
          <w:top w:val="nil"/>
          <w:left w:val="nil"/>
          <w:bottom w:val="nil"/>
          <w:right w:val="nil"/>
          <w:between w:val="nil"/>
        </w:pBdr>
        <w:rPr>
          <w:color w:val="000000"/>
          <w:sz w:val="20"/>
          <w:szCs w:val="20"/>
        </w:rPr>
      </w:pPr>
    </w:p>
    <w:tbl>
      <w:tblPr>
        <w:tblStyle w:val="afc"/>
        <w:tblW w:w="14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3"/>
        <w:gridCol w:w="3376"/>
        <w:gridCol w:w="1134"/>
        <w:gridCol w:w="1082"/>
        <w:gridCol w:w="3454"/>
        <w:gridCol w:w="942"/>
        <w:gridCol w:w="850"/>
        <w:gridCol w:w="1348"/>
        <w:gridCol w:w="1296"/>
        <w:gridCol w:w="26"/>
      </w:tblGrid>
      <w:tr w:rsidR="00014188" w14:paraId="17DE3647" w14:textId="77777777">
        <w:trPr>
          <w:trHeight w:val="397"/>
          <w:jc w:val="center"/>
        </w:trPr>
        <w:tc>
          <w:tcPr>
            <w:tcW w:w="14642" w:type="dxa"/>
            <w:gridSpan w:val="10"/>
            <w:shd w:val="clear" w:color="auto" w:fill="8DB3E2"/>
            <w:vAlign w:val="center"/>
          </w:tcPr>
          <w:p w14:paraId="00000534" w14:textId="77777777" w:rsidR="00014188" w:rsidRDefault="00684F01">
            <w:pPr>
              <w:pBdr>
                <w:top w:val="nil"/>
                <w:left w:val="nil"/>
                <w:bottom w:val="nil"/>
                <w:right w:val="nil"/>
                <w:between w:val="nil"/>
              </w:pBdr>
              <w:jc w:val="center"/>
              <w:rPr>
                <w:b/>
                <w:color w:val="000000"/>
              </w:rPr>
            </w:pPr>
            <w:r>
              <w:rPr>
                <w:b/>
                <w:color w:val="000000"/>
              </w:rPr>
              <w:t xml:space="preserve">Equipo Nº 1 </w:t>
            </w:r>
            <w:r>
              <w:rPr>
                <w:b/>
              </w:rPr>
              <w:t>(</w:t>
            </w:r>
            <w:r>
              <w:rPr>
                <w:b/>
                <w:color w:val="000000"/>
              </w:rPr>
              <w:t>FA9, E</w:t>
            </w:r>
            <w:r>
              <w:rPr>
                <w:b/>
              </w:rPr>
              <w:t>P</w:t>
            </w:r>
            <w:r>
              <w:rPr>
                <w:b/>
                <w:color w:val="000000"/>
              </w:rPr>
              <w:t>hysLab, Environmental Physics Laboratory)</w:t>
            </w:r>
          </w:p>
        </w:tc>
      </w:tr>
      <w:tr w:rsidR="00014188" w14:paraId="42D507ED" w14:textId="77777777">
        <w:trPr>
          <w:gridAfter w:val="1"/>
          <w:wAfter w:w="26" w:type="dxa"/>
          <w:trHeight w:val="113"/>
          <w:jc w:val="center"/>
        </w:trPr>
        <w:tc>
          <w:tcPr>
            <w:tcW w:w="1134" w:type="dxa"/>
            <w:vMerge w:val="restart"/>
            <w:shd w:val="clear" w:color="auto" w:fill="DBE5F1"/>
            <w:vAlign w:val="center"/>
          </w:tcPr>
          <w:p w14:paraId="0000053E"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Institución</w:t>
            </w:r>
          </w:p>
        </w:tc>
        <w:tc>
          <w:tcPr>
            <w:tcW w:w="3376" w:type="dxa"/>
            <w:vMerge w:val="restart"/>
            <w:shd w:val="clear" w:color="auto" w:fill="DBE5F1"/>
            <w:vAlign w:val="center"/>
          </w:tcPr>
          <w:p w14:paraId="0000053F"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Nombre y apellidos</w:t>
            </w:r>
          </w:p>
        </w:tc>
        <w:tc>
          <w:tcPr>
            <w:tcW w:w="1134" w:type="dxa"/>
            <w:vMerge w:val="restart"/>
            <w:shd w:val="clear" w:color="auto" w:fill="DBE5F1"/>
            <w:vAlign w:val="center"/>
          </w:tcPr>
          <w:p w14:paraId="00000540"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Categoría</w:t>
            </w:r>
          </w:p>
        </w:tc>
        <w:tc>
          <w:tcPr>
            <w:tcW w:w="1082" w:type="dxa"/>
            <w:vMerge w:val="restart"/>
            <w:shd w:val="clear" w:color="auto" w:fill="DBE5F1"/>
            <w:vAlign w:val="center"/>
          </w:tcPr>
          <w:p w14:paraId="00000541"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Dedicación</w:t>
            </w:r>
          </w:p>
        </w:tc>
        <w:tc>
          <w:tcPr>
            <w:tcW w:w="3454" w:type="dxa"/>
            <w:vMerge w:val="restart"/>
            <w:shd w:val="clear" w:color="auto" w:fill="DBE5F1"/>
            <w:vAlign w:val="center"/>
          </w:tcPr>
          <w:p w14:paraId="00000542" w14:textId="77777777" w:rsidR="00014188" w:rsidRDefault="00684F01">
            <w:pPr>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942" w:type="dxa"/>
            <w:vMerge w:val="restart"/>
            <w:shd w:val="clear" w:color="auto" w:fill="DBE5F1"/>
            <w:vAlign w:val="center"/>
          </w:tcPr>
          <w:p w14:paraId="00000543" w14:textId="77777777" w:rsidR="00014188" w:rsidRDefault="00684F01">
            <w:pPr>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2198" w:type="dxa"/>
            <w:gridSpan w:val="2"/>
            <w:shd w:val="clear" w:color="auto" w:fill="DBE5F1"/>
            <w:vAlign w:val="center"/>
          </w:tcPr>
          <w:p w14:paraId="00000544"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Tramos de investigación</w:t>
            </w:r>
          </w:p>
        </w:tc>
        <w:tc>
          <w:tcPr>
            <w:tcW w:w="1296" w:type="dxa"/>
            <w:vMerge w:val="restart"/>
            <w:shd w:val="clear" w:color="auto" w:fill="DBE5F1"/>
            <w:vAlign w:val="center"/>
          </w:tcPr>
          <w:p w14:paraId="00000546"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Alta/Baja</w:t>
            </w:r>
          </w:p>
        </w:tc>
      </w:tr>
      <w:tr w:rsidR="00014188" w14:paraId="019DE98A" w14:textId="77777777">
        <w:trPr>
          <w:gridAfter w:val="1"/>
          <w:wAfter w:w="26" w:type="dxa"/>
          <w:trHeight w:val="397"/>
          <w:jc w:val="center"/>
        </w:trPr>
        <w:tc>
          <w:tcPr>
            <w:tcW w:w="1134" w:type="dxa"/>
            <w:vMerge/>
            <w:shd w:val="clear" w:color="auto" w:fill="DBE5F1"/>
            <w:vAlign w:val="center"/>
          </w:tcPr>
          <w:p w14:paraId="00000547" w14:textId="77777777" w:rsidR="00014188" w:rsidRDefault="00014188">
            <w:pPr>
              <w:pBdr>
                <w:top w:val="nil"/>
                <w:left w:val="nil"/>
                <w:bottom w:val="nil"/>
                <w:right w:val="nil"/>
                <w:between w:val="nil"/>
              </w:pBdr>
              <w:spacing w:line="276" w:lineRule="auto"/>
              <w:rPr>
                <w:b/>
                <w:color w:val="000000"/>
                <w:sz w:val="16"/>
                <w:szCs w:val="16"/>
              </w:rPr>
            </w:pPr>
          </w:p>
        </w:tc>
        <w:tc>
          <w:tcPr>
            <w:tcW w:w="3376" w:type="dxa"/>
            <w:vMerge/>
            <w:shd w:val="clear" w:color="auto" w:fill="DBE5F1"/>
            <w:vAlign w:val="center"/>
          </w:tcPr>
          <w:p w14:paraId="00000548" w14:textId="77777777" w:rsidR="00014188" w:rsidRDefault="00014188">
            <w:pPr>
              <w:pBdr>
                <w:top w:val="nil"/>
                <w:left w:val="nil"/>
                <w:bottom w:val="nil"/>
                <w:right w:val="nil"/>
                <w:between w:val="nil"/>
              </w:pBdr>
              <w:spacing w:line="276" w:lineRule="auto"/>
              <w:rPr>
                <w:b/>
                <w:color w:val="000000"/>
                <w:sz w:val="16"/>
                <w:szCs w:val="16"/>
              </w:rPr>
            </w:pPr>
          </w:p>
        </w:tc>
        <w:tc>
          <w:tcPr>
            <w:tcW w:w="1134" w:type="dxa"/>
            <w:vMerge/>
            <w:shd w:val="clear" w:color="auto" w:fill="DBE5F1"/>
            <w:vAlign w:val="center"/>
          </w:tcPr>
          <w:p w14:paraId="00000549" w14:textId="77777777" w:rsidR="00014188" w:rsidRDefault="00014188">
            <w:pPr>
              <w:pBdr>
                <w:top w:val="nil"/>
                <w:left w:val="nil"/>
                <w:bottom w:val="nil"/>
                <w:right w:val="nil"/>
                <w:between w:val="nil"/>
              </w:pBdr>
              <w:spacing w:line="276" w:lineRule="auto"/>
              <w:rPr>
                <w:b/>
                <w:color w:val="000000"/>
                <w:sz w:val="16"/>
                <w:szCs w:val="16"/>
              </w:rPr>
            </w:pPr>
          </w:p>
        </w:tc>
        <w:tc>
          <w:tcPr>
            <w:tcW w:w="1082" w:type="dxa"/>
            <w:vMerge/>
            <w:shd w:val="clear" w:color="auto" w:fill="DBE5F1"/>
            <w:vAlign w:val="center"/>
          </w:tcPr>
          <w:p w14:paraId="0000054A" w14:textId="77777777" w:rsidR="00014188" w:rsidRDefault="00014188">
            <w:pPr>
              <w:pBdr>
                <w:top w:val="nil"/>
                <w:left w:val="nil"/>
                <w:bottom w:val="nil"/>
                <w:right w:val="nil"/>
                <w:between w:val="nil"/>
              </w:pBdr>
              <w:spacing w:line="276" w:lineRule="auto"/>
              <w:rPr>
                <w:b/>
                <w:color w:val="000000"/>
                <w:sz w:val="16"/>
                <w:szCs w:val="16"/>
              </w:rPr>
            </w:pPr>
          </w:p>
        </w:tc>
        <w:tc>
          <w:tcPr>
            <w:tcW w:w="3454" w:type="dxa"/>
            <w:vMerge/>
            <w:shd w:val="clear" w:color="auto" w:fill="DBE5F1"/>
            <w:vAlign w:val="center"/>
          </w:tcPr>
          <w:p w14:paraId="0000054B" w14:textId="77777777" w:rsidR="00014188" w:rsidRDefault="00014188">
            <w:pPr>
              <w:pBdr>
                <w:top w:val="nil"/>
                <w:left w:val="nil"/>
                <w:bottom w:val="nil"/>
                <w:right w:val="nil"/>
                <w:between w:val="nil"/>
              </w:pBdr>
              <w:spacing w:line="276" w:lineRule="auto"/>
              <w:rPr>
                <w:b/>
                <w:color w:val="000000"/>
                <w:sz w:val="16"/>
                <w:szCs w:val="16"/>
              </w:rPr>
            </w:pPr>
          </w:p>
        </w:tc>
        <w:tc>
          <w:tcPr>
            <w:tcW w:w="942" w:type="dxa"/>
            <w:vMerge/>
            <w:shd w:val="clear" w:color="auto" w:fill="DBE5F1"/>
            <w:vAlign w:val="center"/>
          </w:tcPr>
          <w:p w14:paraId="0000054C" w14:textId="77777777" w:rsidR="00014188" w:rsidRDefault="00014188">
            <w:pPr>
              <w:pBdr>
                <w:top w:val="nil"/>
                <w:left w:val="nil"/>
                <w:bottom w:val="nil"/>
                <w:right w:val="nil"/>
                <w:between w:val="nil"/>
              </w:pBdr>
              <w:spacing w:line="276" w:lineRule="auto"/>
              <w:rPr>
                <w:b/>
                <w:color w:val="000000"/>
                <w:sz w:val="16"/>
                <w:szCs w:val="16"/>
              </w:rPr>
            </w:pPr>
          </w:p>
        </w:tc>
        <w:tc>
          <w:tcPr>
            <w:tcW w:w="850" w:type="dxa"/>
            <w:shd w:val="clear" w:color="auto" w:fill="DBE5F1"/>
            <w:vAlign w:val="center"/>
          </w:tcPr>
          <w:p w14:paraId="0000054D"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Número de tramos</w:t>
            </w:r>
          </w:p>
        </w:tc>
        <w:tc>
          <w:tcPr>
            <w:tcW w:w="1348" w:type="dxa"/>
            <w:shd w:val="clear" w:color="auto" w:fill="DBE5F1"/>
            <w:vAlign w:val="center"/>
          </w:tcPr>
          <w:p w14:paraId="0000054E"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Fecha del último tramo</w:t>
            </w:r>
          </w:p>
        </w:tc>
        <w:tc>
          <w:tcPr>
            <w:tcW w:w="1296" w:type="dxa"/>
            <w:vMerge/>
            <w:shd w:val="clear" w:color="auto" w:fill="DBE5F1"/>
            <w:vAlign w:val="center"/>
          </w:tcPr>
          <w:p w14:paraId="0000054F" w14:textId="77777777" w:rsidR="00014188" w:rsidRDefault="00014188">
            <w:pPr>
              <w:pBdr>
                <w:top w:val="nil"/>
                <w:left w:val="nil"/>
                <w:bottom w:val="nil"/>
                <w:right w:val="nil"/>
                <w:between w:val="nil"/>
              </w:pBdr>
              <w:spacing w:line="276" w:lineRule="auto"/>
              <w:rPr>
                <w:b/>
                <w:color w:val="000000"/>
                <w:sz w:val="16"/>
                <w:szCs w:val="16"/>
              </w:rPr>
            </w:pPr>
          </w:p>
        </w:tc>
      </w:tr>
      <w:tr w:rsidR="00014188" w14:paraId="22150FD4" w14:textId="77777777">
        <w:trPr>
          <w:gridAfter w:val="1"/>
          <w:wAfter w:w="26" w:type="dxa"/>
          <w:trHeight w:val="397"/>
          <w:jc w:val="center"/>
        </w:trPr>
        <w:tc>
          <w:tcPr>
            <w:tcW w:w="1134" w:type="dxa"/>
            <w:shd w:val="clear" w:color="auto" w:fill="auto"/>
            <w:vAlign w:val="center"/>
          </w:tcPr>
          <w:p w14:paraId="00000550"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51" w14:textId="77777777" w:rsidR="00014188" w:rsidRDefault="00684F01">
            <w:pPr>
              <w:pBdr>
                <w:top w:val="nil"/>
                <w:left w:val="nil"/>
                <w:bottom w:val="nil"/>
                <w:right w:val="nil"/>
                <w:between w:val="nil"/>
              </w:pBdr>
              <w:rPr>
                <w:color w:val="000000"/>
                <w:sz w:val="20"/>
                <w:szCs w:val="20"/>
              </w:rPr>
            </w:pPr>
            <w:r>
              <w:rPr>
                <w:color w:val="000000"/>
                <w:sz w:val="20"/>
                <w:szCs w:val="20"/>
              </w:rPr>
              <w:t>Álvarez Fernández, María Inés</w:t>
            </w:r>
          </w:p>
        </w:tc>
        <w:tc>
          <w:tcPr>
            <w:tcW w:w="1134" w:type="dxa"/>
            <w:shd w:val="clear" w:color="auto" w:fill="auto"/>
            <w:vAlign w:val="center"/>
          </w:tcPr>
          <w:p w14:paraId="00000552"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53"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vAlign w:val="center"/>
          </w:tcPr>
          <w:p w14:paraId="00000554" w14:textId="77777777" w:rsidR="00014188" w:rsidRDefault="00684F01">
            <w:pPr>
              <w:rPr>
                <w:sz w:val="20"/>
                <w:szCs w:val="20"/>
              </w:rPr>
            </w:pPr>
            <w:r>
              <w:rPr>
                <w:sz w:val="20"/>
                <w:szCs w:val="20"/>
              </w:rPr>
              <w:t>Cambio climático y Recursos hídricos</w:t>
            </w:r>
          </w:p>
        </w:tc>
        <w:tc>
          <w:tcPr>
            <w:tcW w:w="942" w:type="dxa"/>
            <w:shd w:val="clear" w:color="auto" w:fill="auto"/>
            <w:vAlign w:val="center"/>
          </w:tcPr>
          <w:p w14:paraId="00000555"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556"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1348" w:type="dxa"/>
            <w:shd w:val="clear" w:color="auto" w:fill="auto"/>
            <w:vAlign w:val="center"/>
          </w:tcPr>
          <w:p w14:paraId="00000557" w14:textId="77777777" w:rsidR="00014188" w:rsidRDefault="00684F01">
            <w:pPr>
              <w:pBdr>
                <w:top w:val="nil"/>
                <w:left w:val="nil"/>
                <w:bottom w:val="nil"/>
                <w:right w:val="nil"/>
                <w:between w:val="nil"/>
              </w:pBdr>
              <w:rPr>
                <w:color w:val="000000"/>
                <w:sz w:val="20"/>
                <w:szCs w:val="20"/>
              </w:rPr>
            </w:pPr>
            <w:r>
              <w:rPr>
                <w:color w:val="000000"/>
                <w:sz w:val="20"/>
                <w:szCs w:val="20"/>
              </w:rPr>
              <w:t>01/12/2021</w:t>
            </w:r>
          </w:p>
        </w:tc>
        <w:tc>
          <w:tcPr>
            <w:tcW w:w="1296" w:type="dxa"/>
            <w:shd w:val="clear" w:color="auto" w:fill="auto"/>
            <w:vAlign w:val="center"/>
          </w:tcPr>
          <w:p w14:paraId="00000558" w14:textId="77777777" w:rsidR="00014188" w:rsidRDefault="00014188">
            <w:pPr>
              <w:pBdr>
                <w:top w:val="nil"/>
                <w:left w:val="nil"/>
                <w:bottom w:val="nil"/>
                <w:right w:val="nil"/>
                <w:between w:val="nil"/>
              </w:pBdr>
              <w:rPr>
                <w:b/>
                <w:color w:val="000000"/>
                <w:sz w:val="18"/>
                <w:szCs w:val="18"/>
              </w:rPr>
            </w:pPr>
          </w:p>
        </w:tc>
      </w:tr>
      <w:tr w:rsidR="00014188" w14:paraId="1D0CF071" w14:textId="77777777">
        <w:trPr>
          <w:gridAfter w:val="1"/>
          <w:wAfter w:w="26" w:type="dxa"/>
          <w:trHeight w:val="397"/>
          <w:jc w:val="center"/>
        </w:trPr>
        <w:tc>
          <w:tcPr>
            <w:tcW w:w="1134" w:type="dxa"/>
            <w:shd w:val="clear" w:color="auto" w:fill="auto"/>
            <w:vAlign w:val="center"/>
          </w:tcPr>
          <w:p w14:paraId="00000559"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5A" w14:textId="77777777" w:rsidR="00014188" w:rsidRDefault="00684F01">
            <w:pPr>
              <w:pBdr>
                <w:top w:val="nil"/>
                <w:left w:val="nil"/>
                <w:bottom w:val="nil"/>
                <w:right w:val="nil"/>
                <w:between w:val="nil"/>
              </w:pBdr>
              <w:rPr>
                <w:color w:val="000000"/>
                <w:sz w:val="20"/>
                <w:szCs w:val="20"/>
              </w:rPr>
            </w:pPr>
            <w:r>
              <w:rPr>
                <w:color w:val="000000"/>
                <w:sz w:val="20"/>
                <w:szCs w:val="20"/>
              </w:rPr>
              <w:t>Añel Cabanelas, Juan Antonio</w:t>
            </w:r>
          </w:p>
        </w:tc>
        <w:tc>
          <w:tcPr>
            <w:tcW w:w="1134" w:type="dxa"/>
            <w:shd w:val="clear" w:color="auto" w:fill="auto"/>
            <w:vAlign w:val="center"/>
          </w:tcPr>
          <w:p w14:paraId="0000055B" w14:textId="77777777" w:rsidR="00014188" w:rsidRDefault="00684F01">
            <w:pPr>
              <w:pBdr>
                <w:top w:val="nil"/>
                <w:left w:val="nil"/>
                <w:bottom w:val="nil"/>
                <w:right w:val="nil"/>
                <w:between w:val="nil"/>
              </w:pBdr>
              <w:rPr>
                <w:color w:val="000000"/>
                <w:sz w:val="20"/>
                <w:szCs w:val="20"/>
              </w:rPr>
            </w:pPr>
            <w:r>
              <w:rPr>
                <w:color w:val="000000"/>
                <w:sz w:val="20"/>
                <w:szCs w:val="20"/>
              </w:rPr>
              <w:t>TU</w:t>
            </w:r>
          </w:p>
        </w:tc>
        <w:tc>
          <w:tcPr>
            <w:tcW w:w="1082" w:type="dxa"/>
            <w:shd w:val="clear" w:color="auto" w:fill="auto"/>
            <w:vAlign w:val="center"/>
          </w:tcPr>
          <w:p w14:paraId="0000055C"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5D" w14:textId="77777777" w:rsidR="00014188" w:rsidRDefault="00684F01">
            <w:pPr>
              <w:rPr>
                <w:sz w:val="20"/>
                <w:szCs w:val="20"/>
              </w:rPr>
            </w:pPr>
            <w:r>
              <w:rPr>
                <w:sz w:val="20"/>
                <w:szCs w:val="20"/>
              </w:rPr>
              <w:t>Cambio climático y Recursos hídricos</w:t>
            </w:r>
          </w:p>
        </w:tc>
        <w:tc>
          <w:tcPr>
            <w:tcW w:w="942" w:type="dxa"/>
            <w:shd w:val="clear" w:color="auto" w:fill="auto"/>
            <w:vAlign w:val="center"/>
          </w:tcPr>
          <w:p w14:paraId="0000055E"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850" w:type="dxa"/>
            <w:shd w:val="clear" w:color="auto" w:fill="auto"/>
            <w:vAlign w:val="center"/>
          </w:tcPr>
          <w:p w14:paraId="0000055F"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1348" w:type="dxa"/>
            <w:shd w:val="clear" w:color="auto" w:fill="auto"/>
            <w:vAlign w:val="center"/>
          </w:tcPr>
          <w:p w14:paraId="00000560" w14:textId="77777777" w:rsidR="00014188" w:rsidRDefault="00684F01">
            <w:pPr>
              <w:pBdr>
                <w:top w:val="nil"/>
                <w:left w:val="nil"/>
                <w:bottom w:val="nil"/>
                <w:right w:val="nil"/>
                <w:between w:val="nil"/>
              </w:pBdr>
              <w:rPr>
                <w:color w:val="000000"/>
                <w:sz w:val="20"/>
                <w:szCs w:val="20"/>
              </w:rPr>
            </w:pPr>
            <w:r>
              <w:rPr>
                <w:color w:val="000000"/>
                <w:sz w:val="20"/>
                <w:szCs w:val="20"/>
              </w:rPr>
              <w:t>01/01/2022</w:t>
            </w:r>
          </w:p>
        </w:tc>
        <w:tc>
          <w:tcPr>
            <w:tcW w:w="1296" w:type="dxa"/>
            <w:shd w:val="clear" w:color="auto" w:fill="auto"/>
            <w:vAlign w:val="center"/>
          </w:tcPr>
          <w:p w14:paraId="00000561" w14:textId="77777777" w:rsidR="00014188" w:rsidRDefault="00014188">
            <w:pPr>
              <w:pBdr>
                <w:top w:val="nil"/>
                <w:left w:val="nil"/>
                <w:bottom w:val="nil"/>
                <w:right w:val="nil"/>
                <w:between w:val="nil"/>
              </w:pBdr>
              <w:rPr>
                <w:b/>
                <w:color w:val="000000"/>
                <w:sz w:val="18"/>
                <w:szCs w:val="18"/>
              </w:rPr>
            </w:pPr>
          </w:p>
        </w:tc>
      </w:tr>
      <w:tr w:rsidR="00014188" w14:paraId="1470D56A" w14:textId="77777777">
        <w:trPr>
          <w:gridAfter w:val="1"/>
          <w:wAfter w:w="26" w:type="dxa"/>
          <w:jc w:val="center"/>
        </w:trPr>
        <w:tc>
          <w:tcPr>
            <w:tcW w:w="1134" w:type="dxa"/>
            <w:shd w:val="clear" w:color="auto" w:fill="auto"/>
            <w:vAlign w:val="center"/>
          </w:tcPr>
          <w:p w14:paraId="00000562"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63" w14:textId="77777777" w:rsidR="00014188" w:rsidRDefault="00684F01">
            <w:pPr>
              <w:pBdr>
                <w:top w:val="nil"/>
                <w:left w:val="nil"/>
                <w:bottom w:val="nil"/>
                <w:right w:val="nil"/>
                <w:between w:val="nil"/>
              </w:pBdr>
              <w:rPr>
                <w:color w:val="000000"/>
                <w:sz w:val="20"/>
                <w:szCs w:val="20"/>
              </w:rPr>
            </w:pPr>
            <w:r>
              <w:rPr>
                <w:color w:val="000000"/>
                <w:sz w:val="20"/>
                <w:szCs w:val="20"/>
              </w:rPr>
              <w:t>Cabrera Crespo, Alejandro Jacobo</w:t>
            </w:r>
          </w:p>
        </w:tc>
        <w:tc>
          <w:tcPr>
            <w:tcW w:w="1134" w:type="dxa"/>
            <w:shd w:val="clear" w:color="auto" w:fill="auto"/>
            <w:vAlign w:val="center"/>
          </w:tcPr>
          <w:p w14:paraId="00000564"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65"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66" w14:textId="77777777" w:rsidR="00014188" w:rsidRDefault="00684F01">
            <w:pPr>
              <w:rPr>
                <w:sz w:val="20"/>
                <w:szCs w:val="20"/>
              </w:rPr>
            </w:pPr>
            <w:r>
              <w:rPr>
                <w:sz w:val="20"/>
                <w:szCs w:val="20"/>
              </w:rPr>
              <w:t>Cambio climático y Recursos hídricos</w:t>
            </w:r>
          </w:p>
        </w:tc>
        <w:tc>
          <w:tcPr>
            <w:tcW w:w="942" w:type="dxa"/>
            <w:shd w:val="clear" w:color="auto" w:fill="auto"/>
            <w:vAlign w:val="center"/>
          </w:tcPr>
          <w:p w14:paraId="00000567"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568"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1348" w:type="dxa"/>
            <w:shd w:val="clear" w:color="auto" w:fill="auto"/>
            <w:vAlign w:val="center"/>
          </w:tcPr>
          <w:p w14:paraId="00000569" w14:textId="77777777" w:rsidR="00014188" w:rsidRDefault="00684F01">
            <w:pPr>
              <w:pBdr>
                <w:top w:val="nil"/>
                <w:left w:val="nil"/>
                <w:bottom w:val="nil"/>
                <w:right w:val="nil"/>
                <w:between w:val="nil"/>
              </w:pBdr>
              <w:rPr>
                <w:color w:val="000000"/>
                <w:sz w:val="20"/>
                <w:szCs w:val="20"/>
              </w:rPr>
            </w:pPr>
            <w:r>
              <w:rPr>
                <w:color w:val="000000"/>
                <w:sz w:val="20"/>
                <w:szCs w:val="20"/>
              </w:rPr>
              <w:t>01/01/2024</w:t>
            </w:r>
          </w:p>
        </w:tc>
        <w:tc>
          <w:tcPr>
            <w:tcW w:w="1296" w:type="dxa"/>
            <w:shd w:val="clear" w:color="auto" w:fill="auto"/>
            <w:vAlign w:val="center"/>
          </w:tcPr>
          <w:p w14:paraId="0000056A" w14:textId="77777777" w:rsidR="00014188" w:rsidRDefault="00014188">
            <w:pPr>
              <w:pBdr>
                <w:top w:val="nil"/>
                <w:left w:val="nil"/>
                <w:bottom w:val="nil"/>
                <w:right w:val="nil"/>
                <w:between w:val="nil"/>
              </w:pBdr>
              <w:rPr>
                <w:b/>
                <w:color w:val="000000"/>
                <w:sz w:val="18"/>
                <w:szCs w:val="18"/>
              </w:rPr>
            </w:pPr>
          </w:p>
        </w:tc>
      </w:tr>
      <w:tr w:rsidR="00014188" w14:paraId="47B801BC" w14:textId="77777777">
        <w:trPr>
          <w:gridAfter w:val="1"/>
          <w:wAfter w:w="26" w:type="dxa"/>
          <w:trHeight w:val="397"/>
          <w:jc w:val="center"/>
        </w:trPr>
        <w:tc>
          <w:tcPr>
            <w:tcW w:w="1134" w:type="dxa"/>
            <w:shd w:val="clear" w:color="auto" w:fill="auto"/>
            <w:vAlign w:val="center"/>
          </w:tcPr>
          <w:p w14:paraId="0000056B"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6C" w14:textId="77777777" w:rsidR="00014188" w:rsidRDefault="00684F01">
            <w:pPr>
              <w:pBdr>
                <w:top w:val="nil"/>
                <w:left w:val="nil"/>
                <w:bottom w:val="nil"/>
                <w:right w:val="nil"/>
                <w:between w:val="nil"/>
              </w:pBdr>
              <w:rPr>
                <w:color w:val="000000"/>
                <w:sz w:val="20"/>
                <w:szCs w:val="20"/>
              </w:rPr>
            </w:pPr>
            <w:r>
              <w:rPr>
                <w:color w:val="000000"/>
                <w:sz w:val="20"/>
                <w:szCs w:val="20"/>
              </w:rPr>
              <w:t>Castro Rodríguez, María Teresa de</w:t>
            </w:r>
          </w:p>
        </w:tc>
        <w:tc>
          <w:tcPr>
            <w:tcW w:w="1134" w:type="dxa"/>
            <w:shd w:val="clear" w:color="auto" w:fill="auto"/>
            <w:vAlign w:val="center"/>
          </w:tcPr>
          <w:p w14:paraId="0000056D"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6E"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6F" w14:textId="77777777" w:rsidR="00014188" w:rsidRDefault="00684F01">
            <w:pPr>
              <w:rPr>
                <w:color w:val="000000"/>
                <w:sz w:val="20"/>
                <w:szCs w:val="20"/>
              </w:rPr>
            </w:pPr>
            <w:r>
              <w:rPr>
                <w:sz w:val="20"/>
                <w:szCs w:val="20"/>
              </w:rPr>
              <w:t>Cambio climático y Recursos hídricos</w:t>
            </w:r>
          </w:p>
        </w:tc>
        <w:tc>
          <w:tcPr>
            <w:tcW w:w="942" w:type="dxa"/>
            <w:shd w:val="clear" w:color="auto" w:fill="auto"/>
            <w:vAlign w:val="center"/>
          </w:tcPr>
          <w:p w14:paraId="00000570"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571" w14:textId="77777777" w:rsidR="00014188" w:rsidRDefault="00684F01">
            <w:pPr>
              <w:pBdr>
                <w:top w:val="nil"/>
                <w:left w:val="nil"/>
                <w:bottom w:val="nil"/>
                <w:right w:val="nil"/>
                <w:between w:val="nil"/>
              </w:pBdr>
              <w:rPr>
                <w:color w:val="000000"/>
                <w:sz w:val="20"/>
                <w:szCs w:val="20"/>
              </w:rPr>
            </w:pPr>
            <w:r>
              <w:rPr>
                <w:color w:val="000000"/>
                <w:sz w:val="20"/>
                <w:szCs w:val="20"/>
              </w:rPr>
              <w:t>5</w:t>
            </w:r>
          </w:p>
        </w:tc>
        <w:tc>
          <w:tcPr>
            <w:tcW w:w="1348" w:type="dxa"/>
            <w:shd w:val="clear" w:color="auto" w:fill="auto"/>
            <w:vAlign w:val="center"/>
          </w:tcPr>
          <w:p w14:paraId="00000572" w14:textId="77777777" w:rsidR="00014188" w:rsidRDefault="00684F01">
            <w:pPr>
              <w:pBdr>
                <w:top w:val="nil"/>
                <w:left w:val="nil"/>
                <w:bottom w:val="nil"/>
                <w:right w:val="nil"/>
                <w:between w:val="nil"/>
              </w:pBdr>
              <w:rPr>
                <w:color w:val="000000"/>
                <w:sz w:val="20"/>
                <w:szCs w:val="20"/>
              </w:rPr>
            </w:pPr>
            <w:r>
              <w:rPr>
                <w:color w:val="000000"/>
                <w:sz w:val="20"/>
                <w:szCs w:val="20"/>
              </w:rPr>
              <w:t>01/01/2024</w:t>
            </w:r>
          </w:p>
        </w:tc>
        <w:tc>
          <w:tcPr>
            <w:tcW w:w="1296" w:type="dxa"/>
            <w:shd w:val="clear" w:color="auto" w:fill="auto"/>
            <w:vAlign w:val="center"/>
          </w:tcPr>
          <w:p w14:paraId="00000573" w14:textId="77777777" w:rsidR="00014188" w:rsidRDefault="00014188">
            <w:pPr>
              <w:pBdr>
                <w:top w:val="nil"/>
                <w:left w:val="nil"/>
                <w:bottom w:val="nil"/>
                <w:right w:val="nil"/>
                <w:between w:val="nil"/>
              </w:pBdr>
              <w:rPr>
                <w:b/>
                <w:color w:val="000000"/>
                <w:sz w:val="18"/>
                <w:szCs w:val="18"/>
              </w:rPr>
            </w:pPr>
          </w:p>
        </w:tc>
      </w:tr>
      <w:tr w:rsidR="00014188" w14:paraId="792770A8" w14:textId="77777777">
        <w:trPr>
          <w:gridAfter w:val="1"/>
          <w:wAfter w:w="26" w:type="dxa"/>
          <w:trHeight w:val="397"/>
          <w:jc w:val="center"/>
        </w:trPr>
        <w:tc>
          <w:tcPr>
            <w:tcW w:w="1134" w:type="dxa"/>
            <w:shd w:val="clear" w:color="auto" w:fill="auto"/>
            <w:vAlign w:val="center"/>
          </w:tcPr>
          <w:p w14:paraId="00000574"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75" w14:textId="77777777" w:rsidR="00014188" w:rsidRDefault="00684F01">
            <w:pPr>
              <w:pBdr>
                <w:top w:val="nil"/>
                <w:left w:val="nil"/>
                <w:bottom w:val="nil"/>
                <w:right w:val="nil"/>
                <w:between w:val="nil"/>
              </w:pBdr>
              <w:rPr>
                <w:color w:val="000000"/>
                <w:sz w:val="20"/>
                <w:szCs w:val="20"/>
              </w:rPr>
            </w:pPr>
            <w:r>
              <w:rPr>
                <w:color w:val="000000"/>
                <w:sz w:val="20"/>
                <w:szCs w:val="20"/>
              </w:rPr>
              <w:t>De la Torre Ramos, Laura</w:t>
            </w:r>
          </w:p>
        </w:tc>
        <w:tc>
          <w:tcPr>
            <w:tcW w:w="1134" w:type="dxa"/>
            <w:shd w:val="clear" w:color="auto" w:fill="auto"/>
            <w:vAlign w:val="center"/>
          </w:tcPr>
          <w:p w14:paraId="00000576"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77"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78" w14:textId="77777777" w:rsidR="00014188" w:rsidRDefault="00684F01">
            <w:pPr>
              <w:rPr>
                <w:color w:val="000000"/>
                <w:sz w:val="20"/>
                <w:szCs w:val="20"/>
              </w:rPr>
            </w:pPr>
            <w:r>
              <w:rPr>
                <w:sz w:val="20"/>
                <w:szCs w:val="20"/>
              </w:rPr>
              <w:t>Cambio climático y Recursos hídricos</w:t>
            </w:r>
          </w:p>
        </w:tc>
        <w:tc>
          <w:tcPr>
            <w:tcW w:w="942" w:type="dxa"/>
            <w:shd w:val="clear" w:color="auto" w:fill="auto"/>
            <w:vAlign w:val="center"/>
          </w:tcPr>
          <w:p w14:paraId="00000579"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57A"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1348" w:type="dxa"/>
            <w:shd w:val="clear" w:color="auto" w:fill="auto"/>
            <w:vAlign w:val="center"/>
          </w:tcPr>
          <w:p w14:paraId="0000057B" w14:textId="77777777" w:rsidR="00014188" w:rsidRDefault="00684F01">
            <w:pPr>
              <w:pBdr>
                <w:top w:val="nil"/>
                <w:left w:val="nil"/>
                <w:bottom w:val="nil"/>
                <w:right w:val="nil"/>
                <w:between w:val="nil"/>
              </w:pBdr>
              <w:rPr>
                <w:color w:val="000000"/>
                <w:sz w:val="20"/>
                <w:szCs w:val="20"/>
              </w:rPr>
            </w:pPr>
            <w:r>
              <w:rPr>
                <w:color w:val="000000"/>
                <w:sz w:val="20"/>
                <w:szCs w:val="20"/>
              </w:rPr>
              <w:t>01/01/2022</w:t>
            </w:r>
          </w:p>
        </w:tc>
        <w:tc>
          <w:tcPr>
            <w:tcW w:w="1296" w:type="dxa"/>
            <w:shd w:val="clear" w:color="auto" w:fill="auto"/>
            <w:vAlign w:val="center"/>
          </w:tcPr>
          <w:p w14:paraId="0000057C" w14:textId="77777777" w:rsidR="00014188" w:rsidRDefault="00014188">
            <w:pPr>
              <w:pBdr>
                <w:top w:val="nil"/>
                <w:left w:val="nil"/>
                <w:bottom w:val="nil"/>
                <w:right w:val="nil"/>
                <w:between w:val="nil"/>
              </w:pBdr>
              <w:rPr>
                <w:b/>
                <w:color w:val="000000"/>
                <w:sz w:val="18"/>
                <w:szCs w:val="18"/>
              </w:rPr>
            </w:pPr>
          </w:p>
        </w:tc>
      </w:tr>
      <w:tr w:rsidR="00014188" w14:paraId="7919E001" w14:textId="77777777">
        <w:trPr>
          <w:gridAfter w:val="1"/>
          <w:wAfter w:w="26" w:type="dxa"/>
          <w:trHeight w:val="397"/>
          <w:jc w:val="center"/>
        </w:trPr>
        <w:tc>
          <w:tcPr>
            <w:tcW w:w="1134" w:type="dxa"/>
            <w:shd w:val="clear" w:color="auto" w:fill="auto"/>
            <w:vAlign w:val="center"/>
          </w:tcPr>
          <w:p w14:paraId="0000057D"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7E" w14:textId="77777777" w:rsidR="00014188" w:rsidRDefault="00684F01">
            <w:pPr>
              <w:pBdr>
                <w:top w:val="nil"/>
                <w:left w:val="nil"/>
                <w:bottom w:val="nil"/>
                <w:right w:val="nil"/>
                <w:between w:val="nil"/>
              </w:pBdr>
              <w:rPr>
                <w:color w:val="000000"/>
                <w:sz w:val="20"/>
                <w:szCs w:val="20"/>
              </w:rPr>
            </w:pPr>
            <w:r>
              <w:rPr>
                <w:color w:val="000000"/>
                <w:sz w:val="20"/>
                <w:szCs w:val="20"/>
              </w:rPr>
              <w:t>Domínguez Alonso, José Manuel</w:t>
            </w:r>
          </w:p>
        </w:tc>
        <w:tc>
          <w:tcPr>
            <w:tcW w:w="1134" w:type="dxa"/>
            <w:shd w:val="clear" w:color="auto" w:fill="auto"/>
            <w:vAlign w:val="center"/>
          </w:tcPr>
          <w:p w14:paraId="0000057F" w14:textId="77777777" w:rsidR="00014188" w:rsidRDefault="00684F01">
            <w:pPr>
              <w:pBdr>
                <w:top w:val="nil"/>
                <w:left w:val="nil"/>
                <w:bottom w:val="nil"/>
                <w:right w:val="nil"/>
                <w:between w:val="nil"/>
              </w:pBdr>
              <w:rPr>
                <w:color w:val="000000"/>
                <w:sz w:val="20"/>
                <w:szCs w:val="20"/>
              </w:rPr>
            </w:pPr>
            <w:r>
              <w:rPr>
                <w:color w:val="000000"/>
                <w:sz w:val="20"/>
                <w:szCs w:val="20"/>
              </w:rPr>
              <w:t>IRYC</w:t>
            </w:r>
          </w:p>
        </w:tc>
        <w:tc>
          <w:tcPr>
            <w:tcW w:w="1082" w:type="dxa"/>
            <w:shd w:val="clear" w:color="auto" w:fill="auto"/>
            <w:vAlign w:val="center"/>
          </w:tcPr>
          <w:p w14:paraId="00000580"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81" w14:textId="77777777" w:rsidR="00014188" w:rsidRDefault="00684F01">
            <w:pPr>
              <w:rPr>
                <w:color w:val="000000"/>
                <w:sz w:val="20"/>
                <w:szCs w:val="20"/>
              </w:rPr>
            </w:pPr>
            <w:r>
              <w:rPr>
                <w:sz w:val="20"/>
                <w:szCs w:val="20"/>
              </w:rPr>
              <w:t>Cambio climático y Recursos hídricos</w:t>
            </w:r>
          </w:p>
        </w:tc>
        <w:tc>
          <w:tcPr>
            <w:tcW w:w="942" w:type="dxa"/>
            <w:shd w:val="clear" w:color="auto" w:fill="auto"/>
            <w:vAlign w:val="center"/>
          </w:tcPr>
          <w:p w14:paraId="00000582" w14:textId="77777777" w:rsidR="00014188" w:rsidRDefault="00684F01">
            <w:pPr>
              <w:pBdr>
                <w:top w:val="nil"/>
                <w:left w:val="nil"/>
                <w:bottom w:val="nil"/>
                <w:right w:val="nil"/>
                <w:between w:val="nil"/>
              </w:pBdr>
              <w:rPr>
                <w:color w:val="000000"/>
                <w:sz w:val="20"/>
                <w:szCs w:val="20"/>
              </w:rPr>
            </w:pPr>
            <w:r>
              <w:rPr>
                <w:color w:val="000000"/>
                <w:sz w:val="20"/>
                <w:szCs w:val="20"/>
              </w:rPr>
              <w:t>2</w:t>
            </w:r>
          </w:p>
        </w:tc>
        <w:tc>
          <w:tcPr>
            <w:tcW w:w="850" w:type="dxa"/>
            <w:shd w:val="clear" w:color="auto" w:fill="auto"/>
            <w:vAlign w:val="center"/>
          </w:tcPr>
          <w:p w14:paraId="00000583" w14:textId="77777777" w:rsidR="00014188" w:rsidRDefault="00014188">
            <w:pPr>
              <w:pBdr>
                <w:top w:val="nil"/>
                <w:left w:val="nil"/>
                <w:bottom w:val="nil"/>
                <w:right w:val="nil"/>
                <w:between w:val="nil"/>
              </w:pBdr>
              <w:rPr>
                <w:color w:val="000000"/>
                <w:sz w:val="20"/>
                <w:szCs w:val="20"/>
              </w:rPr>
            </w:pPr>
          </w:p>
        </w:tc>
        <w:tc>
          <w:tcPr>
            <w:tcW w:w="1348" w:type="dxa"/>
            <w:shd w:val="clear" w:color="auto" w:fill="auto"/>
            <w:vAlign w:val="center"/>
          </w:tcPr>
          <w:p w14:paraId="00000584" w14:textId="77777777" w:rsidR="00014188" w:rsidRDefault="00014188">
            <w:pPr>
              <w:pBdr>
                <w:top w:val="nil"/>
                <w:left w:val="nil"/>
                <w:bottom w:val="nil"/>
                <w:right w:val="nil"/>
                <w:between w:val="nil"/>
              </w:pBdr>
              <w:rPr>
                <w:color w:val="000000"/>
                <w:sz w:val="20"/>
                <w:szCs w:val="20"/>
              </w:rPr>
            </w:pPr>
          </w:p>
        </w:tc>
        <w:tc>
          <w:tcPr>
            <w:tcW w:w="1296" w:type="dxa"/>
            <w:shd w:val="clear" w:color="auto" w:fill="auto"/>
            <w:vAlign w:val="center"/>
          </w:tcPr>
          <w:p w14:paraId="00000585" w14:textId="77777777" w:rsidR="00014188" w:rsidRDefault="00014188">
            <w:pPr>
              <w:rPr>
                <w:sz w:val="20"/>
                <w:szCs w:val="20"/>
              </w:rPr>
            </w:pPr>
          </w:p>
        </w:tc>
      </w:tr>
      <w:tr w:rsidR="00014188" w14:paraId="70B373AE" w14:textId="77777777">
        <w:trPr>
          <w:gridAfter w:val="1"/>
          <w:wAfter w:w="26" w:type="dxa"/>
          <w:trHeight w:val="397"/>
          <w:jc w:val="center"/>
        </w:trPr>
        <w:tc>
          <w:tcPr>
            <w:tcW w:w="1134" w:type="dxa"/>
            <w:shd w:val="clear" w:color="auto" w:fill="auto"/>
            <w:vAlign w:val="center"/>
          </w:tcPr>
          <w:p w14:paraId="00000586"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87" w14:textId="77777777" w:rsidR="00014188" w:rsidRDefault="00684F01">
            <w:pPr>
              <w:pBdr>
                <w:top w:val="nil"/>
                <w:left w:val="nil"/>
                <w:bottom w:val="nil"/>
                <w:right w:val="nil"/>
                <w:between w:val="nil"/>
              </w:pBdr>
              <w:rPr>
                <w:color w:val="000000"/>
                <w:sz w:val="20"/>
                <w:szCs w:val="20"/>
              </w:rPr>
            </w:pPr>
            <w:r>
              <w:rPr>
                <w:color w:val="000000"/>
                <w:sz w:val="20"/>
                <w:szCs w:val="20"/>
              </w:rPr>
              <w:t>Fernández Nóvoa, Diego</w:t>
            </w:r>
          </w:p>
        </w:tc>
        <w:tc>
          <w:tcPr>
            <w:tcW w:w="1134" w:type="dxa"/>
            <w:shd w:val="clear" w:color="auto" w:fill="auto"/>
            <w:vAlign w:val="center"/>
          </w:tcPr>
          <w:p w14:paraId="00000588" w14:textId="77777777" w:rsidR="00014188" w:rsidRDefault="00684F01">
            <w:pPr>
              <w:pBdr>
                <w:top w:val="nil"/>
                <w:left w:val="nil"/>
                <w:bottom w:val="nil"/>
                <w:right w:val="nil"/>
                <w:between w:val="nil"/>
              </w:pBdr>
              <w:rPr>
                <w:color w:val="000000"/>
                <w:sz w:val="20"/>
                <w:szCs w:val="20"/>
              </w:rPr>
            </w:pPr>
            <w:r>
              <w:rPr>
                <w:color w:val="000000"/>
                <w:sz w:val="20"/>
                <w:szCs w:val="20"/>
              </w:rPr>
              <w:t>PCFXG</w:t>
            </w:r>
          </w:p>
        </w:tc>
        <w:tc>
          <w:tcPr>
            <w:tcW w:w="1082" w:type="dxa"/>
            <w:shd w:val="clear" w:color="auto" w:fill="auto"/>
            <w:vAlign w:val="center"/>
          </w:tcPr>
          <w:p w14:paraId="00000589"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8A" w14:textId="77777777" w:rsidR="00014188" w:rsidRDefault="00684F01">
            <w:pPr>
              <w:rPr>
                <w:color w:val="000000"/>
                <w:sz w:val="20"/>
                <w:szCs w:val="20"/>
              </w:rPr>
            </w:pPr>
            <w:r>
              <w:rPr>
                <w:sz w:val="20"/>
                <w:szCs w:val="20"/>
              </w:rPr>
              <w:t>Cambio climático y Recursos hídricos</w:t>
            </w:r>
          </w:p>
        </w:tc>
        <w:tc>
          <w:tcPr>
            <w:tcW w:w="942" w:type="dxa"/>
            <w:shd w:val="clear" w:color="auto" w:fill="auto"/>
            <w:vAlign w:val="center"/>
          </w:tcPr>
          <w:p w14:paraId="0000058B" w14:textId="77777777" w:rsidR="00014188" w:rsidRDefault="00014188">
            <w:pPr>
              <w:pBdr>
                <w:top w:val="nil"/>
                <w:left w:val="nil"/>
                <w:bottom w:val="nil"/>
                <w:right w:val="nil"/>
                <w:between w:val="nil"/>
              </w:pBdr>
              <w:rPr>
                <w:color w:val="000000"/>
                <w:sz w:val="20"/>
                <w:szCs w:val="20"/>
              </w:rPr>
            </w:pPr>
          </w:p>
        </w:tc>
        <w:tc>
          <w:tcPr>
            <w:tcW w:w="850" w:type="dxa"/>
            <w:shd w:val="clear" w:color="auto" w:fill="auto"/>
            <w:vAlign w:val="center"/>
          </w:tcPr>
          <w:p w14:paraId="0000058C" w14:textId="77777777" w:rsidR="00014188" w:rsidRDefault="00014188">
            <w:pPr>
              <w:pBdr>
                <w:top w:val="nil"/>
                <w:left w:val="nil"/>
                <w:bottom w:val="nil"/>
                <w:right w:val="nil"/>
                <w:between w:val="nil"/>
              </w:pBdr>
              <w:rPr>
                <w:color w:val="000000"/>
                <w:sz w:val="20"/>
                <w:szCs w:val="20"/>
              </w:rPr>
            </w:pPr>
          </w:p>
        </w:tc>
        <w:tc>
          <w:tcPr>
            <w:tcW w:w="1348" w:type="dxa"/>
            <w:shd w:val="clear" w:color="auto" w:fill="auto"/>
            <w:vAlign w:val="center"/>
          </w:tcPr>
          <w:p w14:paraId="0000058D" w14:textId="77777777" w:rsidR="00014188" w:rsidRDefault="00014188">
            <w:pPr>
              <w:pBdr>
                <w:top w:val="nil"/>
                <w:left w:val="nil"/>
                <w:bottom w:val="nil"/>
                <w:right w:val="nil"/>
                <w:between w:val="nil"/>
              </w:pBdr>
              <w:rPr>
                <w:color w:val="000000"/>
                <w:sz w:val="20"/>
                <w:szCs w:val="20"/>
              </w:rPr>
            </w:pPr>
          </w:p>
        </w:tc>
        <w:tc>
          <w:tcPr>
            <w:tcW w:w="1296" w:type="dxa"/>
            <w:shd w:val="clear" w:color="auto" w:fill="auto"/>
            <w:vAlign w:val="center"/>
          </w:tcPr>
          <w:p w14:paraId="0000058E" w14:textId="77777777" w:rsidR="00014188" w:rsidRDefault="00014188">
            <w:pPr>
              <w:rPr>
                <w:sz w:val="20"/>
                <w:szCs w:val="20"/>
              </w:rPr>
            </w:pPr>
          </w:p>
        </w:tc>
      </w:tr>
      <w:tr w:rsidR="00014188" w14:paraId="2F69DB04" w14:textId="77777777">
        <w:trPr>
          <w:gridAfter w:val="1"/>
          <w:wAfter w:w="26" w:type="dxa"/>
          <w:trHeight w:val="397"/>
          <w:jc w:val="center"/>
        </w:trPr>
        <w:tc>
          <w:tcPr>
            <w:tcW w:w="1134" w:type="dxa"/>
            <w:shd w:val="clear" w:color="auto" w:fill="auto"/>
            <w:vAlign w:val="center"/>
          </w:tcPr>
          <w:p w14:paraId="0000058F"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90" w14:textId="77777777" w:rsidR="00014188" w:rsidRDefault="00684F01">
            <w:pPr>
              <w:pBdr>
                <w:top w:val="nil"/>
                <w:left w:val="nil"/>
                <w:bottom w:val="nil"/>
                <w:right w:val="nil"/>
                <w:between w:val="nil"/>
              </w:pBdr>
              <w:rPr>
                <w:color w:val="000000"/>
                <w:sz w:val="20"/>
                <w:szCs w:val="20"/>
              </w:rPr>
            </w:pPr>
            <w:r>
              <w:rPr>
                <w:color w:val="000000"/>
                <w:sz w:val="20"/>
                <w:szCs w:val="20"/>
              </w:rPr>
              <w:t>Gimeno Presa, Luís</w:t>
            </w:r>
          </w:p>
        </w:tc>
        <w:tc>
          <w:tcPr>
            <w:tcW w:w="1134" w:type="dxa"/>
            <w:shd w:val="clear" w:color="auto" w:fill="auto"/>
            <w:vAlign w:val="center"/>
          </w:tcPr>
          <w:p w14:paraId="00000591"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92"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93"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94" w14:textId="77777777" w:rsidR="00014188" w:rsidRDefault="00684F01">
            <w:pPr>
              <w:pBdr>
                <w:top w:val="nil"/>
                <w:left w:val="nil"/>
                <w:bottom w:val="nil"/>
                <w:right w:val="nil"/>
                <w:between w:val="nil"/>
              </w:pBdr>
              <w:rPr>
                <w:color w:val="000000"/>
                <w:sz w:val="20"/>
                <w:szCs w:val="20"/>
              </w:rPr>
            </w:pPr>
            <w:r>
              <w:rPr>
                <w:color w:val="000000"/>
                <w:sz w:val="20"/>
                <w:szCs w:val="20"/>
              </w:rPr>
              <w:t>6</w:t>
            </w:r>
          </w:p>
        </w:tc>
        <w:tc>
          <w:tcPr>
            <w:tcW w:w="850" w:type="dxa"/>
            <w:shd w:val="clear" w:color="auto" w:fill="auto"/>
            <w:vAlign w:val="center"/>
          </w:tcPr>
          <w:p w14:paraId="00000595" w14:textId="77777777" w:rsidR="00014188" w:rsidRDefault="00684F01">
            <w:pPr>
              <w:pBdr>
                <w:top w:val="nil"/>
                <w:left w:val="nil"/>
                <w:bottom w:val="nil"/>
                <w:right w:val="nil"/>
                <w:between w:val="nil"/>
              </w:pBdr>
              <w:rPr>
                <w:color w:val="000000"/>
                <w:sz w:val="20"/>
                <w:szCs w:val="20"/>
              </w:rPr>
            </w:pPr>
            <w:r>
              <w:rPr>
                <w:color w:val="000000"/>
                <w:sz w:val="20"/>
                <w:szCs w:val="20"/>
              </w:rPr>
              <w:t>5</w:t>
            </w:r>
          </w:p>
        </w:tc>
        <w:tc>
          <w:tcPr>
            <w:tcW w:w="1348" w:type="dxa"/>
            <w:shd w:val="clear" w:color="auto" w:fill="auto"/>
            <w:vAlign w:val="center"/>
          </w:tcPr>
          <w:p w14:paraId="00000596" w14:textId="77777777" w:rsidR="00014188" w:rsidRDefault="00684F01">
            <w:pPr>
              <w:pBdr>
                <w:top w:val="nil"/>
                <w:left w:val="nil"/>
                <w:bottom w:val="nil"/>
                <w:right w:val="nil"/>
                <w:between w:val="nil"/>
              </w:pBdr>
              <w:rPr>
                <w:color w:val="000000"/>
                <w:sz w:val="20"/>
                <w:szCs w:val="20"/>
              </w:rPr>
            </w:pPr>
            <w:r>
              <w:rPr>
                <w:color w:val="000000"/>
                <w:sz w:val="20"/>
                <w:szCs w:val="20"/>
              </w:rPr>
              <w:t>01/01/2023</w:t>
            </w:r>
          </w:p>
        </w:tc>
        <w:tc>
          <w:tcPr>
            <w:tcW w:w="1296" w:type="dxa"/>
            <w:shd w:val="clear" w:color="auto" w:fill="auto"/>
            <w:vAlign w:val="center"/>
          </w:tcPr>
          <w:p w14:paraId="00000597" w14:textId="77777777" w:rsidR="00014188" w:rsidRDefault="00014188">
            <w:pPr>
              <w:rPr>
                <w:sz w:val="20"/>
                <w:szCs w:val="20"/>
              </w:rPr>
            </w:pPr>
          </w:p>
        </w:tc>
      </w:tr>
      <w:tr w:rsidR="00014188" w14:paraId="0B03E539" w14:textId="77777777">
        <w:trPr>
          <w:gridAfter w:val="1"/>
          <w:wAfter w:w="26" w:type="dxa"/>
          <w:trHeight w:val="397"/>
          <w:jc w:val="center"/>
        </w:trPr>
        <w:tc>
          <w:tcPr>
            <w:tcW w:w="1134" w:type="dxa"/>
            <w:shd w:val="clear" w:color="auto" w:fill="auto"/>
            <w:vAlign w:val="center"/>
          </w:tcPr>
          <w:p w14:paraId="00000598" w14:textId="77777777" w:rsidR="00014188" w:rsidRDefault="00684F01">
            <w:pPr>
              <w:pBdr>
                <w:top w:val="nil"/>
                <w:left w:val="nil"/>
                <w:bottom w:val="nil"/>
                <w:right w:val="nil"/>
                <w:between w:val="nil"/>
              </w:pBdr>
              <w:rPr>
                <w:color w:val="000000"/>
                <w:sz w:val="20"/>
                <w:szCs w:val="20"/>
              </w:rPr>
            </w:pPr>
            <w:r>
              <w:rPr>
                <w:color w:val="000000"/>
                <w:sz w:val="20"/>
                <w:szCs w:val="20"/>
              </w:rPr>
              <w:t xml:space="preserve">UVIGO </w:t>
            </w:r>
          </w:p>
        </w:tc>
        <w:tc>
          <w:tcPr>
            <w:tcW w:w="3376" w:type="dxa"/>
            <w:shd w:val="clear" w:color="auto" w:fill="auto"/>
          </w:tcPr>
          <w:p w14:paraId="00000599" w14:textId="77777777" w:rsidR="00014188" w:rsidRDefault="00684F01">
            <w:pPr>
              <w:pBdr>
                <w:top w:val="nil"/>
                <w:left w:val="nil"/>
                <w:bottom w:val="nil"/>
                <w:right w:val="nil"/>
                <w:between w:val="nil"/>
              </w:pBdr>
              <w:rPr>
                <w:color w:val="000000"/>
                <w:sz w:val="20"/>
                <w:szCs w:val="20"/>
              </w:rPr>
            </w:pPr>
            <w:r>
              <w:rPr>
                <w:color w:val="000000"/>
                <w:sz w:val="20"/>
                <w:szCs w:val="20"/>
              </w:rPr>
              <w:t>Gómez Gesteira, Ramón</w:t>
            </w:r>
          </w:p>
        </w:tc>
        <w:tc>
          <w:tcPr>
            <w:tcW w:w="1134" w:type="dxa"/>
            <w:shd w:val="clear" w:color="auto" w:fill="auto"/>
            <w:vAlign w:val="center"/>
          </w:tcPr>
          <w:p w14:paraId="0000059A"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9B"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9C"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9D"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850" w:type="dxa"/>
            <w:shd w:val="clear" w:color="auto" w:fill="auto"/>
            <w:vAlign w:val="center"/>
          </w:tcPr>
          <w:p w14:paraId="0000059E" w14:textId="77777777" w:rsidR="00014188" w:rsidRDefault="00684F01">
            <w:pPr>
              <w:pBdr>
                <w:top w:val="nil"/>
                <w:left w:val="nil"/>
                <w:bottom w:val="nil"/>
                <w:right w:val="nil"/>
                <w:between w:val="nil"/>
              </w:pBdr>
              <w:rPr>
                <w:color w:val="000000"/>
                <w:sz w:val="20"/>
                <w:szCs w:val="20"/>
              </w:rPr>
            </w:pPr>
            <w:r>
              <w:rPr>
                <w:color w:val="000000"/>
                <w:sz w:val="20"/>
                <w:szCs w:val="20"/>
              </w:rPr>
              <w:t>5</w:t>
            </w:r>
          </w:p>
        </w:tc>
        <w:tc>
          <w:tcPr>
            <w:tcW w:w="1348" w:type="dxa"/>
            <w:shd w:val="clear" w:color="auto" w:fill="auto"/>
            <w:vAlign w:val="center"/>
          </w:tcPr>
          <w:p w14:paraId="0000059F" w14:textId="77777777" w:rsidR="00014188" w:rsidRDefault="00684F01">
            <w:pPr>
              <w:pBdr>
                <w:top w:val="nil"/>
                <w:left w:val="nil"/>
                <w:bottom w:val="nil"/>
                <w:right w:val="nil"/>
                <w:between w:val="nil"/>
              </w:pBdr>
              <w:rPr>
                <w:color w:val="000000"/>
                <w:sz w:val="20"/>
                <w:szCs w:val="20"/>
              </w:rPr>
            </w:pPr>
            <w:r>
              <w:rPr>
                <w:color w:val="000000"/>
                <w:sz w:val="20"/>
                <w:szCs w:val="20"/>
              </w:rPr>
              <w:t>01/01/2022</w:t>
            </w:r>
          </w:p>
        </w:tc>
        <w:tc>
          <w:tcPr>
            <w:tcW w:w="1296" w:type="dxa"/>
            <w:shd w:val="clear" w:color="auto" w:fill="auto"/>
            <w:vAlign w:val="center"/>
          </w:tcPr>
          <w:p w14:paraId="000005A0" w14:textId="77777777" w:rsidR="00014188" w:rsidRDefault="00014188">
            <w:pPr>
              <w:rPr>
                <w:sz w:val="20"/>
                <w:szCs w:val="20"/>
              </w:rPr>
            </w:pPr>
          </w:p>
        </w:tc>
      </w:tr>
      <w:tr w:rsidR="00014188" w14:paraId="2F7D7B19" w14:textId="77777777">
        <w:trPr>
          <w:gridAfter w:val="1"/>
          <w:wAfter w:w="26" w:type="dxa"/>
          <w:trHeight w:val="397"/>
          <w:jc w:val="center"/>
        </w:trPr>
        <w:tc>
          <w:tcPr>
            <w:tcW w:w="1134" w:type="dxa"/>
            <w:shd w:val="clear" w:color="auto" w:fill="auto"/>
            <w:vAlign w:val="center"/>
          </w:tcPr>
          <w:p w14:paraId="000005A1"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A2" w14:textId="77777777" w:rsidR="00014188" w:rsidRDefault="00684F01">
            <w:pPr>
              <w:pBdr>
                <w:top w:val="nil"/>
                <w:left w:val="nil"/>
                <w:bottom w:val="nil"/>
                <w:right w:val="nil"/>
                <w:between w:val="nil"/>
              </w:pBdr>
              <w:rPr>
                <w:color w:val="000000"/>
                <w:sz w:val="20"/>
                <w:szCs w:val="20"/>
              </w:rPr>
            </w:pPr>
            <w:r>
              <w:rPr>
                <w:color w:val="000000"/>
                <w:sz w:val="20"/>
                <w:szCs w:val="20"/>
              </w:rPr>
              <w:t>Lorenzo González, María de las Nieves</w:t>
            </w:r>
          </w:p>
        </w:tc>
        <w:tc>
          <w:tcPr>
            <w:tcW w:w="1134" w:type="dxa"/>
            <w:shd w:val="clear" w:color="auto" w:fill="auto"/>
            <w:vAlign w:val="center"/>
          </w:tcPr>
          <w:p w14:paraId="000005A3"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A4"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A5"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A6" w14:textId="77777777" w:rsidR="00014188" w:rsidRDefault="00014188">
            <w:pPr>
              <w:pBdr>
                <w:top w:val="nil"/>
                <w:left w:val="nil"/>
                <w:bottom w:val="nil"/>
                <w:right w:val="nil"/>
                <w:between w:val="nil"/>
              </w:pBdr>
              <w:rPr>
                <w:color w:val="000000"/>
                <w:sz w:val="20"/>
                <w:szCs w:val="20"/>
              </w:rPr>
            </w:pPr>
          </w:p>
        </w:tc>
        <w:tc>
          <w:tcPr>
            <w:tcW w:w="850" w:type="dxa"/>
            <w:shd w:val="clear" w:color="auto" w:fill="auto"/>
            <w:vAlign w:val="center"/>
          </w:tcPr>
          <w:p w14:paraId="000005A7" w14:textId="77777777" w:rsidR="00014188" w:rsidRDefault="00684F01">
            <w:pPr>
              <w:pBdr>
                <w:top w:val="nil"/>
                <w:left w:val="nil"/>
                <w:bottom w:val="nil"/>
                <w:right w:val="nil"/>
                <w:between w:val="nil"/>
              </w:pBdr>
              <w:rPr>
                <w:color w:val="000000"/>
                <w:sz w:val="20"/>
                <w:szCs w:val="20"/>
              </w:rPr>
            </w:pPr>
            <w:r>
              <w:rPr>
                <w:color w:val="000000"/>
                <w:sz w:val="20"/>
                <w:szCs w:val="20"/>
              </w:rPr>
              <w:t>4</w:t>
            </w:r>
          </w:p>
        </w:tc>
        <w:tc>
          <w:tcPr>
            <w:tcW w:w="1348" w:type="dxa"/>
            <w:shd w:val="clear" w:color="auto" w:fill="auto"/>
            <w:vAlign w:val="center"/>
          </w:tcPr>
          <w:p w14:paraId="000005A8" w14:textId="77777777" w:rsidR="00014188" w:rsidRDefault="00684F01">
            <w:pPr>
              <w:pBdr>
                <w:top w:val="nil"/>
                <w:left w:val="nil"/>
                <w:bottom w:val="nil"/>
                <w:right w:val="nil"/>
                <w:between w:val="nil"/>
              </w:pBdr>
              <w:rPr>
                <w:color w:val="000000"/>
                <w:sz w:val="20"/>
                <w:szCs w:val="20"/>
              </w:rPr>
            </w:pPr>
            <w:r>
              <w:rPr>
                <w:color w:val="000000"/>
                <w:sz w:val="20"/>
                <w:szCs w:val="20"/>
              </w:rPr>
              <w:t>01/01/2020</w:t>
            </w:r>
          </w:p>
        </w:tc>
        <w:tc>
          <w:tcPr>
            <w:tcW w:w="1296" w:type="dxa"/>
            <w:shd w:val="clear" w:color="auto" w:fill="auto"/>
            <w:vAlign w:val="center"/>
          </w:tcPr>
          <w:p w14:paraId="000005A9" w14:textId="77777777" w:rsidR="00014188" w:rsidRDefault="00014188">
            <w:pPr>
              <w:rPr>
                <w:sz w:val="20"/>
                <w:szCs w:val="20"/>
              </w:rPr>
            </w:pPr>
          </w:p>
        </w:tc>
      </w:tr>
      <w:tr w:rsidR="00014188" w14:paraId="7BE83B2E" w14:textId="77777777">
        <w:trPr>
          <w:gridAfter w:val="1"/>
          <w:wAfter w:w="26" w:type="dxa"/>
          <w:trHeight w:val="397"/>
          <w:jc w:val="center"/>
        </w:trPr>
        <w:tc>
          <w:tcPr>
            <w:tcW w:w="1134" w:type="dxa"/>
            <w:shd w:val="clear" w:color="auto" w:fill="auto"/>
            <w:vAlign w:val="center"/>
          </w:tcPr>
          <w:p w14:paraId="000005AA"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AB" w14:textId="77777777" w:rsidR="00014188" w:rsidRDefault="00684F01">
            <w:pPr>
              <w:pBdr>
                <w:top w:val="nil"/>
                <w:left w:val="nil"/>
                <w:bottom w:val="nil"/>
                <w:right w:val="nil"/>
                <w:between w:val="nil"/>
              </w:pBdr>
              <w:rPr>
                <w:color w:val="000000"/>
                <w:sz w:val="20"/>
                <w:szCs w:val="20"/>
              </w:rPr>
            </w:pPr>
            <w:r>
              <w:rPr>
                <w:color w:val="000000"/>
                <w:sz w:val="20"/>
                <w:szCs w:val="20"/>
              </w:rPr>
              <w:t>Nieto Muñiz, Raquel Olalla</w:t>
            </w:r>
          </w:p>
        </w:tc>
        <w:tc>
          <w:tcPr>
            <w:tcW w:w="1134" w:type="dxa"/>
            <w:shd w:val="clear" w:color="auto" w:fill="auto"/>
            <w:vAlign w:val="center"/>
          </w:tcPr>
          <w:p w14:paraId="000005AC"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82" w:type="dxa"/>
            <w:shd w:val="clear" w:color="auto" w:fill="auto"/>
            <w:vAlign w:val="center"/>
          </w:tcPr>
          <w:p w14:paraId="000005AD"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AE"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AF" w14:textId="77777777" w:rsidR="00014188" w:rsidRDefault="00684F01">
            <w:pPr>
              <w:pBdr>
                <w:top w:val="nil"/>
                <w:left w:val="nil"/>
                <w:bottom w:val="nil"/>
                <w:right w:val="nil"/>
                <w:between w:val="nil"/>
              </w:pBdr>
              <w:rPr>
                <w:color w:val="000000"/>
                <w:sz w:val="20"/>
                <w:szCs w:val="20"/>
              </w:rPr>
            </w:pPr>
            <w:r>
              <w:rPr>
                <w:color w:val="000000"/>
                <w:sz w:val="20"/>
                <w:szCs w:val="20"/>
              </w:rPr>
              <w:t>6</w:t>
            </w:r>
          </w:p>
        </w:tc>
        <w:tc>
          <w:tcPr>
            <w:tcW w:w="850" w:type="dxa"/>
            <w:shd w:val="clear" w:color="auto" w:fill="auto"/>
            <w:vAlign w:val="center"/>
          </w:tcPr>
          <w:p w14:paraId="000005B0" w14:textId="77777777" w:rsidR="00014188" w:rsidRDefault="00684F01">
            <w:pPr>
              <w:pBdr>
                <w:top w:val="nil"/>
                <w:left w:val="nil"/>
                <w:bottom w:val="nil"/>
                <w:right w:val="nil"/>
                <w:between w:val="nil"/>
              </w:pBdr>
              <w:rPr>
                <w:color w:val="000000"/>
                <w:sz w:val="20"/>
                <w:szCs w:val="20"/>
              </w:rPr>
            </w:pPr>
            <w:r>
              <w:rPr>
                <w:color w:val="000000"/>
                <w:sz w:val="20"/>
                <w:szCs w:val="20"/>
              </w:rPr>
              <w:t>3</w:t>
            </w:r>
          </w:p>
        </w:tc>
        <w:tc>
          <w:tcPr>
            <w:tcW w:w="1348" w:type="dxa"/>
            <w:shd w:val="clear" w:color="auto" w:fill="auto"/>
            <w:vAlign w:val="center"/>
          </w:tcPr>
          <w:p w14:paraId="000005B1" w14:textId="77777777" w:rsidR="00014188" w:rsidRDefault="00684F01">
            <w:pPr>
              <w:pBdr>
                <w:top w:val="nil"/>
                <w:left w:val="nil"/>
                <w:bottom w:val="nil"/>
                <w:right w:val="nil"/>
                <w:between w:val="nil"/>
              </w:pBdr>
              <w:rPr>
                <w:color w:val="000000"/>
                <w:sz w:val="20"/>
                <w:szCs w:val="20"/>
              </w:rPr>
            </w:pPr>
            <w:r>
              <w:rPr>
                <w:color w:val="000000"/>
                <w:sz w:val="20"/>
                <w:szCs w:val="20"/>
              </w:rPr>
              <w:t>01/01/2019</w:t>
            </w:r>
          </w:p>
        </w:tc>
        <w:tc>
          <w:tcPr>
            <w:tcW w:w="1296" w:type="dxa"/>
            <w:shd w:val="clear" w:color="auto" w:fill="auto"/>
            <w:vAlign w:val="center"/>
          </w:tcPr>
          <w:p w14:paraId="000005B2" w14:textId="77777777" w:rsidR="00014188" w:rsidRDefault="00014188">
            <w:pPr>
              <w:rPr>
                <w:sz w:val="20"/>
                <w:szCs w:val="20"/>
              </w:rPr>
            </w:pPr>
          </w:p>
        </w:tc>
      </w:tr>
      <w:tr w:rsidR="00014188" w14:paraId="17335065" w14:textId="77777777">
        <w:trPr>
          <w:gridAfter w:val="1"/>
          <w:wAfter w:w="26" w:type="dxa"/>
          <w:trHeight w:val="397"/>
          <w:jc w:val="center"/>
        </w:trPr>
        <w:tc>
          <w:tcPr>
            <w:tcW w:w="1134" w:type="dxa"/>
            <w:shd w:val="clear" w:color="auto" w:fill="auto"/>
            <w:vAlign w:val="center"/>
          </w:tcPr>
          <w:p w14:paraId="000005B3"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B4" w14:textId="77777777" w:rsidR="00014188" w:rsidRDefault="00684F01">
            <w:pPr>
              <w:pBdr>
                <w:top w:val="nil"/>
                <w:left w:val="nil"/>
                <w:bottom w:val="nil"/>
                <w:right w:val="nil"/>
                <w:between w:val="nil"/>
              </w:pBdr>
              <w:rPr>
                <w:color w:val="000000"/>
                <w:sz w:val="20"/>
                <w:szCs w:val="20"/>
              </w:rPr>
            </w:pPr>
            <w:r>
              <w:rPr>
                <w:color w:val="000000"/>
                <w:sz w:val="20"/>
                <w:szCs w:val="20"/>
              </w:rPr>
              <w:t>Sorí Gómez, Rogert</w:t>
            </w:r>
          </w:p>
        </w:tc>
        <w:tc>
          <w:tcPr>
            <w:tcW w:w="1134" w:type="dxa"/>
            <w:shd w:val="clear" w:color="auto" w:fill="auto"/>
            <w:vAlign w:val="center"/>
          </w:tcPr>
          <w:p w14:paraId="000005B5" w14:textId="77777777" w:rsidR="00014188" w:rsidRDefault="00684F01">
            <w:pPr>
              <w:pBdr>
                <w:top w:val="nil"/>
                <w:left w:val="nil"/>
                <w:bottom w:val="nil"/>
                <w:right w:val="nil"/>
                <w:between w:val="nil"/>
              </w:pBdr>
              <w:rPr>
                <w:color w:val="000000"/>
                <w:sz w:val="20"/>
                <w:szCs w:val="20"/>
              </w:rPr>
            </w:pPr>
            <w:r>
              <w:rPr>
                <w:color w:val="000000"/>
                <w:sz w:val="20"/>
                <w:szCs w:val="20"/>
              </w:rPr>
              <w:t>IRYC</w:t>
            </w:r>
          </w:p>
        </w:tc>
        <w:tc>
          <w:tcPr>
            <w:tcW w:w="1082" w:type="dxa"/>
            <w:shd w:val="clear" w:color="auto" w:fill="auto"/>
            <w:vAlign w:val="center"/>
          </w:tcPr>
          <w:p w14:paraId="000005B6"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B7"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B8" w14:textId="77777777" w:rsidR="00014188" w:rsidRDefault="00014188">
            <w:pPr>
              <w:pBdr>
                <w:top w:val="nil"/>
                <w:left w:val="nil"/>
                <w:bottom w:val="nil"/>
                <w:right w:val="nil"/>
                <w:between w:val="nil"/>
              </w:pBdr>
              <w:rPr>
                <w:b/>
                <w:color w:val="000000"/>
                <w:sz w:val="18"/>
                <w:szCs w:val="18"/>
              </w:rPr>
            </w:pPr>
          </w:p>
        </w:tc>
        <w:tc>
          <w:tcPr>
            <w:tcW w:w="850" w:type="dxa"/>
            <w:shd w:val="clear" w:color="auto" w:fill="auto"/>
            <w:vAlign w:val="center"/>
          </w:tcPr>
          <w:p w14:paraId="000005B9" w14:textId="77777777" w:rsidR="00014188" w:rsidRDefault="00014188">
            <w:pPr>
              <w:pBdr>
                <w:top w:val="nil"/>
                <w:left w:val="nil"/>
                <w:bottom w:val="nil"/>
                <w:right w:val="nil"/>
                <w:between w:val="nil"/>
              </w:pBdr>
              <w:rPr>
                <w:b/>
                <w:color w:val="000000"/>
                <w:sz w:val="18"/>
                <w:szCs w:val="18"/>
              </w:rPr>
            </w:pPr>
          </w:p>
        </w:tc>
        <w:tc>
          <w:tcPr>
            <w:tcW w:w="1348" w:type="dxa"/>
            <w:shd w:val="clear" w:color="auto" w:fill="auto"/>
            <w:vAlign w:val="center"/>
          </w:tcPr>
          <w:p w14:paraId="000005BA" w14:textId="77777777" w:rsidR="00014188" w:rsidRDefault="00014188">
            <w:pPr>
              <w:pBdr>
                <w:top w:val="nil"/>
                <w:left w:val="nil"/>
                <w:bottom w:val="nil"/>
                <w:right w:val="nil"/>
                <w:between w:val="nil"/>
              </w:pBdr>
              <w:rPr>
                <w:b/>
                <w:color w:val="000000"/>
                <w:sz w:val="18"/>
                <w:szCs w:val="18"/>
              </w:rPr>
            </w:pPr>
          </w:p>
        </w:tc>
        <w:tc>
          <w:tcPr>
            <w:tcW w:w="1296" w:type="dxa"/>
            <w:shd w:val="clear" w:color="auto" w:fill="auto"/>
            <w:vAlign w:val="center"/>
          </w:tcPr>
          <w:p w14:paraId="000005BB" w14:textId="77777777" w:rsidR="00014188" w:rsidRDefault="00014188">
            <w:pPr>
              <w:rPr>
                <w:sz w:val="20"/>
                <w:szCs w:val="20"/>
              </w:rPr>
            </w:pPr>
          </w:p>
        </w:tc>
      </w:tr>
      <w:tr w:rsidR="00014188" w14:paraId="269FEFC3" w14:textId="77777777">
        <w:trPr>
          <w:gridAfter w:val="1"/>
          <w:wAfter w:w="26" w:type="dxa"/>
          <w:trHeight w:val="397"/>
          <w:jc w:val="center"/>
        </w:trPr>
        <w:tc>
          <w:tcPr>
            <w:tcW w:w="1134" w:type="dxa"/>
            <w:shd w:val="clear" w:color="auto" w:fill="auto"/>
            <w:vAlign w:val="center"/>
          </w:tcPr>
          <w:p w14:paraId="000005BC"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c>
          <w:tcPr>
            <w:tcW w:w="3376" w:type="dxa"/>
            <w:shd w:val="clear" w:color="auto" w:fill="auto"/>
          </w:tcPr>
          <w:p w14:paraId="000005BD" w14:textId="77777777" w:rsidR="00014188" w:rsidRDefault="00684F01">
            <w:pPr>
              <w:pBdr>
                <w:top w:val="nil"/>
                <w:left w:val="nil"/>
                <w:bottom w:val="nil"/>
                <w:right w:val="nil"/>
                <w:between w:val="nil"/>
              </w:pBdr>
              <w:rPr>
                <w:color w:val="000000"/>
                <w:sz w:val="20"/>
                <w:szCs w:val="20"/>
              </w:rPr>
            </w:pPr>
            <w:r>
              <w:rPr>
                <w:color w:val="000000"/>
                <w:sz w:val="20"/>
                <w:szCs w:val="20"/>
              </w:rPr>
              <w:t>Stojanovic , Milica</w:t>
            </w:r>
          </w:p>
        </w:tc>
        <w:tc>
          <w:tcPr>
            <w:tcW w:w="1134" w:type="dxa"/>
            <w:shd w:val="clear" w:color="auto" w:fill="auto"/>
            <w:vAlign w:val="center"/>
          </w:tcPr>
          <w:p w14:paraId="000005BE" w14:textId="77777777" w:rsidR="00014188" w:rsidRDefault="00684F01">
            <w:pPr>
              <w:pBdr>
                <w:top w:val="nil"/>
                <w:left w:val="nil"/>
                <w:bottom w:val="nil"/>
                <w:right w:val="nil"/>
                <w:between w:val="nil"/>
              </w:pBdr>
              <w:rPr>
                <w:color w:val="000000"/>
                <w:sz w:val="20"/>
                <w:szCs w:val="20"/>
              </w:rPr>
            </w:pPr>
            <w:r>
              <w:rPr>
                <w:color w:val="000000"/>
                <w:sz w:val="20"/>
                <w:szCs w:val="20"/>
              </w:rPr>
              <w:t>PCFXG</w:t>
            </w:r>
          </w:p>
        </w:tc>
        <w:tc>
          <w:tcPr>
            <w:tcW w:w="1082" w:type="dxa"/>
            <w:shd w:val="clear" w:color="auto" w:fill="auto"/>
            <w:vAlign w:val="center"/>
          </w:tcPr>
          <w:p w14:paraId="000005BF"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54" w:type="dxa"/>
            <w:shd w:val="clear" w:color="auto" w:fill="auto"/>
          </w:tcPr>
          <w:p w14:paraId="000005C0" w14:textId="77777777" w:rsidR="00014188" w:rsidRDefault="00684F01">
            <w:pPr>
              <w:rPr>
                <w:b/>
                <w:color w:val="000000"/>
                <w:sz w:val="18"/>
                <w:szCs w:val="18"/>
              </w:rPr>
            </w:pPr>
            <w:r>
              <w:rPr>
                <w:sz w:val="20"/>
                <w:szCs w:val="20"/>
              </w:rPr>
              <w:t>Cambio climático y Recursos hídricos</w:t>
            </w:r>
          </w:p>
        </w:tc>
        <w:tc>
          <w:tcPr>
            <w:tcW w:w="942" w:type="dxa"/>
            <w:shd w:val="clear" w:color="auto" w:fill="auto"/>
            <w:vAlign w:val="center"/>
          </w:tcPr>
          <w:p w14:paraId="000005C1" w14:textId="77777777" w:rsidR="00014188" w:rsidRDefault="00014188">
            <w:pPr>
              <w:pBdr>
                <w:top w:val="nil"/>
                <w:left w:val="nil"/>
                <w:bottom w:val="nil"/>
                <w:right w:val="nil"/>
                <w:between w:val="nil"/>
              </w:pBdr>
              <w:rPr>
                <w:b/>
                <w:color w:val="000000"/>
                <w:sz w:val="18"/>
                <w:szCs w:val="18"/>
              </w:rPr>
            </w:pPr>
          </w:p>
        </w:tc>
        <w:tc>
          <w:tcPr>
            <w:tcW w:w="850" w:type="dxa"/>
            <w:shd w:val="clear" w:color="auto" w:fill="auto"/>
            <w:vAlign w:val="center"/>
          </w:tcPr>
          <w:p w14:paraId="000005C2" w14:textId="77777777" w:rsidR="00014188" w:rsidRDefault="00014188">
            <w:pPr>
              <w:pBdr>
                <w:top w:val="nil"/>
                <w:left w:val="nil"/>
                <w:bottom w:val="nil"/>
                <w:right w:val="nil"/>
                <w:between w:val="nil"/>
              </w:pBdr>
              <w:rPr>
                <w:b/>
                <w:color w:val="000000"/>
                <w:sz w:val="18"/>
                <w:szCs w:val="18"/>
              </w:rPr>
            </w:pPr>
          </w:p>
        </w:tc>
        <w:tc>
          <w:tcPr>
            <w:tcW w:w="1348" w:type="dxa"/>
            <w:shd w:val="clear" w:color="auto" w:fill="auto"/>
            <w:vAlign w:val="center"/>
          </w:tcPr>
          <w:p w14:paraId="000005C3" w14:textId="77777777" w:rsidR="00014188" w:rsidRDefault="00014188">
            <w:pPr>
              <w:pBdr>
                <w:top w:val="nil"/>
                <w:left w:val="nil"/>
                <w:bottom w:val="nil"/>
                <w:right w:val="nil"/>
                <w:between w:val="nil"/>
              </w:pBdr>
              <w:rPr>
                <w:b/>
                <w:color w:val="000000"/>
                <w:sz w:val="18"/>
                <w:szCs w:val="18"/>
              </w:rPr>
            </w:pPr>
          </w:p>
        </w:tc>
        <w:tc>
          <w:tcPr>
            <w:tcW w:w="1296" w:type="dxa"/>
            <w:shd w:val="clear" w:color="auto" w:fill="auto"/>
            <w:vAlign w:val="center"/>
          </w:tcPr>
          <w:p w14:paraId="000005C4" w14:textId="77777777" w:rsidR="00014188" w:rsidRDefault="00014188">
            <w:pPr>
              <w:rPr>
                <w:sz w:val="20"/>
                <w:szCs w:val="20"/>
              </w:rPr>
            </w:pPr>
          </w:p>
        </w:tc>
      </w:tr>
    </w:tbl>
    <w:p w14:paraId="000005C5" w14:textId="77777777" w:rsidR="00014188" w:rsidRDefault="00014188">
      <w:pPr>
        <w:pBdr>
          <w:top w:val="nil"/>
          <w:left w:val="nil"/>
          <w:bottom w:val="nil"/>
          <w:right w:val="nil"/>
          <w:between w:val="nil"/>
        </w:pBdr>
        <w:rPr>
          <w:color w:val="000000"/>
          <w:sz w:val="20"/>
          <w:szCs w:val="20"/>
        </w:rPr>
      </w:pPr>
    </w:p>
    <w:p w14:paraId="000005C6" w14:textId="77777777" w:rsidR="00014188" w:rsidRDefault="00014188">
      <w:pPr>
        <w:pBdr>
          <w:top w:val="nil"/>
          <w:left w:val="nil"/>
          <w:bottom w:val="nil"/>
          <w:right w:val="nil"/>
          <w:between w:val="nil"/>
        </w:pBdr>
        <w:rPr>
          <w:color w:val="000000"/>
          <w:sz w:val="20"/>
          <w:szCs w:val="20"/>
        </w:rPr>
      </w:pPr>
    </w:p>
    <w:tbl>
      <w:tblPr>
        <w:tblStyle w:val="afd"/>
        <w:tblW w:w="14175" w:type="dxa"/>
        <w:jc w:val="center"/>
        <w:tblLayout w:type="fixed"/>
        <w:tblLook w:val="0000" w:firstRow="0" w:lastRow="0" w:firstColumn="0" w:lastColumn="0" w:noHBand="0" w:noVBand="0"/>
      </w:tblPr>
      <w:tblGrid>
        <w:gridCol w:w="3397"/>
        <w:gridCol w:w="10778"/>
      </w:tblGrid>
      <w:tr w:rsidR="00014188" w14:paraId="60BDC0B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5C7"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Datos de un proyecto de investigación activo</w:t>
            </w:r>
          </w:p>
        </w:tc>
      </w:tr>
      <w:tr w:rsidR="00014188" w14:paraId="6A97F5A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C9"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lastRenderedPageBreak/>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CA" w14:textId="77777777" w:rsidR="00014188" w:rsidRDefault="00684F01">
            <w:pPr>
              <w:pBdr>
                <w:top w:val="nil"/>
                <w:left w:val="nil"/>
                <w:bottom w:val="nil"/>
                <w:right w:val="nil"/>
                <w:between w:val="nil"/>
              </w:pBdr>
              <w:rPr>
                <w:color w:val="000000"/>
                <w:sz w:val="20"/>
                <w:szCs w:val="20"/>
              </w:rPr>
            </w:pPr>
            <w:r>
              <w:rPr>
                <w:color w:val="000000"/>
                <w:sz w:val="20"/>
                <w:szCs w:val="20"/>
              </w:rPr>
              <w:t>Evaluación en alta resolución del transporte de humedad en el Atlántico Norte en clima actual y en las proyecciones futuras del CMIP-6</w:t>
            </w:r>
          </w:p>
        </w:tc>
      </w:tr>
      <w:tr w:rsidR="00014188" w14:paraId="62B76C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CB"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CC" w14:textId="77777777" w:rsidR="00014188" w:rsidRDefault="00684F01">
            <w:pPr>
              <w:pBdr>
                <w:top w:val="nil"/>
                <w:left w:val="nil"/>
                <w:bottom w:val="nil"/>
                <w:right w:val="nil"/>
                <w:between w:val="nil"/>
              </w:pBdr>
              <w:rPr>
                <w:color w:val="000000"/>
                <w:sz w:val="20"/>
                <w:szCs w:val="20"/>
              </w:rPr>
            </w:pPr>
            <w:r>
              <w:rPr>
                <w:color w:val="000000"/>
                <w:sz w:val="20"/>
                <w:szCs w:val="20"/>
              </w:rPr>
              <w:t>MCIN-AEI</w:t>
            </w:r>
          </w:p>
        </w:tc>
      </w:tr>
      <w:tr w:rsidR="00014188" w14:paraId="31C6340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CD"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CE" w14:textId="77777777" w:rsidR="00014188" w:rsidRDefault="00684F01">
            <w:pPr>
              <w:pBdr>
                <w:top w:val="nil"/>
                <w:left w:val="nil"/>
                <w:bottom w:val="nil"/>
                <w:right w:val="nil"/>
                <w:between w:val="nil"/>
              </w:pBdr>
              <w:rPr>
                <w:color w:val="000000"/>
                <w:sz w:val="20"/>
                <w:szCs w:val="20"/>
              </w:rPr>
            </w:pPr>
            <w:r>
              <w:rPr>
                <w:color w:val="000000"/>
                <w:sz w:val="20"/>
                <w:szCs w:val="20"/>
              </w:rPr>
              <w:t>PID2021-122314OB-I00</w:t>
            </w:r>
          </w:p>
        </w:tc>
      </w:tr>
      <w:tr w:rsidR="00014188" w14:paraId="1BC712D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CF"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0" w14:textId="77777777" w:rsidR="00014188" w:rsidRDefault="00684F01">
            <w:pPr>
              <w:pBdr>
                <w:top w:val="nil"/>
                <w:left w:val="nil"/>
                <w:bottom w:val="nil"/>
                <w:right w:val="nil"/>
                <w:between w:val="nil"/>
              </w:pBdr>
              <w:rPr>
                <w:color w:val="000000"/>
                <w:sz w:val="20"/>
                <w:szCs w:val="20"/>
              </w:rPr>
            </w:pPr>
            <w:r>
              <w:rPr>
                <w:color w:val="000000"/>
                <w:sz w:val="20"/>
                <w:szCs w:val="20"/>
              </w:rPr>
              <w:t>163.350 €</w:t>
            </w:r>
          </w:p>
        </w:tc>
      </w:tr>
      <w:tr w:rsidR="00014188" w14:paraId="3F2A86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1"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2" w14:textId="77777777" w:rsidR="00014188" w:rsidRDefault="00684F01">
            <w:pPr>
              <w:pBdr>
                <w:top w:val="nil"/>
                <w:left w:val="nil"/>
                <w:bottom w:val="nil"/>
                <w:right w:val="nil"/>
                <w:between w:val="nil"/>
              </w:pBdr>
              <w:rPr>
                <w:color w:val="000000"/>
                <w:sz w:val="20"/>
                <w:szCs w:val="20"/>
              </w:rPr>
            </w:pPr>
            <w:r>
              <w:rPr>
                <w:color w:val="000000"/>
                <w:sz w:val="20"/>
                <w:szCs w:val="20"/>
              </w:rPr>
              <w:t>01/09/2022-31/08/202</w:t>
            </w:r>
            <w:r>
              <w:rPr>
                <w:sz w:val="20"/>
                <w:szCs w:val="20"/>
              </w:rPr>
              <w:t>6</w:t>
            </w:r>
          </w:p>
        </w:tc>
      </w:tr>
      <w:tr w:rsidR="00014188" w14:paraId="5D6BCA1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3"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4" w14:textId="77777777" w:rsidR="00014188" w:rsidRDefault="00684F01">
            <w:pPr>
              <w:pBdr>
                <w:top w:val="nil"/>
                <w:left w:val="nil"/>
                <w:bottom w:val="nil"/>
                <w:right w:val="nil"/>
                <w:between w:val="nil"/>
              </w:pBdr>
              <w:rPr>
                <w:color w:val="000000"/>
                <w:sz w:val="20"/>
                <w:szCs w:val="20"/>
              </w:rPr>
            </w:pPr>
            <w:r>
              <w:rPr>
                <w:color w:val="000000"/>
                <w:sz w:val="20"/>
                <w:szCs w:val="20"/>
              </w:rPr>
              <w:t>Competitiva</w:t>
            </w:r>
          </w:p>
        </w:tc>
      </w:tr>
      <w:tr w:rsidR="00014188" w14:paraId="0B34B39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5"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6" w14:textId="77777777" w:rsidR="00014188" w:rsidRDefault="00684F01">
            <w:pPr>
              <w:pBdr>
                <w:top w:val="nil"/>
                <w:left w:val="nil"/>
                <w:bottom w:val="nil"/>
                <w:right w:val="nil"/>
                <w:between w:val="nil"/>
              </w:pBdr>
              <w:rPr>
                <w:color w:val="000000"/>
                <w:sz w:val="20"/>
                <w:szCs w:val="20"/>
              </w:rPr>
            </w:pPr>
            <w:r>
              <w:rPr>
                <w:color w:val="000000"/>
                <w:sz w:val="20"/>
                <w:szCs w:val="20"/>
              </w:rPr>
              <w:t>UVigo</w:t>
            </w:r>
          </w:p>
        </w:tc>
      </w:tr>
      <w:tr w:rsidR="00014188" w14:paraId="7FDA7C8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7"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8" w14:textId="77777777" w:rsidR="00014188" w:rsidRDefault="00684F01">
            <w:pPr>
              <w:pBdr>
                <w:top w:val="nil"/>
                <w:left w:val="nil"/>
                <w:bottom w:val="nil"/>
                <w:right w:val="nil"/>
                <w:between w:val="nil"/>
              </w:pBdr>
              <w:rPr>
                <w:color w:val="000000"/>
                <w:sz w:val="20"/>
                <w:szCs w:val="20"/>
              </w:rPr>
            </w:pPr>
            <w:r>
              <w:rPr>
                <w:color w:val="000000"/>
                <w:sz w:val="20"/>
                <w:szCs w:val="20"/>
              </w:rPr>
              <w:t>Raquel Nieto y Luis Gimeno</w:t>
            </w:r>
          </w:p>
        </w:tc>
      </w:tr>
      <w:tr w:rsidR="00014188" w14:paraId="7BE8044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9"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A" w14:textId="77777777" w:rsidR="00014188" w:rsidRDefault="00684F01">
            <w:pPr>
              <w:pBdr>
                <w:top w:val="nil"/>
                <w:left w:val="nil"/>
                <w:bottom w:val="nil"/>
                <w:right w:val="nil"/>
                <w:between w:val="nil"/>
              </w:pBdr>
              <w:rPr>
                <w:color w:val="000000"/>
                <w:sz w:val="20"/>
                <w:szCs w:val="20"/>
              </w:rPr>
            </w:pPr>
            <w:r>
              <w:rPr>
                <w:color w:val="000000"/>
                <w:sz w:val="20"/>
                <w:szCs w:val="20"/>
              </w:rPr>
              <w:t>9</w:t>
            </w:r>
          </w:p>
        </w:tc>
      </w:tr>
      <w:tr w:rsidR="00014188" w14:paraId="0EF8414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5DB"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5DC" w14:textId="77777777" w:rsidR="00014188" w:rsidRDefault="00684F01">
            <w:pPr>
              <w:pBdr>
                <w:top w:val="nil"/>
                <w:left w:val="nil"/>
                <w:bottom w:val="nil"/>
                <w:right w:val="nil"/>
                <w:between w:val="nil"/>
              </w:pBdr>
              <w:rPr>
                <w:color w:val="000000"/>
                <w:sz w:val="20"/>
                <w:szCs w:val="20"/>
              </w:rPr>
            </w:pPr>
            <w:r>
              <w:rPr>
                <w:color w:val="000000"/>
                <w:sz w:val="20"/>
                <w:szCs w:val="20"/>
              </w:rPr>
              <w:t>Cambio climático y Recursos hídricos</w:t>
            </w:r>
          </w:p>
        </w:tc>
      </w:tr>
    </w:tbl>
    <w:p w14:paraId="000005DD" w14:textId="77777777" w:rsidR="00014188" w:rsidRDefault="00014188">
      <w:pPr>
        <w:pBdr>
          <w:top w:val="nil"/>
          <w:left w:val="nil"/>
          <w:bottom w:val="nil"/>
          <w:right w:val="nil"/>
          <w:between w:val="nil"/>
        </w:pBdr>
        <w:rPr>
          <w:sz w:val="20"/>
          <w:szCs w:val="20"/>
        </w:rPr>
      </w:pPr>
    </w:p>
    <w:p w14:paraId="000005DE" w14:textId="3BDE0009" w:rsidR="00014188" w:rsidRDefault="00014188">
      <w:pPr>
        <w:pBdr>
          <w:top w:val="nil"/>
          <w:left w:val="nil"/>
          <w:bottom w:val="nil"/>
          <w:right w:val="nil"/>
          <w:between w:val="nil"/>
        </w:pBdr>
        <w:rPr>
          <w:sz w:val="20"/>
          <w:szCs w:val="20"/>
        </w:rPr>
      </w:pPr>
    </w:p>
    <w:p w14:paraId="4EB428D8" w14:textId="5F03F734" w:rsidR="000D0880" w:rsidRDefault="000D0880">
      <w:pPr>
        <w:pBdr>
          <w:top w:val="nil"/>
          <w:left w:val="nil"/>
          <w:bottom w:val="nil"/>
          <w:right w:val="nil"/>
          <w:between w:val="nil"/>
        </w:pBdr>
        <w:rPr>
          <w:sz w:val="20"/>
          <w:szCs w:val="20"/>
        </w:rPr>
      </w:pPr>
    </w:p>
    <w:p w14:paraId="362F6AF8" w14:textId="1D44B8BA" w:rsidR="000D0880" w:rsidRDefault="000D0880">
      <w:pPr>
        <w:pBdr>
          <w:top w:val="nil"/>
          <w:left w:val="nil"/>
          <w:bottom w:val="nil"/>
          <w:right w:val="nil"/>
          <w:between w:val="nil"/>
        </w:pBdr>
        <w:rPr>
          <w:sz w:val="20"/>
          <w:szCs w:val="20"/>
        </w:rPr>
      </w:pPr>
    </w:p>
    <w:p w14:paraId="706F8737" w14:textId="1F6AC2F4" w:rsidR="000D0880" w:rsidRDefault="000D0880">
      <w:pPr>
        <w:pBdr>
          <w:top w:val="nil"/>
          <w:left w:val="nil"/>
          <w:bottom w:val="nil"/>
          <w:right w:val="nil"/>
          <w:between w:val="nil"/>
        </w:pBdr>
        <w:rPr>
          <w:sz w:val="20"/>
          <w:szCs w:val="20"/>
        </w:rPr>
      </w:pPr>
    </w:p>
    <w:p w14:paraId="5DC5CF0C" w14:textId="46362D93" w:rsidR="000D0880" w:rsidRDefault="000D0880">
      <w:pPr>
        <w:pBdr>
          <w:top w:val="nil"/>
          <w:left w:val="nil"/>
          <w:bottom w:val="nil"/>
          <w:right w:val="nil"/>
          <w:between w:val="nil"/>
        </w:pBdr>
        <w:rPr>
          <w:sz w:val="20"/>
          <w:szCs w:val="20"/>
        </w:rPr>
      </w:pPr>
    </w:p>
    <w:p w14:paraId="277F45C8" w14:textId="11D6562E" w:rsidR="000D0880" w:rsidRDefault="000D0880">
      <w:pPr>
        <w:pBdr>
          <w:top w:val="nil"/>
          <w:left w:val="nil"/>
          <w:bottom w:val="nil"/>
          <w:right w:val="nil"/>
          <w:between w:val="nil"/>
        </w:pBdr>
        <w:rPr>
          <w:sz w:val="20"/>
          <w:szCs w:val="20"/>
        </w:rPr>
      </w:pPr>
    </w:p>
    <w:p w14:paraId="66B4D2AA" w14:textId="533A0F13" w:rsidR="000D0880" w:rsidRDefault="000D0880">
      <w:pPr>
        <w:pBdr>
          <w:top w:val="nil"/>
          <w:left w:val="nil"/>
          <w:bottom w:val="nil"/>
          <w:right w:val="nil"/>
          <w:between w:val="nil"/>
        </w:pBdr>
        <w:rPr>
          <w:sz w:val="20"/>
          <w:szCs w:val="20"/>
        </w:rPr>
      </w:pPr>
    </w:p>
    <w:p w14:paraId="75612B48" w14:textId="57BBB64B" w:rsidR="000D0880" w:rsidRDefault="000D0880">
      <w:pPr>
        <w:pBdr>
          <w:top w:val="nil"/>
          <w:left w:val="nil"/>
          <w:bottom w:val="nil"/>
          <w:right w:val="nil"/>
          <w:between w:val="nil"/>
        </w:pBdr>
        <w:rPr>
          <w:sz w:val="20"/>
          <w:szCs w:val="20"/>
        </w:rPr>
      </w:pPr>
    </w:p>
    <w:p w14:paraId="574D3AEE" w14:textId="0CFC9594" w:rsidR="000D0880" w:rsidRDefault="000D0880">
      <w:pPr>
        <w:pBdr>
          <w:top w:val="nil"/>
          <w:left w:val="nil"/>
          <w:bottom w:val="nil"/>
          <w:right w:val="nil"/>
          <w:between w:val="nil"/>
        </w:pBdr>
        <w:rPr>
          <w:sz w:val="20"/>
          <w:szCs w:val="20"/>
        </w:rPr>
      </w:pPr>
    </w:p>
    <w:p w14:paraId="51030623" w14:textId="1F4E2A75" w:rsidR="000D0880" w:rsidRDefault="000D0880">
      <w:pPr>
        <w:pBdr>
          <w:top w:val="nil"/>
          <w:left w:val="nil"/>
          <w:bottom w:val="nil"/>
          <w:right w:val="nil"/>
          <w:between w:val="nil"/>
        </w:pBdr>
        <w:rPr>
          <w:sz w:val="20"/>
          <w:szCs w:val="20"/>
        </w:rPr>
      </w:pPr>
    </w:p>
    <w:p w14:paraId="14BF96C9" w14:textId="2E27D643" w:rsidR="000D0880" w:rsidRDefault="000D0880">
      <w:pPr>
        <w:pBdr>
          <w:top w:val="nil"/>
          <w:left w:val="nil"/>
          <w:bottom w:val="nil"/>
          <w:right w:val="nil"/>
          <w:between w:val="nil"/>
        </w:pBdr>
        <w:rPr>
          <w:sz w:val="20"/>
          <w:szCs w:val="20"/>
        </w:rPr>
      </w:pPr>
    </w:p>
    <w:p w14:paraId="49538D33" w14:textId="4AD62DDD" w:rsidR="000D0880" w:rsidRDefault="000D0880">
      <w:pPr>
        <w:pBdr>
          <w:top w:val="nil"/>
          <w:left w:val="nil"/>
          <w:bottom w:val="nil"/>
          <w:right w:val="nil"/>
          <w:between w:val="nil"/>
        </w:pBdr>
        <w:rPr>
          <w:sz w:val="20"/>
          <w:szCs w:val="20"/>
        </w:rPr>
      </w:pPr>
    </w:p>
    <w:p w14:paraId="15AA53D3" w14:textId="29B253DB" w:rsidR="000D0880" w:rsidRDefault="000D0880">
      <w:pPr>
        <w:pBdr>
          <w:top w:val="nil"/>
          <w:left w:val="nil"/>
          <w:bottom w:val="nil"/>
          <w:right w:val="nil"/>
          <w:between w:val="nil"/>
        </w:pBdr>
        <w:rPr>
          <w:sz w:val="20"/>
          <w:szCs w:val="20"/>
        </w:rPr>
      </w:pPr>
    </w:p>
    <w:p w14:paraId="3947BF4B" w14:textId="45578031" w:rsidR="000D0880" w:rsidRDefault="000D0880">
      <w:pPr>
        <w:pBdr>
          <w:top w:val="nil"/>
          <w:left w:val="nil"/>
          <w:bottom w:val="nil"/>
          <w:right w:val="nil"/>
          <w:between w:val="nil"/>
        </w:pBdr>
        <w:rPr>
          <w:sz w:val="20"/>
          <w:szCs w:val="20"/>
        </w:rPr>
      </w:pPr>
    </w:p>
    <w:p w14:paraId="48DDC0B3" w14:textId="75D02B63" w:rsidR="000D0880" w:rsidRDefault="000D0880">
      <w:pPr>
        <w:pBdr>
          <w:top w:val="nil"/>
          <w:left w:val="nil"/>
          <w:bottom w:val="nil"/>
          <w:right w:val="nil"/>
          <w:between w:val="nil"/>
        </w:pBdr>
        <w:rPr>
          <w:sz w:val="20"/>
          <w:szCs w:val="20"/>
        </w:rPr>
      </w:pPr>
    </w:p>
    <w:p w14:paraId="4E1D6DC0" w14:textId="624F72FD" w:rsidR="000D0880" w:rsidRDefault="000D0880">
      <w:pPr>
        <w:pBdr>
          <w:top w:val="nil"/>
          <w:left w:val="nil"/>
          <w:bottom w:val="nil"/>
          <w:right w:val="nil"/>
          <w:between w:val="nil"/>
        </w:pBdr>
        <w:rPr>
          <w:sz w:val="20"/>
          <w:szCs w:val="20"/>
        </w:rPr>
      </w:pPr>
    </w:p>
    <w:p w14:paraId="1CFB4761" w14:textId="7748285F" w:rsidR="000D0880" w:rsidRDefault="000D0880">
      <w:pPr>
        <w:pBdr>
          <w:top w:val="nil"/>
          <w:left w:val="nil"/>
          <w:bottom w:val="nil"/>
          <w:right w:val="nil"/>
          <w:between w:val="nil"/>
        </w:pBdr>
        <w:rPr>
          <w:sz w:val="20"/>
          <w:szCs w:val="20"/>
        </w:rPr>
      </w:pPr>
    </w:p>
    <w:p w14:paraId="2641B2BC" w14:textId="1C457044" w:rsidR="000D0880" w:rsidRDefault="000D0880">
      <w:pPr>
        <w:pBdr>
          <w:top w:val="nil"/>
          <w:left w:val="nil"/>
          <w:bottom w:val="nil"/>
          <w:right w:val="nil"/>
          <w:between w:val="nil"/>
        </w:pBdr>
        <w:rPr>
          <w:sz w:val="20"/>
          <w:szCs w:val="20"/>
        </w:rPr>
      </w:pPr>
    </w:p>
    <w:p w14:paraId="2EF0B500" w14:textId="034A049A" w:rsidR="000D0880" w:rsidRDefault="000D0880">
      <w:pPr>
        <w:pBdr>
          <w:top w:val="nil"/>
          <w:left w:val="nil"/>
          <w:bottom w:val="nil"/>
          <w:right w:val="nil"/>
          <w:between w:val="nil"/>
        </w:pBdr>
        <w:rPr>
          <w:sz w:val="20"/>
          <w:szCs w:val="20"/>
        </w:rPr>
      </w:pPr>
    </w:p>
    <w:p w14:paraId="499F4B28" w14:textId="35D5FFFC" w:rsidR="000D0880" w:rsidRDefault="000D0880">
      <w:pPr>
        <w:pBdr>
          <w:top w:val="nil"/>
          <w:left w:val="nil"/>
          <w:bottom w:val="nil"/>
          <w:right w:val="nil"/>
          <w:between w:val="nil"/>
        </w:pBdr>
        <w:rPr>
          <w:sz w:val="20"/>
          <w:szCs w:val="20"/>
        </w:rPr>
      </w:pPr>
    </w:p>
    <w:p w14:paraId="6DCA41CF" w14:textId="77777777" w:rsidR="000D0880" w:rsidRDefault="000D0880">
      <w:pPr>
        <w:pBdr>
          <w:top w:val="nil"/>
          <w:left w:val="nil"/>
          <w:bottom w:val="nil"/>
          <w:right w:val="nil"/>
          <w:between w:val="nil"/>
        </w:pBdr>
        <w:rPr>
          <w:sz w:val="20"/>
          <w:szCs w:val="20"/>
        </w:rPr>
      </w:pPr>
    </w:p>
    <w:p w14:paraId="000005DF" w14:textId="77777777" w:rsidR="00014188" w:rsidRDefault="00014188">
      <w:pPr>
        <w:rPr>
          <w:sz w:val="20"/>
          <w:szCs w:val="20"/>
        </w:rPr>
      </w:pPr>
    </w:p>
    <w:sdt>
      <w:sdtPr>
        <w:tag w:val="goog_rdk_45"/>
        <w:id w:val="1734350458"/>
        <w:lock w:val="contentLocked"/>
      </w:sdtPr>
      <w:sdtEndPr/>
      <w:sdtContent>
        <w:tbl>
          <w:tblPr>
            <w:tblStyle w:val="afe"/>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64EC1608" w14:textId="77777777">
            <w:trPr>
              <w:trHeight w:val="397"/>
              <w:jc w:val="center"/>
            </w:trPr>
            <w:tc>
              <w:tcPr>
                <w:tcW w:w="14171" w:type="dxa"/>
                <w:gridSpan w:val="9"/>
                <w:shd w:val="clear" w:color="auto" w:fill="8DB3E2"/>
                <w:vAlign w:val="center"/>
              </w:tcPr>
              <w:p w14:paraId="000005E0" w14:textId="77777777" w:rsidR="00014188" w:rsidRDefault="00684F01">
                <w:pPr>
                  <w:jc w:val="center"/>
                  <w:rPr>
                    <w:b/>
                  </w:rPr>
                </w:pPr>
                <w:r>
                  <w:rPr>
                    <w:b/>
                  </w:rPr>
                  <w:t>Equipo Nº 2  (</w:t>
                </w:r>
                <w:hyperlink r:id="rId194">
                  <w:r>
                    <w:rPr>
                      <w:b/>
                    </w:rPr>
                    <w:t>Bio2Val - Biorefinería y Valorización de la Biomasa</w:t>
                  </w:r>
                </w:hyperlink>
                <w:r>
                  <w:rPr>
                    <w:b/>
                  </w:rPr>
                  <w:t>)</w:t>
                </w:r>
              </w:p>
            </w:tc>
          </w:tr>
          <w:tr w:rsidR="00014188" w14:paraId="50160C51" w14:textId="77777777">
            <w:trPr>
              <w:trHeight w:val="113"/>
              <w:jc w:val="center"/>
            </w:trPr>
            <w:tc>
              <w:tcPr>
                <w:tcW w:w="1134" w:type="dxa"/>
                <w:vMerge w:val="restart"/>
                <w:shd w:val="clear" w:color="auto" w:fill="DBE5F1"/>
                <w:vAlign w:val="center"/>
              </w:tcPr>
              <w:p w14:paraId="000005E9"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5EA"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5EB"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5EC"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5ED"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5EE"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5EF"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5F1" w14:textId="77777777" w:rsidR="00014188" w:rsidRDefault="00684F01">
                <w:pPr>
                  <w:jc w:val="center"/>
                  <w:rPr>
                    <w:b/>
                    <w:sz w:val="16"/>
                    <w:szCs w:val="16"/>
                  </w:rPr>
                </w:pPr>
                <w:r>
                  <w:rPr>
                    <w:b/>
                    <w:sz w:val="16"/>
                    <w:szCs w:val="16"/>
                  </w:rPr>
                  <w:t>Alta/Baja</w:t>
                </w:r>
              </w:p>
            </w:tc>
          </w:tr>
          <w:tr w:rsidR="00014188" w14:paraId="78E37057" w14:textId="77777777">
            <w:trPr>
              <w:trHeight w:val="397"/>
              <w:jc w:val="center"/>
            </w:trPr>
            <w:tc>
              <w:tcPr>
                <w:tcW w:w="1134" w:type="dxa"/>
                <w:vMerge/>
                <w:shd w:val="clear" w:color="auto" w:fill="DBE5F1"/>
                <w:vAlign w:val="center"/>
              </w:tcPr>
              <w:p w14:paraId="000005F2" w14:textId="77777777" w:rsidR="00014188" w:rsidRDefault="00014188">
                <w:pPr>
                  <w:spacing w:line="276" w:lineRule="auto"/>
                  <w:rPr>
                    <w:b/>
                    <w:sz w:val="16"/>
                    <w:szCs w:val="16"/>
                  </w:rPr>
                </w:pPr>
              </w:p>
            </w:tc>
            <w:tc>
              <w:tcPr>
                <w:tcW w:w="4082" w:type="dxa"/>
                <w:vMerge/>
                <w:shd w:val="clear" w:color="auto" w:fill="DBE5F1"/>
                <w:vAlign w:val="center"/>
              </w:tcPr>
              <w:p w14:paraId="000005F3" w14:textId="77777777" w:rsidR="00014188" w:rsidRDefault="00014188">
                <w:pPr>
                  <w:spacing w:line="276" w:lineRule="auto"/>
                  <w:rPr>
                    <w:b/>
                    <w:sz w:val="16"/>
                    <w:szCs w:val="16"/>
                  </w:rPr>
                </w:pPr>
              </w:p>
            </w:tc>
            <w:tc>
              <w:tcPr>
                <w:tcW w:w="1077" w:type="dxa"/>
                <w:vMerge/>
                <w:shd w:val="clear" w:color="auto" w:fill="DBE5F1"/>
                <w:vAlign w:val="center"/>
              </w:tcPr>
              <w:p w14:paraId="000005F4" w14:textId="77777777" w:rsidR="00014188" w:rsidRDefault="00014188">
                <w:pPr>
                  <w:spacing w:line="276" w:lineRule="auto"/>
                  <w:rPr>
                    <w:b/>
                    <w:sz w:val="16"/>
                    <w:szCs w:val="16"/>
                  </w:rPr>
                </w:pPr>
              </w:p>
            </w:tc>
            <w:tc>
              <w:tcPr>
                <w:tcW w:w="1077" w:type="dxa"/>
                <w:vMerge/>
                <w:shd w:val="clear" w:color="auto" w:fill="DBE5F1"/>
                <w:vAlign w:val="center"/>
              </w:tcPr>
              <w:p w14:paraId="000005F5"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5F6"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5F7"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5F8"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5F9"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5FA" w14:textId="77777777" w:rsidR="00014188" w:rsidRDefault="00014188">
                <w:pPr>
                  <w:spacing w:line="276" w:lineRule="auto"/>
                  <w:rPr>
                    <w:b/>
                    <w:sz w:val="16"/>
                    <w:szCs w:val="16"/>
                  </w:rPr>
                </w:pPr>
              </w:p>
            </w:tc>
          </w:tr>
          <w:tr w:rsidR="00014188" w14:paraId="4859AF8B" w14:textId="77777777">
            <w:trPr>
              <w:trHeight w:val="397"/>
              <w:jc w:val="center"/>
            </w:trPr>
            <w:tc>
              <w:tcPr>
                <w:tcW w:w="1134" w:type="dxa"/>
                <w:shd w:val="clear" w:color="auto" w:fill="auto"/>
                <w:vAlign w:val="center"/>
              </w:tcPr>
              <w:p w14:paraId="000005FB" w14:textId="77777777" w:rsidR="00014188" w:rsidRDefault="00684F01">
                <w:pPr>
                  <w:rPr>
                    <w:sz w:val="20"/>
                    <w:szCs w:val="20"/>
                  </w:rPr>
                </w:pPr>
                <w:r>
                  <w:rPr>
                    <w:sz w:val="20"/>
                    <w:szCs w:val="20"/>
                  </w:rPr>
                  <w:t>UVIGO</w:t>
                </w:r>
              </w:p>
            </w:tc>
            <w:tc>
              <w:tcPr>
                <w:tcW w:w="4082" w:type="dxa"/>
                <w:shd w:val="clear" w:color="auto" w:fill="auto"/>
                <w:vAlign w:val="center"/>
              </w:tcPr>
              <w:p w14:paraId="000005FC" w14:textId="77777777" w:rsidR="00014188" w:rsidRDefault="00684F01">
                <w:pPr>
                  <w:rPr>
                    <w:sz w:val="20"/>
                    <w:szCs w:val="20"/>
                  </w:rPr>
                </w:pPr>
                <w:r>
                  <w:rPr>
                    <w:sz w:val="20"/>
                    <w:szCs w:val="20"/>
                  </w:rPr>
                  <w:t>Garrote Velasco, Gil</w:t>
                </w:r>
              </w:p>
            </w:tc>
            <w:tc>
              <w:tcPr>
                <w:tcW w:w="1077" w:type="dxa"/>
                <w:tcBorders>
                  <w:top w:val="nil"/>
                  <w:left w:val="nil"/>
                  <w:bottom w:val="nil"/>
                  <w:right w:val="nil"/>
                </w:tcBorders>
                <w:tcMar>
                  <w:top w:w="100" w:type="dxa"/>
                  <w:left w:w="100" w:type="dxa"/>
                  <w:bottom w:w="100" w:type="dxa"/>
                  <w:right w:w="100" w:type="dxa"/>
                </w:tcMar>
              </w:tcPr>
              <w:p w14:paraId="000005FD"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5FE"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5FF"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600"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601"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602" w14:textId="77777777" w:rsidR="00014188" w:rsidRDefault="00684F01">
                <w:pPr>
                  <w:rPr>
                    <w:sz w:val="20"/>
                    <w:szCs w:val="20"/>
                  </w:rPr>
                </w:pPr>
                <w:r>
                  <w:rPr>
                    <w:sz w:val="20"/>
                    <w:szCs w:val="20"/>
                  </w:rPr>
                  <w:t>01/01/2021</w:t>
                </w:r>
              </w:p>
            </w:tc>
            <w:tc>
              <w:tcPr>
                <w:tcW w:w="850" w:type="dxa"/>
                <w:tcBorders>
                  <w:left w:val="nil"/>
                </w:tcBorders>
                <w:shd w:val="clear" w:color="auto" w:fill="auto"/>
                <w:vAlign w:val="center"/>
              </w:tcPr>
              <w:p w14:paraId="00000603" w14:textId="77777777" w:rsidR="00014188" w:rsidRDefault="0055329B">
                <w:pPr>
                  <w:rPr>
                    <w:sz w:val="20"/>
                    <w:szCs w:val="20"/>
                  </w:rPr>
                </w:pPr>
              </w:p>
            </w:tc>
          </w:tr>
        </w:tbl>
      </w:sdtContent>
    </w:sdt>
    <w:p w14:paraId="00000604" w14:textId="77777777" w:rsidR="00014188" w:rsidRDefault="00014188">
      <w:pPr>
        <w:rPr>
          <w:sz w:val="20"/>
          <w:szCs w:val="20"/>
        </w:rPr>
      </w:pPr>
    </w:p>
    <w:p w14:paraId="00000605" w14:textId="77777777" w:rsidR="00014188" w:rsidRDefault="00014188">
      <w:pPr>
        <w:rPr>
          <w:sz w:val="20"/>
          <w:szCs w:val="20"/>
        </w:rPr>
      </w:pPr>
    </w:p>
    <w:sdt>
      <w:sdtPr>
        <w:tag w:val="goog_rdk_46"/>
        <w:id w:val="1388758752"/>
        <w:lock w:val="contentLocked"/>
      </w:sdtPr>
      <w:sdtEndPr/>
      <w:sdtContent>
        <w:tbl>
          <w:tblPr>
            <w:tblStyle w:val="aff"/>
            <w:tblW w:w="14175" w:type="dxa"/>
            <w:jc w:val="center"/>
            <w:tblLayout w:type="fixed"/>
            <w:tblLook w:val="0000" w:firstRow="0" w:lastRow="0" w:firstColumn="0" w:lastColumn="0" w:noHBand="0" w:noVBand="0"/>
          </w:tblPr>
          <w:tblGrid>
            <w:gridCol w:w="3397"/>
            <w:gridCol w:w="10778"/>
          </w:tblGrid>
          <w:tr w:rsidR="00014188" w14:paraId="4B6A7CA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06" w14:textId="77777777" w:rsidR="00014188" w:rsidRDefault="00684F01">
                <w:pPr>
                  <w:jc w:val="center"/>
                  <w:rPr>
                    <w:b/>
                    <w:sz w:val="20"/>
                    <w:szCs w:val="20"/>
                  </w:rPr>
                </w:pPr>
                <w:r>
                  <w:rPr>
                    <w:b/>
                    <w:sz w:val="20"/>
                    <w:szCs w:val="20"/>
                  </w:rPr>
                  <w:t>Datos de un proyecto de investigación activo</w:t>
                </w:r>
              </w:p>
            </w:tc>
          </w:tr>
          <w:tr w:rsidR="00014188" w14:paraId="4F3CA88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08"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09" w14:textId="77777777" w:rsidR="00014188" w:rsidRDefault="00684F01">
                <w:pPr>
                  <w:rPr>
                    <w:sz w:val="20"/>
                    <w:szCs w:val="20"/>
                  </w:rPr>
                </w:pPr>
                <w:r>
                  <w:rPr>
                    <w:sz w:val="20"/>
                    <w:szCs w:val="20"/>
                  </w:rPr>
                  <w:t>DE RESIDUOS DE BIOMASA A BIOHIDRÓGENO: PROCESOS RESPETUOSOS CON EL MEDIO AMBIENTE DESDE UN ENFOQUE DE ECONOMIA CIRCULAR</w:t>
                </w:r>
                <w:hyperlink r:id="rId195" w:history="1">
                  <w:r>
                    <w:t>https://portalcientifico.uvigo.gal/proyectos/636798/detalle</w:t>
                  </w:r>
                </w:hyperlink>
              </w:p>
            </w:tc>
          </w:tr>
          <w:tr w:rsidR="00014188" w14:paraId="651ADE3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0B"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0C" w14:textId="77777777" w:rsidR="00014188" w:rsidRDefault="00684F01">
                <w:pPr>
                  <w:rPr>
                    <w:sz w:val="20"/>
                    <w:szCs w:val="20"/>
                  </w:rPr>
                </w:pPr>
                <w:r>
                  <w:rPr>
                    <w:sz w:val="20"/>
                    <w:szCs w:val="20"/>
                  </w:rPr>
                  <w:t>Ministerio de Ciencia, Innovación y Universidades</w:t>
                </w:r>
              </w:p>
            </w:tc>
          </w:tr>
          <w:tr w:rsidR="00014188" w14:paraId="52CB0E1D"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0D"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0E" w14:textId="77777777" w:rsidR="00014188" w:rsidRDefault="00684F01">
                <w:pPr>
                  <w:rPr>
                    <w:sz w:val="20"/>
                    <w:szCs w:val="20"/>
                  </w:rPr>
                </w:pPr>
                <w:r>
                  <w:rPr>
                    <w:sz w:val="20"/>
                    <w:szCs w:val="20"/>
                  </w:rPr>
                  <w:t>PID2022-138459OB-I00</w:t>
                </w:r>
              </w:p>
            </w:tc>
          </w:tr>
          <w:tr w:rsidR="00014188" w14:paraId="52E942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0F"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0" w14:textId="77777777" w:rsidR="00014188" w:rsidRDefault="00014188">
                <w:pPr>
                  <w:rPr>
                    <w:sz w:val="20"/>
                    <w:szCs w:val="20"/>
                  </w:rPr>
                </w:pPr>
              </w:p>
            </w:tc>
          </w:tr>
          <w:tr w:rsidR="00014188" w14:paraId="599EA7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1"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2" w14:textId="77777777" w:rsidR="00014188" w:rsidRDefault="00684F01">
                <w:pPr>
                  <w:rPr>
                    <w:sz w:val="20"/>
                    <w:szCs w:val="20"/>
                  </w:rPr>
                </w:pPr>
                <w:r>
                  <w:rPr>
                    <w:sz w:val="20"/>
                    <w:szCs w:val="20"/>
                  </w:rPr>
                  <w:t>01/09/2023 a 31/08/2026</w:t>
                </w:r>
              </w:p>
            </w:tc>
          </w:tr>
          <w:tr w:rsidR="00014188" w14:paraId="367F55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3"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4" w14:textId="77777777" w:rsidR="00014188" w:rsidRDefault="00684F01">
                <w:pPr>
                  <w:rPr>
                    <w:sz w:val="20"/>
                    <w:szCs w:val="20"/>
                  </w:rPr>
                </w:pPr>
                <w:r>
                  <w:rPr>
                    <w:sz w:val="20"/>
                    <w:szCs w:val="20"/>
                  </w:rPr>
                  <w:t>Competitiva</w:t>
                </w:r>
              </w:p>
            </w:tc>
          </w:tr>
          <w:tr w:rsidR="00014188" w14:paraId="4DF4F4D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5" w14:textId="77777777" w:rsidR="00014188" w:rsidRDefault="00684F01">
                <w:pPr>
                  <w:pBdr>
                    <w:top w:val="nil"/>
                    <w:left w:val="nil"/>
                    <w:bottom w:val="nil"/>
                    <w:right w:val="nil"/>
                    <w:between w:val="nil"/>
                  </w:pBdr>
                  <w:rPr>
                    <w:sz w:val="20"/>
                    <w:szCs w:val="20"/>
                  </w:rPr>
                </w:pPr>
                <w:r>
                  <w:rPr>
                    <w:sz w:val="20"/>
                    <w:szCs w:val="20"/>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6" w14:textId="77777777" w:rsidR="00014188" w:rsidRDefault="00684F01">
                <w:pPr>
                  <w:pBdr>
                    <w:top w:val="nil"/>
                    <w:left w:val="nil"/>
                    <w:bottom w:val="nil"/>
                    <w:right w:val="nil"/>
                    <w:between w:val="nil"/>
                  </w:pBdr>
                  <w:rPr>
                    <w:sz w:val="20"/>
                    <w:szCs w:val="20"/>
                  </w:rPr>
                </w:pPr>
                <w:r>
                  <w:rPr>
                    <w:sz w:val="20"/>
                    <w:szCs w:val="20"/>
                  </w:rPr>
                  <w:t>UVigo</w:t>
                </w:r>
              </w:p>
            </w:tc>
          </w:tr>
          <w:tr w:rsidR="00014188" w14:paraId="496208D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7" w14:textId="77777777" w:rsidR="00014188" w:rsidRDefault="00684F01">
                <w:pPr>
                  <w:pBdr>
                    <w:top w:val="nil"/>
                    <w:left w:val="nil"/>
                    <w:bottom w:val="nil"/>
                    <w:right w:val="nil"/>
                    <w:between w:val="nil"/>
                  </w:pBdr>
                  <w:rPr>
                    <w:sz w:val="20"/>
                    <w:szCs w:val="20"/>
                  </w:rPr>
                </w:pPr>
                <w:r>
                  <w:rPr>
                    <w:sz w:val="20"/>
                    <w:szCs w:val="20"/>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8" w14:textId="77777777" w:rsidR="00014188" w:rsidRDefault="00684F01">
                <w:pPr>
                  <w:pBdr>
                    <w:top w:val="nil"/>
                    <w:left w:val="nil"/>
                    <w:bottom w:val="nil"/>
                    <w:right w:val="nil"/>
                    <w:between w:val="nil"/>
                  </w:pBdr>
                  <w:rPr>
                    <w:sz w:val="20"/>
                    <w:szCs w:val="20"/>
                  </w:rPr>
                </w:pPr>
                <w:r>
                  <w:rPr>
                    <w:sz w:val="20"/>
                    <w:szCs w:val="20"/>
                  </w:rPr>
                  <w:t>Pedro Miguel Ferreira Santos, GIL GARROTE VELASCO</w:t>
                </w:r>
              </w:p>
            </w:tc>
          </w:tr>
          <w:tr w:rsidR="00014188" w14:paraId="50F9078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9" w14:textId="77777777" w:rsidR="00014188" w:rsidRDefault="00684F01">
                <w:pPr>
                  <w:pBdr>
                    <w:top w:val="nil"/>
                    <w:left w:val="nil"/>
                    <w:bottom w:val="nil"/>
                    <w:right w:val="nil"/>
                    <w:between w:val="nil"/>
                  </w:pBdr>
                  <w:rPr>
                    <w:sz w:val="20"/>
                    <w:szCs w:val="20"/>
                  </w:rPr>
                </w:pPr>
                <w:r>
                  <w:rPr>
                    <w:sz w:val="20"/>
                    <w:szCs w:val="20"/>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1A" w14:textId="77777777" w:rsidR="00014188" w:rsidRDefault="00684F01">
                <w:pPr>
                  <w:pBdr>
                    <w:top w:val="nil"/>
                    <w:left w:val="nil"/>
                    <w:bottom w:val="nil"/>
                    <w:right w:val="nil"/>
                    <w:between w:val="nil"/>
                  </w:pBdr>
                  <w:rPr>
                    <w:sz w:val="20"/>
                    <w:szCs w:val="20"/>
                  </w:rPr>
                </w:pPr>
                <w:r>
                  <w:rPr>
                    <w:sz w:val="20"/>
                    <w:szCs w:val="20"/>
                  </w:rPr>
                  <w:t>6</w:t>
                </w:r>
              </w:p>
            </w:tc>
          </w:tr>
          <w:tr w:rsidR="00014188" w14:paraId="7CA38C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1B" w14:textId="77777777" w:rsidR="00014188" w:rsidRDefault="00684F01">
                <w:pPr>
                  <w:pBdr>
                    <w:top w:val="nil"/>
                    <w:left w:val="nil"/>
                    <w:bottom w:val="nil"/>
                    <w:right w:val="nil"/>
                    <w:between w:val="nil"/>
                  </w:pBdr>
                  <w:rPr>
                    <w:sz w:val="20"/>
                    <w:szCs w:val="20"/>
                  </w:rPr>
                </w:pPr>
                <w:r>
                  <w:rPr>
                    <w:sz w:val="20"/>
                    <w:szCs w:val="20"/>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61C" w14:textId="77777777" w:rsidR="00014188" w:rsidRDefault="00684F01">
                <w:pPr>
                  <w:pBdr>
                    <w:top w:val="nil"/>
                    <w:left w:val="nil"/>
                    <w:bottom w:val="nil"/>
                    <w:right w:val="nil"/>
                    <w:between w:val="nil"/>
                  </w:pBdr>
                  <w:rPr>
                    <w:sz w:val="20"/>
                    <w:szCs w:val="20"/>
                  </w:rPr>
                </w:pPr>
                <w:r>
                  <w:rPr>
                    <w:sz w:val="20"/>
                    <w:szCs w:val="20"/>
                  </w:rPr>
                  <w:t>Gestión sostenible</w:t>
                </w:r>
              </w:p>
            </w:tc>
          </w:tr>
        </w:tbl>
      </w:sdtContent>
    </w:sdt>
    <w:p w14:paraId="0000061D" w14:textId="77777777" w:rsidR="00014188" w:rsidRDefault="00014188">
      <w:pPr>
        <w:rPr>
          <w:sz w:val="20"/>
          <w:szCs w:val="20"/>
        </w:rPr>
      </w:pPr>
    </w:p>
    <w:p w14:paraId="0000061E" w14:textId="49529C3E" w:rsidR="00014188" w:rsidRDefault="00014188">
      <w:pPr>
        <w:rPr>
          <w:sz w:val="20"/>
          <w:szCs w:val="20"/>
        </w:rPr>
      </w:pPr>
    </w:p>
    <w:p w14:paraId="0140E040" w14:textId="67F3A0CC" w:rsidR="000D0880" w:rsidRDefault="000D0880">
      <w:pPr>
        <w:rPr>
          <w:sz w:val="20"/>
          <w:szCs w:val="20"/>
        </w:rPr>
      </w:pPr>
    </w:p>
    <w:p w14:paraId="086CB038" w14:textId="38C17B43" w:rsidR="000D0880" w:rsidRDefault="000D0880">
      <w:pPr>
        <w:rPr>
          <w:sz w:val="20"/>
          <w:szCs w:val="20"/>
        </w:rPr>
      </w:pPr>
    </w:p>
    <w:p w14:paraId="71A28D42" w14:textId="01569291" w:rsidR="000D0880" w:rsidRDefault="000D0880">
      <w:pPr>
        <w:rPr>
          <w:sz w:val="20"/>
          <w:szCs w:val="20"/>
        </w:rPr>
      </w:pPr>
    </w:p>
    <w:p w14:paraId="71418077" w14:textId="2D16F32A" w:rsidR="000D0880" w:rsidRDefault="000D0880">
      <w:pPr>
        <w:rPr>
          <w:sz w:val="20"/>
          <w:szCs w:val="20"/>
        </w:rPr>
      </w:pPr>
    </w:p>
    <w:p w14:paraId="647B59F6" w14:textId="77777777" w:rsidR="000D0880" w:rsidRDefault="000D0880">
      <w:pPr>
        <w:rPr>
          <w:sz w:val="20"/>
          <w:szCs w:val="20"/>
        </w:rPr>
      </w:pPr>
    </w:p>
    <w:sdt>
      <w:sdtPr>
        <w:tag w:val="goog_rdk_47"/>
        <w:id w:val="-353772"/>
        <w:lock w:val="contentLocked"/>
      </w:sdtPr>
      <w:sdtEndPr/>
      <w:sdtContent>
        <w:tbl>
          <w:tblPr>
            <w:tblStyle w:val="aff0"/>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4BDEC4E" w14:textId="77777777">
            <w:trPr>
              <w:trHeight w:val="397"/>
              <w:jc w:val="center"/>
            </w:trPr>
            <w:tc>
              <w:tcPr>
                <w:tcW w:w="14171" w:type="dxa"/>
                <w:gridSpan w:val="9"/>
                <w:shd w:val="clear" w:color="auto" w:fill="8DB3E2"/>
                <w:vAlign w:val="center"/>
              </w:tcPr>
              <w:p w14:paraId="0000061F" w14:textId="77777777" w:rsidR="00014188" w:rsidRDefault="00684F01">
                <w:pPr>
                  <w:jc w:val="center"/>
                  <w:rPr>
                    <w:b/>
                  </w:rPr>
                </w:pPr>
                <w:r>
                  <w:rPr>
                    <w:b/>
                  </w:rPr>
                  <w:t>Equipo Nº 3  (BiotecnIA - Biotecnología Industrial y Ingeniería Ambiental)</w:t>
                </w:r>
              </w:p>
            </w:tc>
          </w:tr>
          <w:tr w:rsidR="00014188" w14:paraId="351F6B7E" w14:textId="77777777">
            <w:trPr>
              <w:trHeight w:val="113"/>
              <w:jc w:val="center"/>
            </w:trPr>
            <w:tc>
              <w:tcPr>
                <w:tcW w:w="1134" w:type="dxa"/>
                <w:vMerge w:val="restart"/>
                <w:shd w:val="clear" w:color="auto" w:fill="DBE5F1"/>
                <w:vAlign w:val="center"/>
              </w:tcPr>
              <w:p w14:paraId="00000628"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629"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62A"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62B"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62C"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62D"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62E"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630" w14:textId="77777777" w:rsidR="00014188" w:rsidRDefault="00684F01">
                <w:pPr>
                  <w:jc w:val="center"/>
                  <w:rPr>
                    <w:b/>
                    <w:sz w:val="16"/>
                    <w:szCs w:val="16"/>
                  </w:rPr>
                </w:pPr>
                <w:r>
                  <w:rPr>
                    <w:b/>
                    <w:sz w:val="16"/>
                    <w:szCs w:val="16"/>
                  </w:rPr>
                  <w:t>Alta/Baja</w:t>
                </w:r>
              </w:p>
            </w:tc>
          </w:tr>
          <w:tr w:rsidR="00014188" w14:paraId="116B7DB1" w14:textId="77777777">
            <w:trPr>
              <w:trHeight w:val="397"/>
              <w:jc w:val="center"/>
            </w:trPr>
            <w:tc>
              <w:tcPr>
                <w:tcW w:w="1134" w:type="dxa"/>
                <w:vMerge/>
                <w:shd w:val="clear" w:color="auto" w:fill="DBE5F1"/>
                <w:vAlign w:val="center"/>
              </w:tcPr>
              <w:p w14:paraId="00000631" w14:textId="77777777" w:rsidR="00014188" w:rsidRDefault="00014188">
                <w:pPr>
                  <w:spacing w:line="276" w:lineRule="auto"/>
                  <w:rPr>
                    <w:b/>
                    <w:sz w:val="16"/>
                    <w:szCs w:val="16"/>
                  </w:rPr>
                </w:pPr>
              </w:p>
            </w:tc>
            <w:tc>
              <w:tcPr>
                <w:tcW w:w="4082" w:type="dxa"/>
                <w:vMerge/>
                <w:shd w:val="clear" w:color="auto" w:fill="DBE5F1"/>
                <w:vAlign w:val="center"/>
              </w:tcPr>
              <w:p w14:paraId="00000632" w14:textId="77777777" w:rsidR="00014188" w:rsidRDefault="00014188">
                <w:pPr>
                  <w:spacing w:line="276" w:lineRule="auto"/>
                  <w:rPr>
                    <w:b/>
                    <w:sz w:val="16"/>
                    <w:szCs w:val="16"/>
                  </w:rPr>
                </w:pPr>
              </w:p>
            </w:tc>
            <w:tc>
              <w:tcPr>
                <w:tcW w:w="1077" w:type="dxa"/>
                <w:vMerge/>
                <w:shd w:val="clear" w:color="auto" w:fill="DBE5F1"/>
                <w:vAlign w:val="center"/>
              </w:tcPr>
              <w:p w14:paraId="00000633" w14:textId="77777777" w:rsidR="00014188" w:rsidRDefault="00014188">
                <w:pPr>
                  <w:spacing w:line="276" w:lineRule="auto"/>
                  <w:rPr>
                    <w:b/>
                    <w:sz w:val="16"/>
                    <w:szCs w:val="16"/>
                  </w:rPr>
                </w:pPr>
              </w:p>
            </w:tc>
            <w:tc>
              <w:tcPr>
                <w:tcW w:w="1077" w:type="dxa"/>
                <w:vMerge/>
                <w:shd w:val="clear" w:color="auto" w:fill="DBE5F1"/>
                <w:vAlign w:val="center"/>
              </w:tcPr>
              <w:p w14:paraId="00000634"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635"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636"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637"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638"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639" w14:textId="77777777" w:rsidR="00014188" w:rsidRDefault="00014188">
                <w:pPr>
                  <w:spacing w:line="276" w:lineRule="auto"/>
                  <w:rPr>
                    <w:b/>
                    <w:sz w:val="16"/>
                    <w:szCs w:val="16"/>
                  </w:rPr>
                </w:pPr>
              </w:p>
            </w:tc>
          </w:tr>
          <w:tr w:rsidR="00014188" w14:paraId="63C1BCA0" w14:textId="77777777">
            <w:trPr>
              <w:trHeight w:val="397"/>
              <w:jc w:val="center"/>
            </w:trPr>
            <w:tc>
              <w:tcPr>
                <w:tcW w:w="1134" w:type="dxa"/>
                <w:shd w:val="clear" w:color="auto" w:fill="auto"/>
                <w:vAlign w:val="center"/>
              </w:tcPr>
              <w:p w14:paraId="0000063A" w14:textId="77777777" w:rsidR="00014188" w:rsidRDefault="00684F01">
                <w:pPr>
                  <w:rPr>
                    <w:sz w:val="20"/>
                    <w:szCs w:val="20"/>
                  </w:rPr>
                </w:pPr>
                <w:r>
                  <w:rPr>
                    <w:sz w:val="20"/>
                    <w:szCs w:val="20"/>
                  </w:rPr>
                  <w:t>UVIGO</w:t>
                </w:r>
              </w:p>
            </w:tc>
            <w:tc>
              <w:tcPr>
                <w:tcW w:w="4082" w:type="dxa"/>
                <w:shd w:val="clear" w:color="auto" w:fill="auto"/>
                <w:vAlign w:val="center"/>
              </w:tcPr>
              <w:p w14:paraId="0000063B" w14:textId="77777777" w:rsidR="00014188" w:rsidRDefault="00684F01">
                <w:pPr>
                  <w:rPr>
                    <w:sz w:val="20"/>
                    <w:szCs w:val="20"/>
                  </w:rPr>
                </w:pPr>
                <w:r>
                  <w:rPr>
                    <w:sz w:val="20"/>
                    <w:szCs w:val="20"/>
                  </w:rPr>
                  <w:t>Cameselle Fernández, Claudio</w:t>
                </w:r>
              </w:p>
            </w:tc>
            <w:tc>
              <w:tcPr>
                <w:tcW w:w="1077" w:type="dxa"/>
                <w:shd w:val="clear" w:color="auto" w:fill="auto"/>
                <w:vAlign w:val="center"/>
              </w:tcPr>
              <w:p w14:paraId="0000063C"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63D"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3E" w14:textId="77777777" w:rsidR="00014188" w:rsidRDefault="00684F01">
                <w:pPr>
                  <w:rPr>
                    <w:sz w:val="20"/>
                    <w:szCs w:val="20"/>
                  </w:rPr>
                </w:pPr>
                <w:r>
                  <w:rPr>
                    <w:sz w:val="20"/>
                    <w:szCs w:val="20"/>
                  </w:rPr>
                  <w:t>Gestión sostenible</w:t>
                </w:r>
              </w:p>
            </w:tc>
            <w:tc>
              <w:tcPr>
                <w:tcW w:w="850" w:type="dxa"/>
                <w:tcBorders>
                  <w:top w:val="nil"/>
                  <w:left w:val="nil"/>
                  <w:bottom w:val="nil"/>
                  <w:right w:val="nil"/>
                </w:tcBorders>
                <w:tcMar>
                  <w:top w:w="100" w:type="dxa"/>
                  <w:left w:w="100" w:type="dxa"/>
                  <w:bottom w:w="100" w:type="dxa"/>
                  <w:right w:w="100" w:type="dxa"/>
                </w:tcMar>
              </w:tcPr>
              <w:p w14:paraId="0000063F"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640"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641" w14:textId="77777777" w:rsidR="00014188" w:rsidRDefault="00684F01">
                <w:pPr>
                  <w:rPr>
                    <w:sz w:val="20"/>
                    <w:szCs w:val="20"/>
                  </w:rPr>
                </w:pPr>
                <w:r>
                  <w:rPr>
                    <w:sz w:val="20"/>
                    <w:szCs w:val="20"/>
                  </w:rPr>
                  <w:t>01/01/2024</w:t>
                </w:r>
              </w:p>
            </w:tc>
            <w:tc>
              <w:tcPr>
                <w:tcW w:w="850" w:type="dxa"/>
                <w:tcBorders>
                  <w:left w:val="nil"/>
                </w:tcBorders>
                <w:shd w:val="clear" w:color="auto" w:fill="auto"/>
                <w:vAlign w:val="center"/>
              </w:tcPr>
              <w:p w14:paraId="00000642" w14:textId="77777777" w:rsidR="00014188" w:rsidRDefault="00014188">
                <w:pPr>
                  <w:rPr>
                    <w:sz w:val="20"/>
                    <w:szCs w:val="20"/>
                  </w:rPr>
                </w:pPr>
              </w:p>
            </w:tc>
          </w:tr>
          <w:tr w:rsidR="00014188" w14:paraId="1A6E315A" w14:textId="77777777">
            <w:trPr>
              <w:trHeight w:val="397"/>
              <w:jc w:val="center"/>
            </w:trPr>
            <w:tc>
              <w:tcPr>
                <w:tcW w:w="1134" w:type="dxa"/>
                <w:shd w:val="clear" w:color="auto" w:fill="auto"/>
                <w:vAlign w:val="center"/>
              </w:tcPr>
              <w:p w14:paraId="00000643" w14:textId="77777777" w:rsidR="00014188" w:rsidRDefault="00684F01">
                <w:pPr>
                  <w:rPr>
                    <w:sz w:val="20"/>
                    <w:szCs w:val="20"/>
                  </w:rPr>
                </w:pPr>
                <w:r>
                  <w:rPr>
                    <w:sz w:val="20"/>
                    <w:szCs w:val="20"/>
                  </w:rPr>
                  <w:t>UVIGO</w:t>
                </w:r>
              </w:p>
            </w:tc>
            <w:tc>
              <w:tcPr>
                <w:tcW w:w="4082" w:type="dxa"/>
                <w:shd w:val="clear" w:color="auto" w:fill="auto"/>
                <w:vAlign w:val="center"/>
              </w:tcPr>
              <w:p w14:paraId="00000644" w14:textId="77777777" w:rsidR="00014188" w:rsidRDefault="00684F01">
                <w:pPr>
                  <w:rPr>
                    <w:sz w:val="20"/>
                    <w:szCs w:val="20"/>
                  </w:rPr>
                </w:pPr>
                <w:r>
                  <w:rPr>
                    <w:sz w:val="20"/>
                    <w:szCs w:val="20"/>
                  </w:rPr>
                  <w:t>Domínguez González, José Manuel</w:t>
                </w:r>
              </w:p>
            </w:tc>
            <w:tc>
              <w:tcPr>
                <w:tcW w:w="1077" w:type="dxa"/>
                <w:shd w:val="clear" w:color="auto" w:fill="auto"/>
                <w:vAlign w:val="center"/>
              </w:tcPr>
              <w:p w14:paraId="00000645"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64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47"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648"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649"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64A" w14:textId="77777777" w:rsidR="00014188" w:rsidRDefault="00684F01">
                <w:pPr>
                  <w:rPr>
                    <w:sz w:val="20"/>
                    <w:szCs w:val="20"/>
                  </w:rPr>
                </w:pPr>
                <w:r>
                  <w:rPr>
                    <w:sz w:val="20"/>
                    <w:szCs w:val="20"/>
                  </w:rPr>
                  <w:t>01/01/2024</w:t>
                </w:r>
              </w:p>
            </w:tc>
            <w:tc>
              <w:tcPr>
                <w:tcW w:w="850" w:type="dxa"/>
                <w:shd w:val="clear" w:color="auto" w:fill="auto"/>
                <w:vAlign w:val="center"/>
              </w:tcPr>
              <w:p w14:paraId="0000064B" w14:textId="77777777" w:rsidR="00014188" w:rsidRDefault="00014188">
                <w:pPr>
                  <w:rPr>
                    <w:sz w:val="20"/>
                    <w:szCs w:val="20"/>
                  </w:rPr>
                </w:pPr>
              </w:p>
            </w:tc>
          </w:tr>
          <w:tr w:rsidR="00014188" w14:paraId="1067FA67" w14:textId="77777777">
            <w:trPr>
              <w:trHeight w:val="397"/>
              <w:jc w:val="center"/>
            </w:trPr>
            <w:tc>
              <w:tcPr>
                <w:tcW w:w="1134" w:type="dxa"/>
                <w:shd w:val="clear" w:color="auto" w:fill="auto"/>
                <w:vAlign w:val="center"/>
              </w:tcPr>
              <w:p w14:paraId="0000064C" w14:textId="77777777" w:rsidR="00014188" w:rsidRDefault="00684F01">
                <w:pPr>
                  <w:rPr>
                    <w:sz w:val="20"/>
                    <w:szCs w:val="20"/>
                  </w:rPr>
                </w:pPr>
                <w:r>
                  <w:rPr>
                    <w:sz w:val="20"/>
                    <w:szCs w:val="20"/>
                  </w:rPr>
                  <w:t>UVIGO</w:t>
                </w:r>
              </w:p>
            </w:tc>
            <w:tc>
              <w:tcPr>
                <w:tcW w:w="4082" w:type="dxa"/>
                <w:shd w:val="clear" w:color="auto" w:fill="auto"/>
                <w:vAlign w:val="center"/>
              </w:tcPr>
              <w:p w14:paraId="0000064D" w14:textId="77777777" w:rsidR="00014188" w:rsidRDefault="00684F01">
                <w:pPr>
                  <w:rPr>
                    <w:sz w:val="20"/>
                    <w:szCs w:val="20"/>
                  </w:rPr>
                </w:pPr>
                <w:r>
                  <w:rPr>
                    <w:sz w:val="20"/>
                    <w:szCs w:val="20"/>
                  </w:rPr>
                  <w:t>Pérez Guerra, Nelson</w:t>
                </w:r>
              </w:p>
            </w:tc>
            <w:tc>
              <w:tcPr>
                <w:tcW w:w="1077" w:type="dxa"/>
                <w:shd w:val="clear" w:color="auto" w:fill="auto"/>
                <w:vAlign w:val="center"/>
              </w:tcPr>
              <w:p w14:paraId="0000064E"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64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50"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651"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652"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653" w14:textId="77777777" w:rsidR="00014188" w:rsidRDefault="00684F01">
                <w:pPr>
                  <w:rPr>
                    <w:sz w:val="20"/>
                    <w:szCs w:val="20"/>
                  </w:rPr>
                </w:pPr>
                <w:r>
                  <w:rPr>
                    <w:sz w:val="20"/>
                    <w:szCs w:val="20"/>
                  </w:rPr>
                  <w:t>01/01/2024</w:t>
                </w:r>
              </w:p>
            </w:tc>
            <w:tc>
              <w:tcPr>
                <w:tcW w:w="850" w:type="dxa"/>
                <w:shd w:val="clear" w:color="auto" w:fill="auto"/>
                <w:vAlign w:val="center"/>
              </w:tcPr>
              <w:p w14:paraId="00000654" w14:textId="77777777" w:rsidR="00014188" w:rsidRDefault="0055329B">
                <w:pPr>
                  <w:rPr>
                    <w:sz w:val="20"/>
                    <w:szCs w:val="20"/>
                  </w:rPr>
                </w:pPr>
              </w:p>
            </w:tc>
          </w:tr>
        </w:tbl>
      </w:sdtContent>
    </w:sdt>
    <w:p w14:paraId="00000655" w14:textId="77777777" w:rsidR="00014188" w:rsidRDefault="00014188">
      <w:pPr>
        <w:rPr>
          <w:sz w:val="20"/>
          <w:szCs w:val="20"/>
        </w:rPr>
      </w:pPr>
    </w:p>
    <w:p w14:paraId="00000656" w14:textId="77777777" w:rsidR="00014188" w:rsidRDefault="00014188">
      <w:pPr>
        <w:rPr>
          <w:sz w:val="20"/>
          <w:szCs w:val="20"/>
        </w:rPr>
      </w:pPr>
    </w:p>
    <w:sdt>
      <w:sdtPr>
        <w:tag w:val="goog_rdk_48"/>
        <w:id w:val="-58782713"/>
        <w:lock w:val="contentLocked"/>
      </w:sdtPr>
      <w:sdtEndPr/>
      <w:sdtContent>
        <w:tbl>
          <w:tblPr>
            <w:tblStyle w:val="aff1"/>
            <w:tblW w:w="14175" w:type="dxa"/>
            <w:jc w:val="center"/>
            <w:tblLayout w:type="fixed"/>
            <w:tblLook w:val="0000" w:firstRow="0" w:lastRow="0" w:firstColumn="0" w:lastColumn="0" w:noHBand="0" w:noVBand="0"/>
          </w:tblPr>
          <w:tblGrid>
            <w:gridCol w:w="3397"/>
            <w:gridCol w:w="10778"/>
          </w:tblGrid>
          <w:tr w:rsidR="00014188" w14:paraId="273BF5F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57" w14:textId="77777777" w:rsidR="00014188" w:rsidRDefault="00684F01">
                <w:pPr>
                  <w:jc w:val="center"/>
                  <w:rPr>
                    <w:b/>
                    <w:sz w:val="20"/>
                    <w:szCs w:val="20"/>
                  </w:rPr>
                </w:pPr>
                <w:r>
                  <w:rPr>
                    <w:b/>
                    <w:sz w:val="20"/>
                    <w:szCs w:val="20"/>
                  </w:rPr>
                  <w:t>Datos de un proyecto de investigación activo</w:t>
                </w:r>
              </w:p>
            </w:tc>
          </w:tr>
          <w:tr w:rsidR="00014188" w14:paraId="425792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5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5A" w14:textId="77777777" w:rsidR="00014188" w:rsidRDefault="0055329B">
                <w:pPr>
                  <w:widowControl/>
                  <w:rPr>
                    <w:sz w:val="20"/>
                    <w:szCs w:val="20"/>
                  </w:rPr>
                </w:pPr>
                <w:hyperlink r:id="rId196" w:history="1">
                  <w:r w:rsidR="00684F01">
                    <w:rPr>
                      <w:sz w:val="20"/>
                      <w:szCs w:val="20"/>
                    </w:rPr>
                    <w:t>Alternative PROteins from MIcrobial fermentation of non-conventional SEA sources for Next Generation food, feed and non-food bio-based applications</w:t>
                  </w:r>
                </w:hyperlink>
              </w:p>
            </w:tc>
          </w:tr>
          <w:tr w:rsidR="00014188" w14:paraId="34ADFB3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5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5D" w14:textId="77777777" w:rsidR="00014188" w:rsidRDefault="00684F01">
                <w:pPr>
                  <w:widowControl/>
                  <w:rPr>
                    <w:sz w:val="20"/>
                    <w:szCs w:val="20"/>
                  </w:rPr>
                </w:pPr>
                <w:r>
                  <w:rPr>
                    <w:sz w:val="20"/>
                    <w:szCs w:val="20"/>
                  </w:rPr>
                  <w:t>Ministerio de Ciencia, Innovación y Universidades, Horizonte Europa</w:t>
                </w:r>
              </w:p>
            </w:tc>
          </w:tr>
          <w:tr w:rsidR="00014188" w14:paraId="118ABBD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5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5F" w14:textId="77777777" w:rsidR="00014188" w:rsidRDefault="00684F01">
                <w:pPr>
                  <w:widowControl/>
                  <w:rPr>
                    <w:sz w:val="20"/>
                    <w:szCs w:val="20"/>
                  </w:rPr>
                </w:pPr>
                <w:r>
                  <w:rPr>
                    <w:sz w:val="20"/>
                    <w:szCs w:val="20"/>
                  </w:rPr>
                  <w:t>HORIZON-JU-CBE-2022-R-04</w:t>
                </w:r>
              </w:p>
            </w:tc>
          </w:tr>
          <w:tr w:rsidR="00014188" w14:paraId="125487D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1" w14:textId="77777777" w:rsidR="00014188" w:rsidRDefault="00014188">
                <w:pPr>
                  <w:widowControl/>
                  <w:rPr>
                    <w:sz w:val="20"/>
                    <w:szCs w:val="20"/>
                  </w:rPr>
                </w:pPr>
              </w:p>
            </w:tc>
          </w:tr>
          <w:tr w:rsidR="00014188" w14:paraId="4FECE6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3" w14:textId="77777777" w:rsidR="00014188" w:rsidRDefault="00684F01">
                <w:pPr>
                  <w:widowControl/>
                  <w:rPr>
                    <w:sz w:val="20"/>
                    <w:szCs w:val="20"/>
                  </w:rPr>
                </w:pPr>
                <w:r>
                  <w:rPr>
                    <w:sz w:val="20"/>
                    <w:szCs w:val="20"/>
                  </w:rPr>
                  <w:t>01/09/2023 a 31/08/2027</w:t>
                </w:r>
              </w:p>
            </w:tc>
          </w:tr>
          <w:tr w:rsidR="00014188" w14:paraId="4E56859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5" w14:textId="77777777" w:rsidR="00014188" w:rsidRDefault="00684F01">
                <w:pPr>
                  <w:widowControl/>
                  <w:rPr>
                    <w:sz w:val="20"/>
                    <w:szCs w:val="20"/>
                  </w:rPr>
                </w:pPr>
                <w:r>
                  <w:rPr>
                    <w:sz w:val="20"/>
                    <w:szCs w:val="20"/>
                  </w:rPr>
                  <w:t>Competitiva</w:t>
                </w:r>
              </w:p>
            </w:tc>
          </w:tr>
          <w:tr w:rsidR="00014188" w14:paraId="684F08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7" w14:textId="77777777" w:rsidR="00014188" w:rsidRDefault="00684F01">
                <w:pPr>
                  <w:widowControl/>
                  <w:rPr>
                    <w:sz w:val="20"/>
                    <w:szCs w:val="20"/>
                  </w:rPr>
                </w:pPr>
                <w:r>
                  <w:rPr>
                    <w:sz w:val="20"/>
                    <w:szCs w:val="20"/>
                  </w:rPr>
                  <w:t>UVigo</w:t>
                </w:r>
              </w:p>
            </w:tc>
          </w:tr>
          <w:tr w:rsidR="00014188" w14:paraId="3B0BEDF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9" w14:textId="77777777" w:rsidR="00014188" w:rsidRDefault="00684F01">
                <w:pPr>
                  <w:widowControl/>
                  <w:rPr>
                    <w:sz w:val="20"/>
                    <w:szCs w:val="20"/>
                  </w:rPr>
                </w:pPr>
                <w:r>
                  <w:rPr>
                    <w:sz w:val="20"/>
                    <w:szCs w:val="20"/>
                  </w:rPr>
                  <w:t>PABLO CABANELAS LORENZO, JOSE MANUEL DOMINGUEZ GONZALEZ, JESUS SIMAL GANDARA</w:t>
                </w:r>
              </w:p>
            </w:tc>
          </w:tr>
          <w:tr w:rsidR="00014188" w14:paraId="53B5343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B" w14:textId="77777777" w:rsidR="00014188" w:rsidRDefault="00684F01">
                <w:pPr>
                  <w:widowControl/>
                  <w:rPr>
                    <w:sz w:val="20"/>
                    <w:szCs w:val="20"/>
                  </w:rPr>
                </w:pPr>
                <w:r>
                  <w:rPr>
                    <w:sz w:val="20"/>
                    <w:szCs w:val="20"/>
                  </w:rPr>
                  <w:t>20</w:t>
                </w:r>
              </w:p>
            </w:tc>
          </w:tr>
          <w:tr w:rsidR="00014188" w14:paraId="69A1C64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66D"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r>
        </w:tbl>
      </w:sdtContent>
    </w:sdt>
    <w:p w14:paraId="0000066E" w14:textId="77777777" w:rsidR="00014188" w:rsidRDefault="00014188">
      <w:pPr>
        <w:rPr>
          <w:sz w:val="20"/>
          <w:szCs w:val="20"/>
        </w:rPr>
      </w:pPr>
    </w:p>
    <w:p w14:paraId="0000066F" w14:textId="77777777" w:rsidR="00014188" w:rsidRDefault="00014188">
      <w:pPr>
        <w:pBdr>
          <w:top w:val="nil"/>
          <w:left w:val="nil"/>
          <w:bottom w:val="nil"/>
          <w:right w:val="nil"/>
          <w:between w:val="nil"/>
        </w:pBdr>
        <w:rPr>
          <w:sz w:val="20"/>
          <w:szCs w:val="20"/>
        </w:rPr>
      </w:pPr>
    </w:p>
    <w:p w14:paraId="00000670" w14:textId="77777777" w:rsidR="00014188" w:rsidRDefault="00014188">
      <w:pPr>
        <w:pBdr>
          <w:top w:val="nil"/>
          <w:left w:val="nil"/>
          <w:bottom w:val="nil"/>
          <w:right w:val="nil"/>
          <w:between w:val="nil"/>
        </w:pBdr>
        <w:rPr>
          <w:sz w:val="20"/>
          <w:szCs w:val="20"/>
        </w:rPr>
      </w:pPr>
    </w:p>
    <w:p w14:paraId="00000671" w14:textId="77777777" w:rsidR="00014188" w:rsidRDefault="00014188">
      <w:pPr>
        <w:rPr>
          <w:sz w:val="20"/>
          <w:szCs w:val="20"/>
        </w:rPr>
      </w:pPr>
    </w:p>
    <w:tbl>
      <w:tblPr>
        <w:tblStyle w:val="aff2"/>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609ABAA6" w14:textId="77777777">
        <w:trPr>
          <w:trHeight w:val="397"/>
          <w:jc w:val="center"/>
        </w:trPr>
        <w:tc>
          <w:tcPr>
            <w:tcW w:w="14171" w:type="dxa"/>
            <w:gridSpan w:val="9"/>
            <w:shd w:val="clear" w:color="auto" w:fill="8DB3E2"/>
            <w:vAlign w:val="center"/>
          </w:tcPr>
          <w:p w14:paraId="00000674" w14:textId="77777777" w:rsidR="00014188" w:rsidRDefault="00684F01">
            <w:pPr>
              <w:jc w:val="center"/>
              <w:rPr>
                <w:b/>
              </w:rPr>
            </w:pPr>
            <w:r>
              <w:rPr>
                <w:b/>
              </w:rPr>
              <w:lastRenderedPageBreak/>
              <w:t>Equipo Nº 4  (EQ2 - Ingeniería química)</w:t>
            </w:r>
          </w:p>
        </w:tc>
      </w:tr>
      <w:tr w:rsidR="00014188" w14:paraId="2AF76A0B" w14:textId="77777777">
        <w:trPr>
          <w:trHeight w:val="113"/>
          <w:jc w:val="center"/>
        </w:trPr>
        <w:tc>
          <w:tcPr>
            <w:tcW w:w="1134" w:type="dxa"/>
            <w:vMerge w:val="restart"/>
            <w:shd w:val="clear" w:color="auto" w:fill="DBE5F1"/>
            <w:vAlign w:val="center"/>
          </w:tcPr>
          <w:p w14:paraId="0000067D"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67E"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67F"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680"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681"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682"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683"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685" w14:textId="77777777" w:rsidR="00014188" w:rsidRDefault="00684F01">
            <w:pPr>
              <w:jc w:val="center"/>
              <w:rPr>
                <w:b/>
                <w:sz w:val="16"/>
                <w:szCs w:val="16"/>
              </w:rPr>
            </w:pPr>
            <w:r>
              <w:rPr>
                <w:b/>
                <w:sz w:val="16"/>
                <w:szCs w:val="16"/>
              </w:rPr>
              <w:t>Alta/Baja</w:t>
            </w:r>
          </w:p>
        </w:tc>
      </w:tr>
      <w:tr w:rsidR="00014188" w14:paraId="70ABE582" w14:textId="77777777">
        <w:trPr>
          <w:trHeight w:val="397"/>
          <w:jc w:val="center"/>
        </w:trPr>
        <w:tc>
          <w:tcPr>
            <w:tcW w:w="1134" w:type="dxa"/>
            <w:vMerge/>
            <w:shd w:val="clear" w:color="auto" w:fill="DBE5F1"/>
            <w:vAlign w:val="center"/>
          </w:tcPr>
          <w:p w14:paraId="00000686" w14:textId="77777777" w:rsidR="00014188" w:rsidRDefault="00014188">
            <w:pPr>
              <w:spacing w:line="276" w:lineRule="auto"/>
              <w:rPr>
                <w:b/>
                <w:sz w:val="16"/>
                <w:szCs w:val="16"/>
              </w:rPr>
            </w:pPr>
          </w:p>
        </w:tc>
        <w:tc>
          <w:tcPr>
            <w:tcW w:w="4082" w:type="dxa"/>
            <w:vMerge/>
            <w:shd w:val="clear" w:color="auto" w:fill="DBE5F1"/>
            <w:vAlign w:val="center"/>
          </w:tcPr>
          <w:p w14:paraId="00000687" w14:textId="77777777" w:rsidR="00014188" w:rsidRDefault="00014188">
            <w:pPr>
              <w:spacing w:line="276" w:lineRule="auto"/>
              <w:rPr>
                <w:b/>
                <w:sz w:val="16"/>
                <w:szCs w:val="16"/>
              </w:rPr>
            </w:pPr>
          </w:p>
        </w:tc>
        <w:tc>
          <w:tcPr>
            <w:tcW w:w="1077" w:type="dxa"/>
            <w:vMerge/>
            <w:shd w:val="clear" w:color="auto" w:fill="DBE5F1"/>
            <w:vAlign w:val="center"/>
          </w:tcPr>
          <w:p w14:paraId="00000688" w14:textId="77777777" w:rsidR="00014188" w:rsidRDefault="00014188">
            <w:pPr>
              <w:spacing w:line="276" w:lineRule="auto"/>
              <w:rPr>
                <w:b/>
                <w:sz w:val="16"/>
                <w:szCs w:val="16"/>
              </w:rPr>
            </w:pPr>
          </w:p>
        </w:tc>
        <w:tc>
          <w:tcPr>
            <w:tcW w:w="1077" w:type="dxa"/>
            <w:vMerge/>
            <w:shd w:val="clear" w:color="auto" w:fill="DBE5F1"/>
            <w:vAlign w:val="center"/>
          </w:tcPr>
          <w:p w14:paraId="00000689"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68A"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68B"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68C"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68D"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68E" w14:textId="77777777" w:rsidR="00014188" w:rsidRDefault="00014188">
            <w:pPr>
              <w:spacing w:line="276" w:lineRule="auto"/>
              <w:rPr>
                <w:b/>
                <w:sz w:val="16"/>
                <w:szCs w:val="16"/>
              </w:rPr>
            </w:pPr>
          </w:p>
        </w:tc>
      </w:tr>
      <w:tr w:rsidR="00014188" w14:paraId="0D90B14D" w14:textId="77777777">
        <w:trPr>
          <w:trHeight w:val="397"/>
          <w:jc w:val="center"/>
        </w:trPr>
        <w:tc>
          <w:tcPr>
            <w:tcW w:w="1134" w:type="dxa"/>
            <w:shd w:val="clear" w:color="auto" w:fill="auto"/>
            <w:vAlign w:val="center"/>
          </w:tcPr>
          <w:p w14:paraId="0000068F" w14:textId="77777777" w:rsidR="00014188" w:rsidRDefault="00684F01">
            <w:pPr>
              <w:rPr>
                <w:sz w:val="20"/>
                <w:szCs w:val="20"/>
              </w:rPr>
            </w:pPr>
            <w:r>
              <w:rPr>
                <w:sz w:val="20"/>
                <w:szCs w:val="20"/>
              </w:rPr>
              <w:t>UVIGO</w:t>
            </w:r>
          </w:p>
        </w:tc>
        <w:tc>
          <w:tcPr>
            <w:tcW w:w="4082" w:type="dxa"/>
            <w:shd w:val="clear" w:color="auto" w:fill="auto"/>
            <w:vAlign w:val="center"/>
          </w:tcPr>
          <w:p w14:paraId="00000690" w14:textId="77777777" w:rsidR="00014188" w:rsidRDefault="00684F01">
            <w:pPr>
              <w:rPr>
                <w:sz w:val="20"/>
                <w:szCs w:val="20"/>
              </w:rPr>
            </w:pPr>
            <w:r>
              <w:rPr>
                <w:sz w:val="20"/>
                <w:szCs w:val="20"/>
              </w:rPr>
              <w:t>Alonso González, José Luís</w:t>
            </w:r>
          </w:p>
        </w:tc>
        <w:tc>
          <w:tcPr>
            <w:tcW w:w="1077" w:type="dxa"/>
            <w:shd w:val="clear" w:color="auto" w:fill="auto"/>
            <w:vAlign w:val="center"/>
          </w:tcPr>
          <w:p w14:paraId="00000691"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692"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93" w14:textId="77777777" w:rsidR="00014188" w:rsidRDefault="00684F01">
            <w:pPr>
              <w:rPr>
                <w:sz w:val="20"/>
                <w:szCs w:val="20"/>
              </w:rPr>
            </w:pPr>
            <w:r>
              <w:rPr>
                <w:sz w:val="20"/>
                <w:szCs w:val="20"/>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694" w14:textId="77777777" w:rsidR="00014188" w:rsidRDefault="00684F01">
            <w:pPr>
              <w:rPr>
                <w:sz w:val="20"/>
                <w:szCs w:val="20"/>
              </w:rPr>
            </w:pPr>
            <w:r>
              <w:rPr>
                <w:sz w:val="20"/>
                <w:szCs w:val="20"/>
              </w:rPr>
              <w:t xml:space="preserve"> 1</w:t>
            </w:r>
          </w:p>
        </w:tc>
        <w:tc>
          <w:tcPr>
            <w:tcW w:w="850" w:type="dxa"/>
            <w:tcBorders>
              <w:top w:val="nil"/>
              <w:left w:val="nil"/>
              <w:bottom w:val="nil"/>
              <w:right w:val="nil"/>
            </w:tcBorders>
            <w:tcMar>
              <w:top w:w="100" w:type="dxa"/>
              <w:left w:w="100" w:type="dxa"/>
              <w:bottom w:w="100" w:type="dxa"/>
              <w:right w:w="100" w:type="dxa"/>
            </w:tcMar>
          </w:tcPr>
          <w:p w14:paraId="00000695"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696" w14:textId="77777777" w:rsidR="00014188" w:rsidRDefault="00684F01">
            <w:pPr>
              <w:rPr>
                <w:sz w:val="20"/>
                <w:szCs w:val="20"/>
              </w:rPr>
            </w:pPr>
            <w:r>
              <w:rPr>
                <w:sz w:val="20"/>
                <w:szCs w:val="20"/>
              </w:rPr>
              <w:t>01/01/2018</w:t>
            </w:r>
          </w:p>
        </w:tc>
        <w:tc>
          <w:tcPr>
            <w:tcW w:w="850" w:type="dxa"/>
            <w:tcBorders>
              <w:left w:val="nil"/>
            </w:tcBorders>
            <w:shd w:val="clear" w:color="auto" w:fill="auto"/>
            <w:vAlign w:val="center"/>
          </w:tcPr>
          <w:p w14:paraId="00000697" w14:textId="77777777" w:rsidR="00014188" w:rsidRDefault="00014188">
            <w:pPr>
              <w:rPr>
                <w:sz w:val="20"/>
                <w:szCs w:val="20"/>
              </w:rPr>
            </w:pPr>
          </w:p>
        </w:tc>
      </w:tr>
      <w:tr w:rsidR="00014188" w14:paraId="02EEA13B" w14:textId="77777777">
        <w:trPr>
          <w:trHeight w:val="397"/>
          <w:jc w:val="center"/>
        </w:trPr>
        <w:tc>
          <w:tcPr>
            <w:tcW w:w="1134" w:type="dxa"/>
            <w:shd w:val="clear" w:color="auto" w:fill="auto"/>
            <w:vAlign w:val="center"/>
          </w:tcPr>
          <w:p w14:paraId="00000698" w14:textId="77777777" w:rsidR="00014188" w:rsidRDefault="00684F01">
            <w:pPr>
              <w:rPr>
                <w:sz w:val="20"/>
                <w:szCs w:val="20"/>
              </w:rPr>
            </w:pPr>
            <w:r>
              <w:rPr>
                <w:sz w:val="20"/>
                <w:szCs w:val="20"/>
              </w:rPr>
              <w:t>UVIGO</w:t>
            </w:r>
          </w:p>
        </w:tc>
        <w:tc>
          <w:tcPr>
            <w:tcW w:w="4082" w:type="dxa"/>
            <w:shd w:val="clear" w:color="auto" w:fill="auto"/>
            <w:vAlign w:val="center"/>
          </w:tcPr>
          <w:p w14:paraId="00000699" w14:textId="77777777" w:rsidR="00014188" w:rsidRDefault="00684F01">
            <w:pPr>
              <w:rPr>
                <w:sz w:val="20"/>
                <w:szCs w:val="20"/>
              </w:rPr>
            </w:pPr>
            <w:r>
              <w:rPr>
                <w:sz w:val="20"/>
                <w:szCs w:val="20"/>
              </w:rPr>
              <w:t>Domínguez González, Herminia</w:t>
            </w:r>
          </w:p>
        </w:tc>
        <w:tc>
          <w:tcPr>
            <w:tcW w:w="1077" w:type="dxa"/>
            <w:shd w:val="clear" w:color="auto" w:fill="auto"/>
            <w:vAlign w:val="center"/>
          </w:tcPr>
          <w:p w14:paraId="0000069A" w14:textId="77777777" w:rsidR="00014188" w:rsidRDefault="00684F01">
            <w:pPr>
              <w:rPr>
                <w:sz w:val="20"/>
                <w:szCs w:val="20"/>
              </w:rPr>
            </w:pPr>
            <w:r>
              <w:rPr>
                <w:sz w:val="20"/>
                <w:szCs w:val="20"/>
              </w:rPr>
              <w:t>CU</w:t>
            </w:r>
          </w:p>
        </w:tc>
        <w:tc>
          <w:tcPr>
            <w:tcW w:w="1077" w:type="dxa"/>
            <w:shd w:val="clear" w:color="auto" w:fill="auto"/>
            <w:vAlign w:val="center"/>
          </w:tcPr>
          <w:p w14:paraId="0000069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9C" w14:textId="77777777" w:rsidR="00014188" w:rsidRDefault="00684F01">
            <w:pPr>
              <w:rPr>
                <w:sz w:val="20"/>
                <w:szCs w:val="20"/>
              </w:rPr>
            </w:pPr>
            <w:r>
              <w:rPr>
                <w:sz w:val="20"/>
                <w:szCs w:val="20"/>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69D"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69E"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69F" w14:textId="77777777" w:rsidR="00014188" w:rsidRDefault="00684F01">
            <w:pPr>
              <w:rPr>
                <w:sz w:val="20"/>
                <w:szCs w:val="20"/>
              </w:rPr>
            </w:pPr>
            <w:r>
              <w:rPr>
                <w:sz w:val="20"/>
                <w:szCs w:val="20"/>
              </w:rPr>
              <w:t>01/01/2022</w:t>
            </w:r>
          </w:p>
        </w:tc>
        <w:tc>
          <w:tcPr>
            <w:tcW w:w="850" w:type="dxa"/>
            <w:shd w:val="clear" w:color="auto" w:fill="auto"/>
            <w:vAlign w:val="center"/>
          </w:tcPr>
          <w:p w14:paraId="000006A0" w14:textId="77777777" w:rsidR="00014188" w:rsidRDefault="00014188">
            <w:pPr>
              <w:rPr>
                <w:sz w:val="20"/>
                <w:szCs w:val="20"/>
              </w:rPr>
            </w:pPr>
          </w:p>
        </w:tc>
      </w:tr>
      <w:tr w:rsidR="00014188" w14:paraId="17AC0823" w14:textId="77777777">
        <w:trPr>
          <w:trHeight w:val="397"/>
          <w:jc w:val="center"/>
        </w:trPr>
        <w:tc>
          <w:tcPr>
            <w:tcW w:w="1134" w:type="dxa"/>
            <w:shd w:val="clear" w:color="auto" w:fill="auto"/>
            <w:vAlign w:val="center"/>
          </w:tcPr>
          <w:p w14:paraId="000006A1" w14:textId="77777777" w:rsidR="00014188" w:rsidRDefault="00684F01">
            <w:pPr>
              <w:rPr>
                <w:sz w:val="20"/>
                <w:szCs w:val="20"/>
              </w:rPr>
            </w:pPr>
            <w:r>
              <w:rPr>
                <w:sz w:val="20"/>
                <w:szCs w:val="20"/>
              </w:rPr>
              <w:t>UVIGO</w:t>
            </w:r>
          </w:p>
        </w:tc>
        <w:tc>
          <w:tcPr>
            <w:tcW w:w="4082" w:type="dxa"/>
            <w:shd w:val="clear" w:color="auto" w:fill="auto"/>
            <w:vAlign w:val="center"/>
          </w:tcPr>
          <w:p w14:paraId="000006A2" w14:textId="77777777" w:rsidR="00014188" w:rsidRDefault="00684F01">
            <w:pPr>
              <w:rPr>
                <w:sz w:val="20"/>
                <w:szCs w:val="20"/>
              </w:rPr>
            </w:pPr>
            <w:r>
              <w:rPr>
                <w:sz w:val="20"/>
                <w:szCs w:val="20"/>
              </w:rPr>
              <w:t>Moure Varela, Andrés</w:t>
            </w:r>
          </w:p>
        </w:tc>
        <w:tc>
          <w:tcPr>
            <w:tcW w:w="1077" w:type="dxa"/>
            <w:shd w:val="clear" w:color="auto" w:fill="auto"/>
            <w:vAlign w:val="center"/>
          </w:tcPr>
          <w:p w14:paraId="000006A3" w14:textId="77777777" w:rsidR="00014188" w:rsidRDefault="00684F01">
            <w:pPr>
              <w:rPr>
                <w:sz w:val="20"/>
                <w:szCs w:val="20"/>
              </w:rPr>
            </w:pPr>
            <w:r>
              <w:rPr>
                <w:sz w:val="20"/>
                <w:szCs w:val="20"/>
              </w:rPr>
              <w:t>TU</w:t>
            </w:r>
          </w:p>
        </w:tc>
        <w:tc>
          <w:tcPr>
            <w:tcW w:w="1077" w:type="dxa"/>
            <w:shd w:val="clear" w:color="auto" w:fill="auto"/>
            <w:vAlign w:val="center"/>
          </w:tcPr>
          <w:p w14:paraId="000006A4" w14:textId="77777777" w:rsidR="00014188" w:rsidRDefault="00684F01">
            <w:pPr>
              <w:rPr>
                <w:sz w:val="20"/>
                <w:szCs w:val="20"/>
              </w:rPr>
            </w:pPr>
            <w:r>
              <w:rPr>
                <w:sz w:val="20"/>
                <w:szCs w:val="20"/>
              </w:rPr>
              <w:t>TC</w:t>
            </w:r>
          </w:p>
        </w:tc>
        <w:tc>
          <w:tcPr>
            <w:tcW w:w="3401" w:type="dxa"/>
            <w:shd w:val="clear" w:color="auto" w:fill="auto"/>
            <w:vAlign w:val="center"/>
          </w:tcPr>
          <w:p w14:paraId="000006A5" w14:textId="77777777" w:rsidR="00014188" w:rsidRDefault="00684F01">
            <w:pPr>
              <w:rPr>
                <w:sz w:val="20"/>
                <w:szCs w:val="20"/>
              </w:rPr>
            </w:pPr>
            <w:r>
              <w:rPr>
                <w:sz w:val="20"/>
                <w:szCs w:val="20"/>
              </w:rPr>
              <w:t>Produción primaria sostenible, alimentación y desarrollo</w:t>
            </w:r>
          </w:p>
        </w:tc>
        <w:tc>
          <w:tcPr>
            <w:tcW w:w="850" w:type="dxa"/>
            <w:shd w:val="clear" w:color="auto" w:fill="auto"/>
            <w:vAlign w:val="center"/>
          </w:tcPr>
          <w:p w14:paraId="000006A6"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6A7"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6A8" w14:textId="77777777" w:rsidR="00014188" w:rsidRDefault="00684F01">
            <w:pPr>
              <w:rPr>
                <w:sz w:val="20"/>
                <w:szCs w:val="20"/>
              </w:rPr>
            </w:pPr>
            <w:r>
              <w:rPr>
                <w:sz w:val="20"/>
                <w:szCs w:val="20"/>
              </w:rPr>
              <w:t>06/09/2022</w:t>
            </w:r>
          </w:p>
        </w:tc>
        <w:tc>
          <w:tcPr>
            <w:tcW w:w="850" w:type="dxa"/>
            <w:shd w:val="clear" w:color="auto" w:fill="auto"/>
            <w:vAlign w:val="center"/>
          </w:tcPr>
          <w:p w14:paraId="000006A9" w14:textId="77777777" w:rsidR="00014188" w:rsidRDefault="00014188">
            <w:pPr>
              <w:rPr>
                <w:sz w:val="20"/>
                <w:szCs w:val="20"/>
              </w:rPr>
            </w:pPr>
          </w:p>
        </w:tc>
      </w:tr>
      <w:tr w:rsidR="00014188" w14:paraId="3DC0E6EE" w14:textId="77777777">
        <w:trPr>
          <w:trHeight w:val="397"/>
          <w:jc w:val="center"/>
        </w:trPr>
        <w:tc>
          <w:tcPr>
            <w:tcW w:w="1134" w:type="dxa"/>
            <w:shd w:val="clear" w:color="auto" w:fill="auto"/>
            <w:vAlign w:val="center"/>
          </w:tcPr>
          <w:p w14:paraId="000006AA" w14:textId="77777777" w:rsidR="00014188" w:rsidRDefault="00684F01">
            <w:pPr>
              <w:rPr>
                <w:sz w:val="20"/>
                <w:szCs w:val="20"/>
              </w:rPr>
            </w:pPr>
            <w:r>
              <w:rPr>
                <w:sz w:val="20"/>
                <w:szCs w:val="20"/>
              </w:rPr>
              <w:t>UVIGO</w:t>
            </w:r>
          </w:p>
        </w:tc>
        <w:tc>
          <w:tcPr>
            <w:tcW w:w="4082" w:type="dxa"/>
            <w:shd w:val="clear" w:color="auto" w:fill="auto"/>
            <w:vAlign w:val="center"/>
          </w:tcPr>
          <w:p w14:paraId="000006AB" w14:textId="77777777" w:rsidR="00014188" w:rsidRDefault="00684F01">
            <w:pPr>
              <w:rPr>
                <w:sz w:val="20"/>
                <w:szCs w:val="20"/>
              </w:rPr>
            </w:pPr>
            <w:r>
              <w:rPr>
                <w:sz w:val="20"/>
                <w:szCs w:val="20"/>
              </w:rPr>
              <w:t>Parajó Liñares, Juan Carlos</w:t>
            </w:r>
          </w:p>
        </w:tc>
        <w:tc>
          <w:tcPr>
            <w:tcW w:w="1077" w:type="dxa"/>
            <w:shd w:val="clear" w:color="auto" w:fill="auto"/>
            <w:vAlign w:val="center"/>
          </w:tcPr>
          <w:p w14:paraId="000006AC" w14:textId="77777777" w:rsidR="00014188" w:rsidRDefault="00684F01">
            <w:pPr>
              <w:rPr>
                <w:sz w:val="20"/>
                <w:szCs w:val="20"/>
              </w:rPr>
            </w:pPr>
            <w:r>
              <w:rPr>
                <w:sz w:val="20"/>
                <w:szCs w:val="20"/>
              </w:rPr>
              <w:t>CU</w:t>
            </w:r>
          </w:p>
        </w:tc>
        <w:tc>
          <w:tcPr>
            <w:tcW w:w="1077" w:type="dxa"/>
            <w:shd w:val="clear" w:color="auto" w:fill="auto"/>
            <w:vAlign w:val="center"/>
          </w:tcPr>
          <w:p w14:paraId="000006AD" w14:textId="77777777" w:rsidR="00014188" w:rsidRDefault="00684F01">
            <w:pPr>
              <w:rPr>
                <w:sz w:val="20"/>
                <w:szCs w:val="20"/>
              </w:rPr>
            </w:pPr>
            <w:r>
              <w:rPr>
                <w:sz w:val="20"/>
                <w:szCs w:val="20"/>
              </w:rPr>
              <w:t>TC</w:t>
            </w:r>
          </w:p>
        </w:tc>
        <w:tc>
          <w:tcPr>
            <w:tcW w:w="3401" w:type="dxa"/>
            <w:shd w:val="clear" w:color="auto" w:fill="auto"/>
            <w:vAlign w:val="center"/>
          </w:tcPr>
          <w:p w14:paraId="000006AE" w14:textId="77777777" w:rsidR="00014188" w:rsidRDefault="00684F01">
            <w:pPr>
              <w:rPr>
                <w:sz w:val="20"/>
                <w:szCs w:val="20"/>
              </w:rPr>
            </w:pPr>
            <w:r>
              <w:rPr>
                <w:sz w:val="20"/>
                <w:szCs w:val="20"/>
              </w:rPr>
              <w:t>Produción primaria sostenible, alimentación y desarrollo</w:t>
            </w:r>
          </w:p>
        </w:tc>
        <w:tc>
          <w:tcPr>
            <w:tcW w:w="850" w:type="dxa"/>
            <w:shd w:val="clear" w:color="auto" w:fill="auto"/>
            <w:vAlign w:val="center"/>
          </w:tcPr>
          <w:p w14:paraId="000006AF"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6B0" w14:textId="77777777" w:rsidR="00014188" w:rsidRDefault="00684F01">
            <w:pPr>
              <w:rPr>
                <w:sz w:val="20"/>
                <w:szCs w:val="20"/>
              </w:rPr>
            </w:pPr>
            <w:r>
              <w:rPr>
                <w:sz w:val="20"/>
                <w:szCs w:val="20"/>
              </w:rPr>
              <w:t>6</w:t>
            </w:r>
          </w:p>
        </w:tc>
        <w:tc>
          <w:tcPr>
            <w:tcW w:w="850" w:type="dxa"/>
            <w:tcBorders>
              <w:top w:val="nil"/>
              <w:left w:val="nil"/>
              <w:bottom w:val="nil"/>
              <w:right w:val="nil"/>
            </w:tcBorders>
            <w:tcMar>
              <w:top w:w="100" w:type="dxa"/>
              <w:left w:w="100" w:type="dxa"/>
              <w:bottom w:w="100" w:type="dxa"/>
              <w:right w:w="100" w:type="dxa"/>
            </w:tcMar>
          </w:tcPr>
          <w:p w14:paraId="000006B1" w14:textId="77777777" w:rsidR="00014188" w:rsidRDefault="00684F01">
            <w:pPr>
              <w:rPr>
                <w:sz w:val="20"/>
                <w:szCs w:val="20"/>
              </w:rPr>
            </w:pPr>
            <w:r>
              <w:rPr>
                <w:sz w:val="20"/>
                <w:szCs w:val="20"/>
              </w:rPr>
              <w:t>01/01/2019</w:t>
            </w:r>
          </w:p>
        </w:tc>
        <w:tc>
          <w:tcPr>
            <w:tcW w:w="850" w:type="dxa"/>
            <w:shd w:val="clear" w:color="auto" w:fill="auto"/>
            <w:vAlign w:val="center"/>
          </w:tcPr>
          <w:p w14:paraId="000006B2" w14:textId="77777777" w:rsidR="00014188" w:rsidRDefault="00014188">
            <w:pPr>
              <w:rPr>
                <w:sz w:val="20"/>
                <w:szCs w:val="20"/>
              </w:rPr>
            </w:pPr>
          </w:p>
        </w:tc>
      </w:tr>
      <w:tr w:rsidR="00014188" w14:paraId="2C681C7E" w14:textId="77777777">
        <w:trPr>
          <w:trHeight w:val="397"/>
          <w:jc w:val="center"/>
        </w:trPr>
        <w:tc>
          <w:tcPr>
            <w:tcW w:w="1134" w:type="dxa"/>
            <w:shd w:val="clear" w:color="auto" w:fill="auto"/>
            <w:vAlign w:val="center"/>
          </w:tcPr>
          <w:p w14:paraId="000006B3" w14:textId="77777777" w:rsidR="00014188" w:rsidRDefault="00684F01">
            <w:pPr>
              <w:rPr>
                <w:sz w:val="20"/>
                <w:szCs w:val="20"/>
              </w:rPr>
            </w:pPr>
            <w:r>
              <w:rPr>
                <w:sz w:val="20"/>
                <w:szCs w:val="20"/>
              </w:rPr>
              <w:t>UVIGO</w:t>
            </w:r>
          </w:p>
        </w:tc>
        <w:tc>
          <w:tcPr>
            <w:tcW w:w="4082" w:type="dxa"/>
            <w:shd w:val="clear" w:color="auto" w:fill="auto"/>
            <w:vAlign w:val="center"/>
          </w:tcPr>
          <w:p w14:paraId="000006B4" w14:textId="77777777" w:rsidR="00014188" w:rsidRDefault="00684F01">
            <w:pPr>
              <w:rPr>
                <w:sz w:val="20"/>
                <w:szCs w:val="20"/>
              </w:rPr>
            </w:pPr>
            <w:r>
              <w:rPr>
                <w:sz w:val="20"/>
                <w:szCs w:val="20"/>
              </w:rPr>
              <w:t>Yañez Diaz, Maria Remedios</w:t>
            </w:r>
          </w:p>
        </w:tc>
        <w:tc>
          <w:tcPr>
            <w:tcW w:w="1077" w:type="dxa"/>
            <w:shd w:val="clear" w:color="auto" w:fill="auto"/>
            <w:vAlign w:val="center"/>
          </w:tcPr>
          <w:p w14:paraId="000006B5" w14:textId="77777777" w:rsidR="00014188" w:rsidRDefault="00684F01">
            <w:pPr>
              <w:rPr>
                <w:sz w:val="20"/>
                <w:szCs w:val="20"/>
              </w:rPr>
            </w:pPr>
            <w:r>
              <w:rPr>
                <w:sz w:val="20"/>
                <w:szCs w:val="20"/>
              </w:rPr>
              <w:t>TU</w:t>
            </w:r>
          </w:p>
        </w:tc>
        <w:tc>
          <w:tcPr>
            <w:tcW w:w="1077" w:type="dxa"/>
            <w:shd w:val="clear" w:color="auto" w:fill="auto"/>
            <w:vAlign w:val="center"/>
          </w:tcPr>
          <w:p w14:paraId="000006B6" w14:textId="77777777" w:rsidR="00014188" w:rsidRDefault="00684F01">
            <w:pPr>
              <w:rPr>
                <w:sz w:val="20"/>
                <w:szCs w:val="20"/>
              </w:rPr>
            </w:pPr>
            <w:r>
              <w:rPr>
                <w:sz w:val="20"/>
                <w:szCs w:val="20"/>
              </w:rPr>
              <w:t>TC</w:t>
            </w:r>
          </w:p>
        </w:tc>
        <w:tc>
          <w:tcPr>
            <w:tcW w:w="3401" w:type="dxa"/>
            <w:shd w:val="clear" w:color="auto" w:fill="auto"/>
            <w:vAlign w:val="center"/>
          </w:tcPr>
          <w:p w14:paraId="000006B7" w14:textId="77777777" w:rsidR="00014188" w:rsidRDefault="00684F01">
            <w:pPr>
              <w:rPr>
                <w:sz w:val="20"/>
                <w:szCs w:val="20"/>
              </w:rPr>
            </w:pPr>
            <w:r>
              <w:rPr>
                <w:sz w:val="20"/>
                <w:szCs w:val="20"/>
              </w:rPr>
              <w:t>Produción primaria sostenible, alimentación y desarrollo</w:t>
            </w:r>
          </w:p>
        </w:tc>
        <w:tc>
          <w:tcPr>
            <w:tcW w:w="850" w:type="dxa"/>
            <w:shd w:val="clear" w:color="auto" w:fill="auto"/>
            <w:vAlign w:val="center"/>
          </w:tcPr>
          <w:p w14:paraId="000006B8"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6B9"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6BA" w14:textId="77777777" w:rsidR="00014188" w:rsidRDefault="00684F01">
            <w:pPr>
              <w:rPr>
                <w:sz w:val="20"/>
                <w:szCs w:val="20"/>
              </w:rPr>
            </w:pPr>
            <w:r>
              <w:rPr>
                <w:sz w:val="20"/>
                <w:szCs w:val="20"/>
              </w:rPr>
              <w:t>01/01/2021</w:t>
            </w:r>
          </w:p>
        </w:tc>
        <w:tc>
          <w:tcPr>
            <w:tcW w:w="850" w:type="dxa"/>
            <w:shd w:val="clear" w:color="auto" w:fill="auto"/>
            <w:vAlign w:val="center"/>
          </w:tcPr>
          <w:p w14:paraId="000006BB" w14:textId="77777777" w:rsidR="00014188" w:rsidRDefault="00014188">
            <w:pPr>
              <w:rPr>
                <w:sz w:val="20"/>
                <w:szCs w:val="20"/>
              </w:rPr>
            </w:pPr>
          </w:p>
        </w:tc>
      </w:tr>
    </w:tbl>
    <w:p w14:paraId="000006BD" w14:textId="77777777" w:rsidR="00014188" w:rsidRDefault="00014188">
      <w:pPr>
        <w:rPr>
          <w:sz w:val="20"/>
          <w:szCs w:val="20"/>
        </w:rPr>
      </w:pPr>
    </w:p>
    <w:tbl>
      <w:tblPr>
        <w:tblStyle w:val="aff3"/>
        <w:tblW w:w="14175" w:type="dxa"/>
        <w:jc w:val="center"/>
        <w:tblLayout w:type="fixed"/>
        <w:tblLook w:val="0000" w:firstRow="0" w:lastRow="0" w:firstColumn="0" w:lastColumn="0" w:noHBand="0" w:noVBand="0"/>
      </w:tblPr>
      <w:tblGrid>
        <w:gridCol w:w="3397"/>
        <w:gridCol w:w="10778"/>
      </w:tblGrid>
      <w:tr w:rsidR="00014188" w14:paraId="3119D40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BE" w14:textId="77777777" w:rsidR="00014188" w:rsidRDefault="00684F01">
            <w:pPr>
              <w:jc w:val="center"/>
              <w:rPr>
                <w:b/>
                <w:sz w:val="20"/>
                <w:szCs w:val="20"/>
              </w:rPr>
            </w:pPr>
            <w:r>
              <w:rPr>
                <w:b/>
                <w:sz w:val="20"/>
                <w:szCs w:val="20"/>
              </w:rPr>
              <w:t>Datos de un proyecto de investigación activo</w:t>
            </w:r>
          </w:p>
        </w:tc>
      </w:tr>
      <w:tr w:rsidR="00014188" w14:paraId="46E9057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0" w14:textId="77777777" w:rsidR="00014188" w:rsidRDefault="00684F01">
            <w:pPr>
              <w:spacing w:line="276" w:lineRule="auto"/>
              <w:jc w:val="both"/>
              <w:rPr>
                <w:b/>
                <w:sz w:val="18"/>
                <w:szCs w:val="18"/>
              </w:rPr>
            </w:pPr>
            <w:r>
              <w:rPr>
                <w:b/>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1" w14:textId="77777777" w:rsidR="00014188" w:rsidRDefault="00684F01">
            <w:pPr>
              <w:widowControl/>
              <w:pBdr>
                <w:top w:val="nil"/>
                <w:left w:val="nil"/>
                <w:bottom w:val="nil"/>
                <w:right w:val="nil"/>
                <w:between w:val="nil"/>
              </w:pBdr>
              <w:rPr>
                <w:sz w:val="20"/>
                <w:szCs w:val="20"/>
              </w:rPr>
            </w:pPr>
            <w:r>
              <w:rPr>
                <w:sz w:val="20"/>
                <w:szCs w:val="20"/>
              </w:rPr>
              <w:t>Biorrefinería de macroalgas verdes: herramientas para la preparación de nuevos biopolímeros para la síntesis de nanomateriales y formulaciones de hidrogeles con uso tópico</w:t>
            </w:r>
          </w:p>
        </w:tc>
      </w:tr>
      <w:tr w:rsidR="00014188" w14:paraId="74835AA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2"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3" w14:textId="77777777" w:rsidR="00014188" w:rsidRDefault="00684F01">
            <w:pPr>
              <w:widowControl/>
              <w:pBdr>
                <w:top w:val="nil"/>
                <w:left w:val="nil"/>
                <w:bottom w:val="nil"/>
                <w:right w:val="nil"/>
                <w:between w:val="nil"/>
              </w:pBdr>
              <w:rPr>
                <w:sz w:val="20"/>
                <w:szCs w:val="20"/>
              </w:rPr>
            </w:pPr>
            <w:r>
              <w:rPr>
                <w:sz w:val="20"/>
                <w:szCs w:val="20"/>
              </w:rPr>
              <w:t xml:space="preserve">Ministerio de Economía y Competitividad. Generación Conocimiento </w:t>
            </w:r>
          </w:p>
        </w:tc>
      </w:tr>
      <w:tr w:rsidR="00014188" w14:paraId="6E3AA4B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4"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5" w14:textId="77777777" w:rsidR="00014188" w:rsidRDefault="00684F01">
            <w:pPr>
              <w:widowControl/>
              <w:pBdr>
                <w:top w:val="nil"/>
                <w:left w:val="nil"/>
                <w:bottom w:val="nil"/>
                <w:right w:val="nil"/>
                <w:between w:val="nil"/>
              </w:pBdr>
              <w:rPr>
                <w:sz w:val="20"/>
                <w:szCs w:val="20"/>
              </w:rPr>
            </w:pPr>
            <w:r>
              <w:rPr>
                <w:sz w:val="20"/>
                <w:szCs w:val="20"/>
              </w:rPr>
              <w:t>PID2021-124017-B-I00</w:t>
            </w:r>
          </w:p>
        </w:tc>
      </w:tr>
      <w:tr w:rsidR="00014188" w14:paraId="5ACEFDA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6"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7" w14:textId="77777777" w:rsidR="00014188" w:rsidRDefault="00684F01">
            <w:pPr>
              <w:widowControl/>
              <w:pBdr>
                <w:top w:val="nil"/>
                <w:left w:val="nil"/>
                <w:bottom w:val="nil"/>
                <w:right w:val="nil"/>
                <w:between w:val="nil"/>
              </w:pBdr>
              <w:rPr>
                <w:sz w:val="20"/>
                <w:szCs w:val="20"/>
              </w:rPr>
            </w:pPr>
            <w:r>
              <w:rPr>
                <w:sz w:val="20"/>
                <w:szCs w:val="20"/>
              </w:rPr>
              <w:t xml:space="preserve"> 205.700 euros</w:t>
            </w:r>
          </w:p>
        </w:tc>
      </w:tr>
      <w:tr w:rsidR="00014188" w14:paraId="51E556B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8"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9" w14:textId="77777777" w:rsidR="00014188" w:rsidRDefault="00684F01">
            <w:pPr>
              <w:widowControl/>
              <w:pBdr>
                <w:top w:val="nil"/>
                <w:left w:val="nil"/>
                <w:bottom w:val="nil"/>
                <w:right w:val="nil"/>
                <w:between w:val="nil"/>
              </w:pBdr>
              <w:rPr>
                <w:sz w:val="20"/>
                <w:szCs w:val="20"/>
              </w:rPr>
            </w:pPr>
            <w:r>
              <w:rPr>
                <w:sz w:val="20"/>
                <w:szCs w:val="20"/>
              </w:rPr>
              <w:t>01/09/2022 a 31/08/2025</w:t>
            </w:r>
          </w:p>
        </w:tc>
      </w:tr>
      <w:tr w:rsidR="00014188" w14:paraId="663C980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A"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B" w14:textId="77777777" w:rsidR="00014188" w:rsidRDefault="00684F01">
            <w:pPr>
              <w:widowControl/>
              <w:pBdr>
                <w:top w:val="nil"/>
                <w:left w:val="nil"/>
                <w:bottom w:val="nil"/>
                <w:right w:val="nil"/>
                <w:between w:val="nil"/>
              </w:pBdr>
              <w:rPr>
                <w:sz w:val="20"/>
                <w:szCs w:val="20"/>
              </w:rPr>
            </w:pPr>
            <w:r>
              <w:rPr>
                <w:sz w:val="20"/>
                <w:szCs w:val="20"/>
              </w:rPr>
              <w:t>Competitiva</w:t>
            </w:r>
          </w:p>
        </w:tc>
      </w:tr>
      <w:tr w:rsidR="00014188" w14:paraId="3DA10D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C"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D" w14:textId="77777777" w:rsidR="00014188" w:rsidRDefault="00684F01">
            <w:pPr>
              <w:widowControl/>
              <w:pBdr>
                <w:top w:val="nil"/>
                <w:left w:val="nil"/>
                <w:bottom w:val="nil"/>
                <w:right w:val="nil"/>
                <w:between w:val="nil"/>
              </w:pBdr>
              <w:rPr>
                <w:sz w:val="20"/>
                <w:szCs w:val="20"/>
              </w:rPr>
            </w:pPr>
            <w:r>
              <w:rPr>
                <w:sz w:val="20"/>
                <w:szCs w:val="20"/>
              </w:rPr>
              <w:t>Universidade de Vigo</w:t>
            </w:r>
          </w:p>
        </w:tc>
      </w:tr>
      <w:tr w:rsidR="00014188" w14:paraId="668DC4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CE"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CF" w14:textId="77777777" w:rsidR="00014188" w:rsidRDefault="00684F01">
            <w:pPr>
              <w:widowControl/>
              <w:pBdr>
                <w:top w:val="nil"/>
                <w:left w:val="nil"/>
                <w:bottom w:val="nil"/>
                <w:right w:val="nil"/>
                <w:between w:val="nil"/>
              </w:pBdr>
              <w:rPr>
                <w:sz w:val="20"/>
                <w:szCs w:val="20"/>
              </w:rPr>
            </w:pPr>
            <w:r>
              <w:rPr>
                <w:sz w:val="20"/>
                <w:szCs w:val="20"/>
              </w:rPr>
              <w:t>Herminia Domínguez y Mª Dolores Torres</w:t>
            </w:r>
          </w:p>
        </w:tc>
      </w:tr>
      <w:tr w:rsidR="00014188" w14:paraId="67B8468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D0"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D1" w14:textId="77777777" w:rsidR="00014188" w:rsidRDefault="00684F01">
            <w:pPr>
              <w:widowControl/>
              <w:pBdr>
                <w:top w:val="nil"/>
                <w:left w:val="nil"/>
                <w:bottom w:val="nil"/>
                <w:right w:val="nil"/>
                <w:between w:val="nil"/>
              </w:pBdr>
              <w:rPr>
                <w:sz w:val="20"/>
                <w:szCs w:val="20"/>
              </w:rPr>
            </w:pPr>
            <w:r>
              <w:rPr>
                <w:sz w:val="20"/>
                <w:szCs w:val="20"/>
              </w:rPr>
              <w:t>8 (UVigo)</w:t>
            </w:r>
          </w:p>
        </w:tc>
      </w:tr>
      <w:tr w:rsidR="00014188" w14:paraId="237695B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D2" w14:textId="77777777" w:rsidR="00014188" w:rsidRDefault="00684F01">
            <w:pPr>
              <w:spacing w:line="276" w:lineRule="auto"/>
              <w:jc w:val="both"/>
              <w:rPr>
                <w:b/>
                <w:sz w:val="18"/>
                <w:szCs w:val="18"/>
              </w:rPr>
            </w:pPr>
            <w:r>
              <w:rPr>
                <w:b/>
                <w:sz w:val="18"/>
                <w:szCs w:val="18"/>
              </w:rPr>
              <w:lastRenderedPageBreak/>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D3" w14:textId="3282C7BB" w:rsidR="00014188" w:rsidRDefault="000D0880" w:rsidP="000D0880">
            <w:pPr>
              <w:widowControl/>
              <w:pBdr>
                <w:top w:val="nil"/>
                <w:left w:val="nil"/>
                <w:bottom w:val="nil"/>
                <w:right w:val="nil"/>
                <w:between w:val="nil"/>
              </w:pBdr>
              <w:rPr>
                <w:sz w:val="20"/>
                <w:szCs w:val="20"/>
              </w:rPr>
            </w:pPr>
            <w:r>
              <w:rPr>
                <w:sz w:val="20"/>
                <w:szCs w:val="20"/>
              </w:rPr>
              <w:t>Producción</w:t>
            </w:r>
            <w:r w:rsidR="00684F01">
              <w:rPr>
                <w:sz w:val="20"/>
                <w:szCs w:val="20"/>
              </w:rPr>
              <w:t xml:space="preserve"> primaria sostenible, alimentación y desarrollo; Investigación </w:t>
            </w:r>
            <w:r>
              <w:rPr>
                <w:sz w:val="20"/>
                <w:szCs w:val="20"/>
              </w:rPr>
              <w:t>y</w:t>
            </w:r>
            <w:r w:rsidR="00684F01">
              <w:rPr>
                <w:sz w:val="20"/>
                <w:szCs w:val="20"/>
              </w:rPr>
              <w:t xml:space="preserve"> </w:t>
            </w:r>
            <w:r>
              <w:rPr>
                <w:sz w:val="20"/>
                <w:szCs w:val="20"/>
              </w:rPr>
              <w:t>aplicaciones de las aguas y aguas termales</w:t>
            </w:r>
            <w:r w:rsidR="00684F01">
              <w:rPr>
                <w:sz w:val="20"/>
                <w:szCs w:val="20"/>
              </w:rPr>
              <w:t xml:space="preserve">; </w:t>
            </w:r>
            <w:r>
              <w:rPr>
                <w:sz w:val="20"/>
                <w:szCs w:val="20"/>
              </w:rPr>
              <w:t>Calidad</w:t>
            </w:r>
            <w:r w:rsidR="00684F01">
              <w:rPr>
                <w:sz w:val="20"/>
                <w:szCs w:val="20"/>
              </w:rPr>
              <w:t xml:space="preserve"> del agua: aprovechamiento, termalismo y ecosistemas</w:t>
            </w:r>
          </w:p>
        </w:tc>
      </w:tr>
    </w:tbl>
    <w:p w14:paraId="000006D4" w14:textId="5EE20552" w:rsidR="00014188" w:rsidRDefault="00014188">
      <w:pPr>
        <w:rPr>
          <w:sz w:val="20"/>
          <w:szCs w:val="20"/>
        </w:rPr>
      </w:pPr>
    </w:p>
    <w:p w14:paraId="1FF30CAF" w14:textId="00BC2941" w:rsidR="000D0880" w:rsidRDefault="000D0880">
      <w:pPr>
        <w:rPr>
          <w:sz w:val="20"/>
          <w:szCs w:val="20"/>
        </w:rPr>
      </w:pPr>
    </w:p>
    <w:p w14:paraId="4D875BB5" w14:textId="516F519B" w:rsidR="000D0880" w:rsidRDefault="000D0880">
      <w:pPr>
        <w:rPr>
          <w:sz w:val="20"/>
          <w:szCs w:val="20"/>
        </w:rPr>
      </w:pPr>
    </w:p>
    <w:p w14:paraId="369A84AC" w14:textId="67219A2F" w:rsidR="000D0880" w:rsidRDefault="000D0880">
      <w:pPr>
        <w:rPr>
          <w:sz w:val="20"/>
          <w:szCs w:val="20"/>
        </w:rPr>
      </w:pPr>
    </w:p>
    <w:p w14:paraId="0F24EF0C" w14:textId="502BDC71" w:rsidR="000D0880" w:rsidRDefault="000D0880">
      <w:pPr>
        <w:rPr>
          <w:sz w:val="20"/>
          <w:szCs w:val="20"/>
        </w:rPr>
      </w:pPr>
    </w:p>
    <w:p w14:paraId="3DB4B74A" w14:textId="39668D93" w:rsidR="000D0880" w:rsidRDefault="000D0880">
      <w:pPr>
        <w:rPr>
          <w:sz w:val="20"/>
          <w:szCs w:val="20"/>
        </w:rPr>
      </w:pPr>
    </w:p>
    <w:p w14:paraId="2E52050A" w14:textId="5CC995A6" w:rsidR="000D0880" w:rsidRDefault="000D0880">
      <w:pPr>
        <w:rPr>
          <w:sz w:val="20"/>
          <w:szCs w:val="20"/>
        </w:rPr>
      </w:pPr>
    </w:p>
    <w:p w14:paraId="3C7ED72C" w14:textId="521907BD" w:rsidR="000D0880" w:rsidRDefault="000D0880">
      <w:pPr>
        <w:rPr>
          <w:sz w:val="20"/>
          <w:szCs w:val="20"/>
        </w:rPr>
      </w:pPr>
    </w:p>
    <w:p w14:paraId="254AC1B1" w14:textId="2C5044CE" w:rsidR="000D0880" w:rsidRDefault="000D0880">
      <w:pPr>
        <w:rPr>
          <w:sz w:val="20"/>
          <w:szCs w:val="20"/>
        </w:rPr>
      </w:pPr>
    </w:p>
    <w:p w14:paraId="1E6C5BAB" w14:textId="65E60056" w:rsidR="000D0880" w:rsidRDefault="000D0880">
      <w:pPr>
        <w:rPr>
          <w:sz w:val="20"/>
          <w:szCs w:val="20"/>
        </w:rPr>
      </w:pPr>
    </w:p>
    <w:p w14:paraId="43A7C014" w14:textId="0C55710E" w:rsidR="000D0880" w:rsidRDefault="000D0880">
      <w:pPr>
        <w:rPr>
          <w:sz w:val="20"/>
          <w:szCs w:val="20"/>
        </w:rPr>
      </w:pPr>
    </w:p>
    <w:p w14:paraId="44DEDDC2" w14:textId="43194339" w:rsidR="000D0880" w:rsidRDefault="000D0880">
      <w:pPr>
        <w:rPr>
          <w:sz w:val="20"/>
          <w:szCs w:val="20"/>
        </w:rPr>
      </w:pPr>
    </w:p>
    <w:p w14:paraId="3B34B973" w14:textId="0FF14627" w:rsidR="000D0880" w:rsidRDefault="000D0880">
      <w:pPr>
        <w:rPr>
          <w:sz w:val="20"/>
          <w:szCs w:val="20"/>
        </w:rPr>
      </w:pPr>
    </w:p>
    <w:p w14:paraId="361CF719" w14:textId="5E02115B" w:rsidR="000D0880" w:rsidRDefault="000D0880">
      <w:pPr>
        <w:rPr>
          <w:sz w:val="20"/>
          <w:szCs w:val="20"/>
        </w:rPr>
      </w:pPr>
    </w:p>
    <w:p w14:paraId="1060C207" w14:textId="770BF18C" w:rsidR="000D0880" w:rsidRDefault="000D0880">
      <w:pPr>
        <w:rPr>
          <w:sz w:val="20"/>
          <w:szCs w:val="20"/>
        </w:rPr>
      </w:pPr>
    </w:p>
    <w:p w14:paraId="203E8272" w14:textId="082EF292" w:rsidR="000D0880" w:rsidRDefault="000D0880">
      <w:pPr>
        <w:rPr>
          <w:sz w:val="20"/>
          <w:szCs w:val="20"/>
        </w:rPr>
      </w:pPr>
    </w:p>
    <w:p w14:paraId="0C1C79DF" w14:textId="0EABC3BB" w:rsidR="000D0880" w:rsidRDefault="000D0880">
      <w:pPr>
        <w:rPr>
          <w:sz w:val="20"/>
          <w:szCs w:val="20"/>
        </w:rPr>
      </w:pPr>
    </w:p>
    <w:p w14:paraId="6E808564" w14:textId="18C4A0F0" w:rsidR="000D0880" w:rsidRDefault="000D0880">
      <w:pPr>
        <w:rPr>
          <w:sz w:val="20"/>
          <w:szCs w:val="20"/>
        </w:rPr>
      </w:pPr>
    </w:p>
    <w:p w14:paraId="4A5ED7B3" w14:textId="5C4BE947" w:rsidR="000D0880" w:rsidRDefault="000D0880">
      <w:pPr>
        <w:rPr>
          <w:sz w:val="20"/>
          <w:szCs w:val="20"/>
        </w:rPr>
      </w:pPr>
    </w:p>
    <w:p w14:paraId="674137D6" w14:textId="52984DF9" w:rsidR="000D0880" w:rsidRDefault="000D0880">
      <w:pPr>
        <w:rPr>
          <w:sz w:val="20"/>
          <w:szCs w:val="20"/>
        </w:rPr>
      </w:pPr>
    </w:p>
    <w:p w14:paraId="37F426D2" w14:textId="62AD07C6" w:rsidR="000D0880" w:rsidRDefault="000D0880">
      <w:pPr>
        <w:rPr>
          <w:sz w:val="20"/>
          <w:szCs w:val="20"/>
        </w:rPr>
      </w:pPr>
    </w:p>
    <w:p w14:paraId="23101976" w14:textId="23DD96BD" w:rsidR="000D0880" w:rsidRDefault="000D0880">
      <w:pPr>
        <w:rPr>
          <w:sz w:val="20"/>
          <w:szCs w:val="20"/>
        </w:rPr>
      </w:pPr>
    </w:p>
    <w:p w14:paraId="06EC8D48" w14:textId="3A5C294A" w:rsidR="000D0880" w:rsidRDefault="000D0880">
      <w:pPr>
        <w:rPr>
          <w:sz w:val="20"/>
          <w:szCs w:val="20"/>
        </w:rPr>
      </w:pPr>
    </w:p>
    <w:p w14:paraId="7CA8C3D0" w14:textId="4DCE8137" w:rsidR="000D0880" w:rsidRDefault="000D0880">
      <w:pPr>
        <w:rPr>
          <w:sz w:val="20"/>
          <w:szCs w:val="20"/>
        </w:rPr>
      </w:pPr>
    </w:p>
    <w:p w14:paraId="063FFA38" w14:textId="6967AB6D" w:rsidR="000D0880" w:rsidRDefault="000D0880">
      <w:pPr>
        <w:rPr>
          <w:sz w:val="20"/>
          <w:szCs w:val="20"/>
        </w:rPr>
      </w:pPr>
    </w:p>
    <w:p w14:paraId="4928710E" w14:textId="39947854" w:rsidR="000D0880" w:rsidRDefault="000D0880">
      <w:pPr>
        <w:rPr>
          <w:sz w:val="20"/>
          <w:szCs w:val="20"/>
        </w:rPr>
      </w:pPr>
    </w:p>
    <w:p w14:paraId="0FD8FB9F" w14:textId="349EE58A" w:rsidR="000D0880" w:rsidRDefault="000D0880">
      <w:pPr>
        <w:rPr>
          <w:sz w:val="20"/>
          <w:szCs w:val="20"/>
        </w:rPr>
      </w:pPr>
    </w:p>
    <w:p w14:paraId="4ED8AD6F" w14:textId="421339E0" w:rsidR="000D0880" w:rsidRDefault="000D0880">
      <w:pPr>
        <w:rPr>
          <w:sz w:val="20"/>
          <w:szCs w:val="20"/>
        </w:rPr>
      </w:pPr>
    </w:p>
    <w:p w14:paraId="76A01B57" w14:textId="6191C31C" w:rsidR="000D0880" w:rsidRDefault="000D0880">
      <w:pPr>
        <w:rPr>
          <w:sz w:val="20"/>
          <w:szCs w:val="20"/>
        </w:rPr>
      </w:pPr>
    </w:p>
    <w:p w14:paraId="2FF6ED6D" w14:textId="5388DD73" w:rsidR="000D0880" w:rsidRDefault="000D0880">
      <w:pPr>
        <w:rPr>
          <w:sz w:val="20"/>
          <w:szCs w:val="20"/>
        </w:rPr>
      </w:pPr>
    </w:p>
    <w:p w14:paraId="44A47086" w14:textId="3A840CAE" w:rsidR="000D0880" w:rsidRDefault="000D0880">
      <w:pPr>
        <w:rPr>
          <w:sz w:val="20"/>
          <w:szCs w:val="20"/>
        </w:rPr>
      </w:pPr>
    </w:p>
    <w:p w14:paraId="76E733D8" w14:textId="013869FF" w:rsidR="000D0880" w:rsidRDefault="000D0880">
      <w:pPr>
        <w:rPr>
          <w:sz w:val="20"/>
          <w:szCs w:val="20"/>
        </w:rPr>
      </w:pPr>
    </w:p>
    <w:p w14:paraId="6C46FA5B" w14:textId="0720F7D8" w:rsidR="000D0880" w:rsidRDefault="000D0880">
      <w:pPr>
        <w:rPr>
          <w:sz w:val="20"/>
          <w:szCs w:val="20"/>
        </w:rPr>
      </w:pPr>
    </w:p>
    <w:p w14:paraId="16D0C933" w14:textId="77D8BC90" w:rsidR="000D0880" w:rsidRDefault="000D0880">
      <w:pPr>
        <w:rPr>
          <w:sz w:val="20"/>
          <w:szCs w:val="20"/>
        </w:rPr>
      </w:pPr>
    </w:p>
    <w:p w14:paraId="50C6DF64" w14:textId="1C3AD2C5" w:rsidR="000D0880" w:rsidRDefault="000D0880">
      <w:pPr>
        <w:rPr>
          <w:sz w:val="20"/>
          <w:szCs w:val="20"/>
        </w:rPr>
      </w:pPr>
    </w:p>
    <w:p w14:paraId="17B48D9C" w14:textId="4FEF6D95" w:rsidR="000D0880" w:rsidRDefault="000D0880">
      <w:pPr>
        <w:rPr>
          <w:sz w:val="20"/>
          <w:szCs w:val="20"/>
        </w:rPr>
      </w:pPr>
    </w:p>
    <w:p w14:paraId="2F4BD49B" w14:textId="77777777" w:rsidR="000D0880" w:rsidRDefault="000D0880">
      <w:pPr>
        <w:rPr>
          <w:sz w:val="20"/>
          <w:szCs w:val="20"/>
        </w:rPr>
      </w:pPr>
    </w:p>
    <w:p w14:paraId="000006D5" w14:textId="77777777" w:rsidR="00014188" w:rsidRDefault="00014188">
      <w:pPr>
        <w:rPr>
          <w:sz w:val="20"/>
          <w:szCs w:val="20"/>
        </w:rPr>
      </w:pPr>
    </w:p>
    <w:sdt>
      <w:sdtPr>
        <w:tag w:val="goog_rdk_49"/>
        <w:id w:val="1087583239"/>
        <w:lock w:val="contentLocked"/>
      </w:sdtPr>
      <w:sdtEndPr/>
      <w:sdtContent>
        <w:tbl>
          <w:tblPr>
            <w:tblStyle w:val="aff4"/>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7596951" w14:textId="77777777">
            <w:trPr>
              <w:trHeight w:val="397"/>
              <w:jc w:val="center"/>
            </w:trPr>
            <w:tc>
              <w:tcPr>
                <w:tcW w:w="14171" w:type="dxa"/>
                <w:gridSpan w:val="9"/>
                <w:shd w:val="clear" w:color="auto" w:fill="8DB3E2"/>
                <w:vAlign w:val="center"/>
              </w:tcPr>
              <w:p w14:paraId="000006D6" w14:textId="77777777" w:rsidR="00014188" w:rsidRDefault="00684F01">
                <w:pPr>
                  <w:jc w:val="center"/>
                  <w:rPr>
                    <w:b/>
                  </w:rPr>
                </w:pPr>
                <w:r>
                  <w:rPr>
                    <w:b/>
                  </w:rPr>
                  <w:t>Equipo Nº 5  (EQ4 - Ingeniería Química 4)</w:t>
                </w:r>
              </w:p>
            </w:tc>
          </w:tr>
          <w:tr w:rsidR="00014188" w14:paraId="5C29FCE0" w14:textId="77777777">
            <w:trPr>
              <w:trHeight w:val="113"/>
              <w:jc w:val="center"/>
            </w:trPr>
            <w:tc>
              <w:tcPr>
                <w:tcW w:w="1134" w:type="dxa"/>
                <w:vMerge w:val="restart"/>
                <w:shd w:val="clear" w:color="auto" w:fill="DBE5F1"/>
                <w:vAlign w:val="center"/>
              </w:tcPr>
              <w:p w14:paraId="000006DF"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6E0"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6E1"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6E2"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6E3"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6E4"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6E5"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6E7" w14:textId="77777777" w:rsidR="00014188" w:rsidRDefault="00684F01">
                <w:pPr>
                  <w:jc w:val="center"/>
                  <w:rPr>
                    <w:b/>
                    <w:sz w:val="16"/>
                    <w:szCs w:val="16"/>
                  </w:rPr>
                </w:pPr>
                <w:r>
                  <w:rPr>
                    <w:b/>
                    <w:sz w:val="16"/>
                    <w:szCs w:val="16"/>
                  </w:rPr>
                  <w:t>Alta/Baja</w:t>
                </w:r>
              </w:p>
            </w:tc>
          </w:tr>
          <w:tr w:rsidR="00014188" w14:paraId="51D6FCE8" w14:textId="77777777">
            <w:trPr>
              <w:trHeight w:val="397"/>
              <w:jc w:val="center"/>
            </w:trPr>
            <w:tc>
              <w:tcPr>
                <w:tcW w:w="1134" w:type="dxa"/>
                <w:vMerge/>
                <w:shd w:val="clear" w:color="auto" w:fill="DBE5F1"/>
                <w:vAlign w:val="center"/>
              </w:tcPr>
              <w:p w14:paraId="000006E8" w14:textId="77777777" w:rsidR="00014188" w:rsidRDefault="00014188">
                <w:pPr>
                  <w:spacing w:line="276" w:lineRule="auto"/>
                  <w:rPr>
                    <w:b/>
                    <w:sz w:val="16"/>
                    <w:szCs w:val="16"/>
                  </w:rPr>
                </w:pPr>
              </w:p>
            </w:tc>
            <w:tc>
              <w:tcPr>
                <w:tcW w:w="4082" w:type="dxa"/>
                <w:vMerge/>
                <w:shd w:val="clear" w:color="auto" w:fill="DBE5F1"/>
                <w:vAlign w:val="center"/>
              </w:tcPr>
              <w:p w14:paraId="000006E9" w14:textId="77777777" w:rsidR="00014188" w:rsidRDefault="00014188">
                <w:pPr>
                  <w:spacing w:line="276" w:lineRule="auto"/>
                  <w:rPr>
                    <w:b/>
                    <w:sz w:val="16"/>
                    <w:szCs w:val="16"/>
                  </w:rPr>
                </w:pPr>
              </w:p>
            </w:tc>
            <w:tc>
              <w:tcPr>
                <w:tcW w:w="1077" w:type="dxa"/>
                <w:vMerge/>
                <w:shd w:val="clear" w:color="auto" w:fill="DBE5F1"/>
                <w:vAlign w:val="center"/>
              </w:tcPr>
              <w:p w14:paraId="000006EA" w14:textId="77777777" w:rsidR="00014188" w:rsidRDefault="00014188">
                <w:pPr>
                  <w:spacing w:line="276" w:lineRule="auto"/>
                  <w:rPr>
                    <w:b/>
                    <w:sz w:val="16"/>
                    <w:szCs w:val="16"/>
                  </w:rPr>
                </w:pPr>
              </w:p>
            </w:tc>
            <w:tc>
              <w:tcPr>
                <w:tcW w:w="1077" w:type="dxa"/>
                <w:vMerge/>
                <w:shd w:val="clear" w:color="auto" w:fill="DBE5F1"/>
                <w:vAlign w:val="center"/>
              </w:tcPr>
              <w:p w14:paraId="000006EB"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6EC"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6ED"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6EE"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6EF"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6F0" w14:textId="77777777" w:rsidR="00014188" w:rsidRDefault="00014188">
                <w:pPr>
                  <w:spacing w:line="276" w:lineRule="auto"/>
                  <w:rPr>
                    <w:b/>
                    <w:sz w:val="16"/>
                    <w:szCs w:val="16"/>
                  </w:rPr>
                </w:pPr>
              </w:p>
            </w:tc>
          </w:tr>
          <w:tr w:rsidR="00014188" w14:paraId="3FB140D3" w14:textId="77777777">
            <w:trPr>
              <w:trHeight w:val="397"/>
              <w:jc w:val="center"/>
            </w:trPr>
            <w:tc>
              <w:tcPr>
                <w:tcW w:w="1134" w:type="dxa"/>
                <w:shd w:val="clear" w:color="auto" w:fill="auto"/>
                <w:vAlign w:val="center"/>
              </w:tcPr>
              <w:p w14:paraId="000006F1" w14:textId="77777777" w:rsidR="00014188" w:rsidRDefault="00684F01">
                <w:pPr>
                  <w:rPr>
                    <w:sz w:val="20"/>
                    <w:szCs w:val="20"/>
                  </w:rPr>
                </w:pPr>
                <w:r>
                  <w:rPr>
                    <w:sz w:val="20"/>
                    <w:szCs w:val="20"/>
                  </w:rPr>
                  <w:t>UVIGO</w:t>
                </w:r>
              </w:p>
            </w:tc>
            <w:tc>
              <w:tcPr>
                <w:tcW w:w="4082" w:type="dxa"/>
                <w:shd w:val="clear" w:color="auto" w:fill="auto"/>
                <w:vAlign w:val="center"/>
              </w:tcPr>
              <w:p w14:paraId="000006F2" w14:textId="77777777" w:rsidR="00014188" w:rsidRDefault="00684F01">
                <w:pPr>
                  <w:rPr>
                    <w:sz w:val="20"/>
                    <w:szCs w:val="20"/>
                  </w:rPr>
                </w:pPr>
                <w:r>
                  <w:rPr>
                    <w:sz w:val="20"/>
                    <w:szCs w:val="20"/>
                  </w:rPr>
                  <w:t>Carballo García, Francisco Javier</w:t>
                </w:r>
              </w:p>
            </w:tc>
            <w:tc>
              <w:tcPr>
                <w:tcW w:w="1077" w:type="dxa"/>
                <w:shd w:val="clear" w:color="auto" w:fill="auto"/>
                <w:vAlign w:val="center"/>
              </w:tcPr>
              <w:p w14:paraId="000006F3"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6F4"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F5"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6F6"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6F7"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6F8" w14:textId="77777777" w:rsidR="00014188" w:rsidRDefault="00684F01">
                <w:pPr>
                  <w:rPr>
                    <w:sz w:val="20"/>
                    <w:szCs w:val="20"/>
                  </w:rPr>
                </w:pPr>
                <w:r>
                  <w:rPr>
                    <w:sz w:val="20"/>
                    <w:szCs w:val="20"/>
                  </w:rPr>
                  <w:t>01/01/2020</w:t>
                </w:r>
              </w:p>
            </w:tc>
            <w:tc>
              <w:tcPr>
                <w:tcW w:w="850" w:type="dxa"/>
                <w:tcBorders>
                  <w:left w:val="nil"/>
                </w:tcBorders>
                <w:shd w:val="clear" w:color="auto" w:fill="auto"/>
                <w:vAlign w:val="center"/>
              </w:tcPr>
              <w:p w14:paraId="000006F9" w14:textId="77777777" w:rsidR="00014188" w:rsidRDefault="00014188">
                <w:pPr>
                  <w:rPr>
                    <w:sz w:val="20"/>
                    <w:szCs w:val="20"/>
                  </w:rPr>
                </w:pPr>
              </w:p>
            </w:tc>
          </w:tr>
          <w:tr w:rsidR="00014188" w14:paraId="0E10B1C0" w14:textId="77777777">
            <w:trPr>
              <w:trHeight w:val="397"/>
              <w:jc w:val="center"/>
            </w:trPr>
            <w:tc>
              <w:tcPr>
                <w:tcW w:w="1134" w:type="dxa"/>
                <w:shd w:val="clear" w:color="auto" w:fill="auto"/>
                <w:vAlign w:val="center"/>
              </w:tcPr>
              <w:p w14:paraId="000006FA" w14:textId="77777777" w:rsidR="00014188" w:rsidRDefault="00684F01">
                <w:pPr>
                  <w:rPr>
                    <w:sz w:val="20"/>
                    <w:szCs w:val="20"/>
                  </w:rPr>
                </w:pPr>
                <w:r>
                  <w:rPr>
                    <w:sz w:val="20"/>
                    <w:szCs w:val="20"/>
                  </w:rPr>
                  <w:t>UVIGO</w:t>
                </w:r>
              </w:p>
            </w:tc>
            <w:tc>
              <w:tcPr>
                <w:tcW w:w="4082" w:type="dxa"/>
                <w:shd w:val="clear" w:color="auto" w:fill="auto"/>
                <w:vAlign w:val="center"/>
              </w:tcPr>
              <w:p w14:paraId="000006FB" w14:textId="77777777" w:rsidR="00014188" w:rsidRDefault="00684F01">
                <w:pPr>
                  <w:rPr>
                    <w:sz w:val="20"/>
                    <w:szCs w:val="20"/>
                  </w:rPr>
                </w:pPr>
                <w:r>
                  <w:rPr>
                    <w:sz w:val="20"/>
                    <w:szCs w:val="20"/>
                  </w:rPr>
                  <w:t>Centeno Domínguez, Juan Antonio</w:t>
                </w:r>
              </w:p>
            </w:tc>
            <w:tc>
              <w:tcPr>
                <w:tcW w:w="1077" w:type="dxa"/>
                <w:shd w:val="clear" w:color="auto" w:fill="auto"/>
                <w:vAlign w:val="center"/>
              </w:tcPr>
              <w:p w14:paraId="000006FC"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6FD"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6FE"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6FF"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700"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701" w14:textId="77777777" w:rsidR="00014188" w:rsidRDefault="00684F01">
                <w:pPr>
                  <w:rPr>
                    <w:sz w:val="20"/>
                    <w:szCs w:val="20"/>
                  </w:rPr>
                </w:pPr>
                <w:r>
                  <w:rPr>
                    <w:sz w:val="20"/>
                    <w:szCs w:val="20"/>
                  </w:rPr>
                  <w:t>01/01/2024</w:t>
                </w:r>
              </w:p>
            </w:tc>
            <w:tc>
              <w:tcPr>
                <w:tcW w:w="850" w:type="dxa"/>
                <w:shd w:val="clear" w:color="auto" w:fill="auto"/>
                <w:vAlign w:val="center"/>
              </w:tcPr>
              <w:p w14:paraId="00000702" w14:textId="77777777" w:rsidR="00014188" w:rsidRDefault="00014188">
                <w:pPr>
                  <w:rPr>
                    <w:sz w:val="20"/>
                    <w:szCs w:val="20"/>
                  </w:rPr>
                </w:pPr>
              </w:p>
            </w:tc>
          </w:tr>
          <w:tr w:rsidR="00014188" w14:paraId="317FD716" w14:textId="77777777">
            <w:trPr>
              <w:trHeight w:val="397"/>
              <w:jc w:val="center"/>
            </w:trPr>
            <w:tc>
              <w:tcPr>
                <w:tcW w:w="1134" w:type="dxa"/>
                <w:shd w:val="clear" w:color="auto" w:fill="auto"/>
                <w:vAlign w:val="center"/>
              </w:tcPr>
              <w:p w14:paraId="00000703" w14:textId="77777777" w:rsidR="00014188" w:rsidRDefault="00684F01">
                <w:pPr>
                  <w:rPr>
                    <w:sz w:val="20"/>
                    <w:szCs w:val="20"/>
                  </w:rPr>
                </w:pPr>
                <w:r>
                  <w:rPr>
                    <w:sz w:val="20"/>
                    <w:szCs w:val="20"/>
                  </w:rPr>
                  <w:t>UVIGO</w:t>
                </w:r>
              </w:p>
            </w:tc>
            <w:tc>
              <w:tcPr>
                <w:tcW w:w="4082" w:type="dxa"/>
                <w:shd w:val="clear" w:color="auto" w:fill="auto"/>
                <w:vAlign w:val="center"/>
              </w:tcPr>
              <w:p w14:paraId="00000704" w14:textId="77777777" w:rsidR="00014188" w:rsidRDefault="00684F01">
                <w:pPr>
                  <w:rPr>
                    <w:sz w:val="20"/>
                    <w:szCs w:val="20"/>
                  </w:rPr>
                </w:pPr>
                <w:r>
                  <w:rPr>
                    <w:sz w:val="20"/>
                    <w:szCs w:val="20"/>
                  </w:rPr>
                  <w:t>Falqué López, Elena</w:t>
                </w:r>
              </w:p>
            </w:tc>
            <w:tc>
              <w:tcPr>
                <w:tcW w:w="1077" w:type="dxa"/>
                <w:shd w:val="clear" w:color="auto" w:fill="auto"/>
                <w:vAlign w:val="center"/>
              </w:tcPr>
              <w:p w14:paraId="00000705"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70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07" w14:textId="77777777" w:rsidR="00014188" w:rsidRDefault="00684F01">
                <w:pPr>
                  <w:rPr>
                    <w:sz w:val="20"/>
                    <w:szCs w:val="20"/>
                  </w:rPr>
                </w:pPr>
                <w:r>
                  <w:rPr>
                    <w:rFonts w:ascii="Arial" w:eastAsia="Arial" w:hAnsi="Arial" w:cs="Arial"/>
                    <w:sz w:val="16"/>
                    <w:szCs w:val="16"/>
                  </w:rPr>
                  <w:t>Calidade del agua: aprovechamiento, termalismo y ecosistemas</w:t>
                </w:r>
              </w:p>
              <w:p w14:paraId="00000708"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09"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70A"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0B" w14:textId="77777777" w:rsidR="00014188" w:rsidRDefault="00684F01">
                <w:pPr>
                  <w:rPr>
                    <w:sz w:val="20"/>
                    <w:szCs w:val="20"/>
                  </w:rPr>
                </w:pPr>
                <w:r>
                  <w:rPr>
                    <w:sz w:val="20"/>
                    <w:szCs w:val="20"/>
                  </w:rPr>
                  <w:t>01/01/2020</w:t>
                </w:r>
              </w:p>
            </w:tc>
            <w:tc>
              <w:tcPr>
                <w:tcW w:w="850" w:type="dxa"/>
                <w:shd w:val="clear" w:color="auto" w:fill="auto"/>
                <w:vAlign w:val="center"/>
              </w:tcPr>
              <w:p w14:paraId="0000070C" w14:textId="77777777" w:rsidR="00014188" w:rsidRDefault="00014188">
                <w:pPr>
                  <w:rPr>
                    <w:sz w:val="20"/>
                    <w:szCs w:val="20"/>
                  </w:rPr>
                </w:pPr>
              </w:p>
            </w:tc>
          </w:tr>
          <w:tr w:rsidR="00014188" w14:paraId="106B33A6" w14:textId="77777777">
            <w:trPr>
              <w:trHeight w:val="397"/>
              <w:jc w:val="center"/>
            </w:trPr>
            <w:tc>
              <w:tcPr>
                <w:tcW w:w="1134" w:type="dxa"/>
                <w:shd w:val="clear" w:color="auto" w:fill="auto"/>
                <w:vAlign w:val="center"/>
              </w:tcPr>
              <w:p w14:paraId="0000070D" w14:textId="77777777" w:rsidR="00014188" w:rsidRDefault="00684F01">
                <w:pPr>
                  <w:rPr>
                    <w:sz w:val="20"/>
                    <w:szCs w:val="20"/>
                  </w:rPr>
                </w:pPr>
                <w:r>
                  <w:rPr>
                    <w:sz w:val="20"/>
                    <w:szCs w:val="20"/>
                  </w:rPr>
                  <w:t>UVIGO</w:t>
                </w:r>
              </w:p>
            </w:tc>
            <w:tc>
              <w:tcPr>
                <w:tcW w:w="4082" w:type="dxa"/>
                <w:shd w:val="clear" w:color="auto" w:fill="auto"/>
                <w:vAlign w:val="center"/>
              </w:tcPr>
              <w:p w14:paraId="0000070E" w14:textId="77777777" w:rsidR="00014188" w:rsidRDefault="00684F01">
                <w:pPr>
                  <w:rPr>
                    <w:sz w:val="20"/>
                    <w:szCs w:val="20"/>
                  </w:rPr>
                </w:pPr>
                <w:r>
                  <w:rPr>
                    <w:sz w:val="20"/>
                    <w:szCs w:val="20"/>
                  </w:rPr>
                  <w:t>Franco Matilla, María Inmaculada</w:t>
                </w:r>
              </w:p>
            </w:tc>
            <w:tc>
              <w:tcPr>
                <w:tcW w:w="1077" w:type="dxa"/>
                <w:shd w:val="clear" w:color="auto" w:fill="auto"/>
                <w:vAlign w:val="center"/>
              </w:tcPr>
              <w:p w14:paraId="0000070F"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710"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11"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12"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713"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14" w14:textId="77777777" w:rsidR="00014188" w:rsidRDefault="00684F01">
                <w:pPr>
                  <w:rPr>
                    <w:sz w:val="20"/>
                    <w:szCs w:val="20"/>
                  </w:rPr>
                </w:pPr>
                <w:r>
                  <w:rPr>
                    <w:sz w:val="20"/>
                    <w:szCs w:val="20"/>
                  </w:rPr>
                  <w:t>01/01/2021</w:t>
                </w:r>
              </w:p>
            </w:tc>
            <w:tc>
              <w:tcPr>
                <w:tcW w:w="850" w:type="dxa"/>
                <w:shd w:val="clear" w:color="auto" w:fill="auto"/>
                <w:vAlign w:val="center"/>
              </w:tcPr>
              <w:p w14:paraId="00000715" w14:textId="77777777" w:rsidR="00014188" w:rsidRDefault="00014188">
                <w:pPr>
                  <w:rPr>
                    <w:sz w:val="20"/>
                    <w:szCs w:val="20"/>
                  </w:rPr>
                </w:pPr>
              </w:p>
            </w:tc>
          </w:tr>
          <w:tr w:rsidR="00014188" w14:paraId="7BA913CF" w14:textId="77777777">
            <w:trPr>
              <w:trHeight w:val="397"/>
              <w:jc w:val="center"/>
            </w:trPr>
            <w:tc>
              <w:tcPr>
                <w:tcW w:w="1134" w:type="dxa"/>
                <w:shd w:val="clear" w:color="auto" w:fill="auto"/>
                <w:vAlign w:val="center"/>
              </w:tcPr>
              <w:p w14:paraId="00000716" w14:textId="77777777" w:rsidR="00014188" w:rsidRDefault="00684F01">
                <w:pPr>
                  <w:rPr>
                    <w:sz w:val="20"/>
                    <w:szCs w:val="20"/>
                  </w:rPr>
                </w:pPr>
                <w:r>
                  <w:rPr>
                    <w:sz w:val="20"/>
                    <w:szCs w:val="20"/>
                  </w:rPr>
                  <w:t>UVIGO</w:t>
                </w:r>
              </w:p>
            </w:tc>
            <w:tc>
              <w:tcPr>
                <w:tcW w:w="4082" w:type="dxa"/>
                <w:shd w:val="clear" w:color="auto" w:fill="auto"/>
                <w:vAlign w:val="center"/>
              </w:tcPr>
              <w:p w14:paraId="00000717" w14:textId="77777777" w:rsidR="00014188" w:rsidRDefault="00684F01">
                <w:pPr>
                  <w:rPr>
                    <w:sz w:val="20"/>
                    <w:szCs w:val="20"/>
                  </w:rPr>
                </w:pPr>
                <w:r>
                  <w:rPr>
                    <w:sz w:val="20"/>
                    <w:szCs w:val="20"/>
                  </w:rPr>
                  <w:t>Martínez Suárez, Sidonia</w:t>
                </w:r>
              </w:p>
            </w:tc>
            <w:tc>
              <w:tcPr>
                <w:tcW w:w="1077" w:type="dxa"/>
                <w:shd w:val="clear" w:color="auto" w:fill="auto"/>
                <w:vAlign w:val="center"/>
              </w:tcPr>
              <w:p w14:paraId="00000718"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719"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1A"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1B"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71C"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1D" w14:textId="77777777" w:rsidR="00014188" w:rsidRDefault="00684F01">
                <w:pPr>
                  <w:rPr>
                    <w:sz w:val="20"/>
                    <w:szCs w:val="20"/>
                  </w:rPr>
                </w:pPr>
                <w:r>
                  <w:rPr>
                    <w:sz w:val="20"/>
                    <w:szCs w:val="20"/>
                  </w:rPr>
                  <w:t>01/01/2022</w:t>
                </w:r>
              </w:p>
            </w:tc>
            <w:tc>
              <w:tcPr>
                <w:tcW w:w="850" w:type="dxa"/>
                <w:shd w:val="clear" w:color="auto" w:fill="auto"/>
                <w:vAlign w:val="center"/>
              </w:tcPr>
              <w:p w14:paraId="0000071E" w14:textId="77777777" w:rsidR="00014188" w:rsidRDefault="0055329B">
                <w:pPr>
                  <w:rPr>
                    <w:sz w:val="20"/>
                    <w:szCs w:val="20"/>
                  </w:rPr>
                </w:pPr>
              </w:p>
            </w:tc>
          </w:tr>
        </w:tbl>
      </w:sdtContent>
    </w:sdt>
    <w:p w14:paraId="0000071F" w14:textId="77777777" w:rsidR="00014188" w:rsidRDefault="00014188">
      <w:pPr>
        <w:rPr>
          <w:sz w:val="20"/>
          <w:szCs w:val="20"/>
        </w:rPr>
      </w:pPr>
    </w:p>
    <w:sdt>
      <w:sdtPr>
        <w:tag w:val="goog_rdk_50"/>
        <w:id w:val="1108776908"/>
        <w:lock w:val="contentLocked"/>
      </w:sdtPr>
      <w:sdtEndPr/>
      <w:sdtContent>
        <w:tbl>
          <w:tblPr>
            <w:tblStyle w:val="aff5"/>
            <w:tblW w:w="14175" w:type="dxa"/>
            <w:jc w:val="center"/>
            <w:tblLayout w:type="fixed"/>
            <w:tblLook w:val="0000" w:firstRow="0" w:lastRow="0" w:firstColumn="0" w:lastColumn="0" w:noHBand="0" w:noVBand="0"/>
          </w:tblPr>
          <w:tblGrid>
            <w:gridCol w:w="3397"/>
            <w:gridCol w:w="10778"/>
          </w:tblGrid>
          <w:tr w:rsidR="00014188" w14:paraId="1D88BE8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721" w14:textId="77777777" w:rsidR="00014188" w:rsidRDefault="00684F01">
                <w:pPr>
                  <w:jc w:val="center"/>
                  <w:rPr>
                    <w:b/>
                    <w:sz w:val="20"/>
                    <w:szCs w:val="20"/>
                  </w:rPr>
                </w:pPr>
                <w:r>
                  <w:rPr>
                    <w:b/>
                    <w:sz w:val="20"/>
                    <w:szCs w:val="20"/>
                  </w:rPr>
                  <w:t>Datos de un proyecto de investigación activo</w:t>
                </w:r>
              </w:p>
            </w:tc>
          </w:tr>
          <w:tr w:rsidR="00014188" w14:paraId="2201D0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3"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4" w14:textId="77777777" w:rsidR="00014188" w:rsidRDefault="0055329B">
                <w:pPr>
                  <w:pBdr>
                    <w:top w:val="nil"/>
                    <w:left w:val="nil"/>
                    <w:bottom w:val="nil"/>
                    <w:right w:val="nil"/>
                    <w:between w:val="nil"/>
                  </w:pBdr>
                  <w:rPr>
                    <w:rFonts w:ascii="Arial" w:eastAsia="Arial" w:hAnsi="Arial" w:cs="Arial"/>
                    <w:color w:val="111111"/>
                    <w:sz w:val="16"/>
                    <w:szCs w:val="16"/>
                  </w:rPr>
                </w:pPr>
                <w:hyperlink r:id="rId197">
                  <w:r w:rsidR="00684F01">
                    <w:rPr>
                      <w:rFonts w:ascii="Arial" w:eastAsia="Arial" w:hAnsi="Arial" w:cs="Arial"/>
                      <w:color w:val="111111"/>
                      <w:sz w:val="16"/>
                      <w:szCs w:val="16"/>
                    </w:rPr>
                    <w:t>Procesos verdes avanzados para desarrollar químicos de plataforma basados en subproductos alimentarios</w:t>
                  </w:r>
                </w:hyperlink>
                <w:hyperlink r:id="rId198" w:history="1">
                  <w:r w:rsidR="008765D4">
                    <w:t>https://portalcientifico.uvigo.gal/proyectos/637256/detalle</w:t>
                  </w:r>
                </w:hyperlink>
              </w:p>
            </w:tc>
          </w:tr>
          <w:tr w:rsidR="00014188" w14:paraId="3AAAA21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6"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7"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Ministerio de Ciencia, Innovación y Universidades</w:t>
                </w:r>
              </w:p>
            </w:tc>
          </w:tr>
          <w:tr w:rsidR="00014188" w14:paraId="3F182EC8"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8"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9"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PID2022-138458OB-I00</w:t>
                </w:r>
              </w:p>
            </w:tc>
          </w:tr>
          <w:tr w:rsidR="00014188" w14:paraId="1DC788D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A"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B"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0ADAA12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C"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D"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01/09/2023 a 31/08/2026</w:t>
                </w:r>
              </w:p>
            </w:tc>
          </w:tr>
          <w:tr w:rsidR="00014188" w14:paraId="00658D0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E"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F"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Competitiva</w:t>
                </w:r>
              </w:p>
            </w:tc>
          </w:tr>
          <w:tr w:rsidR="00014188" w14:paraId="52E0AF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0"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r>
          <w:tr w:rsidR="00014188" w14:paraId="10AA0C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2"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BEATRIZ GULLON ESTEVEZ, ALOIA ROMANI PEREZ</w:t>
                </w:r>
              </w:p>
            </w:tc>
          </w:tr>
          <w:tr w:rsidR="00014188" w14:paraId="66A3F37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4"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4</w:t>
                </w:r>
              </w:p>
            </w:tc>
          </w:tr>
          <w:tr w:rsidR="00014188" w14:paraId="3AC1349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6" w14:textId="77777777" w:rsidR="00014188" w:rsidRDefault="00684F01">
                <w:pPr>
                  <w:spacing w:line="276" w:lineRule="auto"/>
                  <w:jc w:val="both"/>
                  <w:rPr>
                    <w:b/>
                    <w:sz w:val="18"/>
                    <w:szCs w:val="18"/>
                  </w:rPr>
                </w:pPr>
                <w:r>
                  <w:rPr>
                    <w:b/>
                    <w:sz w:val="18"/>
                    <w:szCs w:val="18"/>
                  </w:rPr>
                  <w:lastRenderedPageBreak/>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737" w14:textId="77777777" w:rsidR="00014188" w:rsidRDefault="00684F01">
                <w:pPr>
                  <w:rPr>
                    <w:sz w:val="20"/>
                    <w:szCs w:val="20"/>
                  </w:rPr>
                </w:pPr>
                <w:r>
                  <w:rPr>
                    <w:rFonts w:ascii="Arial" w:eastAsia="Arial" w:hAnsi="Arial" w:cs="Arial"/>
                    <w:color w:val="111111"/>
                    <w:sz w:val="16"/>
                    <w:szCs w:val="16"/>
                  </w:rPr>
                  <w:t>Produción primaria sostenible, alimentación y desarrollo; Gestión sostenible</w:t>
                </w:r>
              </w:p>
            </w:tc>
          </w:tr>
        </w:tbl>
      </w:sdtContent>
    </w:sdt>
    <w:p w14:paraId="00000738" w14:textId="77777777" w:rsidR="00014188" w:rsidRDefault="00014188">
      <w:pPr>
        <w:rPr>
          <w:sz w:val="20"/>
          <w:szCs w:val="20"/>
        </w:rPr>
      </w:pPr>
    </w:p>
    <w:p w14:paraId="00000739" w14:textId="3F9176DC" w:rsidR="00014188" w:rsidRDefault="00014188">
      <w:pPr>
        <w:rPr>
          <w:sz w:val="20"/>
          <w:szCs w:val="20"/>
        </w:rPr>
      </w:pPr>
    </w:p>
    <w:p w14:paraId="4A89B455" w14:textId="0AA7DE84" w:rsidR="000D0880" w:rsidRDefault="000D0880">
      <w:pPr>
        <w:rPr>
          <w:sz w:val="20"/>
          <w:szCs w:val="20"/>
        </w:rPr>
      </w:pPr>
    </w:p>
    <w:p w14:paraId="65101A02" w14:textId="418DF887" w:rsidR="000D0880" w:rsidRDefault="000D0880">
      <w:pPr>
        <w:rPr>
          <w:sz w:val="20"/>
          <w:szCs w:val="20"/>
        </w:rPr>
      </w:pPr>
    </w:p>
    <w:p w14:paraId="7E84210A" w14:textId="28068E11" w:rsidR="000D0880" w:rsidRDefault="000D0880">
      <w:pPr>
        <w:rPr>
          <w:sz w:val="20"/>
          <w:szCs w:val="20"/>
        </w:rPr>
      </w:pPr>
    </w:p>
    <w:p w14:paraId="1E84F965" w14:textId="4EF3D5E6" w:rsidR="000D0880" w:rsidRDefault="000D0880">
      <w:pPr>
        <w:rPr>
          <w:sz w:val="20"/>
          <w:szCs w:val="20"/>
        </w:rPr>
      </w:pPr>
    </w:p>
    <w:p w14:paraId="7B61C379" w14:textId="396BC2D2" w:rsidR="000D0880" w:rsidRDefault="000D0880">
      <w:pPr>
        <w:rPr>
          <w:sz w:val="20"/>
          <w:szCs w:val="20"/>
        </w:rPr>
      </w:pPr>
    </w:p>
    <w:p w14:paraId="761DC289" w14:textId="30A0EBE5" w:rsidR="000D0880" w:rsidRDefault="000D0880">
      <w:pPr>
        <w:rPr>
          <w:sz w:val="20"/>
          <w:szCs w:val="20"/>
        </w:rPr>
      </w:pPr>
    </w:p>
    <w:p w14:paraId="28867FEB" w14:textId="32EABC5B" w:rsidR="000D0880" w:rsidRDefault="000D0880">
      <w:pPr>
        <w:rPr>
          <w:sz w:val="20"/>
          <w:szCs w:val="20"/>
        </w:rPr>
      </w:pPr>
    </w:p>
    <w:p w14:paraId="7248AAD9" w14:textId="26E524B6" w:rsidR="000D0880" w:rsidRDefault="000D0880">
      <w:pPr>
        <w:rPr>
          <w:sz w:val="20"/>
          <w:szCs w:val="20"/>
        </w:rPr>
      </w:pPr>
    </w:p>
    <w:p w14:paraId="3FBE29C4" w14:textId="152CBB19" w:rsidR="000D0880" w:rsidRDefault="000D0880">
      <w:pPr>
        <w:rPr>
          <w:sz w:val="20"/>
          <w:szCs w:val="20"/>
        </w:rPr>
      </w:pPr>
    </w:p>
    <w:p w14:paraId="70126E11" w14:textId="692B30B8" w:rsidR="000D0880" w:rsidRDefault="000D0880">
      <w:pPr>
        <w:rPr>
          <w:sz w:val="20"/>
          <w:szCs w:val="20"/>
        </w:rPr>
      </w:pPr>
    </w:p>
    <w:p w14:paraId="38F8DFC1" w14:textId="1EA889C6" w:rsidR="000D0880" w:rsidRDefault="000D0880">
      <w:pPr>
        <w:rPr>
          <w:sz w:val="20"/>
          <w:szCs w:val="20"/>
        </w:rPr>
      </w:pPr>
    </w:p>
    <w:p w14:paraId="42BA4646" w14:textId="4E2E9C8E" w:rsidR="000D0880" w:rsidRDefault="000D0880">
      <w:pPr>
        <w:rPr>
          <w:sz w:val="20"/>
          <w:szCs w:val="20"/>
        </w:rPr>
      </w:pPr>
    </w:p>
    <w:p w14:paraId="6D38C6D4" w14:textId="1E3DDDA3" w:rsidR="000D0880" w:rsidRDefault="000D0880">
      <w:pPr>
        <w:rPr>
          <w:sz w:val="20"/>
          <w:szCs w:val="20"/>
        </w:rPr>
      </w:pPr>
    </w:p>
    <w:p w14:paraId="466C899C" w14:textId="58C0CE74" w:rsidR="000D0880" w:rsidRDefault="000D0880">
      <w:pPr>
        <w:rPr>
          <w:sz w:val="20"/>
          <w:szCs w:val="20"/>
        </w:rPr>
      </w:pPr>
    </w:p>
    <w:p w14:paraId="77BD14AD" w14:textId="4D2EB14F" w:rsidR="000D0880" w:rsidRDefault="000D0880">
      <w:pPr>
        <w:rPr>
          <w:sz w:val="20"/>
          <w:szCs w:val="20"/>
        </w:rPr>
      </w:pPr>
    </w:p>
    <w:p w14:paraId="1354EFD4" w14:textId="17307DED" w:rsidR="000D0880" w:rsidRDefault="000D0880">
      <w:pPr>
        <w:rPr>
          <w:sz w:val="20"/>
          <w:szCs w:val="20"/>
        </w:rPr>
      </w:pPr>
    </w:p>
    <w:p w14:paraId="3A5B9CE7" w14:textId="6245EB57" w:rsidR="000D0880" w:rsidRDefault="000D0880">
      <w:pPr>
        <w:rPr>
          <w:sz w:val="20"/>
          <w:szCs w:val="20"/>
        </w:rPr>
      </w:pPr>
    </w:p>
    <w:p w14:paraId="2F625D92" w14:textId="175EA11D" w:rsidR="000D0880" w:rsidRDefault="000D0880">
      <w:pPr>
        <w:rPr>
          <w:sz w:val="20"/>
          <w:szCs w:val="20"/>
        </w:rPr>
      </w:pPr>
    </w:p>
    <w:p w14:paraId="24578BEF" w14:textId="7211BA33" w:rsidR="000D0880" w:rsidRDefault="000D0880">
      <w:pPr>
        <w:rPr>
          <w:sz w:val="20"/>
          <w:szCs w:val="20"/>
        </w:rPr>
      </w:pPr>
    </w:p>
    <w:p w14:paraId="2D212A25" w14:textId="42BBCF82" w:rsidR="000D0880" w:rsidRDefault="000D0880">
      <w:pPr>
        <w:rPr>
          <w:sz w:val="20"/>
          <w:szCs w:val="20"/>
        </w:rPr>
      </w:pPr>
    </w:p>
    <w:p w14:paraId="3A148C30" w14:textId="5915C9D6" w:rsidR="000D0880" w:rsidRDefault="000D0880">
      <w:pPr>
        <w:rPr>
          <w:sz w:val="20"/>
          <w:szCs w:val="20"/>
        </w:rPr>
      </w:pPr>
    </w:p>
    <w:p w14:paraId="33ECE964" w14:textId="269F240F" w:rsidR="000D0880" w:rsidRDefault="000D0880">
      <w:pPr>
        <w:rPr>
          <w:sz w:val="20"/>
          <w:szCs w:val="20"/>
        </w:rPr>
      </w:pPr>
    </w:p>
    <w:p w14:paraId="42372067" w14:textId="7EBB10B1" w:rsidR="000D0880" w:rsidRDefault="000D0880">
      <w:pPr>
        <w:rPr>
          <w:sz w:val="20"/>
          <w:szCs w:val="20"/>
        </w:rPr>
      </w:pPr>
    </w:p>
    <w:p w14:paraId="697C4425" w14:textId="3A0FC73B" w:rsidR="000D0880" w:rsidRDefault="000D0880">
      <w:pPr>
        <w:rPr>
          <w:sz w:val="20"/>
          <w:szCs w:val="20"/>
        </w:rPr>
      </w:pPr>
    </w:p>
    <w:p w14:paraId="0A5AED4A" w14:textId="57B12B07" w:rsidR="000D0880" w:rsidRDefault="000D0880">
      <w:pPr>
        <w:rPr>
          <w:sz w:val="20"/>
          <w:szCs w:val="20"/>
        </w:rPr>
      </w:pPr>
    </w:p>
    <w:p w14:paraId="42CC84C8" w14:textId="247D8142" w:rsidR="000D0880" w:rsidRDefault="000D0880">
      <w:pPr>
        <w:rPr>
          <w:sz w:val="20"/>
          <w:szCs w:val="20"/>
        </w:rPr>
      </w:pPr>
    </w:p>
    <w:p w14:paraId="7DD49A10" w14:textId="36953D48" w:rsidR="000D0880" w:rsidRDefault="000D0880">
      <w:pPr>
        <w:rPr>
          <w:sz w:val="20"/>
          <w:szCs w:val="20"/>
        </w:rPr>
      </w:pPr>
    </w:p>
    <w:p w14:paraId="165CD65D" w14:textId="507C3B0A" w:rsidR="000D0880" w:rsidRDefault="000D0880">
      <w:pPr>
        <w:rPr>
          <w:sz w:val="20"/>
          <w:szCs w:val="20"/>
        </w:rPr>
      </w:pPr>
    </w:p>
    <w:p w14:paraId="48F1C89F" w14:textId="0A06933A" w:rsidR="000D0880" w:rsidRDefault="000D0880">
      <w:pPr>
        <w:rPr>
          <w:sz w:val="20"/>
          <w:szCs w:val="20"/>
        </w:rPr>
      </w:pPr>
    </w:p>
    <w:p w14:paraId="394ACBC6" w14:textId="29F0425C" w:rsidR="000D0880" w:rsidRDefault="000D0880">
      <w:pPr>
        <w:rPr>
          <w:sz w:val="20"/>
          <w:szCs w:val="20"/>
        </w:rPr>
      </w:pPr>
    </w:p>
    <w:p w14:paraId="012E837D" w14:textId="158539E6" w:rsidR="000D0880" w:rsidRDefault="000D0880">
      <w:pPr>
        <w:rPr>
          <w:sz w:val="20"/>
          <w:szCs w:val="20"/>
        </w:rPr>
      </w:pPr>
    </w:p>
    <w:p w14:paraId="330AEC52" w14:textId="0277219A" w:rsidR="000D0880" w:rsidRDefault="000D0880">
      <w:pPr>
        <w:rPr>
          <w:sz w:val="20"/>
          <w:szCs w:val="20"/>
        </w:rPr>
      </w:pPr>
    </w:p>
    <w:p w14:paraId="2F50B2AA" w14:textId="164D3199" w:rsidR="000D0880" w:rsidRDefault="000D0880">
      <w:pPr>
        <w:rPr>
          <w:sz w:val="20"/>
          <w:szCs w:val="20"/>
        </w:rPr>
      </w:pPr>
    </w:p>
    <w:p w14:paraId="2A7483A4" w14:textId="2FD0E301" w:rsidR="000D0880" w:rsidRDefault="000D0880">
      <w:pPr>
        <w:rPr>
          <w:sz w:val="20"/>
          <w:szCs w:val="20"/>
        </w:rPr>
      </w:pPr>
    </w:p>
    <w:p w14:paraId="7BA1691D" w14:textId="12C330AC" w:rsidR="000D0880" w:rsidRDefault="000D0880">
      <w:pPr>
        <w:rPr>
          <w:sz w:val="20"/>
          <w:szCs w:val="20"/>
        </w:rPr>
      </w:pPr>
    </w:p>
    <w:p w14:paraId="652EE96F" w14:textId="44FF1334" w:rsidR="000D0880" w:rsidRDefault="000D0880">
      <w:pPr>
        <w:rPr>
          <w:sz w:val="20"/>
          <w:szCs w:val="20"/>
        </w:rPr>
      </w:pPr>
    </w:p>
    <w:p w14:paraId="0890830B" w14:textId="4685596E" w:rsidR="000D0880" w:rsidRDefault="000D0880">
      <w:pPr>
        <w:rPr>
          <w:sz w:val="20"/>
          <w:szCs w:val="20"/>
        </w:rPr>
      </w:pPr>
    </w:p>
    <w:p w14:paraId="04C4A6D5" w14:textId="77777777" w:rsidR="000D0880" w:rsidRDefault="000D0880">
      <w:pPr>
        <w:rPr>
          <w:sz w:val="20"/>
          <w:szCs w:val="20"/>
        </w:rPr>
      </w:pPr>
    </w:p>
    <w:sdt>
      <w:sdtPr>
        <w:tag w:val="goog_rdk_51"/>
        <w:id w:val="-2116664702"/>
        <w:lock w:val="contentLocked"/>
      </w:sdtPr>
      <w:sdtEndPr/>
      <w:sdtContent>
        <w:tbl>
          <w:tblPr>
            <w:tblStyle w:val="aff6"/>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6138E7E9" w14:textId="77777777">
            <w:trPr>
              <w:trHeight w:val="397"/>
              <w:jc w:val="center"/>
            </w:trPr>
            <w:tc>
              <w:tcPr>
                <w:tcW w:w="14171" w:type="dxa"/>
                <w:gridSpan w:val="9"/>
                <w:shd w:val="clear" w:color="auto" w:fill="8DB3E2"/>
                <w:vAlign w:val="center"/>
              </w:tcPr>
              <w:p w14:paraId="0000073A" w14:textId="77777777" w:rsidR="00014188" w:rsidRDefault="00684F01">
                <w:pPr>
                  <w:jc w:val="center"/>
                  <w:rPr>
                    <w:b/>
                  </w:rPr>
                </w:pPr>
                <w:r>
                  <w:rPr>
                    <w:b/>
                  </w:rPr>
                  <w:t>Equipo Nº 6  (</w:t>
                </w:r>
                <w:hyperlink r:id="rId199">
                  <w:r>
                    <w:rPr>
                      <w:b/>
                    </w:rPr>
                    <w:t>F&amp;Homics - Food and Health Omics</w:t>
                  </w:r>
                </w:hyperlink>
                <w:r>
                  <w:rPr>
                    <w:b/>
                  </w:rPr>
                  <w:t>)</w:t>
                </w:r>
              </w:p>
            </w:tc>
          </w:tr>
          <w:tr w:rsidR="00014188" w14:paraId="5F25BEFE" w14:textId="77777777">
            <w:trPr>
              <w:trHeight w:val="113"/>
              <w:jc w:val="center"/>
            </w:trPr>
            <w:tc>
              <w:tcPr>
                <w:tcW w:w="1134" w:type="dxa"/>
                <w:vMerge w:val="restart"/>
                <w:shd w:val="clear" w:color="auto" w:fill="DBE5F1"/>
                <w:vAlign w:val="center"/>
              </w:tcPr>
              <w:p w14:paraId="0000074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74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74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74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74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74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74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74B" w14:textId="77777777" w:rsidR="00014188" w:rsidRDefault="00684F01">
                <w:pPr>
                  <w:jc w:val="center"/>
                  <w:rPr>
                    <w:b/>
                    <w:sz w:val="16"/>
                    <w:szCs w:val="16"/>
                  </w:rPr>
                </w:pPr>
                <w:r>
                  <w:rPr>
                    <w:b/>
                    <w:sz w:val="16"/>
                    <w:szCs w:val="16"/>
                  </w:rPr>
                  <w:t>Alta/Baja</w:t>
                </w:r>
              </w:p>
            </w:tc>
          </w:tr>
          <w:tr w:rsidR="00014188" w14:paraId="461CFEF3" w14:textId="77777777">
            <w:trPr>
              <w:trHeight w:val="397"/>
              <w:jc w:val="center"/>
            </w:trPr>
            <w:tc>
              <w:tcPr>
                <w:tcW w:w="1134" w:type="dxa"/>
                <w:vMerge/>
                <w:shd w:val="clear" w:color="auto" w:fill="DBE5F1"/>
                <w:vAlign w:val="center"/>
              </w:tcPr>
              <w:p w14:paraId="0000074C" w14:textId="77777777" w:rsidR="00014188" w:rsidRDefault="00014188">
                <w:pPr>
                  <w:spacing w:line="276" w:lineRule="auto"/>
                  <w:rPr>
                    <w:b/>
                    <w:sz w:val="16"/>
                    <w:szCs w:val="16"/>
                  </w:rPr>
                </w:pPr>
              </w:p>
            </w:tc>
            <w:tc>
              <w:tcPr>
                <w:tcW w:w="4082" w:type="dxa"/>
                <w:vMerge/>
                <w:shd w:val="clear" w:color="auto" w:fill="DBE5F1"/>
                <w:vAlign w:val="center"/>
              </w:tcPr>
              <w:p w14:paraId="0000074D" w14:textId="77777777" w:rsidR="00014188" w:rsidRDefault="00014188">
                <w:pPr>
                  <w:spacing w:line="276" w:lineRule="auto"/>
                  <w:rPr>
                    <w:b/>
                    <w:sz w:val="16"/>
                    <w:szCs w:val="16"/>
                  </w:rPr>
                </w:pPr>
              </w:p>
            </w:tc>
            <w:tc>
              <w:tcPr>
                <w:tcW w:w="1077" w:type="dxa"/>
                <w:vMerge/>
                <w:shd w:val="clear" w:color="auto" w:fill="DBE5F1"/>
                <w:vAlign w:val="center"/>
              </w:tcPr>
              <w:p w14:paraId="0000074E" w14:textId="77777777" w:rsidR="00014188" w:rsidRDefault="00014188">
                <w:pPr>
                  <w:spacing w:line="276" w:lineRule="auto"/>
                  <w:rPr>
                    <w:b/>
                    <w:sz w:val="16"/>
                    <w:szCs w:val="16"/>
                  </w:rPr>
                </w:pPr>
              </w:p>
            </w:tc>
            <w:tc>
              <w:tcPr>
                <w:tcW w:w="1077" w:type="dxa"/>
                <w:vMerge/>
                <w:shd w:val="clear" w:color="auto" w:fill="DBE5F1"/>
                <w:vAlign w:val="center"/>
              </w:tcPr>
              <w:p w14:paraId="0000074F"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750"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751"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752"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75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754" w14:textId="77777777" w:rsidR="00014188" w:rsidRDefault="00014188">
                <w:pPr>
                  <w:spacing w:line="276" w:lineRule="auto"/>
                  <w:rPr>
                    <w:b/>
                    <w:sz w:val="16"/>
                    <w:szCs w:val="16"/>
                  </w:rPr>
                </w:pPr>
              </w:p>
            </w:tc>
          </w:tr>
          <w:tr w:rsidR="00014188" w14:paraId="616D8099" w14:textId="77777777">
            <w:trPr>
              <w:trHeight w:val="397"/>
              <w:jc w:val="center"/>
            </w:trPr>
            <w:tc>
              <w:tcPr>
                <w:tcW w:w="1134" w:type="dxa"/>
                <w:shd w:val="clear" w:color="auto" w:fill="auto"/>
                <w:vAlign w:val="center"/>
              </w:tcPr>
              <w:p w14:paraId="00000755" w14:textId="77777777" w:rsidR="00014188" w:rsidRDefault="00684F01">
                <w:pPr>
                  <w:rPr>
                    <w:sz w:val="20"/>
                    <w:szCs w:val="20"/>
                  </w:rPr>
                </w:pPr>
                <w:r>
                  <w:rPr>
                    <w:sz w:val="20"/>
                    <w:szCs w:val="20"/>
                  </w:rPr>
                  <w:t>UVIGO</w:t>
                </w:r>
              </w:p>
            </w:tc>
            <w:tc>
              <w:tcPr>
                <w:tcW w:w="4082" w:type="dxa"/>
                <w:shd w:val="clear" w:color="auto" w:fill="auto"/>
                <w:vAlign w:val="center"/>
              </w:tcPr>
              <w:p w14:paraId="00000756" w14:textId="77777777" w:rsidR="00014188" w:rsidRDefault="00684F01">
                <w:pPr>
                  <w:rPr>
                    <w:sz w:val="20"/>
                    <w:szCs w:val="20"/>
                  </w:rPr>
                </w:pPr>
                <w:r>
                  <w:rPr>
                    <w:sz w:val="20"/>
                    <w:szCs w:val="20"/>
                  </w:rPr>
                  <w:t>Martínez Carballo, Elena</w:t>
                </w:r>
              </w:p>
            </w:tc>
            <w:tc>
              <w:tcPr>
                <w:tcW w:w="1077" w:type="dxa"/>
                <w:tcBorders>
                  <w:top w:val="nil"/>
                  <w:left w:val="nil"/>
                  <w:bottom w:val="nil"/>
                  <w:right w:val="nil"/>
                </w:tcBorders>
                <w:tcMar>
                  <w:top w:w="100" w:type="dxa"/>
                  <w:left w:w="100" w:type="dxa"/>
                  <w:bottom w:w="100" w:type="dxa"/>
                  <w:right w:w="100" w:type="dxa"/>
                </w:tcMar>
              </w:tcPr>
              <w:p w14:paraId="00000757"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75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59"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5A"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75B"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5C"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75D" w14:textId="77777777" w:rsidR="00014188" w:rsidRDefault="0055329B">
                <w:pPr>
                  <w:rPr>
                    <w:sz w:val="20"/>
                    <w:szCs w:val="20"/>
                  </w:rPr>
                </w:pPr>
              </w:p>
            </w:tc>
          </w:tr>
        </w:tbl>
      </w:sdtContent>
    </w:sdt>
    <w:p w14:paraId="0000075E" w14:textId="77777777" w:rsidR="00014188" w:rsidRDefault="00014188">
      <w:pPr>
        <w:rPr>
          <w:sz w:val="20"/>
          <w:szCs w:val="20"/>
        </w:rPr>
      </w:pPr>
    </w:p>
    <w:p w14:paraId="0000075F" w14:textId="77777777" w:rsidR="00014188" w:rsidRDefault="00014188">
      <w:pPr>
        <w:rPr>
          <w:sz w:val="20"/>
          <w:szCs w:val="20"/>
        </w:rPr>
      </w:pPr>
    </w:p>
    <w:sdt>
      <w:sdtPr>
        <w:tag w:val="goog_rdk_52"/>
        <w:id w:val="-254675979"/>
        <w:lock w:val="contentLocked"/>
      </w:sdtPr>
      <w:sdtEndPr/>
      <w:sdtContent>
        <w:tbl>
          <w:tblPr>
            <w:tblStyle w:val="aff7"/>
            <w:tblW w:w="14175" w:type="dxa"/>
            <w:jc w:val="center"/>
            <w:tblLayout w:type="fixed"/>
            <w:tblLook w:val="0000" w:firstRow="0" w:lastRow="0" w:firstColumn="0" w:lastColumn="0" w:noHBand="0" w:noVBand="0"/>
          </w:tblPr>
          <w:tblGrid>
            <w:gridCol w:w="3397"/>
            <w:gridCol w:w="10778"/>
          </w:tblGrid>
          <w:tr w:rsidR="00014188" w14:paraId="6D16946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760" w14:textId="77777777" w:rsidR="00014188" w:rsidRDefault="00684F01">
                <w:pPr>
                  <w:jc w:val="center"/>
                  <w:rPr>
                    <w:b/>
                    <w:sz w:val="20"/>
                    <w:szCs w:val="20"/>
                  </w:rPr>
                </w:pPr>
                <w:r>
                  <w:rPr>
                    <w:b/>
                    <w:sz w:val="20"/>
                    <w:szCs w:val="20"/>
                  </w:rPr>
                  <w:t>Datos de un proyecto de investigación activo</w:t>
                </w:r>
              </w:p>
            </w:tc>
          </w:tr>
          <w:tr w:rsidR="00014188" w14:paraId="16494B5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2"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3" w14:textId="77777777" w:rsidR="00014188" w:rsidRDefault="0055329B">
                <w:pPr>
                  <w:pBdr>
                    <w:top w:val="nil"/>
                    <w:left w:val="nil"/>
                    <w:bottom w:val="nil"/>
                    <w:right w:val="nil"/>
                    <w:between w:val="nil"/>
                  </w:pBdr>
                  <w:rPr>
                    <w:rFonts w:ascii="Arial" w:eastAsia="Arial" w:hAnsi="Arial" w:cs="Arial"/>
                    <w:color w:val="111111"/>
                    <w:sz w:val="16"/>
                    <w:szCs w:val="16"/>
                  </w:rPr>
                </w:pPr>
                <w:hyperlink r:id="rId200">
                  <w:r w:rsidR="00684F01">
                    <w:rPr>
                      <w:rFonts w:ascii="Arial" w:eastAsia="Arial" w:hAnsi="Arial" w:cs="Arial"/>
                      <w:color w:val="111111"/>
                      <w:sz w:val="16"/>
                      <w:szCs w:val="16"/>
                    </w:rPr>
                    <w:t>Nuevas rutas de aprovechamiento integral de biomasa forestal para aplicaciones de alto valor añadido (InBioVal)</w:t>
                  </w:r>
                </w:hyperlink>
                <w:hyperlink r:id="rId201" w:history="1">
                  <w:r w:rsidR="008765D4">
                    <w:t>https://portalcientifico.uvigo.gal/proyectos/636798/detalle</w:t>
                  </w:r>
                </w:hyperlink>
              </w:p>
            </w:tc>
          </w:tr>
          <w:tr w:rsidR="00014188" w14:paraId="14DBA9A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5"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6"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Xunta de Galicia</w:t>
                </w:r>
              </w:p>
            </w:tc>
          </w:tr>
          <w:tr w:rsidR="00014188" w14:paraId="4A08918F"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7"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8"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Excelencia-ED431F 2022/09</w:t>
                </w:r>
              </w:p>
            </w:tc>
          </w:tr>
          <w:tr w:rsidR="00014188" w14:paraId="45C4FAA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9"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115.000 euros</w:t>
                </w:r>
              </w:p>
            </w:tc>
          </w:tr>
          <w:tr w:rsidR="00014188" w14:paraId="30CFF0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B"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C"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01/01/2022 a 20/11/2026</w:t>
                </w:r>
              </w:p>
            </w:tc>
          </w:tr>
          <w:tr w:rsidR="00014188" w14:paraId="345C24F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D"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E"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Competitiva</w:t>
                </w:r>
              </w:p>
            </w:tc>
          </w:tr>
          <w:tr w:rsidR="00014188" w14:paraId="4E02435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F"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70"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r>
          <w:tr w:rsidR="00014188" w14:paraId="47DF0C6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1"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7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ANALIA MARIA GARCIA LOURENÇO</w:t>
                </w:r>
              </w:p>
            </w:tc>
          </w:tr>
          <w:tr w:rsidR="00014188" w14:paraId="52EB4EB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3"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74"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3</w:t>
                </w:r>
              </w:p>
            </w:tc>
          </w:tr>
          <w:tr w:rsidR="00014188" w14:paraId="28379C0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5"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776" w14:textId="77777777" w:rsidR="00014188" w:rsidRDefault="00684F01">
                <w:pPr>
                  <w:rPr>
                    <w:sz w:val="20"/>
                    <w:szCs w:val="20"/>
                  </w:rPr>
                </w:pPr>
                <w:r>
                  <w:rPr>
                    <w:rFonts w:ascii="Arial" w:eastAsia="Arial" w:hAnsi="Arial" w:cs="Arial"/>
                    <w:color w:val="111111"/>
                    <w:sz w:val="16"/>
                    <w:szCs w:val="16"/>
                  </w:rPr>
                  <w:t>Gestión sostenible</w:t>
                </w:r>
              </w:p>
            </w:tc>
          </w:tr>
        </w:tbl>
      </w:sdtContent>
    </w:sdt>
    <w:p w14:paraId="00000777" w14:textId="77777777" w:rsidR="00014188" w:rsidRDefault="00014188">
      <w:pPr>
        <w:rPr>
          <w:sz w:val="20"/>
          <w:szCs w:val="20"/>
        </w:rPr>
      </w:pPr>
    </w:p>
    <w:p w14:paraId="00000778" w14:textId="77777777" w:rsidR="00014188" w:rsidRDefault="00014188">
      <w:pPr>
        <w:rPr>
          <w:sz w:val="20"/>
          <w:szCs w:val="20"/>
        </w:rPr>
      </w:pPr>
    </w:p>
    <w:p w14:paraId="00000779" w14:textId="4C1F740F" w:rsidR="00014188" w:rsidRDefault="00014188">
      <w:pPr>
        <w:rPr>
          <w:sz w:val="20"/>
          <w:szCs w:val="20"/>
        </w:rPr>
      </w:pPr>
    </w:p>
    <w:p w14:paraId="6DB42FCC" w14:textId="2E565C79" w:rsidR="000D0880" w:rsidRDefault="000D0880">
      <w:pPr>
        <w:rPr>
          <w:sz w:val="20"/>
          <w:szCs w:val="20"/>
        </w:rPr>
      </w:pPr>
    </w:p>
    <w:p w14:paraId="42265776" w14:textId="6F382CB3" w:rsidR="000D0880" w:rsidRDefault="000D0880">
      <w:pPr>
        <w:rPr>
          <w:sz w:val="20"/>
          <w:szCs w:val="20"/>
        </w:rPr>
      </w:pPr>
    </w:p>
    <w:p w14:paraId="5917D1C7" w14:textId="65DD7D4D" w:rsidR="000D0880" w:rsidRDefault="000D0880">
      <w:pPr>
        <w:rPr>
          <w:sz w:val="20"/>
          <w:szCs w:val="20"/>
        </w:rPr>
      </w:pPr>
    </w:p>
    <w:p w14:paraId="7D1CCE02" w14:textId="392D06B1" w:rsidR="000D0880" w:rsidRDefault="000D0880">
      <w:pPr>
        <w:rPr>
          <w:sz w:val="20"/>
          <w:szCs w:val="20"/>
        </w:rPr>
      </w:pPr>
    </w:p>
    <w:p w14:paraId="0F667FE8" w14:textId="77777777" w:rsidR="000D0880" w:rsidRDefault="000D0880">
      <w:pPr>
        <w:rPr>
          <w:sz w:val="20"/>
          <w:szCs w:val="20"/>
        </w:rPr>
      </w:pPr>
    </w:p>
    <w:p w14:paraId="0000077A" w14:textId="77777777" w:rsidR="00014188" w:rsidRDefault="00014188">
      <w:pPr>
        <w:rPr>
          <w:sz w:val="20"/>
          <w:szCs w:val="20"/>
        </w:rPr>
      </w:pPr>
    </w:p>
    <w:sdt>
      <w:sdtPr>
        <w:tag w:val="goog_rdk_53"/>
        <w:id w:val="2042323763"/>
        <w:lock w:val="contentLocked"/>
      </w:sdtPr>
      <w:sdtEndPr/>
      <w:sdtContent>
        <w:tbl>
          <w:tblPr>
            <w:tblStyle w:val="aff8"/>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3C81877" w14:textId="77777777">
            <w:trPr>
              <w:trHeight w:val="397"/>
              <w:jc w:val="center"/>
            </w:trPr>
            <w:tc>
              <w:tcPr>
                <w:tcW w:w="14171" w:type="dxa"/>
                <w:gridSpan w:val="9"/>
                <w:shd w:val="clear" w:color="auto" w:fill="8DB3E2"/>
                <w:vAlign w:val="center"/>
              </w:tcPr>
              <w:p w14:paraId="0000077B" w14:textId="77777777" w:rsidR="00014188" w:rsidRDefault="00684F01">
                <w:pPr>
                  <w:jc w:val="center"/>
                  <w:rPr>
                    <w:b/>
                  </w:rPr>
                </w:pPr>
                <w:r>
                  <w:rPr>
                    <w:b/>
                  </w:rPr>
                  <w:t>Equipo Nº 7  (GISA - Grupo de Investigación en Sistemas Agroambientales)</w:t>
                </w:r>
              </w:p>
            </w:tc>
          </w:tr>
          <w:tr w:rsidR="00014188" w14:paraId="1E5F6E1D" w14:textId="77777777">
            <w:trPr>
              <w:trHeight w:val="113"/>
              <w:jc w:val="center"/>
            </w:trPr>
            <w:tc>
              <w:tcPr>
                <w:tcW w:w="1134" w:type="dxa"/>
                <w:vMerge w:val="restart"/>
                <w:shd w:val="clear" w:color="auto" w:fill="DBE5F1"/>
                <w:vAlign w:val="center"/>
              </w:tcPr>
              <w:p w14:paraId="00000784"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785"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786"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787"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788"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789"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78A"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78C" w14:textId="77777777" w:rsidR="00014188" w:rsidRDefault="00684F01">
                <w:pPr>
                  <w:jc w:val="center"/>
                  <w:rPr>
                    <w:b/>
                    <w:sz w:val="16"/>
                    <w:szCs w:val="16"/>
                  </w:rPr>
                </w:pPr>
                <w:r>
                  <w:rPr>
                    <w:b/>
                    <w:sz w:val="16"/>
                    <w:szCs w:val="16"/>
                  </w:rPr>
                  <w:t>Alta/Baja</w:t>
                </w:r>
              </w:p>
            </w:tc>
          </w:tr>
          <w:tr w:rsidR="00014188" w14:paraId="4E10230E" w14:textId="77777777">
            <w:trPr>
              <w:trHeight w:val="397"/>
              <w:jc w:val="center"/>
            </w:trPr>
            <w:tc>
              <w:tcPr>
                <w:tcW w:w="1134" w:type="dxa"/>
                <w:vMerge/>
                <w:shd w:val="clear" w:color="auto" w:fill="DBE5F1"/>
                <w:vAlign w:val="center"/>
              </w:tcPr>
              <w:p w14:paraId="0000078D" w14:textId="77777777" w:rsidR="00014188" w:rsidRDefault="00014188">
                <w:pPr>
                  <w:spacing w:line="276" w:lineRule="auto"/>
                  <w:rPr>
                    <w:b/>
                    <w:sz w:val="16"/>
                    <w:szCs w:val="16"/>
                  </w:rPr>
                </w:pPr>
              </w:p>
            </w:tc>
            <w:tc>
              <w:tcPr>
                <w:tcW w:w="4082" w:type="dxa"/>
                <w:vMerge/>
                <w:shd w:val="clear" w:color="auto" w:fill="DBE5F1"/>
                <w:vAlign w:val="center"/>
              </w:tcPr>
              <w:p w14:paraId="0000078E" w14:textId="77777777" w:rsidR="00014188" w:rsidRDefault="00014188">
                <w:pPr>
                  <w:spacing w:line="276" w:lineRule="auto"/>
                  <w:rPr>
                    <w:b/>
                    <w:sz w:val="16"/>
                    <w:szCs w:val="16"/>
                  </w:rPr>
                </w:pPr>
              </w:p>
            </w:tc>
            <w:tc>
              <w:tcPr>
                <w:tcW w:w="1077" w:type="dxa"/>
                <w:vMerge/>
                <w:shd w:val="clear" w:color="auto" w:fill="DBE5F1"/>
                <w:vAlign w:val="center"/>
              </w:tcPr>
              <w:p w14:paraId="0000078F" w14:textId="77777777" w:rsidR="00014188" w:rsidRDefault="00014188">
                <w:pPr>
                  <w:spacing w:line="276" w:lineRule="auto"/>
                  <w:rPr>
                    <w:b/>
                    <w:sz w:val="16"/>
                    <w:szCs w:val="16"/>
                  </w:rPr>
                </w:pPr>
              </w:p>
            </w:tc>
            <w:tc>
              <w:tcPr>
                <w:tcW w:w="1077" w:type="dxa"/>
                <w:vMerge/>
                <w:shd w:val="clear" w:color="auto" w:fill="DBE5F1"/>
                <w:vAlign w:val="center"/>
              </w:tcPr>
              <w:p w14:paraId="00000790"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791"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792"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793"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794"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795" w14:textId="77777777" w:rsidR="00014188" w:rsidRDefault="00014188">
                <w:pPr>
                  <w:spacing w:line="276" w:lineRule="auto"/>
                  <w:rPr>
                    <w:b/>
                    <w:sz w:val="16"/>
                    <w:szCs w:val="16"/>
                  </w:rPr>
                </w:pPr>
              </w:p>
            </w:tc>
          </w:tr>
          <w:tr w:rsidR="00014188" w14:paraId="5C1DA5BA" w14:textId="77777777">
            <w:trPr>
              <w:trHeight w:val="397"/>
              <w:jc w:val="center"/>
            </w:trPr>
            <w:tc>
              <w:tcPr>
                <w:tcW w:w="1134" w:type="dxa"/>
                <w:shd w:val="clear" w:color="auto" w:fill="auto"/>
                <w:vAlign w:val="center"/>
              </w:tcPr>
              <w:p w14:paraId="00000796" w14:textId="77777777" w:rsidR="00014188" w:rsidRDefault="00684F01">
                <w:pPr>
                  <w:rPr>
                    <w:sz w:val="20"/>
                    <w:szCs w:val="20"/>
                  </w:rPr>
                </w:pPr>
                <w:r>
                  <w:rPr>
                    <w:sz w:val="20"/>
                    <w:szCs w:val="20"/>
                  </w:rPr>
                  <w:t>UVIGO</w:t>
                </w:r>
              </w:p>
            </w:tc>
            <w:tc>
              <w:tcPr>
                <w:tcW w:w="4082" w:type="dxa"/>
                <w:shd w:val="clear" w:color="auto" w:fill="auto"/>
                <w:vAlign w:val="center"/>
              </w:tcPr>
              <w:p w14:paraId="00000797" w14:textId="77777777" w:rsidR="00014188" w:rsidRDefault="00684F01">
                <w:pPr>
                  <w:rPr>
                    <w:sz w:val="20"/>
                    <w:szCs w:val="20"/>
                  </w:rPr>
                </w:pPr>
                <w:r>
                  <w:rPr>
                    <w:sz w:val="20"/>
                    <w:szCs w:val="20"/>
                  </w:rPr>
                  <w:t>Araujo Nespereira, Pedro Antonio</w:t>
                </w:r>
              </w:p>
            </w:tc>
            <w:tc>
              <w:tcPr>
                <w:tcW w:w="1077" w:type="dxa"/>
                <w:shd w:val="clear" w:color="auto" w:fill="auto"/>
                <w:vAlign w:val="center"/>
              </w:tcPr>
              <w:p w14:paraId="00000798"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799"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9A"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79B"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79C"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79D" w14:textId="77777777" w:rsidR="00014188" w:rsidRDefault="00684F01">
                <w:pPr>
                  <w:rPr>
                    <w:sz w:val="20"/>
                    <w:szCs w:val="20"/>
                  </w:rPr>
                </w:pPr>
                <w:r>
                  <w:rPr>
                    <w:sz w:val="20"/>
                    <w:szCs w:val="20"/>
                  </w:rPr>
                  <w:t>01/01/2015</w:t>
                </w:r>
              </w:p>
            </w:tc>
            <w:tc>
              <w:tcPr>
                <w:tcW w:w="850" w:type="dxa"/>
                <w:tcBorders>
                  <w:left w:val="nil"/>
                </w:tcBorders>
                <w:shd w:val="clear" w:color="auto" w:fill="auto"/>
                <w:vAlign w:val="center"/>
              </w:tcPr>
              <w:p w14:paraId="0000079E" w14:textId="77777777" w:rsidR="00014188" w:rsidRDefault="00014188">
                <w:pPr>
                  <w:rPr>
                    <w:sz w:val="20"/>
                    <w:szCs w:val="20"/>
                  </w:rPr>
                </w:pPr>
              </w:p>
            </w:tc>
          </w:tr>
          <w:tr w:rsidR="00014188" w14:paraId="786BC202" w14:textId="77777777">
            <w:trPr>
              <w:trHeight w:val="397"/>
              <w:jc w:val="center"/>
            </w:trPr>
            <w:tc>
              <w:tcPr>
                <w:tcW w:w="1134" w:type="dxa"/>
                <w:shd w:val="clear" w:color="auto" w:fill="auto"/>
                <w:vAlign w:val="center"/>
              </w:tcPr>
              <w:p w14:paraId="0000079F" w14:textId="77777777" w:rsidR="00014188" w:rsidRDefault="00684F01">
                <w:pPr>
                  <w:rPr>
                    <w:sz w:val="20"/>
                    <w:szCs w:val="20"/>
                  </w:rPr>
                </w:pPr>
                <w:r>
                  <w:rPr>
                    <w:sz w:val="20"/>
                    <w:szCs w:val="20"/>
                  </w:rPr>
                  <w:t>UVIGO</w:t>
                </w:r>
              </w:p>
            </w:tc>
            <w:tc>
              <w:tcPr>
                <w:tcW w:w="4082" w:type="dxa"/>
                <w:shd w:val="clear" w:color="auto" w:fill="auto"/>
                <w:vAlign w:val="center"/>
              </w:tcPr>
              <w:p w14:paraId="000007A0" w14:textId="77777777" w:rsidR="00014188" w:rsidRDefault="00684F01">
                <w:pPr>
                  <w:rPr>
                    <w:sz w:val="20"/>
                    <w:szCs w:val="20"/>
                  </w:rPr>
                </w:pPr>
                <w:r>
                  <w:rPr>
                    <w:sz w:val="20"/>
                    <w:szCs w:val="20"/>
                  </w:rPr>
                  <w:t>Míguez Bernárdez, Monserrat</w:t>
                </w:r>
              </w:p>
            </w:tc>
            <w:tc>
              <w:tcPr>
                <w:tcW w:w="1077" w:type="dxa"/>
                <w:shd w:val="clear" w:color="auto" w:fill="auto"/>
                <w:vAlign w:val="center"/>
              </w:tcPr>
              <w:p w14:paraId="000007A1" w14:textId="77777777" w:rsidR="00014188" w:rsidRDefault="00684F01">
                <w:pPr>
                  <w:rPr>
                    <w:sz w:val="20"/>
                    <w:szCs w:val="20"/>
                  </w:rPr>
                </w:pPr>
                <w:r>
                  <w:rPr>
                    <w:sz w:val="20"/>
                    <w:szCs w:val="20"/>
                  </w:rPr>
                  <w:t>TU</w:t>
                </w:r>
              </w:p>
            </w:tc>
            <w:tc>
              <w:tcPr>
                <w:tcW w:w="1077" w:type="dxa"/>
                <w:shd w:val="clear" w:color="auto" w:fill="auto"/>
                <w:vAlign w:val="center"/>
              </w:tcPr>
              <w:p w14:paraId="000007A2"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A3"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A4"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7A5"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7A6" w14:textId="77777777" w:rsidR="00014188" w:rsidRDefault="00684F01">
                <w:pPr>
                  <w:rPr>
                    <w:sz w:val="20"/>
                    <w:szCs w:val="20"/>
                  </w:rPr>
                </w:pPr>
                <w:r>
                  <w:rPr>
                    <w:sz w:val="20"/>
                    <w:szCs w:val="20"/>
                  </w:rPr>
                  <w:t>01/01/2014</w:t>
                </w:r>
              </w:p>
            </w:tc>
            <w:tc>
              <w:tcPr>
                <w:tcW w:w="850" w:type="dxa"/>
                <w:shd w:val="clear" w:color="auto" w:fill="auto"/>
                <w:vAlign w:val="center"/>
              </w:tcPr>
              <w:p w14:paraId="000007A7" w14:textId="77777777" w:rsidR="00014188" w:rsidRDefault="00014188">
                <w:pPr>
                  <w:rPr>
                    <w:sz w:val="20"/>
                    <w:szCs w:val="20"/>
                  </w:rPr>
                </w:pPr>
              </w:p>
            </w:tc>
          </w:tr>
          <w:tr w:rsidR="00014188" w14:paraId="58FEC714" w14:textId="77777777">
            <w:trPr>
              <w:trHeight w:val="397"/>
              <w:jc w:val="center"/>
            </w:trPr>
            <w:tc>
              <w:tcPr>
                <w:tcW w:w="1134" w:type="dxa"/>
                <w:shd w:val="clear" w:color="auto" w:fill="auto"/>
                <w:vAlign w:val="center"/>
              </w:tcPr>
              <w:p w14:paraId="000007A8" w14:textId="77777777" w:rsidR="00014188" w:rsidRDefault="00684F01">
                <w:pPr>
                  <w:rPr>
                    <w:sz w:val="20"/>
                    <w:szCs w:val="20"/>
                  </w:rPr>
                </w:pPr>
                <w:r>
                  <w:rPr>
                    <w:sz w:val="20"/>
                    <w:szCs w:val="20"/>
                  </w:rPr>
                  <w:t>UVIGO</w:t>
                </w:r>
              </w:p>
            </w:tc>
            <w:tc>
              <w:tcPr>
                <w:tcW w:w="4082" w:type="dxa"/>
                <w:shd w:val="clear" w:color="auto" w:fill="auto"/>
                <w:vAlign w:val="center"/>
              </w:tcPr>
              <w:p w14:paraId="000007A9" w14:textId="77777777" w:rsidR="00014188" w:rsidRDefault="00684F01">
                <w:pPr>
                  <w:rPr>
                    <w:sz w:val="20"/>
                    <w:szCs w:val="20"/>
                  </w:rPr>
                </w:pPr>
                <w:r>
                  <w:rPr>
                    <w:sz w:val="20"/>
                    <w:szCs w:val="20"/>
                  </w:rPr>
                  <w:t>Rodríguez Rajo, Francisco Javier</w:t>
                </w:r>
              </w:p>
            </w:tc>
            <w:tc>
              <w:tcPr>
                <w:tcW w:w="1077" w:type="dxa"/>
                <w:shd w:val="clear" w:color="auto" w:fill="auto"/>
                <w:vAlign w:val="center"/>
              </w:tcPr>
              <w:p w14:paraId="000007AA"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7A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AC"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AD" w14:textId="77777777" w:rsidR="00014188" w:rsidRDefault="00684F01">
                <w:pPr>
                  <w:rPr>
                    <w:sz w:val="20"/>
                    <w:szCs w:val="20"/>
                  </w:rPr>
                </w:pPr>
                <w:r>
                  <w:rPr>
                    <w:sz w:val="20"/>
                    <w:szCs w:val="20"/>
                  </w:rPr>
                  <w:t>6</w:t>
                </w:r>
              </w:p>
            </w:tc>
            <w:tc>
              <w:tcPr>
                <w:tcW w:w="850" w:type="dxa"/>
                <w:tcBorders>
                  <w:top w:val="nil"/>
                  <w:left w:val="nil"/>
                  <w:bottom w:val="nil"/>
                  <w:right w:val="nil"/>
                </w:tcBorders>
                <w:tcMar>
                  <w:top w:w="100" w:type="dxa"/>
                  <w:left w:w="100" w:type="dxa"/>
                  <w:bottom w:w="100" w:type="dxa"/>
                  <w:right w:w="100" w:type="dxa"/>
                </w:tcMar>
              </w:tcPr>
              <w:p w14:paraId="000007AE"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AF" w14:textId="77777777" w:rsidR="00014188" w:rsidRDefault="00684F01">
                <w:pPr>
                  <w:rPr>
                    <w:sz w:val="20"/>
                    <w:szCs w:val="20"/>
                  </w:rPr>
                </w:pPr>
                <w:r>
                  <w:rPr>
                    <w:sz w:val="20"/>
                    <w:szCs w:val="20"/>
                  </w:rPr>
                  <w:t>01/01/2021</w:t>
                </w:r>
              </w:p>
            </w:tc>
            <w:tc>
              <w:tcPr>
                <w:tcW w:w="850" w:type="dxa"/>
                <w:shd w:val="clear" w:color="auto" w:fill="auto"/>
                <w:vAlign w:val="center"/>
              </w:tcPr>
              <w:p w14:paraId="000007B0" w14:textId="77777777" w:rsidR="00014188" w:rsidRDefault="00014188">
                <w:pPr>
                  <w:rPr>
                    <w:sz w:val="20"/>
                    <w:szCs w:val="20"/>
                  </w:rPr>
                </w:pPr>
              </w:p>
            </w:tc>
          </w:tr>
          <w:tr w:rsidR="00014188" w14:paraId="412829F3" w14:textId="77777777">
            <w:trPr>
              <w:trHeight w:val="397"/>
              <w:jc w:val="center"/>
            </w:trPr>
            <w:tc>
              <w:tcPr>
                <w:tcW w:w="1134" w:type="dxa"/>
                <w:shd w:val="clear" w:color="auto" w:fill="auto"/>
                <w:vAlign w:val="center"/>
              </w:tcPr>
              <w:p w14:paraId="000007B1" w14:textId="77777777" w:rsidR="00014188" w:rsidRDefault="00684F01">
                <w:pPr>
                  <w:rPr>
                    <w:sz w:val="20"/>
                    <w:szCs w:val="20"/>
                  </w:rPr>
                </w:pPr>
                <w:r>
                  <w:rPr>
                    <w:sz w:val="20"/>
                    <w:szCs w:val="20"/>
                  </w:rPr>
                  <w:t>UVIGO</w:t>
                </w:r>
              </w:p>
            </w:tc>
            <w:tc>
              <w:tcPr>
                <w:tcW w:w="4082" w:type="dxa"/>
                <w:shd w:val="clear" w:color="auto" w:fill="auto"/>
                <w:vAlign w:val="center"/>
              </w:tcPr>
              <w:p w14:paraId="000007B2" w14:textId="77777777" w:rsidR="00014188" w:rsidRDefault="00684F01">
                <w:pPr>
                  <w:rPr>
                    <w:sz w:val="20"/>
                    <w:szCs w:val="20"/>
                  </w:rPr>
                </w:pPr>
                <w:r>
                  <w:rPr>
                    <w:sz w:val="20"/>
                    <w:szCs w:val="20"/>
                  </w:rPr>
                  <w:t>Seijo Coello, María del Carmen</w:t>
                </w:r>
              </w:p>
            </w:tc>
            <w:tc>
              <w:tcPr>
                <w:tcW w:w="1077" w:type="dxa"/>
                <w:shd w:val="clear" w:color="auto" w:fill="auto"/>
                <w:vAlign w:val="center"/>
              </w:tcPr>
              <w:p w14:paraId="000007B3" w14:textId="77777777" w:rsidR="00014188" w:rsidRDefault="00684F01">
                <w:pPr>
                  <w:rPr>
                    <w:sz w:val="20"/>
                    <w:szCs w:val="20"/>
                  </w:rPr>
                </w:pPr>
                <w:r>
                  <w:rPr>
                    <w:sz w:val="20"/>
                    <w:szCs w:val="20"/>
                  </w:rPr>
                  <w:t>CU</w:t>
                </w:r>
              </w:p>
            </w:tc>
            <w:tc>
              <w:tcPr>
                <w:tcW w:w="1077" w:type="dxa"/>
                <w:shd w:val="clear" w:color="auto" w:fill="auto"/>
                <w:vAlign w:val="center"/>
              </w:tcPr>
              <w:p w14:paraId="000007B4"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7B5" w14:textId="77777777" w:rsidR="00014188" w:rsidRDefault="00684F01">
                <w:pPr>
                  <w:rPr>
                    <w:sz w:val="20"/>
                    <w:szCs w:val="20"/>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B6"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7B7"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7B8" w14:textId="77777777" w:rsidR="00014188" w:rsidRDefault="00684F01">
                <w:pPr>
                  <w:rPr>
                    <w:sz w:val="20"/>
                    <w:szCs w:val="20"/>
                  </w:rPr>
                </w:pPr>
                <w:r>
                  <w:rPr>
                    <w:sz w:val="20"/>
                    <w:szCs w:val="20"/>
                  </w:rPr>
                  <w:t>01/01/2024</w:t>
                </w:r>
              </w:p>
            </w:tc>
            <w:tc>
              <w:tcPr>
                <w:tcW w:w="850" w:type="dxa"/>
                <w:shd w:val="clear" w:color="auto" w:fill="auto"/>
                <w:vAlign w:val="center"/>
              </w:tcPr>
              <w:p w14:paraId="000007B9" w14:textId="77777777" w:rsidR="00014188" w:rsidRDefault="0055329B">
                <w:pPr>
                  <w:rPr>
                    <w:sz w:val="20"/>
                    <w:szCs w:val="20"/>
                  </w:rPr>
                </w:pPr>
              </w:p>
            </w:tc>
          </w:tr>
        </w:tbl>
      </w:sdtContent>
    </w:sdt>
    <w:p w14:paraId="000007BA" w14:textId="77777777" w:rsidR="00014188" w:rsidRDefault="00014188">
      <w:pPr>
        <w:rPr>
          <w:sz w:val="20"/>
          <w:szCs w:val="20"/>
        </w:rPr>
      </w:pPr>
    </w:p>
    <w:p w14:paraId="000007BB" w14:textId="77777777" w:rsidR="00014188" w:rsidRDefault="00014188">
      <w:pPr>
        <w:rPr>
          <w:sz w:val="20"/>
          <w:szCs w:val="20"/>
        </w:rPr>
      </w:pPr>
    </w:p>
    <w:sdt>
      <w:sdtPr>
        <w:tag w:val="goog_rdk_54"/>
        <w:id w:val="-1945381500"/>
        <w:lock w:val="contentLocked"/>
      </w:sdtPr>
      <w:sdtEndPr/>
      <w:sdtContent>
        <w:tbl>
          <w:tblPr>
            <w:tblStyle w:val="aff9"/>
            <w:tblW w:w="14175" w:type="dxa"/>
            <w:jc w:val="center"/>
            <w:tblLayout w:type="fixed"/>
            <w:tblLook w:val="0000" w:firstRow="0" w:lastRow="0" w:firstColumn="0" w:lastColumn="0" w:noHBand="0" w:noVBand="0"/>
          </w:tblPr>
          <w:tblGrid>
            <w:gridCol w:w="3397"/>
            <w:gridCol w:w="10778"/>
          </w:tblGrid>
          <w:tr w:rsidR="00014188" w14:paraId="7FAC77F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7BC" w14:textId="77777777" w:rsidR="00014188" w:rsidRDefault="00684F01">
                <w:pPr>
                  <w:jc w:val="center"/>
                  <w:rPr>
                    <w:b/>
                    <w:sz w:val="20"/>
                    <w:szCs w:val="20"/>
                  </w:rPr>
                </w:pPr>
                <w:r>
                  <w:rPr>
                    <w:b/>
                    <w:sz w:val="20"/>
                    <w:szCs w:val="20"/>
                  </w:rPr>
                  <w:t>Datos de un proyecto de investigación activo</w:t>
                </w:r>
              </w:p>
            </w:tc>
          </w:tr>
          <w:tr w:rsidR="00014188" w14:paraId="1682448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E"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F"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Sistema de control y prevención de contaminantes en aguas de mineromedicinales mediante IA</w:t>
                </w:r>
              </w:p>
            </w:tc>
          </w:tr>
          <w:tr w:rsidR="00014188" w14:paraId="1E8B98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0"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Interreg, FEDER (Fondo Europeo de Desarrollo Regional)</w:t>
                </w:r>
              </w:p>
            </w:tc>
          </w:tr>
          <w:tr w:rsidR="00014188" w14:paraId="6C70EAC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2"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S1/1.1/E0056</w:t>
                </w:r>
              </w:p>
            </w:tc>
          </w:tr>
          <w:tr w:rsidR="00014188" w14:paraId="42EC928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4"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1.871.530,38 euros</w:t>
                </w:r>
              </w:p>
            </w:tc>
          </w:tr>
          <w:tr w:rsidR="00014188" w14:paraId="08BD95E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6"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7"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01/01/2024 a 31/12/2026</w:t>
                </w:r>
              </w:p>
            </w:tc>
          </w:tr>
          <w:tr w:rsidR="00014188" w14:paraId="6C2D022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8"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9"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Competitiva</w:t>
                </w:r>
              </w:p>
            </w:tc>
          </w:tr>
          <w:tr w:rsidR="00014188" w14:paraId="15B9863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A"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B"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 UDC</w:t>
                </w:r>
              </w:p>
            </w:tc>
          </w:tr>
          <w:tr w:rsidR="00014188" w14:paraId="095DB37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C"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D"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Legido Soto, José Luis</w:t>
                </w:r>
              </w:p>
            </w:tc>
          </w:tr>
          <w:tr w:rsidR="00014188" w14:paraId="6AB9748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E"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F" w14:textId="77777777" w:rsidR="00014188" w:rsidRDefault="00684F01">
                <w:pPr>
                  <w:rPr>
                    <w:sz w:val="20"/>
                    <w:szCs w:val="20"/>
                  </w:rPr>
                </w:pPr>
                <w:r>
                  <w:rPr>
                    <w:rFonts w:ascii="Arial" w:eastAsia="Arial" w:hAnsi="Arial" w:cs="Arial"/>
                    <w:sz w:val="16"/>
                    <w:szCs w:val="16"/>
                  </w:rPr>
                  <w:t>12 (UVigo)</w:t>
                </w:r>
              </w:p>
            </w:tc>
          </w:tr>
          <w:tr w:rsidR="00014188" w14:paraId="67B92D2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0"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7D1" w14:textId="77777777" w:rsidR="00014188" w:rsidRDefault="00684F01">
                <w:pPr>
                  <w:rPr>
                    <w:sz w:val="20"/>
                    <w:szCs w:val="20"/>
                  </w:rPr>
                </w:pPr>
                <w:r>
                  <w:rPr>
                    <w:rFonts w:ascii="Arial" w:eastAsia="Arial" w:hAnsi="Arial" w:cs="Arial"/>
                    <w:sz w:val="16"/>
                    <w:szCs w:val="16"/>
                  </w:rPr>
                  <w:t>Calidade del agua: aprovechamiento, termalismo y ecosistemas</w:t>
                </w:r>
              </w:p>
            </w:tc>
          </w:tr>
        </w:tbl>
      </w:sdtContent>
    </w:sdt>
    <w:p w14:paraId="000007D2" w14:textId="77777777" w:rsidR="00014188" w:rsidRDefault="00014188">
      <w:pPr>
        <w:rPr>
          <w:sz w:val="20"/>
          <w:szCs w:val="20"/>
        </w:rPr>
      </w:pPr>
    </w:p>
    <w:p w14:paraId="000007D3" w14:textId="77777777" w:rsidR="00014188" w:rsidRDefault="00014188">
      <w:pPr>
        <w:rPr>
          <w:sz w:val="20"/>
          <w:szCs w:val="20"/>
        </w:rPr>
      </w:pPr>
    </w:p>
    <w:p w14:paraId="000007D5" w14:textId="77777777" w:rsidR="00014188" w:rsidRDefault="00014188">
      <w:pPr>
        <w:rPr>
          <w:sz w:val="20"/>
          <w:szCs w:val="20"/>
        </w:rPr>
      </w:pPr>
    </w:p>
    <w:sdt>
      <w:sdtPr>
        <w:tag w:val="goog_rdk_55"/>
        <w:id w:val="295578311"/>
        <w:lock w:val="contentLocked"/>
      </w:sdtPr>
      <w:sdtEndPr/>
      <w:sdtContent>
        <w:tbl>
          <w:tblPr>
            <w:tblStyle w:val="affa"/>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434A3D08" w14:textId="77777777">
            <w:trPr>
              <w:trHeight w:val="397"/>
              <w:jc w:val="center"/>
            </w:trPr>
            <w:tc>
              <w:tcPr>
                <w:tcW w:w="14171" w:type="dxa"/>
                <w:gridSpan w:val="9"/>
                <w:shd w:val="clear" w:color="auto" w:fill="8DB3E2"/>
                <w:vAlign w:val="center"/>
              </w:tcPr>
              <w:p w14:paraId="000007D6" w14:textId="77777777" w:rsidR="00014188" w:rsidRDefault="00684F01">
                <w:pPr>
                  <w:jc w:val="center"/>
                  <w:rPr>
                    <w:b/>
                  </w:rPr>
                </w:pPr>
                <w:r>
                  <w:rPr>
                    <w:b/>
                  </w:rPr>
                  <w:t>Equipo Nº 8  (AA1- Investigaciones Agrarias y Alimentarias)</w:t>
                </w:r>
              </w:p>
            </w:tc>
          </w:tr>
          <w:tr w:rsidR="00014188" w14:paraId="12144422" w14:textId="77777777">
            <w:trPr>
              <w:trHeight w:val="113"/>
              <w:jc w:val="center"/>
            </w:trPr>
            <w:tc>
              <w:tcPr>
                <w:tcW w:w="1134" w:type="dxa"/>
                <w:vMerge w:val="restart"/>
                <w:shd w:val="clear" w:color="auto" w:fill="DBE5F1"/>
                <w:vAlign w:val="center"/>
              </w:tcPr>
              <w:p w14:paraId="000007DF"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7E0"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7E1"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7E2"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7E3"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7E4"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7E5"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7E7" w14:textId="77777777" w:rsidR="00014188" w:rsidRDefault="00684F01">
                <w:pPr>
                  <w:jc w:val="center"/>
                  <w:rPr>
                    <w:b/>
                    <w:sz w:val="16"/>
                    <w:szCs w:val="16"/>
                  </w:rPr>
                </w:pPr>
                <w:r>
                  <w:rPr>
                    <w:b/>
                    <w:sz w:val="16"/>
                    <w:szCs w:val="16"/>
                  </w:rPr>
                  <w:t>Alta/Baja</w:t>
                </w:r>
              </w:p>
            </w:tc>
          </w:tr>
          <w:tr w:rsidR="00014188" w14:paraId="2E86993B" w14:textId="77777777">
            <w:trPr>
              <w:trHeight w:val="397"/>
              <w:jc w:val="center"/>
            </w:trPr>
            <w:tc>
              <w:tcPr>
                <w:tcW w:w="1134" w:type="dxa"/>
                <w:vMerge/>
                <w:shd w:val="clear" w:color="auto" w:fill="DBE5F1"/>
                <w:vAlign w:val="center"/>
              </w:tcPr>
              <w:p w14:paraId="000007E8" w14:textId="77777777" w:rsidR="00014188" w:rsidRDefault="00014188">
                <w:pPr>
                  <w:spacing w:line="276" w:lineRule="auto"/>
                  <w:rPr>
                    <w:b/>
                    <w:sz w:val="16"/>
                    <w:szCs w:val="16"/>
                  </w:rPr>
                </w:pPr>
              </w:p>
            </w:tc>
            <w:tc>
              <w:tcPr>
                <w:tcW w:w="4082" w:type="dxa"/>
                <w:vMerge/>
                <w:shd w:val="clear" w:color="auto" w:fill="DBE5F1"/>
                <w:vAlign w:val="center"/>
              </w:tcPr>
              <w:p w14:paraId="000007E9" w14:textId="77777777" w:rsidR="00014188" w:rsidRDefault="00014188">
                <w:pPr>
                  <w:spacing w:line="276" w:lineRule="auto"/>
                  <w:rPr>
                    <w:b/>
                    <w:sz w:val="16"/>
                    <w:szCs w:val="16"/>
                  </w:rPr>
                </w:pPr>
              </w:p>
            </w:tc>
            <w:tc>
              <w:tcPr>
                <w:tcW w:w="1077" w:type="dxa"/>
                <w:vMerge/>
                <w:shd w:val="clear" w:color="auto" w:fill="DBE5F1"/>
                <w:vAlign w:val="center"/>
              </w:tcPr>
              <w:p w14:paraId="000007EA" w14:textId="77777777" w:rsidR="00014188" w:rsidRDefault="00014188">
                <w:pPr>
                  <w:spacing w:line="276" w:lineRule="auto"/>
                  <w:rPr>
                    <w:b/>
                    <w:sz w:val="16"/>
                    <w:szCs w:val="16"/>
                  </w:rPr>
                </w:pPr>
              </w:p>
            </w:tc>
            <w:tc>
              <w:tcPr>
                <w:tcW w:w="1077" w:type="dxa"/>
                <w:vMerge/>
                <w:shd w:val="clear" w:color="auto" w:fill="DBE5F1"/>
                <w:vAlign w:val="center"/>
              </w:tcPr>
              <w:p w14:paraId="000007EB"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7EC"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7ED"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7EE"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7EF"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7F0" w14:textId="77777777" w:rsidR="00014188" w:rsidRDefault="00014188">
                <w:pPr>
                  <w:spacing w:line="276" w:lineRule="auto"/>
                  <w:rPr>
                    <w:b/>
                    <w:sz w:val="16"/>
                    <w:szCs w:val="16"/>
                  </w:rPr>
                </w:pPr>
              </w:p>
            </w:tc>
          </w:tr>
          <w:tr w:rsidR="00014188" w14:paraId="7CB12DD8" w14:textId="77777777">
            <w:trPr>
              <w:trHeight w:val="397"/>
              <w:jc w:val="center"/>
            </w:trPr>
            <w:tc>
              <w:tcPr>
                <w:tcW w:w="1134" w:type="dxa"/>
                <w:shd w:val="clear" w:color="auto" w:fill="auto"/>
                <w:vAlign w:val="center"/>
              </w:tcPr>
              <w:p w14:paraId="000007F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7F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Mejuto Fernández, Juan Carlos</w:t>
                </w:r>
              </w:p>
            </w:tc>
            <w:tc>
              <w:tcPr>
                <w:tcW w:w="1077" w:type="dxa"/>
                <w:shd w:val="clear" w:color="auto" w:fill="auto"/>
                <w:vAlign w:val="center"/>
              </w:tcPr>
              <w:p w14:paraId="000007F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CU</w:t>
                </w:r>
              </w:p>
            </w:tc>
            <w:tc>
              <w:tcPr>
                <w:tcW w:w="1077" w:type="dxa"/>
                <w:tcBorders>
                  <w:right w:val="nil"/>
                </w:tcBorders>
                <w:shd w:val="clear" w:color="auto" w:fill="auto"/>
                <w:vAlign w:val="center"/>
              </w:tcPr>
              <w:p w14:paraId="000007F4"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7F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7F6"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w:t>
                </w:r>
              </w:p>
            </w:tc>
            <w:tc>
              <w:tcPr>
                <w:tcW w:w="850" w:type="dxa"/>
                <w:tcBorders>
                  <w:top w:val="nil"/>
                  <w:left w:val="nil"/>
                  <w:bottom w:val="nil"/>
                  <w:right w:val="nil"/>
                </w:tcBorders>
                <w:tcMar>
                  <w:top w:w="100" w:type="dxa"/>
                  <w:left w:w="100" w:type="dxa"/>
                  <w:bottom w:w="100" w:type="dxa"/>
                  <w:right w:w="100" w:type="dxa"/>
                </w:tcMar>
              </w:tcPr>
              <w:p w14:paraId="000007F7"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5</w:t>
                </w:r>
              </w:p>
            </w:tc>
            <w:tc>
              <w:tcPr>
                <w:tcW w:w="850" w:type="dxa"/>
                <w:tcBorders>
                  <w:top w:val="nil"/>
                  <w:left w:val="nil"/>
                  <w:bottom w:val="nil"/>
                  <w:right w:val="nil"/>
                </w:tcBorders>
                <w:tcMar>
                  <w:top w:w="100" w:type="dxa"/>
                  <w:left w:w="100" w:type="dxa"/>
                  <w:bottom w:w="100" w:type="dxa"/>
                  <w:right w:w="100" w:type="dxa"/>
                </w:tcMar>
              </w:tcPr>
              <w:p w14:paraId="000007F8"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01/01/2023</w:t>
                </w:r>
              </w:p>
            </w:tc>
            <w:tc>
              <w:tcPr>
                <w:tcW w:w="850" w:type="dxa"/>
                <w:tcBorders>
                  <w:left w:val="nil"/>
                </w:tcBorders>
                <w:shd w:val="clear" w:color="auto" w:fill="auto"/>
                <w:vAlign w:val="center"/>
              </w:tcPr>
              <w:p w14:paraId="000007F9"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3438A743" w14:textId="77777777">
            <w:trPr>
              <w:trHeight w:val="397"/>
              <w:jc w:val="center"/>
            </w:trPr>
            <w:tc>
              <w:tcPr>
                <w:tcW w:w="1134" w:type="dxa"/>
                <w:shd w:val="clear" w:color="auto" w:fill="auto"/>
                <w:vAlign w:val="center"/>
              </w:tcPr>
              <w:p w14:paraId="000007F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7FB"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Pérez Lamela, María de la Concepción</w:t>
                </w:r>
              </w:p>
            </w:tc>
            <w:tc>
              <w:tcPr>
                <w:tcW w:w="1077" w:type="dxa"/>
                <w:shd w:val="clear" w:color="auto" w:fill="auto"/>
                <w:vAlign w:val="center"/>
              </w:tcPr>
              <w:p w14:paraId="000007FC"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TU</w:t>
                </w:r>
              </w:p>
            </w:tc>
            <w:tc>
              <w:tcPr>
                <w:tcW w:w="1077" w:type="dxa"/>
                <w:tcBorders>
                  <w:right w:val="nil"/>
                </w:tcBorders>
                <w:shd w:val="clear" w:color="auto" w:fill="auto"/>
                <w:vAlign w:val="center"/>
              </w:tcPr>
              <w:p w14:paraId="000007FD"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7FE"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7FF"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w:t>
                </w:r>
              </w:p>
            </w:tc>
            <w:tc>
              <w:tcPr>
                <w:tcW w:w="850" w:type="dxa"/>
                <w:tcBorders>
                  <w:top w:val="nil"/>
                  <w:left w:val="nil"/>
                  <w:bottom w:val="nil"/>
                  <w:right w:val="nil"/>
                </w:tcBorders>
                <w:tcMar>
                  <w:top w:w="100" w:type="dxa"/>
                  <w:left w:w="100" w:type="dxa"/>
                  <w:bottom w:w="100" w:type="dxa"/>
                  <w:right w:w="100" w:type="dxa"/>
                </w:tcMar>
              </w:tcPr>
              <w:p w14:paraId="00000800"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5</w:t>
                </w:r>
              </w:p>
            </w:tc>
            <w:tc>
              <w:tcPr>
                <w:tcW w:w="850" w:type="dxa"/>
                <w:tcBorders>
                  <w:top w:val="nil"/>
                  <w:left w:val="nil"/>
                  <w:bottom w:val="nil"/>
                  <w:right w:val="nil"/>
                </w:tcBorders>
                <w:tcMar>
                  <w:top w:w="100" w:type="dxa"/>
                  <w:left w:w="100" w:type="dxa"/>
                  <w:bottom w:w="100" w:type="dxa"/>
                  <w:right w:w="100" w:type="dxa"/>
                </w:tcMar>
              </w:tcPr>
              <w:p w14:paraId="0000080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01/01/2024</w:t>
                </w:r>
              </w:p>
            </w:tc>
            <w:tc>
              <w:tcPr>
                <w:tcW w:w="850" w:type="dxa"/>
                <w:shd w:val="clear" w:color="auto" w:fill="auto"/>
                <w:vAlign w:val="center"/>
              </w:tcPr>
              <w:p w14:paraId="00000802"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7C758F7A" w14:textId="77777777">
            <w:trPr>
              <w:trHeight w:val="397"/>
              <w:jc w:val="center"/>
            </w:trPr>
            <w:tc>
              <w:tcPr>
                <w:tcW w:w="1134" w:type="dxa"/>
                <w:shd w:val="clear" w:color="auto" w:fill="auto"/>
                <w:vAlign w:val="center"/>
              </w:tcPr>
              <w:p w14:paraId="0000080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04"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Prieto Lage, Miguel Ángel</w:t>
                </w:r>
              </w:p>
            </w:tc>
            <w:tc>
              <w:tcPr>
                <w:tcW w:w="1077" w:type="dxa"/>
                <w:shd w:val="clear" w:color="auto" w:fill="auto"/>
                <w:vAlign w:val="center"/>
              </w:tcPr>
              <w:p w14:paraId="0000080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TU</w:t>
                </w:r>
              </w:p>
            </w:tc>
            <w:tc>
              <w:tcPr>
                <w:tcW w:w="1077" w:type="dxa"/>
                <w:tcBorders>
                  <w:right w:val="nil"/>
                </w:tcBorders>
                <w:shd w:val="clear" w:color="auto" w:fill="auto"/>
                <w:vAlign w:val="center"/>
              </w:tcPr>
              <w:p w14:paraId="00000806"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07"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808"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4</w:t>
                </w:r>
              </w:p>
            </w:tc>
            <w:tc>
              <w:tcPr>
                <w:tcW w:w="850" w:type="dxa"/>
                <w:tcBorders>
                  <w:top w:val="nil"/>
                  <w:left w:val="nil"/>
                  <w:bottom w:val="nil"/>
                  <w:right w:val="nil"/>
                </w:tcBorders>
                <w:tcMar>
                  <w:top w:w="100" w:type="dxa"/>
                  <w:left w:w="100" w:type="dxa"/>
                  <w:bottom w:w="100" w:type="dxa"/>
                  <w:right w:w="100" w:type="dxa"/>
                </w:tcMar>
              </w:tcPr>
              <w:p w14:paraId="00000809"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w:t>
                </w:r>
              </w:p>
            </w:tc>
            <w:tc>
              <w:tcPr>
                <w:tcW w:w="850" w:type="dxa"/>
                <w:tcBorders>
                  <w:top w:val="nil"/>
                  <w:left w:val="nil"/>
                  <w:bottom w:val="nil"/>
                  <w:right w:val="nil"/>
                </w:tcBorders>
                <w:tcMar>
                  <w:top w:w="100" w:type="dxa"/>
                  <w:left w:w="100" w:type="dxa"/>
                  <w:bottom w:w="100" w:type="dxa"/>
                  <w:right w:w="100" w:type="dxa"/>
                </w:tcMar>
              </w:tcPr>
              <w:p w14:paraId="0000080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 </w:t>
                </w:r>
              </w:p>
            </w:tc>
            <w:tc>
              <w:tcPr>
                <w:tcW w:w="850" w:type="dxa"/>
                <w:shd w:val="clear" w:color="auto" w:fill="auto"/>
                <w:vAlign w:val="center"/>
              </w:tcPr>
              <w:p w14:paraId="0000080B"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450E28DE" w14:textId="77777777">
            <w:trPr>
              <w:trHeight w:val="397"/>
              <w:jc w:val="center"/>
            </w:trPr>
            <w:tc>
              <w:tcPr>
                <w:tcW w:w="1134" w:type="dxa"/>
                <w:shd w:val="clear" w:color="auto" w:fill="auto"/>
                <w:vAlign w:val="center"/>
              </w:tcPr>
              <w:p w14:paraId="0000080C"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0D"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Rúa Rodríguez, María Luísa</w:t>
                </w:r>
              </w:p>
            </w:tc>
            <w:tc>
              <w:tcPr>
                <w:tcW w:w="1077" w:type="dxa"/>
                <w:shd w:val="clear" w:color="auto" w:fill="auto"/>
                <w:vAlign w:val="center"/>
              </w:tcPr>
              <w:p w14:paraId="0000080E"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CU</w:t>
                </w:r>
              </w:p>
            </w:tc>
            <w:tc>
              <w:tcPr>
                <w:tcW w:w="1077" w:type="dxa"/>
                <w:tcBorders>
                  <w:right w:val="nil"/>
                </w:tcBorders>
                <w:shd w:val="clear" w:color="auto" w:fill="auto"/>
                <w:vAlign w:val="center"/>
              </w:tcPr>
              <w:p w14:paraId="0000080F"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10"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81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w:t>
                </w:r>
              </w:p>
            </w:tc>
            <w:tc>
              <w:tcPr>
                <w:tcW w:w="850" w:type="dxa"/>
                <w:tcBorders>
                  <w:top w:val="nil"/>
                  <w:left w:val="nil"/>
                  <w:bottom w:val="nil"/>
                  <w:right w:val="nil"/>
                </w:tcBorders>
                <w:tcMar>
                  <w:top w:w="100" w:type="dxa"/>
                  <w:left w:w="100" w:type="dxa"/>
                  <w:bottom w:w="100" w:type="dxa"/>
                  <w:right w:w="100" w:type="dxa"/>
                </w:tcMar>
              </w:tcPr>
              <w:p w14:paraId="0000081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5</w:t>
                </w:r>
              </w:p>
            </w:tc>
            <w:tc>
              <w:tcPr>
                <w:tcW w:w="850" w:type="dxa"/>
                <w:tcBorders>
                  <w:top w:val="nil"/>
                  <w:left w:val="nil"/>
                  <w:bottom w:val="nil"/>
                  <w:right w:val="nil"/>
                </w:tcBorders>
                <w:tcMar>
                  <w:top w:w="100" w:type="dxa"/>
                  <w:left w:w="100" w:type="dxa"/>
                  <w:bottom w:w="100" w:type="dxa"/>
                  <w:right w:w="100" w:type="dxa"/>
                </w:tcMar>
              </w:tcPr>
              <w:p w14:paraId="0000081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01/01/2020</w:t>
                </w:r>
              </w:p>
            </w:tc>
            <w:tc>
              <w:tcPr>
                <w:tcW w:w="850" w:type="dxa"/>
                <w:shd w:val="clear" w:color="auto" w:fill="auto"/>
                <w:vAlign w:val="center"/>
              </w:tcPr>
              <w:p w14:paraId="00000814"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4B4295B4" w14:textId="77777777">
            <w:trPr>
              <w:trHeight w:val="397"/>
              <w:jc w:val="center"/>
            </w:trPr>
            <w:tc>
              <w:tcPr>
                <w:tcW w:w="1134" w:type="dxa"/>
                <w:shd w:val="clear" w:color="auto" w:fill="auto"/>
                <w:vAlign w:val="center"/>
              </w:tcPr>
              <w:p w14:paraId="0000081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16"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Simal Gándara, Jesús</w:t>
                </w:r>
              </w:p>
            </w:tc>
            <w:tc>
              <w:tcPr>
                <w:tcW w:w="1077" w:type="dxa"/>
                <w:shd w:val="clear" w:color="auto" w:fill="auto"/>
                <w:vAlign w:val="center"/>
              </w:tcPr>
              <w:p w14:paraId="00000817"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CU</w:t>
                </w:r>
              </w:p>
            </w:tc>
            <w:tc>
              <w:tcPr>
                <w:tcW w:w="1077" w:type="dxa"/>
                <w:tcBorders>
                  <w:right w:val="nil"/>
                </w:tcBorders>
                <w:shd w:val="clear" w:color="auto" w:fill="auto"/>
                <w:vAlign w:val="center"/>
              </w:tcPr>
              <w:p w14:paraId="00000818"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19"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81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7</w:t>
                </w:r>
              </w:p>
            </w:tc>
            <w:tc>
              <w:tcPr>
                <w:tcW w:w="850" w:type="dxa"/>
                <w:tcBorders>
                  <w:top w:val="nil"/>
                  <w:left w:val="nil"/>
                  <w:bottom w:val="nil"/>
                  <w:right w:val="nil"/>
                </w:tcBorders>
                <w:tcMar>
                  <w:top w:w="100" w:type="dxa"/>
                  <w:left w:w="100" w:type="dxa"/>
                  <w:bottom w:w="100" w:type="dxa"/>
                  <w:right w:w="100" w:type="dxa"/>
                </w:tcMar>
              </w:tcPr>
              <w:p w14:paraId="0000081B"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5</w:t>
                </w:r>
              </w:p>
            </w:tc>
            <w:tc>
              <w:tcPr>
                <w:tcW w:w="850" w:type="dxa"/>
                <w:tcBorders>
                  <w:top w:val="nil"/>
                  <w:left w:val="nil"/>
                  <w:bottom w:val="nil"/>
                  <w:right w:val="nil"/>
                </w:tcBorders>
                <w:tcMar>
                  <w:top w:w="100" w:type="dxa"/>
                  <w:left w:w="100" w:type="dxa"/>
                  <w:bottom w:w="100" w:type="dxa"/>
                  <w:right w:w="100" w:type="dxa"/>
                </w:tcMar>
              </w:tcPr>
              <w:p w14:paraId="0000081C"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01/01/2020</w:t>
                </w:r>
              </w:p>
            </w:tc>
            <w:tc>
              <w:tcPr>
                <w:tcW w:w="850" w:type="dxa"/>
                <w:shd w:val="clear" w:color="auto" w:fill="auto"/>
                <w:vAlign w:val="center"/>
              </w:tcPr>
              <w:p w14:paraId="0000081D"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5475F80D" w14:textId="77777777">
            <w:trPr>
              <w:trHeight w:val="397"/>
              <w:jc w:val="center"/>
            </w:trPr>
            <w:tc>
              <w:tcPr>
                <w:tcW w:w="1134" w:type="dxa"/>
                <w:shd w:val="clear" w:color="auto" w:fill="auto"/>
                <w:vAlign w:val="center"/>
              </w:tcPr>
              <w:p w14:paraId="0000081E"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1F"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Torrado Agrasar, Ana María</w:t>
                </w:r>
              </w:p>
            </w:tc>
            <w:tc>
              <w:tcPr>
                <w:tcW w:w="1077" w:type="dxa"/>
                <w:shd w:val="clear" w:color="auto" w:fill="auto"/>
                <w:vAlign w:val="center"/>
              </w:tcPr>
              <w:p w14:paraId="00000820"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1077" w:type="dxa"/>
                <w:tcBorders>
                  <w:right w:val="nil"/>
                </w:tcBorders>
                <w:shd w:val="clear" w:color="auto" w:fill="auto"/>
                <w:vAlign w:val="center"/>
              </w:tcPr>
              <w:p w14:paraId="0000082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2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82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w:t>
                </w:r>
              </w:p>
            </w:tc>
            <w:tc>
              <w:tcPr>
                <w:tcW w:w="850" w:type="dxa"/>
                <w:tcBorders>
                  <w:top w:val="nil"/>
                  <w:left w:val="nil"/>
                  <w:bottom w:val="nil"/>
                  <w:right w:val="nil"/>
                </w:tcBorders>
                <w:tcMar>
                  <w:top w:w="100" w:type="dxa"/>
                  <w:left w:w="100" w:type="dxa"/>
                  <w:bottom w:w="100" w:type="dxa"/>
                  <w:right w:w="100" w:type="dxa"/>
                </w:tcMar>
              </w:tcPr>
              <w:p w14:paraId="00000824"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3</w:t>
                </w:r>
              </w:p>
            </w:tc>
            <w:tc>
              <w:tcPr>
                <w:tcW w:w="850" w:type="dxa"/>
                <w:tcBorders>
                  <w:top w:val="nil"/>
                  <w:left w:val="nil"/>
                  <w:bottom w:val="nil"/>
                  <w:right w:val="nil"/>
                </w:tcBorders>
                <w:tcMar>
                  <w:top w:w="100" w:type="dxa"/>
                  <w:left w:w="100" w:type="dxa"/>
                  <w:bottom w:w="100" w:type="dxa"/>
                  <w:right w:w="100" w:type="dxa"/>
                </w:tcMar>
              </w:tcPr>
              <w:p w14:paraId="00000825"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01/01/2021</w:t>
                </w:r>
              </w:p>
            </w:tc>
            <w:tc>
              <w:tcPr>
                <w:tcW w:w="850" w:type="dxa"/>
                <w:shd w:val="clear" w:color="auto" w:fill="auto"/>
                <w:vAlign w:val="center"/>
              </w:tcPr>
              <w:p w14:paraId="00000826"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4CB9E682" w14:textId="77777777">
            <w:trPr>
              <w:trHeight w:val="397"/>
              <w:jc w:val="center"/>
            </w:trPr>
            <w:tc>
              <w:tcPr>
                <w:tcW w:w="1134" w:type="dxa"/>
                <w:shd w:val="clear" w:color="auto" w:fill="auto"/>
                <w:vAlign w:val="center"/>
              </w:tcPr>
              <w:p w14:paraId="00000827"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28"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Xiao, Jianbo</w:t>
                </w:r>
              </w:p>
            </w:tc>
            <w:tc>
              <w:tcPr>
                <w:tcW w:w="1077" w:type="dxa"/>
                <w:shd w:val="clear" w:color="auto" w:fill="auto"/>
                <w:vAlign w:val="center"/>
              </w:tcPr>
              <w:p w14:paraId="00000829"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IRyC</w:t>
                </w:r>
              </w:p>
            </w:tc>
            <w:tc>
              <w:tcPr>
                <w:tcW w:w="1077" w:type="dxa"/>
                <w:tcBorders>
                  <w:right w:val="nil"/>
                </w:tcBorders>
                <w:shd w:val="clear" w:color="auto" w:fill="auto"/>
                <w:vAlign w:val="center"/>
              </w:tcPr>
              <w:p w14:paraId="0000082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2B"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2C"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2D"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2E"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shd w:val="clear" w:color="auto" w:fill="auto"/>
                <w:vAlign w:val="center"/>
              </w:tcPr>
              <w:p w14:paraId="0000082F"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12CCF6A0" w14:textId="77777777">
            <w:trPr>
              <w:trHeight w:val="397"/>
              <w:jc w:val="center"/>
            </w:trPr>
            <w:tc>
              <w:tcPr>
                <w:tcW w:w="1134" w:type="dxa"/>
                <w:shd w:val="clear" w:color="auto" w:fill="auto"/>
                <w:vAlign w:val="center"/>
              </w:tcPr>
              <w:p w14:paraId="00000830"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3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Cao, Hui </w:t>
                </w:r>
              </w:p>
            </w:tc>
            <w:tc>
              <w:tcPr>
                <w:tcW w:w="1077" w:type="dxa"/>
                <w:shd w:val="clear" w:color="auto" w:fill="auto"/>
                <w:vAlign w:val="center"/>
              </w:tcPr>
              <w:p w14:paraId="0000083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IRyC</w:t>
                </w:r>
              </w:p>
            </w:tc>
            <w:tc>
              <w:tcPr>
                <w:tcW w:w="1077" w:type="dxa"/>
                <w:tcBorders>
                  <w:right w:val="nil"/>
                </w:tcBorders>
                <w:shd w:val="clear" w:color="auto" w:fill="auto"/>
                <w:vAlign w:val="center"/>
              </w:tcPr>
              <w:p w14:paraId="0000083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34"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35"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36"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37"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shd w:val="clear" w:color="auto" w:fill="auto"/>
                <w:vAlign w:val="center"/>
              </w:tcPr>
              <w:p w14:paraId="00000838" w14:textId="77777777" w:rsidR="00014188" w:rsidRDefault="00014188">
                <w:pPr>
                  <w:pBdr>
                    <w:top w:val="nil"/>
                    <w:left w:val="nil"/>
                    <w:bottom w:val="nil"/>
                    <w:right w:val="nil"/>
                    <w:between w:val="nil"/>
                  </w:pBdr>
                  <w:rPr>
                    <w:rFonts w:ascii="Arial" w:eastAsia="Arial" w:hAnsi="Arial" w:cs="Arial"/>
                    <w:color w:val="111111"/>
                    <w:sz w:val="16"/>
                    <w:szCs w:val="16"/>
                  </w:rPr>
                </w:pPr>
              </w:p>
            </w:tc>
          </w:tr>
          <w:tr w:rsidR="00014188" w14:paraId="5C1E1318" w14:textId="77777777">
            <w:trPr>
              <w:trHeight w:val="397"/>
              <w:jc w:val="center"/>
            </w:trPr>
            <w:tc>
              <w:tcPr>
                <w:tcW w:w="1134" w:type="dxa"/>
                <w:shd w:val="clear" w:color="auto" w:fill="auto"/>
                <w:vAlign w:val="center"/>
              </w:tcPr>
              <w:p w14:paraId="00000839"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3A"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 xml:space="preserve">Astray Dopazo, Gonzalo </w:t>
                </w:r>
              </w:p>
            </w:tc>
            <w:tc>
              <w:tcPr>
                <w:tcW w:w="1077" w:type="dxa"/>
                <w:shd w:val="clear" w:color="auto" w:fill="auto"/>
                <w:vAlign w:val="center"/>
              </w:tcPr>
              <w:p w14:paraId="0000083B"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TU</w:t>
                </w:r>
              </w:p>
            </w:tc>
            <w:tc>
              <w:tcPr>
                <w:tcW w:w="1077" w:type="dxa"/>
                <w:tcBorders>
                  <w:right w:val="nil"/>
                </w:tcBorders>
                <w:shd w:val="clear" w:color="auto" w:fill="auto"/>
                <w:vAlign w:val="center"/>
              </w:tcPr>
              <w:p w14:paraId="0000083C"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3D"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p w14:paraId="0000083E"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Gestión sostenible</w:t>
                </w:r>
              </w:p>
              <w:p w14:paraId="0000083F"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Cambio climático y recursos hidricos</w:t>
                </w:r>
              </w:p>
            </w:tc>
            <w:tc>
              <w:tcPr>
                <w:tcW w:w="850" w:type="dxa"/>
                <w:tcBorders>
                  <w:top w:val="nil"/>
                  <w:left w:val="nil"/>
                  <w:bottom w:val="nil"/>
                  <w:right w:val="nil"/>
                </w:tcBorders>
                <w:tcMar>
                  <w:top w:w="100" w:type="dxa"/>
                  <w:left w:w="100" w:type="dxa"/>
                  <w:bottom w:w="100" w:type="dxa"/>
                  <w:right w:w="100" w:type="dxa"/>
                </w:tcMar>
              </w:tcPr>
              <w:p w14:paraId="00000840" w14:textId="77777777" w:rsidR="00014188" w:rsidRDefault="00014188">
                <w:pPr>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41"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2</w:t>
                </w:r>
              </w:p>
            </w:tc>
            <w:tc>
              <w:tcPr>
                <w:tcW w:w="850" w:type="dxa"/>
                <w:tcBorders>
                  <w:top w:val="nil"/>
                  <w:left w:val="nil"/>
                  <w:bottom w:val="nil"/>
                  <w:right w:val="nil"/>
                </w:tcBorders>
                <w:tcMar>
                  <w:top w:w="100" w:type="dxa"/>
                  <w:left w:w="100" w:type="dxa"/>
                  <w:bottom w:w="100" w:type="dxa"/>
                  <w:right w:w="100" w:type="dxa"/>
                </w:tcMar>
              </w:tcPr>
              <w:p w14:paraId="00000842"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2023</w:t>
                </w:r>
              </w:p>
            </w:tc>
            <w:tc>
              <w:tcPr>
                <w:tcW w:w="850" w:type="dxa"/>
                <w:shd w:val="clear" w:color="auto" w:fill="auto"/>
                <w:vAlign w:val="center"/>
              </w:tcPr>
              <w:p w14:paraId="00000843" w14:textId="77777777" w:rsidR="00014188" w:rsidRDefault="00684F01">
                <w:pPr>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alta</w:t>
                </w:r>
              </w:p>
            </w:tc>
          </w:tr>
        </w:tbl>
      </w:sdtContent>
    </w:sdt>
    <w:p w14:paraId="00000844" w14:textId="1B3F8093" w:rsidR="00014188" w:rsidRDefault="00014188">
      <w:pPr>
        <w:rPr>
          <w:sz w:val="20"/>
          <w:szCs w:val="20"/>
        </w:rPr>
      </w:pPr>
    </w:p>
    <w:p w14:paraId="6E345387" w14:textId="030440D1" w:rsidR="000D0880" w:rsidRDefault="000D0880">
      <w:pPr>
        <w:rPr>
          <w:sz w:val="20"/>
          <w:szCs w:val="20"/>
        </w:rPr>
      </w:pPr>
    </w:p>
    <w:p w14:paraId="55373969" w14:textId="715E77E6" w:rsidR="000D0880" w:rsidRDefault="000D0880">
      <w:pPr>
        <w:rPr>
          <w:sz w:val="20"/>
          <w:szCs w:val="20"/>
        </w:rPr>
      </w:pPr>
    </w:p>
    <w:p w14:paraId="502AA99D" w14:textId="7D265372" w:rsidR="000D0880" w:rsidRDefault="000D0880">
      <w:pPr>
        <w:rPr>
          <w:sz w:val="20"/>
          <w:szCs w:val="20"/>
        </w:rPr>
      </w:pPr>
    </w:p>
    <w:p w14:paraId="425C3FC3" w14:textId="14237238" w:rsidR="000D0880" w:rsidRDefault="000D0880">
      <w:pPr>
        <w:rPr>
          <w:sz w:val="20"/>
          <w:szCs w:val="20"/>
        </w:rPr>
      </w:pPr>
    </w:p>
    <w:p w14:paraId="2EE18D82" w14:textId="2A80BC46" w:rsidR="000D0880" w:rsidRDefault="000D0880">
      <w:pPr>
        <w:rPr>
          <w:sz w:val="20"/>
          <w:szCs w:val="20"/>
        </w:rPr>
      </w:pPr>
    </w:p>
    <w:p w14:paraId="27C39615" w14:textId="77777777" w:rsidR="000D0880" w:rsidRDefault="000D0880">
      <w:pPr>
        <w:rPr>
          <w:sz w:val="20"/>
          <w:szCs w:val="20"/>
        </w:rPr>
      </w:pPr>
    </w:p>
    <w:p w14:paraId="00000845" w14:textId="77777777" w:rsidR="00014188" w:rsidRDefault="00014188">
      <w:pPr>
        <w:rPr>
          <w:sz w:val="20"/>
          <w:szCs w:val="20"/>
        </w:rPr>
      </w:pPr>
    </w:p>
    <w:p w14:paraId="00000846" w14:textId="77777777" w:rsidR="00014188" w:rsidRDefault="00014188">
      <w:pPr>
        <w:rPr>
          <w:sz w:val="20"/>
          <w:szCs w:val="20"/>
        </w:rPr>
      </w:pPr>
    </w:p>
    <w:sdt>
      <w:sdtPr>
        <w:tag w:val="goog_rdk_56"/>
        <w:id w:val="-1770852590"/>
        <w:lock w:val="contentLocked"/>
      </w:sdtPr>
      <w:sdtEndPr/>
      <w:sdtContent>
        <w:tbl>
          <w:tblPr>
            <w:tblStyle w:val="affb"/>
            <w:tblW w:w="14175" w:type="dxa"/>
            <w:jc w:val="center"/>
            <w:tblLayout w:type="fixed"/>
            <w:tblLook w:val="0000" w:firstRow="0" w:lastRow="0" w:firstColumn="0" w:lastColumn="0" w:noHBand="0" w:noVBand="0"/>
          </w:tblPr>
          <w:tblGrid>
            <w:gridCol w:w="3397"/>
            <w:gridCol w:w="10778"/>
          </w:tblGrid>
          <w:tr w:rsidR="00014188" w14:paraId="2D9119E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847" w14:textId="77777777" w:rsidR="00014188" w:rsidRDefault="00684F01">
                <w:pPr>
                  <w:jc w:val="center"/>
                  <w:rPr>
                    <w:b/>
                    <w:sz w:val="20"/>
                    <w:szCs w:val="20"/>
                  </w:rPr>
                </w:pPr>
                <w:r>
                  <w:rPr>
                    <w:b/>
                    <w:sz w:val="20"/>
                    <w:szCs w:val="20"/>
                  </w:rPr>
                  <w:t>Datos de un proyecto de investigación activo</w:t>
                </w:r>
              </w:p>
            </w:tc>
          </w:tr>
          <w:tr w:rsidR="00014188" w14:paraId="329ADE5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A" w14:textId="77777777" w:rsidR="00014188" w:rsidRDefault="0055329B">
                <w:pPr>
                  <w:widowControl/>
                  <w:pBdr>
                    <w:top w:val="nil"/>
                    <w:left w:val="nil"/>
                    <w:bottom w:val="nil"/>
                    <w:right w:val="nil"/>
                    <w:between w:val="nil"/>
                  </w:pBdr>
                  <w:rPr>
                    <w:rFonts w:ascii="Arial" w:eastAsia="Arial" w:hAnsi="Arial" w:cs="Arial"/>
                    <w:color w:val="111111"/>
                    <w:sz w:val="16"/>
                    <w:szCs w:val="16"/>
                  </w:rPr>
                </w:pPr>
                <w:hyperlink r:id="rId202">
                  <w:r w:rsidR="00684F01">
                    <w:rPr>
                      <w:rFonts w:ascii="Arial" w:eastAsia="Arial" w:hAnsi="Arial" w:cs="Arial"/>
                      <w:color w:val="111111"/>
                      <w:sz w:val="16"/>
                      <w:szCs w:val="16"/>
                    </w:rPr>
                    <w:t>Unravelling the potential of the wheat microbiome for the development of healthier, more sustainable and resilient wheat-derived food &amp; feed products</w:t>
                  </w:r>
                </w:hyperlink>
                <w:hyperlink r:id="rId203" w:history="1">
                  <w:r w:rsidR="008765D4">
                    <w:t>https://portalcientifico.uvigo.gal/proyectos/637256/detalle</w:t>
                  </w:r>
                </w:hyperlink>
              </w:p>
            </w:tc>
          </w:tr>
          <w:tr w:rsidR="00014188" w14:paraId="7A4FED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D"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Ministerio de Ciencia, Innovación y Universidades, Horizonte Europa</w:t>
                </w:r>
              </w:p>
            </w:tc>
          </w:tr>
          <w:tr w:rsidR="00014188" w14:paraId="674C59BA"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F"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HORIZON-CL6-2022-FARM2FORK-01</w:t>
                </w:r>
              </w:p>
            </w:tc>
          </w:tr>
          <w:tr w:rsidR="00014188" w14:paraId="771B336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1" w14:textId="77777777" w:rsidR="00014188" w:rsidRDefault="00014188">
                <w:pPr>
                  <w:widowControl/>
                  <w:pBdr>
                    <w:top w:val="nil"/>
                    <w:left w:val="nil"/>
                    <w:bottom w:val="nil"/>
                    <w:right w:val="nil"/>
                    <w:between w:val="nil"/>
                  </w:pBdr>
                  <w:rPr>
                    <w:rFonts w:ascii="Arial" w:eastAsia="Arial" w:hAnsi="Arial" w:cs="Arial"/>
                    <w:color w:val="111111"/>
                    <w:sz w:val="16"/>
                    <w:szCs w:val="16"/>
                  </w:rPr>
                </w:pPr>
              </w:p>
            </w:tc>
          </w:tr>
          <w:tr w:rsidR="00014188" w14:paraId="6990A3E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3"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01/01/2023 a 31/12/2026</w:t>
                </w:r>
              </w:p>
            </w:tc>
          </w:tr>
          <w:tr w:rsidR="00014188" w14:paraId="6CEDB84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5"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Competitiva</w:t>
                </w:r>
              </w:p>
            </w:tc>
          </w:tr>
          <w:tr w:rsidR="00014188" w14:paraId="76C44FD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7"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r>
          <w:tr w:rsidR="00014188" w14:paraId="6436E9D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9"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MARIA ROSA PEREZ GREGORIO, JESUS SIMAL GANDARA</w:t>
                </w:r>
              </w:p>
            </w:tc>
          </w:tr>
          <w:tr w:rsidR="00014188" w14:paraId="29B643D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B"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17</w:t>
                </w:r>
              </w:p>
            </w:tc>
          </w:tr>
          <w:tr w:rsidR="00014188" w14:paraId="5054407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85D"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 Gestión sostenible</w:t>
                </w:r>
              </w:p>
            </w:tc>
          </w:tr>
        </w:tbl>
      </w:sdtContent>
    </w:sdt>
    <w:p w14:paraId="0000085E" w14:textId="77777777" w:rsidR="00014188" w:rsidRDefault="00014188">
      <w:pPr>
        <w:rPr>
          <w:sz w:val="20"/>
          <w:szCs w:val="20"/>
        </w:rPr>
      </w:pPr>
    </w:p>
    <w:p w14:paraId="0000085F" w14:textId="6759CD1D" w:rsidR="00014188" w:rsidRDefault="00014188">
      <w:pPr>
        <w:rPr>
          <w:sz w:val="20"/>
          <w:szCs w:val="20"/>
        </w:rPr>
      </w:pPr>
    </w:p>
    <w:p w14:paraId="7B1EBBDB" w14:textId="2C844246" w:rsidR="000D0880" w:rsidRDefault="000D0880">
      <w:pPr>
        <w:rPr>
          <w:sz w:val="20"/>
          <w:szCs w:val="20"/>
        </w:rPr>
      </w:pPr>
    </w:p>
    <w:p w14:paraId="68EF4BF2" w14:textId="705E519A" w:rsidR="000D0880" w:rsidRDefault="000D0880">
      <w:pPr>
        <w:rPr>
          <w:sz w:val="20"/>
          <w:szCs w:val="20"/>
        </w:rPr>
      </w:pPr>
    </w:p>
    <w:p w14:paraId="6D6D6532" w14:textId="06044D9A" w:rsidR="000D0880" w:rsidRDefault="000D0880">
      <w:pPr>
        <w:rPr>
          <w:sz w:val="20"/>
          <w:szCs w:val="20"/>
        </w:rPr>
      </w:pPr>
    </w:p>
    <w:p w14:paraId="6E21B9AD" w14:textId="0EC3CDF7" w:rsidR="000D0880" w:rsidRDefault="000D0880">
      <w:pPr>
        <w:rPr>
          <w:sz w:val="20"/>
          <w:szCs w:val="20"/>
        </w:rPr>
      </w:pPr>
    </w:p>
    <w:p w14:paraId="08C146B0" w14:textId="3A550DB9" w:rsidR="000D0880" w:rsidRDefault="000D0880">
      <w:pPr>
        <w:rPr>
          <w:sz w:val="20"/>
          <w:szCs w:val="20"/>
        </w:rPr>
      </w:pPr>
    </w:p>
    <w:p w14:paraId="6BFC34BE" w14:textId="2CE659EE" w:rsidR="000D0880" w:rsidRDefault="000D0880">
      <w:pPr>
        <w:rPr>
          <w:sz w:val="20"/>
          <w:szCs w:val="20"/>
        </w:rPr>
      </w:pPr>
    </w:p>
    <w:p w14:paraId="1C14C9B8" w14:textId="56874F66" w:rsidR="000D0880" w:rsidRDefault="000D0880">
      <w:pPr>
        <w:rPr>
          <w:sz w:val="20"/>
          <w:szCs w:val="20"/>
        </w:rPr>
      </w:pPr>
    </w:p>
    <w:p w14:paraId="1FFDD3F3" w14:textId="5AFB8217" w:rsidR="000D0880" w:rsidRDefault="000D0880">
      <w:pPr>
        <w:rPr>
          <w:sz w:val="20"/>
          <w:szCs w:val="20"/>
        </w:rPr>
      </w:pPr>
    </w:p>
    <w:p w14:paraId="7DBA969A" w14:textId="75ED5933" w:rsidR="000D0880" w:rsidRDefault="000D0880">
      <w:pPr>
        <w:rPr>
          <w:sz w:val="20"/>
          <w:szCs w:val="20"/>
        </w:rPr>
      </w:pPr>
    </w:p>
    <w:p w14:paraId="2D83E9C5" w14:textId="565ECC68" w:rsidR="000D0880" w:rsidRDefault="000D0880">
      <w:pPr>
        <w:rPr>
          <w:sz w:val="20"/>
          <w:szCs w:val="20"/>
        </w:rPr>
      </w:pPr>
    </w:p>
    <w:p w14:paraId="0DD495AA" w14:textId="28D41DBA" w:rsidR="000D0880" w:rsidRDefault="000D0880">
      <w:pPr>
        <w:rPr>
          <w:sz w:val="20"/>
          <w:szCs w:val="20"/>
        </w:rPr>
      </w:pPr>
    </w:p>
    <w:p w14:paraId="6C8538F7" w14:textId="63FDC506" w:rsidR="000D0880" w:rsidRDefault="000D0880">
      <w:pPr>
        <w:rPr>
          <w:sz w:val="20"/>
          <w:szCs w:val="20"/>
        </w:rPr>
      </w:pPr>
    </w:p>
    <w:p w14:paraId="197C6E2B" w14:textId="64A6E106" w:rsidR="000D0880" w:rsidRDefault="000D0880">
      <w:pPr>
        <w:rPr>
          <w:sz w:val="20"/>
          <w:szCs w:val="20"/>
        </w:rPr>
      </w:pPr>
    </w:p>
    <w:p w14:paraId="71139B49" w14:textId="4C2156A2" w:rsidR="000D0880" w:rsidRDefault="000D0880">
      <w:pPr>
        <w:rPr>
          <w:sz w:val="20"/>
          <w:szCs w:val="20"/>
        </w:rPr>
      </w:pPr>
    </w:p>
    <w:p w14:paraId="36056805" w14:textId="2A24E574" w:rsidR="000D0880" w:rsidRDefault="000D0880">
      <w:pPr>
        <w:rPr>
          <w:sz w:val="20"/>
          <w:szCs w:val="20"/>
        </w:rPr>
      </w:pPr>
    </w:p>
    <w:p w14:paraId="648356E0" w14:textId="0BB2B6B6" w:rsidR="000D0880" w:rsidRDefault="000D0880">
      <w:pPr>
        <w:rPr>
          <w:sz w:val="20"/>
          <w:szCs w:val="20"/>
        </w:rPr>
      </w:pPr>
    </w:p>
    <w:p w14:paraId="62182E25" w14:textId="77777777" w:rsidR="000D0880" w:rsidRDefault="000D0880">
      <w:pPr>
        <w:rPr>
          <w:sz w:val="20"/>
          <w:szCs w:val="20"/>
        </w:rPr>
      </w:pPr>
    </w:p>
    <w:p w14:paraId="00000860" w14:textId="77777777" w:rsidR="00014188" w:rsidRDefault="00014188">
      <w:pPr>
        <w:rPr>
          <w:sz w:val="20"/>
          <w:szCs w:val="20"/>
        </w:rPr>
      </w:pPr>
    </w:p>
    <w:p w14:paraId="00000861" w14:textId="77777777" w:rsidR="00014188" w:rsidRDefault="00014188">
      <w:pPr>
        <w:rPr>
          <w:sz w:val="20"/>
          <w:szCs w:val="20"/>
        </w:rPr>
      </w:pPr>
    </w:p>
    <w:p w14:paraId="00000862" w14:textId="77777777" w:rsidR="00014188" w:rsidRDefault="00014188">
      <w:pPr>
        <w:rPr>
          <w:sz w:val="20"/>
          <w:szCs w:val="20"/>
        </w:rPr>
      </w:pPr>
    </w:p>
    <w:sdt>
      <w:sdtPr>
        <w:tag w:val="goog_rdk_57"/>
        <w:id w:val="-2059465334"/>
        <w:lock w:val="contentLocked"/>
      </w:sdtPr>
      <w:sdtEndPr/>
      <w:sdtContent>
        <w:tbl>
          <w:tblPr>
            <w:tblStyle w:val="affc"/>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EB7A5FA" w14:textId="77777777">
            <w:trPr>
              <w:trHeight w:val="397"/>
              <w:jc w:val="center"/>
            </w:trPr>
            <w:tc>
              <w:tcPr>
                <w:tcW w:w="14171" w:type="dxa"/>
                <w:gridSpan w:val="9"/>
                <w:shd w:val="clear" w:color="auto" w:fill="8DB3E2"/>
                <w:vAlign w:val="center"/>
              </w:tcPr>
              <w:p w14:paraId="00000863" w14:textId="77777777" w:rsidR="00014188" w:rsidRDefault="00684F01">
                <w:pPr>
                  <w:jc w:val="center"/>
                  <w:rPr>
                    <w:b/>
                  </w:rPr>
                </w:pPr>
                <w:r>
                  <w:rPr>
                    <w:b/>
                  </w:rPr>
                  <w:t>Equipo Nº 9  (BV1 - Planta, Suelo y Aprovechamiento de Subproductos)</w:t>
                </w:r>
              </w:p>
            </w:tc>
          </w:tr>
          <w:tr w:rsidR="00014188" w14:paraId="6667633A" w14:textId="77777777">
            <w:trPr>
              <w:trHeight w:val="113"/>
              <w:jc w:val="center"/>
            </w:trPr>
            <w:tc>
              <w:tcPr>
                <w:tcW w:w="1134" w:type="dxa"/>
                <w:vMerge w:val="restart"/>
                <w:shd w:val="clear" w:color="auto" w:fill="DBE5F1"/>
                <w:vAlign w:val="center"/>
              </w:tcPr>
              <w:p w14:paraId="0000086C"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86D"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86E"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86F"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870"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871"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872"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874" w14:textId="77777777" w:rsidR="00014188" w:rsidRDefault="00684F01">
                <w:pPr>
                  <w:jc w:val="center"/>
                  <w:rPr>
                    <w:b/>
                    <w:sz w:val="16"/>
                    <w:szCs w:val="16"/>
                  </w:rPr>
                </w:pPr>
                <w:r>
                  <w:rPr>
                    <w:b/>
                    <w:sz w:val="16"/>
                    <w:szCs w:val="16"/>
                  </w:rPr>
                  <w:t>Alta/Baja</w:t>
                </w:r>
              </w:p>
            </w:tc>
          </w:tr>
          <w:tr w:rsidR="00014188" w14:paraId="27568835" w14:textId="77777777">
            <w:trPr>
              <w:trHeight w:val="397"/>
              <w:jc w:val="center"/>
            </w:trPr>
            <w:tc>
              <w:tcPr>
                <w:tcW w:w="1134" w:type="dxa"/>
                <w:vMerge/>
                <w:shd w:val="clear" w:color="auto" w:fill="DBE5F1"/>
                <w:vAlign w:val="center"/>
              </w:tcPr>
              <w:p w14:paraId="00000875" w14:textId="77777777" w:rsidR="00014188" w:rsidRDefault="00014188">
                <w:pPr>
                  <w:spacing w:line="276" w:lineRule="auto"/>
                  <w:rPr>
                    <w:b/>
                    <w:sz w:val="16"/>
                    <w:szCs w:val="16"/>
                  </w:rPr>
                </w:pPr>
              </w:p>
            </w:tc>
            <w:tc>
              <w:tcPr>
                <w:tcW w:w="4082" w:type="dxa"/>
                <w:vMerge/>
                <w:shd w:val="clear" w:color="auto" w:fill="DBE5F1"/>
                <w:vAlign w:val="center"/>
              </w:tcPr>
              <w:p w14:paraId="00000876" w14:textId="77777777" w:rsidR="00014188" w:rsidRDefault="00014188">
                <w:pPr>
                  <w:spacing w:line="276" w:lineRule="auto"/>
                  <w:rPr>
                    <w:b/>
                    <w:sz w:val="16"/>
                    <w:szCs w:val="16"/>
                  </w:rPr>
                </w:pPr>
              </w:p>
            </w:tc>
            <w:tc>
              <w:tcPr>
                <w:tcW w:w="1077" w:type="dxa"/>
                <w:vMerge/>
                <w:shd w:val="clear" w:color="auto" w:fill="DBE5F1"/>
                <w:vAlign w:val="center"/>
              </w:tcPr>
              <w:p w14:paraId="00000877" w14:textId="77777777" w:rsidR="00014188" w:rsidRDefault="00014188">
                <w:pPr>
                  <w:spacing w:line="276" w:lineRule="auto"/>
                  <w:rPr>
                    <w:b/>
                    <w:sz w:val="16"/>
                    <w:szCs w:val="16"/>
                  </w:rPr>
                </w:pPr>
              </w:p>
            </w:tc>
            <w:tc>
              <w:tcPr>
                <w:tcW w:w="1077" w:type="dxa"/>
                <w:vMerge/>
                <w:shd w:val="clear" w:color="auto" w:fill="DBE5F1"/>
                <w:vAlign w:val="center"/>
              </w:tcPr>
              <w:p w14:paraId="00000878"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879"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87A"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87B"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87C"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87D" w14:textId="77777777" w:rsidR="00014188" w:rsidRDefault="00014188">
                <w:pPr>
                  <w:spacing w:line="276" w:lineRule="auto"/>
                  <w:rPr>
                    <w:b/>
                    <w:sz w:val="16"/>
                    <w:szCs w:val="16"/>
                  </w:rPr>
                </w:pPr>
              </w:p>
            </w:tc>
          </w:tr>
          <w:tr w:rsidR="00014188" w14:paraId="3DB40E74" w14:textId="77777777">
            <w:trPr>
              <w:trHeight w:val="397"/>
              <w:jc w:val="center"/>
            </w:trPr>
            <w:tc>
              <w:tcPr>
                <w:tcW w:w="1134" w:type="dxa"/>
                <w:shd w:val="clear" w:color="auto" w:fill="auto"/>
                <w:vAlign w:val="center"/>
              </w:tcPr>
              <w:p w14:paraId="0000087E"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7F"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Alonso Vega, María Flora</w:t>
                </w:r>
              </w:p>
            </w:tc>
            <w:tc>
              <w:tcPr>
                <w:tcW w:w="1077" w:type="dxa"/>
                <w:shd w:val="clear" w:color="auto" w:fill="auto"/>
                <w:vAlign w:val="center"/>
              </w:tcPr>
              <w:p w14:paraId="00000880"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TU</w:t>
                </w:r>
              </w:p>
            </w:tc>
            <w:tc>
              <w:tcPr>
                <w:tcW w:w="1077" w:type="dxa"/>
                <w:tcBorders>
                  <w:right w:val="nil"/>
                </w:tcBorders>
                <w:shd w:val="clear" w:color="auto" w:fill="auto"/>
                <w:vAlign w:val="center"/>
              </w:tcPr>
              <w:p w14:paraId="00000881"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82"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Calidade del agua: aprovechamiento, termalismo y ecosistemas</w:t>
                </w:r>
              </w:p>
              <w:p w14:paraId="00000883"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p w14:paraId="00000884"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0885" w14:textId="77777777" w:rsidR="00014188" w:rsidRDefault="00014188">
                <w:pPr>
                  <w:widowControl/>
                  <w:pBdr>
                    <w:top w:val="nil"/>
                    <w:left w:val="nil"/>
                    <w:bottom w:val="nil"/>
                    <w:right w:val="nil"/>
                    <w:between w:val="nil"/>
                  </w:pBdr>
                  <w:rPr>
                    <w:rFonts w:ascii="Arial" w:eastAsia="Arial" w:hAnsi="Arial" w:cs="Arial"/>
                    <w:color w:val="111111"/>
                    <w:sz w:val="16"/>
                    <w:szCs w:val="16"/>
                  </w:rPr>
                </w:pPr>
              </w:p>
            </w:tc>
            <w:tc>
              <w:tcPr>
                <w:tcW w:w="850" w:type="dxa"/>
                <w:tcBorders>
                  <w:top w:val="nil"/>
                  <w:left w:val="nil"/>
                  <w:bottom w:val="nil"/>
                  <w:right w:val="nil"/>
                </w:tcBorders>
                <w:tcMar>
                  <w:top w:w="100" w:type="dxa"/>
                  <w:left w:w="100" w:type="dxa"/>
                  <w:bottom w:w="100" w:type="dxa"/>
                  <w:right w:w="100" w:type="dxa"/>
                </w:tcMar>
              </w:tcPr>
              <w:p w14:paraId="00000886"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3</w:t>
                </w:r>
              </w:p>
            </w:tc>
            <w:tc>
              <w:tcPr>
                <w:tcW w:w="850" w:type="dxa"/>
                <w:tcBorders>
                  <w:top w:val="nil"/>
                  <w:left w:val="nil"/>
                  <w:bottom w:val="nil"/>
                  <w:right w:val="nil"/>
                </w:tcBorders>
                <w:tcMar>
                  <w:top w:w="100" w:type="dxa"/>
                  <w:left w:w="100" w:type="dxa"/>
                  <w:bottom w:w="100" w:type="dxa"/>
                  <w:right w:w="100" w:type="dxa"/>
                </w:tcMar>
              </w:tcPr>
              <w:p w14:paraId="00000887"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01/01/2021</w:t>
                </w:r>
              </w:p>
            </w:tc>
            <w:tc>
              <w:tcPr>
                <w:tcW w:w="850" w:type="dxa"/>
                <w:tcBorders>
                  <w:left w:val="nil"/>
                </w:tcBorders>
                <w:shd w:val="clear" w:color="auto" w:fill="auto"/>
                <w:vAlign w:val="center"/>
              </w:tcPr>
              <w:p w14:paraId="00000888" w14:textId="77777777" w:rsidR="00014188" w:rsidRDefault="00014188">
                <w:pPr>
                  <w:widowControl/>
                  <w:pBdr>
                    <w:top w:val="nil"/>
                    <w:left w:val="nil"/>
                    <w:bottom w:val="nil"/>
                    <w:right w:val="nil"/>
                    <w:between w:val="nil"/>
                  </w:pBdr>
                  <w:rPr>
                    <w:rFonts w:ascii="Arial" w:eastAsia="Arial" w:hAnsi="Arial" w:cs="Arial"/>
                    <w:color w:val="111111"/>
                    <w:sz w:val="16"/>
                    <w:szCs w:val="16"/>
                  </w:rPr>
                </w:pPr>
              </w:p>
            </w:tc>
          </w:tr>
          <w:tr w:rsidR="00014188" w14:paraId="3F9B50A2" w14:textId="77777777">
            <w:trPr>
              <w:trHeight w:val="397"/>
              <w:jc w:val="center"/>
            </w:trPr>
            <w:tc>
              <w:tcPr>
                <w:tcW w:w="1134" w:type="dxa"/>
                <w:shd w:val="clear" w:color="auto" w:fill="auto"/>
                <w:vAlign w:val="center"/>
              </w:tcPr>
              <w:p w14:paraId="00000889"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8A"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Arias Estévez, Manuel</w:t>
                </w:r>
              </w:p>
            </w:tc>
            <w:tc>
              <w:tcPr>
                <w:tcW w:w="1077" w:type="dxa"/>
                <w:shd w:val="clear" w:color="auto" w:fill="auto"/>
                <w:vAlign w:val="center"/>
              </w:tcPr>
              <w:p w14:paraId="0000088B"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CU</w:t>
                </w:r>
              </w:p>
            </w:tc>
            <w:tc>
              <w:tcPr>
                <w:tcW w:w="1077" w:type="dxa"/>
                <w:shd w:val="clear" w:color="auto" w:fill="auto"/>
                <w:vAlign w:val="center"/>
              </w:tcPr>
              <w:p w14:paraId="0000088C"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8D"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88E"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6</w:t>
                </w:r>
              </w:p>
            </w:tc>
            <w:tc>
              <w:tcPr>
                <w:tcW w:w="850" w:type="dxa"/>
                <w:tcBorders>
                  <w:top w:val="nil"/>
                  <w:left w:val="nil"/>
                  <w:bottom w:val="nil"/>
                  <w:right w:val="nil"/>
                </w:tcBorders>
                <w:tcMar>
                  <w:top w:w="100" w:type="dxa"/>
                  <w:left w:w="100" w:type="dxa"/>
                  <w:bottom w:w="100" w:type="dxa"/>
                  <w:right w:w="100" w:type="dxa"/>
                </w:tcMar>
              </w:tcPr>
              <w:p w14:paraId="0000088F"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5</w:t>
                </w:r>
              </w:p>
            </w:tc>
            <w:tc>
              <w:tcPr>
                <w:tcW w:w="850" w:type="dxa"/>
                <w:tcBorders>
                  <w:top w:val="nil"/>
                  <w:left w:val="nil"/>
                  <w:bottom w:val="nil"/>
                  <w:right w:val="nil"/>
                </w:tcBorders>
                <w:tcMar>
                  <w:top w:w="100" w:type="dxa"/>
                  <w:left w:w="100" w:type="dxa"/>
                  <w:bottom w:w="100" w:type="dxa"/>
                  <w:right w:w="100" w:type="dxa"/>
                </w:tcMar>
              </w:tcPr>
              <w:p w14:paraId="00000890"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01/01/2024</w:t>
                </w:r>
              </w:p>
            </w:tc>
            <w:tc>
              <w:tcPr>
                <w:tcW w:w="850" w:type="dxa"/>
                <w:shd w:val="clear" w:color="auto" w:fill="auto"/>
                <w:vAlign w:val="center"/>
              </w:tcPr>
              <w:p w14:paraId="00000891" w14:textId="77777777" w:rsidR="00014188" w:rsidRDefault="00014188">
                <w:pPr>
                  <w:widowControl/>
                  <w:pBdr>
                    <w:top w:val="nil"/>
                    <w:left w:val="nil"/>
                    <w:bottom w:val="nil"/>
                    <w:right w:val="nil"/>
                    <w:between w:val="nil"/>
                  </w:pBdr>
                  <w:rPr>
                    <w:rFonts w:ascii="Arial" w:eastAsia="Arial" w:hAnsi="Arial" w:cs="Arial"/>
                    <w:color w:val="111111"/>
                    <w:sz w:val="16"/>
                    <w:szCs w:val="16"/>
                  </w:rPr>
                </w:pPr>
              </w:p>
            </w:tc>
          </w:tr>
          <w:tr w:rsidR="00014188" w14:paraId="44711E2F" w14:textId="77777777">
            <w:trPr>
              <w:trHeight w:val="397"/>
              <w:jc w:val="center"/>
            </w:trPr>
            <w:tc>
              <w:tcPr>
                <w:tcW w:w="1134" w:type="dxa"/>
                <w:shd w:val="clear" w:color="auto" w:fill="auto"/>
                <w:vAlign w:val="center"/>
              </w:tcPr>
              <w:p w14:paraId="00000892"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UVIGO</w:t>
                </w:r>
              </w:p>
            </w:tc>
            <w:tc>
              <w:tcPr>
                <w:tcW w:w="4082" w:type="dxa"/>
                <w:shd w:val="clear" w:color="auto" w:fill="auto"/>
                <w:vAlign w:val="center"/>
              </w:tcPr>
              <w:p w14:paraId="00000893"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Nóvoa Muñoz, Juan Carlos</w:t>
                </w:r>
              </w:p>
            </w:tc>
            <w:tc>
              <w:tcPr>
                <w:tcW w:w="1077" w:type="dxa"/>
                <w:shd w:val="clear" w:color="auto" w:fill="auto"/>
                <w:vAlign w:val="center"/>
              </w:tcPr>
              <w:p w14:paraId="00000894"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CU</w:t>
                </w:r>
              </w:p>
            </w:tc>
            <w:tc>
              <w:tcPr>
                <w:tcW w:w="1077" w:type="dxa"/>
                <w:shd w:val="clear" w:color="auto" w:fill="auto"/>
                <w:vAlign w:val="center"/>
              </w:tcPr>
              <w:p w14:paraId="00000895"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896"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0897"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2</w:t>
                </w:r>
              </w:p>
            </w:tc>
            <w:tc>
              <w:tcPr>
                <w:tcW w:w="850" w:type="dxa"/>
                <w:tcBorders>
                  <w:top w:val="nil"/>
                  <w:left w:val="nil"/>
                  <w:bottom w:val="nil"/>
                  <w:right w:val="nil"/>
                </w:tcBorders>
                <w:tcMar>
                  <w:top w:w="100" w:type="dxa"/>
                  <w:left w:w="100" w:type="dxa"/>
                  <w:bottom w:w="100" w:type="dxa"/>
                  <w:right w:w="100" w:type="dxa"/>
                </w:tcMar>
              </w:tcPr>
              <w:p w14:paraId="00000898"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4</w:t>
                </w:r>
              </w:p>
            </w:tc>
            <w:tc>
              <w:tcPr>
                <w:tcW w:w="850" w:type="dxa"/>
                <w:tcBorders>
                  <w:top w:val="nil"/>
                  <w:left w:val="nil"/>
                  <w:bottom w:val="nil"/>
                  <w:right w:val="nil"/>
                </w:tcBorders>
                <w:tcMar>
                  <w:top w:w="100" w:type="dxa"/>
                  <w:left w:w="100" w:type="dxa"/>
                  <w:bottom w:w="100" w:type="dxa"/>
                  <w:right w:w="100" w:type="dxa"/>
                </w:tcMar>
              </w:tcPr>
              <w:p w14:paraId="00000899"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01/01/2023</w:t>
                </w:r>
              </w:p>
            </w:tc>
            <w:tc>
              <w:tcPr>
                <w:tcW w:w="850" w:type="dxa"/>
                <w:shd w:val="clear" w:color="auto" w:fill="auto"/>
                <w:vAlign w:val="center"/>
              </w:tcPr>
              <w:p w14:paraId="0000089A" w14:textId="77777777" w:rsidR="00014188" w:rsidRDefault="0055329B">
                <w:pPr>
                  <w:widowControl/>
                  <w:pBdr>
                    <w:top w:val="nil"/>
                    <w:left w:val="nil"/>
                    <w:bottom w:val="nil"/>
                    <w:right w:val="nil"/>
                    <w:between w:val="nil"/>
                  </w:pBdr>
                  <w:rPr>
                    <w:rFonts w:ascii="Arial" w:eastAsia="Arial" w:hAnsi="Arial" w:cs="Arial"/>
                    <w:color w:val="111111"/>
                    <w:sz w:val="16"/>
                    <w:szCs w:val="16"/>
                  </w:rPr>
                </w:pPr>
              </w:p>
            </w:tc>
          </w:tr>
        </w:tbl>
      </w:sdtContent>
    </w:sdt>
    <w:p w14:paraId="0000089B" w14:textId="77777777" w:rsidR="00014188" w:rsidRDefault="00014188">
      <w:pPr>
        <w:rPr>
          <w:sz w:val="20"/>
          <w:szCs w:val="20"/>
        </w:rPr>
      </w:pPr>
    </w:p>
    <w:p w14:paraId="0000089C" w14:textId="77777777" w:rsidR="00014188" w:rsidRDefault="00014188">
      <w:pPr>
        <w:rPr>
          <w:sz w:val="20"/>
          <w:szCs w:val="20"/>
        </w:rPr>
      </w:pPr>
    </w:p>
    <w:sdt>
      <w:sdtPr>
        <w:tag w:val="goog_rdk_58"/>
        <w:id w:val="-275101972"/>
        <w:lock w:val="contentLocked"/>
      </w:sdtPr>
      <w:sdtEndPr/>
      <w:sdtContent>
        <w:tbl>
          <w:tblPr>
            <w:tblStyle w:val="affd"/>
            <w:tblW w:w="14175" w:type="dxa"/>
            <w:jc w:val="center"/>
            <w:tblLayout w:type="fixed"/>
            <w:tblLook w:val="0000" w:firstRow="0" w:lastRow="0" w:firstColumn="0" w:lastColumn="0" w:noHBand="0" w:noVBand="0"/>
          </w:tblPr>
          <w:tblGrid>
            <w:gridCol w:w="3397"/>
            <w:gridCol w:w="10778"/>
          </w:tblGrid>
          <w:tr w:rsidR="00014188" w14:paraId="59AF14F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89D" w14:textId="77777777" w:rsidR="00014188" w:rsidRDefault="00684F01">
                <w:pPr>
                  <w:jc w:val="center"/>
                  <w:rPr>
                    <w:b/>
                    <w:sz w:val="20"/>
                    <w:szCs w:val="20"/>
                  </w:rPr>
                </w:pPr>
                <w:r>
                  <w:rPr>
                    <w:b/>
                    <w:sz w:val="20"/>
                    <w:szCs w:val="20"/>
                  </w:rPr>
                  <w:t>Datos de un proyecto de investigación activo</w:t>
                </w:r>
              </w:p>
            </w:tc>
          </w:tr>
          <w:tr w:rsidR="00014188" w14:paraId="2CC47A1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F"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0"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Linking soil biodiversity and ecosystem functions and services in different land uses: from the identification of drivers, pressures and climate change resilience to their economic valuation</w:t>
                </w:r>
              </w:p>
            </w:tc>
          </w:tr>
          <w:tr w:rsidR="00014188" w14:paraId="088B76F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1"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2"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Ministerio de Ciencia, Innovación y Universidades, Programa Horizonte Europa</w:t>
                </w:r>
              </w:p>
            </w:tc>
          </w:tr>
          <w:tr w:rsidR="00014188" w14:paraId="6960336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3"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4"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HORIZON-MISS-2022-SOIL-01-03</w:t>
                </w:r>
              </w:p>
            </w:tc>
          </w:tr>
          <w:tr w:rsidR="00014188" w14:paraId="2A9FF2E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5"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6" w14:textId="77777777" w:rsidR="00014188" w:rsidRDefault="00014188">
                <w:pPr>
                  <w:widowControl/>
                  <w:pBdr>
                    <w:top w:val="nil"/>
                    <w:left w:val="nil"/>
                    <w:bottom w:val="nil"/>
                    <w:right w:val="nil"/>
                    <w:between w:val="nil"/>
                  </w:pBdr>
                  <w:rPr>
                    <w:rFonts w:ascii="Arial" w:eastAsia="Arial" w:hAnsi="Arial" w:cs="Arial"/>
                    <w:color w:val="111111"/>
                    <w:sz w:val="16"/>
                    <w:szCs w:val="16"/>
                  </w:rPr>
                </w:pPr>
              </w:p>
            </w:tc>
          </w:tr>
          <w:tr w:rsidR="00014188" w14:paraId="553703A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7"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8"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01/09/2023 a 31/08/2028</w:t>
                </w:r>
              </w:p>
            </w:tc>
          </w:tr>
          <w:tr w:rsidR="00014188" w14:paraId="3A94E9A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9"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A"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Competitiva</w:t>
                </w:r>
              </w:p>
            </w:tc>
          </w:tr>
          <w:tr w:rsidR="00014188" w14:paraId="7DD565E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B"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C"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Universidade de Vigo</w:t>
                </w:r>
              </w:p>
            </w:tc>
          </w:tr>
          <w:tr w:rsidR="00014188" w14:paraId="7EB3BA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D"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E"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David Fernandez Calviño</w:t>
                </w:r>
              </w:p>
            </w:tc>
          </w:tr>
          <w:tr w:rsidR="00014188" w14:paraId="500930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F"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0"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12 (UVigo)</w:t>
                </w:r>
              </w:p>
            </w:tc>
          </w:tr>
          <w:tr w:rsidR="00014188" w14:paraId="0B98966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1"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2" w14:textId="77777777" w:rsidR="00014188" w:rsidRDefault="00684F01">
                <w:pPr>
                  <w:widowControl/>
                  <w:pBdr>
                    <w:top w:val="nil"/>
                    <w:left w:val="nil"/>
                    <w:bottom w:val="nil"/>
                    <w:right w:val="nil"/>
                    <w:between w:val="nil"/>
                  </w:pBdr>
                  <w:rPr>
                    <w:rFonts w:ascii="Arial" w:eastAsia="Arial" w:hAnsi="Arial" w:cs="Arial"/>
                    <w:color w:val="111111"/>
                    <w:sz w:val="16"/>
                    <w:szCs w:val="16"/>
                  </w:rPr>
                </w:pPr>
                <w:r>
                  <w:rPr>
                    <w:rFonts w:ascii="Arial" w:eastAsia="Arial" w:hAnsi="Arial" w:cs="Arial"/>
                    <w:color w:val="111111"/>
                    <w:sz w:val="16"/>
                    <w:szCs w:val="16"/>
                  </w:rPr>
                  <w:t>Gestión sostenible</w:t>
                </w:r>
              </w:p>
            </w:tc>
          </w:tr>
        </w:tbl>
      </w:sdtContent>
    </w:sdt>
    <w:p w14:paraId="000008B3" w14:textId="77777777" w:rsidR="00014188" w:rsidRDefault="00014188">
      <w:pPr>
        <w:rPr>
          <w:sz w:val="20"/>
          <w:szCs w:val="20"/>
        </w:rPr>
      </w:pPr>
    </w:p>
    <w:p w14:paraId="000008B4" w14:textId="77777777" w:rsidR="00014188" w:rsidRDefault="00014188">
      <w:pPr>
        <w:rPr>
          <w:sz w:val="20"/>
          <w:szCs w:val="20"/>
        </w:rPr>
      </w:pPr>
    </w:p>
    <w:p w14:paraId="000008B5" w14:textId="77777777" w:rsidR="00014188" w:rsidRDefault="00014188">
      <w:pPr>
        <w:pBdr>
          <w:top w:val="nil"/>
          <w:left w:val="nil"/>
          <w:bottom w:val="nil"/>
          <w:right w:val="nil"/>
          <w:between w:val="nil"/>
        </w:pBdr>
        <w:rPr>
          <w:sz w:val="20"/>
          <w:szCs w:val="20"/>
        </w:rPr>
      </w:pPr>
    </w:p>
    <w:p w14:paraId="000008B6" w14:textId="77777777" w:rsidR="00014188" w:rsidRDefault="00014188">
      <w:pPr>
        <w:pBdr>
          <w:top w:val="nil"/>
          <w:left w:val="nil"/>
          <w:bottom w:val="nil"/>
          <w:right w:val="nil"/>
          <w:between w:val="nil"/>
        </w:pBdr>
        <w:rPr>
          <w:sz w:val="20"/>
          <w:szCs w:val="20"/>
        </w:rPr>
      </w:pPr>
    </w:p>
    <w:p w14:paraId="000008B7" w14:textId="77777777" w:rsidR="00014188" w:rsidRDefault="00014188">
      <w:pPr>
        <w:rPr>
          <w:sz w:val="20"/>
          <w:szCs w:val="20"/>
        </w:rPr>
      </w:pPr>
    </w:p>
    <w:p w14:paraId="000008B8" w14:textId="77777777" w:rsidR="00014188" w:rsidRDefault="00014188">
      <w:pPr>
        <w:rPr>
          <w:sz w:val="20"/>
          <w:szCs w:val="20"/>
        </w:rPr>
      </w:pPr>
    </w:p>
    <w:sdt>
      <w:sdtPr>
        <w:tag w:val="goog_rdk_59"/>
        <w:id w:val="2085490974"/>
        <w:lock w:val="contentLocked"/>
      </w:sdtPr>
      <w:sdtEndPr/>
      <w:sdtContent>
        <w:tbl>
          <w:tblPr>
            <w:tblStyle w:val="affe"/>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448E831" w14:textId="77777777">
            <w:trPr>
              <w:trHeight w:val="397"/>
              <w:jc w:val="center"/>
            </w:trPr>
            <w:tc>
              <w:tcPr>
                <w:tcW w:w="14171" w:type="dxa"/>
                <w:gridSpan w:val="9"/>
                <w:shd w:val="clear" w:color="auto" w:fill="8DB3E2"/>
                <w:vAlign w:val="center"/>
              </w:tcPr>
              <w:p w14:paraId="000008B9" w14:textId="77777777" w:rsidR="00014188" w:rsidRDefault="00684F01">
                <w:pPr>
                  <w:jc w:val="center"/>
                  <w:rPr>
                    <w:b/>
                  </w:rPr>
                </w:pPr>
                <w:r>
                  <w:rPr>
                    <w:b/>
                  </w:rPr>
                  <w:t>Equipo Nº 10  (ByCIAMA - Biotecnología y Calidad en Industrias Agroalimentarias y Medio Ambiente)</w:t>
                </w:r>
              </w:p>
            </w:tc>
          </w:tr>
          <w:tr w:rsidR="00014188" w14:paraId="4C0049E9" w14:textId="77777777">
            <w:trPr>
              <w:trHeight w:val="113"/>
              <w:jc w:val="center"/>
            </w:trPr>
            <w:tc>
              <w:tcPr>
                <w:tcW w:w="1134" w:type="dxa"/>
                <w:vMerge w:val="restart"/>
                <w:shd w:val="clear" w:color="auto" w:fill="DBE5F1"/>
                <w:vAlign w:val="center"/>
              </w:tcPr>
              <w:p w14:paraId="000008C2"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8C3"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8C4"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8C5"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8C6"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8C7"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8C8"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8CA" w14:textId="77777777" w:rsidR="00014188" w:rsidRDefault="00684F01">
                <w:pPr>
                  <w:jc w:val="center"/>
                  <w:rPr>
                    <w:b/>
                    <w:sz w:val="16"/>
                    <w:szCs w:val="16"/>
                  </w:rPr>
                </w:pPr>
                <w:r>
                  <w:rPr>
                    <w:b/>
                    <w:sz w:val="16"/>
                    <w:szCs w:val="16"/>
                  </w:rPr>
                  <w:t>Alta/Baja</w:t>
                </w:r>
              </w:p>
            </w:tc>
          </w:tr>
          <w:tr w:rsidR="00014188" w14:paraId="42204CA1" w14:textId="77777777">
            <w:trPr>
              <w:trHeight w:val="397"/>
              <w:jc w:val="center"/>
            </w:trPr>
            <w:tc>
              <w:tcPr>
                <w:tcW w:w="1134" w:type="dxa"/>
                <w:vMerge/>
                <w:shd w:val="clear" w:color="auto" w:fill="DBE5F1"/>
                <w:vAlign w:val="center"/>
              </w:tcPr>
              <w:p w14:paraId="000008CB" w14:textId="77777777" w:rsidR="00014188" w:rsidRDefault="00014188">
                <w:pPr>
                  <w:spacing w:line="276" w:lineRule="auto"/>
                  <w:rPr>
                    <w:b/>
                    <w:sz w:val="16"/>
                    <w:szCs w:val="16"/>
                  </w:rPr>
                </w:pPr>
              </w:p>
            </w:tc>
            <w:tc>
              <w:tcPr>
                <w:tcW w:w="4082" w:type="dxa"/>
                <w:vMerge/>
                <w:shd w:val="clear" w:color="auto" w:fill="DBE5F1"/>
                <w:vAlign w:val="center"/>
              </w:tcPr>
              <w:p w14:paraId="000008CC" w14:textId="77777777" w:rsidR="00014188" w:rsidRDefault="00014188">
                <w:pPr>
                  <w:spacing w:line="276" w:lineRule="auto"/>
                  <w:rPr>
                    <w:b/>
                    <w:sz w:val="16"/>
                    <w:szCs w:val="16"/>
                  </w:rPr>
                </w:pPr>
              </w:p>
            </w:tc>
            <w:tc>
              <w:tcPr>
                <w:tcW w:w="1077" w:type="dxa"/>
                <w:vMerge/>
                <w:shd w:val="clear" w:color="auto" w:fill="DBE5F1"/>
                <w:vAlign w:val="center"/>
              </w:tcPr>
              <w:p w14:paraId="000008CD" w14:textId="77777777" w:rsidR="00014188" w:rsidRDefault="00014188">
                <w:pPr>
                  <w:spacing w:line="276" w:lineRule="auto"/>
                  <w:rPr>
                    <w:b/>
                    <w:sz w:val="16"/>
                    <w:szCs w:val="16"/>
                  </w:rPr>
                </w:pPr>
              </w:p>
            </w:tc>
            <w:tc>
              <w:tcPr>
                <w:tcW w:w="1077" w:type="dxa"/>
                <w:vMerge/>
                <w:shd w:val="clear" w:color="auto" w:fill="DBE5F1"/>
                <w:vAlign w:val="center"/>
              </w:tcPr>
              <w:p w14:paraId="000008CE"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8CF"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8D0"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8D1"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8D2"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8D3" w14:textId="77777777" w:rsidR="00014188" w:rsidRDefault="00014188">
                <w:pPr>
                  <w:spacing w:line="276" w:lineRule="auto"/>
                  <w:rPr>
                    <w:b/>
                    <w:sz w:val="16"/>
                    <w:szCs w:val="16"/>
                  </w:rPr>
                </w:pPr>
              </w:p>
            </w:tc>
          </w:tr>
          <w:tr w:rsidR="00014188" w14:paraId="6C28A649" w14:textId="77777777">
            <w:trPr>
              <w:trHeight w:val="397"/>
              <w:jc w:val="center"/>
            </w:trPr>
            <w:tc>
              <w:tcPr>
                <w:tcW w:w="1134" w:type="dxa"/>
                <w:shd w:val="clear" w:color="auto" w:fill="auto"/>
                <w:vAlign w:val="center"/>
              </w:tcPr>
              <w:p w14:paraId="000008D4" w14:textId="77777777" w:rsidR="00014188" w:rsidRDefault="00684F01">
                <w:pPr>
                  <w:rPr>
                    <w:sz w:val="20"/>
                    <w:szCs w:val="20"/>
                  </w:rPr>
                </w:pPr>
                <w:r>
                  <w:rPr>
                    <w:sz w:val="20"/>
                    <w:szCs w:val="20"/>
                  </w:rPr>
                  <w:t>UVIGO</w:t>
                </w:r>
              </w:p>
            </w:tc>
            <w:tc>
              <w:tcPr>
                <w:tcW w:w="4082" w:type="dxa"/>
                <w:shd w:val="clear" w:color="auto" w:fill="auto"/>
                <w:vAlign w:val="center"/>
              </w:tcPr>
              <w:p w14:paraId="000008D5" w14:textId="77777777" w:rsidR="00014188" w:rsidRDefault="00684F01">
                <w:pPr>
                  <w:rPr>
                    <w:sz w:val="20"/>
                    <w:szCs w:val="20"/>
                  </w:rPr>
                </w:pPr>
                <w:r>
                  <w:rPr>
                    <w:sz w:val="20"/>
                    <w:szCs w:val="20"/>
                  </w:rPr>
                  <w:t>Pérez Álvarez, María José</w:t>
                </w:r>
              </w:p>
            </w:tc>
            <w:tc>
              <w:tcPr>
                <w:tcW w:w="1077" w:type="dxa"/>
                <w:shd w:val="clear" w:color="auto" w:fill="auto"/>
                <w:vAlign w:val="center"/>
              </w:tcPr>
              <w:p w14:paraId="000008D6"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8D7"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8D8"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8D9"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8DA"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8DB" w14:textId="77777777" w:rsidR="00014188" w:rsidRDefault="00684F01">
                <w:pPr>
                  <w:rPr>
                    <w:sz w:val="20"/>
                    <w:szCs w:val="20"/>
                  </w:rPr>
                </w:pPr>
                <w:r>
                  <w:rPr>
                    <w:sz w:val="20"/>
                    <w:szCs w:val="20"/>
                  </w:rPr>
                  <w:t>01/01/2018</w:t>
                </w:r>
              </w:p>
            </w:tc>
            <w:tc>
              <w:tcPr>
                <w:tcW w:w="850" w:type="dxa"/>
                <w:tcBorders>
                  <w:left w:val="nil"/>
                </w:tcBorders>
                <w:shd w:val="clear" w:color="auto" w:fill="auto"/>
                <w:vAlign w:val="center"/>
              </w:tcPr>
              <w:p w14:paraId="000008DC" w14:textId="77777777" w:rsidR="00014188" w:rsidRDefault="00014188">
                <w:pPr>
                  <w:rPr>
                    <w:sz w:val="20"/>
                    <w:szCs w:val="20"/>
                  </w:rPr>
                </w:pPr>
              </w:p>
            </w:tc>
          </w:tr>
          <w:tr w:rsidR="00014188" w14:paraId="6E802AA3" w14:textId="77777777">
            <w:trPr>
              <w:trHeight w:val="397"/>
              <w:jc w:val="center"/>
            </w:trPr>
            <w:tc>
              <w:tcPr>
                <w:tcW w:w="1134" w:type="dxa"/>
                <w:shd w:val="clear" w:color="auto" w:fill="auto"/>
                <w:vAlign w:val="center"/>
              </w:tcPr>
              <w:p w14:paraId="000008DD" w14:textId="77777777" w:rsidR="00014188" w:rsidRDefault="00684F01">
                <w:pPr>
                  <w:rPr>
                    <w:sz w:val="20"/>
                    <w:szCs w:val="20"/>
                  </w:rPr>
                </w:pPr>
                <w:r>
                  <w:rPr>
                    <w:sz w:val="20"/>
                    <w:szCs w:val="20"/>
                  </w:rPr>
                  <w:t>UVIGO</w:t>
                </w:r>
              </w:p>
            </w:tc>
            <w:tc>
              <w:tcPr>
                <w:tcW w:w="4082" w:type="dxa"/>
                <w:shd w:val="clear" w:color="auto" w:fill="auto"/>
                <w:vAlign w:val="center"/>
              </w:tcPr>
              <w:p w14:paraId="000008DE" w14:textId="77777777" w:rsidR="00014188" w:rsidRDefault="00684F01">
                <w:pPr>
                  <w:rPr>
                    <w:sz w:val="20"/>
                    <w:szCs w:val="20"/>
                  </w:rPr>
                </w:pPr>
                <w:r>
                  <w:rPr>
                    <w:sz w:val="20"/>
                    <w:szCs w:val="20"/>
                  </w:rPr>
                  <w:t>Rodríguez López, Luís Alfonso</w:t>
                </w:r>
              </w:p>
            </w:tc>
            <w:tc>
              <w:tcPr>
                <w:tcW w:w="1077" w:type="dxa"/>
                <w:shd w:val="clear" w:color="auto" w:fill="auto"/>
                <w:vAlign w:val="center"/>
              </w:tcPr>
              <w:p w14:paraId="000008DF"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8E0"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8E1"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8E2"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8E3"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8E4" w14:textId="77777777" w:rsidR="00014188" w:rsidRDefault="00684F01">
                <w:pPr>
                  <w:rPr>
                    <w:sz w:val="20"/>
                    <w:szCs w:val="20"/>
                  </w:rPr>
                </w:pPr>
                <w:r>
                  <w:rPr>
                    <w:sz w:val="20"/>
                    <w:szCs w:val="20"/>
                  </w:rPr>
                  <w:t>01/01/2001</w:t>
                </w:r>
              </w:p>
            </w:tc>
            <w:tc>
              <w:tcPr>
                <w:tcW w:w="850" w:type="dxa"/>
                <w:shd w:val="clear" w:color="auto" w:fill="auto"/>
                <w:vAlign w:val="center"/>
              </w:tcPr>
              <w:p w14:paraId="000008E5" w14:textId="77777777" w:rsidR="00014188" w:rsidRDefault="00014188">
                <w:pPr>
                  <w:rPr>
                    <w:sz w:val="20"/>
                    <w:szCs w:val="20"/>
                  </w:rPr>
                </w:pPr>
              </w:p>
            </w:tc>
          </w:tr>
          <w:tr w:rsidR="00014188" w14:paraId="45F0B39D" w14:textId="77777777">
            <w:trPr>
              <w:trHeight w:val="397"/>
              <w:jc w:val="center"/>
            </w:trPr>
            <w:tc>
              <w:tcPr>
                <w:tcW w:w="1134" w:type="dxa"/>
                <w:shd w:val="clear" w:color="auto" w:fill="auto"/>
                <w:vAlign w:val="center"/>
              </w:tcPr>
              <w:p w14:paraId="000008E6" w14:textId="77777777" w:rsidR="00014188" w:rsidRDefault="00684F01">
                <w:pPr>
                  <w:rPr>
                    <w:sz w:val="20"/>
                    <w:szCs w:val="20"/>
                  </w:rPr>
                </w:pPr>
                <w:r>
                  <w:rPr>
                    <w:sz w:val="20"/>
                    <w:szCs w:val="20"/>
                  </w:rPr>
                  <w:t>UVIGO</w:t>
                </w:r>
              </w:p>
            </w:tc>
            <w:tc>
              <w:tcPr>
                <w:tcW w:w="4082" w:type="dxa"/>
                <w:shd w:val="clear" w:color="auto" w:fill="auto"/>
                <w:vAlign w:val="center"/>
              </w:tcPr>
              <w:p w14:paraId="000008E7" w14:textId="77777777" w:rsidR="00014188" w:rsidRDefault="00684F01">
                <w:pPr>
                  <w:rPr>
                    <w:sz w:val="20"/>
                    <w:szCs w:val="20"/>
                  </w:rPr>
                </w:pPr>
                <w:r>
                  <w:rPr>
                    <w:sz w:val="20"/>
                    <w:szCs w:val="20"/>
                  </w:rPr>
                  <w:t>Carballo Rodríguez, Julia</w:t>
                </w:r>
              </w:p>
            </w:tc>
            <w:tc>
              <w:tcPr>
                <w:tcW w:w="1077" w:type="dxa"/>
                <w:tcBorders>
                  <w:top w:val="nil"/>
                  <w:left w:val="nil"/>
                  <w:bottom w:val="nil"/>
                  <w:right w:val="nil"/>
                </w:tcBorders>
                <w:tcMar>
                  <w:top w:w="100" w:type="dxa"/>
                  <w:left w:w="100" w:type="dxa"/>
                  <w:bottom w:w="100" w:type="dxa"/>
                  <w:right w:w="100" w:type="dxa"/>
                </w:tcMar>
              </w:tcPr>
              <w:p w14:paraId="000008E8" w14:textId="77777777" w:rsidR="00014188" w:rsidRDefault="00684F01">
                <w:pPr>
                  <w:rPr>
                    <w:sz w:val="20"/>
                    <w:szCs w:val="20"/>
                  </w:rPr>
                </w:pPr>
                <w:r>
                  <w:rPr>
                    <w:sz w:val="20"/>
                    <w:szCs w:val="20"/>
                  </w:rPr>
                  <w:t>DO</w:t>
                </w:r>
              </w:p>
            </w:tc>
            <w:tc>
              <w:tcPr>
                <w:tcW w:w="1077" w:type="dxa"/>
                <w:tcBorders>
                  <w:right w:val="nil"/>
                </w:tcBorders>
                <w:shd w:val="clear" w:color="auto" w:fill="auto"/>
                <w:vAlign w:val="center"/>
              </w:tcPr>
              <w:p w14:paraId="000008E9"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8EA"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8EB"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8EC"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8ED" w14:textId="77777777" w:rsidR="00014188" w:rsidRDefault="00684F01">
                <w:pPr>
                  <w:rPr>
                    <w:sz w:val="20"/>
                    <w:szCs w:val="20"/>
                  </w:rPr>
                </w:pPr>
                <w:r>
                  <w:rPr>
                    <w:sz w:val="20"/>
                    <w:szCs w:val="20"/>
                  </w:rPr>
                  <w:t>01/01/2013</w:t>
                </w:r>
              </w:p>
            </w:tc>
            <w:tc>
              <w:tcPr>
                <w:tcW w:w="850" w:type="dxa"/>
                <w:shd w:val="clear" w:color="auto" w:fill="auto"/>
                <w:vAlign w:val="center"/>
              </w:tcPr>
              <w:p w14:paraId="000008EE" w14:textId="77777777" w:rsidR="00014188" w:rsidRDefault="0055329B">
                <w:pPr>
                  <w:rPr>
                    <w:sz w:val="20"/>
                    <w:szCs w:val="20"/>
                  </w:rPr>
                </w:pPr>
              </w:p>
            </w:tc>
          </w:tr>
        </w:tbl>
      </w:sdtContent>
    </w:sdt>
    <w:p w14:paraId="000008EF" w14:textId="77777777" w:rsidR="00014188" w:rsidRDefault="00014188">
      <w:pPr>
        <w:rPr>
          <w:sz w:val="20"/>
          <w:szCs w:val="20"/>
        </w:rPr>
      </w:pPr>
    </w:p>
    <w:p w14:paraId="000008F0" w14:textId="77777777" w:rsidR="00014188" w:rsidRDefault="00014188">
      <w:pPr>
        <w:rPr>
          <w:sz w:val="20"/>
          <w:szCs w:val="20"/>
        </w:rPr>
      </w:pPr>
    </w:p>
    <w:sdt>
      <w:sdtPr>
        <w:tag w:val="goog_rdk_60"/>
        <w:id w:val="831100952"/>
        <w:lock w:val="contentLocked"/>
      </w:sdtPr>
      <w:sdtEndPr/>
      <w:sdtContent>
        <w:tbl>
          <w:tblPr>
            <w:tblStyle w:val="afff"/>
            <w:tblW w:w="14175" w:type="dxa"/>
            <w:jc w:val="center"/>
            <w:tblLayout w:type="fixed"/>
            <w:tblLook w:val="0000" w:firstRow="0" w:lastRow="0" w:firstColumn="0" w:lastColumn="0" w:noHBand="0" w:noVBand="0"/>
          </w:tblPr>
          <w:tblGrid>
            <w:gridCol w:w="3397"/>
            <w:gridCol w:w="10778"/>
          </w:tblGrid>
          <w:tr w:rsidR="00014188" w14:paraId="7D1535E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8F1" w14:textId="77777777" w:rsidR="00014188" w:rsidRDefault="00684F01">
                <w:pPr>
                  <w:jc w:val="center"/>
                  <w:rPr>
                    <w:b/>
                    <w:sz w:val="20"/>
                    <w:szCs w:val="20"/>
                  </w:rPr>
                </w:pPr>
                <w:r>
                  <w:rPr>
                    <w:b/>
                    <w:sz w:val="20"/>
                    <w:szCs w:val="20"/>
                  </w:rPr>
                  <w:t>Datos de un proyecto de investigación activo</w:t>
                </w:r>
              </w:p>
            </w:tc>
          </w:tr>
          <w:tr w:rsidR="00014188" w14:paraId="31C2FEE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3"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4" w14:textId="77777777" w:rsidR="00014188" w:rsidRDefault="0055329B">
                <w:pPr>
                  <w:widowControl/>
                  <w:rPr>
                    <w:sz w:val="20"/>
                    <w:szCs w:val="20"/>
                  </w:rPr>
                </w:pPr>
                <w:hyperlink r:id="rId204">
                  <w:r w:rsidR="00684F01">
                    <w:rPr>
                      <w:sz w:val="20"/>
                      <w:szCs w:val="20"/>
                    </w:rPr>
                    <w:t>Atlantic ECOsystems assessment, forecasting &amp; sustainability</w:t>
                  </w:r>
                </w:hyperlink>
                <w:hyperlink r:id="rId205" w:history="1">
                  <w:r w:rsidR="008765D4">
                    <w:t>https://portalcientifico.uvigo.gal/proyectos/640920/detalle</w:t>
                  </w:r>
                </w:hyperlink>
              </w:p>
            </w:tc>
          </w:tr>
          <w:tr w:rsidR="00014188" w14:paraId="20BA693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6"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7" w14:textId="77777777" w:rsidR="00014188" w:rsidRDefault="00684F01">
                <w:pPr>
                  <w:widowControl/>
                  <w:rPr>
                    <w:sz w:val="20"/>
                    <w:szCs w:val="20"/>
                  </w:rPr>
                </w:pPr>
                <w:r>
                  <w:rPr>
                    <w:sz w:val="20"/>
                    <w:szCs w:val="20"/>
                  </w:rPr>
                  <w:t>Ministerio de Ciencia, Innovación y Universidades, Horizonte Europa</w:t>
                </w:r>
              </w:p>
            </w:tc>
          </w:tr>
          <w:tr w:rsidR="00014188" w14:paraId="2A626541"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8"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9" w14:textId="77777777" w:rsidR="00014188" w:rsidRDefault="00684F01">
                <w:pPr>
                  <w:widowControl/>
                  <w:rPr>
                    <w:sz w:val="20"/>
                    <w:szCs w:val="20"/>
                  </w:rPr>
                </w:pPr>
                <w:r>
                  <w:rPr>
                    <w:sz w:val="20"/>
                    <w:szCs w:val="20"/>
                  </w:rPr>
                  <w:t>H2020-BG-2019-2-RIA-862923</w:t>
                </w:r>
              </w:p>
            </w:tc>
          </w:tr>
          <w:tr w:rsidR="00014188" w14:paraId="1BD32A0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A"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B" w14:textId="77777777" w:rsidR="00014188" w:rsidRDefault="00014188">
                <w:pPr>
                  <w:widowControl/>
                  <w:rPr>
                    <w:sz w:val="20"/>
                    <w:szCs w:val="20"/>
                  </w:rPr>
                </w:pPr>
              </w:p>
            </w:tc>
          </w:tr>
          <w:tr w:rsidR="00014188" w14:paraId="0F00505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C"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D" w14:textId="77777777" w:rsidR="00014188" w:rsidRDefault="00684F01">
                <w:pPr>
                  <w:widowControl/>
                  <w:rPr>
                    <w:sz w:val="20"/>
                    <w:szCs w:val="20"/>
                  </w:rPr>
                </w:pPr>
                <w:r>
                  <w:rPr>
                    <w:sz w:val="20"/>
                    <w:szCs w:val="20"/>
                  </w:rPr>
                  <w:t>01/09/2020 a 31/08/2025</w:t>
                </w:r>
              </w:p>
            </w:tc>
          </w:tr>
          <w:tr w:rsidR="00014188" w14:paraId="1A16245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E"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F" w14:textId="77777777" w:rsidR="00014188" w:rsidRDefault="00684F01">
                <w:pPr>
                  <w:widowControl/>
                  <w:rPr>
                    <w:sz w:val="20"/>
                    <w:szCs w:val="20"/>
                  </w:rPr>
                </w:pPr>
                <w:r>
                  <w:rPr>
                    <w:sz w:val="20"/>
                    <w:szCs w:val="20"/>
                  </w:rPr>
                  <w:t>Competitiva</w:t>
                </w:r>
              </w:p>
            </w:tc>
          </w:tr>
          <w:tr w:rsidR="00014188" w14:paraId="5E7D138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0"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1" w14:textId="77777777" w:rsidR="00014188" w:rsidRDefault="00684F01">
                <w:pPr>
                  <w:widowControl/>
                  <w:rPr>
                    <w:sz w:val="20"/>
                    <w:szCs w:val="20"/>
                  </w:rPr>
                </w:pPr>
                <w:r>
                  <w:rPr>
                    <w:sz w:val="20"/>
                    <w:szCs w:val="20"/>
                  </w:rPr>
                  <w:t>UVigo</w:t>
                </w:r>
              </w:p>
            </w:tc>
          </w:tr>
          <w:tr w:rsidR="00014188" w14:paraId="7F63919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2"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3" w14:textId="77777777" w:rsidR="00014188" w:rsidRDefault="00684F01">
                <w:pPr>
                  <w:widowControl/>
                  <w:rPr>
                    <w:sz w:val="20"/>
                    <w:szCs w:val="20"/>
                  </w:rPr>
                </w:pPr>
                <w:r>
                  <w:rPr>
                    <w:sz w:val="20"/>
                    <w:szCs w:val="20"/>
                  </w:rPr>
                  <w:t>JOSE MANUEL GARCIA ESTEVEZ</w:t>
                </w:r>
              </w:p>
            </w:tc>
          </w:tr>
          <w:tr w:rsidR="00014188" w14:paraId="29D51C6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4"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5" w14:textId="77777777" w:rsidR="00014188" w:rsidRDefault="00684F01">
                <w:pPr>
                  <w:widowControl/>
                  <w:rPr>
                    <w:sz w:val="20"/>
                    <w:szCs w:val="20"/>
                  </w:rPr>
                </w:pPr>
                <w:r>
                  <w:rPr>
                    <w:sz w:val="20"/>
                    <w:szCs w:val="20"/>
                  </w:rPr>
                  <w:t>5</w:t>
                </w:r>
              </w:p>
            </w:tc>
          </w:tr>
          <w:tr w:rsidR="00014188" w14:paraId="6FAE9CD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6"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907" w14:textId="77777777" w:rsidR="00014188" w:rsidRDefault="00684F01">
                <w:pPr>
                  <w:widowControl/>
                  <w:rPr>
                    <w:sz w:val="20"/>
                    <w:szCs w:val="20"/>
                  </w:rPr>
                </w:pPr>
                <w:r>
                  <w:rPr>
                    <w:sz w:val="20"/>
                    <w:szCs w:val="20"/>
                  </w:rPr>
                  <w:t>Gestión sostenible</w:t>
                </w:r>
              </w:p>
            </w:tc>
          </w:tr>
        </w:tbl>
      </w:sdtContent>
    </w:sdt>
    <w:p w14:paraId="00000908" w14:textId="77777777" w:rsidR="00014188" w:rsidRDefault="00014188">
      <w:pPr>
        <w:rPr>
          <w:sz w:val="20"/>
          <w:szCs w:val="20"/>
        </w:rPr>
      </w:pPr>
    </w:p>
    <w:p w14:paraId="00000909" w14:textId="77777777" w:rsidR="00014188" w:rsidRDefault="00014188">
      <w:pPr>
        <w:rPr>
          <w:sz w:val="20"/>
          <w:szCs w:val="20"/>
        </w:rPr>
      </w:pPr>
    </w:p>
    <w:p w14:paraId="0000090A" w14:textId="77777777" w:rsidR="00014188" w:rsidRDefault="00014188">
      <w:pPr>
        <w:pBdr>
          <w:top w:val="nil"/>
          <w:left w:val="nil"/>
          <w:bottom w:val="nil"/>
          <w:right w:val="nil"/>
          <w:between w:val="nil"/>
        </w:pBdr>
        <w:rPr>
          <w:sz w:val="20"/>
          <w:szCs w:val="20"/>
        </w:rPr>
      </w:pPr>
    </w:p>
    <w:p w14:paraId="0000090C" w14:textId="77777777" w:rsidR="00014188" w:rsidRDefault="00014188">
      <w:pPr>
        <w:rPr>
          <w:sz w:val="20"/>
          <w:szCs w:val="20"/>
        </w:rPr>
      </w:pPr>
    </w:p>
    <w:sdt>
      <w:sdtPr>
        <w:tag w:val="goog_rdk_61"/>
        <w:id w:val="752631944"/>
        <w:lock w:val="contentLocked"/>
      </w:sdtPr>
      <w:sdtEndPr/>
      <w:sdtContent>
        <w:tbl>
          <w:tblPr>
            <w:tblStyle w:val="afff0"/>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20B90C0B" w14:textId="77777777">
            <w:trPr>
              <w:trHeight w:val="397"/>
              <w:jc w:val="center"/>
            </w:trPr>
            <w:tc>
              <w:tcPr>
                <w:tcW w:w="14171" w:type="dxa"/>
                <w:gridSpan w:val="9"/>
                <w:shd w:val="clear" w:color="auto" w:fill="8DB3E2"/>
                <w:vAlign w:val="center"/>
              </w:tcPr>
              <w:p w14:paraId="0000090D" w14:textId="77777777" w:rsidR="00014188" w:rsidRDefault="00684F01">
                <w:pPr>
                  <w:jc w:val="center"/>
                  <w:rPr>
                    <w:b/>
                  </w:rPr>
                </w:pPr>
                <w:r>
                  <w:rPr>
                    <w:b/>
                  </w:rPr>
                  <w:t>Equipo Nº 11  (Biología Ambiental)</w:t>
                </w:r>
              </w:p>
            </w:tc>
          </w:tr>
          <w:tr w:rsidR="00014188" w14:paraId="760FC9B3" w14:textId="77777777">
            <w:trPr>
              <w:trHeight w:val="113"/>
              <w:jc w:val="center"/>
            </w:trPr>
            <w:tc>
              <w:tcPr>
                <w:tcW w:w="1134" w:type="dxa"/>
                <w:vMerge w:val="restart"/>
                <w:shd w:val="clear" w:color="auto" w:fill="DBE5F1"/>
                <w:vAlign w:val="center"/>
              </w:tcPr>
              <w:p w14:paraId="00000916"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917"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918"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919"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91A"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91B"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91C"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91E" w14:textId="77777777" w:rsidR="00014188" w:rsidRDefault="00684F01">
                <w:pPr>
                  <w:jc w:val="center"/>
                  <w:rPr>
                    <w:b/>
                    <w:sz w:val="16"/>
                    <w:szCs w:val="16"/>
                  </w:rPr>
                </w:pPr>
                <w:r>
                  <w:rPr>
                    <w:b/>
                    <w:sz w:val="16"/>
                    <w:szCs w:val="16"/>
                  </w:rPr>
                  <w:t>Alta/Baja</w:t>
                </w:r>
              </w:p>
            </w:tc>
          </w:tr>
          <w:tr w:rsidR="00014188" w14:paraId="56B9D1B6" w14:textId="77777777">
            <w:trPr>
              <w:trHeight w:val="397"/>
              <w:jc w:val="center"/>
            </w:trPr>
            <w:tc>
              <w:tcPr>
                <w:tcW w:w="1134" w:type="dxa"/>
                <w:vMerge/>
                <w:shd w:val="clear" w:color="auto" w:fill="DBE5F1"/>
                <w:vAlign w:val="center"/>
              </w:tcPr>
              <w:p w14:paraId="0000091F" w14:textId="77777777" w:rsidR="00014188" w:rsidRDefault="00014188">
                <w:pPr>
                  <w:spacing w:line="276" w:lineRule="auto"/>
                  <w:rPr>
                    <w:b/>
                    <w:sz w:val="16"/>
                    <w:szCs w:val="16"/>
                  </w:rPr>
                </w:pPr>
              </w:p>
            </w:tc>
            <w:tc>
              <w:tcPr>
                <w:tcW w:w="4082" w:type="dxa"/>
                <w:vMerge/>
                <w:shd w:val="clear" w:color="auto" w:fill="DBE5F1"/>
                <w:vAlign w:val="center"/>
              </w:tcPr>
              <w:p w14:paraId="00000920" w14:textId="77777777" w:rsidR="00014188" w:rsidRDefault="00014188">
                <w:pPr>
                  <w:spacing w:line="276" w:lineRule="auto"/>
                  <w:rPr>
                    <w:b/>
                    <w:sz w:val="16"/>
                    <w:szCs w:val="16"/>
                  </w:rPr>
                </w:pPr>
              </w:p>
            </w:tc>
            <w:tc>
              <w:tcPr>
                <w:tcW w:w="1077" w:type="dxa"/>
                <w:vMerge/>
                <w:shd w:val="clear" w:color="auto" w:fill="DBE5F1"/>
                <w:vAlign w:val="center"/>
              </w:tcPr>
              <w:p w14:paraId="00000921" w14:textId="77777777" w:rsidR="00014188" w:rsidRDefault="00014188">
                <w:pPr>
                  <w:spacing w:line="276" w:lineRule="auto"/>
                  <w:rPr>
                    <w:b/>
                    <w:sz w:val="16"/>
                    <w:szCs w:val="16"/>
                  </w:rPr>
                </w:pPr>
              </w:p>
            </w:tc>
            <w:tc>
              <w:tcPr>
                <w:tcW w:w="1077" w:type="dxa"/>
                <w:vMerge/>
                <w:shd w:val="clear" w:color="auto" w:fill="DBE5F1"/>
                <w:vAlign w:val="center"/>
              </w:tcPr>
              <w:p w14:paraId="00000922"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923"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924"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925"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926"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927" w14:textId="77777777" w:rsidR="00014188" w:rsidRDefault="00014188">
                <w:pPr>
                  <w:spacing w:line="276" w:lineRule="auto"/>
                  <w:rPr>
                    <w:b/>
                    <w:sz w:val="16"/>
                    <w:szCs w:val="16"/>
                  </w:rPr>
                </w:pPr>
              </w:p>
            </w:tc>
          </w:tr>
          <w:tr w:rsidR="00014188" w14:paraId="31AF0C5C" w14:textId="77777777">
            <w:trPr>
              <w:trHeight w:val="397"/>
              <w:jc w:val="center"/>
            </w:trPr>
            <w:tc>
              <w:tcPr>
                <w:tcW w:w="1134" w:type="dxa"/>
                <w:shd w:val="clear" w:color="auto" w:fill="auto"/>
                <w:vAlign w:val="center"/>
              </w:tcPr>
              <w:p w14:paraId="00000928" w14:textId="77777777" w:rsidR="00014188" w:rsidRDefault="00684F01">
                <w:pPr>
                  <w:rPr>
                    <w:sz w:val="20"/>
                    <w:szCs w:val="20"/>
                  </w:rPr>
                </w:pPr>
                <w:r>
                  <w:rPr>
                    <w:sz w:val="20"/>
                    <w:szCs w:val="20"/>
                  </w:rPr>
                  <w:t>UVIGO</w:t>
                </w:r>
              </w:p>
            </w:tc>
            <w:tc>
              <w:tcPr>
                <w:tcW w:w="4082" w:type="dxa"/>
                <w:shd w:val="clear" w:color="auto" w:fill="auto"/>
                <w:vAlign w:val="center"/>
              </w:tcPr>
              <w:p w14:paraId="00000929" w14:textId="77777777" w:rsidR="00014188" w:rsidRDefault="00684F01">
                <w:pPr>
                  <w:rPr>
                    <w:sz w:val="20"/>
                    <w:szCs w:val="20"/>
                  </w:rPr>
                </w:pPr>
                <w:r>
                  <w:rPr>
                    <w:sz w:val="20"/>
                    <w:szCs w:val="20"/>
                  </w:rPr>
                  <w:t>Garrido González, Josefa</w:t>
                </w:r>
              </w:p>
            </w:tc>
            <w:tc>
              <w:tcPr>
                <w:tcW w:w="1077" w:type="dxa"/>
                <w:shd w:val="clear" w:color="auto" w:fill="auto"/>
                <w:vAlign w:val="center"/>
              </w:tcPr>
              <w:p w14:paraId="0000092A"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92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2C" w14:textId="77777777" w:rsidR="00014188" w:rsidRDefault="00684F01">
                <w:pPr>
                  <w:rPr>
                    <w:sz w:val="20"/>
                    <w:szCs w:val="20"/>
                  </w:rPr>
                </w:pPr>
                <w:r>
                  <w:rPr>
                    <w:sz w:val="20"/>
                    <w:szCs w:val="20"/>
                  </w:rPr>
                  <w:t>Gestión sostenible</w:t>
                </w:r>
              </w:p>
            </w:tc>
            <w:tc>
              <w:tcPr>
                <w:tcW w:w="850" w:type="dxa"/>
                <w:tcBorders>
                  <w:top w:val="nil"/>
                  <w:left w:val="nil"/>
                  <w:bottom w:val="nil"/>
                  <w:right w:val="nil"/>
                </w:tcBorders>
                <w:tcMar>
                  <w:top w:w="100" w:type="dxa"/>
                  <w:left w:w="100" w:type="dxa"/>
                  <w:bottom w:w="100" w:type="dxa"/>
                  <w:right w:w="100" w:type="dxa"/>
                </w:tcMar>
              </w:tcPr>
              <w:p w14:paraId="0000092D"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92E"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92F"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930" w14:textId="77777777" w:rsidR="00014188" w:rsidRDefault="00014188">
                <w:pPr>
                  <w:rPr>
                    <w:sz w:val="20"/>
                    <w:szCs w:val="20"/>
                  </w:rPr>
                </w:pPr>
              </w:p>
            </w:tc>
          </w:tr>
          <w:tr w:rsidR="00014188" w14:paraId="2379E5B6" w14:textId="77777777">
            <w:trPr>
              <w:trHeight w:val="397"/>
              <w:jc w:val="center"/>
            </w:trPr>
            <w:tc>
              <w:tcPr>
                <w:tcW w:w="1134" w:type="dxa"/>
                <w:shd w:val="clear" w:color="auto" w:fill="auto"/>
                <w:vAlign w:val="center"/>
              </w:tcPr>
              <w:p w14:paraId="00000931" w14:textId="77777777" w:rsidR="00014188" w:rsidRDefault="00684F01">
                <w:pPr>
                  <w:rPr>
                    <w:sz w:val="20"/>
                    <w:szCs w:val="20"/>
                  </w:rPr>
                </w:pPr>
                <w:r>
                  <w:rPr>
                    <w:sz w:val="20"/>
                    <w:szCs w:val="20"/>
                  </w:rPr>
                  <w:t>UVIGO</w:t>
                </w:r>
              </w:p>
            </w:tc>
            <w:tc>
              <w:tcPr>
                <w:tcW w:w="4082" w:type="dxa"/>
                <w:shd w:val="clear" w:color="auto" w:fill="auto"/>
                <w:vAlign w:val="center"/>
              </w:tcPr>
              <w:p w14:paraId="00000932" w14:textId="77777777" w:rsidR="00014188" w:rsidRDefault="00684F01">
                <w:pPr>
                  <w:rPr>
                    <w:sz w:val="20"/>
                    <w:szCs w:val="20"/>
                  </w:rPr>
                </w:pPr>
                <w:r>
                  <w:rPr>
                    <w:sz w:val="20"/>
                    <w:szCs w:val="20"/>
                  </w:rPr>
                  <w:t>Soto González, Benedicto</w:t>
                </w:r>
              </w:p>
            </w:tc>
            <w:tc>
              <w:tcPr>
                <w:tcW w:w="1077" w:type="dxa"/>
                <w:shd w:val="clear" w:color="auto" w:fill="auto"/>
                <w:vAlign w:val="center"/>
              </w:tcPr>
              <w:p w14:paraId="00000933"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934"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35"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936"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937"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938" w14:textId="77777777" w:rsidR="00014188" w:rsidRDefault="00684F01">
                <w:pPr>
                  <w:rPr>
                    <w:sz w:val="20"/>
                    <w:szCs w:val="20"/>
                  </w:rPr>
                </w:pPr>
                <w:r>
                  <w:rPr>
                    <w:sz w:val="20"/>
                    <w:szCs w:val="20"/>
                  </w:rPr>
                  <w:t>01/01/2020</w:t>
                </w:r>
              </w:p>
            </w:tc>
            <w:tc>
              <w:tcPr>
                <w:tcW w:w="850" w:type="dxa"/>
                <w:shd w:val="clear" w:color="auto" w:fill="auto"/>
                <w:vAlign w:val="center"/>
              </w:tcPr>
              <w:p w14:paraId="00000939" w14:textId="77777777" w:rsidR="00014188" w:rsidRDefault="0055329B">
                <w:pPr>
                  <w:rPr>
                    <w:sz w:val="20"/>
                    <w:szCs w:val="20"/>
                  </w:rPr>
                </w:pPr>
              </w:p>
            </w:tc>
          </w:tr>
        </w:tbl>
      </w:sdtContent>
    </w:sdt>
    <w:p w14:paraId="0000093A" w14:textId="77777777" w:rsidR="00014188" w:rsidRDefault="00014188">
      <w:pPr>
        <w:rPr>
          <w:sz w:val="20"/>
          <w:szCs w:val="20"/>
        </w:rPr>
      </w:pPr>
    </w:p>
    <w:p w14:paraId="0000093B" w14:textId="77777777" w:rsidR="00014188" w:rsidRDefault="00014188">
      <w:pPr>
        <w:rPr>
          <w:sz w:val="20"/>
          <w:szCs w:val="20"/>
        </w:rPr>
      </w:pPr>
    </w:p>
    <w:sdt>
      <w:sdtPr>
        <w:tag w:val="goog_rdk_62"/>
        <w:id w:val="2093584895"/>
        <w:lock w:val="contentLocked"/>
      </w:sdtPr>
      <w:sdtEndPr/>
      <w:sdtContent>
        <w:tbl>
          <w:tblPr>
            <w:tblStyle w:val="afff1"/>
            <w:tblW w:w="14175" w:type="dxa"/>
            <w:jc w:val="center"/>
            <w:tblLayout w:type="fixed"/>
            <w:tblLook w:val="0000" w:firstRow="0" w:lastRow="0" w:firstColumn="0" w:lastColumn="0" w:noHBand="0" w:noVBand="0"/>
          </w:tblPr>
          <w:tblGrid>
            <w:gridCol w:w="3397"/>
            <w:gridCol w:w="10778"/>
          </w:tblGrid>
          <w:tr w:rsidR="00014188" w14:paraId="7A8DBAC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93C" w14:textId="77777777" w:rsidR="00014188" w:rsidRDefault="00684F01">
                <w:pPr>
                  <w:jc w:val="center"/>
                  <w:rPr>
                    <w:b/>
                    <w:sz w:val="20"/>
                    <w:szCs w:val="20"/>
                  </w:rPr>
                </w:pPr>
                <w:r>
                  <w:rPr>
                    <w:b/>
                    <w:sz w:val="20"/>
                    <w:szCs w:val="20"/>
                  </w:rPr>
                  <w:t>Datos de un proyecto de investigación activo</w:t>
                </w:r>
              </w:p>
            </w:tc>
          </w:tr>
          <w:tr w:rsidR="00014188" w14:paraId="2A42C89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3E"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3F" w14:textId="77777777" w:rsidR="00014188" w:rsidRDefault="00684F01">
                <w:pPr>
                  <w:rPr>
                    <w:sz w:val="20"/>
                    <w:szCs w:val="20"/>
                  </w:rPr>
                </w:pPr>
                <w:r>
                  <w:rPr>
                    <w:sz w:val="20"/>
                    <w:szCs w:val="20"/>
                  </w:rPr>
                  <w:t>Valorización y gestión sostenibles de los servicios ecosistémicos mancomunados de los montes periurbanos de Vigo</w:t>
                </w:r>
                <w:hyperlink r:id="rId206" w:history="1">
                  <w:r>
                    <w:t>https://portalcientifico.uvigo.gal/proyectos/921866/detalle</w:t>
                  </w:r>
                </w:hyperlink>
              </w:p>
            </w:tc>
          </w:tr>
          <w:tr w:rsidR="00014188" w14:paraId="5F155B1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1"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2" w14:textId="77777777" w:rsidR="00014188" w:rsidRDefault="00684F01">
                <w:pPr>
                  <w:rPr>
                    <w:sz w:val="20"/>
                    <w:szCs w:val="20"/>
                  </w:rPr>
                </w:pPr>
                <w:r>
                  <w:rPr>
                    <w:sz w:val="20"/>
                    <w:szCs w:val="20"/>
                  </w:rPr>
                  <w:t>Unión Europea - NextGenerationEU de la Fundacion Biodiversidad</w:t>
                </w:r>
              </w:p>
            </w:tc>
          </w:tr>
          <w:tr w:rsidR="00014188" w14:paraId="515430DC"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3"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4" w14:textId="77777777" w:rsidR="00014188" w:rsidRDefault="00684F01">
                <w:pPr>
                  <w:rPr>
                    <w:sz w:val="20"/>
                    <w:szCs w:val="20"/>
                  </w:rPr>
                </w:pPr>
                <w:r>
                  <w:rPr>
                    <w:sz w:val="20"/>
                    <w:szCs w:val="20"/>
                  </w:rPr>
                  <w:t>BF092</w:t>
                </w:r>
              </w:p>
            </w:tc>
          </w:tr>
          <w:tr w:rsidR="00014188" w14:paraId="25E347E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5"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6" w14:textId="77777777" w:rsidR="00014188" w:rsidRDefault="00684F01">
                <w:pPr>
                  <w:rPr>
                    <w:sz w:val="20"/>
                    <w:szCs w:val="20"/>
                  </w:rPr>
                </w:pPr>
                <w:r>
                  <w:rPr>
                    <w:sz w:val="20"/>
                    <w:szCs w:val="20"/>
                  </w:rPr>
                  <w:t>Presupuesto total: 269.084,00 euros Importe de la ayuda de la Fundación Biodiversidad: 255.629,80 euros (95%)</w:t>
                </w:r>
              </w:p>
            </w:tc>
          </w:tr>
          <w:tr w:rsidR="00014188" w14:paraId="1B4A5C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7"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8" w14:textId="77777777" w:rsidR="00014188" w:rsidRDefault="00684F01">
                <w:pPr>
                  <w:rPr>
                    <w:sz w:val="20"/>
                    <w:szCs w:val="20"/>
                  </w:rPr>
                </w:pPr>
                <w:r>
                  <w:rPr>
                    <w:sz w:val="20"/>
                    <w:szCs w:val="20"/>
                  </w:rPr>
                  <w:t>09/02/2024 a 31/12/2025</w:t>
                </w:r>
              </w:p>
            </w:tc>
          </w:tr>
          <w:tr w:rsidR="00014188" w14:paraId="0EDB110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9"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A" w14:textId="77777777" w:rsidR="00014188" w:rsidRDefault="00684F01">
                <w:pPr>
                  <w:rPr>
                    <w:sz w:val="20"/>
                    <w:szCs w:val="20"/>
                  </w:rPr>
                </w:pPr>
                <w:r>
                  <w:rPr>
                    <w:sz w:val="20"/>
                    <w:szCs w:val="20"/>
                  </w:rPr>
                  <w:t>Competitiva. Transición ecológica</w:t>
                </w:r>
              </w:p>
            </w:tc>
          </w:tr>
          <w:tr w:rsidR="00014188" w14:paraId="05288D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B"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C" w14:textId="77777777" w:rsidR="00014188" w:rsidRDefault="00684F01">
                <w:pPr>
                  <w:rPr>
                    <w:sz w:val="20"/>
                    <w:szCs w:val="20"/>
                  </w:rPr>
                </w:pPr>
                <w:r>
                  <w:rPr>
                    <w:sz w:val="20"/>
                    <w:szCs w:val="20"/>
                  </w:rPr>
                  <w:t>Entidade beneficiaria: Mancomunidade de Montes de Vigo Entidad agrupada: Universidade de Vigo</w:t>
                </w:r>
              </w:p>
            </w:tc>
          </w:tr>
          <w:tr w:rsidR="00014188" w14:paraId="7FB770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D"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4E" w14:textId="77777777" w:rsidR="00014188" w:rsidRDefault="00684F01">
                <w:pPr>
                  <w:rPr>
                    <w:sz w:val="20"/>
                    <w:szCs w:val="20"/>
                  </w:rPr>
                </w:pPr>
                <w:r>
                  <w:rPr>
                    <w:sz w:val="20"/>
                    <w:szCs w:val="20"/>
                  </w:rPr>
                  <w:t xml:space="preserve">Josefa Garrido González. Benedito Soto González. Salustiano Mato de la Iglesia. Miguel Rodríguez Méndez. </w:t>
                </w:r>
              </w:p>
            </w:tc>
          </w:tr>
          <w:tr w:rsidR="00014188" w14:paraId="3B5678D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4F"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50" w14:textId="77777777" w:rsidR="00014188" w:rsidRDefault="00684F01">
                <w:pPr>
                  <w:rPr>
                    <w:sz w:val="20"/>
                    <w:szCs w:val="20"/>
                  </w:rPr>
                </w:pPr>
                <w:r>
                  <w:rPr>
                    <w:sz w:val="20"/>
                    <w:szCs w:val="20"/>
                  </w:rPr>
                  <w:t>6 (Uvigo)</w:t>
                </w:r>
              </w:p>
            </w:tc>
          </w:tr>
          <w:tr w:rsidR="00014188" w14:paraId="7F6770F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51"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952" w14:textId="77777777" w:rsidR="00014188" w:rsidRDefault="00684F01">
                <w:pPr>
                  <w:rPr>
                    <w:sz w:val="20"/>
                    <w:szCs w:val="20"/>
                  </w:rPr>
                </w:pPr>
                <w:r>
                  <w:rPr>
                    <w:sz w:val="20"/>
                    <w:szCs w:val="20"/>
                  </w:rPr>
                  <w:t>Gestión sostenible</w:t>
                </w:r>
              </w:p>
            </w:tc>
          </w:tr>
        </w:tbl>
      </w:sdtContent>
    </w:sdt>
    <w:p w14:paraId="00000953" w14:textId="77777777" w:rsidR="00014188" w:rsidRDefault="00014188">
      <w:pPr>
        <w:rPr>
          <w:sz w:val="20"/>
          <w:szCs w:val="20"/>
        </w:rPr>
      </w:pPr>
    </w:p>
    <w:p w14:paraId="00000954" w14:textId="77777777" w:rsidR="00014188" w:rsidRDefault="00014188">
      <w:pPr>
        <w:pBdr>
          <w:top w:val="nil"/>
          <w:left w:val="nil"/>
          <w:bottom w:val="nil"/>
          <w:right w:val="nil"/>
          <w:between w:val="nil"/>
        </w:pBdr>
        <w:rPr>
          <w:sz w:val="20"/>
          <w:szCs w:val="20"/>
        </w:rPr>
      </w:pPr>
    </w:p>
    <w:p w14:paraId="00000955" w14:textId="77777777" w:rsidR="00014188" w:rsidRDefault="00014188">
      <w:pPr>
        <w:pBdr>
          <w:top w:val="nil"/>
          <w:left w:val="nil"/>
          <w:bottom w:val="nil"/>
          <w:right w:val="nil"/>
          <w:between w:val="nil"/>
        </w:pBdr>
        <w:rPr>
          <w:sz w:val="20"/>
          <w:szCs w:val="20"/>
        </w:rPr>
      </w:pPr>
    </w:p>
    <w:p w14:paraId="00000956" w14:textId="77777777" w:rsidR="00014188" w:rsidRDefault="00014188">
      <w:pPr>
        <w:pBdr>
          <w:top w:val="nil"/>
          <w:left w:val="nil"/>
          <w:bottom w:val="nil"/>
          <w:right w:val="nil"/>
          <w:between w:val="nil"/>
        </w:pBdr>
        <w:rPr>
          <w:sz w:val="20"/>
          <w:szCs w:val="20"/>
        </w:rPr>
      </w:pPr>
    </w:p>
    <w:tbl>
      <w:tblPr>
        <w:tblStyle w:val="afff2"/>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2A2F779E" w14:textId="77777777">
        <w:trPr>
          <w:trHeight w:val="397"/>
          <w:jc w:val="center"/>
        </w:trPr>
        <w:tc>
          <w:tcPr>
            <w:tcW w:w="14171" w:type="dxa"/>
            <w:gridSpan w:val="9"/>
            <w:shd w:val="clear" w:color="auto" w:fill="8DB3E2"/>
            <w:vAlign w:val="center"/>
          </w:tcPr>
          <w:p w14:paraId="00000957" w14:textId="77777777" w:rsidR="00014188" w:rsidRDefault="00684F01">
            <w:pPr>
              <w:pBdr>
                <w:top w:val="nil"/>
                <w:left w:val="nil"/>
                <w:bottom w:val="nil"/>
                <w:right w:val="nil"/>
                <w:between w:val="nil"/>
              </w:pBdr>
              <w:jc w:val="center"/>
              <w:rPr>
                <w:b/>
                <w:color w:val="000000"/>
              </w:rPr>
            </w:pPr>
            <w:r>
              <w:rPr>
                <w:b/>
                <w:color w:val="000000"/>
              </w:rPr>
              <w:t>Equipo Nº 12 (</w:t>
            </w:r>
            <w:hyperlink r:id="rId207">
              <w:r>
                <w:rPr>
                  <w:b/>
                  <w:color w:val="000000"/>
                </w:rPr>
                <w:t xml:space="preserve">AGAF - Agrupación Grupos de Investigación de Derecho Administrativo </w:t>
              </w:r>
            </w:hyperlink>
            <w:hyperlink r:id="rId208">
              <w:r>
                <w:rPr>
                  <w:b/>
                </w:rPr>
                <w:t>y</w:t>
              </w:r>
            </w:hyperlink>
            <w:hyperlink r:id="rId209">
              <w:r>
                <w:rPr>
                  <w:b/>
                  <w:color w:val="000000"/>
                </w:rPr>
                <w:t xml:space="preserve"> Filosofía d</w:t>
              </w:r>
            </w:hyperlink>
            <w:hyperlink r:id="rId210">
              <w:r>
                <w:rPr>
                  <w:b/>
                </w:rPr>
                <w:t>el</w:t>
              </w:r>
            </w:hyperlink>
            <w:hyperlink r:id="rId211">
              <w:r>
                <w:rPr>
                  <w:b/>
                  <w:color w:val="000000"/>
                </w:rPr>
                <w:t xml:space="preserve"> </w:t>
              </w:r>
            </w:hyperlink>
            <w:hyperlink r:id="rId212">
              <w:r>
                <w:rPr>
                  <w:b/>
                </w:rPr>
                <w:t>Derecho</w:t>
              </w:r>
            </w:hyperlink>
            <w:r>
              <w:rPr>
                <w:b/>
                <w:color w:val="000000"/>
              </w:rPr>
              <w:t>)</w:t>
            </w:r>
          </w:p>
        </w:tc>
      </w:tr>
      <w:tr w:rsidR="00014188" w14:paraId="7A0CB319" w14:textId="77777777">
        <w:trPr>
          <w:trHeight w:val="113"/>
          <w:jc w:val="center"/>
        </w:trPr>
        <w:tc>
          <w:tcPr>
            <w:tcW w:w="1134" w:type="dxa"/>
            <w:vMerge w:val="restart"/>
            <w:shd w:val="clear" w:color="auto" w:fill="DBE5F1"/>
            <w:vAlign w:val="center"/>
          </w:tcPr>
          <w:p w14:paraId="00000960"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Institución</w:t>
            </w:r>
          </w:p>
        </w:tc>
        <w:tc>
          <w:tcPr>
            <w:tcW w:w="4082" w:type="dxa"/>
            <w:vMerge w:val="restart"/>
            <w:shd w:val="clear" w:color="auto" w:fill="DBE5F1"/>
            <w:vAlign w:val="center"/>
          </w:tcPr>
          <w:p w14:paraId="00000961"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Nombre y apellidos</w:t>
            </w:r>
          </w:p>
        </w:tc>
        <w:tc>
          <w:tcPr>
            <w:tcW w:w="1077" w:type="dxa"/>
            <w:vMerge w:val="restart"/>
            <w:shd w:val="clear" w:color="auto" w:fill="DBE5F1"/>
            <w:vAlign w:val="center"/>
          </w:tcPr>
          <w:p w14:paraId="00000962"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Categoría</w:t>
            </w:r>
          </w:p>
        </w:tc>
        <w:tc>
          <w:tcPr>
            <w:tcW w:w="1077" w:type="dxa"/>
            <w:vMerge w:val="restart"/>
            <w:shd w:val="clear" w:color="auto" w:fill="DBE5F1"/>
            <w:vAlign w:val="center"/>
          </w:tcPr>
          <w:p w14:paraId="00000963" w14:textId="77777777" w:rsidR="00014188" w:rsidRDefault="00684F01">
            <w:pPr>
              <w:pBdr>
                <w:top w:val="nil"/>
                <w:left w:val="nil"/>
                <w:bottom w:val="nil"/>
                <w:right w:val="nil"/>
                <w:between w:val="nil"/>
              </w:pBdr>
              <w:jc w:val="center"/>
              <w:rPr>
                <w:b/>
                <w:color w:val="000000"/>
                <w:sz w:val="18"/>
                <w:szCs w:val="18"/>
              </w:rPr>
            </w:pPr>
            <w:r>
              <w:rPr>
                <w:b/>
                <w:color w:val="000000"/>
                <w:sz w:val="18"/>
                <w:szCs w:val="18"/>
              </w:rPr>
              <w:t>Dedicación</w:t>
            </w:r>
          </w:p>
        </w:tc>
        <w:tc>
          <w:tcPr>
            <w:tcW w:w="3401" w:type="dxa"/>
            <w:vMerge w:val="restart"/>
            <w:shd w:val="clear" w:color="auto" w:fill="DBE5F1"/>
            <w:vAlign w:val="center"/>
          </w:tcPr>
          <w:p w14:paraId="00000964" w14:textId="77777777" w:rsidR="00014188" w:rsidRDefault="00684F01">
            <w:pPr>
              <w:widowControl/>
              <w:pBdr>
                <w:top w:val="nil"/>
                <w:left w:val="nil"/>
                <w:bottom w:val="nil"/>
                <w:right w:val="nil"/>
                <w:between w:val="nil"/>
              </w:pBdr>
              <w:jc w:val="center"/>
              <w:rPr>
                <w:b/>
                <w:color w:val="000000"/>
                <w:sz w:val="18"/>
                <w:szCs w:val="18"/>
              </w:rPr>
            </w:pPr>
            <w:r>
              <w:rPr>
                <w:b/>
                <w:color w:val="000000"/>
                <w:sz w:val="18"/>
                <w:szCs w:val="18"/>
              </w:rPr>
              <w:t>Líneas de investigación</w:t>
            </w:r>
          </w:p>
        </w:tc>
        <w:tc>
          <w:tcPr>
            <w:tcW w:w="850" w:type="dxa"/>
            <w:vMerge w:val="restart"/>
            <w:shd w:val="clear" w:color="auto" w:fill="DBE5F1"/>
            <w:vAlign w:val="center"/>
          </w:tcPr>
          <w:p w14:paraId="00000965" w14:textId="77777777" w:rsidR="00014188" w:rsidRDefault="00684F01">
            <w:pPr>
              <w:pBdr>
                <w:top w:val="nil"/>
                <w:left w:val="nil"/>
                <w:bottom w:val="nil"/>
                <w:right w:val="nil"/>
                <w:between w:val="nil"/>
              </w:pBdr>
              <w:jc w:val="center"/>
              <w:rPr>
                <w:b/>
                <w:color w:val="000000"/>
                <w:sz w:val="12"/>
                <w:szCs w:val="12"/>
              </w:rPr>
            </w:pPr>
            <w:r>
              <w:rPr>
                <w:b/>
                <w:color w:val="000000"/>
                <w:sz w:val="12"/>
                <w:szCs w:val="12"/>
              </w:rPr>
              <w:t>Tesis de doctorado dirigidas en los últimos 5 años</w:t>
            </w:r>
          </w:p>
        </w:tc>
        <w:tc>
          <w:tcPr>
            <w:tcW w:w="1700" w:type="dxa"/>
            <w:gridSpan w:val="2"/>
            <w:shd w:val="clear" w:color="auto" w:fill="DBE5F1"/>
            <w:vAlign w:val="center"/>
          </w:tcPr>
          <w:p w14:paraId="00000966"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Tramos de investigación</w:t>
            </w:r>
          </w:p>
        </w:tc>
        <w:tc>
          <w:tcPr>
            <w:tcW w:w="850" w:type="dxa"/>
            <w:vMerge w:val="restart"/>
            <w:shd w:val="clear" w:color="auto" w:fill="DBE5F1"/>
            <w:vAlign w:val="center"/>
          </w:tcPr>
          <w:p w14:paraId="00000968"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Alta/Baja</w:t>
            </w:r>
          </w:p>
        </w:tc>
      </w:tr>
      <w:tr w:rsidR="00014188" w14:paraId="543FC9F4" w14:textId="77777777">
        <w:trPr>
          <w:trHeight w:val="397"/>
          <w:jc w:val="center"/>
        </w:trPr>
        <w:tc>
          <w:tcPr>
            <w:tcW w:w="1134" w:type="dxa"/>
            <w:vMerge/>
            <w:shd w:val="clear" w:color="auto" w:fill="DBE5F1"/>
            <w:vAlign w:val="center"/>
          </w:tcPr>
          <w:p w14:paraId="00000969" w14:textId="77777777" w:rsidR="00014188" w:rsidRDefault="00014188">
            <w:pPr>
              <w:pBdr>
                <w:top w:val="nil"/>
                <w:left w:val="nil"/>
                <w:bottom w:val="nil"/>
                <w:right w:val="nil"/>
                <w:between w:val="nil"/>
              </w:pBdr>
              <w:spacing w:line="276" w:lineRule="auto"/>
              <w:rPr>
                <w:b/>
                <w:color w:val="000000"/>
                <w:sz w:val="16"/>
                <w:szCs w:val="16"/>
              </w:rPr>
            </w:pPr>
          </w:p>
        </w:tc>
        <w:tc>
          <w:tcPr>
            <w:tcW w:w="4082" w:type="dxa"/>
            <w:vMerge/>
            <w:shd w:val="clear" w:color="auto" w:fill="DBE5F1"/>
            <w:vAlign w:val="center"/>
          </w:tcPr>
          <w:p w14:paraId="0000096A" w14:textId="77777777" w:rsidR="00014188" w:rsidRDefault="00014188">
            <w:pPr>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96B" w14:textId="77777777" w:rsidR="00014188" w:rsidRDefault="00014188">
            <w:pPr>
              <w:pBdr>
                <w:top w:val="nil"/>
                <w:left w:val="nil"/>
                <w:bottom w:val="nil"/>
                <w:right w:val="nil"/>
                <w:between w:val="nil"/>
              </w:pBdr>
              <w:spacing w:line="276" w:lineRule="auto"/>
              <w:rPr>
                <w:b/>
                <w:color w:val="000000"/>
                <w:sz w:val="16"/>
                <w:szCs w:val="16"/>
              </w:rPr>
            </w:pPr>
          </w:p>
        </w:tc>
        <w:tc>
          <w:tcPr>
            <w:tcW w:w="1077" w:type="dxa"/>
            <w:vMerge/>
            <w:shd w:val="clear" w:color="auto" w:fill="DBE5F1"/>
            <w:vAlign w:val="center"/>
          </w:tcPr>
          <w:p w14:paraId="0000096C" w14:textId="77777777" w:rsidR="00014188" w:rsidRDefault="00014188">
            <w:pPr>
              <w:pBdr>
                <w:top w:val="nil"/>
                <w:left w:val="nil"/>
                <w:bottom w:val="nil"/>
                <w:right w:val="nil"/>
                <w:between w:val="nil"/>
              </w:pBdr>
              <w:spacing w:line="276" w:lineRule="auto"/>
              <w:rPr>
                <w:b/>
                <w:color w:val="000000"/>
                <w:sz w:val="16"/>
                <w:szCs w:val="16"/>
              </w:rPr>
            </w:pPr>
          </w:p>
        </w:tc>
        <w:tc>
          <w:tcPr>
            <w:tcW w:w="3401" w:type="dxa"/>
            <w:vMerge/>
            <w:shd w:val="clear" w:color="auto" w:fill="DBE5F1"/>
            <w:vAlign w:val="center"/>
          </w:tcPr>
          <w:p w14:paraId="0000096D" w14:textId="77777777" w:rsidR="00014188" w:rsidRDefault="00014188">
            <w:pPr>
              <w:pBdr>
                <w:top w:val="nil"/>
                <w:left w:val="nil"/>
                <w:bottom w:val="nil"/>
                <w:right w:val="nil"/>
                <w:between w:val="nil"/>
              </w:pBdr>
              <w:spacing w:line="276" w:lineRule="auto"/>
              <w:rPr>
                <w:b/>
                <w:color w:val="000000"/>
                <w:sz w:val="16"/>
                <w:szCs w:val="16"/>
              </w:rPr>
            </w:pPr>
          </w:p>
        </w:tc>
        <w:tc>
          <w:tcPr>
            <w:tcW w:w="850" w:type="dxa"/>
            <w:vMerge/>
            <w:shd w:val="clear" w:color="auto" w:fill="DBE5F1"/>
            <w:vAlign w:val="center"/>
          </w:tcPr>
          <w:p w14:paraId="0000096E" w14:textId="77777777" w:rsidR="00014188" w:rsidRDefault="00014188">
            <w:pPr>
              <w:pBdr>
                <w:top w:val="nil"/>
                <w:left w:val="nil"/>
                <w:bottom w:val="nil"/>
                <w:right w:val="nil"/>
                <w:between w:val="nil"/>
              </w:pBdr>
              <w:spacing w:line="276" w:lineRule="auto"/>
              <w:rPr>
                <w:b/>
                <w:color w:val="000000"/>
                <w:sz w:val="16"/>
                <w:szCs w:val="16"/>
              </w:rPr>
            </w:pPr>
          </w:p>
        </w:tc>
        <w:tc>
          <w:tcPr>
            <w:tcW w:w="850" w:type="dxa"/>
            <w:shd w:val="clear" w:color="auto" w:fill="DBE5F1"/>
            <w:vAlign w:val="center"/>
          </w:tcPr>
          <w:p w14:paraId="0000096F"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Número de tramos</w:t>
            </w:r>
          </w:p>
        </w:tc>
        <w:tc>
          <w:tcPr>
            <w:tcW w:w="850" w:type="dxa"/>
            <w:shd w:val="clear" w:color="auto" w:fill="DBE5F1"/>
            <w:vAlign w:val="center"/>
          </w:tcPr>
          <w:p w14:paraId="00000970" w14:textId="77777777" w:rsidR="00014188" w:rsidRDefault="00684F01">
            <w:pPr>
              <w:pBdr>
                <w:top w:val="nil"/>
                <w:left w:val="nil"/>
                <w:bottom w:val="nil"/>
                <w:right w:val="nil"/>
                <w:between w:val="nil"/>
              </w:pBdr>
              <w:jc w:val="center"/>
              <w:rPr>
                <w:b/>
                <w:color w:val="000000"/>
                <w:sz w:val="16"/>
                <w:szCs w:val="16"/>
              </w:rPr>
            </w:pPr>
            <w:r>
              <w:rPr>
                <w:b/>
                <w:color w:val="000000"/>
                <w:sz w:val="16"/>
                <w:szCs w:val="16"/>
              </w:rPr>
              <w:t>Fecha del último tramo</w:t>
            </w:r>
          </w:p>
        </w:tc>
        <w:tc>
          <w:tcPr>
            <w:tcW w:w="850" w:type="dxa"/>
            <w:vMerge/>
            <w:shd w:val="clear" w:color="auto" w:fill="DBE5F1"/>
            <w:vAlign w:val="center"/>
          </w:tcPr>
          <w:p w14:paraId="00000971" w14:textId="77777777" w:rsidR="00014188" w:rsidRDefault="00014188">
            <w:pPr>
              <w:pBdr>
                <w:top w:val="nil"/>
                <w:left w:val="nil"/>
                <w:bottom w:val="nil"/>
                <w:right w:val="nil"/>
                <w:between w:val="nil"/>
              </w:pBdr>
              <w:spacing w:line="276" w:lineRule="auto"/>
              <w:rPr>
                <w:b/>
                <w:color w:val="000000"/>
                <w:sz w:val="16"/>
                <w:szCs w:val="16"/>
              </w:rPr>
            </w:pPr>
          </w:p>
        </w:tc>
      </w:tr>
      <w:tr w:rsidR="00014188" w14:paraId="2E3389DB" w14:textId="77777777">
        <w:trPr>
          <w:trHeight w:val="397"/>
          <w:jc w:val="center"/>
        </w:trPr>
        <w:tc>
          <w:tcPr>
            <w:tcW w:w="1134" w:type="dxa"/>
            <w:shd w:val="clear" w:color="auto" w:fill="auto"/>
          </w:tcPr>
          <w:p w14:paraId="00000972" w14:textId="77777777" w:rsidR="00014188" w:rsidRDefault="00684F01">
            <w:pPr>
              <w:pBdr>
                <w:top w:val="nil"/>
                <w:left w:val="nil"/>
                <w:bottom w:val="nil"/>
                <w:right w:val="nil"/>
                <w:between w:val="nil"/>
              </w:pBdr>
              <w:rPr>
                <w:b/>
                <w:color w:val="000000"/>
                <w:sz w:val="20"/>
                <w:szCs w:val="20"/>
              </w:rPr>
            </w:pPr>
            <w:r>
              <w:rPr>
                <w:color w:val="000000"/>
                <w:sz w:val="20"/>
                <w:szCs w:val="20"/>
              </w:rPr>
              <w:t>UVIGO</w:t>
            </w:r>
          </w:p>
        </w:tc>
        <w:tc>
          <w:tcPr>
            <w:tcW w:w="4082" w:type="dxa"/>
            <w:shd w:val="clear" w:color="auto" w:fill="auto"/>
          </w:tcPr>
          <w:p w14:paraId="00000973" w14:textId="77777777" w:rsidR="00014188" w:rsidRDefault="00684F01">
            <w:pPr>
              <w:pBdr>
                <w:top w:val="nil"/>
                <w:left w:val="nil"/>
                <w:bottom w:val="nil"/>
                <w:right w:val="nil"/>
                <w:between w:val="nil"/>
              </w:pBdr>
              <w:rPr>
                <w:b/>
                <w:color w:val="000000"/>
                <w:sz w:val="20"/>
                <w:szCs w:val="20"/>
              </w:rPr>
            </w:pPr>
            <w:r>
              <w:rPr>
                <w:color w:val="000000"/>
                <w:sz w:val="20"/>
                <w:szCs w:val="20"/>
              </w:rPr>
              <w:t>Bonorino Ramírez, Pablo Raúl</w:t>
            </w:r>
          </w:p>
        </w:tc>
        <w:tc>
          <w:tcPr>
            <w:tcW w:w="1077" w:type="dxa"/>
            <w:shd w:val="clear" w:color="auto" w:fill="auto"/>
            <w:vAlign w:val="center"/>
          </w:tcPr>
          <w:p w14:paraId="00000974"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77" w:type="dxa"/>
            <w:shd w:val="clear" w:color="auto" w:fill="auto"/>
            <w:vAlign w:val="center"/>
          </w:tcPr>
          <w:p w14:paraId="00000975"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01" w:type="dxa"/>
            <w:shd w:val="clear" w:color="auto" w:fill="auto"/>
            <w:vAlign w:val="center"/>
          </w:tcPr>
          <w:p w14:paraId="00000976" w14:textId="77777777" w:rsidR="00014188" w:rsidRDefault="00684F01">
            <w:pPr>
              <w:rPr>
                <w:sz w:val="20"/>
                <w:szCs w:val="20"/>
              </w:rPr>
            </w:pPr>
            <w:r>
              <w:rPr>
                <w:sz w:val="20"/>
                <w:szCs w:val="20"/>
              </w:rPr>
              <w:t>Régimen jurídico del medio ambiente y su sostenibilidad</w:t>
            </w:r>
          </w:p>
        </w:tc>
        <w:tc>
          <w:tcPr>
            <w:tcW w:w="850" w:type="dxa"/>
            <w:shd w:val="clear" w:color="auto" w:fill="auto"/>
            <w:vAlign w:val="center"/>
          </w:tcPr>
          <w:p w14:paraId="00000977" w14:textId="77777777" w:rsidR="00014188" w:rsidRDefault="00684F01">
            <w:pPr>
              <w:pBdr>
                <w:top w:val="nil"/>
                <w:left w:val="nil"/>
                <w:bottom w:val="nil"/>
                <w:right w:val="nil"/>
                <w:between w:val="nil"/>
              </w:pBdr>
              <w:rPr>
                <w:b/>
                <w:color w:val="000000"/>
                <w:sz w:val="20"/>
                <w:szCs w:val="20"/>
              </w:rPr>
            </w:pPr>
            <w:r>
              <w:rPr>
                <w:color w:val="000000"/>
                <w:sz w:val="20"/>
                <w:szCs w:val="20"/>
              </w:rPr>
              <w:t>3</w:t>
            </w:r>
          </w:p>
        </w:tc>
        <w:tc>
          <w:tcPr>
            <w:tcW w:w="850" w:type="dxa"/>
            <w:shd w:val="clear" w:color="auto" w:fill="auto"/>
            <w:vAlign w:val="center"/>
          </w:tcPr>
          <w:p w14:paraId="00000978" w14:textId="77777777" w:rsidR="00014188" w:rsidRDefault="00684F01">
            <w:pPr>
              <w:pBdr>
                <w:top w:val="nil"/>
                <w:left w:val="nil"/>
                <w:bottom w:val="nil"/>
                <w:right w:val="nil"/>
                <w:between w:val="nil"/>
              </w:pBdr>
              <w:rPr>
                <w:color w:val="000000"/>
                <w:sz w:val="20"/>
                <w:szCs w:val="20"/>
              </w:rPr>
            </w:pPr>
            <w:r>
              <w:rPr>
                <w:color w:val="000000"/>
                <w:sz w:val="20"/>
                <w:szCs w:val="20"/>
              </w:rPr>
              <w:t>4</w:t>
            </w:r>
          </w:p>
        </w:tc>
        <w:tc>
          <w:tcPr>
            <w:tcW w:w="850" w:type="dxa"/>
            <w:shd w:val="clear" w:color="auto" w:fill="auto"/>
            <w:vAlign w:val="center"/>
          </w:tcPr>
          <w:p w14:paraId="00000979" w14:textId="77777777" w:rsidR="00014188" w:rsidRDefault="00684F01">
            <w:pPr>
              <w:pBdr>
                <w:top w:val="nil"/>
                <w:left w:val="nil"/>
                <w:bottom w:val="nil"/>
                <w:right w:val="nil"/>
                <w:between w:val="nil"/>
              </w:pBdr>
              <w:rPr>
                <w:color w:val="000000"/>
                <w:sz w:val="20"/>
                <w:szCs w:val="20"/>
              </w:rPr>
            </w:pPr>
            <w:r>
              <w:rPr>
                <w:color w:val="000000"/>
                <w:sz w:val="20"/>
                <w:szCs w:val="20"/>
              </w:rPr>
              <w:t>01/01/2019</w:t>
            </w:r>
          </w:p>
        </w:tc>
        <w:tc>
          <w:tcPr>
            <w:tcW w:w="850" w:type="dxa"/>
            <w:shd w:val="clear" w:color="auto" w:fill="auto"/>
            <w:vAlign w:val="center"/>
          </w:tcPr>
          <w:p w14:paraId="0000097A" w14:textId="77777777" w:rsidR="00014188" w:rsidRDefault="00014188">
            <w:pPr>
              <w:pBdr>
                <w:top w:val="nil"/>
                <w:left w:val="nil"/>
                <w:bottom w:val="nil"/>
                <w:right w:val="nil"/>
                <w:between w:val="nil"/>
              </w:pBdr>
              <w:rPr>
                <w:color w:val="000000"/>
                <w:sz w:val="20"/>
                <w:szCs w:val="20"/>
              </w:rPr>
            </w:pPr>
          </w:p>
        </w:tc>
      </w:tr>
      <w:tr w:rsidR="00014188" w14:paraId="0A3C65D6" w14:textId="77777777">
        <w:trPr>
          <w:trHeight w:val="397"/>
          <w:jc w:val="center"/>
        </w:trPr>
        <w:tc>
          <w:tcPr>
            <w:tcW w:w="1134" w:type="dxa"/>
            <w:shd w:val="clear" w:color="auto" w:fill="auto"/>
          </w:tcPr>
          <w:p w14:paraId="0000097B" w14:textId="77777777" w:rsidR="00014188" w:rsidRDefault="00684F01">
            <w:pPr>
              <w:pBdr>
                <w:top w:val="nil"/>
                <w:left w:val="nil"/>
                <w:bottom w:val="nil"/>
                <w:right w:val="nil"/>
                <w:between w:val="nil"/>
              </w:pBdr>
              <w:rPr>
                <w:color w:val="000000"/>
                <w:sz w:val="20"/>
                <w:szCs w:val="20"/>
              </w:rPr>
            </w:pPr>
            <w:r>
              <w:rPr>
                <w:sz w:val="20"/>
                <w:szCs w:val="20"/>
              </w:rPr>
              <w:t>ULE</w:t>
            </w:r>
          </w:p>
        </w:tc>
        <w:tc>
          <w:tcPr>
            <w:tcW w:w="4082" w:type="dxa"/>
            <w:shd w:val="clear" w:color="auto" w:fill="auto"/>
          </w:tcPr>
          <w:p w14:paraId="0000097C" w14:textId="77777777" w:rsidR="00014188" w:rsidRDefault="00684F01">
            <w:pPr>
              <w:pBdr>
                <w:top w:val="nil"/>
                <w:left w:val="nil"/>
                <w:bottom w:val="nil"/>
                <w:right w:val="nil"/>
                <w:between w:val="nil"/>
              </w:pBdr>
              <w:rPr>
                <w:color w:val="000000"/>
                <w:sz w:val="20"/>
                <w:szCs w:val="20"/>
              </w:rPr>
            </w:pPr>
            <w:r>
              <w:rPr>
                <w:sz w:val="20"/>
                <w:szCs w:val="20"/>
              </w:rPr>
              <w:t>Gimeno Presa, María Concepción</w:t>
            </w:r>
          </w:p>
        </w:tc>
        <w:tc>
          <w:tcPr>
            <w:tcW w:w="1077" w:type="dxa"/>
            <w:shd w:val="clear" w:color="auto" w:fill="auto"/>
            <w:vAlign w:val="center"/>
          </w:tcPr>
          <w:p w14:paraId="0000097D" w14:textId="77777777" w:rsidR="00014188" w:rsidRDefault="00684F01">
            <w:pPr>
              <w:pBdr>
                <w:top w:val="nil"/>
                <w:left w:val="nil"/>
                <w:bottom w:val="nil"/>
                <w:right w:val="nil"/>
                <w:between w:val="nil"/>
              </w:pBdr>
              <w:rPr>
                <w:color w:val="000000"/>
                <w:sz w:val="20"/>
                <w:szCs w:val="20"/>
              </w:rPr>
            </w:pPr>
            <w:r>
              <w:rPr>
                <w:sz w:val="20"/>
                <w:szCs w:val="20"/>
              </w:rPr>
              <w:t>TU</w:t>
            </w:r>
          </w:p>
        </w:tc>
        <w:tc>
          <w:tcPr>
            <w:tcW w:w="1077" w:type="dxa"/>
            <w:shd w:val="clear" w:color="auto" w:fill="auto"/>
            <w:vAlign w:val="center"/>
          </w:tcPr>
          <w:p w14:paraId="0000097E" w14:textId="77777777" w:rsidR="00014188" w:rsidRDefault="00684F01">
            <w:pPr>
              <w:pBdr>
                <w:top w:val="nil"/>
                <w:left w:val="nil"/>
                <w:bottom w:val="nil"/>
                <w:right w:val="nil"/>
                <w:between w:val="nil"/>
              </w:pBdr>
              <w:rPr>
                <w:color w:val="000000"/>
                <w:sz w:val="20"/>
                <w:szCs w:val="20"/>
              </w:rPr>
            </w:pPr>
            <w:r>
              <w:rPr>
                <w:sz w:val="20"/>
                <w:szCs w:val="20"/>
              </w:rPr>
              <w:t>TC</w:t>
            </w:r>
          </w:p>
        </w:tc>
        <w:tc>
          <w:tcPr>
            <w:tcW w:w="3401" w:type="dxa"/>
            <w:shd w:val="clear" w:color="auto" w:fill="auto"/>
            <w:vAlign w:val="center"/>
          </w:tcPr>
          <w:p w14:paraId="0000097F" w14:textId="77777777" w:rsidR="00014188" w:rsidRDefault="00684F01">
            <w:pPr>
              <w:rPr>
                <w:sz w:val="20"/>
                <w:szCs w:val="20"/>
              </w:rPr>
            </w:pPr>
            <w:r>
              <w:rPr>
                <w:sz w:val="20"/>
                <w:szCs w:val="20"/>
              </w:rPr>
              <w:t>Régimen jurídico del medio ambiente y su sostenibilidad</w:t>
            </w:r>
          </w:p>
        </w:tc>
        <w:tc>
          <w:tcPr>
            <w:tcW w:w="850" w:type="dxa"/>
            <w:shd w:val="clear" w:color="auto" w:fill="auto"/>
            <w:vAlign w:val="center"/>
          </w:tcPr>
          <w:p w14:paraId="00000980" w14:textId="77777777" w:rsidR="00014188" w:rsidRDefault="00014188">
            <w:pPr>
              <w:pBdr>
                <w:top w:val="nil"/>
                <w:left w:val="nil"/>
                <w:bottom w:val="nil"/>
                <w:right w:val="nil"/>
                <w:between w:val="nil"/>
              </w:pBdr>
              <w:rPr>
                <w:color w:val="000000"/>
                <w:sz w:val="20"/>
                <w:szCs w:val="20"/>
              </w:rPr>
            </w:pPr>
          </w:p>
        </w:tc>
        <w:tc>
          <w:tcPr>
            <w:tcW w:w="850" w:type="dxa"/>
            <w:shd w:val="clear" w:color="auto" w:fill="auto"/>
            <w:vAlign w:val="center"/>
          </w:tcPr>
          <w:p w14:paraId="00000981" w14:textId="77777777" w:rsidR="00014188" w:rsidRDefault="00684F01">
            <w:pPr>
              <w:pBdr>
                <w:top w:val="nil"/>
                <w:left w:val="nil"/>
                <w:bottom w:val="nil"/>
                <w:right w:val="nil"/>
                <w:between w:val="nil"/>
              </w:pBdr>
              <w:rPr>
                <w:color w:val="000000"/>
                <w:sz w:val="20"/>
                <w:szCs w:val="20"/>
              </w:rPr>
            </w:pPr>
            <w:r>
              <w:rPr>
                <w:sz w:val="20"/>
                <w:szCs w:val="20"/>
              </w:rPr>
              <w:t>2</w:t>
            </w:r>
          </w:p>
        </w:tc>
        <w:tc>
          <w:tcPr>
            <w:tcW w:w="850" w:type="dxa"/>
            <w:shd w:val="clear" w:color="auto" w:fill="auto"/>
            <w:vAlign w:val="center"/>
          </w:tcPr>
          <w:p w14:paraId="00000982" w14:textId="77777777" w:rsidR="00014188" w:rsidRDefault="00684F01">
            <w:pPr>
              <w:pBdr>
                <w:top w:val="nil"/>
                <w:left w:val="nil"/>
                <w:bottom w:val="nil"/>
                <w:right w:val="nil"/>
                <w:between w:val="nil"/>
              </w:pBdr>
              <w:rPr>
                <w:color w:val="000000"/>
                <w:sz w:val="20"/>
                <w:szCs w:val="20"/>
              </w:rPr>
            </w:pPr>
            <w:r>
              <w:rPr>
                <w:sz w:val="20"/>
                <w:szCs w:val="20"/>
              </w:rPr>
              <w:t>01/01/2020</w:t>
            </w:r>
          </w:p>
        </w:tc>
        <w:tc>
          <w:tcPr>
            <w:tcW w:w="850" w:type="dxa"/>
            <w:shd w:val="clear" w:color="auto" w:fill="auto"/>
            <w:vAlign w:val="center"/>
          </w:tcPr>
          <w:p w14:paraId="00000983" w14:textId="77777777" w:rsidR="00014188" w:rsidRDefault="00014188">
            <w:pPr>
              <w:pBdr>
                <w:top w:val="nil"/>
                <w:left w:val="nil"/>
                <w:bottom w:val="nil"/>
                <w:right w:val="nil"/>
                <w:between w:val="nil"/>
              </w:pBdr>
              <w:rPr>
                <w:color w:val="000000"/>
                <w:sz w:val="20"/>
                <w:szCs w:val="20"/>
              </w:rPr>
            </w:pPr>
          </w:p>
        </w:tc>
      </w:tr>
      <w:tr w:rsidR="00014188" w14:paraId="4A1B7CF6" w14:textId="77777777">
        <w:trPr>
          <w:trHeight w:val="397"/>
          <w:jc w:val="center"/>
        </w:trPr>
        <w:tc>
          <w:tcPr>
            <w:tcW w:w="1134" w:type="dxa"/>
            <w:shd w:val="clear" w:color="auto" w:fill="auto"/>
          </w:tcPr>
          <w:p w14:paraId="00000984" w14:textId="77777777" w:rsidR="00014188" w:rsidRDefault="00684F01">
            <w:pPr>
              <w:pBdr>
                <w:top w:val="nil"/>
                <w:left w:val="nil"/>
                <w:bottom w:val="nil"/>
                <w:right w:val="nil"/>
                <w:between w:val="nil"/>
              </w:pBdr>
              <w:rPr>
                <w:b/>
                <w:color w:val="000000"/>
                <w:sz w:val="20"/>
                <w:szCs w:val="20"/>
              </w:rPr>
            </w:pPr>
            <w:r>
              <w:rPr>
                <w:color w:val="000000"/>
                <w:sz w:val="20"/>
                <w:szCs w:val="20"/>
              </w:rPr>
              <w:t>UVIGO</w:t>
            </w:r>
          </w:p>
        </w:tc>
        <w:tc>
          <w:tcPr>
            <w:tcW w:w="4082" w:type="dxa"/>
            <w:shd w:val="clear" w:color="auto" w:fill="auto"/>
          </w:tcPr>
          <w:p w14:paraId="00000985" w14:textId="77777777" w:rsidR="00014188" w:rsidRDefault="00684F01">
            <w:pPr>
              <w:pBdr>
                <w:top w:val="nil"/>
                <w:left w:val="nil"/>
                <w:bottom w:val="nil"/>
                <w:right w:val="nil"/>
                <w:between w:val="nil"/>
              </w:pBdr>
              <w:rPr>
                <w:b/>
                <w:color w:val="000000"/>
                <w:sz w:val="20"/>
                <w:szCs w:val="20"/>
              </w:rPr>
            </w:pPr>
            <w:r>
              <w:rPr>
                <w:color w:val="000000"/>
                <w:sz w:val="20"/>
                <w:szCs w:val="20"/>
              </w:rPr>
              <w:t>Pacho Blanco, Xosé Manuel</w:t>
            </w:r>
          </w:p>
        </w:tc>
        <w:tc>
          <w:tcPr>
            <w:tcW w:w="1077" w:type="dxa"/>
            <w:shd w:val="clear" w:color="auto" w:fill="auto"/>
            <w:vAlign w:val="center"/>
          </w:tcPr>
          <w:p w14:paraId="00000986" w14:textId="77777777" w:rsidR="00014188" w:rsidRDefault="00684F01">
            <w:pPr>
              <w:pBdr>
                <w:top w:val="nil"/>
                <w:left w:val="nil"/>
                <w:bottom w:val="nil"/>
                <w:right w:val="nil"/>
                <w:between w:val="nil"/>
              </w:pBdr>
              <w:rPr>
                <w:color w:val="000000"/>
                <w:sz w:val="20"/>
                <w:szCs w:val="20"/>
              </w:rPr>
            </w:pPr>
            <w:r>
              <w:rPr>
                <w:color w:val="000000"/>
                <w:sz w:val="20"/>
                <w:szCs w:val="20"/>
              </w:rPr>
              <w:t>PPL</w:t>
            </w:r>
          </w:p>
        </w:tc>
        <w:tc>
          <w:tcPr>
            <w:tcW w:w="1077" w:type="dxa"/>
            <w:shd w:val="clear" w:color="auto" w:fill="auto"/>
            <w:vAlign w:val="center"/>
          </w:tcPr>
          <w:p w14:paraId="00000987"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01" w:type="dxa"/>
            <w:shd w:val="clear" w:color="auto" w:fill="auto"/>
          </w:tcPr>
          <w:p w14:paraId="00000988" w14:textId="77777777" w:rsidR="00014188" w:rsidRDefault="00684F01">
            <w:pPr>
              <w:rPr>
                <w:color w:val="000000"/>
                <w:sz w:val="20"/>
                <w:szCs w:val="20"/>
              </w:rPr>
            </w:pPr>
            <w:r>
              <w:rPr>
                <w:sz w:val="20"/>
                <w:szCs w:val="20"/>
              </w:rPr>
              <w:t>Régimen jurídico del medio ambiente y su sostenibilidad</w:t>
            </w:r>
          </w:p>
        </w:tc>
        <w:tc>
          <w:tcPr>
            <w:tcW w:w="850" w:type="dxa"/>
            <w:shd w:val="clear" w:color="auto" w:fill="auto"/>
            <w:vAlign w:val="center"/>
          </w:tcPr>
          <w:p w14:paraId="00000989" w14:textId="77777777" w:rsidR="00014188" w:rsidRDefault="00014188">
            <w:pPr>
              <w:pBdr>
                <w:top w:val="nil"/>
                <w:left w:val="nil"/>
                <w:bottom w:val="nil"/>
                <w:right w:val="nil"/>
                <w:between w:val="nil"/>
              </w:pBdr>
              <w:rPr>
                <w:b/>
                <w:color w:val="000000"/>
                <w:sz w:val="20"/>
                <w:szCs w:val="20"/>
              </w:rPr>
            </w:pPr>
          </w:p>
        </w:tc>
        <w:tc>
          <w:tcPr>
            <w:tcW w:w="850" w:type="dxa"/>
            <w:shd w:val="clear" w:color="auto" w:fill="auto"/>
            <w:vAlign w:val="center"/>
          </w:tcPr>
          <w:p w14:paraId="0000098A"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98B" w14:textId="77777777" w:rsidR="00014188" w:rsidRDefault="00684F01">
            <w:pPr>
              <w:pBdr>
                <w:top w:val="nil"/>
                <w:left w:val="nil"/>
                <w:bottom w:val="nil"/>
                <w:right w:val="nil"/>
                <w:between w:val="nil"/>
              </w:pBdr>
              <w:rPr>
                <w:color w:val="000000"/>
                <w:sz w:val="20"/>
                <w:szCs w:val="20"/>
              </w:rPr>
            </w:pPr>
            <w:r>
              <w:rPr>
                <w:color w:val="000000"/>
                <w:sz w:val="20"/>
                <w:szCs w:val="20"/>
              </w:rPr>
              <w:t>01/01/2022</w:t>
            </w:r>
          </w:p>
        </w:tc>
        <w:tc>
          <w:tcPr>
            <w:tcW w:w="850" w:type="dxa"/>
            <w:shd w:val="clear" w:color="auto" w:fill="auto"/>
            <w:vAlign w:val="center"/>
          </w:tcPr>
          <w:p w14:paraId="0000098C" w14:textId="77777777" w:rsidR="00014188" w:rsidRDefault="00014188">
            <w:pPr>
              <w:pBdr>
                <w:top w:val="nil"/>
                <w:left w:val="nil"/>
                <w:bottom w:val="nil"/>
                <w:right w:val="nil"/>
                <w:between w:val="nil"/>
              </w:pBdr>
              <w:rPr>
                <w:color w:val="000000"/>
                <w:sz w:val="20"/>
                <w:szCs w:val="20"/>
              </w:rPr>
            </w:pPr>
          </w:p>
        </w:tc>
      </w:tr>
      <w:tr w:rsidR="00014188" w14:paraId="1B95C861" w14:textId="77777777">
        <w:trPr>
          <w:trHeight w:val="397"/>
          <w:jc w:val="center"/>
        </w:trPr>
        <w:tc>
          <w:tcPr>
            <w:tcW w:w="1134" w:type="dxa"/>
            <w:shd w:val="clear" w:color="auto" w:fill="auto"/>
          </w:tcPr>
          <w:p w14:paraId="0000098D" w14:textId="77777777" w:rsidR="00014188" w:rsidRDefault="00684F01">
            <w:pPr>
              <w:pBdr>
                <w:top w:val="nil"/>
                <w:left w:val="nil"/>
                <w:bottom w:val="nil"/>
                <w:right w:val="nil"/>
                <w:between w:val="nil"/>
              </w:pBdr>
              <w:rPr>
                <w:b/>
                <w:color w:val="000000"/>
                <w:sz w:val="20"/>
                <w:szCs w:val="20"/>
              </w:rPr>
            </w:pPr>
            <w:r>
              <w:rPr>
                <w:color w:val="000000"/>
                <w:sz w:val="20"/>
                <w:szCs w:val="20"/>
              </w:rPr>
              <w:t>UVIGO</w:t>
            </w:r>
          </w:p>
        </w:tc>
        <w:tc>
          <w:tcPr>
            <w:tcW w:w="4082" w:type="dxa"/>
            <w:shd w:val="clear" w:color="auto" w:fill="auto"/>
          </w:tcPr>
          <w:p w14:paraId="0000098E" w14:textId="77777777" w:rsidR="00014188" w:rsidRDefault="00684F01">
            <w:pPr>
              <w:pBdr>
                <w:top w:val="nil"/>
                <w:left w:val="nil"/>
                <w:bottom w:val="nil"/>
                <w:right w:val="nil"/>
                <w:between w:val="nil"/>
              </w:pBdr>
              <w:rPr>
                <w:b/>
                <w:color w:val="000000"/>
                <w:sz w:val="20"/>
                <w:szCs w:val="20"/>
              </w:rPr>
            </w:pPr>
            <w:r>
              <w:rPr>
                <w:color w:val="000000"/>
                <w:sz w:val="20"/>
                <w:szCs w:val="20"/>
              </w:rPr>
              <w:t>Ricoy Casas, Rosa María</w:t>
            </w:r>
          </w:p>
        </w:tc>
        <w:tc>
          <w:tcPr>
            <w:tcW w:w="1077" w:type="dxa"/>
            <w:shd w:val="clear" w:color="auto" w:fill="auto"/>
            <w:vAlign w:val="center"/>
          </w:tcPr>
          <w:p w14:paraId="0000098F" w14:textId="77777777" w:rsidR="00014188" w:rsidRDefault="00684F01">
            <w:pPr>
              <w:pBdr>
                <w:top w:val="nil"/>
                <w:left w:val="nil"/>
                <w:bottom w:val="nil"/>
                <w:right w:val="nil"/>
                <w:between w:val="nil"/>
              </w:pBdr>
              <w:rPr>
                <w:color w:val="000000"/>
                <w:sz w:val="20"/>
                <w:szCs w:val="20"/>
              </w:rPr>
            </w:pPr>
            <w:r>
              <w:rPr>
                <w:color w:val="000000"/>
                <w:sz w:val="20"/>
                <w:szCs w:val="20"/>
              </w:rPr>
              <w:t>DO</w:t>
            </w:r>
          </w:p>
        </w:tc>
        <w:tc>
          <w:tcPr>
            <w:tcW w:w="1077" w:type="dxa"/>
            <w:shd w:val="clear" w:color="auto" w:fill="auto"/>
            <w:vAlign w:val="center"/>
          </w:tcPr>
          <w:p w14:paraId="00000990"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01" w:type="dxa"/>
            <w:shd w:val="clear" w:color="auto" w:fill="auto"/>
          </w:tcPr>
          <w:p w14:paraId="00000991" w14:textId="77777777" w:rsidR="00014188" w:rsidRDefault="00684F01">
            <w:pPr>
              <w:rPr>
                <w:color w:val="000000"/>
                <w:sz w:val="20"/>
                <w:szCs w:val="20"/>
              </w:rPr>
            </w:pPr>
            <w:r>
              <w:rPr>
                <w:sz w:val="20"/>
                <w:szCs w:val="20"/>
              </w:rPr>
              <w:t>Régimen jurídico del medio ambiente y su sostenibilidad</w:t>
            </w:r>
          </w:p>
        </w:tc>
        <w:tc>
          <w:tcPr>
            <w:tcW w:w="850" w:type="dxa"/>
            <w:shd w:val="clear" w:color="auto" w:fill="auto"/>
            <w:vAlign w:val="center"/>
          </w:tcPr>
          <w:p w14:paraId="00000992" w14:textId="77777777" w:rsidR="00014188" w:rsidRDefault="00684F01">
            <w:pPr>
              <w:pBdr>
                <w:top w:val="nil"/>
                <w:left w:val="nil"/>
                <w:bottom w:val="nil"/>
                <w:right w:val="nil"/>
                <w:between w:val="nil"/>
              </w:pBdr>
              <w:rPr>
                <w:b/>
                <w:color w:val="000000"/>
                <w:sz w:val="20"/>
                <w:szCs w:val="20"/>
              </w:rPr>
            </w:pPr>
            <w:r>
              <w:rPr>
                <w:color w:val="000000"/>
                <w:sz w:val="20"/>
                <w:szCs w:val="20"/>
              </w:rPr>
              <w:t>1</w:t>
            </w:r>
          </w:p>
        </w:tc>
        <w:tc>
          <w:tcPr>
            <w:tcW w:w="850" w:type="dxa"/>
            <w:shd w:val="clear" w:color="auto" w:fill="auto"/>
            <w:vAlign w:val="center"/>
          </w:tcPr>
          <w:p w14:paraId="00000993" w14:textId="77777777" w:rsidR="00014188" w:rsidRDefault="00684F01">
            <w:pPr>
              <w:pBdr>
                <w:top w:val="nil"/>
                <w:left w:val="nil"/>
                <w:bottom w:val="nil"/>
                <w:right w:val="nil"/>
                <w:between w:val="nil"/>
              </w:pBdr>
              <w:rPr>
                <w:color w:val="000000"/>
                <w:sz w:val="20"/>
                <w:szCs w:val="20"/>
              </w:rPr>
            </w:pPr>
            <w:r>
              <w:rPr>
                <w:color w:val="000000"/>
                <w:sz w:val="20"/>
                <w:szCs w:val="20"/>
              </w:rPr>
              <w:t>2</w:t>
            </w:r>
          </w:p>
        </w:tc>
        <w:tc>
          <w:tcPr>
            <w:tcW w:w="850" w:type="dxa"/>
            <w:shd w:val="clear" w:color="auto" w:fill="auto"/>
            <w:vAlign w:val="center"/>
          </w:tcPr>
          <w:p w14:paraId="00000994" w14:textId="77777777" w:rsidR="00014188" w:rsidRDefault="00684F01">
            <w:pPr>
              <w:pBdr>
                <w:top w:val="nil"/>
                <w:left w:val="nil"/>
                <w:bottom w:val="nil"/>
                <w:right w:val="nil"/>
                <w:between w:val="nil"/>
              </w:pBdr>
              <w:rPr>
                <w:color w:val="000000"/>
                <w:sz w:val="20"/>
                <w:szCs w:val="20"/>
              </w:rPr>
            </w:pPr>
            <w:r>
              <w:rPr>
                <w:color w:val="000000"/>
                <w:sz w:val="20"/>
                <w:szCs w:val="20"/>
              </w:rPr>
              <w:t>01/01/2023</w:t>
            </w:r>
          </w:p>
        </w:tc>
        <w:tc>
          <w:tcPr>
            <w:tcW w:w="850" w:type="dxa"/>
            <w:shd w:val="clear" w:color="auto" w:fill="auto"/>
            <w:vAlign w:val="center"/>
          </w:tcPr>
          <w:p w14:paraId="00000995" w14:textId="77777777" w:rsidR="00014188" w:rsidRDefault="00014188">
            <w:pPr>
              <w:pBdr>
                <w:top w:val="nil"/>
                <w:left w:val="nil"/>
                <w:bottom w:val="nil"/>
                <w:right w:val="nil"/>
                <w:between w:val="nil"/>
              </w:pBdr>
              <w:rPr>
                <w:color w:val="000000"/>
                <w:sz w:val="20"/>
                <w:szCs w:val="20"/>
              </w:rPr>
            </w:pPr>
          </w:p>
        </w:tc>
      </w:tr>
      <w:tr w:rsidR="00014188" w14:paraId="5C34F100" w14:textId="77777777">
        <w:trPr>
          <w:trHeight w:val="397"/>
          <w:jc w:val="center"/>
        </w:trPr>
        <w:tc>
          <w:tcPr>
            <w:tcW w:w="1134" w:type="dxa"/>
            <w:shd w:val="clear" w:color="auto" w:fill="auto"/>
          </w:tcPr>
          <w:p w14:paraId="00000996" w14:textId="77777777" w:rsidR="00014188" w:rsidRDefault="00684F01">
            <w:pPr>
              <w:pBdr>
                <w:top w:val="nil"/>
                <w:left w:val="nil"/>
                <w:bottom w:val="nil"/>
                <w:right w:val="nil"/>
                <w:between w:val="nil"/>
              </w:pBdr>
              <w:rPr>
                <w:b/>
                <w:color w:val="000000"/>
                <w:sz w:val="20"/>
                <w:szCs w:val="20"/>
              </w:rPr>
            </w:pPr>
            <w:r>
              <w:rPr>
                <w:color w:val="000000"/>
                <w:sz w:val="20"/>
                <w:szCs w:val="20"/>
              </w:rPr>
              <w:t>UVIGO</w:t>
            </w:r>
          </w:p>
        </w:tc>
        <w:tc>
          <w:tcPr>
            <w:tcW w:w="4082" w:type="dxa"/>
            <w:shd w:val="clear" w:color="auto" w:fill="auto"/>
          </w:tcPr>
          <w:p w14:paraId="00000997" w14:textId="77777777" w:rsidR="00014188" w:rsidRDefault="00684F01">
            <w:pPr>
              <w:pBdr>
                <w:top w:val="nil"/>
                <w:left w:val="nil"/>
                <w:bottom w:val="nil"/>
                <w:right w:val="nil"/>
                <w:between w:val="nil"/>
              </w:pBdr>
              <w:rPr>
                <w:b/>
                <w:color w:val="000000"/>
                <w:sz w:val="20"/>
                <w:szCs w:val="20"/>
              </w:rPr>
            </w:pPr>
            <w:r>
              <w:rPr>
                <w:color w:val="000000"/>
                <w:sz w:val="20"/>
                <w:szCs w:val="20"/>
              </w:rPr>
              <w:t>Salvador Gimeno, Santiago</w:t>
            </w:r>
          </w:p>
        </w:tc>
        <w:tc>
          <w:tcPr>
            <w:tcW w:w="1077" w:type="dxa"/>
            <w:shd w:val="clear" w:color="auto" w:fill="auto"/>
            <w:vAlign w:val="center"/>
          </w:tcPr>
          <w:p w14:paraId="00000998" w14:textId="77777777" w:rsidR="00014188" w:rsidRDefault="00684F01">
            <w:pPr>
              <w:pBdr>
                <w:top w:val="nil"/>
                <w:left w:val="nil"/>
                <w:bottom w:val="nil"/>
                <w:right w:val="nil"/>
                <w:between w:val="nil"/>
              </w:pBdr>
              <w:rPr>
                <w:color w:val="000000"/>
                <w:sz w:val="20"/>
                <w:szCs w:val="20"/>
              </w:rPr>
            </w:pPr>
            <w:r>
              <w:rPr>
                <w:color w:val="000000"/>
                <w:sz w:val="20"/>
                <w:szCs w:val="20"/>
              </w:rPr>
              <w:t>AX3</w:t>
            </w:r>
          </w:p>
        </w:tc>
        <w:tc>
          <w:tcPr>
            <w:tcW w:w="1077" w:type="dxa"/>
            <w:shd w:val="clear" w:color="auto" w:fill="auto"/>
            <w:vAlign w:val="center"/>
          </w:tcPr>
          <w:p w14:paraId="00000999"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01" w:type="dxa"/>
            <w:shd w:val="clear" w:color="auto" w:fill="auto"/>
          </w:tcPr>
          <w:p w14:paraId="0000099A" w14:textId="77777777" w:rsidR="00014188" w:rsidRDefault="00684F01">
            <w:pPr>
              <w:rPr>
                <w:color w:val="000000"/>
                <w:sz w:val="20"/>
                <w:szCs w:val="20"/>
              </w:rPr>
            </w:pPr>
            <w:r>
              <w:rPr>
                <w:sz w:val="20"/>
                <w:szCs w:val="20"/>
              </w:rPr>
              <w:t>Régimen jurídico del medio ambiente y su sostenibilidad</w:t>
            </w:r>
          </w:p>
        </w:tc>
        <w:tc>
          <w:tcPr>
            <w:tcW w:w="850" w:type="dxa"/>
            <w:shd w:val="clear" w:color="auto" w:fill="auto"/>
            <w:vAlign w:val="center"/>
          </w:tcPr>
          <w:p w14:paraId="0000099B" w14:textId="77777777" w:rsidR="00014188" w:rsidRDefault="00014188">
            <w:pPr>
              <w:pBdr>
                <w:top w:val="nil"/>
                <w:left w:val="nil"/>
                <w:bottom w:val="nil"/>
                <w:right w:val="nil"/>
                <w:between w:val="nil"/>
              </w:pBdr>
              <w:rPr>
                <w:b/>
                <w:color w:val="000000"/>
                <w:sz w:val="20"/>
                <w:szCs w:val="20"/>
              </w:rPr>
            </w:pPr>
          </w:p>
        </w:tc>
        <w:tc>
          <w:tcPr>
            <w:tcW w:w="850" w:type="dxa"/>
            <w:shd w:val="clear" w:color="auto" w:fill="auto"/>
            <w:vAlign w:val="center"/>
          </w:tcPr>
          <w:p w14:paraId="0000099C" w14:textId="77777777" w:rsidR="00014188" w:rsidRDefault="00684F01">
            <w:pPr>
              <w:pBdr>
                <w:top w:val="nil"/>
                <w:left w:val="nil"/>
                <w:bottom w:val="nil"/>
                <w:right w:val="nil"/>
                <w:between w:val="nil"/>
              </w:pBdr>
              <w:rPr>
                <w:color w:val="000000"/>
                <w:sz w:val="20"/>
                <w:szCs w:val="20"/>
              </w:rPr>
            </w:pPr>
            <w:r>
              <w:rPr>
                <w:color w:val="000000"/>
                <w:sz w:val="20"/>
                <w:szCs w:val="20"/>
              </w:rPr>
              <w:t>1</w:t>
            </w:r>
          </w:p>
        </w:tc>
        <w:tc>
          <w:tcPr>
            <w:tcW w:w="850" w:type="dxa"/>
            <w:shd w:val="clear" w:color="auto" w:fill="auto"/>
            <w:vAlign w:val="center"/>
          </w:tcPr>
          <w:p w14:paraId="0000099D" w14:textId="77777777" w:rsidR="00014188" w:rsidRDefault="00684F01">
            <w:pPr>
              <w:pBdr>
                <w:top w:val="nil"/>
                <w:left w:val="nil"/>
                <w:bottom w:val="nil"/>
                <w:right w:val="nil"/>
                <w:between w:val="nil"/>
              </w:pBdr>
              <w:rPr>
                <w:color w:val="000000"/>
                <w:sz w:val="20"/>
                <w:szCs w:val="20"/>
              </w:rPr>
            </w:pPr>
            <w:r>
              <w:rPr>
                <w:color w:val="000000"/>
                <w:sz w:val="20"/>
                <w:szCs w:val="20"/>
              </w:rPr>
              <w:t>01/01/2024</w:t>
            </w:r>
          </w:p>
        </w:tc>
        <w:tc>
          <w:tcPr>
            <w:tcW w:w="850" w:type="dxa"/>
            <w:shd w:val="clear" w:color="auto" w:fill="auto"/>
            <w:vAlign w:val="center"/>
          </w:tcPr>
          <w:p w14:paraId="0000099E" w14:textId="77777777" w:rsidR="00014188" w:rsidRDefault="00014188">
            <w:pPr>
              <w:pBdr>
                <w:top w:val="nil"/>
                <w:left w:val="nil"/>
                <w:bottom w:val="nil"/>
                <w:right w:val="nil"/>
                <w:between w:val="nil"/>
              </w:pBdr>
              <w:rPr>
                <w:color w:val="000000"/>
                <w:sz w:val="20"/>
                <w:szCs w:val="20"/>
              </w:rPr>
            </w:pPr>
          </w:p>
        </w:tc>
      </w:tr>
      <w:tr w:rsidR="00014188" w14:paraId="760E7CF1" w14:textId="77777777">
        <w:trPr>
          <w:trHeight w:val="397"/>
          <w:jc w:val="center"/>
        </w:trPr>
        <w:tc>
          <w:tcPr>
            <w:tcW w:w="1134" w:type="dxa"/>
            <w:shd w:val="clear" w:color="auto" w:fill="auto"/>
          </w:tcPr>
          <w:p w14:paraId="0000099F" w14:textId="77777777" w:rsidR="00014188" w:rsidRDefault="00684F01">
            <w:pPr>
              <w:pBdr>
                <w:top w:val="nil"/>
                <w:left w:val="nil"/>
                <w:bottom w:val="nil"/>
                <w:right w:val="nil"/>
                <w:between w:val="nil"/>
              </w:pBdr>
              <w:rPr>
                <w:b/>
                <w:color w:val="000000"/>
                <w:sz w:val="20"/>
                <w:szCs w:val="20"/>
              </w:rPr>
            </w:pPr>
            <w:r>
              <w:rPr>
                <w:color w:val="000000"/>
                <w:sz w:val="20"/>
                <w:szCs w:val="20"/>
              </w:rPr>
              <w:t>UVIGO</w:t>
            </w:r>
          </w:p>
        </w:tc>
        <w:tc>
          <w:tcPr>
            <w:tcW w:w="4082" w:type="dxa"/>
            <w:shd w:val="clear" w:color="auto" w:fill="auto"/>
          </w:tcPr>
          <w:p w14:paraId="000009A0" w14:textId="77777777" w:rsidR="00014188" w:rsidRDefault="00684F01">
            <w:pPr>
              <w:pBdr>
                <w:top w:val="nil"/>
                <w:left w:val="nil"/>
                <w:bottom w:val="nil"/>
                <w:right w:val="nil"/>
                <w:between w:val="nil"/>
              </w:pBdr>
              <w:rPr>
                <w:b/>
                <w:color w:val="000000"/>
                <w:sz w:val="20"/>
                <w:szCs w:val="20"/>
              </w:rPr>
            </w:pPr>
            <w:r>
              <w:rPr>
                <w:color w:val="000000"/>
                <w:sz w:val="20"/>
                <w:szCs w:val="20"/>
              </w:rPr>
              <w:t>Suárez Blázquez, Guillermo</w:t>
            </w:r>
          </w:p>
        </w:tc>
        <w:tc>
          <w:tcPr>
            <w:tcW w:w="1077" w:type="dxa"/>
            <w:shd w:val="clear" w:color="auto" w:fill="auto"/>
            <w:vAlign w:val="center"/>
          </w:tcPr>
          <w:p w14:paraId="000009A1" w14:textId="77777777" w:rsidR="00014188" w:rsidRDefault="00684F01">
            <w:pPr>
              <w:pBdr>
                <w:top w:val="nil"/>
                <w:left w:val="nil"/>
                <w:bottom w:val="nil"/>
                <w:right w:val="nil"/>
                <w:between w:val="nil"/>
              </w:pBdr>
              <w:rPr>
                <w:color w:val="000000"/>
                <w:sz w:val="20"/>
                <w:szCs w:val="20"/>
              </w:rPr>
            </w:pPr>
            <w:r>
              <w:rPr>
                <w:color w:val="000000"/>
                <w:sz w:val="20"/>
                <w:szCs w:val="20"/>
              </w:rPr>
              <w:t>CU</w:t>
            </w:r>
          </w:p>
        </w:tc>
        <w:tc>
          <w:tcPr>
            <w:tcW w:w="1077" w:type="dxa"/>
            <w:shd w:val="clear" w:color="auto" w:fill="auto"/>
            <w:vAlign w:val="center"/>
          </w:tcPr>
          <w:p w14:paraId="000009A2" w14:textId="77777777" w:rsidR="00014188" w:rsidRDefault="00684F01">
            <w:pPr>
              <w:pBdr>
                <w:top w:val="nil"/>
                <w:left w:val="nil"/>
                <w:bottom w:val="nil"/>
                <w:right w:val="nil"/>
                <w:between w:val="nil"/>
              </w:pBdr>
              <w:rPr>
                <w:color w:val="000000"/>
                <w:sz w:val="20"/>
                <w:szCs w:val="20"/>
              </w:rPr>
            </w:pPr>
            <w:r>
              <w:rPr>
                <w:color w:val="000000"/>
                <w:sz w:val="20"/>
                <w:szCs w:val="20"/>
              </w:rPr>
              <w:t>TC</w:t>
            </w:r>
          </w:p>
        </w:tc>
        <w:tc>
          <w:tcPr>
            <w:tcW w:w="3401" w:type="dxa"/>
            <w:shd w:val="clear" w:color="auto" w:fill="auto"/>
          </w:tcPr>
          <w:p w14:paraId="000009A3" w14:textId="77777777" w:rsidR="00014188" w:rsidRDefault="00684F01">
            <w:pPr>
              <w:rPr>
                <w:color w:val="000000"/>
                <w:sz w:val="20"/>
                <w:szCs w:val="20"/>
              </w:rPr>
            </w:pPr>
            <w:r>
              <w:rPr>
                <w:sz w:val="20"/>
                <w:szCs w:val="20"/>
              </w:rPr>
              <w:t>Régimen jurídico del medio ambiente y su sostenibilidad</w:t>
            </w:r>
          </w:p>
        </w:tc>
        <w:tc>
          <w:tcPr>
            <w:tcW w:w="850" w:type="dxa"/>
            <w:shd w:val="clear" w:color="auto" w:fill="auto"/>
            <w:vAlign w:val="center"/>
          </w:tcPr>
          <w:p w14:paraId="000009A4" w14:textId="77777777" w:rsidR="00014188" w:rsidRDefault="00684F01">
            <w:pPr>
              <w:pBdr>
                <w:top w:val="nil"/>
                <w:left w:val="nil"/>
                <w:bottom w:val="nil"/>
                <w:right w:val="nil"/>
                <w:between w:val="nil"/>
              </w:pBdr>
              <w:rPr>
                <w:b/>
                <w:color w:val="000000"/>
                <w:sz w:val="20"/>
                <w:szCs w:val="20"/>
              </w:rPr>
            </w:pPr>
            <w:r>
              <w:rPr>
                <w:color w:val="000000"/>
                <w:sz w:val="20"/>
                <w:szCs w:val="20"/>
              </w:rPr>
              <w:t>3</w:t>
            </w:r>
          </w:p>
        </w:tc>
        <w:tc>
          <w:tcPr>
            <w:tcW w:w="850" w:type="dxa"/>
            <w:shd w:val="clear" w:color="auto" w:fill="auto"/>
            <w:vAlign w:val="center"/>
          </w:tcPr>
          <w:p w14:paraId="000009A5" w14:textId="77777777" w:rsidR="00014188" w:rsidRDefault="00684F01">
            <w:pPr>
              <w:pBdr>
                <w:top w:val="nil"/>
                <w:left w:val="nil"/>
                <w:bottom w:val="nil"/>
                <w:right w:val="nil"/>
                <w:between w:val="nil"/>
              </w:pBdr>
              <w:rPr>
                <w:color w:val="000000"/>
                <w:sz w:val="20"/>
                <w:szCs w:val="20"/>
              </w:rPr>
            </w:pPr>
            <w:r>
              <w:rPr>
                <w:color w:val="000000"/>
                <w:sz w:val="20"/>
                <w:szCs w:val="20"/>
              </w:rPr>
              <w:t>4</w:t>
            </w:r>
          </w:p>
        </w:tc>
        <w:tc>
          <w:tcPr>
            <w:tcW w:w="850" w:type="dxa"/>
            <w:shd w:val="clear" w:color="auto" w:fill="auto"/>
            <w:vAlign w:val="center"/>
          </w:tcPr>
          <w:p w14:paraId="000009A6" w14:textId="77777777" w:rsidR="00014188" w:rsidRDefault="00684F01">
            <w:pPr>
              <w:pBdr>
                <w:top w:val="nil"/>
                <w:left w:val="nil"/>
                <w:bottom w:val="nil"/>
                <w:right w:val="nil"/>
                <w:between w:val="nil"/>
              </w:pBdr>
              <w:rPr>
                <w:color w:val="000000"/>
                <w:sz w:val="20"/>
                <w:szCs w:val="20"/>
              </w:rPr>
            </w:pPr>
            <w:r>
              <w:rPr>
                <w:color w:val="000000"/>
                <w:sz w:val="20"/>
                <w:szCs w:val="20"/>
              </w:rPr>
              <w:t>01/01/2021</w:t>
            </w:r>
          </w:p>
        </w:tc>
        <w:tc>
          <w:tcPr>
            <w:tcW w:w="850" w:type="dxa"/>
            <w:shd w:val="clear" w:color="auto" w:fill="auto"/>
            <w:vAlign w:val="center"/>
          </w:tcPr>
          <w:p w14:paraId="000009A7" w14:textId="77777777" w:rsidR="00014188" w:rsidRDefault="00014188">
            <w:pPr>
              <w:pBdr>
                <w:top w:val="nil"/>
                <w:left w:val="nil"/>
                <w:bottom w:val="nil"/>
                <w:right w:val="nil"/>
                <w:between w:val="nil"/>
              </w:pBdr>
              <w:rPr>
                <w:color w:val="000000"/>
                <w:sz w:val="20"/>
                <w:szCs w:val="20"/>
              </w:rPr>
            </w:pPr>
          </w:p>
        </w:tc>
      </w:tr>
    </w:tbl>
    <w:p w14:paraId="000009A8" w14:textId="77777777" w:rsidR="00014188" w:rsidRDefault="00014188">
      <w:pPr>
        <w:pBdr>
          <w:top w:val="nil"/>
          <w:left w:val="nil"/>
          <w:bottom w:val="nil"/>
          <w:right w:val="nil"/>
          <w:between w:val="nil"/>
        </w:pBdr>
        <w:rPr>
          <w:color w:val="000000"/>
          <w:sz w:val="20"/>
          <w:szCs w:val="20"/>
        </w:rPr>
      </w:pPr>
    </w:p>
    <w:tbl>
      <w:tblPr>
        <w:tblStyle w:val="afff3"/>
        <w:tblW w:w="14175" w:type="dxa"/>
        <w:jc w:val="center"/>
        <w:tblLayout w:type="fixed"/>
        <w:tblLook w:val="0000" w:firstRow="0" w:lastRow="0" w:firstColumn="0" w:lastColumn="0" w:noHBand="0" w:noVBand="0"/>
      </w:tblPr>
      <w:tblGrid>
        <w:gridCol w:w="3397"/>
        <w:gridCol w:w="10778"/>
      </w:tblGrid>
      <w:tr w:rsidR="00014188" w14:paraId="24DC11A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9A9"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Datos de un proyecto de investigación activo</w:t>
            </w:r>
          </w:p>
        </w:tc>
      </w:tr>
      <w:tr w:rsidR="00014188" w14:paraId="299D0C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B"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C" w14:textId="77777777" w:rsidR="00014188" w:rsidRDefault="00684F01">
            <w:pPr>
              <w:widowControl/>
              <w:rPr>
                <w:sz w:val="20"/>
                <w:szCs w:val="20"/>
              </w:rPr>
            </w:pPr>
            <w:r>
              <w:rPr>
                <w:color w:val="000000"/>
                <w:sz w:val="20"/>
                <w:szCs w:val="20"/>
              </w:rPr>
              <w:t>La dimensión performativa del razonamiento jurídico</w:t>
            </w:r>
          </w:p>
        </w:tc>
      </w:tr>
      <w:tr w:rsidR="00014188" w14:paraId="08F581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D"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AE" w14:textId="77777777" w:rsidR="00014188" w:rsidRDefault="00684F01">
            <w:pPr>
              <w:widowControl/>
              <w:rPr>
                <w:color w:val="000000"/>
                <w:sz w:val="20"/>
                <w:szCs w:val="20"/>
              </w:rPr>
            </w:pPr>
            <w:r>
              <w:rPr>
                <w:color w:val="000000"/>
                <w:sz w:val="20"/>
                <w:szCs w:val="20"/>
              </w:rPr>
              <w:t>MCIN, AEI y FEDER</w:t>
            </w:r>
          </w:p>
        </w:tc>
      </w:tr>
      <w:tr w:rsidR="00014188" w14:paraId="4D755C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AF"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0" w14:textId="77777777" w:rsidR="00014188" w:rsidRDefault="00684F01">
            <w:pPr>
              <w:widowControl/>
              <w:rPr>
                <w:color w:val="000000"/>
                <w:sz w:val="20"/>
                <w:szCs w:val="20"/>
              </w:rPr>
            </w:pPr>
            <w:r>
              <w:rPr>
                <w:color w:val="000000"/>
                <w:sz w:val="20"/>
                <w:szCs w:val="20"/>
              </w:rPr>
              <w:t>PID2022-136352NB-I00</w:t>
            </w:r>
          </w:p>
        </w:tc>
      </w:tr>
      <w:tr w:rsidR="00014188" w14:paraId="2A7C77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1"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2" w14:textId="77777777" w:rsidR="00014188" w:rsidRDefault="00684F01">
            <w:pPr>
              <w:widowControl/>
              <w:rPr>
                <w:sz w:val="20"/>
                <w:szCs w:val="20"/>
              </w:rPr>
            </w:pPr>
            <w:r>
              <w:rPr>
                <w:color w:val="000000"/>
                <w:sz w:val="20"/>
                <w:szCs w:val="20"/>
              </w:rPr>
              <w:t>56.875 euros</w:t>
            </w:r>
          </w:p>
        </w:tc>
      </w:tr>
      <w:tr w:rsidR="00014188" w14:paraId="0407082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3"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4" w14:textId="77777777" w:rsidR="00014188" w:rsidRDefault="00684F01">
            <w:pPr>
              <w:widowControl/>
              <w:rPr>
                <w:sz w:val="20"/>
                <w:szCs w:val="20"/>
              </w:rPr>
            </w:pPr>
            <w:r>
              <w:rPr>
                <w:color w:val="000000"/>
                <w:sz w:val="20"/>
                <w:szCs w:val="20"/>
              </w:rPr>
              <w:t xml:space="preserve">01/09/2023 - 31/06/2027 </w:t>
            </w:r>
          </w:p>
        </w:tc>
      </w:tr>
      <w:tr w:rsidR="00014188" w14:paraId="1CD17D4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5"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6"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Competitivo</w:t>
            </w:r>
          </w:p>
        </w:tc>
      </w:tr>
      <w:tr w:rsidR="00014188" w14:paraId="2BBF682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7"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UVigo</w:t>
            </w:r>
          </w:p>
        </w:tc>
      </w:tr>
      <w:tr w:rsidR="00014188" w14:paraId="690B80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9"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A" w14:textId="77777777" w:rsidR="00014188" w:rsidRDefault="00684F01">
            <w:pPr>
              <w:widowControl/>
              <w:rPr>
                <w:sz w:val="20"/>
                <w:szCs w:val="20"/>
              </w:rPr>
            </w:pPr>
            <w:r>
              <w:rPr>
                <w:color w:val="000000"/>
                <w:sz w:val="20"/>
                <w:szCs w:val="20"/>
              </w:rPr>
              <w:t>Pablo Raúl Bonorino Ramírez</w:t>
            </w:r>
          </w:p>
        </w:tc>
      </w:tr>
      <w:tr w:rsidR="00014188" w14:paraId="795A04A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B"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22</w:t>
            </w:r>
          </w:p>
        </w:tc>
      </w:tr>
      <w:tr w:rsidR="00014188" w14:paraId="0D70767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BD"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lastRenderedPageBreak/>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BE" w14:textId="77777777" w:rsidR="00014188" w:rsidRDefault="00684F01">
            <w:pPr>
              <w:pBdr>
                <w:top w:val="nil"/>
                <w:left w:val="nil"/>
                <w:bottom w:val="nil"/>
                <w:right w:val="nil"/>
                <w:between w:val="nil"/>
              </w:pBdr>
              <w:spacing w:line="276" w:lineRule="auto"/>
              <w:jc w:val="both"/>
              <w:rPr>
                <w:color w:val="000000"/>
                <w:sz w:val="20"/>
                <w:szCs w:val="20"/>
              </w:rPr>
            </w:pPr>
            <w:r>
              <w:rPr>
                <w:sz w:val="20"/>
                <w:szCs w:val="20"/>
              </w:rPr>
              <w:t xml:space="preserve">Régimen jurídico del medio ambiente y su sostenibilidad ; </w:t>
            </w:r>
          </w:p>
        </w:tc>
      </w:tr>
    </w:tbl>
    <w:p w14:paraId="000009BF" w14:textId="77777777" w:rsidR="00014188" w:rsidRDefault="00014188">
      <w:pPr>
        <w:rPr>
          <w:sz w:val="20"/>
          <w:szCs w:val="20"/>
        </w:rPr>
      </w:pPr>
    </w:p>
    <w:p w14:paraId="000009C0" w14:textId="517C06B5" w:rsidR="00014188" w:rsidRDefault="00014188">
      <w:pPr>
        <w:rPr>
          <w:sz w:val="20"/>
          <w:szCs w:val="20"/>
        </w:rPr>
      </w:pPr>
    </w:p>
    <w:p w14:paraId="1E1A231A" w14:textId="20DCEAAF" w:rsidR="0068628A" w:rsidRDefault="0068628A">
      <w:pPr>
        <w:rPr>
          <w:sz w:val="20"/>
          <w:szCs w:val="20"/>
        </w:rPr>
      </w:pPr>
    </w:p>
    <w:p w14:paraId="562407ED" w14:textId="7EB91AAF" w:rsidR="0068628A" w:rsidRDefault="0068628A">
      <w:pPr>
        <w:rPr>
          <w:sz w:val="20"/>
          <w:szCs w:val="20"/>
        </w:rPr>
      </w:pPr>
    </w:p>
    <w:p w14:paraId="1E41A257" w14:textId="7A6CED5A" w:rsidR="0068628A" w:rsidRDefault="0068628A">
      <w:pPr>
        <w:rPr>
          <w:sz w:val="20"/>
          <w:szCs w:val="20"/>
        </w:rPr>
      </w:pPr>
    </w:p>
    <w:p w14:paraId="3FDA7D9F" w14:textId="720CEEFA" w:rsidR="0068628A" w:rsidRDefault="0068628A">
      <w:pPr>
        <w:rPr>
          <w:sz w:val="20"/>
          <w:szCs w:val="20"/>
        </w:rPr>
      </w:pPr>
    </w:p>
    <w:p w14:paraId="7538CF93" w14:textId="3E1BA408" w:rsidR="0068628A" w:rsidRDefault="0068628A">
      <w:pPr>
        <w:rPr>
          <w:sz w:val="20"/>
          <w:szCs w:val="20"/>
        </w:rPr>
      </w:pPr>
    </w:p>
    <w:p w14:paraId="45709714" w14:textId="3250DA94" w:rsidR="0068628A" w:rsidRDefault="0068628A">
      <w:pPr>
        <w:rPr>
          <w:sz w:val="20"/>
          <w:szCs w:val="20"/>
        </w:rPr>
      </w:pPr>
    </w:p>
    <w:p w14:paraId="62DE1FD4" w14:textId="5B3255DF" w:rsidR="0068628A" w:rsidRDefault="0068628A">
      <w:pPr>
        <w:rPr>
          <w:sz w:val="20"/>
          <w:szCs w:val="20"/>
        </w:rPr>
      </w:pPr>
    </w:p>
    <w:p w14:paraId="351533DD" w14:textId="4AD8C210" w:rsidR="0068628A" w:rsidRDefault="0068628A">
      <w:pPr>
        <w:rPr>
          <w:sz w:val="20"/>
          <w:szCs w:val="20"/>
        </w:rPr>
      </w:pPr>
    </w:p>
    <w:p w14:paraId="7899C26A" w14:textId="476717CE" w:rsidR="0068628A" w:rsidRDefault="0068628A">
      <w:pPr>
        <w:rPr>
          <w:sz w:val="20"/>
          <w:szCs w:val="20"/>
        </w:rPr>
      </w:pPr>
    </w:p>
    <w:p w14:paraId="59092475" w14:textId="052D3B76" w:rsidR="0068628A" w:rsidRDefault="0068628A">
      <w:pPr>
        <w:rPr>
          <w:sz w:val="20"/>
          <w:szCs w:val="20"/>
        </w:rPr>
      </w:pPr>
    </w:p>
    <w:p w14:paraId="334ED251" w14:textId="5C0CD258" w:rsidR="0068628A" w:rsidRDefault="0068628A">
      <w:pPr>
        <w:rPr>
          <w:sz w:val="20"/>
          <w:szCs w:val="20"/>
        </w:rPr>
      </w:pPr>
    </w:p>
    <w:p w14:paraId="72EE71A0" w14:textId="223534C9" w:rsidR="0068628A" w:rsidRDefault="0068628A">
      <w:pPr>
        <w:rPr>
          <w:sz w:val="20"/>
          <w:szCs w:val="20"/>
        </w:rPr>
      </w:pPr>
    </w:p>
    <w:p w14:paraId="6E36C4E1" w14:textId="69938CFA" w:rsidR="0068628A" w:rsidRDefault="0068628A">
      <w:pPr>
        <w:rPr>
          <w:sz w:val="20"/>
          <w:szCs w:val="20"/>
        </w:rPr>
      </w:pPr>
    </w:p>
    <w:p w14:paraId="5C94326D" w14:textId="6CDBDBA5" w:rsidR="0068628A" w:rsidRDefault="0068628A">
      <w:pPr>
        <w:rPr>
          <w:sz w:val="20"/>
          <w:szCs w:val="20"/>
        </w:rPr>
      </w:pPr>
    </w:p>
    <w:p w14:paraId="49863164" w14:textId="2F9E112E" w:rsidR="0068628A" w:rsidRDefault="0068628A">
      <w:pPr>
        <w:rPr>
          <w:sz w:val="20"/>
          <w:szCs w:val="20"/>
        </w:rPr>
      </w:pPr>
    </w:p>
    <w:p w14:paraId="5E05D00D" w14:textId="46F79B04" w:rsidR="0068628A" w:rsidRDefault="0068628A">
      <w:pPr>
        <w:rPr>
          <w:sz w:val="20"/>
          <w:szCs w:val="20"/>
        </w:rPr>
      </w:pPr>
    </w:p>
    <w:p w14:paraId="2402C8AA" w14:textId="559766F4" w:rsidR="0068628A" w:rsidRDefault="0068628A">
      <w:pPr>
        <w:rPr>
          <w:sz w:val="20"/>
          <w:szCs w:val="20"/>
        </w:rPr>
      </w:pPr>
    </w:p>
    <w:p w14:paraId="2C5593AE" w14:textId="1A4B6877" w:rsidR="0068628A" w:rsidRDefault="0068628A">
      <w:pPr>
        <w:rPr>
          <w:sz w:val="20"/>
          <w:szCs w:val="20"/>
        </w:rPr>
      </w:pPr>
    </w:p>
    <w:p w14:paraId="59F35367" w14:textId="40F0496D" w:rsidR="0068628A" w:rsidRDefault="0068628A">
      <w:pPr>
        <w:rPr>
          <w:sz w:val="20"/>
          <w:szCs w:val="20"/>
        </w:rPr>
      </w:pPr>
    </w:p>
    <w:p w14:paraId="5D3DA573" w14:textId="1BC4B557" w:rsidR="0068628A" w:rsidRDefault="0068628A">
      <w:pPr>
        <w:rPr>
          <w:sz w:val="20"/>
          <w:szCs w:val="20"/>
        </w:rPr>
      </w:pPr>
    </w:p>
    <w:p w14:paraId="646D80E4" w14:textId="021D9031" w:rsidR="0068628A" w:rsidRDefault="0068628A">
      <w:pPr>
        <w:rPr>
          <w:sz w:val="20"/>
          <w:szCs w:val="20"/>
        </w:rPr>
      </w:pPr>
    </w:p>
    <w:p w14:paraId="4331659E" w14:textId="7095BE0B" w:rsidR="0068628A" w:rsidRDefault="0068628A">
      <w:pPr>
        <w:rPr>
          <w:sz w:val="20"/>
          <w:szCs w:val="20"/>
        </w:rPr>
      </w:pPr>
    </w:p>
    <w:p w14:paraId="3BA8AD06" w14:textId="5A852581" w:rsidR="0068628A" w:rsidRDefault="0068628A">
      <w:pPr>
        <w:rPr>
          <w:sz w:val="20"/>
          <w:szCs w:val="20"/>
        </w:rPr>
      </w:pPr>
    </w:p>
    <w:p w14:paraId="40FCB2E2" w14:textId="0423D9CA" w:rsidR="0068628A" w:rsidRDefault="0068628A">
      <w:pPr>
        <w:rPr>
          <w:sz w:val="20"/>
          <w:szCs w:val="20"/>
        </w:rPr>
      </w:pPr>
    </w:p>
    <w:p w14:paraId="6E66D9FF" w14:textId="732B241B" w:rsidR="0068628A" w:rsidRDefault="0068628A">
      <w:pPr>
        <w:rPr>
          <w:sz w:val="20"/>
          <w:szCs w:val="20"/>
        </w:rPr>
      </w:pPr>
    </w:p>
    <w:p w14:paraId="59150E1A" w14:textId="6F7F5242" w:rsidR="0068628A" w:rsidRDefault="0068628A">
      <w:pPr>
        <w:rPr>
          <w:sz w:val="20"/>
          <w:szCs w:val="20"/>
        </w:rPr>
      </w:pPr>
    </w:p>
    <w:p w14:paraId="0283942F" w14:textId="3FB2DFB8" w:rsidR="0068628A" w:rsidRDefault="0068628A">
      <w:pPr>
        <w:rPr>
          <w:sz w:val="20"/>
          <w:szCs w:val="20"/>
        </w:rPr>
      </w:pPr>
    </w:p>
    <w:p w14:paraId="4C3D6258" w14:textId="78A4B82B" w:rsidR="0068628A" w:rsidRDefault="0068628A">
      <w:pPr>
        <w:rPr>
          <w:sz w:val="20"/>
          <w:szCs w:val="20"/>
        </w:rPr>
      </w:pPr>
    </w:p>
    <w:p w14:paraId="623A41E1" w14:textId="490D3EBD" w:rsidR="0068628A" w:rsidRDefault="0068628A">
      <w:pPr>
        <w:rPr>
          <w:sz w:val="20"/>
          <w:szCs w:val="20"/>
        </w:rPr>
      </w:pPr>
    </w:p>
    <w:p w14:paraId="1C2CA610" w14:textId="01CA70B9" w:rsidR="0068628A" w:rsidRDefault="0068628A">
      <w:pPr>
        <w:rPr>
          <w:sz w:val="20"/>
          <w:szCs w:val="20"/>
        </w:rPr>
      </w:pPr>
    </w:p>
    <w:p w14:paraId="4E53200E" w14:textId="04638206" w:rsidR="0068628A" w:rsidRDefault="0068628A">
      <w:pPr>
        <w:rPr>
          <w:sz w:val="20"/>
          <w:szCs w:val="20"/>
        </w:rPr>
      </w:pPr>
    </w:p>
    <w:p w14:paraId="787FE2F0" w14:textId="659EE6B8" w:rsidR="0068628A" w:rsidRDefault="0068628A">
      <w:pPr>
        <w:rPr>
          <w:sz w:val="20"/>
          <w:szCs w:val="20"/>
        </w:rPr>
      </w:pPr>
    </w:p>
    <w:p w14:paraId="1C0610CA" w14:textId="6C215397" w:rsidR="0068628A" w:rsidRDefault="0068628A">
      <w:pPr>
        <w:rPr>
          <w:sz w:val="20"/>
          <w:szCs w:val="20"/>
        </w:rPr>
      </w:pPr>
    </w:p>
    <w:p w14:paraId="5590BF97" w14:textId="70A82937" w:rsidR="0068628A" w:rsidRDefault="0068628A">
      <w:pPr>
        <w:rPr>
          <w:sz w:val="20"/>
          <w:szCs w:val="20"/>
        </w:rPr>
      </w:pPr>
    </w:p>
    <w:p w14:paraId="7E4204D5" w14:textId="21EFA45D" w:rsidR="0068628A" w:rsidRDefault="0068628A">
      <w:pPr>
        <w:rPr>
          <w:sz w:val="20"/>
          <w:szCs w:val="20"/>
        </w:rPr>
      </w:pPr>
    </w:p>
    <w:p w14:paraId="01813CE2" w14:textId="65C9EF16" w:rsidR="0068628A" w:rsidRDefault="0068628A">
      <w:pPr>
        <w:rPr>
          <w:sz w:val="20"/>
          <w:szCs w:val="20"/>
        </w:rPr>
      </w:pPr>
    </w:p>
    <w:p w14:paraId="0EE617B4" w14:textId="6DB72FA6" w:rsidR="0068628A" w:rsidRDefault="0068628A">
      <w:pPr>
        <w:rPr>
          <w:sz w:val="20"/>
          <w:szCs w:val="20"/>
        </w:rPr>
      </w:pPr>
    </w:p>
    <w:p w14:paraId="000009C1" w14:textId="77777777" w:rsidR="00014188" w:rsidRDefault="00014188">
      <w:pPr>
        <w:rPr>
          <w:sz w:val="20"/>
          <w:szCs w:val="20"/>
        </w:rPr>
      </w:pPr>
    </w:p>
    <w:sdt>
      <w:sdtPr>
        <w:tag w:val="goog_rdk_63"/>
        <w:id w:val="1959367558"/>
        <w:lock w:val="contentLocked"/>
      </w:sdtPr>
      <w:sdtEndPr/>
      <w:sdtContent>
        <w:tbl>
          <w:tblPr>
            <w:tblStyle w:val="afff4"/>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2E7EB018" w14:textId="77777777">
            <w:trPr>
              <w:trHeight w:val="397"/>
              <w:jc w:val="center"/>
            </w:trPr>
            <w:tc>
              <w:tcPr>
                <w:tcW w:w="14171" w:type="dxa"/>
                <w:gridSpan w:val="9"/>
                <w:shd w:val="clear" w:color="auto" w:fill="8DB3E2"/>
                <w:vAlign w:val="center"/>
              </w:tcPr>
              <w:p w14:paraId="000009C2" w14:textId="77777777" w:rsidR="00014188" w:rsidRDefault="00684F01">
                <w:pPr>
                  <w:jc w:val="center"/>
                  <w:rPr>
                    <w:b/>
                  </w:rPr>
                </w:pPr>
                <w:r>
                  <w:rPr>
                    <w:b/>
                  </w:rPr>
                  <w:t xml:space="preserve">Equipo Nº 13  (MDA-IC - </w:t>
                </w:r>
                <w:r>
                  <w:t>MEDEA IURIS Crea</w:t>
                </w:r>
                <w:r>
                  <w:rPr>
                    <w:b/>
                  </w:rPr>
                  <w:t>)</w:t>
                </w:r>
              </w:p>
            </w:tc>
          </w:tr>
          <w:tr w:rsidR="00014188" w14:paraId="4D3646E9" w14:textId="77777777">
            <w:trPr>
              <w:trHeight w:val="113"/>
              <w:jc w:val="center"/>
            </w:trPr>
            <w:tc>
              <w:tcPr>
                <w:tcW w:w="1134" w:type="dxa"/>
                <w:vMerge w:val="restart"/>
                <w:shd w:val="clear" w:color="auto" w:fill="DBE5F1"/>
                <w:vAlign w:val="center"/>
              </w:tcPr>
              <w:p w14:paraId="000009CB"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9CC"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9CD"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9CE"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9CF"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9D0"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9D1"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9D3" w14:textId="77777777" w:rsidR="00014188" w:rsidRDefault="00684F01">
                <w:pPr>
                  <w:jc w:val="center"/>
                  <w:rPr>
                    <w:b/>
                    <w:sz w:val="16"/>
                    <w:szCs w:val="16"/>
                  </w:rPr>
                </w:pPr>
                <w:r>
                  <w:rPr>
                    <w:b/>
                    <w:sz w:val="16"/>
                    <w:szCs w:val="16"/>
                  </w:rPr>
                  <w:t>Alta/Baja</w:t>
                </w:r>
              </w:p>
            </w:tc>
          </w:tr>
          <w:tr w:rsidR="00014188" w14:paraId="364B2958" w14:textId="77777777">
            <w:trPr>
              <w:trHeight w:val="397"/>
              <w:jc w:val="center"/>
            </w:trPr>
            <w:tc>
              <w:tcPr>
                <w:tcW w:w="1134" w:type="dxa"/>
                <w:vMerge/>
                <w:shd w:val="clear" w:color="auto" w:fill="DBE5F1"/>
                <w:vAlign w:val="center"/>
              </w:tcPr>
              <w:p w14:paraId="000009D4" w14:textId="77777777" w:rsidR="00014188" w:rsidRDefault="00014188">
                <w:pPr>
                  <w:spacing w:line="276" w:lineRule="auto"/>
                  <w:rPr>
                    <w:b/>
                    <w:sz w:val="16"/>
                    <w:szCs w:val="16"/>
                  </w:rPr>
                </w:pPr>
              </w:p>
            </w:tc>
            <w:tc>
              <w:tcPr>
                <w:tcW w:w="4082" w:type="dxa"/>
                <w:vMerge/>
                <w:shd w:val="clear" w:color="auto" w:fill="DBE5F1"/>
                <w:vAlign w:val="center"/>
              </w:tcPr>
              <w:p w14:paraId="000009D5" w14:textId="77777777" w:rsidR="00014188" w:rsidRDefault="00014188">
                <w:pPr>
                  <w:spacing w:line="276" w:lineRule="auto"/>
                  <w:rPr>
                    <w:b/>
                    <w:sz w:val="16"/>
                    <w:szCs w:val="16"/>
                  </w:rPr>
                </w:pPr>
              </w:p>
            </w:tc>
            <w:tc>
              <w:tcPr>
                <w:tcW w:w="1077" w:type="dxa"/>
                <w:vMerge/>
                <w:shd w:val="clear" w:color="auto" w:fill="DBE5F1"/>
                <w:vAlign w:val="center"/>
              </w:tcPr>
              <w:p w14:paraId="000009D6" w14:textId="77777777" w:rsidR="00014188" w:rsidRDefault="00014188">
                <w:pPr>
                  <w:spacing w:line="276" w:lineRule="auto"/>
                  <w:rPr>
                    <w:b/>
                    <w:sz w:val="16"/>
                    <w:szCs w:val="16"/>
                  </w:rPr>
                </w:pPr>
              </w:p>
            </w:tc>
            <w:tc>
              <w:tcPr>
                <w:tcW w:w="1077" w:type="dxa"/>
                <w:vMerge/>
                <w:shd w:val="clear" w:color="auto" w:fill="DBE5F1"/>
                <w:vAlign w:val="center"/>
              </w:tcPr>
              <w:p w14:paraId="000009D7"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9D8"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9D9"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9DA"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9DB"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9DC" w14:textId="77777777" w:rsidR="00014188" w:rsidRDefault="00014188">
                <w:pPr>
                  <w:spacing w:line="276" w:lineRule="auto"/>
                  <w:rPr>
                    <w:b/>
                    <w:sz w:val="16"/>
                    <w:szCs w:val="16"/>
                  </w:rPr>
                </w:pPr>
              </w:p>
            </w:tc>
          </w:tr>
          <w:tr w:rsidR="00014188" w14:paraId="7C7DE07E" w14:textId="77777777">
            <w:trPr>
              <w:trHeight w:val="397"/>
              <w:jc w:val="center"/>
            </w:trPr>
            <w:tc>
              <w:tcPr>
                <w:tcW w:w="1134" w:type="dxa"/>
                <w:shd w:val="clear" w:color="auto" w:fill="auto"/>
                <w:vAlign w:val="center"/>
              </w:tcPr>
              <w:p w14:paraId="000009DD" w14:textId="77777777" w:rsidR="00014188" w:rsidRDefault="00684F01">
                <w:pPr>
                  <w:rPr>
                    <w:sz w:val="20"/>
                    <w:szCs w:val="20"/>
                  </w:rPr>
                </w:pPr>
                <w:r>
                  <w:rPr>
                    <w:sz w:val="20"/>
                    <w:szCs w:val="20"/>
                  </w:rPr>
                  <w:t>UVIGO</w:t>
                </w:r>
              </w:p>
            </w:tc>
            <w:tc>
              <w:tcPr>
                <w:tcW w:w="4082" w:type="dxa"/>
                <w:shd w:val="clear" w:color="auto" w:fill="auto"/>
                <w:vAlign w:val="center"/>
              </w:tcPr>
              <w:p w14:paraId="000009DE" w14:textId="77777777" w:rsidR="00014188" w:rsidRDefault="00684F01">
                <w:pPr>
                  <w:rPr>
                    <w:sz w:val="20"/>
                    <w:szCs w:val="20"/>
                  </w:rPr>
                </w:pPr>
                <w:r>
                  <w:rPr>
                    <w:sz w:val="20"/>
                    <w:szCs w:val="20"/>
                  </w:rPr>
                  <w:t>Álvarez González, Susana</w:t>
                </w:r>
              </w:p>
            </w:tc>
            <w:tc>
              <w:tcPr>
                <w:tcW w:w="1077" w:type="dxa"/>
                <w:shd w:val="clear" w:color="auto" w:fill="auto"/>
                <w:vAlign w:val="center"/>
              </w:tcPr>
              <w:p w14:paraId="000009DF"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9E0"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E1"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9E2"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9E3"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9E4" w14:textId="77777777" w:rsidR="00014188" w:rsidRDefault="00684F01">
                <w:pPr>
                  <w:rPr>
                    <w:sz w:val="20"/>
                    <w:szCs w:val="20"/>
                  </w:rPr>
                </w:pPr>
                <w:r>
                  <w:rPr>
                    <w:sz w:val="20"/>
                    <w:szCs w:val="20"/>
                  </w:rPr>
                  <w:t>13/12/2022</w:t>
                </w:r>
              </w:p>
            </w:tc>
            <w:tc>
              <w:tcPr>
                <w:tcW w:w="850" w:type="dxa"/>
                <w:tcBorders>
                  <w:left w:val="nil"/>
                </w:tcBorders>
                <w:shd w:val="clear" w:color="auto" w:fill="auto"/>
                <w:vAlign w:val="center"/>
              </w:tcPr>
              <w:p w14:paraId="000009E5" w14:textId="77777777" w:rsidR="00014188" w:rsidRDefault="00014188">
                <w:pPr>
                  <w:rPr>
                    <w:sz w:val="20"/>
                    <w:szCs w:val="20"/>
                  </w:rPr>
                </w:pPr>
              </w:p>
            </w:tc>
          </w:tr>
          <w:tr w:rsidR="00014188" w14:paraId="041A4594" w14:textId="77777777">
            <w:trPr>
              <w:trHeight w:val="397"/>
              <w:jc w:val="center"/>
            </w:trPr>
            <w:tc>
              <w:tcPr>
                <w:tcW w:w="1134" w:type="dxa"/>
                <w:shd w:val="clear" w:color="auto" w:fill="auto"/>
                <w:vAlign w:val="center"/>
              </w:tcPr>
              <w:p w14:paraId="000009E6" w14:textId="77777777" w:rsidR="00014188" w:rsidRDefault="00684F01">
                <w:pPr>
                  <w:rPr>
                    <w:sz w:val="20"/>
                    <w:szCs w:val="20"/>
                  </w:rPr>
                </w:pPr>
                <w:r>
                  <w:rPr>
                    <w:sz w:val="20"/>
                    <w:szCs w:val="20"/>
                  </w:rPr>
                  <w:t>UVIGO</w:t>
                </w:r>
              </w:p>
            </w:tc>
            <w:tc>
              <w:tcPr>
                <w:tcW w:w="4082" w:type="dxa"/>
                <w:shd w:val="clear" w:color="auto" w:fill="auto"/>
                <w:vAlign w:val="center"/>
              </w:tcPr>
              <w:p w14:paraId="000009E7" w14:textId="77777777" w:rsidR="00014188" w:rsidRDefault="00684F01">
                <w:pPr>
                  <w:rPr>
                    <w:sz w:val="20"/>
                    <w:szCs w:val="20"/>
                  </w:rPr>
                </w:pPr>
                <w:r>
                  <w:rPr>
                    <w:sz w:val="20"/>
                    <w:szCs w:val="20"/>
                  </w:rPr>
                  <w:t>Bustillo Bolado, Roberto Orlando</w:t>
                </w:r>
              </w:p>
            </w:tc>
            <w:tc>
              <w:tcPr>
                <w:tcW w:w="1077" w:type="dxa"/>
                <w:shd w:val="clear" w:color="auto" w:fill="auto"/>
                <w:vAlign w:val="center"/>
              </w:tcPr>
              <w:p w14:paraId="000009E8" w14:textId="77777777" w:rsidR="00014188" w:rsidRDefault="00684F01">
                <w:pPr>
                  <w:rPr>
                    <w:sz w:val="20"/>
                    <w:szCs w:val="20"/>
                  </w:rPr>
                </w:pPr>
                <w:r>
                  <w:rPr>
                    <w:sz w:val="20"/>
                    <w:szCs w:val="20"/>
                  </w:rPr>
                  <w:t>CU</w:t>
                </w:r>
              </w:p>
            </w:tc>
            <w:tc>
              <w:tcPr>
                <w:tcW w:w="1077" w:type="dxa"/>
                <w:shd w:val="clear" w:color="auto" w:fill="auto"/>
                <w:vAlign w:val="center"/>
              </w:tcPr>
              <w:p w14:paraId="000009E9"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EA" w14:textId="77777777" w:rsidR="00014188" w:rsidRDefault="00684F01">
                <w:pPr>
                  <w:rPr>
                    <w:sz w:val="20"/>
                    <w:szCs w:val="20"/>
                  </w:rPr>
                </w:pPr>
                <w:r>
                  <w:rPr>
                    <w:sz w:val="20"/>
                    <w:szCs w:val="20"/>
                  </w:rPr>
                  <w:t>Régimen jurídico del agua, ambiente y su sostenibilidad</w:t>
                </w:r>
              </w:p>
              <w:p w14:paraId="000009EB"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9EC"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9ED"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9EE" w14:textId="77777777" w:rsidR="00014188" w:rsidRDefault="00684F01">
                <w:pPr>
                  <w:rPr>
                    <w:sz w:val="20"/>
                    <w:szCs w:val="20"/>
                  </w:rPr>
                </w:pPr>
                <w:r>
                  <w:rPr>
                    <w:sz w:val="20"/>
                    <w:szCs w:val="20"/>
                  </w:rPr>
                  <w:t>01/01/2019</w:t>
                </w:r>
              </w:p>
            </w:tc>
            <w:tc>
              <w:tcPr>
                <w:tcW w:w="850" w:type="dxa"/>
                <w:shd w:val="clear" w:color="auto" w:fill="auto"/>
                <w:vAlign w:val="center"/>
              </w:tcPr>
              <w:p w14:paraId="000009EF" w14:textId="77777777" w:rsidR="00014188" w:rsidRDefault="00014188">
                <w:pPr>
                  <w:rPr>
                    <w:sz w:val="20"/>
                    <w:szCs w:val="20"/>
                  </w:rPr>
                </w:pPr>
              </w:p>
            </w:tc>
          </w:tr>
          <w:tr w:rsidR="00014188" w14:paraId="7EEBDF5B" w14:textId="77777777">
            <w:trPr>
              <w:trHeight w:val="397"/>
              <w:jc w:val="center"/>
            </w:trPr>
            <w:tc>
              <w:tcPr>
                <w:tcW w:w="1134" w:type="dxa"/>
                <w:shd w:val="clear" w:color="auto" w:fill="auto"/>
                <w:vAlign w:val="center"/>
              </w:tcPr>
              <w:p w14:paraId="000009F0" w14:textId="77777777" w:rsidR="00014188" w:rsidRDefault="00684F01">
                <w:pPr>
                  <w:rPr>
                    <w:sz w:val="20"/>
                    <w:szCs w:val="20"/>
                  </w:rPr>
                </w:pPr>
                <w:r>
                  <w:rPr>
                    <w:sz w:val="20"/>
                    <w:szCs w:val="20"/>
                  </w:rPr>
                  <w:t>UVIGO</w:t>
                </w:r>
              </w:p>
            </w:tc>
            <w:tc>
              <w:tcPr>
                <w:tcW w:w="4082" w:type="dxa"/>
                <w:shd w:val="clear" w:color="auto" w:fill="auto"/>
                <w:vAlign w:val="center"/>
              </w:tcPr>
              <w:p w14:paraId="000009F1" w14:textId="77777777" w:rsidR="00014188" w:rsidRDefault="00684F01">
                <w:pPr>
                  <w:rPr>
                    <w:sz w:val="20"/>
                    <w:szCs w:val="20"/>
                  </w:rPr>
                </w:pPr>
                <w:r>
                  <w:rPr>
                    <w:sz w:val="20"/>
                    <w:szCs w:val="20"/>
                  </w:rPr>
                  <w:t>Garriga Domínguez, Ana</w:t>
                </w:r>
              </w:p>
            </w:tc>
            <w:tc>
              <w:tcPr>
                <w:tcW w:w="1077" w:type="dxa"/>
                <w:shd w:val="clear" w:color="auto" w:fill="auto"/>
                <w:vAlign w:val="center"/>
              </w:tcPr>
              <w:p w14:paraId="000009F2"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9F3"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F4"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9F5"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9F6"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9F7" w14:textId="77777777" w:rsidR="00014188" w:rsidRDefault="00684F01">
                <w:pPr>
                  <w:rPr>
                    <w:sz w:val="20"/>
                    <w:szCs w:val="20"/>
                  </w:rPr>
                </w:pPr>
                <w:r>
                  <w:rPr>
                    <w:sz w:val="20"/>
                    <w:szCs w:val="20"/>
                  </w:rPr>
                  <w:t>01/01/2024</w:t>
                </w:r>
              </w:p>
            </w:tc>
            <w:tc>
              <w:tcPr>
                <w:tcW w:w="850" w:type="dxa"/>
                <w:shd w:val="clear" w:color="auto" w:fill="auto"/>
                <w:vAlign w:val="center"/>
              </w:tcPr>
              <w:p w14:paraId="000009F8" w14:textId="77777777" w:rsidR="00014188" w:rsidRDefault="00014188">
                <w:pPr>
                  <w:rPr>
                    <w:sz w:val="20"/>
                    <w:szCs w:val="20"/>
                  </w:rPr>
                </w:pPr>
              </w:p>
            </w:tc>
          </w:tr>
          <w:tr w:rsidR="00014188" w14:paraId="39E4A6C9" w14:textId="77777777">
            <w:trPr>
              <w:trHeight w:val="397"/>
              <w:jc w:val="center"/>
            </w:trPr>
            <w:tc>
              <w:tcPr>
                <w:tcW w:w="1134" w:type="dxa"/>
                <w:shd w:val="clear" w:color="auto" w:fill="auto"/>
                <w:vAlign w:val="center"/>
              </w:tcPr>
              <w:p w14:paraId="000009F9" w14:textId="77777777" w:rsidR="00014188" w:rsidRDefault="00684F01">
                <w:pPr>
                  <w:rPr>
                    <w:sz w:val="20"/>
                    <w:szCs w:val="20"/>
                  </w:rPr>
                </w:pPr>
                <w:r>
                  <w:rPr>
                    <w:sz w:val="20"/>
                    <w:szCs w:val="20"/>
                  </w:rPr>
                  <w:t>UVIGO</w:t>
                </w:r>
              </w:p>
            </w:tc>
            <w:tc>
              <w:tcPr>
                <w:tcW w:w="4082" w:type="dxa"/>
                <w:shd w:val="clear" w:color="auto" w:fill="auto"/>
                <w:vAlign w:val="center"/>
              </w:tcPr>
              <w:p w14:paraId="000009FA" w14:textId="77777777" w:rsidR="00014188" w:rsidRDefault="00684F01">
                <w:pPr>
                  <w:rPr>
                    <w:sz w:val="20"/>
                    <w:szCs w:val="20"/>
                  </w:rPr>
                </w:pPr>
                <w:r>
                  <w:rPr>
                    <w:sz w:val="20"/>
                    <w:szCs w:val="20"/>
                  </w:rPr>
                  <w:t>Michinel Álvarez, Miguel Ángel</w:t>
                </w:r>
              </w:p>
            </w:tc>
            <w:tc>
              <w:tcPr>
                <w:tcW w:w="1077" w:type="dxa"/>
                <w:shd w:val="clear" w:color="auto" w:fill="auto"/>
                <w:vAlign w:val="center"/>
              </w:tcPr>
              <w:p w14:paraId="000009FB" w14:textId="77777777" w:rsidR="00014188" w:rsidRDefault="00684F01">
                <w:pPr>
                  <w:rPr>
                    <w:sz w:val="20"/>
                    <w:szCs w:val="20"/>
                  </w:rPr>
                </w:pPr>
                <w:r>
                  <w:rPr>
                    <w:sz w:val="20"/>
                    <w:szCs w:val="20"/>
                  </w:rPr>
                  <w:t>CU</w:t>
                </w:r>
              </w:p>
            </w:tc>
            <w:tc>
              <w:tcPr>
                <w:tcW w:w="1077" w:type="dxa"/>
                <w:shd w:val="clear" w:color="auto" w:fill="auto"/>
                <w:vAlign w:val="center"/>
              </w:tcPr>
              <w:p w14:paraId="000009FC"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9FD" w14:textId="77777777" w:rsidR="00014188" w:rsidRDefault="00684F01">
                <w:pPr>
                  <w:rPr>
                    <w:sz w:val="20"/>
                    <w:szCs w:val="20"/>
                  </w:rPr>
                </w:pPr>
                <w:r>
                  <w:rPr>
                    <w:sz w:val="20"/>
                    <w:szCs w:val="20"/>
                  </w:rPr>
                  <w:t>Régimen jurídico del agua, ambiente y su sostenibilidad</w:t>
                </w:r>
              </w:p>
              <w:p w14:paraId="000009FE"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9FF"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A00"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A01" w14:textId="77777777" w:rsidR="00014188" w:rsidRDefault="00684F01">
                <w:pPr>
                  <w:rPr>
                    <w:sz w:val="20"/>
                    <w:szCs w:val="20"/>
                  </w:rPr>
                </w:pPr>
                <w:r>
                  <w:rPr>
                    <w:sz w:val="20"/>
                    <w:szCs w:val="20"/>
                  </w:rPr>
                  <w:t>01/01/2018</w:t>
                </w:r>
              </w:p>
            </w:tc>
            <w:tc>
              <w:tcPr>
                <w:tcW w:w="850" w:type="dxa"/>
                <w:shd w:val="clear" w:color="auto" w:fill="auto"/>
                <w:vAlign w:val="center"/>
              </w:tcPr>
              <w:p w14:paraId="00000A02" w14:textId="77777777" w:rsidR="00014188" w:rsidRDefault="00014188">
                <w:pPr>
                  <w:rPr>
                    <w:sz w:val="20"/>
                    <w:szCs w:val="20"/>
                  </w:rPr>
                </w:pPr>
              </w:p>
            </w:tc>
          </w:tr>
          <w:tr w:rsidR="00014188" w14:paraId="13DF4942" w14:textId="77777777">
            <w:trPr>
              <w:trHeight w:val="397"/>
              <w:jc w:val="center"/>
            </w:trPr>
            <w:tc>
              <w:tcPr>
                <w:tcW w:w="1134" w:type="dxa"/>
                <w:shd w:val="clear" w:color="auto" w:fill="auto"/>
                <w:vAlign w:val="center"/>
              </w:tcPr>
              <w:p w14:paraId="00000A03" w14:textId="77777777" w:rsidR="00014188" w:rsidRDefault="00684F01">
                <w:pPr>
                  <w:rPr>
                    <w:sz w:val="20"/>
                    <w:szCs w:val="20"/>
                  </w:rPr>
                </w:pPr>
                <w:r>
                  <w:rPr>
                    <w:sz w:val="20"/>
                    <w:szCs w:val="20"/>
                  </w:rPr>
                  <w:t>UVIGO</w:t>
                </w:r>
              </w:p>
            </w:tc>
            <w:tc>
              <w:tcPr>
                <w:tcW w:w="4082" w:type="dxa"/>
                <w:shd w:val="clear" w:color="auto" w:fill="auto"/>
                <w:vAlign w:val="center"/>
              </w:tcPr>
              <w:p w14:paraId="00000A04" w14:textId="77777777" w:rsidR="00014188" w:rsidRDefault="00684F01">
                <w:pPr>
                  <w:rPr>
                    <w:sz w:val="20"/>
                    <w:szCs w:val="20"/>
                  </w:rPr>
                </w:pPr>
                <w:r>
                  <w:rPr>
                    <w:sz w:val="20"/>
                    <w:szCs w:val="20"/>
                  </w:rPr>
                  <w:t>Movilla Pateiro, Laura</w:t>
                </w:r>
              </w:p>
            </w:tc>
            <w:tc>
              <w:tcPr>
                <w:tcW w:w="1077" w:type="dxa"/>
                <w:tcBorders>
                  <w:top w:val="nil"/>
                  <w:left w:val="nil"/>
                  <w:bottom w:val="nil"/>
                  <w:right w:val="nil"/>
                </w:tcBorders>
                <w:tcMar>
                  <w:top w:w="100" w:type="dxa"/>
                  <w:left w:w="100" w:type="dxa"/>
                  <w:bottom w:w="100" w:type="dxa"/>
                  <w:right w:w="100" w:type="dxa"/>
                </w:tcMar>
              </w:tcPr>
              <w:p w14:paraId="00000A05"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0A0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07" w14:textId="77777777" w:rsidR="00014188" w:rsidRDefault="00684F01">
                <w:pPr>
                  <w:rPr>
                    <w:sz w:val="20"/>
                    <w:szCs w:val="20"/>
                  </w:rPr>
                </w:pPr>
                <w:r>
                  <w:rPr>
                    <w:sz w:val="20"/>
                    <w:szCs w:val="20"/>
                  </w:rPr>
                  <w:t>Régimen jurídico del agua, ambiente y su sostenibilidad</w:t>
                </w:r>
              </w:p>
            </w:tc>
            <w:tc>
              <w:tcPr>
                <w:tcW w:w="850" w:type="dxa"/>
                <w:tcBorders>
                  <w:top w:val="nil"/>
                  <w:left w:val="nil"/>
                  <w:bottom w:val="nil"/>
                  <w:right w:val="nil"/>
                </w:tcBorders>
                <w:tcMar>
                  <w:top w:w="100" w:type="dxa"/>
                  <w:left w:w="100" w:type="dxa"/>
                  <w:bottom w:w="100" w:type="dxa"/>
                  <w:right w:w="100" w:type="dxa"/>
                </w:tcMar>
              </w:tcPr>
              <w:p w14:paraId="00000A08"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A09"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A0A" w14:textId="77777777" w:rsidR="00014188" w:rsidRDefault="00684F01">
                <w:pPr>
                  <w:rPr>
                    <w:sz w:val="20"/>
                    <w:szCs w:val="20"/>
                  </w:rPr>
                </w:pPr>
                <w:r>
                  <w:rPr>
                    <w:sz w:val="20"/>
                    <w:szCs w:val="20"/>
                  </w:rPr>
                  <w:t>01/01/2024</w:t>
                </w:r>
              </w:p>
            </w:tc>
            <w:tc>
              <w:tcPr>
                <w:tcW w:w="850" w:type="dxa"/>
                <w:shd w:val="clear" w:color="auto" w:fill="auto"/>
                <w:vAlign w:val="center"/>
              </w:tcPr>
              <w:p w14:paraId="00000A0B" w14:textId="77777777" w:rsidR="00014188" w:rsidRDefault="00014188">
                <w:pPr>
                  <w:rPr>
                    <w:sz w:val="20"/>
                    <w:szCs w:val="20"/>
                  </w:rPr>
                </w:pPr>
              </w:p>
            </w:tc>
          </w:tr>
          <w:tr w:rsidR="00014188" w14:paraId="780A3374" w14:textId="77777777">
            <w:trPr>
              <w:trHeight w:val="397"/>
              <w:jc w:val="center"/>
            </w:trPr>
            <w:tc>
              <w:tcPr>
                <w:tcW w:w="1134" w:type="dxa"/>
                <w:shd w:val="clear" w:color="auto" w:fill="auto"/>
                <w:vAlign w:val="center"/>
              </w:tcPr>
              <w:p w14:paraId="00000A0C" w14:textId="77777777" w:rsidR="00014188" w:rsidRDefault="00684F01">
                <w:pPr>
                  <w:rPr>
                    <w:sz w:val="20"/>
                    <w:szCs w:val="20"/>
                  </w:rPr>
                </w:pPr>
                <w:r>
                  <w:rPr>
                    <w:sz w:val="20"/>
                    <w:szCs w:val="20"/>
                  </w:rPr>
                  <w:t>UVIGO</w:t>
                </w:r>
              </w:p>
            </w:tc>
            <w:tc>
              <w:tcPr>
                <w:tcW w:w="4082" w:type="dxa"/>
                <w:shd w:val="clear" w:color="auto" w:fill="auto"/>
                <w:vAlign w:val="center"/>
              </w:tcPr>
              <w:p w14:paraId="00000A0D" w14:textId="77777777" w:rsidR="00014188" w:rsidRDefault="00684F01">
                <w:pPr>
                  <w:rPr>
                    <w:sz w:val="20"/>
                    <w:szCs w:val="20"/>
                  </w:rPr>
                </w:pPr>
                <w:r>
                  <w:rPr>
                    <w:sz w:val="20"/>
                    <w:szCs w:val="20"/>
                  </w:rPr>
                  <w:t>Sánchez Ramos, María Belén</w:t>
                </w:r>
              </w:p>
            </w:tc>
            <w:tc>
              <w:tcPr>
                <w:tcW w:w="1077" w:type="dxa"/>
                <w:shd w:val="clear" w:color="auto" w:fill="auto"/>
                <w:vAlign w:val="center"/>
              </w:tcPr>
              <w:p w14:paraId="00000A0E"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A0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10" w14:textId="77777777" w:rsidR="00014188" w:rsidRDefault="00684F01">
                <w:pPr>
                  <w:rPr>
                    <w:sz w:val="20"/>
                    <w:szCs w:val="20"/>
                  </w:rPr>
                </w:pPr>
                <w:r>
                  <w:rPr>
                    <w:sz w:val="20"/>
                    <w:szCs w:val="20"/>
                  </w:rPr>
                  <w:t>Régimen jurídico del agua, ambiente y su sostenibilidad</w:t>
                </w:r>
              </w:p>
              <w:p w14:paraId="00000A11" w14:textId="77777777" w:rsidR="00014188" w:rsidRDefault="00684F01">
                <w:pPr>
                  <w:rPr>
                    <w:sz w:val="20"/>
                    <w:szCs w:val="20"/>
                  </w:rPr>
                </w:pPr>
                <w:r>
                  <w:rPr>
                    <w:sz w:val="20"/>
                    <w:szCs w:val="20"/>
                  </w:rPr>
                  <w:t>Gestión sostenible</w:t>
                </w:r>
              </w:p>
            </w:tc>
            <w:tc>
              <w:tcPr>
                <w:tcW w:w="850" w:type="dxa"/>
                <w:tcBorders>
                  <w:top w:val="nil"/>
                  <w:left w:val="nil"/>
                  <w:bottom w:val="nil"/>
                  <w:right w:val="nil"/>
                </w:tcBorders>
                <w:tcMar>
                  <w:top w:w="100" w:type="dxa"/>
                  <w:left w:w="100" w:type="dxa"/>
                  <w:bottom w:w="100" w:type="dxa"/>
                  <w:right w:w="100" w:type="dxa"/>
                </w:tcMar>
              </w:tcPr>
              <w:p w14:paraId="00000A12"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A13"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A14" w14:textId="77777777" w:rsidR="00014188" w:rsidRDefault="00684F01">
                <w:pPr>
                  <w:rPr>
                    <w:sz w:val="20"/>
                    <w:szCs w:val="20"/>
                  </w:rPr>
                </w:pPr>
                <w:r>
                  <w:rPr>
                    <w:sz w:val="20"/>
                    <w:szCs w:val="20"/>
                  </w:rPr>
                  <w:t>01/01/2024</w:t>
                </w:r>
              </w:p>
            </w:tc>
            <w:tc>
              <w:tcPr>
                <w:tcW w:w="850" w:type="dxa"/>
                <w:shd w:val="clear" w:color="auto" w:fill="auto"/>
                <w:vAlign w:val="center"/>
              </w:tcPr>
              <w:p w14:paraId="00000A15" w14:textId="77777777" w:rsidR="00014188" w:rsidRDefault="0055329B">
                <w:pPr>
                  <w:rPr>
                    <w:sz w:val="20"/>
                    <w:szCs w:val="20"/>
                  </w:rPr>
                </w:pPr>
              </w:p>
            </w:tc>
          </w:tr>
        </w:tbl>
      </w:sdtContent>
    </w:sdt>
    <w:p w14:paraId="00000A16" w14:textId="77777777" w:rsidR="00014188" w:rsidRDefault="00014188">
      <w:pPr>
        <w:rPr>
          <w:sz w:val="20"/>
          <w:szCs w:val="20"/>
        </w:rPr>
      </w:pPr>
    </w:p>
    <w:p w14:paraId="00000A17" w14:textId="77777777" w:rsidR="00014188" w:rsidRDefault="00014188">
      <w:pPr>
        <w:rPr>
          <w:sz w:val="20"/>
          <w:szCs w:val="20"/>
        </w:rPr>
      </w:pPr>
    </w:p>
    <w:sdt>
      <w:sdtPr>
        <w:tag w:val="goog_rdk_64"/>
        <w:id w:val="-1945063155"/>
        <w:lock w:val="contentLocked"/>
      </w:sdtPr>
      <w:sdtEndPr/>
      <w:sdtContent>
        <w:tbl>
          <w:tblPr>
            <w:tblStyle w:val="afff5"/>
            <w:tblW w:w="14175" w:type="dxa"/>
            <w:jc w:val="center"/>
            <w:tblLayout w:type="fixed"/>
            <w:tblLook w:val="0000" w:firstRow="0" w:lastRow="0" w:firstColumn="0" w:lastColumn="0" w:noHBand="0" w:noVBand="0"/>
          </w:tblPr>
          <w:tblGrid>
            <w:gridCol w:w="3397"/>
            <w:gridCol w:w="10778"/>
          </w:tblGrid>
          <w:tr w:rsidR="00014188" w14:paraId="6CBD77F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A18" w14:textId="77777777" w:rsidR="00014188" w:rsidRDefault="00684F01">
                <w:pPr>
                  <w:jc w:val="center"/>
                  <w:rPr>
                    <w:b/>
                    <w:sz w:val="20"/>
                    <w:szCs w:val="20"/>
                  </w:rPr>
                </w:pPr>
                <w:r>
                  <w:rPr>
                    <w:b/>
                    <w:sz w:val="20"/>
                    <w:szCs w:val="20"/>
                  </w:rPr>
                  <w:t>Datos de un proyecto de investigación activo</w:t>
                </w:r>
              </w:p>
            </w:tc>
          </w:tr>
          <w:tr w:rsidR="00014188" w14:paraId="3BB0E5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1A"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1B" w14:textId="77777777" w:rsidR="00014188" w:rsidRDefault="00684F01">
                <w:pPr>
                  <w:widowControl/>
                  <w:rPr>
                    <w:sz w:val="20"/>
                    <w:szCs w:val="20"/>
                  </w:rPr>
                </w:pPr>
                <w:r>
                  <w:rPr>
                    <w:sz w:val="20"/>
                    <w:szCs w:val="20"/>
                  </w:rPr>
                  <w:t>Hacer justicia para hacer las paces con la naturaleza: la judicialización y otras formas de protección jurisdiccional e institucional de la naturaleza</w:t>
                </w:r>
              </w:p>
            </w:tc>
          </w:tr>
          <w:tr w:rsidR="00014188" w14:paraId="0C6408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1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1D" w14:textId="77777777" w:rsidR="00014188" w:rsidRDefault="00684F01">
                <w:pPr>
                  <w:widowControl/>
                  <w:rPr>
                    <w:sz w:val="20"/>
                    <w:szCs w:val="20"/>
                  </w:rPr>
                </w:pPr>
                <w:r>
                  <w:rPr>
                    <w:sz w:val="20"/>
                    <w:szCs w:val="20"/>
                  </w:rPr>
                  <w:t>Ministerio de Ciencia, Innovación y Universidades</w:t>
                </w:r>
              </w:p>
            </w:tc>
          </w:tr>
          <w:tr w:rsidR="00014188" w14:paraId="74B836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1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1F" w14:textId="77777777" w:rsidR="00014188" w:rsidRDefault="00684F01">
                <w:pPr>
                  <w:widowControl/>
                  <w:rPr>
                    <w:sz w:val="20"/>
                    <w:szCs w:val="20"/>
                  </w:rPr>
                </w:pPr>
                <w:r>
                  <w:rPr>
                    <w:sz w:val="20"/>
                    <w:szCs w:val="20"/>
                  </w:rPr>
                  <w:t>PID2022-142484NB-C22</w:t>
                </w:r>
              </w:p>
            </w:tc>
          </w:tr>
          <w:tr w:rsidR="00014188" w14:paraId="5A055B1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1" w14:textId="77777777" w:rsidR="00014188" w:rsidRDefault="00014188">
                <w:pPr>
                  <w:widowControl/>
                  <w:rPr>
                    <w:sz w:val="20"/>
                    <w:szCs w:val="20"/>
                  </w:rPr>
                </w:pPr>
              </w:p>
            </w:tc>
          </w:tr>
          <w:tr w:rsidR="00014188" w14:paraId="1A852DB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3" w14:textId="77777777" w:rsidR="00014188" w:rsidRDefault="00684F01">
                <w:pPr>
                  <w:widowControl/>
                  <w:rPr>
                    <w:sz w:val="20"/>
                    <w:szCs w:val="20"/>
                  </w:rPr>
                </w:pPr>
                <w:r>
                  <w:rPr>
                    <w:sz w:val="20"/>
                    <w:szCs w:val="20"/>
                  </w:rPr>
                  <w:t>01/09/2023 a 31/08/2027</w:t>
                </w:r>
              </w:p>
            </w:tc>
          </w:tr>
          <w:tr w:rsidR="00014188" w14:paraId="0238B36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4" w14:textId="77777777" w:rsidR="00014188" w:rsidRDefault="00684F01">
                <w:pPr>
                  <w:spacing w:line="276" w:lineRule="auto"/>
                  <w:jc w:val="both"/>
                  <w:rPr>
                    <w:b/>
                    <w:sz w:val="18"/>
                    <w:szCs w:val="18"/>
                  </w:rPr>
                </w:pPr>
                <w:r>
                  <w:rPr>
                    <w:b/>
                    <w:sz w:val="18"/>
                    <w:szCs w:val="18"/>
                  </w:rPr>
                  <w:lastRenderedPageBreak/>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5" w14:textId="77777777" w:rsidR="00014188" w:rsidRDefault="00684F01">
                <w:pPr>
                  <w:widowControl/>
                  <w:rPr>
                    <w:sz w:val="20"/>
                    <w:szCs w:val="20"/>
                  </w:rPr>
                </w:pPr>
                <w:r>
                  <w:rPr>
                    <w:sz w:val="20"/>
                    <w:szCs w:val="20"/>
                  </w:rPr>
                  <w:t>Competitiva</w:t>
                </w:r>
              </w:p>
            </w:tc>
          </w:tr>
          <w:tr w:rsidR="00014188" w14:paraId="544861E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7" w14:textId="77777777" w:rsidR="00014188" w:rsidRDefault="00684F01">
                <w:pPr>
                  <w:widowControl/>
                  <w:rPr>
                    <w:sz w:val="20"/>
                    <w:szCs w:val="20"/>
                  </w:rPr>
                </w:pPr>
                <w:r>
                  <w:rPr>
                    <w:sz w:val="20"/>
                    <w:szCs w:val="20"/>
                  </w:rPr>
                  <w:t>UVigo</w:t>
                </w:r>
              </w:p>
            </w:tc>
          </w:tr>
          <w:tr w:rsidR="00014188" w14:paraId="77E06D5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9" w14:textId="77777777" w:rsidR="00014188" w:rsidRDefault="00684F01">
                <w:pPr>
                  <w:widowControl/>
                  <w:rPr>
                    <w:sz w:val="20"/>
                    <w:szCs w:val="20"/>
                  </w:rPr>
                </w:pPr>
                <w:r>
                  <w:rPr>
                    <w:sz w:val="20"/>
                    <w:szCs w:val="20"/>
                  </w:rPr>
                  <w:t>LAURA CARBALLO PIÑEIRO</w:t>
                </w:r>
              </w:p>
            </w:tc>
          </w:tr>
          <w:tr w:rsidR="00014188" w14:paraId="77CFFA6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2B" w14:textId="77777777" w:rsidR="00014188" w:rsidRDefault="00684F01">
                <w:pPr>
                  <w:widowControl/>
                  <w:rPr>
                    <w:sz w:val="20"/>
                    <w:szCs w:val="20"/>
                  </w:rPr>
                </w:pPr>
                <w:r>
                  <w:rPr>
                    <w:sz w:val="20"/>
                    <w:szCs w:val="20"/>
                  </w:rPr>
                  <w:t>6 (UVigo)</w:t>
                </w:r>
              </w:p>
            </w:tc>
          </w:tr>
          <w:tr w:rsidR="00014188" w14:paraId="00C5F9B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2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A2D" w14:textId="77777777" w:rsidR="00014188" w:rsidRDefault="00684F01">
                <w:pPr>
                  <w:widowControl/>
                  <w:rPr>
                    <w:sz w:val="20"/>
                    <w:szCs w:val="20"/>
                  </w:rPr>
                </w:pPr>
                <w:r>
                  <w:rPr>
                    <w:sz w:val="20"/>
                    <w:szCs w:val="20"/>
                  </w:rPr>
                  <w:t>Régimen jurídico del medio ambiente y su sostenibilidad</w:t>
                </w:r>
              </w:p>
            </w:tc>
          </w:tr>
        </w:tbl>
      </w:sdtContent>
    </w:sdt>
    <w:p w14:paraId="00000A2E" w14:textId="77777777" w:rsidR="00014188" w:rsidRDefault="00014188">
      <w:pPr>
        <w:rPr>
          <w:sz w:val="20"/>
          <w:szCs w:val="20"/>
        </w:rPr>
      </w:pPr>
    </w:p>
    <w:p w14:paraId="00000A2F" w14:textId="2E6EBC3F" w:rsidR="00014188" w:rsidRDefault="00014188">
      <w:pPr>
        <w:rPr>
          <w:sz w:val="20"/>
          <w:szCs w:val="20"/>
        </w:rPr>
      </w:pPr>
    </w:p>
    <w:p w14:paraId="693893CD" w14:textId="31913204" w:rsidR="0068628A" w:rsidRDefault="0068628A">
      <w:pPr>
        <w:rPr>
          <w:sz w:val="20"/>
          <w:szCs w:val="20"/>
        </w:rPr>
      </w:pPr>
    </w:p>
    <w:p w14:paraId="2A38A29D" w14:textId="5FFDC395" w:rsidR="0068628A" w:rsidRDefault="0068628A">
      <w:pPr>
        <w:rPr>
          <w:sz w:val="20"/>
          <w:szCs w:val="20"/>
        </w:rPr>
      </w:pPr>
    </w:p>
    <w:p w14:paraId="254503B2" w14:textId="706F4A0A" w:rsidR="0068628A" w:rsidRDefault="0068628A">
      <w:pPr>
        <w:rPr>
          <w:sz w:val="20"/>
          <w:szCs w:val="20"/>
        </w:rPr>
      </w:pPr>
    </w:p>
    <w:p w14:paraId="78785D90" w14:textId="09911AA7" w:rsidR="0068628A" w:rsidRDefault="0068628A">
      <w:pPr>
        <w:rPr>
          <w:sz w:val="20"/>
          <w:szCs w:val="20"/>
        </w:rPr>
      </w:pPr>
    </w:p>
    <w:p w14:paraId="1EB821E2" w14:textId="4654A1B9" w:rsidR="0068628A" w:rsidRDefault="0068628A">
      <w:pPr>
        <w:rPr>
          <w:sz w:val="20"/>
          <w:szCs w:val="20"/>
        </w:rPr>
      </w:pPr>
    </w:p>
    <w:p w14:paraId="37CD167E" w14:textId="72956019" w:rsidR="0068628A" w:rsidRDefault="0068628A">
      <w:pPr>
        <w:rPr>
          <w:sz w:val="20"/>
          <w:szCs w:val="20"/>
        </w:rPr>
      </w:pPr>
    </w:p>
    <w:p w14:paraId="67949C83" w14:textId="74DCEC17" w:rsidR="0068628A" w:rsidRDefault="0068628A">
      <w:pPr>
        <w:rPr>
          <w:sz w:val="20"/>
          <w:szCs w:val="20"/>
        </w:rPr>
      </w:pPr>
    </w:p>
    <w:p w14:paraId="5A5A2783" w14:textId="3E3B0D04" w:rsidR="0068628A" w:rsidRDefault="0068628A">
      <w:pPr>
        <w:rPr>
          <w:sz w:val="20"/>
          <w:szCs w:val="20"/>
        </w:rPr>
      </w:pPr>
    </w:p>
    <w:p w14:paraId="7A6F2FCF" w14:textId="77FF54C9" w:rsidR="0068628A" w:rsidRDefault="0068628A">
      <w:pPr>
        <w:rPr>
          <w:sz w:val="20"/>
          <w:szCs w:val="20"/>
        </w:rPr>
      </w:pPr>
    </w:p>
    <w:p w14:paraId="19649104" w14:textId="6B21DC6A" w:rsidR="0068628A" w:rsidRDefault="0068628A">
      <w:pPr>
        <w:rPr>
          <w:sz w:val="20"/>
          <w:szCs w:val="20"/>
        </w:rPr>
      </w:pPr>
    </w:p>
    <w:p w14:paraId="0D11ACC5" w14:textId="0D76876C" w:rsidR="0068628A" w:rsidRDefault="0068628A">
      <w:pPr>
        <w:rPr>
          <w:sz w:val="20"/>
          <w:szCs w:val="20"/>
        </w:rPr>
      </w:pPr>
    </w:p>
    <w:p w14:paraId="17360384" w14:textId="7214A3A9" w:rsidR="0068628A" w:rsidRDefault="0068628A">
      <w:pPr>
        <w:rPr>
          <w:sz w:val="20"/>
          <w:szCs w:val="20"/>
        </w:rPr>
      </w:pPr>
    </w:p>
    <w:p w14:paraId="1CD77924" w14:textId="17BEF1AA" w:rsidR="0068628A" w:rsidRDefault="0068628A">
      <w:pPr>
        <w:rPr>
          <w:sz w:val="20"/>
          <w:szCs w:val="20"/>
        </w:rPr>
      </w:pPr>
    </w:p>
    <w:p w14:paraId="1349D583" w14:textId="65FEDD53" w:rsidR="0068628A" w:rsidRDefault="0068628A">
      <w:pPr>
        <w:rPr>
          <w:sz w:val="20"/>
          <w:szCs w:val="20"/>
        </w:rPr>
      </w:pPr>
    </w:p>
    <w:p w14:paraId="7D7D96CF" w14:textId="59D1E90F" w:rsidR="0068628A" w:rsidRDefault="0068628A">
      <w:pPr>
        <w:rPr>
          <w:sz w:val="20"/>
          <w:szCs w:val="20"/>
        </w:rPr>
      </w:pPr>
    </w:p>
    <w:p w14:paraId="64E6D331" w14:textId="09942D4F" w:rsidR="0068628A" w:rsidRDefault="0068628A">
      <w:pPr>
        <w:rPr>
          <w:sz w:val="20"/>
          <w:szCs w:val="20"/>
        </w:rPr>
      </w:pPr>
    </w:p>
    <w:p w14:paraId="149AE055" w14:textId="75150093" w:rsidR="0068628A" w:rsidRDefault="0068628A">
      <w:pPr>
        <w:rPr>
          <w:sz w:val="20"/>
          <w:szCs w:val="20"/>
        </w:rPr>
      </w:pPr>
    </w:p>
    <w:p w14:paraId="41C3F6D2" w14:textId="696E5657" w:rsidR="0068628A" w:rsidRDefault="0068628A">
      <w:pPr>
        <w:rPr>
          <w:sz w:val="20"/>
          <w:szCs w:val="20"/>
        </w:rPr>
      </w:pPr>
    </w:p>
    <w:p w14:paraId="48F32DBC" w14:textId="0C6BA7E2" w:rsidR="0068628A" w:rsidRDefault="0068628A">
      <w:pPr>
        <w:rPr>
          <w:sz w:val="20"/>
          <w:szCs w:val="20"/>
        </w:rPr>
      </w:pPr>
    </w:p>
    <w:p w14:paraId="19143E4E" w14:textId="2F6A8342" w:rsidR="0068628A" w:rsidRDefault="0068628A">
      <w:pPr>
        <w:rPr>
          <w:sz w:val="20"/>
          <w:szCs w:val="20"/>
        </w:rPr>
      </w:pPr>
    </w:p>
    <w:p w14:paraId="243A4289" w14:textId="150DC1FA" w:rsidR="0068628A" w:rsidRDefault="0068628A">
      <w:pPr>
        <w:rPr>
          <w:sz w:val="20"/>
          <w:szCs w:val="20"/>
        </w:rPr>
      </w:pPr>
    </w:p>
    <w:p w14:paraId="4BD75DC6" w14:textId="3CF3A1D7" w:rsidR="0068628A" w:rsidRDefault="0068628A">
      <w:pPr>
        <w:rPr>
          <w:sz w:val="20"/>
          <w:szCs w:val="20"/>
        </w:rPr>
      </w:pPr>
    </w:p>
    <w:p w14:paraId="699491B8" w14:textId="673E725D" w:rsidR="0068628A" w:rsidRDefault="0068628A">
      <w:pPr>
        <w:rPr>
          <w:sz w:val="20"/>
          <w:szCs w:val="20"/>
        </w:rPr>
      </w:pPr>
    </w:p>
    <w:p w14:paraId="61B64827" w14:textId="356CF371" w:rsidR="0068628A" w:rsidRDefault="0068628A">
      <w:pPr>
        <w:rPr>
          <w:sz w:val="20"/>
          <w:szCs w:val="20"/>
        </w:rPr>
      </w:pPr>
    </w:p>
    <w:p w14:paraId="2FC3FB96" w14:textId="336FA74F" w:rsidR="0068628A" w:rsidRDefault="0068628A">
      <w:pPr>
        <w:rPr>
          <w:sz w:val="20"/>
          <w:szCs w:val="20"/>
        </w:rPr>
      </w:pPr>
    </w:p>
    <w:p w14:paraId="5D72607B" w14:textId="77777777" w:rsidR="0068628A" w:rsidRDefault="0068628A">
      <w:pPr>
        <w:rPr>
          <w:sz w:val="20"/>
          <w:szCs w:val="20"/>
        </w:rPr>
      </w:pPr>
    </w:p>
    <w:p w14:paraId="00000A30" w14:textId="77777777" w:rsidR="00014188" w:rsidRDefault="00014188">
      <w:pPr>
        <w:rPr>
          <w:sz w:val="20"/>
          <w:szCs w:val="20"/>
        </w:rPr>
      </w:pPr>
    </w:p>
    <w:p w14:paraId="00000A31" w14:textId="77777777" w:rsidR="00014188" w:rsidRDefault="00014188">
      <w:pPr>
        <w:rPr>
          <w:sz w:val="20"/>
          <w:szCs w:val="20"/>
        </w:rPr>
      </w:pPr>
    </w:p>
    <w:p w14:paraId="00000A32" w14:textId="77777777" w:rsidR="00014188" w:rsidRDefault="00014188">
      <w:pPr>
        <w:rPr>
          <w:sz w:val="20"/>
          <w:szCs w:val="20"/>
        </w:rPr>
      </w:pPr>
    </w:p>
    <w:sdt>
      <w:sdtPr>
        <w:tag w:val="goog_rdk_65"/>
        <w:id w:val="-1430196643"/>
        <w:lock w:val="contentLocked"/>
      </w:sdtPr>
      <w:sdtEndPr/>
      <w:sdtContent>
        <w:tbl>
          <w:tblPr>
            <w:tblStyle w:val="afff6"/>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57776E67" w14:textId="77777777">
            <w:trPr>
              <w:trHeight w:val="397"/>
              <w:jc w:val="center"/>
            </w:trPr>
            <w:tc>
              <w:tcPr>
                <w:tcW w:w="14171" w:type="dxa"/>
                <w:gridSpan w:val="9"/>
                <w:shd w:val="clear" w:color="auto" w:fill="8DB3E2"/>
                <w:vAlign w:val="center"/>
              </w:tcPr>
              <w:p w14:paraId="00000A33" w14:textId="77777777" w:rsidR="00014188" w:rsidRDefault="00684F01">
                <w:pPr>
                  <w:jc w:val="center"/>
                  <w:rPr>
                    <w:b/>
                  </w:rPr>
                </w:pPr>
                <w:r>
                  <w:rPr>
                    <w:b/>
                  </w:rPr>
                  <w:t>Equipo Nº 14  (Sistemas Jurídicos)</w:t>
                </w:r>
              </w:p>
            </w:tc>
          </w:tr>
          <w:tr w:rsidR="00014188" w14:paraId="1BD354B0" w14:textId="77777777">
            <w:trPr>
              <w:trHeight w:val="113"/>
              <w:jc w:val="center"/>
            </w:trPr>
            <w:tc>
              <w:tcPr>
                <w:tcW w:w="1134" w:type="dxa"/>
                <w:vMerge w:val="restart"/>
                <w:shd w:val="clear" w:color="auto" w:fill="DBE5F1"/>
                <w:vAlign w:val="center"/>
              </w:tcPr>
              <w:p w14:paraId="00000A3C"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A3D"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A3E"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A3F"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A40"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A41"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A42"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A44" w14:textId="77777777" w:rsidR="00014188" w:rsidRDefault="00684F01">
                <w:pPr>
                  <w:jc w:val="center"/>
                  <w:rPr>
                    <w:b/>
                    <w:sz w:val="16"/>
                    <w:szCs w:val="16"/>
                  </w:rPr>
                </w:pPr>
                <w:r>
                  <w:rPr>
                    <w:b/>
                    <w:sz w:val="16"/>
                    <w:szCs w:val="16"/>
                  </w:rPr>
                  <w:t>Alta/Baja</w:t>
                </w:r>
              </w:p>
            </w:tc>
          </w:tr>
          <w:tr w:rsidR="00014188" w14:paraId="1564B3AA" w14:textId="77777777">
            <w:trPr>
              <w:trHeight w:val="397"/>
              <w:jc w:val="center"/>
            </w:trPr>
            <w:tc>
              <w:tcPr>
                <w:tcW w:w="1134" w:type="dxa"/>
                <w:vMerge/>
                <w:shd w:val="clear" w:color="auto" w:fill="DBE5F1"/>
                <w:vAlign w:val="center"/>
              </w:tcPr>
              <w:p w14:paraId="00000A45" w14:textId="77777777" w:rsidR="00014188" w:rsidRDefault="00014188">
                <w:pPr>
                  <w:spacing w:line="276" w:lineRule="auto"/>
                  <w:rPr>
                    <w:b/>
                    <w:sz w:val="16"/>
                    <w:szCs w:val="16"/>
                  </w:rPr>
                </w:pPr>
              </w:p>
            </w:tc>
            <w:tc>
              <w:tcPr>
                <w:tcW w:w="4082" w:type="dxa"/>
                <w:vMerge/>
                <w:shd w:val="clear" w:color="auto" w:fill="DBE5F1"/>
                <w:vAlign w:val="center"/>
              </w:tcPr>
              <w:p w14:paraId="00000A46" w14:textId="77777777" w:rsidR="00014188" w:rsidRDefault="00014188">
                <w:pPr>
                  <w:spacing w:line="276" w:lineRule="auto"/>
                  <w:rPr>
                    <w:b/>
                    <w:sz w:val="16"/>
                    <w:szCs w:val="16"/>
                  </w:rPr>
                </w:pPr>
              </w:p>
            </w:tc>
            <w:tc>
              <w:tcPr>
                <w:tcW w:w="1077" w:type="dxa"/>
                <w:vMerge/>
                <w:shd w:val="clear" w:color="auto" w:fill="DBE5F1"/>
                <w:vAlign w:val="center"/>
              </w:tcPr>
              <w:p w14:paraId="00000A47" w14:textId="77777777" w:rsidR="00014188" w:rsidRDefault="00014188">
                <w:pPr>
                  <w:spacing w:line="276" w:lineRule="auto"/>
                  <w:rPr>
                    <w:b/>
                    <w:sz w:val="16"/>
                    <w:szCs w:val="16"/>
                  </w:rPr>
                </w:pPr>
              </w:p>
            </w:tc>
            <w:tc>
              <w:tcPr>
                <w:tcW w:w="1077" w:type="dxa"/>
                <w:vMerge/>
                <w:shd w:val="clear" w:color="auto" w:fill="DBE5F1"/>
                <w:vAlign w:val="center"/>
              </w:tcPr>
              <w:p w14:paraId="00000A48"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A49"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A4A"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A4B"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A4C"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A4D" w14:textId="77777777" w:rsidR="00014188" w:rsidRDefault="00014188">
                <w:pPr>
                  <w:spacing w:line="276" w:lineRule="auto"/>
                  <w:rPr>
                    <w:b/>
                    <w:sz w:val="16"/>
                    <w:szCs w:val="16"/>
                  </w:rPr>
                </w:pPr>
              </w:p>
            </w:tc>
          </w:tr>
          <w:tr w:rsidR="00014188" w14:paraId="534D3E6C" w14:textId="77777777">
            <w:trPr>
              <w:trHeight w:val="397"/>
              <w:jc w:val="center"/>
            </w:trPr>
            <w:tc>
              <w:tcPr>
                <w:tcW w:w="1134" w:type="dxa"/>
                <w:shd w:val="clear" w:color="auto" w:fill="auto"/>
                <w:vAlign w:val="center"/>
              </w:tcPr>
              <w:p w14:paraId="00000A4E" w14:textId="77777777" w:rsidR="00014188" w:rsidRDefault="00684F01">
                <w:pPr>
                  <w:rPr>
                    <w:sz w:val="20"/>
                    <w:szCs w:val="20"/>
                  </w:rPr>
                </w:pPr>
                <w:r>
                  <w:rPr>
                    <w:sz w:val="20"/>
                    <w:szCs w:val="20"/>
                  </w:rPr>
                  <w:t>UVIGO</w:t>
                </w:r>
              </w:p>
            </w:tc>
            <w:tc>
              <w:tcPr>
                <w:tcW w:w="4082" w:type="dxa"/>
                <w:shd w:val="clear" w:color="auto" w:fill="auto"/>
                <w:vAlign w:val="center"/>
              </w:tcPr>
              <w:p w14:paraId="00000A4F" w14:textId="77777777" w:rsidR="00014188" w:rsidRDefault="00684F01">
                <w:pPr>
                  <w:rPr>
                    <w:sz w:val="20"/>
                    <w:szCs w:val="20"/>
                  </w:rPr>
                </w:pPr>
                <w:r>
                  <w:rPr>
                    <w:sz w:val="20"/>
                    <w:szCs w:val="20"/>
                  </w:rPr>
                  <w:t>Iglesias Canle, Inés Celia</w:t>
                </w:r>
              </w:p>
            </w:tc>
            <w:tc>
              <w:tcPr>
                <w:tcW w:w="1077" w:type="dxa"/>
                <w:tcBorders>
                  <w:top w:val="nil"/>
                  <w:left w:val="nil"/>
                  <w:bottom w:val="nil"/>
                  <w:right w:val="nil"/>
                </w:tcBorders>
                <w:tcMar>
                  <w:top w:w="100" w:type="dxa"/>
                  <w:left w:w="100" w:type="dxa"/>
                  <w:bottom w:w="100" w:type="dxa"/>
                  <w:right w:w="100" w:type="dxa"/>
                </w:tcMar>
              </w:tcPr>
              <w:p w14:paraId="00000A50"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A51"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52" w14:textId="77777777" w:rsidR="00014188" w:rsidRDefault="00684F01">
                <w:pPr>
                  <w:rPr>
                    <w:sz w:val="20"/>
                    <w:szCs w:val="20"/>
                  </w:rPr>
                </w:pPr>
                <w:r>
                  <w:rPr>
                    <w:rFonts w:ascii="Arial" w:eastAsia="Arial" w:hAnsi="Arial" w:cs="Arial"/>
                    <w:sz w:val="16"/>
                    <w:szCs w:val="16"/>
                  </w:rPr>
                  <w:t>Régimen jurídico del agua, ambiente y su sostenibilidad</w:t>
                </w:r>
              </w:p>
              <w:p w14:paraId="00000A53"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A54"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A55"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A56" w14:textId="77777777" w:rsidR="00014188" w:rsidRDefault="00684F01">
                <w:pPr>
                  <w:rPr>
                    <w:sz w:val="20"/>
                    <w:szCs w:val="20"/>
                  </w:rPr>
                </w:pPr>
                <w:r>
                  <w:rPr>
                    <w:sz w:val="20"/>
                    <w:szCs w:val="20"/>
                  </w:rPr>
                  <w:t>01/01/2019</w:t>
                </w:r>
              </w:p>
            </w:tc>
            <w:tc>
              <w:tcPr>
                <w:tcW w:w="850" w:type="dxa"/>
                <w:tcBorders>
                  <w:left w:val="nil"/>
                </w:tcBorders>
                <w:shd w:val="clear" w:color="auto" w:fill="auto"/>
                <w:vAlign w:val="center"/>
              </w:tcPr>
              <w:p w14:paraId="00000A57" w14:textId="77777777" w:rsidR="00014188" w:rsidRDefault="0055329B">
                <w:pPr>
                  <w:rPr>
                    <w:sz w:val="20"/>
                    <w:szCs w:val="20"/>
                  </w:rPr>
                </w:pPr>
              </w:p>
            </w:tc>
          </w:tr>
        </w:tbl>
      </w:sdtContent>
    </w:sdt>
    <w:p w14:paraId="00000A58" w14:textId="77777777" w:rsidR="00014188" w:rsidRDefault="00014188">
      <w:pPr>
        <w:rPr>
          <w:sz w:val="20"/>
          <w:szCs w:val="20"/>
        </w:rPr>
      </w:pPr>
    </w:p>
    <w:p w14:paraId="00000A59" w14:textId="77777777" w:rsidR="00014188" w:rsidRDefault="00014188">
      <w:pPr>
        <w:rPr>
          <w:sz w:val="20"/>
          <w:szCs w:val="20"/>
        </w:rPr>
      </w:pPr>
    </w:p>
    <w:sdt>
      <w:sdtPr>
        <w:tag w:val="goog_rdk_66"/>
        <w:id w:val="584882147"/>
        <w:lock w:val="contentLocked"/>
      </w:sdtPr>
      <w:sdtEndPr/>
      <w:sdtContent>
        <w:tbl>
          <w:tblPr>
            <w:tblStyle w:val="afff7"/>
            <w:tblW w:w="14175" w:type="dxa"/>
            <w:jc w:val="center"/>
            <w:tblLayout w:type="fixed"/>
            <w:tblLook w:val="0000" w:firstRow="0" w:lastRow="0" w:firstColumn="0" w:lastColumn="0" w:noHBand="0" w:noVBand="0"/>
          </w:tblPr>
          <w:tblGrid>
            <w:gridCol w:w="3397"/>
            <w:gridCol w:w="10778"/>
          </w:tblGrid>
          <w:tr w:rsidR="00014188" w14:paraId="657CBC5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A5A" w14:textId="77777777" w:rsidR="00014188" w:rsidRDefault="00684F01">
                <w:pPr>
                  <w:jc w:val="center"/>
                  <w:rPr>
                    <w:b/>
                    <w:sz w:val="20"/>
                    <w:szCs w:val="20"/>
                  </w:rPr>
                </w:pPr>
                <w:r>
                  <w:rPr>
                    <w:b/>
                    <w:sz w:val="20"/>
                    <w:szCs w:val="20"/>
                  </w:rPr>
                  <w:t>Datos de un proyecto de investigación activo</w:t>
                </w:r>
              </w:p>
            </w:tc>
          </w:tr>
          <w:tr w:rsidR="00014188" w14:paraId="7D5281D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5C"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5D" w14:textId="77777777" w:rsidR="00014188" w:rsidRDefault="00684F01">
                <w:pPr>
                  <w:widowControl/>
                  <w:pBdr>
                    <w:top w:val="nil"/>
                    <w:left w:val="nil"/>
                    <w:bottom w:val="nil"/>
                    <w:right w:val="nil"/>
                    <w:between w:val="nil"/>
                  </w:pBdr>
                  <w:rPr>
                    <w:sz w:val="20"/>
                    <w:szCs w:val="20"/>
                  </w:rPr>
                </w:pPr>
                <w:r>
                  <w:rPr>
                    <w:sz w:val="20"/>
                    <w:szCs w:val="20"/>
                  </w:rPr>
                  <w:t>M</w:t>
                </w:r>
                <w:hyperlink r:id="rId213" w:history="1">
                  <w:r>
                    <w:rPr>
                      <w:sz w:val="20"/>
                      <w:szCs w:val="20"/>
                    </w:rPr>
                    <w:t>étodos ADR y ODR en la resolución de conflitos medioambientales. Especial referencia a los recursos hídricos</w:t>
                  </w:r>
                </w:hyperlink>
              </w:p>
            </w:tc>
          </w:tr>
          <w:tr w:rsidR="00014188" w14:paraId="614CEB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5F"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0" w14:textId="77777777" w:rsidR="00014188" w:rsidRDefault="00684F01">
                <w:pPr>
                  <w:widowControl/>
                  <w:pBdr>
                    <w:top w:val="nil"/>
                    <w:left w:val="nil"/>
                    <w:bottom w:val="nil"/>
                    <w:right w:val="nil"/>
                    <w:between w:val="nil"/>
                  </w:pBdr>
                  <w:rPr>
                    <w:sz w:val="20"/>
                    <w:szCs w:val="20"/>
                  </w:rPr>
                </w:pPr>
                <w:r>
                  <w:rPr>
                    <w:sz w:val="20"/>
                    <w:szCs w:val="20"/>
                  </w:rPr>
                  <w:t>UVigo - Diputación Provincial de Ourense</w:t>
                </w:r>
              </w:p>
            </w:tc>
          </w:tr>
          <w:tr w:rsidR="00014188" w14:paraId="5EFFF74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1"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2" w14:textId="77777777" w:rsidR="00014188" w:rsidRDefault="00684F01">
                <w:pPr>
                  <w:widowControl/>
                  <w:pBdr>
                    <w:top w:val="nil"/>
                    <w:left w:val="nil"/>
                    <w:bottom w:val="nil"/>
                    <w:right w:val="nil"/>
                    <w:between w:val="nil"/>
                  </w:pBdr>
                  <w:rPr>
                    <w:sz w:val="20"/>
                    <w:szCs w:val="20"/>
                  </w:rPr>
                </w:pPr>
                <w:r>
                  <w:rPr>
                    <w:sz w:val="20"/>
                    <w:szCs w:val="20"/>
                  </w:rPr>
                  <w:t>INOU22-04A</w:t>
                </w:r>
              </w:p>
            </w:tc>
          </w:tr>
          <w:tr w:rsidR="00014188" w14:paraId="1CBD979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3"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4" w14:textId="77777777" w:rsidR="00014188" w:rsidRDefault="00014188">
                <w:pPr>
                  <w:widowControl/>
                  <w:pBdr>
                    <w:top w:val="nil"/>
                    <w:left w:val="nil"/>
                    <w:bottom w:val="nil"/>
                    <w:right w:val="nil"/>
                    <w:between w:val="nil"/>
                  </w:pBdr>
                  <w:rPr>
                    <w:sz w:val="20"/>
                    <w:szCs w:val="20"/>
                  </w:rPr>
                </w:pPr>
              </w:p>
            </w:tc>
          </w:tr>
          <w:tr w:rsidR="00014188" w14:paraId="306E267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5"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6" w14:textId="77777777" w:rsidR="00014188" w:rsidRDefault="00684F01">
                <w:pPr>
                  <w:widowControl/>
                  <w:pBdr>
                    <w:top w:val="nil"/>
                    <w:left w:val="nil"/>
                    <w:bottom w:val="nil"/>
                    <w:right w:val="nil"/>
                    <w:between w:val="nil"/>
                  </w:pBdr>
                  <w:rPr>
                    <w:sz w:val="20"/>
                    <w:szCs w:val="20"/>
                  </w:rPr>
                </w:pPr>
                <w:r>
                  <w:rPr>
                    <w:sz w:val="20"/>
                    <w:szCs w:val="20"/>
                  </w:rPr>
                  <w:t>17/02/2022 a 31/10/2022</w:t>
                </w:r>
              </w:p>
            </w:tc>
          </w:tr>
          <w:tr w:rsidR="00014188" w14:paraId="0CC5B7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7"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8" w14:textId="77777777" w:rsidR="00014188" w:rsidRDefault="00684F01">
                <w:pPr>
                  <w:widowControl/>
                  <w:pBdr>
                    <w:top w:val="nil"/>
                    <w:left w:val="nil"/>
                    <w:bottom w:val="nil"/>
                    <w:right w:val="nil"/>
                    <w:between w:val="nil"/>
                  </w:pBdr>
                  <w:rPr>
                    <w:sz w:val="20"/>
                    <w:szCs w:val="20"/>
                  </w:rPr>
                </w:pPr>
                <w:r>
                  <w:rPr>
                    <w:sz w:val="20"/>
                    <w:szCs w:val="20"/>
                  </w:rPr>
                  <w:t>Competitiva</w:t>
                </w:r>
              </w:p>
            </w:tc>
          </w:tr>
          <w:tr w:rsidR="00014188" w14:paraId="180BA30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9"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A" w14:textId="77777777" w:rsidR="00014188" w:rsidRDefault="00684F01">
                <w:pPr>
                  <w:widowControl/>
                  <w:pBdr>
                    <w:top w:val="nil"/>
                    <w:left w:val="nil"/>
                    <w:bottom w:val="nil"/>
                    <w:right w:val="nil"/>
                    <w:between w:val="nil"/>
                  </w:pBdr>
                  <w:rPr>
                    <w:sz w:val="20"/>
                    <w:szCs w:val="20"/>
                  </w:rPr>
                </w:pPr>
                <w:r>
                  <w:rPr>
                    <w:sz w:val="20"/>
                    <w:szCs w:val="20"/>
                  </w:rPr>
                  <w:t>UVigo</w:t>
                </w:r>
              </w:p>
            </w:tc>
          </w:tr>
          <w:tr w:rsidR="00014188" w14:paraId="1179CCF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B"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C" w14:textId="77777777" w:rsidR="00014188" w:rsidRDefault="00684F01">
                <w:pPr>
                  <w:widowControl/>
                  <w:pBdr>
                    <w:top w:val="nil"/>
                    <w:left w:val="nil"/>
                    <w:bottom w:val="nil"/>
                    <w:right w:val="nil"/>
                    <w:between w:val="nil"/>
                  </w:pBdr>
                  <w:rPr>
                    <w:sz w:val="20"/>
                    <w:szCs w:val="20"/>
                  </w:rPr>
                </w:pPr>
                <w:r>
                  <w:rPr>
                    <w:sz w:val="20"/>
                    <w:szCs w:val="20"/>
                  </w:rPr>
                  <w:t>INES CELIA IGLESIAS CANLE</w:t>
                </w:r>
              </w:p>
            </w:tc>
          </w:tr>
          <w:tr w:rsidR="00014188" w14:paraId="08B9B50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D"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6E" w14:textId="77777777" w:rsidR="00014188" w:rsidRDefault="00684F01">
                <w:pPr>
                  <w:widowControl/>
                  <w:pBdr>
                    <w:top w:val="nil"/>
                    <w:left w:val="nil"/>
                    <w:bottom w:val="nil"/>
                    <w:right w:val="nil"/>
                    <w:between w:val="nil"/>
                  </w:pBdr>
                  <w:rPr>
                    <w:sz w:val="20"/>
                    <w:szCs w:val="20"/>
                  </w:rPr>
                </w:pPr>
                <w:r>
                  <w:rPr>
                    <w:sz w:val="20"/>
                    <w:szCs w:val="20"/>
                  </w:rPr>
                  <w:t>2 (UVigo)</w:t>
                </w:r>
              </w:p>
            </w:tc>
          </w:tr>
          <w:tr w:rsidR="00014188" w14:paraId="5763242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6F"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A70" w14:textId="77777777" w:rsidR="00014188" w:rsidRDefault="00684F01">
                <w:pPr>
                  <w:widowControl/>
                  <w:pBdr>
                    <w:top w:val="nil"/>
                    <w:left w:val="nil"/>
                    <w:bottom w:val="nil"/>
                    <w:right w:val="nil"/>
                    <w:between w:val="nil"/>
                  </w:pBdr>
                  <w:rPr>
                    <w:sz w:val="20"/>
                    <w:szCs w:val="20"/>
                  </w:rPr>
                </w:pPr>
                <w:r>
                  <w:rPr>
                    <w:sz w:val="20"/>
                    <w:szCs w:val="20"/>
                  </w:rPr>
                  <w:t>Régimen jurídico del medio ambiente y su sostenibilidad</w:t>
                </w:r>
              </w:p>
            </w:tc>
          </w:tr>
        </w:tbl>
      </w:sdtContent>
    </w:sdt>
    <w:p w14:paraId="00000A71" w14:textId="77777777" w:rsidR="00014188" w:rsidRDefault="00014188">
      <w:pPr>
        <w:rPr>
          <w:sz w:val="20"/>
          <w:szCs w:val="20"/>
        </w:rPr>
      </w:pPr>
    </w:p>
    <w:p w14:paraId="00000A72" w14:textId="77777777" w:rsidR="00014188" w:rsidRDefault="00014188">
      <w:pPr>
        <w:rPr>
          <w:sz w:val="20"/>
          <w:szCs w:val="20"/>
        </w:rPr>
      </w:pPr>
    </w:p>
    <w:p w14:paraId="00000A73" w14:textId="77777777" w:rsidR="00014188" w:rsidRDefault="00014188">
      <w:pPr>
        <w:rPr>
          <w:sz w:val="20"/>
          <w:szCs w:val="20"/>
        </w:rPr>
      </w:pPr>
    </w:p>
    <w:p w14:paraId="00000A74" w14:textId="77777777" w:rsidR="00014188" w:rsidRDefault="00014188">
      <w:pPr>
        <w:rPr>
          <w:sz w:val="20"/>
          <w:szCs w:val="20"/>
        </w:rPr>
      </w:pPr>
    </w:p>
    <w:p w14:paraId="00000A75" w14:textId="77777777" w:rsidR="00014188" w:rsidRDefault="00014188">
      <w:pPr>
        <w:rPr>
          <w:sz w:val="20"/>
          <w:szCs w:val="20"/>
        </w:rPr>
      </w:pPr>
    </w:p>
    <w:p w14:paraId="00000A76" w14:textId="5FFBDF55" w:rsidR="00014188" w:rsidRDefault="00014188">
      <w:pPr>
        <w:rPr>
          <w:sz w:val="20"/>
          <w:szCs w:val="20"/>
        </w:rPr>
      </w:pPr>
    </w:p>
    <w:p w14:paraId="5CB39AD7" w14:textId="4F4F2BBD" w:rsidR="0068628A" w:rsidRDefault="0068628A">
      <w:pPr>
        <w:rPr>
          <w:sz w:val="20"/>
          <w:szCs w:val="20"/>
        </w:rPr>
      </w:pPr>
    </w:p>
    <w:p w14:paraId="2B4DE19B" w14:textId="5A81C7CB" w:rsidR="0068628A" w:rsidRDefault="0068628A">
      <w:pPr>
        <w:rPr>
          <w:sz w:val="20"/>
          <w:szCs w:val="20"/>
        </w:rPr>
      </w:pPr>
    </w:p>
    <w:p w14:paraId="3FDA9A40" w14:textId="77777777" w:rsidR="0068628A" w:rsidRDefault="0068628A">
      <w:pPr>
        <w:rPr>
          <w:sz w:val="20"/>
          <w:szCs w:val="20"/>
        </w:rPr>
      </w:pPr>
    </w:p>
    <w:p w14:paraId="00000A77" w14:textId="77777777" w:rsidR="00014188" w:rsidRDefault="00014188">
      <w:pPr>
        <w:rPr>
          <w:sz w:val="20"/>
          <w:szCs w:val="20"/>
        </w:rPr>
      </w:pPr>
    </w:p>
    <w:sdt>
      <w:sdtPr>
        <w:tag w:val="goog_rdk_67"/>
        <w:id w:val="1193960419"/>
        <w:lock w:val="contentLocked"/>
      </w:sdtPr>
      <w:sdtEndPr/>
      <w:sdtContent>
        <w:tbl>
          <w:tblPr>
            <w:tblStyle w:val="afff8"/>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EFAB21F" w14:textId="77777777">
            <w:trPr>
              <w:trHeight w:val="397"/>
              <w:jc w:val="center"/>
            </w:trPr>
            <w:tc>
              <w:tcPr>
                <w:tcW w:w="14171" w:type="dxa"/>
                <w:gridSpan w:val="9"/>
                <w:shd w:val="clear" w:color="auto" w:fill="8DB3E2"/>
                <w:vAlign w:val="center"/>
              </w:tcPr>
              <w:p w14:paraId="00000A78" w14:textId="77777777" w:rsidR="00014188" w:rsidRDefault="00684F01">
                <w:pPr>
                  <w:jc w:val="center"/>
                  <w:rPr>
                    <w:b/>
                  </w:rPr>
                </w:pPr>
                <w:r>
                  <w:rPr>
                    <w:b/>
                  </w:rPr>
                  <w:t>Equipo Nº 15  ( Derecho Mercantil y del Trabajo)</w:t>
                </w:r>
              </w:p>
            </w:tc>
          </w:tr>
          <w:tr w:rsidR="00014188" w14:paraId="12902116" w14:textId="77777777">
            <w:trPr>
              <w:trHeight w:val="113"/>
              <w:jc w:val="center"/>
            </w:trPr>
            <w:tc>
              <w:tcPr>
                <w:tcW w:w="1134" w:type="dxa"/>
                <w:vMerge w:val="restart"/>
                <w:shd w:val="clear" w:color="auto" w:fill="DBE5F1"/>
                <w:vAlign w:val="center"/>
              </w:tcPr>
              <w:p w14:paraId="00000A81"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A82"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A83"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A84"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A85"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A86"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A87"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A89" w14:textId="77777777" w:rsidR="00014188" w:rsidRDefault="00684F01">
                <w:pPr>
                  <w:jc w:val="center"/>
                  <w:rPr>
                    <w:b/>
                    <w:sz w:val="16"/>
                    <w:szCs w:val="16"/>
                  </w:rPr>
                </w:pPr>
                <w:r>
                  <w:rPr>
                    <w:b/>
                    <w:sz w:val="16"/>
                    <w:szCs w:val="16"/>
                  </w:rPr>
                  <w:t>Alta/Baja</w:t>
                </w:r>
              </w:p>
            </w:tc>
          </w:tr>
          <w:tr w:rsidR="00014188" w14:paraId="3E5209F5" w14:textId="77777777">
            <w:trPr>
              <w:trHeight w:val="397"/>
              <w:jc w:val="center"/>
            </w:trPr>
            <w:tc>
              <w:tcPr>
                <w:tcW w:w="1134" w:type="dxa"/>
                <w:vMerge/>
                <w:shd w:val="clear" w:color="auto" w:fill="DBE5F1"/>
                <w:vAlign w:val="center"/>
              </w:tcPr>
              <w:p w14:paraId="00000A8A" w14:textId="77777777" w:rsidR="00014188" w:rsidRDefault="00014188">
                <w:pPr>
                  <w:spacing w:line="276" w:lineRule="auto"/>
                  <w:rPr>
                    <w:b/>
                    <w:sz w:val="16"/>
                    <w:szCs w:val="16"/>
                  </w:rPr>
                </w:pPr>
              </w:p>
            </w:tc>
            <w:tc>
              <w:tcPr>
                <w:tcW w:w="4082" w:type="dxa"/>
                <w:vMerge/>
                <w:shd w:val="clear" w:color="auto" w:fill="DBE5F1"/>
                <w:vAlign w:val="center"/>
              </w:tcPr>
              <w:p w14:paraId="00000A8B" w14:textId="77777777" w:rsidR="00014188" w:rsidRDefault="00014188">
                <w:pPr>
                  <w:spacing w:line="276" w:lineRule="auto"/>
                  <w:rPr>
                    <w:b/>
                    <w:sz w:val="16"/>
                    <w:szCs w:val="16"/>
                  </w:rPr>
                </w:pPr>
              </w:p>
            </w:tc>
            <w:tc>
              <w:tcPr>
                <w:tcW w:w="1077" w:type="dxa"/>
                <w:vMerge/>
                <w:shd w:val="clear" w:color="auto" w:fill="DBE5F1"/>
                <w:vAlign w:val="center"/>
              </w:tcPr>
              <w:p w14:paraId="00000A8C" w14:textId="77777777" w:rsidR="00014188" w:rsidRDefault="00014188">
                <w:pPr>
                  <w:spacing w:line="276" w:lineRule="auto"/>
                  <w:rPr>
                    <w:b/>
                    <w:sz w:val="16"/>
                    <w:szCs w:val="16"/>
                  </w:rPr>
                </w:pPr>
              </w:p>
            </w:tc>
            <w:tc>
              <w:tcPr>
                <w:tcW w:w="1077" w:type="dxa"/>
                <w:vMerge/>
                <w:shd w:val="clear" w:color="auto" w:fill="DBE5F1"/>
                <w:vAlign w:val="center"/>
              </w:tcPr>
              <w:p w14:paraId="00000A8D"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A8E"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A8F"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A90"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A91"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A92" w14:textId="77777777" w:rsidR="00014188" w:rsidRDefault="00014188">
                <w:pPr>
                  <w:spacing w:line="276" w:lineRule="auto"/>
                  <w:rPr>
                    <w:b/>
                    <w:sz w:val="16"/>
                    <w:szCs w:val="16"/>
                  </w:rPr>
                </w:pPr>
              </w:p>
            </w:tc>
          </w:tr>
          <w:tr w:rsidR="00014188" w14:paraId="6C54C1FC" w14:textId="77777777">
            <w:trPr>
              <w:trHeight w:val="397"/>
              <w:jc w:val="center"/>
            </w:trPr>
            <w:tc>
              <w:tcPr>
                <w:tcW w:w="1134" w:type="dxa"/>
                <w:shd w:val="clear" w:color="auto" w:fill="auto"/>
                <w:vAlign w:val="center"/>
              </w:tcPr>
              <w:p w14:paraId="00000A93" w14:textId="77777777" w:rsidR="00014188" w:rsidRDefault="00684F01">
                <w:pPr>
                  <w:rPr>
                    <w:sz w:val="20"/>
                    <w:szCs w:val="20"/>
                  </w:rPr>
                </w:pPr>
                <w:r>
                  <w:rPr>
                    <w:sz w:val="20"/>
                    <w:szCs w:val="20"/>
                  </w:rPr>
                  <w:t>UVIGO</w:t>
                </w:r>
              </w:p>
            </w:tc>
            <w:tc>
              <w:tcPr>
                <w:tcW w:w="4082" w:type="dxa"/>
                <w:shd w:val="clear" w:color="auto" w:fill="auto"/>
                <w:vAlign w:val="center"/>
              </w:tcPr>
              <w:p w14:paraId="00000A94" w14:textId="77777777" w:rsidR="00014188" w:rsidRDefault="00684F01">
                <w:pPr>
                  <w:rPr>
                    <w:sz w:val="20"/>
                    <w:szCs w:val="20"/>
                  </w:rPr>
                </w:pPr>
                <w:r>
                  <w:rPr>
                    <w:sz w:val="20"/>
                    <w:szCs w:val="20"/>
                  </w:rPr>
                  <w:t>Fernández Prieto, Marta</w:t>
                </w:r>
              </w:p>
            </w:tc>
            <w:tc>
              <w:tcPr>
                <w:tcW w:w="1077" w:type="dxa"/>
                <w:shd w:val="clear" w:color="auto" w:fill="auto"/>
                <w:vAlign w:val="center"/>
              </w:tcPr>
              <w:p w14:paraId="00000A95"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A9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97" w14:textId="77777777" w:rsidR="00014188" w:rsidRDefault="00684F01">
                <w:pPr>
                  <w:rPr>
                    <w:sz w:val="20"/>
                    <w:szCs w:val="20"/>
                  </w:rPr>
                </w:pPr>
                <w:r>
                  <w:rPr>
                    <w:rFonts w:ascii="Arial" w:eastAsia="Arial" w:hAnsi="Arial" w:cs="Arial"/>
                    <w:sz w:val="16"/>
                    <w:szCs w:val="16"/>
                  </w:rPr>
                  <w:t>Régimen jurídico del agua, ambiente y su sostenibilidad</w:t>
                </w:r>
              </w:p>
            </w:tc>
            <w:tc>
              <w:tcPr>
                <w:tcW w:w="850" w:type="dxa"/>
                <w:tcBorders>
                  <w:top w:val="nil"/>
                  <w:left w:val="nil"/>
                  <w:bottom w:val="nil"/>
                  <w:right w:val="nil"/>
                </w:tcBorders>
                <w:tcMar>
                  <w:top w:w="100" w:type="dxa"/>
                  <w:left w:w="100" w:type="dxa"/>
                  <w:bottom w:w="100" w:type="dxa"/>
                  <w:right w:w="100" w:type="dxa"/>
                </w:tcMar>
              </w:tcPr>
              <w:p w14:paraId="00000A98"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A99"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A9A"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A9B" w14:textId="77777777" w:rsidR="00014188" w:rsidRDefault="00014188">
                <w:pPr>
                  <w:rPr>
                    <w:sz w:val="20"/>
                    <w:szCs w:val="20"/>
                  </w:rPr>
                </w:pPr>
              </w:p>
            </w:tc>
          </w:tr>
          <w:tr w:rsidR="00014188" w14:paraId="0AA2D36A" w14:textId="77777777">
            <w:trPr>
              <w:trHeight w:val="397"/>
              <w:jc w:val="center"/>
            </w:trPr>
            <w:tc>
              <w:tcPr>
                <w:tcW w:w="1134" w:type="dxa"/>
                <w:shd w:val="clear" w:color="auto" w:fill="auto"/>
                <w:vAlign w:val="center"/>
              </w:tcPr>
              <w:p w14:paraId="00000A9C" w14:textId="77777777" w:rsidR="00014188" w:rsidRDefault="00684F01">
                <w:pPr>
                  <w:rPr>
                    <w:sz w:val="20"/>
                    <w:szCs w:val="20"/>
                  </w:rPr>
                </w:pPr>
                <w:r>
                  <w:rPr>
                    <w:sz w:val="20"/>
                    <w:szCs w:val="20"/>
                  </w:rPr>
                  <w:t>UVIGO</w:t>
                </w:r>
              </w:p>
            </w:tc>
            <w:tc>
              <w:tcPr>
                <w:tcW w:w="4082" w:type="dxa"/>
                <w:shd w:val="clear" w:color="auto" w:fill="auto"/>
                <w:vAlign w:val="center"/>
              </w:tcPr>
              <w:p w14:paraId="00000A9D" w14:textId="77777777" w:rsidR="00014188" w:rsidRDefault="00684F01">
                <w:pPr>
                  <w:rPr>
                    <w:sz w:val="20"/>
                    <w:szCs w:val="20"/>
                  </w:rPr>
                </w:pPr>
                <w:r>
                  <w:rPr>
                    <w:sz w:val="20"/>
                    <w:szCs w:val="20"/>
                  </w:rPr>
                  <w:t>Fernández Prol, Francisca</w:t>
                </w:r>
              </w:p>
            </w:tc>
            <w:tc>
              <w:tcPr>
                <w:tcW w:w="1077" w:type="dxa"/>
                <w:shd w:val="clear" w:color="auto" w:fill="auto"/>
                <w:vAlign w:val="center"/>
              </w:tcPr>
              <w:p w14:paraId="00000A9E"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A9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A0" w14:textId="77777777" w:rsidR="00014188" w:rsidRDefault="00684F01">
                <w:pPr>
                  <w:rPr>
                    <w:sz w:val="20"/>
                    <w:szCs w:val="20"/>
                  </w:rPr>
                </w:pPr>
                <w:r>
                  <w:rPr>
                    <w:rFonts w:ascii="Arial" w:eastAsia="Arial" w:hAnsi="Arial" w:cs="Arial"/>
                    <w:sz w:val="16"/>
                    <w:szCs w:val="16"/>
                  </w:rPr>
                  <w:t>Régimen jurídico del agua, ambiente y su sostenibilidad</w:t>
                </w:r>
              </w:p>
            </w:tc>
            <w:tc>
              <w:tcPr>
                <w:tcW w:w="850" w:type="dxa"/>
                <w:tcBorders>
                  <w:top w:val="nil"/>
                  <w:left w:val="nil"/>
                  <w:bottom w:val="nil"/>
                  <w:right w:val="nil"/>
                </w:tcBorders>
                <w:tcMar>
                  <w:top w:w="100" w:type="dxa"/>
                  <w:left w:w="100" w:type="dxa"/>
                  <w:bottom w:w="100" w:type="dxa"/>
                  <w:right w:w="100" w:type="dxa"/>
                </w:tcMar>
              </w:tcPr>
              <w:p w14:paraId="00000AA1"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AA2"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AA3" w14:textId="77777777" w:rsidR="00014188" w:rsidRDefault="00684F01">
                <w:pPr>
                  <w:rPr>
                    <w:sz w:val="20"/>
                    <w:szCs w:val="20"/>
                  </w:rPr>
                </w:pPr>
                <w:r>
                  <w:rPr>
                    <w:sz w:val="20"/>
                    <w:szCs w:val="20"/>
                  </w:rPr>
                  <w:t>01/01/2022</w:t>
                </w:r>
              </w:p>
            </w:tc>
            <w:tc>
              <w:tcPr>
                <w:tcW w:w="850" w:type="dxa"/>
                <w:shd w:val="clear" w:color="auto" w:fill="auto"/>
                <w:vAlign w:val="center"/>
              </w:tcPr>
              <w:p w14:paraId="00000AA4" w14:textId="77777777" w:rsidR="00014188" w:rsidRDefault="0055329B">
                <w:pPr>
                  <w:rPr>
                    <w:sz w:val="20"/>
                    <w:szCs w:val="20"/>
                  </w:rPr>
                </w:pPr>
              </w:p>
            </w:tc>
          </w:tr>
        </w:tbl>
      </w:sdtContent>
    </w:sdt>
    <w:p w14:paraId="00000AA5" w14:textId="77777777" w:rsidR="00014188" w:rsidRDefault="00014188">
      <w:pPr>
        <w:rPr>
          <w:sz w:val="20"/>
          <w:szCs w:val="20"/>
        </w:rPr>
      </w:pPr>
    </w:p>
    <w:p w14:paraId="00000AA6" w14:textId="77777777" w:rsidR="00014188" w:rsidRDefault="00014188">
      <w:pPr>
        <w:rPr>
          <w:sz w:val="20"/>
          <w:szCs w:val="20"/>
        </w:rPr>
      </w:pPr>
    </w:p>
    <w:sdt>
      <w:sdtPr>
        <w:tag w:val="goog_rdk_68"/>
        <w:id w:val="1471014615"/>
        <w:lock w:val="contentLocked"/>
      </w:sdtPr>
      <w:sdtEndPr/>
      <w:sdtContent>
        <w:tbl>
          <w:tblPr>
            <w:tblStyle w:val="afff9"/>
            <w:tblW w:w="14175" w:type="dxa"/>
            <w:jc w:val="center"/>
            <w:tblLayout w:type="fixed"/>
            <w:tblLook w:val="0000" w:firstRow="0" w:lastRow="0" w:firstColumn="0" w:lastColumn="0" w:noHBand="0" w:noVBand="0"/>
          </w:tblPr>
          <w:tblGrid>
            <w:gridCol w:w="3397"/>
            <w:gridCol w:w="10778"/>
          </w:tblGrid>
          <w:tr w:rsidR="00014188" w14:paraId="2C68452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AA7" w14:textId="77777777" w:rsidR="00014188" w:rsidRDefault="00684F01">
                <w:pPr>
                  <w:jc w:val="center"/>
                  <w:rPr>
                    <w:b/>
                    <w:sz w:val="20"/>
                    <w:szCs w:val="20"/>
                  </w:rPr>
                </w:pPr>
                <w:r>
                  <w:rPr>
                    <w:b/>
                    <w:sz w:val="20"/>
                    <w:szCs w:val="20"/>
                  </w:rPr>
                  <w:t>Datos de un proyecto de investigación activo</w:t>
                </w:r>
              </w:p>
            </w:tc>
          </w:tr>
          <w:tr w:rsidR="00014188" w14:paraId="37319B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A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AA" w14:textId="77777777" w:rsidR="00014188" w:rsidRDefault="0055329B">
                <w:pPr>
                  <w:pBdr>
                    <w:top w:val="nil"/>
                    <w:left w:val="nil"/>
                    <w:bottom w:val="nil"/>
                    <w:right w:val="nil"/>
                    <w:between w:val="nil"/>
                  </w:pBdr>
                  <w:rPr>
                    <w:rFonts w:ascii="Arial" w:eastAsia="Arial" w:hAnsi="Arial" w:cs="Arial"/>
                    <w:sz w:val="16"/>
                    <w:szCs w:val="16"/>
                  </w:rPr>
                </w:pPr>
                <w:hyperlink r:id="rId214">
                  <w:r w:rsidR="00684F01">
                    <w:rPr>
                      <w:rFonts w:ascii="Arial" w:eastAsia="Arial" w:hAnsi="Arial" w:cs="Arial"/>
                      <w:sz w:val="16"/>
                      <w:szCs w:val="16"/>
                    </w:rPr>
                    <w:t>Adaptación y mantenimiento del empleo en el nuevo ecosistema productivo</w:t>
                  </w:r>
                </w:hyperlink>
                <w:hyperlink r:id="rId215" w:history="1">
                  <w:r w:rsidR="008765D4">
                    <w:t>https://portalcientifico.uvigo.gal/proyectos/636798/detalle</w:t>
                  </w:r>
                </w:hyperlink>
              </w:p>
            </w:tc>
          </w:tr>
          <w:tr w:rsidR="00014188" w14:paraId="053958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A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AD"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Ministerio de Ciencia, Innovación y Universidade</w:t>
                </w:r>
              </w:p>
            </w:tc>
          </w:tr>
          <w:tr w:rsidR="00014188" w14:paraId="040FA26A"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A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AF"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PID2021-124395OB-I00</w:t>
                </w:r>
              </w:p>
            </w:tc>
          </w:tr>
          <w:tr w:rsidR="00014188" w14:paraId="66D660F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1" w14:textId="77777777" w:rsidR="00014188" w:rsidRDefault="00014188">
                <w:pPr>
                  <w:pBdr>
                    <w:top w:val="nil"/>
                    <w:left w:val="nil"/>
                    <w:bottom w:val="nil"/>
                    <w:right w:val="nil"/>
                    <w:between w:val="nil"/>
                  </w:pBdr>
                  <w:rPr>
                    <w:rFonts w:ascii="Arial" w:eastAsia="Arial" w:hAnsi="Arial" w:cs="Arial"/>
                    <w:sz w:val="16"/>
                    <w:szCs w:val="16"/>
                  </w:rPr>
                </w:pPr>
              </w:p>
            </w:tc>
          </w:tr>
          <w:tr w:rsidR="00014188" w14:paraId="4954021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3"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01/09/2022 a 31/08/2025</w:t>
                </w:r>
              </w:p>
            </w:tc>
          </w:tr>
          <w:tr w:rsidR="00014188" w14:paraId="36E0CB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5"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Competitiva</w:t>
                </w:r>
              </w:p>
            </w:tc>
          </w:tr>
          <w:tr w:rsidR="00014188" w14:paraId="68EFA2F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7"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UVigo</w:t>
                </w:r>
              </w:p>
            </w:tc>
          </w:tr>
          <w:tr w:rsidR="00014188" w14:paraId="4C4BDDA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9"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JAIME CABEZA PEREIRO, MARTA FERNANDEZ PRIETO</w:t>
                </w:r>
              </w:p>
            </w:tc>
          </w:tr>
          <w:tr w:rsidR="00014188" w14:paraId="15826C0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BB"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9 (UVigo)</w:t>
                </w:r>
              </w:p>
            </w:tc>
          </w:tr>
          <w:tr w:rsidR="00014188" w14:paraId="477698F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B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ABD"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Régimen jurídico del agua, ambiente y su sostenibilidad</w:t>
                </w:r>
              </w:p>
            </w:tc>
          </w:tr>
        </w:tbl>
      </w:sdtContent>
    </w:sdt>
    <w:p w14:paraId="00000ABE" w14:textId="77777777" w:rsidR="00014188" w:rsidRDefault="00014188">
      <w:pPr>
        <w:rPr>
          <w:sz w:val="20"/>
          <w:szCs w:val="20"/>
        </w:rPr>
      </w:pPr>
    </w:p>
    <w:p w14:paraId="00000AC2" w14:textId="77777777" w:rsidR="00014188" w:rsidRDefault="00014188">
      <w:pPr>
        <w:rPr>
          <w:sz w:val="20"/>
          <w:szCs w:val="20"/>
        </w:rPr>
      </w:pPr>
    </w:p>
    <w:p w14:paraId="00000AC3" w14:textId="109A9E2C" w:rsidR="00014188" w:rsidRDefault="00014188">
      <w:pPr>
        <w:rPr>
          <w:sz w:val="20"/>
          <w:szCs w:val="20"/>
        </w:rPr>
      </w:pPr>
    </w:p>
    <w:p w14:paraId="16B2BF2D" w14:textId="3C345501" w:rsidR="0068628A" w:rsidRDefault="0068628A">
      <w:pPr>
        <w:rPr>
          <w:sz w:val="20"/>
          <w:szCs w:val="20"/>
        </w:rPr>
      </w:pPr>
    </w:p>
    <w:p w14:paraId="3EADC973" w14:textId="269674F3" w:rsidR="0068628A" w:rsidRDefault="0068628A">
      <w:pPr>
        <w:rPr>
          <w:sz w:val="20"/>
          <w:szCs w:val="20"/>
        </w:rPr>
      </w:pPr>
    </w:p>
    <w:p w14:paraId="7511566E" w14:textId="77777777" w:rsidR="0068628A" w:rsidRDefault="0068628A">
      <w:pPr>
        <w:rPr>
          <w:sz w:val="20"/>
          <w:szCs w:val="20"/>
        </w:rPr>
      </w:pPr>
    </w:p>
    <w:sdt>
      <w:sdtPr>
        <w:tag w:val="goog_rdk_69"/>
        <w:id w:val="1262187918"/>
        <w:lock w:val="contentLocked"/>
      </w:sdtPr>
      <w:sdtEndPr/>
      <w:sdtContent>
        <w:tbl>
          <w:tblPr>
            <w:tblStyle w:val="afffa"/>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C6CE3A5" w14:textId="77777777">
            <w:trPr>
              <w:trHeight w:val="397"/>
              <w:jc w:val="center"/>
            </w:trPr>
            <w:tc>
              <w:tcPr>
                <w:tcW w:w="14171" w:type="dxa"/>
                <w:gridSpan w:val="9"/>
                <w:shd w:val="clear" w:color="auto" w:fill="8DB3E2"/>
                <w:vAlign w:val="center"/>
              </w:tcPr>
              <w:p w14:paraId="00000AC4" w14:textId="77777777" w:rsidR="00014188" w:rsidRDefault="00684F01">
                <w:pPr>
                  <w:jc w:val="center"/>
                  <w:rPr>
                    <w:b/>
                  </w:rPr>
                </w:pPr>
                <w:r>
                  <w:rPr>
                    <w:b/>
                  </w:rPr>
                  <w:t>Equipo Nº 16  (DL1 - Grupo de Derecho Procesual)</w:t>
                </w:r>
              </w:p>
            </w:tc>
          </w:tr>
          <w:tr w:rsidR="00014188" w14:paraId="1865E41F" w14:textId="77777777">
            <w:trPr>
              <w:trHeight w:val="113"/>
              <w:jc w:val="center"/>
            </w:trPr>
            <w:tc>
              <w:tcPr>
                <w:tcW w:w="1134" w:type="dxa"/>
                <w:vMerge w:val="restart"/>
                <w:shd w:val="clear" w:color="auto" w:fill="DBE5F1"/>
                <w:vAlign w:val="center"/>
              </w:tcPr>
              <w:p w14:paraId="00000ACD"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ACE"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ACF"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AD0"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AD1"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AD2"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AD3"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AD5" w14:textId="77777777" w:rsidR="00014188" w:rsidRDefault="00684F01">
                <w:pPr>
                  <w:jc w:val="center"/>
                  <w:rPr>
                    <w:b/>
                    <w:sz w:val="16"/>
                    <w:szCs w:val="16"/>
                  </w:rPr>
                </w:pPr>
                <w:r>
                  <w:rPr>
                    <w:b/>
                    <w:sz w:val="16"/>
                    <w:szCs w:val="16"/>
                  </w:rPr>
                  <w:t>Alta/Baja</w:t>
                </w:r>
              </w:p>
            </w:tc>
          </w:tr>
          <w:tr w:rsidR="00014188" w14:paraId="17ED2F10" w14:textId="77777777">
            <w:trPr>
              <w:trHeight w:val="397"/>
              <w:jc w:val="center"/>
            </w:trPr>
            <w:tc>
              <w:tcPr>
                <w:tcW w:w="1134" w:type="dxa"/>
                <w:vMerge/>
                <w:shd w:val="clear" w:color="auto" w:fill="DBE5F1"/>
                <w:vAlign w:val="center"/>
              </w:tcPr>
              <w:p w14:paraId="00000AD6" w14:textId="77777777" w:rsidR="00014188" w:rsidRDefault="00014188">
                <w:pPr>
                  <w:spacing w:line="276" w:lineRule="auto"/>
                  <w:rPr>
                    <w:b/>
                    <w:sz w:val="16"/>
                    <w:szCs w:val="16"/>
                  </w:rPr>
                </w:pPr>
              </w:p>
            </w:tc>
            <w:tc>
              <w:tcPr>
                <w:tcW w:w="4082" w:type="dxa"/>
                <w:vMerge/>
                <w:shd w:val="clear" w:color="auto" w:fill="DBE5F1"/>
                <w:vAlign w:val="center"/>
              </w:tcPr>
              <w:p w14:paraId="00000AD7" w14:textId="77777777" w:rsidR="00014188" w:rsidRDefault="00014188">
                <w:pPr>
                  <w:spacing w:line="276" w:lineRule="auto"/>
                  <w:rPr>
                    <w:b/>
                    <w:sz w:val="16"/>
                    <w:szCs w:val="16"/>
                  </w:rPr>
                </w:pPr>
              </w:p>
            </w:tc>
            <w:tc>
              <w:tcPr>
                <w:tcW w:w="1077" w:type="dxa"/>
                <w:vMerge/>
                <w:shd w:val="clear" w:color="auto" w:fill="DBE5F1"/>
                <w:vAlign w:val="center"/>
              </w:tcPr>
              <w:p w14:paraId="00000AD8" w14:textId="77777777" w:rsidR="00014188" w:rsidRDefault="00014188">
                <w:pPr>
                  <w:spacing w:line="276" w:lineRule="auto"/>
                  <w:rPr>
                    <w:b/>
                    <w:sz w:val="16"/>
                    <w:szCs w:val="16"/>
                  </w:rPr>
                </w:pPr>
              </w:p>
            </w:tc>
            <w:tc>
              <w:tcPr>
                <w:tcW w:w="1077" w:type="dxa"/>
                <w:vMerge/>
                <w:shd w:val="clear" w:color="auto" w:fill="DBE5F1"/>
                <w:vAlign w:val="center"/>
              </w:tcPr>
              <w:p w14:paraId="00000AD9"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ADA"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ADB"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ADC"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ADD"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ADE" w14:textId="77777777" w:rsidR="00014188" w:rsidRDefault="00014188">
                <w:pPr>
                  <w:spacing w:line="276" w:lineRule="auto"/>
                  <w:rPr>
                    <w:b/>
                    <w:sz w:val="16"/>
                    <w:szCs w:val="16"/>
                  </w:rPr>
                </w:pPr>
              </w:p>
            </w:tc>
          </w:tr>
          <w:tr w:rsidR="00014188" w14:paraId="01333C54" w14:textId="77777777">
            <w:trPr>
              <w:trHeight w:val="397"/>
              <w:jc w:val="center"/>
            </w:trPr>
            <w:tc>
              <w:tcPr>
                <w:tcW w:w="1134" w:type="dxa"/>
                <w:shd w:val="clear" w:color="auto" w:fill="auto"/>
                <w:vAlign w:val="center"/>
              </w:tcPr>
              <w:p w14:paraId="00000ADF" w14:textId="77777777" w:rsidR="00014188" w:rsidRDefault="00684F01">
                <w:pPr>
                  <w:rPr>
                    <w:sz w:val="20"/>
                    <w:szCs w:val="20"/>
                  </w:rPr>
                </w:pPr>
                <w:r>
                  <w:rPr>
                    <w:sz w:val="20"/>
                    <w:szCs w:val="20"/>
                  </w:rPr>
                  <w:t>UVIGO</w:t>
                </w:r>
              </w:p>
            </w:tc>
            <w:tc>
              <w:tcPr>
                <w:tcW w:w="4082" w:type="dxa"/>
                <w:shd w:val="clear" w:color="auto" w:fill="auto"/>
                <w:vAlign w:val="center"/>
              </w:tcPr>
              <w:p w14:paraId="00000AE0" w14:textId="77777777" w:rsidR="00014188" w:rsidRDefault="00684F01">
                <w:pPr>
                  <w:rPr>
                    <w:sz w:val="20"/>
                    <w:szCs w:val="20"/>
                  </w:rPr>
                </w:pPr>
                <w:r>
                  <w:rPr>
                    <w:sz w:val="20"/>
                    <w:szCs w:val="20"/>
                  </w:rPr>
                  <w:t>Fernández Fustes, María Dolores</w:t>
                </w:r>
              </w:p>
            </w:tc>
            <w:tc>
              <w:tcPr>
                <w:tcW w:w="1077" w:type="dxa"/>
                <w:tcBorders>
                  <w:top w:val="nil"/>
                  <w:left w:val="nil"/>
                  <w:bottom w:val="nil"/>
                  <w:right w:val="nil"/>
                </w:tcBorders>
                <w:tcMar>
                  <w:top w:w="100" w:type="dxa"/>
                  <w:left w:w="100" w:type="dxa"/>
                  <w:bottom w:w="100" w:type="dxa"/>
                  <w:right w:w="100" w:type="dxa"/>
                </w:tcMar>
              </w:tcPr>
              <w:p w14:paraId="00000AE1"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AE2"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AE3"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AE4"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AE5"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AE6" w14:textId="77777777" w:rsidR="00014188" w:rsidRDefault="00684F01">
                <w:pPr>
                  <w:rPr>
                    <w:sz w:val="20"/>
                    <w:szCs w:val="20"/>
                  </w:rPr>
                </w:pPr>
                <w:r>
                  <w:rPr>
                    <w:sz w:val="20"/>
                    <w:szCs w:val="20"/>
                  </w:rPr>
                  <w:t>13/12/2022</w:t>
                </w:r>
              </w:p>
            </w:tc>
            <w:tc>
              <w:tcPr>
                <w:tcW w:w="850" w:type="dxa"/>
                <w:tcBorders>
                  <w:left w:val="nil"/>
                </w:tcBorders>
                <w:shd w:val="clear" w:color="auto" w:fill="auto"/>
                <w:vAlign w:val="center"/>
              </w:tcPr>
              <w:p w14:paraId="00000AE7" w14:textId="77777777" w:rsidR="00014188" w:rsidRDefault="0055329B">
                <w:pPr>
                  <w:rPr>
                    <w:sz w:val="20"/>
                    <w:szCs w:val="20"/>
                  </w:rPr>
                </w:pPr>
              </w:p>
            </w:tc>
          </w:tr>
        </w:tbl>
      </w:sdtContent>
    </w:sdt>
    <w:p w14:paraId="00000AE8" w14:textId="77777777" w:rsidR="00014188" w:rsidRDefault="00014188">
      <w:pPr>
        <w:rPr>
          <w:sz w:val="20"/>
          <w:szCs w:val="20"/>
        </w:rPr>
      </w:pPr>
    </w:p>
    <w:p w14:paraId="00000AE9" w14:textId="77777777" w:rsidR="00014188" w:rsidRDefault="00014188">
      <w:pPr>
        <w:rPr>
          <w:sz w:val="20"/>
          <w:szCs w:val="20"/>
        </w:rPr>
      </w:pPr>
    </w:p>
    <w:sdt>
      <w:sdtPr>
        <w:tag w:val="goog_rdk_70"/>
        <w:id w:val="-316576380"/>
        <w:lock w:val="contentLocked"/>
      </w:sdtPr>
      <w:sdtEndPr/>
      <w:sdtContent>
        <w:tbl>
          <w:tblPr>
            <w:tblStyle w:val="afffb"/>
            <w:tblW w:w="14175" w:type="dxa"/>
            <w:jc w:val="center"/>
            <w:tblLayout w:type="fixed"/>
            <w:tblLook w:val="0000" w:firstRow="0" w:lastRow="0" w:firstColumn="0" w:lastColumn="0" w:noHBand="0" w:noVBand="0"/>
          </w:tblPr>
          <w:tblGrid>
            <w:gridCol w:w="3397"/>
            <w:gridCol w:w="10778"/>
          </w:tblGrid>
          <w:tr w:rsidR="00014188" w14:paraId="118FFFF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AEA" w14:textId="77777777" w:rsidR="00014188" w:rsidRDefault="00684F01">
                <w:pPr>
                  <w:jc w:val="center"/>
                  <w:rPr>
                    <w:b/>
                    <w:sz w:val="20"/>
                    <w:szCs w:val="20"/>
                  </w:rPr>
                </w:pPr>
                <w:r>
                  <w:rPr>
                    <w:b/>
                    <w:sz w:val="20"/>
                    <w:szCs w:val="20"/>
                  </w:rPr>
                  <w:t>Datos de un proyecto de investigación activo</w:t>
                </w:r>
              </w:p>
            </w:tc>
          </w:tr>
          <w:tr w:rsidR="00014188" w14:paraId="5C5A823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EC"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ED" w14:textId="77777777" w:rsidR="00014188" w:rsidRDefault="0055329B">
                <w:pPr>
                  <w:rPr>
                    <w:sz w:val="20"/>
                    <w:szCs w:val="20"/>
                  </w:rPr>
                </w:pPr>
                <w:hyperlink r:id="rId216">
                  <w:r w:rsidR="00684F01">
                    <w:rPr>
                      <w:sz w:val="20"/>
                      <w:szCs w:val="20"/>
                    </w:rPr>
                    <w:t>La prueba penal ante la nueva realidad tecnológica en un contexto europeo</w:t>
                  </w:r>
                </w:hyperlink>
                <w:hyperlink r:id="rId217" w:history="1">
                  <w:r w:rsidR="008765D4">
                    <w:t>https://portalcientifico.uvigo.gal/proyectos/636798/detalle</w:t>
                  </w:r>
                </w:hyperlink>
              </w:p>
            </w:tc>
          </w:tr>
          <w:tr w:rsidR="00014188" w14:paraId="174149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EF"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0" w14:textId="77777777" w:rsidR="00014188" w:rsidRDefault="00684F01">
                <w:pPr>
                  <w:rPr>
                    <w:sz w:val="20"/>
                    <w:szCs w:val="20"/>
                  </w:rPr>
                </w:pPr>
                <w:r>
                  <w:rPr>
                    <w:sz w:val="20"/>
                    <w:szCs w:val="20"/>
                  </w:rPr>
                  <w:t>Ministerio de Ciencia e Innovación</w:t>
                </w:r>
              </w:p>
            </w:tc>
          </w:tr>
          <w:tr w:rsidR="00014188" w14:paraId="3EB7FEB5"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1"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2" w14:textId="77777777" w:rsidR="00014188" w:rsidRDefault="00684F01">
                <w:pPr>
                  <w:rPr>
                    <w:sz w:val="20"/>
                    <w:szCs w:val="20"/>
                  </w:rPr>
                </w:pPr>
                <w:r>
                  <w:rPr>
                    <w:sz w:val="20"/>
                    <w:szCs w:val="20"/>
                  </w:rPr>
                  <w:t>PID2023-148071NB-I00</w:t>
                </w:r>
              </w:p>
            </w:tc>
          </w:tr>
          <w:tr w:rsidR="00014188" w14:paraId="33B32E1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3"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4" w14:textId="77777777" w:rsidR="00014188" w:rsidRDefault="00014188">
                <w:pPr>
                  <w:rPr>
                    <w:sz w:val="20"/>
                    <w:szCs w:val="20"/>
                  </w:rPr>
                </w:pPr>
              </w:p>
            </w:tc>
          </w:tr>
          <w:tr w:rsidR="00014188" w14:paraId="7BFADA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5"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6" w14:textId="77777777" w:rsidR="00014188" w:rsidRDefault="00684F01">
                <w:pPr>
                  <w:rPr>
                    <w:sz w:val="20"/>
                    <w:szCs w:val="20"/>
                  </w:rPr>
                </w:pPr>
                <w:r>
                  <w:rPr>
                    <w:sz w:val="20"/>
                    <w:szCs w:val="20"/>
                  </w:rPr>
                  <w:t>01/09/2024 a 31/12/2027</w:t>
                </w:r>
              </w:p>
            </w:tc>
          </w:tr>
          <w:tr w:rsidR="00014188" w14:paraId="618FE8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7"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8" w14:textId="77777777" w:rsidR="00014188" w:rsidRDefault="00684F01">
                <w:pPr>
                  <w:rPr>
                    <w:sz w:val="20"/>
                    <w:szCs w:val="20"/>
                  </w:rPr>
                </w:pPr>
                <w:r>
                  <w:rPr>
                    <w:sz w:val="20"/>
                    <w:szCs w:val="20"/>
                  </w:rPr>
                  <w:t>Competitiva</w:t>
                </w:r>
              </w:p>
            </w:tc>
          </w:tr>
          <w:tr w:rsidR="00014188" w14:paraId="68E2EA3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9"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A" w14:textId="77777777" w:rsidR="00014188" w:rsidRDefault="00684F01">
                <w:pPr>
                  <w:rPr>
                    <w:sz w:val="20"/>
                    <w:szCs w:val="20"/>
                  </w:rPr>
                </w:pPr>
                <w:r>
                  <w:rPr>
                    <w:sz w:val="20"/>
                    <w:szCs w:val="20"/>
                  </w:rPr>
                  <w:t>UVigo</w:t>
                </w:r>
              </w:p>
            </w:tc>
          </w:tr>
          <w:tr w:rsidR="00014188" w14:paraId="643F655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B"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C" w14:textId="77777777" w:rsidR="00014188" w:rsidRDefault="00684F01">
                <w:pPr>
                  <w:rPr>
                    <w:sz w:val="20"/>
                    <w:szCs w:val="20"/>
                  </w:rPr>
                </w:pPr>
                <w:r>
                  <w:rPr>
                    <w:sz w:val="20"/>
                    <w:szCs w:val="20"/>
                  </w:rPr>
                  <w:t>PABLO GRANDE SEARA, ESTHER MARIA PILLADO GONZALEZ</w:t>
                </w:r>
              </w:p>
            </w:tc>
          </w:tr>
          <w:tr w:rsidR="00014188" w14:paraId="6F1EB6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D"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AFE" w14:textId="77777777" w:rsidR="00014188" w:rsidRDefault="00684F01">
                <w:pPr>
                  <w:rPr>
                    <w:sz w:val="20"/>
                    <w:szCs w:val="20"/>
                  </w:rPr>
                </w:pPr>
                <w:r>
                  <w:rPr>
                    <w:sz w:val="20"/>
                    <w:szCs w:val="20"/>
                  </w:rPr>
                  <w:t>5</w:t>
                </w:r>
              </w:p>
            </w:tc>
          </w:tr>
          <w:tr w:rsidR="00014188" w14:paraId="084C6A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AFF"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B00" w14:textId="77777777" w:rsidR="00014188" w:rsidRDefault="00684F01">
                <w:pPr>
                  <w:rPr>
                    <w:sz w:val="20"/>
                    <w:szCs w:val="20"/>
                  </w:rPr>
                </w:pPr>
                <w:r>
                  <w:rPr>
                    <w:rFonts w:ascii="Arial" w:eastAsia="Arial" w:hAnsi="Arial" w:cs="Arial"/>
                    <w:color w:val="111111"/>
                    <w:sz w:val="16"/>
                    <w:szCs w:val="16"/>
                  </w:rPr>
                  <w:t>Derecho, TIC o desarrollo</w:t>
                </w:r>
              </w:p>
            </w:tc>
          </w:tr>
        </w:tbl>
      </w:sdtContent>
    </w:sdt>
    <w:p w14:paraId="00000B01" w14:textId="77777777" w:rsidR="00014188" w:rsidRDefault="00014188">
      <w:pPr>
        <w:rPr>
          <w:sz w:val="20"/>
          <w:szCs w:val="20"/>
        </w:rPr>
      </w:pPr>
    </w:p>
    <w:p w14:paraId="00000B02" w14:textId="77777777" w:rsidR="00014188" w:rsidRDefault="00014188">
      <w:pPr>
        <w:rPr>
          <w:sz w:val="20"/>
          <w:szCs w:val="20"/>
        </w:rPr>
      </w:pPr>
    </w:p>
    <w:p w14:paraId="00000B03" w14:textId="6227F6DD" w:rsidR="00014188" w:rsidRDefault="00014188">
      <w:pPr>
        <w:rPr>
          <w:sz w:val="20"/>
          <w:szCs w:val="20"/>
        </w:rPr>
      </w:pPr>
    </w:p>
    <w:p w14:paraId="32367033" w14:textId="3E9DC1CA" w:rsidR="0068628A" w:rsidRDefault="0068628A">
      <w:pPr>
        <w:rPr>
          <w:sz w:val="20"/>
          <w:szCs w:val="20"/>
        </w:rPr>
      </w:pPr>
    </w:p>
    <w:p w14:paraId="4520449D" w14:textId="169A59A8" w:rsidR="0068628A" w:rsidRDefault="0068628A">
      <w:pPr>
        <w:rPr>
          <w:sz w:val="20"/>
          <w:szCs w:val="20"/>
        </w:rPr>
      </w:pPr>
    </w:p>
    <w:p w14:paraId="3A6E4B89" w14:textId="77777777" w:rsidR="0068628A" w:rsidRDefault="0068628A">
      <w:pPr>
        <w:rPr>
          <w:sz w:val="20"/>
          <w:szCs w:val="20"/>
        </w:rPr>
      </w:pPr>
    </w:p>
    <w:p w14:paraId="00000B04" w14:textId="77777777" w:rsidR="00014188" w:rsidRDefault="00014188">
      <w:pPr>
        <w:rPr>
          <w:sz w:val="20"/>
          <w:szCs w:val="20"/>
        </w:rPr>
      </w:pPr>
    </w:p>
    <w:p w14:paraId="00000B05" w14:textId="77777777" w:rsidR="00014188" w:rsidRDefault="00014188">
      <w:pPr>
        <w:rPr>
          <w:sz w:val="20"/>
          <w:szCs w:val="20"/>
        </w:rPr>
      </w:pPr>
    </w:p>
    <w:p w14:paraId="00000B06" w14:textId="77777777" w:rsidR="00014188" w:rsidRDefault="00014188">
      <w:pPr>
        <w:rPr>
          <w:sz w:val="20"/>
          <w:szCs w:val="20"/>
        </w:rPr>
      </w:pPr>
    </w:p>
    <w:sdt>
      <w:sdtPr>
        <w:tag w:val="goog_rdk_71"/>
        <w:id w:val="341895543"/>
        <w:lock w:val="contentLocked"/>
      </w:sdtPr>
      <w:sdtEndPr/>
      <w:sdtContent>
        <w:tbl>
          <w:tblPr>
            <w:tblStyle w:val="afffc"/>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541A7AF4" w14:textId="77777777">
            <w:trPr>
              <w:trHeight w:val="397"/>
              <w:jc w:val="center"/>
            </w:trPr>
            <w:tc>
              <w:tcPr>
                <w:tcW w:w="14171" w:type="dxa"/>
                <w:gridSpan w:val="9"/>
                <w:shd w:val="clear" w:color="auto" w:fill="8DB3E2"/>
                <w:vAlign w:val="center"/>
              </w:tcPr>
              <w:p w14:paraId="00000B07" w14:textId="77777777" w:rsidR="00014188" w:rsidRDefault="00684F01">
                <w:pPr>
                  <w:jc w:val="center"/>
                  <w:rPr>
                    <w:b/>
                  </w:rPr>
                </w:pPr>
                <w:r>
                  <w:rPr>
                    <w:b/>
                  </w:rPr>
                  <w:t>Equipo Nº 17  (Derecho Penal)</w:t>
                </w:r>
              </w:p>
            </w:tc>
          </w:tr>
          <w:tr w:rsidR="00014188" w14:paraId="16EBB969" w14:textId="77777777">
            <w:trPr>
              <w:trHeight w:val="113"/>
              <w:jc w:val="center"/>
            </w:trPr>
            <w:tc>
              <w:tcPr>
                <w:tcW w:w="1134" w:type="dxa"/>
                <w:vMerge w:val="restart"/>
                <w:shd w:val="clear" w:color="auto" w:fill="DBE5F1"/>
                <w:vAlign w:val="center"/>
              </w:tcPr>
              <w:p w14:paraId="00000B10"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B11"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B12"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B13"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B14"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B15"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B16"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B18" w14:textId="77777777" w:rsidR="00014188" w:rsidRDefault="00684F01">
                <w:pPr>
                  <w:jc w:val="center"/>
                  <w:rPr>
                    <w:b/>
                    <w:sz w:val="16"/>
                    <w:szCs w:val="16"/>
                  </w:rPr>
                </w:pPr>
                <w:r>
                  <w:rPr>
                    <w:b/>
                    <w:sz w:val="16"/>
                    <w:szCs w:val="16"/>
                  </w:rPr>
                  <w:t>Alta/Baja</w:t>
                </w:r>
              </w:p>
            </w:tc>
          </w:tr>
          <w:tr w:rsidR="00014188" w14:paraId="6C34B1A8" w14:textId="77777777">
            <w:trPr>
              <w:trHeight w:val="397"/>
              <w:jc w:val="center"/>
            </w:trPr>
            <w:tc>
              <w:tcPr>
                <w:tcW w:w="1134" w:type="dxa"/>
                <w:vMerge/>
                <w:shd w:val="clear" w:color="auto" w:fill="DBE5F1"/>
                <w:vAlign w:val="center"/>
              </w:tcPr>
              <w:p w14:paraId="00000B19" w14:textId="77777777" w:rsidR="00014188" w:rsidRDefault="00014188">
                <w:pPr>
                  <w:spacing w:line="276" w:lineRule="auto"/>
                  <w:rPr>
                    <w:b/>
                    <w:sz w:val="16"/>
                    <w:szCs w:val="16"/>
                  </w:rPr>
                </w:pPr>
              </w:p>
            </w:tc>
            <w:tc>
              <w:tcPr>
                <w:tcW w:w="4082" w:type="dxa"/>
                <w:vMerge/>
                <w:shd w:val="clear" w:color="auto" w:fill="DBE5F1"/>
                <w:vAlign w:val="center"/>
              </w:tcPr>
              <w:p w14:paraId="00000B1A" w14:textId="77777777" w:rsidR="00014188" w:rsidRDefault="00014188">
                <w:pPr>
                  <w:spacing w:line="276" w:lineRule="auto"/>
                  <w:rPr>
                    <w:b/>
                    <w:sz w:val="16"/>
                    <w:szCs w:val="16"/>
                  </w:rPr>
                </w:pPr>
              </w:p>
            </w:tc>
            <w:tc>
              <w:tcPr>
                <w:tcW w:w="1077" w:type="dxa"/>
                <w:vMerge/>
                <w:shd w:val="clear" w:color="auto" w:fill="DBE5F1"/>
                <w:vAlign w:val="center"/>
              </w:tcPr>
              <w:p w14:paraId="00000B1B" w14:textId="77777777" w:rsidR="00014188" w:rsidRDefault="00014188">
                <w:pPr>
                  <w:spacing w:line="276" w:lineRule="auto"/>
                  <w:rPr>
                    <w:b/>
                    <w:sz w:val="16"/>
                    <w:szCs w:val="16"/>
                  </w:rPr>
                </w:pPr>
              </w:p>
            </w:tc>
            <w:tc>
              <w:tcPr>
                <w:tcW w:w="1077" w:type="dxa"/>
                <w:vMerge/>
                <w:shd w:val="clear" w:color="auto" w:fill="DBE5F1"/>
                <w:vAlign w:val="center"/>
              </w:tcPr>
              <w:p w14:paraId="00000B1C"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B1D"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B1E"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B1F"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B20"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B21" w14:textId="77777777" w:rsidR="00014188" w:rsidRDefault="00014188">
                <w:pPr>
                  <w:spacing w:line="276" w:lineRule="auto"/>
                  <w:rPr>
                    <w:b/>
                    <w:sz w:val="16"/>
                    <w:szCs w:val="16"/>
                  </w:rPr>
                </w:pPr>
              </w:p>
            </w:tc>
          </w:tr>
          <w:tr w:rsidR="00014188" w14:paraId="3C9062EE" w14:textId="77777777">
            <w:trPr>
              <w:trHeight w:val="397"/>
              <w:jc w:val="center"/>
            </w:trPr>
            <w:tc>
              <w:tcPr>
                <w:tcW w:w="1134" w:type="dxa"/>
                <w:shd w:val="clear" w:color="auto" w:fill="auto"/>
                <w:vAlign w:val="center"/>
              </w:tcPr>
              <w:p w14:paraId="00000B22" w14:textId="77777777" w:rsidR="00014188" w:rsidRDefault="00684F01">
                <w:pPr>
                  <w:rPr>
                    <w:sz w:val="20"/>
                    <w:szCs w:val="20"/>
                  </w:rPr>
                </w:pPr>
                <w:r>
                  <w:rPr>
                    <w:sz w:val="20"/>
                    <w:szCs w:val="20"/>
                  </w:rPr>
                  <w:t>UVIGO</w:t>
                </w:r>
              </w:p>
            </w:tc>
            <w:tc>
              <w:tcPr>
                <w:tcW w:w="4082" w:type="dxa"/>
                <w:shd w:val="clear" w:color="auto" w:fill="auto"/>
                <w:vAlign w:val="center"/>
              </w:tcPr>
              <w:p w14:paraId="00000B23" w14:textId="77777777" w:rsidR="00014188" w:rsidRDefault="00684F01">
                <w:pPr>
                  <w:rPr>
                    <w:sz w:val="20"/>
                    <w:szCs w:val="20"/>
                  </w:rPr>
                </w:pPr>
                <w:r>
                  <w:rPr>
                    <w:sz w:val="20"/>
                    <w:szCs w:val="20"/>
                  </w:rPr>
                  <w:t>Rodríguez Vázquez, Virgilio</w:t>
                </w:r>
              </w:p>
            </w:tc>
            <w:tc>
              <w:tcPr>
                <w:tcW w:w="1077" w:type="dxa"/>
                <w:tcBorders>
                  <w:top w:val="nil"/>
                  <w:left w:val="nil"/>
                  <w:bottom w:val="nil"/>
                  <w:right w:val="nil"/>
                </w:tcBorders>
                <w:tcMar>
                  <w:top w:w="100" w:type="dxa"/>
                  <w:left w:w="100" w:type="dxa"/>
                  <w:bottom w:w="100" w:type="dxa"/>
                  <w:right w:w="100" w:type="dxa"/>
                </w:tcMar>
              </w:tcPr>
              <w:p w14:paraId="00000B24"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B25"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26" w14:textId="77777777" w:rsidR="00014188" w:rsidRDefault="00684F01">
                <w:pPr>
                  <w:rPr>
                    <w:sz w:val="20"/>
                    <w:szCs w:val="20"/>
                  </w:rPr>
                </w:pPr>
                <w:r>
                  <w:rPr>
                    <w:rFonts w:ascii="Arial" w:eastAsia="Arial" w:hAnsi="Arial" w:cs="Arial"/>
                    <w:sz w:val="16"/>
                    <w:szCs w:val="16"/>
                  </w:rPr>
                  <w:t>Régimen jurídico del agua, ambiente y su sostenibilidad</w:t>
                </w:r>
              </w:p>
            </w:tc>
            <w:tc>
              <w:tcPr>
                <w:tcW w:w="850" w:type="dxa"/>
                <w:tcBorders>
                  <w:top w:val="nil"/>
                  <w:left w:val="nil"/>
                  <w:bottom w:val="nil"/>
                  <w:right w:val="nil"/>
                </w:tcBorders>
                <w:tcMar>
                  <w:top w:w="100" w:type="dxa"/>
                  <w:left w:w="100" w:type="dxa"/>
                  <w:bottom w:w="100" w:type="dxa"/>
                  <w:right w:w="100" w:type="dxa"/>
                </w:tcMar>
              </w:tcPr>
              <w:p w14:paraId="00000B27"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B28"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B29" w14:textId="77777777" w:rsidR="00014188" w:rsidRDefault="00684F01">
                <w:pPr>
                  <w:rPr>
                    <w:sz w:val="20"/>
                    <w:szCs w:val="20"/>
                  </w:rPr>
                </w:pPr>
                <w:r>
                  <w:rPr>
                    <w:sz w:val="20"/>
                    <w:szCs w:val="20"/>
                  </w:rPr>
                  <w:t>13/12/2022</w:t>
                </w:r>
              </w:p>
            </w:tc>
            <w:tc>
              <w:tcPr>
                <w:tcW w:w="850" w:type="dxa"/>
                <w:tcBorders>
                  <w:left w:val="nil"/>
                </w:tcBorders>
                <w:shd w:val="clear" w:color="auto" w:fill="auto"/>
                <w:vAlign w:val="center"/>
              </w:tcPr>
              <w:p w14:paraId="00000B2A" w14:textId="77777777" w:rsidR="00014188" w:rsidRDefault="0055329B">
                <w:pPr>
                  <w:rPr>
                    <w:sz w:val="20"/>
                    <w:szCs w:val="20"/>
                  </w:rPr>
                </w:pPr>
              </w:p>
            </w:tc>
          </w:tr>
        </w:tbl>
      </w:sdtContent>
    </w:sdt>
    <w:p w14:paraId="00000B2B" w14:textId="77777777" w:rsidR="00014188" w:rsidRDefault="00014188">
      <w:pPr>
        <w:rPr>
          <w:sz w:val="20"/>
          <w:szCs w:val="20"/>
        </w:rPr>
      </w:pPr>
    </w:p>
    <w:p w14:paraId="00000B2C" w14:textId="77777777" w:rsidR="00014188" w:rsidRDefault="00014188">
      <w:pPr>
        <w:rPr>
          <w:sz w:val="20"/>
          <w:szCs w:val="20"/>
        </w:rPr>
      </w:pPr>
    </w:p>
    <w:sdt>
      <w:sdtPr>
        <w:tag w:val="goog_rdk_72"/>
        <w:id w:val="-1547363685"/>
        <w:lock w:val="contentLocked"/>
      </w:sdtPr>
      <w:sdtEndPr/>
      <w:sdtContent>
        <w:tbl>
          <w:tblPr>
            <w:tblStyle w:val="afffd"/>
            <w:tblW w:w="14175" w:type="dxa"/>
            <w:jc w:val="center"/>
            <w:tblLayout w:type="fixed"/>
            <w:tblLook w:val="0000" w:firstRow="0" w:lastRow="0" w:firstColumn="0" w:lastColumn="0" w:noHBand="0" w:noVBand="0"/>
          </w:tblPr>
          <w:tblGrid>
            <w:gridCol w:w="3397"/>
            <w:gridCol w:w="10778"/>
          </w:tblGrid>
          <w:tr w:rsidR="00014188" w14:paraId="723D0FB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B2D" w14:textId="77777777" w:rsidR="00014188" w:rsidRDefault="00684F01">
                <w:pPr>
                  <w:jc w:val="center"/>
                  <w:rPr>
                    <w:b/>
                    <w:sz w:val="20"/>
                    <w:szCs w:val="20"/>
                  </w:rPr>
                </w:pPr>
                <w:r>
                  <w:rPr>
                    <w:b/>
                    <w:sz w:val="20"/>
                    <w:szCs w:val="20"/>
                  </w:rPr>
                  <w:t>Datos de un proyecto de investigación activo</w:t>
                </w:r>
              </w:p>
            </w:tc>
          </w:tr>
          <w:tr w:rsidR="00014188" w14:paraId="2B909A0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2F"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0" w14:textId="77777777" w:rsidR="00014188" w:rsidRDefault="0055329B">
                <w:pPr>
                  <w:rPr>
                    <w:sz w:val="20"/>
                    <w:szCs w:val="20"/>
                  </w:rPr>
                </w:pPr>
                <w:hyperlink r:id="rId218">
                  <w:r w:rsidR="00684F01">
                    <w:rPr>
                      <w:sz w:val="20"/>
                      <w:szCs w:val="20"/>
                    </w:rPr>
                    <w:t>Arquitectura basada en blockchain para la gestión universal de información compatible con el RGPD en el ámbito de la formación, aprendizaje y educación</w:t>
                  </w:r>
                </w:hyperlink>
                <w:hyperlink r:id="rId219" w:history="1">
                  <w:r w:rsidR="008765D4">
                    <w:t>https://portalcientifico.uvigo.gal/proyectos/636798/detalle</w:t>
                  </w:r>
                </w:hyperlink>
              </w:p>
            </w:tc>
          </w:tr>
          <w:tr w:rsidR="00014188" w14:paraId="6570C69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2"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3" w14:textId="77777777" w:rsidR="00014188" w:rsidRDefault="00684F01">
                <w:pPr>
                  <w:rPr>
                    <w:sz w:val="20"/>
                    <w:szCs w:val="20"/>
                  </w:rPr>
                </w:pPr>
                <w:r>
                  <w:rPr>
                    <w:sz w:val="20"/>
                    <w:szCs w:val="20"/>
                  </w:rPr>
                  <w:t>Ministerio de Ciencia, Innovación y Universidades / Proyectos Estratégicos Orientados a la Transición Ecológica y a la Transición Digital</w:t>
                </w:r>
              </w:p>
            </w:tc>
          </w:tr>
          <w:tr w:rsidR="00014188" w14:paraId="327F91D5"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4"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5" w14:textId="77777777" w:rsidR="00014188" w:rsidRDefault="00684F01">
                <w:pPr>
                  <w:rPr>
                    <w:sz w:val="20"/>
                    <w:szCs w:val="20"/>
                  </w:rPr>
                </w:pPr>
                <w:r>
                  <w:rPr>
                    <w:sz w:val="20"/>
                    <w:szCs w:val="20"/>
                  </w:rPr>
                  <w:t>TED2021-130828B-I00</w:t>
                </w:r>
              </w:p>
            </w:tc>
          </w:tr>
          <w:tr w:rsidR="00014188" w14:paraId="630A5F5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6"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7" w14:textId="77777777" w:rsidR="00014188" w:rsidRDefault="00684F01">
                <w:pPr>
                  <w:rPr>
                    <w:sz w:val="20"/>
                    <w:szCs w:val="20"/>
                  </w:rPr>
                </w:pPr>
                <w:r>
                  <w:rPr>
                    <w:sz w:val="20"/>
                    <w:szCs w:val="20"/>
                  </w:rPr>
                  <w:t xml:space="preserve"> 211.600 euros</w:t>
                </w:r>
              </w:p>
            </w:tc>
          </w:tr>
          <w:tr w:rsidR="00014188" w14:paraId="1FF8409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8"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9" w14:textId="77777777" w:rsidR="00014188" w:rsidRDefault="00684F01">
                <w:pPr>
                  <w:rPr>
                    <w:sz w:val="20"/>
                    <w:szCs w:val="20"/>
                  </w:rPr>
                </w:pPr>
                <w:r>
                  <w:rPr>
                    <w:sz w:val="20"/>
                    <w:szCs w:val="20"/>
                  </w:rPr>
                  <w:t>01/12/2022 a 30/09/2025</w:t>
                </w:r>
              </w:p>
            </w:tc>
          </w:tr>
          <w:tr w:rsidR="00014188" w14:paraId="11D3566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A"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B" w14:textId="77777777" w:rsidR="00014188" w:rsidRDefault="00684F01">
                <w:pPr>
                  <w:rPr>
                    <w:sz w:val="20"/>
                    <w:szCs w:val="20"/>
                  </w:rPr>
                </w:pPr>
                <w:r>
                  <w:rPr>
                    <w:sz w:val="20"/>
                    <w:szCs w:val="20"/>
                  </w:rPr>
                  <w:t>Competitiva</w:t>
                </w:r>
              </w:p>
            </w:tc>
          </w:tr>
          <w:tr w:rsidR="00014188" w14:paraId="73A6439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C"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D" w14:textId="77777777" w:rsidR="00014188" w:rsidRDefault="00684F01">
                <w:pPr>
                  <w:rPr>
                    <w:sz w:val="20"/>
                    <w:szCs w:val="20"/>
                  </w:rPr>
                </w:pPr>
                <w:r>
                  <w:rPr>
                    <w:sz w:val="20"/>
                    <w:szCs w:val="20"/>
                  </w:rPr>
                  <w:t>UVigo</w:t>
                </w:r>
              </w:p>
            </w:tc>
          </w:tr>
          <w:tr w:rsidR="00014188" w14:paraId="4C7C156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3E"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3F" w14:textId="77777777" w:rsidR="00014188" w:rsidRDefault="00684F01">
                <w:pPr>
                  <w:rPr>
                    <w:sz w:val="20"/>
                    <w:szCs w:val="20"/>
                  </w:rPr>
                </w:pPr>
                <w:r>
                  <w:rPr>
                    <w:sz w:val="20"/>
                    <w:szCs w:val="20"/>
                  </w:rPr>
                  <w:t>LUIS EULOGIO ANIDO RIFON</w:t>
                </w:r>
              </w:p>
            </w:tc>
          </w:tr>
          <w:tr w:rsidR="00014188" w14:paraId="4F4EF6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40"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41" w14:textId="77777777" w:rsidR="00014188" w:rsidRDefault="00684F01">
                <w:pPr>
                  <w:rPr>
                    <w:sz w:val="20"/>
                    <w:szCs w:val="20"/>
                  </w:rPr>
                </w:pPr>
                <w:r>
                  <w:rPr>
                    <w:sz w:val="20"/>
                    <w:szCs w:val="20"/>
                  </w:rPr>
                  <w:t>5</w:t>
                </w:r>
              </w:p>
            </w:tc>
          </w:tr>
          <w:tr w:rsidR="00014188" w14:paraId="235368A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42"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B43" w14:textId="77777777" w:rsidR="00014188" w:rsidRDefault="00684F01">
                <w:pPr>
                  <w:rPr>
                    <w:sz w:val="20"/>
                    <w:szCs w:val="20"/>
                  </w:rPr>
                </w:pPr>
                <w:r>
                  <w:rPr>
                    <w:rFonts w:ascii="Arial" w:eastAsia="Arial" w:hAnsi="Arial" w:cs="Arial"/>
                    <w:color w:val="111111"/>
                    <w:sz w:val="16"/>
                    <w:szCs w:val="16"/>
                  </w:rPr>
                  <w:t>Derecho, TIC o desarrollo</w:t>
                </w:r>
                <w:r>
                  <w:rPr>
                    <w:sz w:val="20"/>
                    <w:szCs w:val="20"/>
                  </w:rPr>
                  <w:t xml:space="preserve">; </w:t>
                </w:r>
                <w:r>
                  <w:rPr>
                    <w:rFonts w:ascii="Arial" w:eastAsia="Arial" w:hAnsi="Arial" w:cs="Arial"/>
                    <w:sz w:val="16"/>
                    <w:szCs w:val="16"/>
                  </w:rPr>
                  <w:t>Régimen jurídico del agua, ambiente y su sostenibilidad</w:t>
                </w:r>
              </w:p>
            </w:tc>
          </w:tr>
        </w:tbl>
      </w:sdtContent>
    </w:sdt>
    <w:p w14:paraId="00000B44" w14:textId="77777777" w:rsidR="00014188" w:rsidRDefault="00014188">
      <w:pPr>
        <w:rPr>
          <w:sz w:val="20"/>
          <w:szCs w:val="20"/>
        </w:rPr>
      </w:pPr>
    </w:p>
    <w:p w14:paraId="00000B45" w14:textId="77777777" w:rsidR="00014188" w:rsidRDefault="00014188">
      <w:pPr>
        <w:rPr>
          <w:sz w:val="20"/>
          <w:szCs w:val="20"/>
        </w:rPr>
      </w:pPr>
    </w:p>
    <w:p w14:paraId="00000B46" w14:textId="0A53401A" w:rsidR="00014188" w:rsidRDefault="00014188">
      <w:pPr>
        <w:rPr>
          <w:sz w:val="20"/>
          <w:szCs w:val="20"/>
        </w:rPr>
      </w:pPr>
    </w:p>
    <w:p w14:paraId="36CEE968" w14:textId="30E5BCF5" w:rsidR="0068628A" w:rsidRDefault="0068628A">
      <w:pPr>
        <w:rPr>
          <w:sz w:val="20"/>
          <w:szCs w:val="20"/>
        </w:rPr>
      </w:pPr>
    </w:p>
    <w:p w14:paraId="788EE322" w14:textId="0931BD91" w:rsidR="0068628A" w:rsidRDefault="0068628A">
      <w:pPr>
        <w:rPr>
          <w:sz w:val="20"/>
          <w:szCs w:val="20"/>
        </w:rPr>
      </w:pPr>
    </w:p>
    <w:p w14:paraId="544211E8" w14:textId="77777777" w:rsidR="0068628A" w:rsidRDefault="0068628A">
      <w:pPr>
        <w:rPr>
          <w:sz w:val="20"/>
          <w:szCs w:val="20"/>
        </w:rPr>
      </w:pPr>
    </w:p>
    <w:p w14:paraId="00000B47" w14:textId="77777777" w:rsidR="00014188" w:rsidRDefault="00014188">
      <w:pPr>
        <w:rPr>
          <w:sz w:val="20"/>
          <w:szCs w:val="20"/>
        </w:rPr>
      </w:pPr>
    </w:p>
    <w:p w14:paraId="00000B48" w14:textId="77777777" w:rsidR="00014188" w:rsidRDefault="00014188">
      <w:pPr>
        <w:rPr>
          <w:sz w:val="20"/>
          <w:szCs w:val="20"/>
        </w:rPr>
      </w:pPr>
    </w:p>
    <w:p w14:paraId="00000B49" w14:textId="77777777" w:rsidR="00014188" w:rsidRDefault="00014188">
      <w:pPr>
        <w:rPr>
          <w:sz w:val="20"/>
          <w:szCs w:val="20"/>
        </w:rPr>
      </w:pPr>
    </w:p>
    <w:sdt>
      <w:sdtPr>
        <w:tag w:val="goog_rdk_73"/>
        <w:id w:val="1434317151"/>
        <w:lock w:val="contentLocked"/>
      </w:sdtPr>
      <w:sdtEndPr/>
      <w:sdtContent>
        <w:tbl>
          <w:tblPr>
            <w:tblStyle w:val="afffe"/>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02B4E997" w14:textId="77777777">
            <w:trPr>
              <w:trHeight w:val="397"/>
              <w:jc w:val="center"/>
            </w:trPr>
            <w:tc>
              <w:tcPr>
                <w:tcW w:w="14171" w:type="dxa"/>
                <w:gridSpan w:val="9"/>
                <w:shd w:val="clear" w:color="auto" w:fill="8DB3E2"/>
                <w:vAlign w:val="center"/>
              </w:tcPr>
              <w:p w14:paraId="00000B4A" w14:textId="77777777" w:rsidR="00014188" w:rsidRDefault="00684F01">
                <w:pPr>
                  <w:jc w:val="center"/>
                  <w:rPr>
                    <w:b/>
                  </w:rPr>
                </w:pPr>
                <w:r>
                  <w:rPr>
                    <w:b/>
                  </w:rPr>
                  <w:t>Equipo Nº 18  (GEN - Governance And Economics Research Network )</w:t>
                </w:r>
              </w:p>
            </w:tc>
          </w:tr>
          <w:tr w:rsidR="00014188" w14:paraId="7171F129" w14:textId="77777777">
            <w:trPr>
              <w:trHeight w:val="113"/>
              <w:jc w:val="center"/>
            </w:trPr>
            <w:tc>
              <w:tcPr>
                <w:tcW w:w="1134" w:type="dxa"/>
                <w:vMerge w:val="restart"/>
                <w:shd w:val="clear" w:color="auto" w:fill="DBE5F1"/>
                <w:vAlign w:val="center"/>
              </w:tcPr>
              <w:p w14:paraId="00000B5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B5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B5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B5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B5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B5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B5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B5B" w14:textId="77777777" w:rsidR="00014188" w:rsidRDefault="00684F01">
                <w:pPr>
                  <w:jc w:val="center"/>
                  <w:rPr>
                    <w:b/>
                    <w:sz w:val="16"/>
                    <w:szCs w:val="16"/>
                  </w:rPr>
                </w:pPr>
                <w:r>
                  <w:rPr>
                    <w:b/>
                    <w:sz w:val="16"/>
                    <w:szCs w:val="16"/>
                  </w:rPr>
                  <w:t>Alta/Baja</w:t>
                </w:r>
              </w:p>
            </w:tc>
          </w:tr>
          <w:tr w:rsidR="00014188" w14:paraId="3B3DB1A6" w14:textId="77777777">
            <w:trPr>
              <w:trHeight w:val="397"/>
              <w:jc w:val="center"/>
            </w:trPr>
            <w:tc>
              <w:tcPr>
                <w:tcW w:w="1134" w:type="dxa"/>
                <w:vMerge/>
                <w:shd w:val="clear" w:color="auto" w:fill="DBE5F1"/>
                <w:vAlign w:val="center"/>
              </w:tcPr>
              <w:p w14:paraId="00000B5C" w14:textId="77777777" w:rsidR="00014188" w:rsidRDefault="00014188">
                <w:pPr>
                  <w:spacing w:line="276" w:lineRule="auto"/>
                  <w:rPr>
                    <w:b/>
                    <w:sz w:val="16"/>
                    <w:szCs w:val="16"/>
                  </w:rPr>
                </w:pPr>
              </w:p>
            </w:tc>
            <w:tc>
              <w:tcPr>
                <w:tcW w:w="4082" w:type="dxa"/>
                <w:vMerge/>
                <w:shd w:val="clear" w:color="auto" w:fill="DBE5F1"/>
                <w:vAlign w:val="center"/>
              </w:tcPr>
              <w:p w14:paraId="00000B5D" w14:textId="77777777" w:rsidR="00014188" w:rsidRDefault="00014188">
                <w:pPr>
                  <w:spacing w:line="276" w:lineRule="auto"/>
                  <w:rPr>
                    <w:b/>
                    <w:sz w:val="16"/>
                    <w:szCs w:val="16"/>
                  </w:rPr>
                </w:pPr>
              </w:p>
            </w:tc>
            <w:tc>
              <w:tcPr>
                <w:tcW w:w="1077" w:type="dxa"/>
                <w:vMerge/>
                <w:shd w:val="clear" w:color="auto" w:fill="DBE5F1"/>
                <w:vAlign w:val="center"/>
              </w:tcPr>
              <w:p w14:paraId="00000B5E" w14:textId="77777777" w:rsidR="00014188" w:rsidRDefault="00014188">
                <w:pPr>
                  <w:spacing w:line="276" w:lineRule="auto"/>
                  <w:rPr>
                    <w:b/>
                    <w:sz w:val="16"/>
                    <w:szCs w:val="16"/>
                  </w:rPr>
                </w:pPr>
              </w:p>
            </w:tc>
            <w:tc>
              <w:tcPr>
                <w:tcW w:w="1077" w:type="dxa"/>
                <w:vMerge/>
                <w:shd w:val="clear" w:color="auto" w:fill="DBE5F1"/>
                <w:vAlign w:val="center"/>
              </w:tcPr>
              <w:p w14:paraId="00000B5F"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B60"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B61"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B62"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B6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B64" w14:textId="77777777" w:rsidR="00014188" w:rsidRDefault="00014188">
                <w:pPr>
                  <w:spacing w:line="276" w:lineRule="auto"/>
                  <w:rPr>
                    <w:b/>
                    <w:sz w:val="16"/>
                    <w:szCs w:val="16"/>
                  </w:rPr>
                </w:pPr>
              </w:p>
            </w:tc>
          </w:tr>
          <w:tr w:rsidR="00014188" w14:paraId="48D51288" w14:textId="77777777">
            <w:trPr>
              <w:trHeight w:val="397"/>
              <w:jc w:val="center"/>
            </w:trPr>
            <w:tc>
              <w:tcPr>
                <w:tcW w:w="1134" w:type="dxa"/>
                <w:shd w:val="clear" w:color="auto" w:fill="auto"/>
                <w:vAlign w:val="center"/>
              </w:tcPr>
              <w:p w14:paraId="00000B65" w14:textId="77777777" w:rsidR="00014188" w:rsidRDefault="00684F01">
                <w:pPr>
                  <w:rPr>
                    <w:sz w:val="20"/>
                    <w:szCs w:val="20"/>
                  </w:rPr>
                </w:pPr>
                <w:r>
                  <w:rPr>
                    <w:sz w:val="20"/>
                    <w:szCs w:val="20"/>
                  </w:rPr>
                  <w:t>UVIGO</w:t>
                </w:r>
              </w:p>
            </w:tc>
            <w:tc>
              <w:tcPr>
                <w:tcW w:w="4082" w:type="dxa"/>
                <w:shd w:val="clear" w:color="auto" w:fill="auto"/>
                <w:vAlign w:val="center"/>
              </w:tcPr>
              <w:p w14:paraId="00000B66" w14:textId="77777777" w:rsidR="00014188" w:rsidRDefault="00684F01">
                <w:pPr>
                  <w:rPr>
                    <w:sz w:val="20"/>
                    <w:szCs w:val="20"/>
                  </w:rPr>
                </w:pPr>
                <w:r>
                  <w:rPr>
                    <w:sz w:val="20"/>
                    <w:szCs w:val="20"/>
                  </w:rPr>
                  <w:t>Álvarez Díaz, Marcos</w:t>
                </w:r>
              </w:p>
            </w:tc>
            <w:tc>
              <w:tcPr>
                <w:tcW w:w="1077" w:type="dxa"/>
                <w:shd w:val="clear" w:color="auto" w:fill="auto"/>
                <w:vAlign w:val="center"/>
              </w:tcPr>
              <w:p w14:paraId="00000B67"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B6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69"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B6A"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B6B"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B6C" w14:textId="77777777" w:rsidR="00014188" w:rsidRDefault="00684F01">
                <w:pPr>
                  <w:rPr>
                    <w:sz w:val="20"/>
                    <w:szCs w:val="20"/>
                  </w:rPr>
                </w:pPr>
                <w:r>
                  <w:rPr>
                    <w:sz w:val="20"/>
                    <w:szCs w:val="20"/>
                  </w:rPr>
                  <w:t>01/01/2024</w:t>
                </w:r>
              </w:p>
            </w:tc>
            <w:tc>
              <w:tcPr>
                <w:tcW w:w="850" w:type="dxa"/>
                <w:tcBorders>
                  <w:left w:val="nil"/>
                </w:tcBorders>
                <w:shd w:val="clear" w:color="auto" w:fill="auto"/>
                <w:vAlign w:val="center"/>
              </w:tcPr>
              <w:p w14:paraId="00000B6D" w14:textId="77777777" w:rsidR="00014188" w:rsidRDefault="00014188">
                <w:pPr>
                  <w:rPr>
                    <w:sz w:val="20"/>
                    <w:szCs w:val="20"/>
                  </w:rPr>
                </w:pPr>
              </w:p>
            </w:tc>
          </w:tr>
          <w:tr w:rsidR="00014188" w14:paraId="3134D475" w14:textId="77777777">
            <w:trPr>
              <w:trHeight w:val="397"/>
              <w:jc w:val="center"/>
            </w:trPr>
            <w:tc>
              <w:tcPr>
                <w:tcW w:w="1134" w:type="dxa"/>
                <w:shd w:val="clear" w:color="auto" w:fill="auto"/>
                <w:vAlign w:val="center"/>
              </w:tcPr>
              <w:p w14:paraId="00000B6E" w14:textId="77777777" w:rsidR="00014188" w:rsidRDefault="00684F01">
                <w:pPr>
                  <w:rPr>
                    <w:sz w:val="20"/>
                    <w:szCs w:val="20"/>
                  </w:rPr>
                </w:pPr>
                <w:r>
                  <w:rPr>
                    <w:sz w:val="20"/>
                    <w:szCs w:val="20"/>
                  </w:rPr>
                  <w:t>UVIGO</w:t>
                </w:r>
              </w:p>
            </w:tc>
            <w:tc>
              <w:tcPr>
                <w:tcW w:w="4082" w:type="dxa"/>
                <w:shd w:val="clear" w:color="auto" w:fill="auto"/>
                <w:vAlign w:val="center"/>
              </w:tcPr>
              <w:p w14:paraId="00000B6F" w14:textId="77777777" w:rsidR="00014188" w:rsidRDefault="00684F01">
                <w:pPr>
                  <w:rPr>
                    <w:sz w:val="20"/>
                    <w:szCs w:val="20"/>
                  </w:rPr>
                </w:pPr>
                <w:r>
                  <w:rPr>
                    <w:sz w:val="20"/>
                    <w:szCs w:val="20"/>
                  </w:rPr>
                  <w:t>Rodríguez Méndez, Miguel Enrique</w:t>
                </w:r>
              </w:p>
            </w:tc>
            <w:tc>
              <w:tcPr>
                <w:tcW w:w="1077" w:type="dxa"/>
                <w:shd w:val="clear" w:color="auto" w:fill="auto"/>
                <w:vAlign w:val="center"/>
              </w:tcPr>
              <w:p w14:paraId="00000B70"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B71"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72"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Gestión sostenible</w:t>
                </w:r>
              </w:p>
              <w:p w14:paraId="00000B73"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Produción primaria sostenible, alimentación y desarrollo</w:t>
                </w:r>
              </w:p>
              <w:p w14:paraId="00000B74" w14:textId="77777777" w:rsidR="00014188" w:rsidRDefault="00684F01">
                <w:pPr>
                  <w:rPr>
                    <w:sz w:val="20"/>
                    <w:szCs w:val="20"/>
                  </w:rPr>
                </w:pPr>
                <w:r>
                  <w:rPr>
                    <w:rFonts w:ascii="Arial" w:eastAsia="Arial" w:hAnsi="Arial" w:cs="Arial"/>
                    <w:color w:val="111111"/>
                    <w:sz w:val="16"/>
                    <w:szCs w:val="16"/>
                  </w:rPr>
                  <w:t>Cambio climático y recursos hídricos</w:t>
                </w:r>
              </w:p>
            </w:tc>
            <w:tc>
              <w:tcPr>
                <w:tcW w:w="850" w:type="dxa"/>
                <w:tcBorders>
                  <w:top w:val="nil"/>
                  <w:left w:val="nil"/>
                  <w:bottom w:val="nil"/>
                  <w:right w:val="nil"/>
                </w:tcBorders>
                <w:tcMar>
                  <w:top w:w="100" w:type="dxa"/>
                  <w:left w:w="100" w:type="dxa"/>
                  <w:bottom w:w="100" w:type="dxa"/>
                  <w:right w:w="100" w:type="dxa"/>
                </w:tcMar>
              </w:tcPr>
              <w:p w14:paraId="00000B75"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B76"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B77" w14:textId="77777777" w:rsidR="00014188" w:rsidRDefault="00684F01">
                <w:pPr>
                  <w:rPr>
                    <w:sz w:val="20"/>
                    <w:szCs w:val="20"/>
                  </w:rPr>
                </w:pPr>
                <w:r>
                  <w:rPr>
                    <w:sz w:val="20"/>
                    <w:szCs w:val="20"/>
                  </w:rPr>
                  <w:t>01/01/2021</w:t>
                </w:r>
              </w:p>
            </w:tc>
            <w:tc>
              <w:tcPr>
                <w:tcW w:w="850" w:type="dxa"/>
                <w:shd w:val="clear" w:color="auto" w:fill="auto"/>
                <w:vAlign w:val="center"/>
              </w:tcPr>
              <w:p w14:paraId="00000B78" w14:textId="77777777" w:rsidR="00014188" w:rsidRDefault="00014188">
                <w:pPr>
                  <w:rPr>
                    <w:sz w:val="20"/>
                    <w:szCs w:val="20"/>
                  </w:rPr>
                </w:pPr>
              </w:p>
            </w:tc>
          </w:tr>
          <w:tr w:rsidR="00014188" w14:paraId="52C7594E" w14:textId="77777777">
            <w:trPr>
              <w:trHeight w:val="397"/>
              <w:jc w:val="center"/>
            </w:trPr>
            <w:tc>
              <w:tcPr>
                <w:tcW w:w="1134" w:type="dxa"/>
                <w:shd w:val="clear" w:color="auto" w:fill="auto"/>
                <w:vAlign w:val="center"/>
              </w:tcPr>
              <w:p w14:paraId="00000B79" w14:textId="77777777" w:rsidR="00014188" w:rsidRDefault="00684F01">
                <w:pPr>
                  <w:rPr>
                    <w:sz w:val="20"/>
                    <w:szCs w:val="20"/>
                  </w:rPr>
                </w:pPr>
                <w:r>
                  <w:rPr>
                    <w:sz w:val="20"/>
                    <w:szCs w:val="20"/>
                  </w:rPr>
                  <w:t>UVIGO</w:t>
                </w:r>
              </w:p>
            </w:tc>
            <w:tc>
              <w:tcPr>
                <w:tcW w:w="4082" w:type="dxa"/>
                <w:shd w:val="clear" w:color="auto" w:fill="auto"/>
                <w:vAlign w:val="center"/>
              </w:tcPr>
              <w:p w14:paraId="00000B7A" w14:textId="77777777" w:rsidR="00014188" w:rsidRDefault="00684F01">
                <w:pPr>
                  <w:rPr>
                    <w:sz w:val="20"/>
                    <w:szCs w:val="20"/>
                  </w:rPr>
                </w:pPr>
                <w:r>
                  <w:rPr>
                    <w:sz w:val="20"/>
                    <w:szCs w:val="20"/>
                  </w:rPr>
                  <w:t>Sánchez Fernández, Patricio</w:t>
                </w:r>
              </w:p>
            </w:tc>
            <w:tc>
              <w:tcPr>
                <w:tcW w:w="1077" w:type="dxa"/>
                <w:shd w:val="clear" w:color="auto" w:fill="auto"/>
                <w:vAlign w:val="center"/>
              </w:tcPr>
              <w:p w14:paraId="00000B7B"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B7C"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7D"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B7E"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B7F"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B80" w14:textId="77777777" w:rsidR="00014188" w:rsidRDefault="00684F01">
                <w:pPr>
                  <w:rPr>
                    <w:sz w:val="20"/>
                    <w:szCs w:val="20"/>
                  </w:rPr>
                </w:pPr>
                <w:r>
                  <w:rPr>
                    <w:sz w:val="20"/>
                    <w:szCs w:val="20"/>
                  </w:rPr>
                  <w:t>13/12/2022</w:t>
                </w:r>
              </w:p>
            </w:tc>
            <w:tc>
              <w:tcPr>
                <w:tcW w:w="850" w:type="dxa"/>
                <w:shd w:val="clear" w:color="auto" w:fill="auto"/>
                <w:vAlign w:val="center"/>
              </w:tcPr>
              <w:p w14:paraId="00000B81" w14:textId="77777777" w:rsidR="00014188" w:rsidRDefault="00684F01">
                <w:pPr>
                  <w:rPr>
                    <w:sz w:val="20"/>
                    <w:szCs w:val="20"/>
                  </w:rPr>
                </w:pPr>
                <w:r>
                  <w:rPr>
                    <w:sz w:val="20"/>
                    <w:szCs w:val="20"/>
                  </w:rPr>
                  <w:t>baja</w:t>
                </w:r>
              </w:p>
            </w:tc>
          </w:tr>
          <w:tr w:rsidR="00014188" w14:paraId="44B9E625" w14:textId="77777777">
            <w:trPr>
              <w:trHeight w:val="397"/>
              <w:jc w:val="center"/>
            </w:trPr>
            <w:tc>
              <w:tcPr>
                <w:tcW w:w="1134" w:type="dxa"/>
                <w:shd w:val="clear" w:color="auto" w:fill="auto"/>
                <w:vAlign w:val="center"/>
              </w:tcPr>
              <w:p w14:paraId="00000B82" w14:textId="77777777" w:rsidR="00014188" w:rsidRDefault="00684F01">
                <w:pPr>
                  <w:rPr>
                    <w:sz w:val="20"/>
                    <w:szCs w:val="20"/>
                  </w:rPr>
                </w:pPr>
                <w:r>
                  <w:rPr>
                    <w:sz w:val="20"/>
                    <w:szCs w:val="20"/>
                  </w:rPr>
                  <w:t>UVIGO</w:t>
                </w:r>
              </w:p>
            </w:tc>
            <w:tc>
              <w:tcPr>
                <w:tcW w:w="4082" w:type="dxa"/>
                <w:shd w:val="clear" w:color="auto" w:fill="auto"/>
                <w:vAlign w:val="center"/>
              </w:tcPr>
              <w:p w14:paraId="00000B83" w14:textId="77777777" w:rsidR="00014188" w:rsidRDefault="00684F01">
                <w:pPr>
                  <w:rPr>
                    <w:sz w:val="20"/>
                    <w:szCs w:val="20"/>
                  </w:rPr>
                </w:pPr>
                <w:r>
                  <w:rPr>
                    <w:sz w:val="20"/>
                    <w:szCs w:val="20"/>
                  </w:rPr>
                  <w:t>Rivo López, Elena</w:t>
                </w:r>
              </w:p>
            </w:tc>
            <w:tc>
              <w:tcPr>
                <w:tcW w:w="1077" w:type="dxa"/>
                <w:shd w:val="clear" w:color="auto" w:fill="auto"/>
                <w:vAlign w:val="center"/>
              </w:tcPr>
              <w:p w14:paraId="00000B84"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B85"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86" w14:textId="77777777" w:rsidR="00014188" w:rsidRDefault="00684F01">
                <w:pPr>
                  <w:rPr>
                    <w:rFonts w:ascii="Arial" w:eastAsia="Arial" w:hAnsi="Arial" w:cs="Arial"/>
                    <w:sz w:val="16"/>
                    <w:szCs w:val="16"/>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0B87"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B88"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B89" w14:textId="77777777" w:rsidR="00014188" w:rsidRDefault="00684F01">
                <w:pPr>
                  <w:rPr>
                    <w:sz w:val="20"/>
                    <w:szCs w:val="20"/>
                  </w:rPr>
                </w:pPr>
                <w:r>
                  <w:rPr>
                    <w:sz w:val="20"/>
                    <w:szCs w:val="20"/>
                  </w:rPr>
                  <w:t>01/101/2020</w:t>
                </w:r>
              </w:p>
            </w:tc>
            <w:tc>
              <w:tcPr>
                <w:tcW w:w="850" w:type="dxa"/>
                <w:shd w:val="clear" w:color="auto" w:fill="auto"/>
                <w:vAlign w:val="center"/>
              </w:tcPr>
              <w:p w14:paraId="00000B8A" w14:textId="77777777" w:rsidR="00014188" w:rsidRDefault="00684F01">
                <w:pPr>
                  <w:rPr>
                    <w:sz w:val="20"/>
                    <w:szCs w:val="20"/>
                  </w:rPr>
                </w:pPr>
                <w:r>
                  <w:rPr>
                    <w:sz w:val="20"/>
                    <w:szCs w:val="20"/>
                  </w:rPr>
                  <w:t>alta</w:t>
                </w:r>
              </w:p>
            </w:tc>
          </w:tr>
        </w:tbl>
      </w:sdtContent>
    </w:sdt>
    <w:p w14:paraId="00000B8C" w14:textId="77777777" w:rsidR="00014188" w:rsidRDefault="00014188">
      <w:pPr>
        <w:rPr>
          <w:sz w:val="20"/>
          <w:szCs w:val="20"/>
        </w:rPr>
      </w:pPr>
    </w:p>
    <w:sdt>
      <w:sdtPr>
        <w:tag w:val="goog_rdk_74"/>
        <w:id w:val="346834784"/>
        <w:lock w:val="contentLocked"/>
      </w:sdtPr>
      <w:sdtEndPr/>
      <w:sdtContent>
        <w:tbl>
          <w:tblPr>
            <w:tblStyle w:val="affff"/>
            <w:tblW w:w="14175" w:type="dxa"/>
            <w:jc w:val="center"/>
            <w:tblLayout w:type="fixed"/>
            <w:tblLook w:val="0000" w:firstRow="0" w:lastRow="0" w:firstColumn="0" w:lastColumn="0" w:noHBand="0" w:noVBand="0"/>
          </w:tblPr>
          <w:tblGrid>
            <w:gridCol w:w="3397"/>
            <w:gridCol w:w="10778"/>
          </w:tblGrid>
          <w:tr w:rsidR="00014188" w14:paraId="24F9E25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B8D" w14:textId="77777777" w:rsidR="00014188" w:rsidRDefault="00684F01">
                <w:pPr>
                  <w:jc w:val="center"/>
                  <w:rPr>
                    <w:b/>
                    <w:sz w:val="20"/>
                    <w:szCs w:val="20"/>
                  </w:rPr>
                </w:pPr>
                <w:r>
                  <w:rPr>
                    <w:b/>
                    <w:sz w:val="20"/>
                    <w:szCs w:val="20"/>
                  </w:rPr>
                  <w:t>Datos de un proyecto de investigación activo</w:t>
                </w:r>
              </w:p>
            </w:tc>
          </w:tr>
          <w:tr w:rsidR="00014188" w14:paraId="216CDAD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8F"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0" w14:textId="77777777" w:rsidR="00014188" w:rsidRDefault="0055329B">
                <w:pPr>
                  <w:widowControl/>
                  <w:rPr>
                    <w:sz w:val="20"/>
                    <w:szCs w:val="20"/>
                  </w:rPr>
                </w:pPr>
                <w:hyperlink r:id="rId220" w:history="1">
                  <w:r w:rsidR="00684F01">
                    <w:rPr>
                      <w:sz w:val="20"/>
                      <w:szCs w:val="20"/>
                    </w:rPr>
                    <w:t>Monetary valuation of soil ecosystem services and creation of initiatives to invest in soil health: setting a framework for the inclusion of soil health in business and in the policy making process</w:t>
                  </w:r>
                </w:hyperlink>
              </w:p>
            </w:tc>
          </w:tr>
          <w:tr w:rsidR="00014188" w14:paraId="6813CBD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2"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3" w14:textId="77777777" w:rsidR="00014188" w:rsidRDefault="00684F01">
                <w:pPr>
                  <w:widowControl/>
                  <w:rPr>
                    <w:sz w:val="20"/>
                    <w:szCs w:val="20"/>
                  </w:rPr>
                </w:pPr>
                <w:r>
                  <w:rPr>
                    <w:sz w:val="20"/>
                    <w:szCs w:val="20"/>
                  </w:rPr>
                  <w:t>Ministerio de Ciencia, Innovación y Universidades, Horizonte Europa</w:t>
                </w:r>
              </w:p>
            </w:tc>
          </w:tr>
          <w:tr w:rsidR="00014188" w14:paraId="5A7F9BE5"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4"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5" w14:textId="77777777" w:rsidR="00014188" w:rsidRDefault="00684F01">
                <w:pPr>
                  <w:widowControl/>
                  <w:rPr>
                    <w:sz w:val="20"/>
                    <w:szCs w:val="20"/>
                  </w:rPr>
                </w:pPr>
                <w:r>
                  <w:rPr>
                    <w:sz w:val="20"/>
                    <w:szCs w:val="20"/>
                  </w:rPr>
                  <w:t>HORIZON-MISS-2021-SOIL-02</w:t>
                </w:r>
              </w:p>
            </w:tc>
          </w:tr>
          <w:tr w:rsidR="00014188" w14:paraId="6C8C812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6"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7" w14:textId="77777777" w:rsidR="00014188" w:rsidRDefault="00014188">
                <w:pPr>
                  <w:widowControl/>
                  <w:rPr>
                    <w:sz w:val="20"/>
                    <w:szCs w:val="20"/>
                  </w:rPr>
                </w:pPr>
              </w:p>
            </w:tc>
          </w:tr>
          <w:tr w:rsidR="00014188" w14:paraId="65436A4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8"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9" w14:textId="77777777" w:rsidR="00014188" w:rsidRDefault="00684F01">
                <w:pPr>
                  <w:widowControl/>
                  <w:rPr>
                    <w:sz w:val="20"/>
                    <w:szCs w:val="20"/>
                  </w:rPr>
                </w:pPr>
                <w:r>
                  <w:rPr>
                    <w:sz w:val="20"/>
                    <w:szCs w:val="20"/>
                  </w:rPr>
                  <w:t>01/01/2023 a 31/12/2026</w:t>
                </w:r>
              </w:p>
            </w:tc>
          </w:tr>
          <w:tr w:rsidR="00014188" w14:paraId="665190D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A"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B" w14:textId="77777777" w:rsidR="00014188" w:rsidRDefault="00684F01">
                <w:pPr>
                  <w:widowControl/>
                  <w:rPr>
                    <w:sz w:val="20"/>
                    <w:szCs w:val="20"/>
                  </w:rPr>
                </w:pPr>
                <w:r>
                  <w:rPr>
                    <w:sz w:val="20"/>
                    <w:szCs w:val="20"/>
                  </w:rPr>
                  <w:t>Competitiva</w:t>
                </w:r>
              </w:p>
            </w:tc>
          </w:tr>
          <w:tr w:rsidR="00014188" w14:paraId="622E80E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C"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D" w14:textId="77777777" w:rsidR="00014188" w:rsidRDefault="00684F01">
                <w:pPr>
                  <w:widowControl/>
                  <w:rPr>
                    <w:sz w:val="20"/>
                    <w:szCs w:val="20"/>
                  </w:rPr>
                </w:pPr>
                <w:r>
                  <w:rPr>
                    <w:sz w:val="20"/>
                    <w:szCs w:val="20"/>
                  </w:rPr>
                  <w:t>UVigo</w:t>
                </w:r>
              </w:p>
            </w:tc>
          </w:tr>
          <w:tr w:rsidR="00014188" w14:paraId="2D137D2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9E"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9F" w14:textId="77777777" w:rsidR="00014188" w:rsidRDefault="00684F01">
                <w:pPr>
                  <w:widowControl/>
                  <w:rPr>
                    <w:sz w:val="20"/>
                    <w:szCs w:val="20"/>
                  </w:rPr>
                </w:pPr>
                <w:r>
                  <w:rPr>
                    <w:sz w:val="20"/>
                    <w:szCs w:val="20"/>
                  </w:rPr>
                  <w:t>MIGUEL ENRIQUE RODRIGUEZ MENDEZ, DAVID FERNANDEZ CALVIÑO</w:t>
                </w:r>
              </w:p>
            </w:tc>
          </w:tr>
          <w:tr w:rsidR="00014188" w14:paraId="5FB5F2B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A0"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A1" w14:textId="77777777" w:rsidR="00014188" w:rsidRDefault="00684F01">
                <w:pPr>
                  <w:widowControl/>
                  <w:rPr>
                    <w:sz w:val="20"/>
                    <w:szCs w:val="20"/>
                  </w:rPr>
                </w:pPr>
                <w:r>
                  <w:rPr>
                    <w:sz w:val="20"/>
                    <w:szCs w:val="20"/>
                  </w:rPr>
                  <w:t>13</w:t>
                </w:r>
              </w:p>
            </w:tc>
          </w:tr>
          <w:tr w:rsidR="00014188" w14:paraId="622D991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A2"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BA3" w14:textId="77777777" w:rsidR="00014188" w:rsidRDefault="00684F01">
                <w:pPr>
                  <w:widowControl/>
                  <w:rPr>
                    <w:sz w:val="20"/>
                    <w:szCs w:val="20"/>
                  </w:rPr>
                </w:pPr>
                <w:r>
                  <w:rPr>
                    <w:sz w:val="20"/>
                    <w:szCs w:val="20"/>
                  </w:rPr>
                  <w:t>Xestión sostible</w:t>
                </w:r>
              </w:p>
            </w:tc>
          </w:tr>
        </w:tbl>
      </w:sdtContent>
    </w:sdt>
    <w:p w14:paraId="00000BAC" w14:textId="77777777" w:rsidR="00014188" w:rsidRDefault="00014188">
      <w:pPr>
        <w:rPr>
          <w:sz w:val="20"/>
          <w:szCs w:val="20"/>
        </w:rPr>
      </w:pPr>
    </w:p>
    <w:sdt>
      <w:sdtPr>
        <w:tag w:val="goog_rdk_75"/>
        <w:id w:val="407971358"/>
        <w:lock w:val="contentLocked"/>
      </w:sdtPr>
      <w:sdtEndPr/>
      <w:sdtContent>
        <w:tbl>
          <w:tblPr>
            <w:tblStyle w:val="affff0"/>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D2338AB" w14:textId="77777777">
            <w:trPr>
              <w:trHeight w:val="397"/>
              <w:jc w:val="center"/>
            </w:trPr>
            <w:tc>
              <w:tcPr>
                <w:tcW w:w="14171" w:type="dxa"/>
                <w:gridSpan w:val="9"/>
                <w:shd w:val="clear" w:color="auto" w:fill="8DB3E2"/>
                <w:vAlign w:val="center"/>
              </w:tcPr>
              <w:p w14:paraId="00000BAD" w14:textId="77777777" w:rsidR="00014188" w:rsidRDefault="00684F01">
                <w:pPr>
                  <w:jc w:val="center"/>
                  <w:rPr>
                    <w:b/>
                  </w:rPr>
                </w:pPr>
                <w:r>
                  <w:rPr>
                    <w:b/>
                  </w:rPr>
                  <w:t>Equipo Nº 19  (OC2 - Organización y Comercialización)</w:t>
                </w:r>
              </w:p>
            </w:tc>
          </w:tr>
          <w:tr w:rsidR="00014188" w14:paraId="0B41DD81" w14:textId="77777777">
            <w:trPr>
              <w:trHeight w:val="113"/>
              <w:jc w:val="center"/>
            </w:trPr>
            <w:tc>
              <w:tcPr>
                <w:tcW w:w="1134" w:type="dxa"/>
                <w:vMerge w:val="restart"/>
                <w:shd w:val="clear" w:color="auto" w:fill="DBE5F1"/>
                <w:vAlign w:val="center"/>
              </w:tcPr>
              <w:p w14:paraId="00000BB6"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BB7"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BB8"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BB9"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BBA"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BBB"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BBC"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BBE" w14:textId="77777777" w:rsidR="00014188" w:rsidRDefault="00684F01">
                <w:pPr>
                  <w:jc w:val="center"/>
                  <w:rPr>
                    <w:b/>
                    <w:sz w:val="16"/>
                    <w:szCs w:val="16"/>
                  </w:rPr>
                </w:pPr>
                <w:r>
                  <w:rPr>
                    <w:b/>
                    <w:sz w:val="16"/>
                    <w:szCs w:val="16"/>
                  </w:rPr>
                  <w:t>Alta/Baja</w:t>
                </w:r>
              </w:p>
            </w:tc>
          </w:tr>
          <w:tr w:rsidR="00014188" w14:paraId="78DB481F" w14:textId="77777777">
            <w:trPr>
              <w:trHeight w:val="397"/>
              <w:jc w:val="center"/>
            </w:trPr>
            <w:tc>
              <w:tcPr>
                <w:tcW w:w="1134" w:type="dxa"/>
                <w:vMerge/>
                <w:shd w:val="clear" w:color="auto" w:fill="DBE5F1"/>
                <w:vAlign w:val="center"/>
              </w:tcPr>
              <w:p w14:paraId="00000BBF" w14:textId="77777777" w:rsidR="00014188" w:rsidRDefault="00014188">
                <w:pPr>
                  <w:spacing w:line="276" w:lineRule="auto"/>
                  <w:rPr>
                    <w:b/>
                    <w:sz w:val="16"/>
                    <w:szCs w:val="16"/>
                  </w:rPr>
                </w:pPr>
              </w:p>
            </w:tc>
            <w:tc>
              <w:tcPr>
                <w:tcW w:w="4082" w:type="dxa"/>
                <w:vMerge/>
                <w:shd w:val="clear" w:color="auto" w:fill="DBE5F1"/>
                <w:vAlign w:val="center"/>
              </w:tcPr>
              <w:p w14:paraId="00000BC0" w14:textId="77777777" w:rsidR="00014188" w:rsidRDefault="00014188">
                <w:pPr>
                  <w:spacing w:line="276" w:lineRule="auto"/>
                  <w:rPr>
                    <w:b/>
                    <w:sz w:val="16"/>
                    <w:szCs w:val="16"/>
                  </w:rPr>
                </w:pPr>
              </w:p>
            </w:tc>
            <w:tc>
              <w:tcPr>
                <w:tcW w:w="1077" w:type="dxa"/>
                <w:vMerge/>
                <w:shd w:val="clear" w:color="auto" w:fill="DBE5F1"/>
                <w:vAlign w:val="center"/>
              </w:tcPr>
              <w:p w14:paraId="00000BC1" w14:textId="77777777" w:rsidR="00014188" w:rsidRDefault="00014188">
                <w:pPr>
                  <w:spacing w:line="276" w:lineRule="auto"/>
                  <w:rPr>
                    <w:b/>
                    <w:sz w:val="16"/>
                    <w:szCs w:val="16"/>
                  </w:rPr>
                </w:pPr>
              </w:p>
            </w:tc>
            <w:tc>
              <w:tcPr>
                <w:tcW w:w="1077" w:type="dxa"/>
                <w:vMerge/>
                <w:shd w:val="clear" w:color="auto" w:fill="DBE5F1"/>
                <w:vAlign w:val="center"/>
              </w:tcPr>
              <w:p w14:paraId="00000BC2"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BC3"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BC4"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BC5"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BC6"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BC7" w14:textId="77777777" w:rsidR="00014188" w:rsidRDefault="00014188">
                <w:pPr>
                  <w:spacing w:line="276" w:lineRule="auto"/>
                  <w:rPr>
                    <w:b/>
                    <w:sz w:val="16"/>
                    <w:szCs w:val="16"/>
                  </w:rPr>
                </w:pPr>
              </w:p>
            </w:tc>
          </w:tr>
          <w:tr w:rsidR="00014188" w14:paraId="0F6AB830" w14:textId="77777777">
            <w:trPr>
              <w:trHeight w:val="397"/>
              <w:jc w:val="center"/>
            </w:trPr>
            <w:tc>
              <w:tcPr>
                <w:tcW w:w="1134" w:type="dxa"/>
                <w:shd w:val="clear" w:color="auto" w:fill="auto"/>
                <w:vAlign w:val="center"/>
              </w:tcPr>
              <w:p w14:paraId="00000BC8" w14:textId="77777777" w:rsidR="00014188" w:rsidRDefault="00684F01">
                <w:pPr>
                  <w:rPr>
                    <w:sz w:val="20"/>
                    <w:szCs w:val="20"/>
                  </w:rPr>
                </w:pPr>
                <w:r>
                  <w:rPr>
                    <w:sz w:val="20"/>
                    <w:szCs w:val="20"/>
                  </w:rPr>
                  <w:t>UVIGO</w:t>
                </w:r>
              </w:p>
            </w:tc>
            <w:tc>
              <w:tcPr>
                <w:tcW w:w="4082" w:type="dxa"/>
                <w:shd w:val="clear" w:color="auto" w:fill="auto"/>
                <w:vAlign w:val="center"/>
              </w:tcPr>
              <w:p w14:paraId="00000BC9" w14:textId="77777777" w:rsidR="00014188" w:rsidRDefault="00684F01">
                <w:pPr>
                  <w:rPr>
                    <w:sz w:val="20"/>
                    <w:szCs w:val="20"/>
                  </w:rPr>
                </w:pPr>
                <w:r>
                  <w:rPr>
                    <w:sz w:val="20"/>
                    <w:szCs w:val="20"/>
                  </w:rPr>
                  <w:t>Fraiz Brea, José Antonio</w:t>
                </w:r>
              </w:p>
            </w:tc>
            <w:tc>
              <w:tcPr>
                <w:tcW w:w="1077" w:type="dxa"/>
                <w:tcBorders>
                  <w:top w:val="nil"/>
                  <w:left w:val="nil"/>
                  <w:bottom w:val="nil"/>
                  <w:right w:val="nil"/>
                </w:tcBorders>
                <w:tcMar>
                  <w:top w:w="100" w:type="dxa"/>
                  <w:left w:w="100" w:type="dxa"/>
                  <w:bottom w:w="100" w:type="dxa"/>
                  <w:right w:w="100" w:type="dxa"/>
                </w:tcMar>
              </w:tcPr>
              <w:p w14:paraId="00000BCA"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BC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BCC"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BCD"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BCE"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BCF" w14:textId="77777777" w:rsidR="00014188" w:rsidRDefault="00684F01">
                <w:pPr>
                  <w:rPr>
                    <w:sz w:val="20"/>
                    <w:szCs w:val="20"/>
                  </w:rPr>
                </w:pPr>
                <w:r>
                  <w:rPr>
                    <w:sz w:val="20"/>
                    <w:szCs w:val="20"/>
                  </w:rPr>
                  <w:t>01/01/2021</w:t>
                </w:r>
              </w:p>
            </w:tc>
            <w:tc>
              <w:tcPr>
                <w:tcW w:w="850" w:type="dxa"/>
                <w:tcBorders>
                  <w:left w:val="nil"/>
                </w:tcBorders>
                <w:shd w:val="clear" w:color="auto" w:fill="auto"/>
                <w:vAlign w:val="center"/>
              </w:tcPr>
              <w:p w14:paraId="00000BD0" w14:textId="77777777" w:rsidR="00014188" w:rsidRDefault="0055329B">
                <w:pPr>
                  <w:rPr>
                    <w:sz w:val="20"/>
                    <w:szCs w:val="20"/>
                  </w:rPr>
                </w:pPr>
              </w:p>
            </w:tc>
          </w:tr>
        </w:tbl>
      </w:sdtContent>
    </w:sdt>
    <w:p w14:paraId="00000BD1" w14:textId="77777777" w:rsidR="00014188" w:rsidRDefault="00014188">
      <w:pPr>
        <w:rPr>
          <w:sz w:val="20"/>
          <w:szCs w:val="20"/>
        </w:rPr>
      </w:pPr>
    </w:p>
    <w:p w14:paraId="00000BD2" w14:textId="77777777" w:rsidR="00014188" w:rsidRDefault="00014188">
      <w:pPr>
        <w:rPr>
          <w:sz w:val="20"/>
          <w:szCs w:val="20"/>
        </w:rPr>
      </w:pPr>
    </w:p>
    <w:sdt>
      <w:sdtPr>
        <w:tag w:val="goog_rdk_76"/>
        <w:id w:val="757255144"/>
        <w:lock w:val="contentLocked"/>
      </w:sdtPr>
      <w:sdtEndPr/>
      <w:sdtContent>
        <w:tbl>
          <w:tblPr>
            <w:tblStyle w:val="affff1"/>
            <w:tblW w:w="14175" w:type="dxa"/>
            <w:jc w:val="center"/>
            <w:tblLayout w:type="fixed"/>
            <w:tblLook w:val="0000" w:firstRow="0" w:lastRow="0" w:firstColumn="0" w:lastColumn="0" w:noHBand="0" w:noVBand="0"/>
          </w:tblPr>
          <w:tblGrid>
            <w:gridCol w:w="3397"/>
            <w:gridCol w:w="10778"/>
          </w:tblGrid>
          <w:tr w:rsidR="00014188" w14:paraId="467AA73B"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BD3" w14:textId="77777777" w:rsidR="00014188" w:rsidRDefault="00684F01">
                <w:pPr>
                  <w:jc w:val="center"/>
                  <w:rPr>
                    <w:b/>
                    <w:sz w:val="20"/>
                    <w:szCs w:val="20"/>
                  </w:rPr>
                </w:pPr>
                <w:r>
                  <w:rPr>
                    <w:b/>
                    <w:sz w:val="20"/>
                    <w:szCs w:val="20"/>
                  </w:rPr>
                  <w:t>Datos de un proyecto de investigación activo</w:t>
                </w:r>
              </w:p>
            </w:tc>
          </w:tr>
          <w:tr w:rsidR="00014188" w14:paraId="6A6E514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D5"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6" w14:textId="77777777" w:rsidR="00014188" w:rsidRDefault="0055329B">
                <w:pPr>
                  <w:pBdr>
                    <w:top w:val="nil"/>
                    <w:left w:val="nil"/>
                    <w:bottom w:val="nil"/>
                    <w:right w:val="nil"/>
                    <w:between w:val="nil"/>
                  </w:pBdr>
                  <w:rPr>
                    <w:rFonts w:ascii="Arial" w:eastAsia="Arial" w:hAnsi="Arial" w:cs="Arial"/>
                    <w:sz w:val="16"/>
                    <w:szCs w:val="16"/>
                  </w:rPr>
                </w:pPr>
                <w:hyperlink r:id="rId221">
                  <w:r w:rsidR="00684F01">
                    <w:rPr>
                      <w:rFonts w:ascii="Arial" w:eastAsia="Arial" w:hAnsi="Arial" w:cs="Arial"/>
                      <w:sz w:val="16"/>
                      <w:szCs w:val="16"/>
                    </w:rPr>
                    <w:t>Empowering local communities turning them into laboratories for co-development of circular and sustainable tourism ecosystems</w:t>
                  </w:r>
                </w:hyperlink>
                <w:hyperlink r:id="rId222" w:history="1">
                  <w:r w:rsidR="008765D4">
                    <w:t>https://portalcientifico.uvigo.gal/proyectos/636798/detalle</w:t>
                  </w:r>
                </w:hyperlink>
              </w:p>
            </w:tc>
          </w:tr>
          <w:tr w:rsidR="00014188" w14:paraId="25302E1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D8"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9"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Co-funded by the European Union – Grant agreement n° 101085853</w:t>
                </w:r>
              </w:p>
            </w:tc>
          </w:tr>
          <w:tr w:rsidR="00014188" w14:paraId="4465DFE8"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DA"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B"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SMP-COSME-2021-TOURSME</w:t>
                </w:r>
              </w:p>
            </w:tc>
          </w:tr>
          <w:tr w:rsidR="00014188" w14:paraId="134BAB2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DC"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D" w14:textId="77777777" w:rsidR="00014188" w:rsidRDefault="00014188">
                <w:pPr>
                  <w:pBdr>
                    <w:top w:val="nil"/>
                    <w:left w:val="nil"/>
                    <w:bottom w:val="nil"/>
                    <w:right w:val="nil"/>
                    <w:between w:val="nil"/>
                  </w:pBdr>
                  <w:rPr>
                    <w:rFonts w:ascii="Arial" w:eastAsia="Arial" w:hAnsi="Arial" w:cs="Arial"/>
                    <w:sz w:val="16"/>
                    <w:szCs w:val="16"/>
                  </w:rPr>
                </w:pPr>
              </w:p>
            </w:tc>
          </w:tr>
          <w:tr w:rsidR="00014188" w14:paraId="58F222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DE"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DF"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01/01/2023 a 30/06/2025</w:t>
                </w:r>
              </w:p>
            </w:tc>
          </w:tr>
          <w:tr w:rsidR="00014188" w14:paraId="5C265E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E0"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E1"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Competitiva</w:t>
                </w:r>
              </w:p>
            </w:tc>
          </w:tr>
          <w:tr w:rsidR="00014188" w14:paraId="4706946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E2"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E3"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UVigo, PRISM, Petra Patrimonia Corsica, ENOROS Consulting Ltd , Community Foundation of Agrigento and Trapani, ANKO Macedonia, Chamber of Commerce and Industry Csongrad-Csanad County (CSMKIK).  Italy (Sicily: Enna, Agrigento and Trapani), Greece (Western Macedonia), France (Corsica, Bastia), Hungary (Csongrad County, Szeged), Spain (Galicia, Vigo), Cyprus (Nicosia)</w:t>
                </w:r>
              </w:p>
            </w:tc>
          </w:tr>
          <w:tr w:rsidR="00014188" w14:paraId="62770D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E4"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E5"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MARIA DEL PILAR MUÑOZ DUEÑAS</w:t>
                </w:r>
              </w:p>
            </w:tc>
          </w:tr>
          <w:tr w:rsidR="00014188" w14:paraId="0C4BE82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E6"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BE7"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13</w:t>
                </w:r>
              </w:p>
            </w:tc>
          </w:tr>
          <w:tr w:rsidR="00014188" w14:paraId="571688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BE8"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BE9"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Turismo, patrimonio cultural, agua y salud; Gestión sostenible</w:t>
                </w:r>
              </w:p>
            </w:tc>
          </w:tr>
        </w:tbl>
      </w:sdtContent>
    </w:sdt>
    <w:p w14:paraId="00000BEA" w14:textId="628161F9" w:rsidR="00014188" w:rsidRDefault="00014188">
      <w:pPr>
        <w:rPr>
          <w:sz w:val="20"/>
          <w:szCs w:val="20"/>
        </w:rPr>
      </w:pPr>
    </w:p>
    <w:p w14:paraId="189885B8" w14:textId="60AA33C4" w:rsidR="0068628A" w:rsidRDefault="0068628A">
      <w:pPr>
        <w:rPr>
          <w:sz w:val="20"/>
          <w:szCs w:val="20"/>
        </w:rPr>
      </w:pPr>
    </w:p>
    <w:p w14:paraId="7C90D099" w14:textId="29AB2A04" w:rsidR="0068628A" w:rsidRDefault="0068628A">
      <w:pPr>
        <w:rPr>
          <w:sz w:val="20"/>
          <w:szCs w:val="20"/>
        </w:rPr>
      </w:pPr>
    </w:p>
    <w:p w14:paraId="2677A87B" w14:textId="1F9004FA" w:rsidR="0068628A" w:rsidRDefault="0068628A">
      <w:pPr>
        <w:rPr>
          <w:sz w:val="20"/>
          <w:szCs w:val="20"/>
        </w:rPr>
      </w:pPr>
    </w:p>
    <w:p w14:paraId="731BA556" w14:textId="77777777" w:rsidR="0068628A" w:rsidRDefault="0068628A">
      <w:pPr>
        <w:rPr>
          <w:sz w:val="20"/>
          <w:szCs w:val="20"/>
        </w:rPr>
      </w:pPr>
    </w:p>
    <w:p w14:paraId="00000BEB" w14:textId="77777777" w:rsidR="00014188" w:rsidRDefault="00014188">
      <w:pPr>
        <w:rPr>
          <w:sz w:val="20"/>
          <w:szCs w:val="20"/>
        </w:rPr>
      </w:pPr>
    </w:p>
    <w:p w14:paraId="00000BF0" w14:textId="77777777" w:rsidR="00014188" w:rsidRDefault="00014188">
      <w:pPr>
        <w:rPr>
          <w:sz w:val="20"/>
          <w:szCs w:val="20"/>
        </w:rPr>
      </w:pPr>
    </w:p>
    <w:sdt>
      <w:sdtPr>
        <w:tag w:val="goog_rdk_77"/>
        <w:id w:val="-234947494"/>
        <w:lock w:val="contentLocked"/>
      </w:sdtPr>
      <w:sdtEndPr/>
      <w:sdtContent>
        <w:tbl>
          <w:tblPr>
            <w:tblStyle w:val="affff2"/>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1587084" w14:textId="77777777">
            <w:trPr>
              <w:trHeight w:val="397"/>
              <w:jc w:val="center"/>
            </w:trPr>
            <w:tc>
              <w:tcPr>
                <w:tcW w:w="14171" w:type="dxa"/>
                <w:gridSpan w:val="9"/>
                <w:shd w:val="clear" w:color="auto" w:fill="8DB3E2"/>
                <w:vAlign w:val="center"/>
              </w:tcPr>
              <w:p w14:paraId="00000BF1" w14:textId="77777777" w:rsidR="00014188" w:rsidRDefault="00684F01">
                <w:pPr>
                  <w:jc w:val="center"/>
                  <w:rPr>
                    <w:b/>
                  </w:rPr>
                </w:pPr>
                <w:r>
                  <w:rPr>
                    <w:b/>
                  </w:rPr>
                  <w:t>Equipo Nº 20  (Sistemas y Tecnologías de la Información para la Empresa)</w:t>
                </w:r>
              </w:p>
            </w:tc>
          </w:tr>
          <w:tr w:rsidR="00014188" w14:paraId="68E1645F" w14:textId="77777777">
            <w:trPr>
              <w:trHeight w:val="113"/>
              <w:jc w:val="center"/>
            </w:trPr>
            <w:tc>
              <w:tcPr>
                <w:tcW w:w="1134" w:type="dxa"/>
                <w:vMerge w:val="restart"/>
                <w:shd w:val="clear" w:color="auto" w:fill="DBE5F1"/>
                <w:vAlign w:val="center"/>
              </w:tcPr>
              <w:p w14:paraId="00000BFA"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BFB"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BFC"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BFD"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BFE"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BFF"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C00"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C02" w14:textId="77777777" w:rsidR="00014188" w:rsidRDefault="00684F01">
                <w:pPr>
                  <w:jc w:val="center"/>
                  <w:rPr>
                    <w:b/>
                    <w:sz w:val="16"/>
                    <w:szCs w:val="16"/>
                  </w:rPr>
                </w:pPr>
                <w:r>
                  <w:rPr>
                    <w:b/>
                    <w:sz w:val="16"/>
                    <w:szCs w:val="16"/>
                  </w:rPr>
                  <w:t>Alta/Baja</w:t>
                </w:r>
              </w:p>
            </w:tc>
          </w:tr>
          <w:tr w:rsidR="00014188" w14:paraId="29D48A6C" w14:textId="77777777">
            <w:trPr>
              <w:trHeight w:val="397"/>
              <w:jc w:val="center"/>
            </w:trPr>
            <w:tc>
              <w:tcPr>
                <w:tcW w:w="1134" w:type="dxa"/>
                <w:vMerge/>
                <w:shd w:val="clear" w:color="auto" w:fill="DBE5F1"/>
                <w:vAlign w:val="center"/>
              </w:tcPr>
              <w:p w14:paraId="00000C03" w14:textId="77777777" w:rsidR="00014188" w:rsidRDefault="00014188">
                <w:pPr>
                  <w:spacing w:line="276" w:lineRule="auto"/>
                  <w:rPr>
                    <w:b/>
                    <w:sz w:val="16"/>
                    <w:szCs w:val="16"/>
                  </w:rPr>
                </w:pPr>
              </w:p>
            </w:tc>
            <w:tc>
              <w:tcPr>
                <w:tcW w:w="4082" w:type="dxa"/>
                <w:vMerge/>
                <w:shd w:val="clear" w:color="auto" w:fill="DBE5F1"/>
                <w:vAlign w:val="center"/>
              </w:tcPr>
              <w:p w14:paraId="00000C04" w14:textId="77777777" w:rsidR="00014188" w:rsidRDefault="00014188">
                <w:pPr>
                  <w:spacing w:line="276" w:lineRule="auto"/>
                  <w:rPr>
                    <w:b/>
                    <w:sz w:val="16"/>
                    <w:szCs w:val="16"/>
                  </w:rPr>
                </w:pPr>
              </w:p>
            </w:tc>
            <w:tc>
              <w:tcPr>
                <w:tcW w:w="1077" w:type="dxa"/>
                <w:vMerge/>
                <w:shd w:val="clear" w:color="auto" w:fill="DBE5F1"/>
                <w:vAlign w:val="center"/>
              </w:tcPr>
              <w:p w14:paraId="00000C05" w14:textId="77777777" w:rsidR="00014188" w:rsidRDefault="00014188">
                <w:pPr>
                  <w:spacing w:line="276" w:lineRule="auto"/>
                  <w:rPr>
                    <w:b/>
                    <w:sz w:val="16"/>
                    <w:szCs w:val="16"/>
                  </w:rPr>
                </w:pPr>
              </w:p>
            </w:tc>
            <w:tc>
              <w:tcPr>
                <w:tcW w:w="1077" w:type="dxa"/>
                <w:vMerge/>
                <w:shd w:val="clear" w:color="auto" w:fill="DBE5F1"/>
                <w:vAlign w:val="center"/>
              </w:tcPr>
              <w:p w14:paraId="00000C06"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C07"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C08"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C09"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C0A"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C0B" w14:textId="77777777" w:rsidR="00014188" w:rsidRDefault="00014188">
                <w:pPr>
                  <w:spacing w:line="276" w:lineRule="auto"/>
                  <w:rPr>
                    <w:b/>
                    <w:sz w:val="16"/>
                    <w:szCs w:val="16"/>
                  </w:rPr>
                </w:pPr>
              </w:p>
            </w:tc>
          </w:tr>
          <w:tr w:rsidR="00014188" w14:paraId="59CF1904" w14:textId="77777777">
            <w:trPr>
              <w:trHeight w:val="397"/>
              <w:jc w:val="center"/>
            </w:trPr>
            <w:tc>
              <w:tcPr>
                <w:tcW w:w="1134" w:type="dxa"/>
                <w:shd w:val="clear" w:color="auto" w:fill="auto"/>
                <w:vAlign w:val="center"/>
              </w:tcPr>
              <w:p w14:paraId="00000C0C" w14:textId="77777777" w:rsidR="00014188" w:rsidRDefault="00684F01">
                <w:pPr>
                  <w:rPr>
                    <w:sz w:val="20"/>
                    <w:szCs w:val="20"/>
                  </w:rPr>
                </w:pPr>
                <w:r>
                  <w:rPr>
                    <w:sz w:val="20"/>
                    <w:szCs w:val="20"/>
                  </w:rPr>
                  <w:t>UVIGO</w:t>
                </w:r>
              </w:p>
            </w:tc>
            <w:tc>
              <w:tcPr>
                <w:tcW w:w="4082" w:type="dxa"/>
                <w:shd w:val="clear" w:color="auto" w:fill="auto"/>
                <w:vAlign w:val="center"/>
              </w:tcPr>
              <w:p w14:paraId="00000C0D" w14:textId="77777777" w:rsidR="00014188" w:rsidRDefault="00684F01">
                <w:pPr>
                  <w:rPr>
                    <w:sz w:val="20"/>
                    <w:szCs w:val="20"/>
                  </w:rPr>
                </w:pPr>
                <w:r>
                  <w:rPr>
                    <w:sz w:val="20"/>
                    <w:szCs w:val="20"/>
                  </w:rPr>
                  <w:t>Sánchez Sellero, Francisco Javier</w:t>
                </w:r>
              </w:p>
            </w:tc>
            <w:tc>
              <w:tcPr>
                <w:tcW w:w="1077" w:type="dxa"/>
                <w:tcBorders>
                  <w:top w:val="nil"/>
                  <w:left w:val="nil"/>
                  <w:bottom w:val="nil"/>
                  <w:right w:val="nil"/>
                </w:tcBorders>
                <w:tcMar>
                  <w:top w:w="100" w:type="dxa"/>
                  <w:left w:w="100" w:type="dxa"/>
                  <w:bottom w:w="100" w:type="dxa"/>
                  <w:right w:w="100" w:type="dxa"/>
                </w:tcMar>
              </w:tcPr>
              <w:p w14:paraId="00000C0E"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0C0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10"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C11"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C12"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C13" w14:textId="77777777" w:rsidR="00014188" w:rsidRDefault="00684F01">
                <w:pPr>
                  <w:rPr>
                    <w:sz w:val="20"/>
                    <w:szCs w:val="20"/>
                  </w:rPr>
                </w:pPr>
                <w:r>
                  <w:rPr>
                    <w:sz w:val="20"/>
                    <w:szCs w:val="20"/>
                  </w:rPr>
                  <w:t>01/01/2019</w:t>
                </w:r>
              </w:p>
            </w:tc>
            <w:tc>
              <w:tcPr>
                <w:tcW w:w="850" w:type="dxa"/>
                <w:tcBorders>
                  <w:left w:val="nil"/>
                </w:tcBorders>
                <w:shd w:val="clear" w:color="auto" w:fill="auto"/>
                <w:vAlign w:val="center"/>
              </w:tcPr>
              <w:p w14:paraId="00000C14" w14:textId="77777777" w:rsidR="00014188" w:rsidRDefault="0055329B">
                <w:pPr>
                  <w:rPr>
                    <w:sz w:val="20"/>
                    <w:szCs w:val="20"/>
                  </w:rPr>
                </w:pPr>
              </w:p>
            </w:tc>
          </w:tr>
        </w:tbl>
      </w:sdtContent>
    </w:sdt>
    <w:p w14:paraId="00000C15" w14:textId="77777777" w:rsidR="00014188" w:rsidRDefault="00014188">
      <w:pPr>
        <w:rPr>
          <w:sz w:val="20"/>
          <w:szCs w:val="20"/>
        </w:rPr>
      </w:pPr>
    </w:p>
    <w:p w14:paraId="00000C16" w14:textId="77777777" w:rsidR="00014188" w:rsidRDefault="00014188">
      <w:pPr>
        <w:rPr>
          <w:sz w:val="20"/>
          <w:szCs w:val="20"/>
        </w:rPr>
      </w:pPr>
    </w:p>
    <w:sdt>
      <w:sdtPr>
        <w:tag w:val="goog_rdk_78"/>
        <w:id w:val="-1629850763"/>
        <w:lock w:val="contentLocked"/>
      </w:sdtPr>
      <w:sdtEndPr/>
      <w:sdtContent>
        <w:tbl>
          <w:tblPr>
            <w:tblStyle w:val="affff3"/>
            <w:tblW w:w="14175" w:type="dxa"/>
            <w:jc w:val="center"/>
            <w:tblLayout w:type="fixed"/>
            <w:tblLook w:val="0000" w:firstRow="0" w:lastRow="0" w:firstColumn="0" w:lastColumn="0" w:noHBand="0" w:noVBand="0"/>
          </w:tblPr>
          <w:tblGrid>
            <w:gridCol w:w="3397"/>
            <w:gridCol w:w="10778"/>
          </w:tblGrid>
          <w:tr w:rsidR="00014188" w14:paraId="3AB16A1B"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C17" w14:textId="77777777" w:rsidR="00014188" w:rsidRDefault="00684F01">
                <w:pPr>
                  <w:jc w:val="center"/>
                  <w:rPr>
                    <w:b/>
                    <w:sz w:val="20"/>
                    <w:szCs w:val="20"/>
                  </w:rPr>
                </w:pPr>
                <w:r>
                  <w:rPr>
                    <w:b/>
                    <w:sz w:val="20"/>
                    <w:szCs w:val="20"/>
                  </w:rPr>
                  <w:t>Datos de un proyecto de investigación activo</w:t>
                </w:r>
              </w:p>
            </w:tc>
          </w:tr>
          <w:tr w:rsidR="00014188" w14:paraId="43405E5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1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1A" w14:textId="77777777" w:rsidR="00014188" w:rsidRDefault="0055329B">
                <w:pPr>
                  <w:pBdr>
                    <w:top w:val="nil"/>
                    <w:left w:val="nil"/>
                    <w:bottom w:val="nil"/>
                    <w:right w:val="nil"/>
                    <w:between w:val="nil"/>
                  </w:pBdr>
                  <w:rPr>
                    <w:rFonts w:ascii="Arial" w:eastAsia="Arial" w:hAnsi="Arial" w:cs="Arial"/>
                    <w:sz w:val="16"/>
                    <w:szCs w:val="16"/>
                  </w:rPr>
                </w:pPr>
                <w:hyperlink r:id="rId223">
                  <w:r w:rsidR="00684F01">
                    <w:rPr>
                      <w:rFonts w:ascii="Arial" w:eastAsia="Arial" w:hAnsi="Arial" w:cs="Arial"/>
                      <w:sz w:val="16"/>
                      <w:szCs w:val="16"/>
                    </w:rPr>
                    <w:t xml:space="preserve">ASESORAMENTO EN MATERIA DE TURISMO E DE ELABORACIÓN DUN PROXECTO TURÍSTICO PILOTO E SÚA FINANCIACIÓN A ESCALA EUROPEA NA PROVINCIA DE OURENSE NO MARCO DO PROXECTO EAP_003/2022: TURISMO POLICÉNTRICO POST-SUSTENTABLE: </w:t>
                  </w:r>
                </w:hyperlink>
                <w:hyperlink r:id="rId224" w:history="1">
                  <w:r w:rsidR="008765D4">
                    <w:t>https://portalcientifico.uvigo.gal/proyectos/636798/detalle</w:t>
                  </w:r>
                </w:hyperlink>
              </w:p>
            </w:tc>
          </w:tr>
          <w:tr w:rsidR="00014188" w14:paraId="1770AD0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1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1D"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UVigo</w:t>
                </w:r>
              </w:p>
            </w:tc>
          </w:tr>
          <w:tr w:rsidR="00014188" w14:paraId="58AA31C4"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1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1F"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CO-0099-24</w:t>
                </w:r>
              </w:p>
            </w:tc>
          </w:tr>
          <w:tr w:rsidR="00014188" w14:paraId="144418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1" w14:textId="77777777" w:rsidR="00014188" w:rsidRDefault="00014188">
                <w:pPr>
                  <w:pBdr>
                    <w:top w:val="nil"/>
                    <w:left w:val="nil"/>
                    <w:bottom w:val="nil"/>
                    <w:right w:val="nil"/>
                    <w:between w:val="nil"/>
                  </w:pBdr>
                  <w:rPr>
                    <w:rFonts w:ascii="Arial" w:eastAsia="Arial" w:hAnsi="Arial" w:cs="Arial"/>
                    <w:sz w:val="16"/>
                    <w:szCs w:val="16"/>
                  </w:rPr>
                </w:pPr>
              </w:p>
            </w:tc>
          </w:tr>
          <w:tr w:rsidR="00014188" w14:paraId="1374657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3"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16/10/2024 a 31/12/2026</w:t>
                </w:r>
              </w:p>
            </w:tc>
          </w:tr>
          <w:tr w:rsidR="00014188" w14:paraId="7365694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5"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Directa</w:t>
                </w:r>
              </w:p>
            </w:tc>
          </w:tr>
          <w:tr w:rsidR="00014188" w14:paraId="1484F44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7"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UVigo</w:t>
                </w:r>
              </w:p>
            </w:tc>
          </w:tr>
          <w:tr w:rsidR="00014188" w14:paraId="4B9D25A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9"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MARIA MONTSERRAT CRUZ GONZALEZ</w:t>
                </w:r>
              </w:p>
            </w:tc>
          </w:tr>
          <w:tr w:rsidR="00014188" w14:paraId="66B994C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2B"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5</w:t>
                </w:r>
              </w:p>
            </w:tc>
          </w:tr>
          <w:tr w:rsidR="00014188" w14:paraId="788CDFA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2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C2D"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Turismo, patrimonio cultural, agua y salud</w:t>
                </w:r>
              </w:p>
            </w:tc>
          </w:tr>
        </w:tbl>
      </w:sdtContent>
    </w:sdt>
    <w:p w14:paraId="00000C2E" w14:textId="77777777" w:rsidR="00014188" w:rsidRDefault="00014188">
      <w:pPr>
        <w:rPr>
          <w:sz w:val="20"/>
          <w:szCs w:val="20"/>
        </w:rPr>
      </w:pPr>
    </w:p>
    <w:p w14:paraId="00000C2F" w14:textId="04539FBF" w:rsidR="00014188" w:rsidRDefault="00014188">
      <w:pPr>
        <w:rPr>
          <w:sz w:val="20"/>
          <w:szCs w:val="20"/>
        </w:rPr>
      </w:pPr>
    </w:p>
    <w:p w14:paraId="172425E6" w14:textId="0AFD2422" w:rsidR="0068628A" w:rsidRDefault="0068628A">
      <w:pPr>
        <w:rPr>
          <w:sz w:val="20"/>
          <w:szCs w:val="20"/>
        </w:rPr>
      </w:pPr>
    </w:p>
    <w:p w14:paraId="2C5FD783" w14:textId="6EBEBA73" w:rsidR="0068628A" w:rsidRDefault="0068628A">
      <w:pPr>
        <w:rPr>
          <w:sz w:val="20"/>
          <w:szCs w:val="20"/>
        </w:rPr>
      </w:pPr>
    </w:p>
    <w:p w14:paraId="2603C105" w14:textId="77777777" w:rsidR="0068628A" w:rsidRDefault="0068628A">
      <w:pPr>
        <w:rPr>
          <w:sz w:val="20"/>
          <w:szCs w:val="20"/>
        </w:rPr>
      </w:pPr>
    </w:p>
    <w:p w14:paraId="00000C30" w14:textId="77777777" w:rsidR="00014188" w:rsidRDefault="00014188">
      <w:pPr>
        <w:rPr>
          <w:sz w:val="20"/>
          <w:szCs w:val="20"/>
        </w:rPr>
      </w:pPr>
    </w:p>
    <w:p w14:paraId="00000C31" w14:textId="77777777" w:rsidR="00014188" w:rsidRDefault="00014188">
      <w:pPr>
        <w:rPr>
          <w:sz w:val="20"/>
          <w:szCs w:val="20"/>
        </w:rPr>
      </w:pPr>
    </w:p>
    <w:p w14:paraId="00000C32" w14:textId="77777777" w:rsidR="00014188" w:rsidRDefault="00014188">
      <w:pPr>
        <w:rPr>
          <w:sz w:val="20"/>
          <w:szCs w:val="20"/>
        </w:rPr>
      </w:pPr>
    </w:p>
    <w:p w14:paraId="00000C33" w14:textId="77777777" w:rsidR="00014188" w:rsidRDefault="00014188">
      <w:pPr>
        <w:rPr>
          <w:sz w:val="20"/>
          <w:szCs w:val="20"/>
        </w:rPr>
      </w:pPr>
    </w:p>
    <w:sdt>
      <w:sdtPr>
        <w:tag w:val="goog_rdk_79"/>
        <w:id w:val="1858920678"/>
        <w:lock w:val="contentLocked"/>
      </w:sdtPr>
      <w:sdtEndPr/>
      <w:sdtContent>
        <w:tbl>
          <w:tblPr>
            <w:tblStyle w:val="affff4"/>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5DDAB512" w14:textId="77777777">
            <w:trPr>
              <w:trHeight w:val="397"/>
              <w:jc w:val="center"/>
            </w:trPr>
            <w:tc>
              <w:tcPr>
                <w:tcW w:w="14171" w:type="dxa"/>
                <w:gridSpan w:val="9"/>
                <w:shd w:val="clear" w:color="auto" w:fill="8DB3E2"/>
                <w:vAlign w:val="center"/>
              </w:tcPr>
              <w:p w14:paraId="00000C34" w14:textId="77777777" w:rsidR="00014188" w:rsidRDefault="00684F01">
                <w:pPr>
                  <w:jc w:val="center"/>
                  <w:rPr>
                    <w:b/>
                  </w:rPr>
                </w:pPr>
                <w:r>
                  <w:rPr>
                    <w:b/>
                  </w:rPr>
                  <w:t>Equipo Nº 21  (</w:t>
                </w:r>
                <w:hyperlink r:id="rId225">
                  <w:r>
                    <w:rPr>
                      <w:b/>
                    </w:rPr>
                    <w:t>SI4 - Sistemas Informáticos de Nueva Generación</w:t>
                  </w:r>
                </w:hyperlink>
                <w:r>
                  <w:rPr>
                    <w:b/>
                  </w:rPr>
                  <w:t>)</w:t>
                </w:r>
              </w:p>
            </w:tc>
          </w:tr>
          <w:tr w:rsidR="00014188" w14:paraId="2A615CD1" w14:textId="77777777">
            <w:trPr>
              <w:trHeight w:val="113"/>
              <w:jc w:val="center"/>
            </w:trPr>
            <w:tc>
              <w:tcPr>
                <w:tcW w:w="1134" w:type="dxa"/>
                <w:vMerge w:val="restart"/>
                <w:shd w:val="clear" w:color="auto" w:fill="DBE5F1"/>
                <w:vAlign w:val="center"/>
              </w:tcPr>
              <w:p w14:paraId="00000C3D"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C3E"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C3F"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C40"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C41"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C42"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C43"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C45" w14:textId="77777777" w:rsidR="00014188" w:rsidRDefault="00684F01">
                <w:pPr>
                  <w:jc w:val="center"/>
                  <w:rPr>
                    <w:b/>
                    <w:sz w:val="16"/>
                    <w:szCs w:val="16"/>
                  </w:rPr>
                </w:pPr>
                <w:r>
                  <w:rPr>
                    <w:b/>
                    <w:sz w:val="16"/>
                    <w:szCs w:val="16"/>
                  </w:rPr>
                  <w:t>Alta/Baja</w:t>
                </w:r>
              </w:p>
            </w:tc>
          </w:tr>
          <w:tr w:rsidR="00014188" w14:paraId="74327944" w14:textId="77777777">
            <w:trPr>
              <w:trHeight w:val="397"/>
              <w:jc w:val="center"/>
            </w:trPr>
            <w:tc>
              <w:tcPr>
                <w:tcW w:w="1134" w:type="dxa"/>
                <w:vMerge/>
                <w:shd w:val="clear" w:color="auto" w:fill="DBE5F1"/>
                <w:vAlign w:val="center"/>
              </w:tcPr>
              <w:p w14:paraId="00000C46" w14:textId="77777777" w:rsidR="00014188" w:rsidRDefault="00014188">
                <w:pPr>
                  <w:spacing w:line="276" w:lineRule="auto"/>
                  <w:rPr>
                    <w:b/>
                    <w:sz w:val="16"/>
                    <w:szCs w:val="16"/>
                  </w:rPr>
                </w:pPr>
              </w:p>
            </w:tc>
            <w:tc>
              <w:tcPr>
                <w:tcW w:w="4082" w:type="dxa"/>
                <w:vMerge/>
                <w:shd w:val="clear" w:color="auto" w:fill="DBE5F1"/>
                <w:vAlign w:val="center"/>
              </w:tcPr>
              <w:p w14:paraId="00000C47" w14:textId="77777777" w:rsidR="00014188" w:rsidRDefault="00014188">
                <w:pPr>
                  <w:spacing w:line="276" w:lineRule="auto"/>
                  <w:rPr>
                    <w:b/>
                    <w:sz w:val="16"/>
                    <w:szCs w:val="16"/>
                  </w:rPr>
                </w:pPr>
              </w:p>
            </w:tc>
            <w:tc>
              <w:tcPr>
                <w:tcW w:w="1077" w:type="dxa"/>
                <w:vMerge/>
                <w:shd w:val="clear" w:color="auto" w:fill="DBE5F1"/>
                <w:vAlign w:val="center"/>
              </w:tcPr>
              <w:p w14:paraId="00000C48" w14:textId="77777777" w:rsidR="00014188" w:rsidRDefault="00014188">
                <w:pPr>
                  <w:spacing w:line="276" w:lineRule="auto"/>
                  <w:rPr>
                    <w:b/>
                    <w:sz w:val="16"/>
                    <w:szCs w:val="16"/>
                  </w:rPr>
                </w:pPr>
              </w:p>
            </w:tc>
            <w:tc>
              <w:tcPr>
                <w:tcW w:w="1077" w:type="dxa"/>
                <w:vMerge/>
                <w:shd w:val="clear" w:color="auto" w:fill="DBE5F1"/>
                <w:vAlign w:val="center"/>
              </w:tcPr>
              <w:p w14:paraId="00000C49"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C4A"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C4B"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C4C"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C4D"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C4E" w14:textId="77777777" w:rsidR="00014188" w:rsidRDefault="00014188">
                <w:pPr>
                  <w:spacing w:line="276" w:lineRule="auto"/>
                  <w:rPr>
                    <w:b/>
                    <w:sz w:val="16"/>
                    <w:szCs w:val="16"/>
                  </w:rPr>
                </w:pPr>
              </w:p>
            </w:tc>
          </w:tr>
          <w:tr w:rsidR="00014188" w14:paraId="4F632083" w14:textId="77777777">
            <w:trPr>
              <w:trHeight w:val="397"/>
              <w:jc w:val="center"/>
            </w:trPr>
            <w:tc>
              <w:tcPr>
                <w:tcW w:w="1134" w:type="dxa"/>
                <w:shd w:val="clear" w:color="auto" w:fill="auto"/>
                <w:vAlign w:val="center"/>
              </w:tcPr>
              <w:p w14:paraId="00000C4F" w14:textId="77777777" w:rsidR="00014188" w:rsidRDefault="00684F01">
                <w:pPr>
                  <w:rPr>
                    <w:sz w:val="20"/>
                    <w:szCs w:val="20"/>
                  </w:rPr>
                </w:pPr>
                <w:r>
                  <w:rPr>
                    <w:sz w:val="20"/>
                    <w:szCs w:val="20"/>
                  </w:rPr>
                  <w:t>UVIGO</w:t>
                </w:r>
              </w:p>
            </w:tc>
            <w:tc>
              <w:tcPr>
                <w:tcW w:w="4082" w:type="dxa"/>
                <w:shd w:val="clear" w:color="auto" w:fill="auto"/>
                <w:vAlign w:val="center"/>
              </w:tcPr>
              <w:p w14:paraId="00000C50" w14:textId="77777777" w:rsidR="00014188" w:rsidRDefault="00684F01">
                <w:pPr>
                  <w:rPr>
                    <w:sz w:val="20"/>
                    <w:szCs w:val="20"/>
                  </w:rPr>
                </w:pPr>
                <w:r>
                  <w:rPr>
                    <w:sz w:val="20"/>
                    <w:szCs w:val="20"/>
                  </w:rPr>
                  <w:t>Lorenzo Iglesias, Eva María</w:t>
                </w:r>
              </w:p>
            </w:tc>
            <w:tc>
              <w:tcPr>
                <w:tcW w:w="1077" w:type="dxa"/>
                <w:tcBorders>
                  <w:top w:val="nil"/>
                  <w:left w:val="nil"/>
                  <w:bottom w:val="nil"/>
                  <w:right w:val="nil"/>
                </w:tcBorders>
                <w:tcMar>
                  <w:top w:w="100" w:type="dxa"/>
                  <w:left w:w="100" w:type="dxa"/>
                  <w:bottom w:w="100" w:type="dxa"/>
                  <w:right w:w="100" w:type="dxa"/>
                </w:tcMar>
              </w:tcPr>
              <w:p w14:paraId="00000C51"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C52"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53"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54"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C55"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C56" w14:textId="77777777" w:rsidR="00014188" w:rsidRDefault="00684F01">
                <w:pPr>
                  <w:rPr>
                    <w:sz w:val="20"/>
                    <w:szCs w:val="20"/>
                  </w:rPr>
                </w:pPr>
                <w:r>
                  <w:rPr>
                    <w:sz w:val="20"/>
                    <w:szCs w:val="20"/>
                  </w:rPr>
                  <w:t>01/01/2023</w:t>
                </w:r>
              </w:p>
            </w:tc>
            <w:tc>
              <w:tcPr>
                <w:tcW w:w="850" w:type="dxa"/>
                <w:tcBorders>
                  <w:left w:val="nil"/>
                </w:tcBorders>
                <w:shd w:val="clear" w:color="auto" w:fill="auto"/>
                <w:vAlign w:val="center"/>
              </w:tcPr>
              <w:p w14:paraId="00000C57" w14:textId="77777777" w:rsidR="00014188" w:rsidRDefault="00014188">
                <w:pPr>
                  <w:rPr>
                    <w:sz w:val="20"/>
                    <w:szCs w:val="20"/>
                  </w:rPr>
                </w:pPr>
              </w:p>
            </w:tc>
          </w:tr>
          <w:tr w:rsidR="00014188" w14:paraId="28E31057" w14:textId="77777777">
            <w:trPr>
              <w:trHeight w:val="397"/>
              <w:jc w:val="center"/>
            </w:trPr>
            <w:tc>
              <w:tcPr>
                <w:tcW w:w="1134" w:type="dxa"/>
                <w:shd w:val="clear" w:color="auto" w:fill="auto"/>
                <w:vAlign w:val="center"/>
              </w:tcPr>
              <w:p w14:paraId="00000C58"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0C59" w14:textId="77777777" w:rsidR="00014188" w:rsidRDefault="00684F01">
                <w:pPr>
                  <w:rPr>
                    <w:sz w:val="20"/>
                    <w:szCs w:val="20"/>
                  </w:rPr>
                </w:pPr>
                <w:r>
                  <w:rPr>
                    <w:sz w:val="20"/>
                    <w:szCs w:val="20"/>
                  </w:rPr>
                  <w:t>Fernández Riverola, Florentino</w:t>
                </w:r>
              </w:p>
            </w:tc>
            <w:tc>
              <w:tcPr>
                <w:tcW w:w="1077" w:type="dxa"/>
                <w:tcBorders>
                  <w:top w:val="nil"/>
                  <w:left w:val="nil"/>
                  <w:bottom w:val="nil"/>
                  <w:right w:val="nil"/>
                </w:tcBorders>
                <w:tcMar>
                  <w:top w:w="100" w:type="dxa"/>
                  <w:left w:w="100" w:type="dxa"/>
                  <w:bottom w:w="100" w:type="dxa"/>
                  <w:right w:w="100" w:type="dxa"/>
                </w:tcMar>
              </w:tcPr>
              <w:p w14:paraId="00000C5A"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C5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5C"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5D"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C5E"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C5F" w14:textId="77777777" w:rsidR="00014188" w:rsidRDefault="00684F01">
                <w:pPr>
                  <w:rPr>
                    <w:sz w:val="20"/>
                    <w:szCs w:val="20"/>
                  </w:rPr>
                </w:pPr>
                <w:r>
                  <w:rPr>
                    <w:sz w:val="20"/>
                    <w:szCs w:val="20"/>
                  </w:rPr>
                  <w:t>01/01/2018</w:t>
                </w:r>
              </w:p>
            </w:tc>
            <w:tc>
              <w:tcPr>
                <w:tcW w:w="850" w:type="dxa"/>
                <w:tcBorders>
                  <w:left w:val="nil"/>
                </w:tcBorders>
                <w:shd w:val="clear" w:color="auto" w:fill="auto"/>
                <w:vAlign w:val="center"/>
              </w:tcPr>
              <w:p w14:paraId="00000C60" w14:textId="77777777" w:rsidR="00014188" w:rsidRDefault="00014188">
                <w:pPr>
                  <w:rPr>
                    <w:sz w:val="20"/>
                    <w:szCs w:val="20"/>
                  </w:rPr>
                </w:pPr>
              </w:p>
            </w:tc>
          </w:tr>
          <w:tr w:rsidR="00014188" w14:paraId="29F6AFC6" w14:textId="77777777">
            <w:trPr>
              <w:trHeight w:val="397"/>
              <w:jc w:val="center"/>
            </w:trPr>
            <w:tc>
              <w:tcPr>
                <w:tcW w:w="1134" w:type="dxa"/>
                <w:shd w:val="clear" w:color="auto" w:fill="auto"/>
                <w:vAlign w:val="center"/>
              </w:tcPr>
              <w:p w14:paraId="00000C61"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0C62" w14:textId="77777777" w:rsidR="00014188" w:rsidRDefault="00684F01">
                <w:pPr>
                  <w:rPr>
                    <w:sz w:val="20"/>
                    <w:szCs w:val="20"/>
                  </w:rPr>
                </w:pPr>
                <w:r>
                  <w:rPr>
                    <w:sz w:val="20"/>
                    <w:szCs w:val="20"/>
                  </w:rPr>
                  <w:t>Méndez Reboredo, José Ramón</w:t>
                </w:r>
              </w:p>
            </w:tc>
            <w:tc>
              <w:tcPr>
                <w:tcW w:w="1077" w:type="dxa"/>
                <w:tcBorders>
                  <w:top w:val="nil"/>
                  <w:left w:val="nil"/>
                  <w:bottom w:val="nil"/>
                  <w:right w:val="nil"/>
                </w:tcBorders>
                <w:tcMar>
                  <w:top w:w="100" w:type="dxa"/>
                  <w:left w:w="100" w:type="dxa"/>
                  <w:bottom w:w="100" w:type="dxa"/>
                  <w:right w:w="100" w:type="dxa"/>
                </w:tcMar>
              </w:tcPr>
              <w:p w14:paraId="00000C63"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0C64"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65"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66"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C67" w14:textId="77777777" w:rsidR="00014188" w:rsidRDefault="00684F01">
                <w:pPr>
                  <w:rPr>
                    <w:sz w:val="20"/>
                    <w:szCs w:val="20"/>
                  </w:rPr>
                </w:pPr>
                <w:r>
                  <w:rPr>
                    <w:sz w:val="20"/>
                    <w:szCs w:val="20"/>
                  </w:rPr>
                  <w:t xml:space="preserve"> 4</w:t>
                </w:r>
              </w:p>
            </w:tc>
            <w:tc>
              <w:tcPr>
                <w:tcW w:w="850" w:type="dxa"/>
                <w:tcBorders>
                  <w:top w:val="nil"/>
                  <w:left w:val="nil"/>
                  <w:bottom w:val="nil"/>
                  <w:right w:val="nil"/>
                </w:tcBorders>
                <w:tcMar>
                  <w:top w:w="100" w:type="dxa"/>
                  <w:left w:w="100" w:type="dxa"/>
                  <w:bottom w:w="100" w:type="dxa"/>
                  <w:right w:w="100" w:type="dxa"/>
                </w:tcMar>
              </w:tcPr>
              <w:p w14:paraId="00000C68" w14:textId="77777777" w:rsidR="00014188" w:rsidRDefault="00684F01">
                <w:pPr>
                  <w:rPr>
                    <w:sz w:val="20"/>
                    <w:szCs w:val="20"/>
                  </w:rPr>
                </w:pPr>
                <w:r>
                  <w:rPr>
                    <w:sz w:val="20"/>
                    <w:szCs w:val="20"/>
                  </w:rPr>
                  <w:t>01/01/2023</w:t>
                </w:r>
              </w:p>
            </w:tc>
            <w:tc>
              <w:tcPr>
                <w:tcW w:w="850" w:type="dxa"/>
                <w:tcBorders>
                  <w:left w:val="nil"/>
                </w:tcBorders>
                <w:shd w:val="clear" w:color="auto" w:fill="auto"/>
                <w:vAlign w:val="center"/>
              </w:tcPr>
              <w:p w14:paraId="00000C69" w14:textId="77777777" w:rsidR="00014188" w:rsidRDefault="00014188">
                <w:pPr>
                  <w:rPr>
                    <w:sz w:val="20"/>
                    <w:szCs w:val="20"/>
                  </w:rPr>
                </w:pPr>
              </w:p>
            </w:tc>
          </w:tr>
          <w:tr w:rsidR="00014188" w14:paraId="77C2146B" w14:textId="77777777">
            <w:trPr>
              <w:trHeight w:val="397"/>
              <w:jc w:val="center"/>
            </w:trPr>
            <w:tc>
              <w:tcPr>
                <w:tcW w:w="1134" w:type="dxa"/>
                <w:shd w:val="clear" w:color="auto" w:fill="auto"/>
                <w:vAlign w:val="center"/>
              </w:tcPr>
              <w:p w14:paraId="00000C6A"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0C6B" w14:textId="77777777" w:rsidR="00014188" w:rsidRDefault="00684F01">
                <w:pPr>
                  <w:rPr>
                    <w:sz w:val="20"/>
                    <w:szCs w:val="20"/>
                  </w:rPr>
                </w:pPr>
                <w:r>
                  <w:rPr>
                    <w:sz w:val="20"/>
                    <w:szCs w:val="20"/>
                  </w:rPr>
                  <w:t xml:space="preserve">Ruano Ordás, David </w:t>
                </w:r>
              </w:p>
            </w:tc>
            <w:tc>
              <w:tcPr>
                <w:tcW w:w="1077" w:type="dxa"/>
                <w:tcBorders>
                  <w:top w:val="nil"/>
                  <w:left w:val="nil"/>
                  <w:bottom w:val="nil"/>
                  <w:right w:val="nil"/>
                </w:tcBorders>
                <w:tcMar>
                  <w:top w:w="100" w:type="dxa"/>
                  <w:left w:w="100" w:type="dxa"/>
                  <w:bottom w:w="100" w:type="dxa"/>
                  <w:right w:w="100" w:type="dxa"/>
                </w:tcMar>
              </w:tcPr>
              <w:p w14:paraId="00000C6C" w14:textId="77777777" w:rsidR="00014188" w:rsidRDefault="00684F01">
                <w:pPr>
                  <w:rPr>
                    <w:sz w:val="20"/>
                    <w:szCs w:val="20"/>
                  </w:rPr>
                </w:pPr>
                <w:r>
                  <w:rPr>
                    <w:sz w:val="20"/>
                    <w:szCs w:val="20"/>
                  </w:rPr>
                  <w:t>AXD</w:t>
                </w:r>
              </w:p>
            </w:tc>
            <w:tc>
              <w:tcPr>
                <w:tcW w:w="1077" w:type="dxa"/>
                <w:tcBorders>
                  <w:top w:val="nil"/>
                  <w:left w:val="nil"/>
                  <w:bottom w:val="nil"/>
                  <w:right w:val="nil"/>
                </w:tcBorders>
                <w:tcMar>
                  <w:top w:w="100" w:type="dxa"/>
                  <w:left w:w="100" w:type="dxa"/>
                  <w:bottom w:w="100" w:type="dxa"/>
                  <w:right w:w="100" w:type="dxa"/>
                </w:tcMar>
              </w:tcPr>
              <w:p w14:paraId="00000C6D"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6E"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6F"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C70" w14:textId="77777777" w:rsidR="00014188" w:rsidRDefault="00684F01">
                <w:pPr>
                  <w:rPr>
                    <w:sz w:val="20"/>
                    <w:szCs w:val="20"/>
                  </w:rPr>
                </w:pPr>
                <w:r>
                  <w:rPr>
                    <w:sz w:val="20"/>
                    <w:szCs w:val="20"/>
                  </w:rPr>
                  <w:t xml:space="preserve"> 1</w:t>
                </w:r>
              </w:p>
            </w:tc>
            <w:tc>
              <w:tcPr>
                <w:tcW w:w="850" w:type="dxa"/>
                <w:tcBorders>
                  <w:top w:val="nil"/>
                  <w:left w:val="nil"/>
                  <w:bottom w:val="nil"/>
                  <w:right w:val="nil"/>
                </w:tcBorders>
                <w:tcMar>
                  <w:top w:w="100" w:type="dxa"/>
                  <w:left w:w="100" w:type="dxa"/>
                  <w:bottom w:w="100" w:type="dxa"/>
                  <w:right w:w="100" w:type="dxa"/>
                </w:tcMar>
              </w:tcPr>
              <w:p w14:paraId="00000C71" w14:textId="77777777" w:rsidR="00014188" w:rsidRDefault="00684F01">
                <w:pPr>
                  <w:rPr>
                    <w:sz w:val="20"/>
                    <w:szCs w:val="20"/>
                  </w:rPr>
                </w:pPr>
                <w:r>
                  <w:rPr>
                    <w:sz w:val="20"/>
                    <w:szCs w:val="20"/>
                  </w:rPr>
                  <w:t>01/01/2019</w:t>
                </w:r>
              </w:p>
            </w:tc>
            <w:tc>
              <w:tcPr>
                <w:tcW w:w="850" w:type="dxa"/>
                <w:tcBorders>
                  <w:left w:val="nil"/>
                </w:tcBorders>
                <w:shd w:val="clear" w:color="auto" w:fill="auto"/>
                <w:vAlign w:val="center"/>
              </w:tcPr>
              <w:p w14:paraId="00000C72" w14:textId="77777777" w:rsidR="00014188" w:rsidRDefault="00014188">
                <w:pPr>
                  <w:rPr>
                    <w:sz w:val="20"/>
                    <w:szCs w:val="20"/>
                  </w:rPr>
                </w:pPr>
              </w:p>
            </w:tc>
          </w:tr>
          <w:tr w:rsidR="00014188" w14:paraId="6B9656BD" w14:textId="77777777">
            <w:trPr>
              <w:trHeight w:val="397"/>
              <w:jc w:val="center"/>
            </w:trPr>
            <w:tc>
              <w:tcPr>
                <w:tcW w:w="1134" w:type="dxa"/>
                <w:shd w:val="clear" w:color="auto" w:fill="auto"/>
                <w:vAlign w:val="center"/>
              </w:tcPr>
              <w:p w14:paraId="00000C73"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0C74" w14:textId="77777777" w:rsidR="00014188" w:rsidRDefault="00684F01">
                <w:pPr>
                  <w:rPr>
                    <w:sz w:val="20"/>
                    <w:szCs w:val="20"/>
                  </w:rPr>
                </w:pPr>
                <w:r>
                  <w:rPr>
                    <w:sz w:val="20"/>
                    <w:szCs w:val="20"/>
                  </w:rPr>
                  <w:t>Pavón Rial, M.ª Reyes</w:t>
                </w:r>
              </w:p>
            </w:tc>
            <w:tc>
              <w:tcPr>
                <w:tcW w:w="1077" w:type="dxa"/>
                <w:tcBorders>
                  <w:top w:val="nil"/>
                  <w:left w:val="nil"/>
                  <w:bottom w:val="nil"/>
                  <w:right w:val="nil"/>
                </w:tcBorders>
                <w:tcMar>
                  <w:top w:w="100" w:type="dxa"/>
                  <w:left w:w="100" w:type="dxa"/>
                  <w:bottom w:w="100" w:type="dxa"/>
                  <w:right w:w="100" w:type="dxa"/>
                </w:tcMar>
              </w:tcPr>
              <w:p w14:paraId="00000C75"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C7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77"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78"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C79" w14:textId="77777777" w:rsidR="00014188" w:rsidRDefault="00684F01">
                <w:pPr>
                  <w:rPr>
                    <w:sz w:val="20"/>
                    <w:szCs w:val="20"/>
                  </w:rPr>
                </w:pPr>
                <w:r>
                  <w:rPr>
                    <w:sz w:val="20"/>
                    <w:szCs w:val="20"/>
                  </w:rPr>
                  <w:t xml:space="preserve"> 4</w:t>
                </w:r>
              </w:p>
            </w:tc>
            <w:tc>
              <w:tcPr>
                <w:tcW w:w="850" w:type="dxa"/>
                <w:tcBorders>
                  <w:top w:val="nil"/>
                  <w:left w:val="nil"/>
                  <w:bottom w:val="nil"/>
                  <w:right w:val="nil"/>
                </w:tcBorders>
                <w:tcMar>
                  <w:top w:w="100" w:type="dxa"/>
                  <w:left w:w="100" w:type="dxa"/>
                  <w:bottom w:w="100" w:type="dxa"/>
                  <w:right w:w="100" w:type="dxa"/>
                </w:tcMar>
              </w:tcPr>
              <w:p w14:paraId="00000C7A"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C7B" w14:textId="77777777" w:rsidR="00014188" w:rsidRDefault="00014188">
                <w:pPr>
                  <w:rPr>
                    <w:sz w:val="20"/>
                    <w:szCs w:val="20"/>
                  </w:rPr>
                </w:pPr>
              </w:p>
            </w:tc>
          </w:tr>
          <w:tr w:rsidR="00014188" w14:paraId="018A72E5" w14:textId="77777777">
            <w:trPr>
              <w:trHeight w:val="397"/>
              <w:jc w:val="center"/>
            </w:trPr>
            <w:tc>
              <w:tcPr>
                <w:tcW w:w="1134" w:type="dxa"/>
                <w:shd w:val="clear" w:color="auto" w:fill="auto"/>
                <w:vAlign w:val="center"/>
              </w:tcPr>
              <w:p w14:paraId="00000C7C"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0C7D" w14:textId="77777777" w:rsidR="00014188" w:rsidRDefault="00684F01">
                <w:pPr>
                  <w:rPr>
                    <w:sz w:val="20"/>
                    <w:szCs w:val="20"/>
                  </w:rPr>
                </w:pPr>
                <w:r>
                  <w:rPr>
                    <w:sz w:val="20"/>
                    <w:szCs w:val="20"/>
                  </w:rPr>
                  <w:t>Laza Fidalgo, Rosalía</w:t>
                </w:r>
              </w:p>
            </w:tc>
            <w:tc>
              <w:tcPr>
                <w:tcW w:w="1077" w:type="dxa"/>
                <w:tcBorders>
                  <w:top w:val="nil"/>
                  <w:left w:val="nil"/>
                  <w:bottom w:val="nil"/>
                  <w:right w:val="nil"/>
                </w:tcBorders>
                <w:tcMar>
                  <w:top w:w="100" w:type="dxa"/>
                  <w:left w:w="100" w:type="dxa"/>
                  <w:bottom w:w="100" w:type="dxa"/>
                  <w:right w:w="100" w:type="dxa"/>
                </w:tcMar>
              </w:tcPr>
              <w:p w14:paraId="00000C7E"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C7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80" w14:textId="77777777" w:rsidR="00014188" w:rsidRDefault="00684F01">
                <w:pPr>
                  <w:rPr>
                    <w:rFonts w:ascii="Arial" w:eastAsia="Arial" w:hAnsi="Arial" w:cs="Arial"/>
                    <w:color w:val="111111"/>
                    <w:sz w:val="16"/>
                    <w:szCs w:val="16"/>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C81"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C82"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C83"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C84" w14:textId="77777777" w:rsidR="00014188" w:rsidRDefault="0055329B">
                <w:pPr>
                  <w:rPr>
                    <w:sz w:val="20"/>
                    <w:szCs w:val="20"/>
                  </w:rPr>
                </w:pPr>
              </w:p>
            </w:tc>
          </w:tr>
        </w:tbl>
      </w:sdtContent>
    </w:sdt>
    <w:p w14:paraId="00000C86" w14:textId="77777777" w:rsidR="00014188" w:rsidRDefault="00014188">
      <w:pPr>
        <w:rPr>
          <w:sz w:val="20"/>
          <w:szCs w:val="20"/>
        </w:rPr>
      </w:pPr>
    </w:p>
    <w:sdt>
      <w:sdtPr>
        <w:tag w:val="goog_rdk_80"/>
        <w:id w:val="1105467920"/>
        <w:lock w:val="contentLocked"/>
      </w:sdtPr>
      <w:sdtEndPr/>
      <w:sdtContent>
        <w:tbl>
          <w:tblPr>
            <w:tblStyle w:val="affff5"/>
            <w:tblW w:w="14175" w:type="dxa"/>
            <w:jc w:val="center"/>
            <w:tblLayout w:type="fixed"/>
            <w:tblLook w:val="0000" w:firstRow="0" w:lastRow="0" w:firstColumn="0" w:lastColumn="0" w:noHBand="0" w:noVBand="0"/>
          </w:tblPr>
          <w:tblGrid>
            <w:gridCol w:w="3397"/>
            <w:gridCol w:w="10778"/>
          </w:tblGrid>
          <w:tr w:rsidR="00014188" w14:paraId="283EDC2B"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C87" w14:textId="77777777" w:rsidR="00014188" w:rsidRDefault="00684F01">
                <w:pPr>
                  <w:jc w:val="center"/>
                  <w:rPr>
                    <w:b/>
                    <w:sz w:val="20"/>
                    <w:szCs w:val="20"/>
                  </w:rPr>
                </w:pPr>
                <w:r>
                  <w:rPr>
                    <w:b/>
                    <w:sz w:val="20"/>
                    <w:szCs w:val="20"/>
                  </w:rPr>
                  <w:t>Datos de un proyecto de investigación activo</w:t>
                </w:r>
              </w:p>
            </w:tc>
          </w:tr>
          <w:tr w:rsidR="00014188" w14:paraId="0E9117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8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A" w14:textId="77777777" w:rsidR="00014188" w:rsidRDefault="0055329B">
                <w:pPr>
                  <w:rPr>
                    <w:sz w:val="20"/>
                    <w:szCs w:val="20"/>
                  </w:rPr>
                </w:pPr>
                <w:hyperlink r:id="rId226">
                  <w:r w:rsidR="00684F01">
                    <w:rPr>
                      <w:sz w:val="20"/>
                      <w:szCs w:val="20"/>
                    </w:rPr>
                    <w:t>Computación Multiescala de Comunidades Microbianas Impulsada por Aprendizage Automático</w:t>
                  </w:r>
                </w:hyperlink>
                <w:hyperlink r:id="rId227" w:history="1">
                  <w:r w:rsidR="008765D4">
                    <w:t>https://portalcientifico.uvigo.gal/proyectos/636798/detalle</w:t>
                  </w:r>
                </w:hyperlink>
              </w:p>
            </w:tc>
          </w:tr>
          <w:tr w:rsidR="00014188" w14:paraId="6F2FB36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8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D" w14:textId="77777777" w:rsidR="00014188" w:rsidRDefault="00684F01">
                <w:pPr>
                  <w:rPr>
                    <w:sz w:val="20"/>
                    <w:szCs w:val="20"/>
                  </w:rPr>
                </w:pPr>
                <w:r>
                  <w:rPr>
                    <w:sz w:val="20"/>
                    <w:szCs w:val="20"/>
                  </w:rPr>
                  <w:t>Ministerio de Ciencia, Innovación y Universidades</w:t>
                </w:r>
              </w:p>
            </w:tc>
          </w:tr>
          <w:tr w:rsidR="00014188" w14:paraId="140285C2"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8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8F" w14:textId="77777777" w:rsidR="00014188" w:rsidRDefault="00684F01">
                <w:pPr>
                  <w:rPr>
                    <w:sz w:val="20"/>
                    <w:szCs w:val="20"/>
                  </w:rPr>
                </w:pPr>
                <w:r>
                  <w:rPr>
                    <w:sz w:val="20"/>
                    <w:szCs w:val="20"/>
                  </w:rPr>
                  <w:t>PID2023-146365OB-I00</w:t>
                </w:r>
              </w:p>
            </w:tc>
          </w:tr>
          <w:tr w:rsidR="00014188" w14:paraId="3FD2296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1" w14:textId="77777777" w:rsidR="00014188" w:rsidRDefault="00014188">
                <w:pPr>
                  <w:rPr>
                    <w:sz w:val="20"/>
                    <w:szCs w:val="20"/>
                  </w:rPr>
                </w:pPr>
              </w:p>
            </w:tc>
          </w:tr>
          <w:tr w:rsidR="00014188" w14:paraId="7C8A807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3" w14:textId="77777777" w:rsidR="00014188" w:rsidRDefault="00684F01">
                <w:pPr>
                  <w:rPr>
                    <w:sz w:val="20"/>
                    <w:szCs w:val="20"/>
                  </w:rPr>
                </w:pPr>
                <w:r>
                  <w:rPr>
                    <w:sz w:val="20"/>
                    <w:szCs w:val="20"/>
                  </w:rPr>
                  <w:t>01/09/2024 a 31/08/2027</w:t>
                </w:r>
              </w:p>
            </w:tc>
          </w:tr>
          <w:tr w:rsidR="00014188" w14:paraId="687077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5" w14:textId="77777777" w:rsidR="00014188" w:rsidRDefault="00684F01">
                <w:pPr>
                  <w:rPr>
                    <w:sz w:val="20"/>
                    <w:szCs w:val="20"/>
                  </w:rPr>
                </w:pPr>
                <w:r>
                  <w:rPr>
                    <w:sz w:val="20"/>
                    <w:szCs w:val="20"/>
                  </w:rPr>
                  <w:t>Competitiva</w:t>
                </w:r>
              </w:p>
            </w:tc>
          </w:tr>
          <w:tr w:rsidR="00014188" w14:paraId="3DA7605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7" w14:textId="77777777" w:rsidR="00014188" w:rsidRDefault="00684F01">
                <w:pPr>
                  <w:rPr>
                    <w:sz w:val="20"/>
                    <w:szCs w:val="20"/>
                  </w:rPr>
                </w:pPr>
                <w:r>
                  <w:rPr>
                    <w:sz w:val="20"/>
                    <w:szCs w:val="20"/>
                  </w:rPr>
                  <w:t>UVigo</w:t>
                </w:r>
              </w:p>
            </w:tc>
          </w:tr>
          <w:tr w:rsidR="00014188" w14:paraId="59270C8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9" w14:textId="77777777" w:rsidR="00014188" w:rsidRDefault="00684F01">
                <w:pPr>
                  <w:rPr>
                    <w:sz w:val="20"/>
                    <w:szCs w:val="20"/>
                  </w:rPr>
                </w:pPr>
                <w:r>
                  <w:rPr>
                    <w:sz w:val="20"/>
                    <w:szCs w:val="20"/>
                  </w:rPr>
                  <w:t>ANALIA MARIA GARCIA LOURENÇO</w:t>
                </w:r>
              </w:p>
            </w:tc>
          </w:tr>
          <w:tr w:rsidR="00014188" w14:paraId="4A1919C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A" w14:textId="77777777" w:rsidR="00014188" w:rsidRDefault="00684F01">
                <w:pPr>
                  <w:spacing w:line="276" w:lineRule="auto"/>
                  <w:jc w:val="both"/>
                  <w:rPr>
                    <w:b/>
                    <w:sz w:val="18"/>
                    <w:szCs w:val="18"/>
                  </w:rPr>
                </w:pPr>
                <w:r>
                  <w:rPr>
                    <w:b/>
                    <w:sz w:val="18"/>
                    <w:szCs w:val="18"/>
                  </w:rPr>
                  <w:lastRenderedPageBreak/>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9B" w14:textId="77777777" w:rsidR="00014188" w:rsidRDefault="00684F01">
                <w:pPr>
                  <w:rPr>
                    <w:sz w:val="20"/>
                    <w:szCs w:val="20"/>
                  </w:rPr>
                </w:pPr>
                <w:r>
                  <w:rPr>
                    <w:sz w:val="20"/>
                    <w:szCs w:val="20"/>
                  </w:rPr>
                  <w:t>5</w:t>
                </w:r>
              </w:p>
            </w:tc>
          </w:tr>
          <w:tr w:rsidR="00014188" w14:paraId="3FFE7C4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9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C9D" w14:textId="77777777" w:rsidR="00014188" w:rsidRDefault="00684F01">
                <w:pPr>
                  <w:rPr>
                    <w:sz w:val="20"/>
                    <w:szCs w:val="20"/>
                  </w:rPr>
                </w:pPr>
                <w:r>
                  <w:rPr>
                    <w:rFonts w:ascii="Arial" w:eastAsia="Arial" w:hAnsi="Arial" w:cs="Arial"/>
                    <w:color w:val="111111"/>
                    <w:sz w:val="16"/>
                    <w:szCs w:val="16"/>
                  </w:rPr>
                  <w:t>Gestión sostenible</w:t>
                </w:r>
                <w:r>
                  <w:rPr>
                    <w:sz w:val="20"/>
                    <w:szCs w:val="20"/>
                  </w:rPr>
                  <w:t xml:space="preserve">, </w:t>
                </w:r>
                <w:r>
                  <w:rPr>
                    <w:rFonts w:ascii="Arial" w:eastAsia="Arial" w:hAnsi="Arial" w:cs="Arial"/>
                    <w:color w:val="111111"/>
                    <w:sz w:val="16"/>
                    <w:szCs w:val="16"/>
                  </w:rPr>
                  <w:t>Derecho, TIC o desarrollo</w:t>
                </w:r>
              </w:p>
            </w:tc>
          </w:tr>
        </w:tbl>
      </w:sdtContent>
    </w:sdt>
    <w:p w14:paraId="00000C9E" w14:textId="77777777" w:rsidR="00014188" w:rsidRDefault="00014188">
      <w:pPr>
        <w:rPr>
          <w:sz w:val="20"/>
          <w:szCs w:val="20"/>
        </w:rPr>
      </w:pPr>
    </w:p>
    <w:p w14:paraId="00000C9F" w14:textId="77777777" w:rsidR="00014188" w:rsidRDefault="00014188">
      <w:pPr>
        <w:rPr>
          <w:sz w:val="20"/>
          <w:szCs w:val="20"/>
        </w:rPr>
      </w:pPr>
    </w:p>
    <w:p w14:paraId="00000CA0" w14:textId="2C8E1D10" w:rsidR="00014188" w:rsidRDefault="00014188">
      <w:pPr>
        <w:rPr>
          <w:sz w:val="20"/>
          <w:szCs w:val="20"/>
        </w:rPr>
      </w:pPr>
    </w:p>
    <w:p w14:paraId="62FDC953" w14:textId="689DF943" w:rsidR="0068628A" w:rsidRDefault="0068628A">
      <w:pPr>
        <w:rPr>
          <w:sz w:val="20"/>
          <w:szCs w:val="20"/>
        </w:rPr>
      </w:pPr>
    </w:p>
    <w:p w14:paraId="0F706911" w14:textId="228E2408" w:rsidR="0068628A" w:rsidRDefault="0068628A">
      <w:pPr>
        <w:rPr>
          <w:sz w:val="20"/>
          <w:szCs w:val="20"/>
        </w:rPr>
      </w:pPr>
    </w:p>
    <w:p w14:paraId="4209119C" w14:textId="5752C7F3" w:rsidR="0068628A" w:rsidRDefault="0068628A">
      <w:pPr>
        <w:rPr>
          <w:sz w:val="20"/>
          <w:szCs w:val="20"/>
        </w:rPr>
      </w:pPr>
    </w:p>
    <w:p w14:paraId="1DCD93D7" w14:textId="05A14BE7" w:rsidR="0068628A" w:rsidRDefault="0068628A">
      <w:pPr>
        <w:rPr>
          <w:sz w:val="20"/>
          <w:szCs w:val="20"/>
        </w:rPr>
      </w:pPr>
    </w:p>
    <w:p w14:paraId="17E99065" w14:textId="79801439" w:rsidR="0068628A" w:rsidRDefault="0068628A">
      <w:pPr>
        <w:rPr>
          <w:sz w:val="20"/>
          <w:szCs w:val="20"/>
        </w:rPr>
      </w:pPr>
    </w:p>
    <w:p w14:paraId="4194C086" w14:textId="3DA81CE1" w:rsidR="0068628A" w:rsidRDefault="0068628A">
      <w:pPr>
        <w:rPr>
          <w:sz w:val="20"/>
          <w:szCs w:val="20"/>
        </w:rPr>
      </w:pPr>
    </w:p>
    <w:p w14:paraId="7568B914" w14:textId="7F0AC4AB" w:rsidR="0068628A" w:rsidRDefault="0068628A">
      <w:pPr>
        <w:rPr>
          <w:sz w:val="20"/>
          <w:szCs w:val="20"/>
        </w:rPr>
      </w:pPr>
    </w:p>
    <w:p w14:paraId="5B27C629" w14:textId="6E2EC7D4" w:rsidR="0068628A" w:rsidRDefault="0068628A">
      <w:pPr>
        <w:rPr>
          <w:sz w:val="20"/>
          <w:szCs w:val="20"/>
        </w:rPr>
      </w:pPr>
    </w:p>
    <w:p w14:paraId="13B4FADE" w14:textId="190397A4" w:rsidR="0068628A" w:rsidRDefault="0068628A">
      <w:pPr>
        <w:rPr>
          <w:sz w:val="20"/>
          <w:szCs w:val="20"/>
        </w:rPr>
      </w:pPr>
    </w:p>
    <w:p w14:paraId="39DD3F20" w14:textId="53E619BB" w:rsidR="0068628A" w:rsidRDefault="0068628A">
      <w:pPr>
        <w:rPr>
          <w:sz w:val="20"/>
          <w:szCs w:val="20"/>
        </w:rPr>
      </w:pPr>
    </w:p>
    <w:p w14:paraId="3D76045C" w14:textId="03CABB70" w:rsidR="0068628A" w:rsidRDefault="0068628A">
      <w:pPr>
        <w:rPr>
          <w:sz w:val="20"/>
          <w:szCs w:val="20"/>
        </w:rPr>
      </w:pPr>
    </w:p>
    <w:p w14:paraId="13857B33" w14:textId="146B7131" w:rsidR="0068628A" w:rsidRDefault="0068628A">
      <w:pPr>
        <w:rPr>
          <w:sz w:val="20"/>
          <w:szCs w:val="20"/>
        </w:rPr>
      </w:pPr>
    </w:p>
    <w:p w14:paraId="78E22DDA" w14:textId="68007E4B" w:rsidR="0068628A" w:rsidRDefault="0068628A">
      <w:pPr>
        <w:rPr>
          <w:sz w:val="20"/>
          <w:szCs w:val="20"/>
        </w:rPr>
      </w:pPr>
    </w:p>
    <w:p w14:paraId="75FA0039" w14:textId="37281CEB" w:rsidR="0068628A" w:rsidRDefault="0068628A">
      <w:pPr>
        <w:rPr>
          <w:sz w:val="20"/>
          <w:szCs w:val="20"/>
        </w:rPr>
      </w:pPr>
    </w:p>
    <w:p w14:paraId="18EA32B9" w14:textId="12D12D4B" w:rsidR="0068628A" w:rsidRDefault="0068628A">
      <w:pPr>
        <w:rPr>
          <w:sz w:val="20"/>
          <w:szCs w:val="20"/>
        </w:rPr>
      </w:pPr>
    </w:p>
    <w:p w14:paraId="7DC353D5" w14:textId="6564C62C" w:rsidR="0068628A" w:rsidRDefault="0068628A">
      <w:pPr>
        <w:rPr>
          <w:sz w:val="20"/>
          <w:szCs w:val="20"/>
        </w:rPr>
      </w:pPr>
    </w:p>
    <w:p w14:paraId="6613825D" w14:textId="13203002" w:rsidR="0068628A" w:rsidRDefault="0068628A">
      <w:pPr>
        <w:rPr>
          <w:sz w:val="20"/>
          <w:szCs w:val="20"/>
        </w:rPr>
      </w:pPr>
    </w:p>
    <w:p w14:paraId="54DE67A9" w14:textId="4FABCF28" w:rsidR="0068628A" w:rsidRDefault="0068628A">
      <w:pPr>
        <w:rPr>
          <w:sz w:val="20"/>
          <w:szCs w:val="20"/>
        </w:rPr>
      </w:pPr>
    </w:p>
    <w:p w14:paraId="0D3712B7" w14:textId="2FF3EC7E" w:rsidR="0068628A" w:rsidRDefault="0068628A">
      <w:pPr>
        <w:rPr>
          <w:sz w:val="20"/>
          <w:szCs w:val="20"/>
        </w:rPr>
      </w:pPr>
    </w:p>
    <w:p w14:paraId="3BC46D20" w14:textId="4B0E11E2" w:rsidR="0068628A" w:rsidRDefault="0068628A">
      <w:pPr>
        <w:rPr>
          <w:sz w:val="20"/>
          <w:szCs w:val="20"/>
        </w:rPr>
      </w:pPr>
    </w:p>
    <w:p w14:paraId="75D0E217" w14:textId="7556825E" w:rsidR="0068628A" w:rsidRDefault="0068628A">
      <w:pPr>
        <w:rPr>
          <w:sz w:val="20"/>
          <w:szCs w:val="20"/>
        </w:rPr>
      </w:pPr>
    </w:p>
    <w:p w14:paraId="12D43C20" w14:textId="62956D5C" w:rsidR="0068628A" w:rsidRDefault="0068628A">
      <w:pPr>
        <w:rPr>
          <w:sz w:val="20"/>
          <w:szCs w:val="20"/>
        </w:rPr>
      </w:pPr>
    </w:p>
    <w:p w14:paraId="19915930" w14:textId="617C446B" w:rsidR="0068628A" w:rsidRDefault="0068628A">
      <w:pPr>
        <w:rPr>
          <w:sz w:val="20"/>
          <w:szCs w:val="20"/>
        </w:rPr>
      </w:pPr>
    </w:p>
    <w:p w14:paraId="7759B341" w14:textId="33714FB7" w:rsidR="0068628A" w:rsidRDefault="0068628A">
      <w:pPr>
        <w:rPr>
          <w:sz w:val="20"/>
          <w:szCs w:val="20"/>
        </w:rPr>
      </w:pPr>
    </w:p>
    <w:p w14:paraId="1D0BDFB2" w14:textId="1B37DD40" w:rsidR="0068628A" w:rsidRDefault="0068628A">
      <w:pPr>
        <w:rPr>
          <w:sz w:val="20"/>
          <w:szCs w:val="20"/>
        </w:rPr>
      </w:pPr>
    </w:p>
    <w:p w14:paraId="492F9F0A" w14:textId="12239DCB" w:rsidR="0068628A" w:rsidRDefault="0068628A">
      <w:pPr>
        <w:rPr>
          <w:sz w:val="20"/>
          <w:szCs w:val="20"/>
        </w:rPr>
      </w:pPr>
    </w:p>
    <w:p w14:paraId="7B693A34" w14:textId="2E179ADB" w:rsidR="0068628A" w:rsidRDefault="0068628A">
      <w:pPr>
        <w:rPr>
          <w:sz w:val="20"/>
          <w:szCs w:val="20"/>
        </w:rPr>
      </w:pPr>
    </w:p>
    <w:p w14:paraId="5A9C8306" w14:textId="20639916" w:rsidR="0068628A" w:rsidRDefault="0068628A">
      <w:pPr>
        <w:rPr>
          <w:sz w:val="20"/>
          <w:szCs w:val="20"/>
        </w:rPr>
      </w:pPr>
    </w:p>
    <w:p w14:paraId="27F49AC4" w14:textId="24BCF087" w:rsidR="0068628A" w:rsidRDefault="0068628A">
      <w:pPr>
        <w:rPr>
          <w:sz w:val="20"/>
          <w:szCs w:val="20"/>
        </w:rPr>
      </w:pPr>
    </w:p>
    <w:p w14:paraId="7F643CB6" w14:textId="77777777" w:rsidR="0068628A" w:rsidRDefault="0068628A">
      <w:pPr>
        <w:rPr>
          <w:sz w:val="20"/>
          <w:szCs w:val="20"/>
        </w:rPr>
      </w:pPr>
    </w:p>
    <w:p w14:paraId="00000CA1" w14:textId="77777777" w:rsidR="00014188" w:rsidRDefault="00014188">
      <w:pPr>
        <w:rPr>
          <w:sz w:val="20"/>
          <w:szCs w:val="20"/>
        </w:rPr>
      </w:pPr>
    </w:p>
    <w:p w14:paraId="00000CA2" w14:textId="77777777" w:rsidR="00014188" w:rsidRDefault="00014188">
      <w:pPr>
        <w:rPr>
          <w:sz w:val="20"/>
          <w:szCs w:val="20"/>
        </w:rPr>
      </w:pPr>
    </w:p>
    <w:p w14:paraId="00000CA3" w14:textId="77777777" w:rsidR="00014188" w:rsidRDefault="00014188">
      <w:pPr>
        <w:rPr>
          <w:sz w:val="20"/>
          <w:szCs w:val="20"/>
        </w:rPr>
      </w:pPr>
    </w:p>
    <w:sdt>
      <w:sdtPr>
        <w:tag w:val="goog_rdk_81"/>
        <w:id w:val="1658266361"/>
        <w:lock w:val="contentLocked"/>
      </w:sdtPr>
      <w:sdtEndPr/>
      <w:sdtContent>
        <w:tbl>
          <w:tblPr>
            <w:tblStyle w:val="affff6"/>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0D1BA6ED" w14:textId="77777777">
            <w:trPr>
              <w:trHeight w:val="397"/>
              <w:jc w:val="center"/>
            </w:trPr>
            <w:tc>
              <w:tcPr>
                <w:tcW w:w="14171" w:type="dxa"/>
                <w:gridSpan w:val="9"/>
                <w:shd w:val="clear" w:color="auto" w:fill="8DB3E2"/>
                <w:vAlign w:val="center"/>
              </w:tcPr>
              <w:p w14:paraId="00000CA4" w14:textId="77777777" w:rsidR="00014188" w:rsidRDefault="00684F01">
                <w:pPr>
                  <w:jc w:val="center"/>
                  <w:rPr>
                    <w:b/>
                  </w:rPr>
                </w:pPr>
                <w:r>
                  <w:rPr>
                    <w:b/>
                  </w:rPr>
                  <w:t>Equipo Nº 22  (LIA2 - Laboratorio de Inteligencia Artificial Aplicada)</w:t>
                </w:r>
              </w:p>
            </w:tc>
          </w:tr>
          <w:tr w:rsidR="00014188" w14:paraId="78DF8558" w14:textId="77777777">
            <w:trPr>
              <w:trHeight w:val="113"/>
              <w:jc w:val="center"/>
            </w:trPr>
            <w:tc>
              <w:tcPr>
                <w:tcW w:w="1134" w:type="dxa"/>
                <w:vMerge w:val="restart"/>
                <w:shd w:val="clear" w:color="auto" w:fill="DBE5F1"/>
                <w:vAlign w:val="center"/>
              </w:tcPr>
              <w:p w14:paraId="00000CAD"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CAE"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CAF"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CB0"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CB1"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CB2"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CB3"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CB5" w14:textId="77777777" w:rsidR="00014188" w:rsidRDefault="00684F01">
                <w:pPr>
                  <w:jc w:val="center"/>
                  <w:rPr>
                    <w:b/>
                    <w:sz w:val="16"/>
                    <w:szCs w:val="16"/>
                  </w:rPr>
                </w:pPr>
                <w:r>
                  <w:rPr>
                    <w:b/>
                    <w:sz w:val="16"/>
                    <w:szCs w:val="16"/>
                  </w:rPr>
                  <w:t>Alta/Baja</w:t>
                </w:r>
              </w:p>
            </w:tc>
          </w:tr>
          <w:tr w:rsidR="00014188" w14:paraId="320B8A77" w14:textId="77777777">
            <w:trPr>
              <w:trHeight w:val="397"/>
              <w:jc w:val="center"/>
            </w:trPr>
            <w:tc>
              <w:tcPr>
                <w:tcW w:w="1134" w:type="dxa"/>
                <w:vMerge/>
                <w:shd w:val="clear" w:color="auto" w:fill="DBE5F1"/>
                <w:vAlign w:val="center"/>
              </w:tcPr>
              <w:p w14:paraId="00000CB6" w14:textId="77777777" w:rsidR="00014188" w:rsidRDefault="00014188">
                <w:pPr>
                  <w:spacing w:line="276" w:lineRule="auto"/>
                  <w:rPr>
                    <w:b/>
                    <w:sz w:val="16"/>
                    <w:szCs w:val="16"/>
                  </w:rPr>
                </w:pPr>
              </w:p>
            </w:tc>
            <w:tc>
              <w:tcPr>
                <w:tcW w:w="4082" w:type="dxa"/>
                <w:vMerge/>
                <w:shd w:val="clear" w:color="auto" w:fill="DBE5F1"/>
                <w:vAlign w:val="center"/>
              </w:tcPr>
              <w:p w14:paraId="00000CB7" w14:textId="77777777" w:rsidR="00014188" w:rsidRDefault="00014188">
                <w:pPr>
                  <w:spacing w:line="276" w:lineRule="auto"/>
                  <w:rPr>
                    <w:b/>
                    <w:sz w:val="16"/>
                    <w:szCs w:val="16"/>
                  </w:rPr>
                </w:pPr>
              </w:p>
            </w:tc>
            <w:tc>
              <w:tcPr>
                <w:tcW w:w="1077" w:type="dxa"/>
                <w:vMerge/>
                <w:shd w:val="clear" w:color="auto" w:fill="DBE5F1"/>
                <w:vAlign w:val="center"/>
              </w:tcPr>
              <w:p w14:paraId="00000CB8" w14:textId="77777777" w:rsidR="00014188" w:rsidRDefault="00014188">
                <w:pPr>
                  <w:spacing w:line="276" w:lineRule="auto"/>
                  <w:rPr>
                    <w:b/>
                    <w:sz w:val="16"/>
                    <w:szCs w:val="16"/>
                  </w:rPr>
                </w:pPr>
              </w:p>
            </w:tc>
            <w:tc>
              <w:tcPr>
                <w:tcW w:w="1077" w:type="dxa"/>
                <w:vMerge/>
                <w:shd w:val="clear" w:color="auto" w:fill="DBE5F1"/>
                <w:vAlign w:val="center"/>
              </w:tcPr>
              <w:p w14:paraId="00000CB9"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CBA"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CBB"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CBC"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CBD"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CBE" w14:textId="77777777" w:rsidR="00014188" w:rsidRDefault="00014188">
                <w:pPr>
                  <w:spacing w:line="276" w:lineRule="auto"/>
                  <w:rPr>
                    <w:b/>
                    <w:sz w:val="16"/>
                    <w:szCs w:val="16"/>
                  </w:rPr>
                </w:pPr>
              </w:p>
            </w:tc>
          </w:tr>
          <w:tr w:rsidR="00014188" w14:paraId="7FCBB6B1" w14:textId="77777777">
            <w:trPr>
              <w:trHeight w:val="397"/>
              <w:jc w:val="center"/>
            </w:trPr>
            <w:tc>
              <w:tcPr>
                <w:tcW w:w="1134" w:type="dxa"/>
                <w:shd w:val="clear" w:color="auto" w:fill="auto"/>
                <w:vAlign w:val="center"/>
              </w:tcPr>
              <w:p w14:paraId="00000CBF" w14:textId="77777777" w:rsidR="00014188" w:rsidRDefault="00684F01">
                <w:pPr>
                  <w:rPr>
                    <w:sz w:val="20"/>
                    <w:szCs w:val="20"/>
                  </w:rPr>
                </w:pPr>
                <w:r>
                  <w:rPr>
                    <w:sz w:val="20"/>
                    <w:szCs w:val="20"/>
                  </w:rPr>
                  <w:t>UVIGO</w:t>
                </w:r>
              </w:p>
            </w:tc>
            <w:tc>
              <w:tcPr>
                <w:tcW w:w="4082" w:type="dxa"/>
                <w:shd w:val="clear" w:color="auto" w:fill="auto"/>
                <w:vAlign w:val="center"/>
              </w:tcPr>
              <w:p w14:paraId="00000CC0" w14:textId="77777777" w:rsidR="00014188" w:rsidRDefault="00684F01">
                <w:pPr>
                  <w:rPr>
                    <w:sz w:val="20"/>
                    <w:szCs w:val="20"/>
                  </w:rPr>
                </w:pPr>
                <w:r>
                  <w:rPr>
                    <w:sz w:val="20"/>
                    <w:szCs w:val="20"/>
                  </w:rPr>
                  <w:t>Formella , Arno</w:t>
                </w:r>
              </w:p>
            </w:tc>
            <w:tc>
              <w:tcPr>
                <w:tcW w:w="1077" w:type="dxa"/>
                <w:shd w:val="clear" w:color="auto" w:fill="auto"/>
                <w:vAlign w:val="center"/>
              </w:tcPr>
              <w:p w14:paraId="00000CC1" w14:textId="77777777" w:rsidR="00014188" w:rsidRDefault="00684F01">
                <w:pPr>
                  <w:rPr>
                    <w:sz w:val="20"/>
                    <w:szCs w:val="20"/>
                  </w:rPr>
                </w:pPr>
                <w:r>
                  <w:rPr>
                    <w:sz w:val="20"/>
                    <w:szCs w:val="20"/>
                  </w:rPr>
                  <w:t>DO</w:t>
                </w:r>
              </w:p>
            </w:tc>
            <w:tc>
              <w:tcPr>
                <w:tcW w:w="1077" w:type="dxa"/>
                <w:tcBorders>
                  <w:right w:val="nil"/>
                </w:tcBorders>
                <w:shd w:val="clear" w:color="auto" w:fill="auto"/>
                <w:vAlign w:val="center"/>
              </w:tcPr>
              <w:p w14:paraId="00000CC2"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C3"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CC4"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CC5"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CC6" w14:textId="77777777" w:rsidR="00014188" w:rsidRDefault="00684F01">
                <w:pPr>
                  <w:rPr>
                    <w:sz w:val="20"/>
                    <w:szCs w:val="20"/>
                  </w:rPr>
                </w:pPr>
                <w:r>
                  <w:rPr>
                    <w:sz w:val="20"/>
                    <w:szCs w:val="20"/>
                  </w:rPr>
                  <w:t>01/01/2017</w:t>
                </w:r>
              </w:p>
            </w:tc>
            <w:tc>
              <w:tcPr>
                <w:tcW w:w="850" w:type="dxa"/>
                <w:tcBorders>
                  <w:left w:val="nil"/>
                </w:tcBorders>
                <w:shd w:val="clear" w:color="auto" w:fill="auto"/>
                <w:vAlign w:val="center"/>
              </w:tcPr>
              <w:p w14:paraId="00000CC7" w14:textId="77777777" w:rsidR="00014188" w:rsidRDefault="00014188">
                <w:pPr>
                  <w:rPr>
                    <w:sz w:val="20"/>
                    <w:szCs w:val="20"/>
                  </w:rPr>
                </w:pPr>
              </w:p>
            </w:tc>
          </w:tr>
          <w:tr w:rsidR="00014188" w14:paraId="452C9EBC" w14:textId="77777777">
            <w:trPr>
              <w:trHeight w:val="397"/>
              <w:jc w:val="center"/>
            </w:trPr>
            <w:tc>
              <w:tcPr>
                <w:tcW w:w="1134" w:type="dxa"/>
                <w:shd w:val="clear" w:color="auto" w:fill="auto"/>
                <w:vAlign w:val="center"/>
              </w:tcPr>
              <w:p w14:paraId="00000CC8" w14:textId="77777777" w:rsidR="00014188" w:rsidRDefault="00684F01">
                <w:pPr>
                  <w:rPr>
                    <w:sz w:val="20"/>
                    <w:szCs w:val="20"/>
                  </w:rPr>
                </w:pPr>
                <w:r>
                  <w:rPr>
                    <w:sz w:val="20"/>
                    <w:szCs w:val="20"/>
                  </w:rPr>
                  <w:t>UVIGO</w:t>
                </w:r>
              </w:p>
            </w:tc>
            <w:tc>
              <w:tcPr>
                <w:tcW w:w="4082" w:type="dxa"/>
                <w:shd w:val="clear" w:color="auto" w:fill="auto"/>
                <w:vAlign w:val="center"/>
              </w:tcPr>
              <w:p w14:paraId="00000CC9" w14:textId="77777777" w:rsidR="00014188" w:rsidRDefault="00684F01">
                <w:pPr>
                  <w:rPr>
                    <w:sz w:val="20"/>
                    <w:szCs w:val="20"/>
                  </w:rPr>
                </w:pPr>
                <w:r>
                  <w:rPr>
                    <w:sz w:val="20"/>
                    <w:szCs w:val="20"/>
                  </w:rPr>
                  <w:t>Gómez Rodríguez, Alma María</w:t>
                </w:r>
              </w:p>
            </w:tc>
            <w:tc>
              <w:tcPr>
                <w:tcW w:w="1077" w:type="dxa"/>
                <w:shd w:val="clear" w:color="auto" w:fill="auto"/>
                <w:vAlign w:val="center"/>
              </w:tcPr>
              <w:p w14:paraId="00000CCA"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CCB"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CC"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CCD"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CCE"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CCF" w14:textId="77777777" w:rsidR="00014188" w:rsidRDefault="00684F01">
                <w:pPr>
                  <w:rPr>
                    <w:sz w:val="20"/>
                    <w:szCs w:val="20"/>
                  </w:rPr>
                </w:pPr>
                <w:r>
                  <w:rPr>
                    <w:sz w:val="20"/>
                    <w:szCs w:val="20"/>
                  </w:rPr>
                  <w:t>01/01/2016</w:t>
                </w:r>
              </w:p>
            </w:tc>
            <w:tc>
              <w:tcPr>
                <w:tcW w:w="850" w:type="dxa"/>
                <w:shd w:val="clear" w:color="auto" w:fill="auto"/>
                <w:vAlign w:val="center"/>
              </w:tcPr>
              <w:p w14:paraId="00000CD0" w14:textId="77777777" w:rsidR="00014188" w:rsidRDefault="00014188">
                <w:pPr>
                  <w:rPr>
                    <w:sz w:val="20"/>
                    <w:szCs w:val="20"/>
                  </w:rPr>
                </w:pPr>
              </w:p>
            </w:tc>
          </w:tr>
          <w:tr w:rsidR="00014188" w14:paraId="5BD264A4" w14:textId="77777777">
            <w:trPr>
              <w:trHeight w:val="397"/>
              <w:jc w:val="center"/>
            </w:trPr>
            <w:tc>
              <w:tcPr>
                <w:tcW w:w="1134" w:type="dxa"/>
                <w:shd w:val="clear" w:color="auto" w:fill="auto"/>
                <w:vAlign w:val="center"/>
              </w:tcPr>
              <w:p w14:paraId="00000CD1" w14:textId="77777777" w:rsidR="00014188" w:rsidRDefault="00684F01">
                <w:pPr>
                  <w:rPr>
                    <w:sz w:val="20"/>
                    <w:szCs w:val="20"/>
                  </w:rPr>
                </w:pPr>
                <w:r>
                  <w:rPr>
                    <w:sz w:val="20"/>
                    <w:szCs w:val="20"/>
                  </w:rPr>
                  <w:t>UVIGO</w:t>
                </w:r>
              </w:p>
            </w:tc>
            <w:tc>
              <w:tcPr>
                <w:tcW w:w="4082" w:type="dxa"/>
                <w:shd w:val="clear" w:color="auto" w:fill="auto"/>
                <w:vAlign w:val="center"/>
              </w:tcPr>
              <w:p w14:paraId="00000CD2" w14:textId="77777777" w:rsidR="00014188" w:rsidRDefault="00684F01">
                <w:pPr>
                  <w:rPr>
                    <w:sz w:val="20"/>
                    <w:szCs w:val="20"/>
                  </w:rPr>
                </w:pPr>
                <w:r>
                  <w:rPr>
                    <w:sz w:val="20"/>
                    <w:szCs w:val="20"/>
                  </w:rPr>
                  <w:t>Rodríguez Martínez, Francisco Javier</w:t>
                </w:r>
              </w:p>
            </w:tc>
            <w:tc>
              <w:tcPr>
                <w:tcW w:w="1077" w:type="dxa"/>
                <w:tcBorders>
                  <w:top w:val="nil"/>
                  <w:left w:val="nil"/>
                  <w:bottom w:val="nil"/>
                  <w:right w:val="nil"/>
                </w:tcBorders>
                <w:tcMar>
                  <w:top w:w="100" w:type="dxa"/>
                  <w:left w:w="100" w:type="dxa"/>
                  <w:bottom w:w="100" w:type="dxa"/>
                  <w:right w:w="100" w:type="dxa"/>
                </w:tcMar>
              </w:tcPr>
              <w:p w14:paraId="00000CD3" w14:textId="77777777" w:rsidR="00014188" w:rsidRDefault="00684F01">
                <w:pPr>
                  <w:rPr>
                    <w:sz w:val="20"/>
                    <w:szCs w:val="20"/>
                  </w:rPr>
                </w:pPr>
                <w:r>
                  <w:rPr>
                    <w:sz w:val="20"/>
                    <w:szCs w:val="20"/>
                  </w:rPr>
                  <w:t>DO</w:t>
                </w:r>
              </w:p>
            </w:tc>
            <w:tc>
              <w:tcPr>
                <w:tcW w:w="1077" w:type="dxa"/>
                <w:tcBorders>
                  <w:right w:val="nil"/>
                </w:tcBorders>
                <w:shd w:val="clear" w:color="auto" w:fill="auto"/>
                <w:vAlign w:val="center"/>
              </w:tcPr>
              <w:p w14:paraId="00000CD4"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CD5" w14:textId="77777777" w:rsidR="00014188" w:rsidRDefault="00684F01">
                <w:pPr>
                  <w:rPr>
                    <w:sz w:val="20"/>
                    <w:szCs w:val="20"/>
                  </w:rPr>
                </w:pPr>
                <w:r>
                  <w:rPr>
                    <w:sz w:val="20"/>
                    <w:szCs w:val="20"/>
                  </w:rPr>
                  <w:t>Derecho, TIC o desarrollo</w:t>
                </w:r>
              </w:p>
            </w:tc>
            <w:tc>
              <w:tcPr>
                <w:tcW w:w="850" w:type="dxa"/>
                <w:tcBorders>
                  <w:top w:val="nil"/>
                  <w:left w:val="nil"/>
                  <w:bottom w:val="nil"/>
                  <w:right w:val="nil"/>
                </w:tcBorders>
                <w:tcMar>
                  <w:top w:w="100" w:type="dxa"/>
                  <w:left w:w="100" w:type="dxa"/>
                  <w:bottom w:w="100" w:type="dxa"/>
                  <w:right w:w="100" w:type="dxa"/>
                </w:tcMar>
              </w:tcPr>
              <w:p w14:paraId="00000CD6"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CD7"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CD8" w14:textId="77777777" w:rsidR="00014188" w:rsidRDefault="00014188">
                <w:pPr>
                  <w:rPr>
                    <w:sz w:val="20"/>
                    <w:szCs w:val="20"/>
                  </w:rPr>
                </w:pPr>
              </w:p>
            </w:tc>
            <w:tc>
              <w:tcPr>
                <w:tcW w:w="850" w:type="dxa"/>
                <w:shd w:val="clear" w:color="auto" w:fill="auto"/>
                <w:vAlign w:val="center"/>
              </w:tcPr>
              <w:p w14:paraId="00000CD9" w14:textId="77777777" w:rsidR="00014188" w:rsidRDefault="0055329B">
                <w:pPr>
                  <w:rPr>
                    <w:sz w:val="20"/>
                    <w:szCs w:val="20"/>
                  </w:rPr>
                </w:pPr>
              </w:p>
            </w:tc>
          </w:tr>
        </w:tbl>
      </w:sdtContent>
    </w:sdt>
    <w:p w14:paraId="00000CDA" w14:textId="77777777" w:rsidR="00014188" w:rsidRDefault="00014188">
      <w:pPr>
        <w:rPr>
          <w:sz w:val="20"/>
          <w:szCs w:val="20"/>
        </w:rPr>
      </w:pPr>
    </w:p>
    <w:p w14:paraId="00000CDB" w14:textId="77777777" w:rsidR="00014188" w:rsidRDefault="00014188">
      <w:pPr>
        <w:rPr>
          <w:sz w:val="20"/>
          <w:szCs w:val="20"/>
        </w:rPr>
      </w:pPr>
    </w:p>
    <w:sdt>
      <w:sdtPr>
        <w:tag w:val="goog_rdk_82"/>
        <w:id w:val="1745681952"/>
        <w:lock w:val="contentLocked"/>
      </w:sdtPr>
      <w:sdtEndPr/>
      <w:sdtContent>
        <w:tbl>
          <w:tblPr>
            <w:tblStyle w:val="affff7"/>
            <w:tblW w:w="14175" w:type="dxa"/>
            <w:jc w:val="center"/>
            <w:tblLayout w:type="fixed"/>
            <w:tblLook w:val="0000" w:firstRow="0" w:lastRow="0" w:firstColumn="0" w:lastColumn="0" w:noHBand="0" w:noVBand="0"/>
          </w:tblPr>
          <w:tblGrid>
            <w:gridCol w:w="3397"/>
            <w:gridCol w:w="10778"/>
          </w:tblGrid>
          <w:tr w:rsidR="00014188" w14:paraId="00CE5C0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CDC" w14:textId="77777777" w:rsidR="00014188" w:rsidRDefault="00684F01">
                <w:pPr>
                  <w:jc w:val="center"/>
                  <w:rPr>
                    <w:b/>
                    <w:sz w:val="20"/>
                    <w:szCs w:val="20"/>
                  </w:rPr>
                </w:pPr>
                <w:r>
                  <w:rPr>
                    <w:b/>
                    <w:sz w:val="20"/>
                    <w:szCs w:val="20"/>
                  </w:rPr>
                  <w:t>Datos de un proyecto de investigación activo</w:t>
                </w:r>
              </w:p>
            </w:tc>
          </w:tr>
          <w:tr w:rsidR="00014188" w14:paraId="07AC8B6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DE"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DF" w14:textId="77777777" w:rsidR="00014188" w:rsidRDefault="00684F01">
                <w:pPr>
                  <w:widowControl/>
                  <w:rPr>
                    <w:sz w:val="20"/>
                    <w:szCs w:val="20"/>
                  </w:rPr>
                </w:pPr>
                <w:r>
                  <w:rPr>
                    <w:sz w:val="20"/>
                    <w:szCs w:val="20"/>
                  </w:rPr>
                  <w:t>SIMULANDO SISTEMAS CUÁNTICOS NO LINEALES MULTIDIMENSIONALES MEDIANTE REDES NEURONALES INFORMADAS PR FISICA</w:t>
                </w:r>
                <w:hyperlink r:id="rId228" w:history="1">
                  <w:r>
                    <w:t>https://portalcientifico.uvigo.gal/proyectos/921866/detalle</w:t>
                  </w:r>
                </w:hyperlink>
              </w:p>
            </w:tc>
          </w:tr>
          <w:tr w:rsidR="00014188" w14:paraId="016BA2C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1"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2" w14:textId="77777777" w:rsidR="00014188" w:rsidRDefault="00684F01">
                <w:pPr>
                  <w:widowControl/>
                  <w:rPr>
                    <w:sz w:val="20"/>
                    <w:szCs w:val="20"/>
                  </w:rPr>
                </w:pPr>
                <w:r>
                  <w:rPr>
                    <w:sz w:val="20"/>
                    <w:szCs w:val="20"/>
                  </w:rPr>
                  <w:t>Ministerio de Ciencia, Innovación y Universidades,</w:t>
                </w:r>
              </w:p>
            </w:tc>
          </w:tr>
          <w:tr w:rsidR="00014188" w14:paraId="195003B9"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3"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4" w14:textId="77777777" w:rsidR="00014188" w:rsidRDefault="00684F01">
                <w:pPr>
                  <w:widowControl/>
                  <w:rPr>
                    <w:sz w:val="20"/>
                    <w:szCs w:val="20"/>
                  </w:rPr>
                </w:pPr>
                <w:r>
                  <w:rPr>
                    <w:sz w:val="20"/>
                    <w:szCs w:val="20"/>
                  </w:rPr>
                  <w:t>PID2023-146884NB-I00</w:t>
                </w:r>
              </w:p>
            </w:tc>
          </w:tr>
          <w:tr w:rsidR="00014188" w14:paraId="2DAB891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5"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6" w14:textId="77777777" w:rsidR="00014188" w:rsidRDefault="00014188">
                <w:pPr>
                  <w:widowControl/>
                  <w:rPr>
                    <w:sz w:val="20"/>
                    <w:szCs w:val="20"/>
                  </w:rPr>
                </w:pPr>
              </w:p>
            </w:tc>
          </w:tr>
          <w:tr w:rsidR="00014188" w14:paraId="28B8146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7"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8" w14:textId="77777777" w:rsidR="00014188" w:rsidRDefault="00684F01">
                <w:pPr>
                  <w:widowControl/>
                  <w:rPr>
                    <w:sz w:val="20"/>
                    <w:szCs w:val="20"/>
                  </w:rPr>
                </w:pPr>
                <w:r>
                  <w:rPr>
                    <w:sz w:val="20"/>
                    <w:szCs w:val="20"/>
                  </w:rPr>
                  <w:t>01/09/2024 a 31/12/2027</w:t>
                </w:r>
              </w:p>
            </w:tc>
          </w:tr>
          <w:tr w:rsidR="00014188" w14:paraId="38F25D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9"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A" w14:textId="77777777" w:rsidR="00014188" w:rsidRDefault="00684F01">
                <w:pPr>
                  <w:widowControl/>
                  <w:rPr>
                    <w:sz w:val="20"/>
                    <w:szCs w:val="20"/>
                  </w:rPr>
                </w:pPr>
                <w:r>
                  <w:rPr>
                    <w:sz w:val="20"/>
                    <w:szCs w:val="20"/>
                  </w:rPr>
                  <w:t>Competitiva</w:t>
                </w:r>
              </w:p>
            </w:tc>
          </w:tr>
          <w:tr w:rsidR="00014188" w14:paraId="44F9BAE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B"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C" w14:textId="77777777" w:rsidR="00014188" w:rsidRDefault="00684F01">
                <w:pPr>
                  <w:widowControl/>
                  <w:rPr>
                    <w:sz w:val="20"/>
                    <w:szCs w:val="20"/>
                  </w:rPr>
                </w:pPr>
                <w:r>
                  <w:rPr>
                    <w:sz w:val="20"/>
                    <w:szCs w:val="20"/>
                  </w:rPr>
                  <w:t>Uvigo</w:t>
                </w:r>
              </w:p>
            </w:tc>
          </w:tr>
          <w:tr w:rsidR="00014188" w14:paraId="3B854EF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D"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EE" w14:textId="77777777" w:rsidR="00014188" w:rsidRDefault="00684F01">
                <w:pPr>
                  <w:widowControl/>
                  <w:rPr>
                    <w:sz w:val="20"/>
                    <w:szCs w:val="20"/>
                  </w:rPr>
                </w:pPr>
                <w:r>
                  <w:rPr>
                    <w:sz w:val="20"/>
                    <w:szCs w:val="20"/>
                  </w:rPr>
                  <w:t>DAVID NICHOLAS OLIVIERI CECCHI, HUMBERTO JAVIER MICHINEL ALVAREZ</w:t>
                </w:r>
              </w:p>
            </w:tc>
          </w:tr>
          <w:tr w:rsidR="00014188" w14:paraId="043277E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EF"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CF0" w14:textId="77777777" w:rsidR="00014188" w:rsidRDefault="00684F01">
                <w:pPr>
                  <w:widowControl/>
                  <w:rPr>
                    <w:sz w:val="20"/>
                    <w:szCs w:val="20"/>
                  </w:rPr>
                </w:pPr>
                <w:r>
                  <w:rPr>
                    <w:sz w:val="20"/>
                    <w:szCs w:val="20"/>
                  </w:rPr>
                  <w:t>5</w:t>
                </w:r>
              </w:p>
            </w:tc>
          </w:tr>
          <w:tr w:rsidR="00014188" w14:paraId="1F2D9DA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CF1"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CF2" w14:textId="77777777" w:rsidR="00014188" w:rsidRDefault="00684F01">
                <w:pPr>
                  <w:rPr>
                    <w:sz w:val="20"/>
                    <w:szCs w:val="20"/>
                  </w:rPr>
                </w:pPr>
                <w:r>
                  <w:rPr>
                    <w:sz w:val="20"/>
                    <w:szCs w:val="20"/>
                  </w:rPr>
                  <w:t>Derecho, TIC o desarrollo</w:t>
                </w:r>
              </w:p>
            </w:tc>
          </w:tr>
        </w:tbl>
      </w:sdtContent>
    </w:sdt>
    <w:p w14:paraId="00000CF3" w14:textId="77777777" w:rsidR="00014188" w:rsidRDefault="00014188">
      <w:pPr>
        <w:rPr>
          <w:sz w:val="20"/>
          <w:szCs w:val="20"/>
        </w:rPr>
      </w:pPr>
    </w:p>
    <w:p w14:paraId="00000CF4" w14:textId="77777777" w:rsidR="00014188" w:rsidRDefault="00014188">
      <w:pPr>
        <w:rPr>
          <w:sz w:val="20"/>
          <w:szCs w:val="20"/>
        </w:rPr>
      </w:pPr>
    </w:p>
    <w:p w14:paraId="00000CF5" w14:textId="77777777" w:rsidR="00014188" w:rsidRDefault="00014188">
      <w:pPr>
        <w:rPr>
          <w:sz w:val="20"/>
          <w:szCs w:val="20"/>
        </w:rPr>
      </w:pPr>
    </w:p>
    <w:p w14:paraId="00000CF6" w14:textId="77777777" w:rsidR="00014188" w:rsidRDefault="00014188">
      <w:pPr>
        <w:rPr>
          <w:sz w:val="20"/>
          <w:szCs w:val="20"/>
        </w:rPr>
      </w:pPr>
    </w:p>
    <w:p w14:paraId="00000CF7" w14:textId="77777777" w:rsidR="00014188" w:rsidRDefault="00014188">
      <w:pPr>
        <w:rPr>
          <w:sz w:val="20"/>
          <w:szCs w:val="20"/>
        </w:rPr>
      </w:pPr>
    </w:p>
    <w:p w14:paraId="00000CF8" w14:textId="77777777" w:rsidR="00014188" w:rsidRDefault="00014188">
      <w:pPr>
        <w:rPr>
          <w:sz w:val="20"/>
          <w:szCs w:val="20"/>
        </w:rPr>
      </w:pPr>
    </w:p>
    <w:sdt>
      <w:sdtPr>
        <w:tag w:val="goog_rdk_83"/>
        <w:id w:val="103704583"/>
        <w:lock w:val="contentLocked"/>
      </w:sdtPr>
      <w:sdtEndPr/>
      <w:sdtContent>
        <w:tbl>
          <w:tblPr>
            <w:tblStyle w:val="affff8"/>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745BB8F" w14:textId="77777777">
            <w:trPr>
              <w:trHeight w:val="397"/>
              <w:jc w:val="center"/>
            </w:trPr>
            <w:tc>
              <w:tcPr>
                <w:tcW w:w="14171" w:type="dxa"/>
                <w:gridSpan w:val="9"/>
                <w:shd w:val="clear" w:color="auto" w:fill="8DB3E2"/>
                <w:vAlign w:val="center"/>
              </w:tcPr>
              <w:p w14:paraId="00000CF9" w14:textId="77777777" w:rsidR="00014188" w:rsidRDefault="00684F01">
                <w:pPr>
                  <w:jc w:val="center"/>
                  <w:rPr>
                    <w:b/>
                  </w:rPr>
                </w:pPr>
                <w:r>
                  <w:rPr>
                    <w:b/>
                  </w:rPr>
                  <w:t>Equipo Nº 23  (SI1 - Lenguajes y Sistemas Informáticos)</w:t>
                </w:r>
              </w:p>
            </w:tc>
          </w:tr>
          <w:tr w:rsidR="00014188" w14:paraId="09393AB0" w14:textId="77777777">
            <w:trPr>
              <w:trHeight w:val="113"/>
              <w:jc w:val="center"/>
            </w:trPr>
            <w:tc>
              <w:tcPr>
                <w:tcW w:w="1134" w:type="dxa"/>
                <w:vMerge w:val="restart"/>
                <w:shd w:val="clear" w:color="auto" w:fill="DBE5F1"/>
                <w:vAlign w:val="center"/>
              </w:tcPr>
              <w:p w14:paraId="00000D02"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D03"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D04"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D05"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D06"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D07"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D08"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D0A" w14:textId="77777777" w:rsidR="00014188" w:rsidRDefault="00684F01">
                <w:pPr>
                  <w:jc w:val="center"/>
                  <w:rPr>
                    <w:b/>
                    <w:sz w:val="16"/>
                    <w:szCs w:val="16"/>
                  </w:rPr>
                </w:pPr>
                <w:r>
                  <w:rPr>
                    <w:b/>
                    <w:sz w:val="16"/>
                    <w:szCs w:val="16"/>
                  </w:rPr>
                  <w:t>Alta/Baja</w:t>
                </w:r>
              </w:p>
            </w:tc>
          </w:tr>
          <w:tr w:rsidR="00014188" w14:paraId="738D2E54" w14:textId="77777777">
            <w:trPr>
              <w:trHeight w:val="397"/>
              <w:jc w:val="center"/>
            </w:trPr>
            <w:tc>
              <w:tcPr>
                <w:tcW w:w="1134" w:type="dxa"/>
                <w:vMerge/>
                <w:shd w:val="clear" w:color="auto" w:fill="DBE5F1"/>
                <w:vAlign w:val="center"/>
              </w:tcPr>
              <w:p w14:paraId="00000D0B" w14:textId="77777777" w:rsidR="00014188" w:rsidRDefault="00014188">
                <w:pPr>
                  <w:spacing w:line="276" w:lineRule="auto"/>
                  <w:rPr>
                    <w:b/>
                    <w:sz w:val="16"/>
                    <w:szCs w:val="16"/>
                  </w:rPr>
                </w:pPr>
              </w:p>
            </w:tc>
            <w:tc>
              <w:tcPr>
                <w:tcW w:w="4082" w:type="dxa"/>
                <w:vMerge/>
                <w:shd w:val="clear" w:color="auto" w:fill="DBE5F1"/>
                <w:vAlign w:val="center"/>
              </w:tcPr>
              <w:p w14:paraId="00000D0C" w14:textId="77777777" w:rsidR="00014188" w:rsidRDefault="00014188">
                <w:pPr>
                  <w:spacing w:line="276" w:lineRule="auto"/>
                  <w:rPr>
                    <w:b/>
                    <w:sz w:val="16"/>
                    <w:szCs w:val="16"/>
                  </w:rPr>
                </w:pPr>
              </w:p>
            </w:tc>
            <w:tc>
              <w:tcPr>
                <w:tcW w:w="1077" w:type="dxa"/>
                <w:vMerge/>
                <w:shd w:val="clear" w:color="auto" w:fill="DBE5F1"/>
                <w:vAlign w:val="center"/>
              </w:tcPr>
              <w:p w14:paraId="00000D0D" w14:textId="77777777" w:rsidR="00014188" w:rsidRDefault="00014188">
                <w:pPr>
                  <w:spacing w:line="276" w:lineRule="auto"/>
                  <w:rPr>
                    <w:b/>
                    <w:sz w:val="16"/>
                    <w:szCs w:val="16"/>
                  </w:rPr>
                </w:pPr>
              </w:p>
            </w:tc>
            <w:tc>
              <w:tcPr>
                <w:tcW w:w="1077" w:type="dxa"/>
                <w:vMerge/>
                <w:shd w:val="clear" w:color="auto" w:fill="DBE5F1"/>
                <w:vAlign w:val="center"/>
              </w:tcPr>
              <w:p w14:paraId="00000D0E"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D0F"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D10"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D11"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D12"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D13" w14:textId="77777777" w:rsidR="00014188" w:rsidRDefault="00014188">
                <w:pPr>
                  <w:spacing w:line="276" w:lineRule="auto"/>
                  <w:rPr>
                    <w:b/>
                    <w:sz w:val="16"/>
                    <w:szCs w:val="16"/>
                  </w:rPr>
                </w:pPr>
              </w:p>
            </w:tc>
          </w:tr>
          <w:tr w:rsidR="00014188" w14:paraId="0A3735CB" w14:textId="77777777">
            <w:trPr>
              <w:trHeight w:val="397"/>
              <w:jc w:val="center"/>
            </w:trPr>
            <w:tc>
              <w:tcPr>
                <w:tcW w:w="1134" w:type="dxa"/>
                <w:shd w:val="clear" w:color="auto" w:fill="auto"/>
                <w:vAlign w:val="center"/>
              </w:tcPr>
              <w:p w14:paraId="00000D14" w14:textId="77777777" w:rsidR="00014188" w:rsidRDefault="00684F01">
                <w:pPr>
                  <w:rPr>
                    <w:sz w:val="20"/>
                    <w:szCs w:val="20"/>
                  </w:rPr>
                </w:pPr>
                <w:r>
                  <w:rPr>
                    <w:sz w:val="20"/>
                    <w:szCs w:val="20"/>
                  </w:rPr>
                  <w:t>UVIGO</w:t>
                </w:r>
              </w:p>
            </w:tc>
            <w:tc>
              <w:tcPr>
                <w:tcW w:w="4082" w:type="dxa"/>
                <w:shd w:val="clear" w:color="auto" w:fill="auto"/>
                <w:vAlign w:val="center"/>
              </w:tcPr>
              <w:p w14:paraId="00000D15" w14:textId="77777777" w:rsidR="00014188" w:rsidRDefault="00684F01">
                <w:pPr>
                  <w:rPr>
                    <w:sz w:val="20"/>
                    <w:szCs w:val="20"/>
                  </w:rPr>
                </w:pPr>
                <w:r>
                  <w:rPr>
                    <w:sz w:val="20"/>
                    <w:szCs w:val="20"/>
                  </w:rPr>
                  <w:t>Pérez Cota, Manuel</w:t>
                </w:r>
              </w:p>
            </w:tc>
            <w:tc>
              <w:tcPr>
                <w:tcW w:w="1077" w:type="dxa"/>
                <w:tcBorders>
                  <w:top w:val="nil"/>
                  <w:left w:val="nil"/>
                  <w:bottom w:val="nil"/>
                  <w:right w:val="nil"/>
                </w:tcBorders>
                <w:tcMar>
                  <w:top w:w="100" w:type="dxa"/>
                  <w:left w:w="100" w:type="dxa"/>
                  <w:bottom w:w="100" w:type="dxa"/>
                  <w:right w:w="100" w:type="dxa"/>
                </w:tcMar>
              </w:tcPr>
              <w:p w14:paraId="00000D16" w14:textId="77777777" w:rsidR="00014188" w:rsidRDefault="00684F01">
                <w:pPr>
                  <w:rPr>
                    <w:sz w:val="20"/>
                    <w:szCs w:val="20"/>
                  </w:rPr>
                </w:pPr>
                <w:r>
                  <w:rPr>
                    <w:sz w:val="20"/>
                    <w:szCs w:val="20"/>
                  </w:rPr>
                  <w:t>CE</w:t>
                </w:r>
              </w:p>
            </w:tc>
            <w:tc>
              <w:tcPr>
                <w:tcW w:w="1077" w:type="dxa"/>
                <w:tcBorders>
                  <w:top w:val="nil"/>
                  <w:left w:val="nil"/>
                  <w:bottom w:val="nil"/>
                  <w:right w:val="nil"/>
                </w:tcBorders>
                <w:tcMar>
                  <w:top w:w="100" w:type="dxa"/>
                  <w:left w:w="100" w:type="dxa"/>
                  <w:bottom w:w="100" w:type="dxa"/>
                  <w:right w:w="100" w:type="dxa"/>
                </w:tcMar>
              </w:tcPr>
              <w:p w14:paraId="00000D17"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D18"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D19"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D1A"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D1B" w14:textId="77777777" w:rsidR="00014188" w:rsidRDefault="00684F01">
                <w:pPr>
                  <w:rPr>
                    <w:sz w:val="20"/>
                    <w:szCs w:val="20"/>
                  </w:rPr>
                </w:pPr>
                <w:r>
                  <w:rPr>
                    <w:sz w:val="20"/>
                    <w:szCs w:val="20"/>
                  </w:rPr>
                  <w:t>01/01/2023</w:t>
                </w:r>
              </w:p>
            </w:tc>
            <w:tc>
              <w:tcPr>
                <w:tcW w:w="850" w:type="dxa"/>
                <w:tcBorders>
                  <w:left w:val="nil"/>
                </w:tcBorders>
                <w:shd w:val="clear" w:color="auto" w:fill="auto"/>
                <w:vAlign w:val="center"/>
              </w:tcPr>
              <w:p w14:paraId="00000D1C" w14:textId="77777777" w:rsidR="00014188" w:rsidRDefault="0055329B">
                <w:pPr>
                  <w:rPr>
                    <w:sz w:val="20"/>
                    <w:szCs w:val="20"/>
                  </w:rPr>
                </w:pPr>
              </w:p>
            </w:tc>
          </w:tr>
        </w:tbl>
      </w:sdtContent>
    </w:sdt>
    <w:p w14:paraId="00000D1D" w14:textId="77777777" w:rsidR="00014188" w:rsidRDefault="00014188">
      <w:pPr>
        <w:rPr>
          <w:sz w:val="20"/>
          <w:szCs w:val="20"/>
        </w:rPr>
      </w:pPr>
    </w:p>
    <w:p w14:paraId="00000D1E" w14:textId="77777777" w:rsidR="00014188" w:rsidRDefault="00014188">
      <w:pPr>
        <w:rPr>
          <w:sz w:val="20"/>
          <w:szCs w:val="20"/>
        </w:rPr>
      </w:pPr>
    </w:p>
    <w:sdt>
      <w:sdtPr>
        <w:tag w:val="goog_rdk_84"/>
        <w:id w:val="-1494105307"/>
        <w:lock w:val="contentLocked"/>
      </w:sdtPr>
      <w:sdtEndPr/>
      <w:sdtContent>
        <w:tbl>
          <w:tblPr>
            <w:tblStyle w:val="affff9"/>
            <w:tblW w:w="14175" w:type="dxa"/>
            <w:jc w:val="center"/>
            <w:tblLayout w:type="fixed"/>
            <w:tblLook w:val="0000" w:firstRow="0" w:lastRow="0" w:firstColumn="0" w:lastColumn="0" w:noHBand="0" w:noVBand="0"/>
          </w:tblPr>
          <w:tblGrid>
            <w:gridCol w:w="3397"/>
            <w:gridCol w:w="10778"/>
          </w:tblGrid>
          <w:tr w:rsidR="00014188" w14:paraId="15E8070B"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D1F" w14:textId="77777777" w:rsidR="00014188" w:rsidRDefault="00684F01">
                <w:pPr>
                  <w:jc w:val="center"/>
                  <w:rPr>
                    <w:b/>
                    <w:sz w:val="20"/>
                    <w:szCs w:val="20"/>
                  </w:rPr>
                </w:pPr>
                <w:r>
                  <w:rPr>
                    <w:b/>
                    <w:sz w:val="20"/>
                    <w:szCs w:val="20"/>
                  </w:rPr>
                  <w:t>Datos de un proyecto de investigación activo</w:t>
                </w:r>
              </w:p>
            </w:tc>
          </w:tr>
          <w:tr w:rsidR="00014188" w14:paraId="0162F1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1"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2" w14:textId="77777777" w:rsidR="00014188" w:rsidRDefault="0055329B">
                <w:pPr>
                  <w:rPr>
                    <w:sz w:val="20"/>
                    <w:szCs w:val="20"/>
                  </w:rPr>
                </w:pPr>
                <w:hyperlink r:id="rId229">
                  <w:r w:rsidR="00684F01">
                    <w:rPr>
                      <w:sz w:val="20"/>
                      <w:szCs w:val="20"/>
                    </w:rPr>
                    <w:t>Red Iberoamericana de Blockchain y ciberseguridad</w:t>
                  </w:r>
                </w:hyperlink>
                <w:hyperlink r:id="rId230" w:history="1">
                  <w:r w:rsidR="008765D4">
                    <w:t>https://portalcientifico.uvigo.gal/proyectos/636798/detalle</w:t>
                  </w:r>
                </w:hyperlink>
              </w:p>
            </w:tc>
          </w:tr>
          <w:tr w:rsidR="00014188" w14:paraId="4BCC71A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4"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5" w14:textId="77777777" w:rsidR="00014188" w:rsidRDefault="00684F01">
                <w:pPr>
                  <w:rPr>
                    <w:sz w:val="20"/>
                    <w:szCs w:val="20"/>
                  </w:rPr>
                </w:pPr>
                <w:r>
                  <w:rPr>
                    <w:sz w:val="20"/>
                    <w:szCs w:val="20"/>
                  </w:rPr>
                  <w:t>Redes CyTED</w:t>
                </w:r>
              </w:p>
            </w:tc>
          </w:tr>
          <w:tr w:rsidR="00014188" w14:paraId="7D30964A"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6"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7" w14:textId="77777777" w:rsidR="00014188" w:rsidRDefault="00684F01">
                <w:pPr>
                  <w:rPr>
                    <w:sz w:val="20"/>
                    <w:szCs w:val="20"/>
                  </w:rPr>
                </w:pPr>
                <w:r>
                  <w:rPr>
                    <w:sz w:val="20"/>
                    <w:szCs w:val="20"/>
                  </w:rPr>
                  <w:t>CYTED-523RT0146</w:t>
                </w:r>
              </w:p>
            </w:tc>
          </w:tr>
          <w:tr w:rsidR="00014188" w14:paraId="4C0287E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8"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9" w14:textId="77777777" w:rsidR="00014188" w:rsidRDefault="00014188">
                <w:pPr>
                  <w:rPr>
                    <w:sz w:val="20"/>
                    <w:szCs w:val="20"/>
                  </w:rPr>
                </w:pPr>
              </w:p>
            </w:tc>
          </w:tr>
          <w:tr w:rsidR="00014188" w14:paraId="182455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A"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B" w14:textId="77777777" w:rsidR="00014188" w:rsidRDefault="00684F01">
                <w:pPr>
                  <w:rPr>
                    <w:sz w:val="20"/>
                    <w:szCs w:val="20"/>
                  </w:rPr>
                </w:pPr>
                <w:r>
                  <w:rPr>
                    <w:sz w:val="20"/>
                    <w:szCs w:val="20"/>
                  </w:rPr>
                  <w:t>01/03/2024 a 31/12/2026</w:t>
                </w:r>
              </w:p>
            </w:tc>
          </w:tr>
          <w:tr w:rsidR="00014188" w14:paraId="44F0EC4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C"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D" w14:textId="77777777" w:rsidR="00014188" w:rsidRDefault="00684F01">
                <w:pPr>
                  <w:rPr>
                    <w:sz w:val="20"/>
                    <w:szCs w:val="20"/>
                  </w:rPr>
                </w:pPr>
                <w:r>
                  <w:rPr>
                    <w:sz w:val="20"/>
                    <w:szCs w:val="20"/>
                  </w:rPr>
                  <w:t>Competitiva</w:t>
                </w:r>
              </w:p>
            </w:tc>
          </w:tr>
          <w:tr w:rsidR="00014188" w14:paraId="69A49B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2E"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2F" w14:textId="77777777" w:rsidR="00014188" w:rsidRDefault="00684F01">
                <w:pPr>
                  <w:rPr>
                    <w:sz w:val="20"/>
                    <w:szCs w:val="20"/>
                  </w:rPr>
                </w:pPr>
                <w:r>
                  <w:rPr>
                    <w:sz w:val="20"/>
                    <w:szCs w:val="20"/>
                  </w:rPr>
                  <w:t>11 países, en 27 grupos de investigación.</w:t>
                </w:r>
              </w:p>
            </w:tc>
          </w:tr>
          <w:tr w:rsidR="00014188" w14:paraId="6AE41EE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30"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31" w14:textId="77777777" w:rsidR="00014188" w:rsidRDefault="00684F01">
                <w:pPr>
                  <w:rPr>
                    <w:sz w:val="20"/>
                    <w:szCs w:val="20"/>
                  </w:rPr>
                </w:pPr>
                <w:r>
                  <w:rPr>
                    <w:sz w:val="20"/>
                    <w:szCs w:val="20"/>
                  </w:rPr>
                  <w:t>Pérez Cota, Manuel (UVigo) ; coord. red: Oscar Carlos Medina (Argentina)</w:t>
                </w:r>
              </w:p>
            </w:tc>
          </w:tr>
          <w:tr w:rsidR="00014188" w14:paraId="4C82FA3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32"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33" w14:textId="77777777" w:rsidR="00014188" w:rsidRDefault="00684F01">
                <w:pPr>
                  <w:rPr>
                    <w:sz w:val="20"/>
                    <w:szCs w:val="20"/>
                  </w:rPr>
                </w:pPr>
                <w:r>
                  <w:rPr>
                    <w:sz w:val="20"/>
                    <w:szCs w:val="20"/>
                  </w:rPr>
                  <w:t>3</w:t>
                </w:r>
              </w:p>
            </w:tc>
          </w:tr>
          <w:tr w:rsidR="00014188" w14:paraId="57C59F3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34"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D35" w14:textId="77777777" w:rsidR="00014188" w:rsidRDefault="00684F01">
                <w:pPr>
                  <w:rPr>
                    <w:sz w:val="20"/>
                    <w:szCs w:val="20"/>
                  </w:rPr>
                </w:pPr>
                <w:r>
                  <w:rPr>
                    <w:rFonts w:ascii="Arial" w:eastAsia="Arial" w:hAnsi="Arial" w:cs="Arial"/>
                    <w:color w:val="111111"/>
                    <w:sz w:val="16"/>
                    <w:szCs w:val="16"/>
                  </w:rPr>
                  <w:t>Derecho, TIC o desarrollo</w:t>
                </w:r>
              </w:p>
            </w:tc>
          </w:tr>
        </w:tbl>
      </w:sdtContent>
    </w:sdt>
    <w:p w14:paraId="00000D36" w14:textId="77777777" w:rsidR="00014188" w:rsidRDefault="00014188">
      <w:pPr>
        <w:rPr>
          <w:sz w:val="20"/>
          <w:szCs w:val="20"/>
        </w:rPr>
      </w:pPr>
    </w:p>
    <w:p w14:paraId="00000D37" w14:textId="38FBE4BF" w:rsidR="00014188" w:rsidRDefault="00014188">
      <w:pPr>
        <w:rPr>
          <w:sz w:val="20"/>
          <w:szCs w:val="20"/>
        </w:rPr>
      </w:pPr>
    </w:p>
    <w:p w14:paraId="32834FED" w14:textId="27597F3D" w:rsidR="0068628A" w:rsidRDefault="0068628A">
      <w:pPr>
        <w:rPr>
          <w:sz w:val="20"/>
          <w:szCs w:val="20"/>
        </w:rPr>
      </w:pPr>
    </w:p>
    <w:p w14:paraId="2F731131" w14:textId="65FAD8AC" w:rsidR="0068628A" w:rsidRDefault="0068628A">
      <w:pPr>
        <w:rPr>
          <w:sz w:val="20"/>
          <w:szCs w:val="20"/>
        </w:rPr>
      </w:pPr>
    </w:p>
    <w:p w14:paraId="63573EAF" w14:textId="77777777" w:rsidR="0068628A" w:rsidRDefault="0068628A">
      <w:pPr>
        <w:rPr>
          <w:sz w:val="20"/>
          <w:szCs w:val="20"/>
        </w:rPr>
      </w:pPr>
    </w:p>
    <w:p w14:paraId="00000D38" w14:textId="77777777" w:rsidR="00014188" w:rsidRDefault="00014188">
      <w:pPr>
        <w:rPr>
          <w:sz w:val="20"/>
          <w:szCs w:val="20"/>
        </w:rPr>
      </w:pPr>
    </w:p>
    <w:p w14:paraId="00000D39" w14:textId="77777777" w:rsidR="00014188" w:rsidRDefault="00014188">
      <w:pPr>
        <w:rPr>
          <w:sz w:val="20"/>
          <w:szCs w:val="20"/>
        </w:rPr>
      </w:pPr>
    </w:p>
    <w:p w14:paraId="00000D3A" w14:textId="77777777" w:rsidR="00014188" w:rsidRDefault="00014188">
      <w:pPr>
        <w:rPr>
          <w:sz w:val="20"/>
          <w:szCs w:val="20"/>
        </w:rPr>
      </w:pPr>
    </w:p>
    <w:p w14:paraId="00000D3B" w14:textId="77777777" w:rsidR="00014188" w:rsidRDefault="00014188">
      <w:pPr>
        <w:rPr>
          <w:sz w:val="20"/>
          <w:szCs w:val="20"/>
        </w:rPr>
      </w:pPr>
    </w:p>
    <w:sdt>
      <w:sdtPr>
        <w:tag w:val="goog_rdk_85"/>
        <w:id w:val="-740788454"/>
        <w:lock w:val="contentLocked"/>
      </w:sdtPr>
      <w:sdtEndPr/>
      <w:sdtContent>
        <w:tbl>
          <w:tblPr>
            <w:tblStyle w:val="affffa"/>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66E4D2BF" w14:textId="77777777">
            <w:trPr>
              <w:trHeight w:val="397"/>
              <w:jc w:val="center"/>
            </w:trPr>
            <w:tc>
              <w:tcPr>
                <w:tcW w:w="14171" w:type="dxa"/>
                <w:gridSpan w:val="9"/>
                <w:shd w:val="clear" w:color="auto" w:fill="8DB3E2"/>
                <w:vAlign w:val="center"/>
              </w:tcPr>
              <w:p w14:paraId="00000D3C" w14:textId="77777777" w:rsidR="00014188" w:rsidRDefault="00684F01">
                <w:pPr>
                  <w:jc w:val="center"/>
                  <w:rPr>
                    <w:b/>
                  </w:rPr>
                </w:pPr>
                <w:r>
                  <w:rPr>
                    <w:b/>
                  </w:rPr>
                  <w:t>Equipo Nº 24  (SiDOR - Inferencia Estadística, Decisión e Investigación Operativa)</w:t>
                </w:r>
              </w:p>
            </w:tc>
          </w:tr>
          <w:tr w:rsidR="00014188" w14:paraId="7375C59F" w14:textId="77777777">
            <w:trPr>
              <w:trHeight w:val="113"/>
              <w:jc w:val="center"/>
            </w:trPr>
            <w:tc>
              <w:tcPr>
                <w:tcW w:w="1134" w:type="dxa"/>
                <w:vMerge w:val="restart"/>
                <w:shd w:val="clear" w:color="auto" w:fill="DBE5F1"/>
                <w:vAlign w:val="center"/>
              </w:tcPr>
              <w:p w14:paraId="00000D45"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D46"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D47"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D48"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D49"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D4A"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D4B"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D4D" w14:textId="77777777" w:rsidR="00014188" w:rsidRDefault="00684F01">
                <w:pPr>
                  <w:jc w:val="center"/>
                  <w:rPr>
                    <w:b/>
                    <w:sz w:val="16"/>
                    <w:szCs w:val="16"/>
                  </w:rPr>
                </w:pPr>
                <w:r>
                  <w:rPr>
                    <w:b/>
                    <w:sz w:val="16"/>
                    <w:szCs w:val="16"/>
                  </w:rPr>
                  <w:t>Alta/Baja</w:t>
                </w:r>
              </w:p>
            </w:tc>
          </w:tr>
          <w:tr w:rsidR="00014188" w14:paraId="082B559C" w14:textId="77777777">
            <w:trPr>
              <w:trHeight w:val="397"/>
              <w:jc w:val="center"/>
            </w:trPr>
            <w:tc>
              <w:tcPr>
                <w:tcW w:w="1134" w:type="dxa"/>
                <w:vMerge/>
                <w:shd w:val="clear" w:color="auto" w:fill="DBE5F1"/>
                <w:vAlign w:val="center"/>
              </w:tcPr>
              <w:p w14:paraId="00000D4E" w14:textId="77777777" w:rsidR="00014188" w:rsidRDefault="00014188">
                <w:pPr>
                  <w:spacing w:line="276" w:lineRule="auto"/>
                  <w:rPr>
                    <w:b/>
                    <w:sz w:val="16"/>
                    <w:szCs w:val="16"/>
                  </w:rPr>
                </w:pPr>
              </w:p>
            </w:tc>
            <w:tc>
              <w:tcPr>
                <w:tcW w:w="4082" w:type="dxa"/>
                <w:vMerge/>
                <w:shd w:val="clear" w:color="auto" w:fill="DBE5F1"/>
                <w:vAlign w:val="center"/>
              </w:tcPr>
              <w:p w14:paraId="00000D4F" w14:textId="77777777" w:rsidR="00014188" w:rsidRDefault="00014188">
                <w:pPr>
                  <w:spacing w:line="276" w:lineRule="auto"/>
                  <w:rPr>
                    <w:b/>
                    <w:sz w:val="16"/>
                    <w:szCs w:val="16"/>
                  </w:rPr>
                </w:pPr>
              </w:p>
            </w:tc>
            <w:tc>
              <w:tcPr>
                <w:tcW w:w="1077" w:type="dxa"/>
                <w:vMerge/>
                <w:shd w:val="clear" w:color="auto" w:fill="DBE5F1"/>
                <w:vAlign w:val="center"/>
              </w:tcPr>
              <w:p w14:paraId="00000D50" w14:textId="77777777" w:rsidR="00014188" w:rsidRDefault="00014188">
                <w:pPr>
                  <w:spacing w:line="276" w:lineRule="auto"/>
                  <w:rPr>
                    <w:b/>
                    <w:sz w:val="16"/>
                    <w:szCs w:val="16"/>
                  </w:rPr>
                </w:pPr>
              </w:p>
            </w:tc>
            <w:tc>
              <w:tcPr>
                <w:tcW w:w="1077" w:type="dxa"/>
                <w:vMerge/>
                <w:shd w:val="clear" w:color="auto" w:fill="DBE5F1"/>
                <w:vAlign w:val="center"/>
              </w:tcPr>
              <w:p w14:paraId="00000D51"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D52"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D53"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D54"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D55"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D56" w14:textId="77777777" w:rsidR="00014188" w:rsidRDefault="00014188">
                <w:pPr>
                  <w:spacing w:line="276" w:lineRule="auto"/>
                  <w:rPr>
                    <w:b/>
                    <w:sz w:val="16"/>
                    <w:szCs w:val="16"/>
                  </w:rPr>
                </w:pPr>
              </w:p>
            </w:tc>
          </w:tr>
          <w:tr w:rsidR="00014188" w14:paraId="017FE411" w14:textId="77777777">
            <w:trPr>
              <w:trHeight w:val="397"/>
              <w:jc w:val="center"/>
            </w:trPr>
            <w:tc>
              <w:tcPr>
                <w:tcW w:w="1134" w:type="dxa"/>
                <w:shd w:val="clear" w:color="auto" w:fill="auto"/>
                <w:vAlign w:val="center"/>
              </w:tcPr>
              <w:p w14:paraId="00000D57" w14:textId="77777777" w:rsidR="00014188" w:rsidRDefault="00684F01">
                <w:pPr>
                  <w:rPr>
                    <w:sz w:val="20"/>
                    <w:szCs w:val="20"/>
                  </w:rPr>
                </w:pPr>
                <w:r>
                  <w:rPr>
                    <w:sz w:val="20"/>
                    <w:szCs w:val="20"/>
                  </w:rPr>
                  <w:t>UVIGO</w:t>
                </w:r>
              </w:p>
            </w:tc>
            <w:tc>
              <w:tcPr>
                <w:tcW w:w="4082" w:type="dxa"/>
                <w:shd w:val="clear" w:color="auto" w:fill="auto"/>
                <w:vAlign w:val="center"/>
              </w:tcPr>
              <w:p w14:paraId="00000D58" w14:textId="77777777" w:rsidR="00014188" w:rsidRDefault="00684F01">
                <w:pPr>
                  <w:rPr>
                    <w:sz w:val="20"/>
                    <w:szCs w:val="20"/>
                  </w:rPr>
                </w:pPr>
                <w:r>
                  <w:rPr>
                    <w:sz w:val="20"/>
                    <w:szCs w:val="20"/>
                  </w:rPr>
                  <w:t>Mosquera Rodríguez, Manuel Alfredo</w:t>
                </w:r>
              </w:p>
            </w:tc>
            <w:tc>
              <w:tcPr>
                <w:tcW w:w="1077" w:type="dxa"/>
                <w:shd w:val="clear" w:color="auto" w:fill="auto"/>
                <w:vAlign w:val="center"/>
              </w:tcPr>
              <w:p w14:paraId="00000D59"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D5A"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D5B"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D5C"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 xml:space="preserve"> </w:t>
                </w:r>
              </w:p>
            </w:tc>
            <w:tc>
              <w:tcPr>
                <w:tcW w:w="850" w:type="dxa"/>
                <w:tcBorders>
                  <w:top w:val="nil"/>
                  <w:left w:val="nil"/>
                  <w:bottom w:val="nil"/>
                  <w:right w:val="nil"/>
                </w:tcBorders>
                <w:tcMar>
                  <w:top w:w="100" w:type="dxa"/>
                  <w:left w:w="100" w:type="dxa"/>
                  <w:bottom w:w="100" w:type="dxa"/>
                  <w:right w:w="100" w:type="dxa"/>
                </w:tcMar>
              </w:tcPr>
              <w:p w14:paraId="00000D5D"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3</w:t>
                </w:r>
              </w:p>
            </w:tc>
            <w:tc>
              <w:tcPr>
                <w:tcW w:w="850" w:type="dxa"/>
                <w:tcBorders>
                  <w:top w:val="nil"/>
                  <w:left w:val="nil"/>
                  <w:bottom w:val="nil"/>
                  <w:right w:val="nil"/>
                </w:tcBorders>
                <w:tcMar>
                  <w:top w:w="100" w:type="dxa"/>
                  <w:left w:w="100" w:type="dxa"/>
                  <w:bottom w:w="100" w:type="dxa"/>
                  <w:right w:w="100" w:type="dxa"/>
                </w:tcMar>
              </w:tcPr>
              <w:p w14:paraId="00000D5E"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01/01/2024</w:t>
                </w:r>
              </w:p>
            </w:tc>
            <w:tc>
              <w:tcPr>
                <w:tcW w:w="850" w:type="dxa"/>
                <w:tcBorders>
                  <w:left w:val="nil"/>
                </w:tcBorders>
                <w:shd w:val="clear" w:color="auto" w:fill="auto"/>
                <w:vAlign w:val="center"/>
              </w:tcPr>
              <w:p w14:paraId="00000D5F" w14:textId="77777777" w:rsidR="00014188" w:rsidRDefault="00014188">
                <w:pPr>
                  <w:pBdr>
                    <w:top w:val="nil"/>
                    <w:left w:val="nil"/>
                    <w:bottom w:val="nil"/>
                    <w:right w:val="nil"/>
                    <w:between w:val="nil"/>
                  </w:pBdr>
                  <w:rPr>
                    <w:rFonts w:ascii="Arial" w:eastAsia="Arial" w:hAnsi="Arial" w:cs="Arial"/>
                    <w:sz w:val="16"/>
                    <w:szCs w:val="16"/>
                  </w:rPr>
                </w:pPr>
              </w:p>
            </w:tc>
          </w:tr>
          <w:tr w:rsidR="00014188" w14:paraId="225D21F7" w14:textId="77777777">
            <w:trPr>
              <w:trHeight w:val="397"/>
              <w:jc w:val="center"/>
            </w:trPr>
            <w:tc>
              <w:tcPr>
                <w:tcW w:w="1134" w:type="dxa"/>
                <w:shd w:val="clear" w:color="auto" w:fill="auto"/>
                <w:vAlign w:val="center"/>
              </w:tcPr>
              <w:p w14:paraId="00000D60" w14:textId="77777777" w:rsidR="00014188" w:rsidRDefault="00684F01">
                <w:pPr>
                  <w:rPr>
                    <w:sz w:val="20"/>
                    <w:szCs w:val="20"/>
                  </w:rPr>
                </w:pPr>
                <w:r>
                  <w:rPr>
                    <w:sz w:val="20"/>
                    <w:szCs w:val="20"/>
                  </w:rPr>
                  <w:t>UVIGO</w:t>
                </w:r>
              </w:p>
            </w:tc>
            <w:tc>
              <w:tcPr>
                <w:tcW w:w="4082" w:type="dxa"/>
                <w:shd w:val="clear" w:color="auto" w:fill="auto"/>
                <w:vAlign w:val="center"/>
              </w:tcPr>
              <w:p w14:paraId="00000D61" w14:textId="77777777" w:rsidR="00014188" w:rsidRDefault="00684F01">
                <w:pPr>
                  <w:rPr>
                    <w:sz w:val="20"/>
                    <w:szCs w:val="20"/>
                  </w:rPr>
                </w:pPr>
                <w:r>
                  <w:rPr>
                    <w:sz w:val="20"/>
                    <w:szCs w:val="20"/>
                  </w:rPr>
                  <w:t>Pérez González, Ana</w:t>
                </w:r>
              </w:p>
            </w:tc>
            <w:tc>
              <w:tcPr>
                <w:tcW w:w="1077" w:type="dxa"/>
                <w:shd w:val="clear" w:color="auto" w:fill="auto"/>
                <w:vAlign w:val="center"/>
              </w:tcPr>
              <w:p w14:paraId="00000D62"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D63"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TC</w:t>
                </w:r>
              </w:p>
            </w:tc>
            <w:tc>
              <w:tcPr>
                <w:tcW w:w="3401" w:type="dxa"/>
                <w:tcBorders>
                  <w:top w:val="nil"/>
                  <w:left w:val="nil"/>
                  <w:bottom w:val="nil"/>
                  <w:right w:val="nil"/>
                </w:tcBorders>
                <w:tcMar>
                  <w:top w:w="100" w:type="dxa"/>
                  <w:left w:w="100" w:type="dxa"/>
                  <w:bottom w:w="100" w:type="dxa"/>
                  <w:right w:w="100" w:type="dxa"/>
                </w:tcMar>
              </w:tcPr>
              <w:p w14:paraId="00000D64"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D65"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 xml:space="preserve"> </w:t>
                </w:r>
              </w:p>
            </w:tc>
            <w:tc>
              <w:tcPr>
                <w:tcW w:w="850" w:type="dxa"/>
                <w:tcBorders>
                  <w:top w:val="nil"/>
                  <w:left w:val="nil"/>
                  <w:bottom w:val="nil"/>
                  <w:right w:val="nil"/>
                </w:tcBorders>
                <w:tcMar>
                  <w:top w:w="100" w:type="dxa"/>
                  <w:left w:w="100" w:type="dxa"/>
                  <w:bottom w:w="100" w:type="dxa"/>
                  <w:right w:w="100" w:type="dxa"/>
                </w:tcMar>
              </w:tcPr>
              <w:p w14:paraId="00000D66"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2</w:t>
                </w:r>
              </w:p>
            </w:tc>
            <w:tc>
              <w:tcPr>
                <w:tcW w:w="850" w:type="dxa"/>
                <w:tcBorders>
                  <w:top w:val="nil"/>
                  <w:left w:val="nil"/>
                  <w:bottom w:val="nil"/>
                  <w:right w:val="nil"/>
                </w:tcBorders>
                <w:tcMar>
                  <w:top w:w="100" w:type="dxa"/>
                  <w:left w:w="100" w:type="dxa"/>
                  <w:bottom w:w="100" w:type="dxa"/>
                  <w:right w:w="100" w:type="dxa"/>
                </w:tcMar>
              </w:tcPr>
              <w:p w14:paraId="00000D67" w14:textId="77777777" w:rsidR="00014188" w:rsidRDefault="00684F01">
                <w:pPr>
                  <w:pBdr>
                    <w:top w:val="nil"/>
                    <w:left w:val="nil"/>
                    <w:bottom w:val="nil"/>
                    <w:right w:val="nil"/>
                    <w:between w:val="nil"/>
                  </w:pBdr>
                  <w:rPr>
                    <w:rFonts w:ascii="Arial" w:eastAsia="Arial" w:hAnsi="Arial" w:cs="Arial"/>
                    <w:sz w:val="16"/>
                    <w:szCs w:val="16"/>
                  </w:rPr>
                </w:pPr>
                <w:r>
                  <w:rPr>
                    <w:rFonts w:ascii="Arial" w:eastAsia="Arial" w:hAnsi="Arial" w:cs="Arial"/>
                    <w:sz w:val="16"/>
                    <w:szCs w:val="16"/>
                  </w:rPr>
                  <w:t>13/12/2022</w:t>
                </w:r>
              </w:p>
            </w:tc>
            <w:tc>
              <w:tcPr>
                <w:tcW w:w="850" w:type="dxa"/>
                <w:shd w:val="clear" w:color="auto" w:fill="auto"/>
                <w:vAlign w:val="center"/>
              </w:tcPr>
              <w:p w14:paraId="00000D68" w14:textId="77777777" w:rsidR="00014188" w:rsidRDefault="0055329B">
                <w:pPr>
                  <w:pBdr>
                    <w:top w:val="nil"/>
                    <w:left w:val="nil"/>
                    <w:bottom w:val="nil"/>
                    <w:right w:val="nil"/>
                    <w:between w:val="nil"/>
                  </w:pBdr>
                  <w:rPr>
                    <w:rFonts w:ascii="Arial" w:eastAsia="Arial" w:hAnsi="Arial" w:cs="Arial"/>
                    <w:sz w:val="16"/>
                    <w:szCs w:val="16"/>
                  </w:rPr>
                </w:pPr>
              </w:p>
            </w:tc>
          </w:tr>
        </w:tbl>
      </w:sdtContent>
    </w:sdt>
    <w:p w14:paraId="00000D69" w14:textId="77777777" w:rsidR="00014188" w:rsidRDefault="00014188">
      <w:pPr>
        <w:rPr>
          <w:sz w:val="20"/>
          <w:szCs w:val="20"/>
        </w:rPr>
      </w:pPr>
    </w:p>
    <w:p w14:paraId="00000D6A" w14:textId="77777777" w:rsidR="00014188" w:rsidRDefault="00014188">
      <w:pPr>
        <w:rPr>
          <w:sz w:val="20"/>
          <w:szCs w:val="20"/>
        </w:rPr>
      </w:pPr>
    </w:p>
    <w:sdt>
      <w:sdtPr>
        <w:tag w:val="goog_rdk_86"/>
        <w:id w:val="476884397"/>
        <w:lock w:val="contentLocked"/>
      </w:sdtPr>
      <w:sdtEndPr/>
      <w:sdtContent>
        <w:tbl>
          <w:tblPr>
            <w:tblStyle w:val="affffb"/>
            <w:tblW w:w="14175" w:type="dxa"/>
            <w:jc w:val="center"/>
            <w:tblLayout w:type="fixed"/>
            <w:tblLook w:val="0000" w:firstRow="0" w:lastRow="0" w:firstColumn="0" w:lastColumn="0" w:noHBand="0" w:noVBand="0"/>
          </w:tblPr>
          <w:tblGrid>
            <w:gridCol w:w="3397"/>
            <w:gridCol w:w="10778"/>
          </w:tblGrid>
          <w:tr w:rsidR="00014188" w14:paraId="37A728B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D6B" w14:textId="77777777" w:rsidR="00014188" w:rsidRDefault="00684F01">
                <w:pPr>
                  <w:jc w:val="center"/>
                  <w:rPr>
                    <w:b/>
                    <w:sz w:val="20"/>
                    <w:szCs w:val="20"/>
                  </w:rPr>
                </w:pPr>
                <w:r>
                  <w:rPr>
                    <w:b/>
                    <w:sz w:val="20"/>
                    <w:szCs w:val="20"/>
                  </w:rPr>
                  <w:t>Datos de un proyecto de investigación activo</w:t>
                </w:r>
              </w:p>
            </w:tc>
          </w:tr>
          <w:tr w:rsidR="00014188" w14:paraId="22D148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6D"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6E" w14:textId="77777777" w:rsidR="00014188" w:rsidRDefault="0055329B">
                <w:pPr>
                  <w:widowControl/>
                  <w:rPr>
                    <w:sz w:val="20"/>
                    <w:szCs w:val="20"/>
                  </w:rPr>
                </w:pPr>
                <w:hyperlink r:id="rId231" w:history="1">
                  <w:r w:rsidR="00684F01">
                    <w:rPr>
                      <w:sz w:val="20"/>
                      <w:szCs w:val="20"/>
                    </w:rPr>
                    <w:t>Nuevos avances metodológicos y computacionales en estadística no paramétrica y semiparamétrica</w:t>
                  </w:r>
                </w:hyperlink>
              </w:p>
            </w:tc>
          </w:tr>
          <w:tr w:rsidR="00014188" w14:paraId="51E297E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0"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1" w14:textId="77777777" w:rsidR="00014188" w:rsidRDefault="00684F01">
                <w:pPr>
                  <w:widowControl/>
                  <w:rPr>
                    <w:sz w:val="20"/>
                    <w:szCs w:val="20"/>
                  </w:rPr>
                </w:pPr>
                <w:r>
                  <w:rPr>
                    <w:sz w:val="20"/>
                    <w:szCs w:val="20"/>
                  </w:rPr>
                  <w:t>Ministerio de Ciencia, Innovación y Universidad</w:t>
                </w:r>
              </w:p>
            </w:tc>
          </w:tr>
          <w:tr w:rsidR="00014188" w14:paraId="7CEAFC17"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2"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3" w14:textId="77777777" w:rsidR="00014188" w:rsidRDefault="00684F01">
                <w:pPr>
                  <w:widowControl/>
                  <w:rPr>
                    <w:sz w:val="20"/>
                    <w:szCs w:val="20"/>
                  </w:rPr>
                </w:pPr>
                <w:r>
                  <w:rPr>
                    <w:sz w:val="20"/>
                    <w:szCs w:val="20"/>
                  </w:rPr>
                  <w:t>PID2023-148811NB-I00</w:t>
                </w:r>
              </w:p>
            </w:tc>
          </w:tr>
          <w:tr w:rsidR="00014188" w14:paraId="5DD609D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4"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5" w14:textId="77777777" w:rsidR="00014188" w:rsidRDefault="00014188">
                <w:pPr>
                  <w:widowControl/>
                  <w:rPr>
                    <w:sz w:val="20"/>
                    <w:szCs w:val="20"/>
                  </w:rPr>
                </w:pPr>
              </w:p>
            </w:tc>
          </w:tr>
          <w:tr w:rsidR="00014188" w14:paraId="7745923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6"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7" w14:textId="77777777" w:rsidR="00014188" w:rsidRDefault="00684F01">
                <w:pPr>
                  <w:widowControl/>
                  <w:rPr>
                    <w:sz w:val="20"/>
                    <w:szCs w:val="20"/>
                  </w:rPr>
                </w:pPr>
                <w:r>
                  <w:rPr>
                    <w:sz w:val="20"/>
                    <w:szCs w:val="20"/>
                  </w:rPr>
                  <w:t>01/12/2024 a 31/12/2027</w:t>
                </w:r>
              </w:p>
            </w:tc>
          </w:tr>
          <w:tr w:rsidR="00014188" w14:paraId="4308336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8"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9" w14:textId="77777777" w:rsidR="00014188" w:rsidRDefault="00684F01">
                <w:pPr>
                  <w:widowControl/>
                  <w:rPr>
                    <w:sz w:val="20"/>
                    <w:szCs w:val="20"/>
                  </w:rPr>
                </w:pPr>
                <w:r>
                  <w:rPr>
                    <w:sz w:val="20"/>
                    <w:szCs w:val="20"/>
                  </w:rPr>
                  <w:t>Competitiva</w:t>
                </w:r>
              </w:p>
            </w:tc>
          </w:tr>
          <w:tr w:rsidR="00014188" w14:paraId="2CA80EF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A"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B" w14:textId="77777777" w:rsidR="00014188" w:rsidRDefault="00684F01">
                <w:pPr>
                  <w:widowControl/>
                  <w:rPr>
                    <w:sz w:val="20"/>
                    <w:szCs w:val="20"/>
                  </w:rPr>
                </w:pPr>
                <w:r>
                  <w:rPr>
                    <w:sz w:val="20"/>
                    <w:szCs w:val="20"/>
                  </w:rPr>
                  <w:t>UVigo</w:t>
                </w:r>
              </w:p>
            </w:tc>
          </w:tr>
          <w:tr w:rsidR="00014188" w14:paraId="4652134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C"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D" w14:textId="77777777" w:rsidR="00014188" w:rsidRDefault="00684F01">
                <w:pPr>
                  <w:widowControl/>
                  <w:rPr>
                    <w:sz w:val="20"/>
                    <w:szCs w:val="20"/>
                  </w:rPr>
                </w:pPr>
                <w:r>
                  <w:rPr>
                    <w:sz w:val="20"/>
                    <w:szCs w:val="20"/>
                  </w:rPr>
                  <w:t>JACOBO DE UÑA ALVAREZ, JUAN CARLOS PARDO FERNANDEZ</w:t>
                </w:r>
              </w:p>
            </w:tc>
          </w:tr>
          <w:tr w:rsidR="00014188" w14:paraId="55BB9C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7E"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7F" w14:textId="77777777" w:rsidR="00014188" w:rsidRDefault="00684F01">
                <w:pPr>
                  <w:widowControl/>
                  <w:rPr>
                    <w:sz w:val="20"/>
                    <w:szCs w:val="20"/>
                  </w:rPr>
                </w:pPr>
                <w:r>
                  <w:rPr>
                    <w:sz w:val="20"/>
                    <w:szCs w:val="20"/>
                  </w:rPr>
                  <w:t>8 (UVigo)</w:t>
                </w:r>
              </w:p>
            </w:tc>
          </w:tr>
          <w:tr w:rsidR="00014188" w14:paraId="197A91C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80"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D81" w14:textId="77777777" w:rsidR="00014188" w:rsidRDefault="00684F01">
                <w:pPr>
                  <w:widowControl/>
                  <w:rPr>
                    <w:sz w:val="20"/>
                    <w:szCs w:val="20"/>
                  </w:rPr>
                </w:pPr>
                <w:r>
                  <w:rPr>
                    <w:sz w:val="20"/>
                    <w:szCs w:val="20"/>
                  </w:rPr>
                  <w:t>Derecho, TIC o desarrollo</w:t>
                </w:r>
              </w:p>
            </w:tc>
          </w:tr>
        </w:tbl>
      </w:sdtContent>
    </w:sdt>
    <w:p w14:paraId="00000D82" w14:textId="77777777" w:rsidR="00014188" w:rsidRDefault="00014188">
      <w:pPr>
        <w:rPr>
          <w:sz w:val="20"/>
          <w:szCs w:val="20"/>
        </w:rPr>
      </w:pPr>
    </w:p>
    <w:p w14:paraId="00000D83" w14:textId="77777777" w:rsidR="00014188" w:rsidRDefault="00014188">
      <w:pPr>
        <w:rPr>
          <w:sz w:val="20"/>
          <w:szCs w:val="20"/>
        </w:rPr>
      </w:pPr>
    </w:p>
    <w:p w14:paraId="00000D84" w14:textId="77777777" w:rsidR="00014188" w:rsidRDefault="00014188">
      <w:pPr>
        <w:rPr>
          <w:sz w:val="20"/>
          <w:szCs w:val="20"/>
        </w:rPr>
      </w:pPr>
    </w:p>
    <w:p w14:paraId="00000D85" w14:textId="0905ADC4" w:rsidR="00014188" w:rsidRDefault="00014188">
      <w:pPr>
        <w:rPr>
          <w:sz w:val="20"/>
          <w:szCs w:val="20"/>
        </w:rPr>
      </w:pPr>
    </w:p>
    <w:p w14:paraId="39E7EB4E" w14:textId="28E0C68B" w:rsidR="0068628A" w:rsidRDefault="0068628A">
      <w:pPr>
        <w:rPr>
          <w:sz w:val="20"/>
          <w:szCs w:val="20"/>
        </w:rPr>
      </w:pPr>
    </w:p>
    <w:p w14:paraId="522D9A03" w14:textId="77777777" w:rsidR="0068628A" w:rsidRDefault="0068628A">
      <w:pPr>
        <w:rPr>
          <w:sz w:val="20"/>
          <w:szCs w:val="20"/>
        </w:rPr>
      </w:pPr>
    </w:p>
    <w:p w14:paraId="00000D86" w14:textId="77777777" w:rsidR="00014188" w:rsidRDefault="00014188">
      <w:pPr>
        <w:rPr>
          <w:sz w:val="20"/>
          <w:szCs w:val="20"/>
        </w:rPr>
      </w:pPr>
    </w:p>
    <w:p w14:paraId="00000D87" w14:textId="77777777" w:rsidR="00014188" w:rsidRDefault="00014188">
      <w:pPr>
        <w:rPr>
          <w:sz w:val="20"/>
          <w:szCs w:val="20"/>
        </w:rPr>
      </w:pPr>
    </w:p>
    <w:sdt>
      <w:sdtPr>
        <w:tag w:val="goog_rdk_87"/>
        <w:id w:val="1585725042"/>
        <w:lock w:val="contentLocked"/>
      </w:sdtPr>
      <w:sdtEndPr/>
      <w:sdtContent>
        <w:tbl>
          <w:tblPr>
            <w:tblStyle w:val="affffc"/>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0EAE7032" w14:textId="77777777">
            <w:trPr>
              <w:trHeight w:val="397"/>
              <w:jc w:val="center"/>
            </w:trPr>
            <w:tc>
              <w:tcPr>
                <w:tcW w:w="14171" w:type="dxa"/>
                <w:gridSpan w:val="9"/>
                <w:shd w:val="clear" w:color="auto" w:fill="8DB3E2"/>
                <w:vAlign w:val="center"/>
              </w:tcPr>
              <w:p w14:paraId="00000D88" w14:textId="77777777" w:rsidR="00014188" w:rsidRDefault="00684F01">
                <w:pPr>
                  <w:jc w:val="center"/>
                  <w:rPr>
                    <w:b/>
                  </w:rPr>
                </w:pPr>
                <w:r>
                  <w:rPr>
                    <w:b/>
                  </w:rPr>
                  <w:t>Equipo Nº 25  (OF1 - GRUPO DE INGENIERÍA FÍSICA)</w:t>
                </w:r>
              </w:p>
            </w:tc>
          </w:tr>
          <w:tr w:rsidR="00014188" w14:paraId="5512E336" w14:textId="77777777">
            <w:trPr>
              <w:trHeight w:val="113"/>
              <w:jc w:val="center"/>
            </w:trPr>
            <w:tc>
              <w:tcPr>
                <w:tcW w:w="1134" w:type="dxa"/>
                <w:vMerge w:val="restart"/>
                <w:shd w:val="clear" w:color="auto" w:fill="DBE5F1"/>
                <w:vAlign w:val="center"/>
              </w:tcPr>
              <w:p w14:paraId="00000D91"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D92"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D93"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D94"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D95"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D96"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D97"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D99" w14:textId="77777777" w:rsidR="00014188" w:rsidRDefault="00684F01">
                <w:pPr>
                  <w:jc w:val="center"/>
                  <w:rPr>
                    <w:b/>
                    <w:sz w:val="16"/>
                    <w:szCs w:val="16"/>
                  </w:rPr>
                </w:pPr>
                <w:r>
                  <w:rPr>
                    <w:b/>
                    <w:sz w:val="16"/>
                    <w:szCs w:val="16"/>
                  </w:rPr>
                  <w:t>Alta/Baja</w:t>
                </w:r>
              </w:p>
            </w:tc>
          </w:tr>
          <w:tr w:rsidR="00014188" w14:paraId="50A37F89" w14:textId="77777777">
            <w:trPr>
              <w:trHeight w:val="397"/>
              <w:jc w:val="center"/>
            </w:trPr>
            <w:tc>
              <w:tcPr>
                <w:tcW w:w="1134" w:type="dxa"/>
                <w:vMerge/>
                <w:shd w:val="clear" w:color="auto" w:fill="DBE5F1"/>
                <w:vAlign w:val="center"/>
              </w:tcPr>
              <w:p w14:paraId="00000D9A" w14:textId="77777777" w:rsidR="00014188" w:rsidRDefault="00014188">
                <w:pPr>
                  <w:spacing w:line="276" w:lineRule="auto"/>
                  <w:rPr>
                    <w:b/>
                    <w:sz w:val="16"/>
                    <w:szCs w:val="16"/>
                  </w:rPr>
                </w:pPr>
              </w:p>
            </w:tc>
            <w:tc>
              <w:tcPr>
                <w:tcW w:w="4082" w:type="dxa"/>
                <w:vMerge/>
                <w:shd w:val="clear" w:color="auto" w:fill="DBE5F1"/>
                <w:vAlign w:val="center"/>
              </w:tcPr>
              <w:p w14:paraId="00000D9B" w14:textId="77777777" w:rsidR="00014188" w:rsidRDefault="00014188">
                <w:pPr>
                  <w:spacing w:line="276" w:lineRule="auto"/>
                  <w:rPr>
                    <w:b/>
                    <w:sz w:val="16"/>
                    <w:szCs w:val="16"/>
                  </w:rPr>
                </w:pPr>
              </w:p>
            </w:tc>
            <w:tc>
              <w:tcPr>
                <w:tcW w:w="1077" w:type="dxa"/>
                <w:vMerge/>
                <w:shd w:val="clear" w:color="auto" w:fill="DBE5F1"/>
                <w:vAlign w:val="center"/>
              </w:tcPr>
              <w:p w14:paraId="00000D9C" w14:textId="77777777" w:rsidR="00014188" w:rsidRDefault="00014188">
                <w:pPr>
                  <w:spacing w:line="276" w:lineRule="auto"/>
                  <w:rPr>
                    <w:b/>
                    <w:sz w:val="16"/>
                    <w:szCs w:val="16"/>
                  </w:rPr>
                </w:pPr>
              </w:p>
            </w:tc>
            <w:tc>
              <w:tcPr>
                <w:tcW w:w="1077" w:type="dxa"/>
                <w:vMerge/>
                <w:shd w:val="clear" w:color="auto" w:fill="DBE5F1"/>
                <w:vAlign w:val="center"/>
              </w:tcPr>
              <w:p w14:paraId="00000D9D" w14:textId="77777777" w:rsidR="00014188" w:rsidRDefault="00014188">
                <w:pPr>
                  <w:spacing w:line="276" w:lineRule="auto"/>
                  <w:rPr>
                    <w:b/>
                    <w:sz w:val="16"/>
                    <w:szCs w:val="16"/>
                  </w:rPr>
                </w:pPr>
              </w:p>
            </w:tc>
            <w:tc>
              <w:tcPr>
                <w:tcW w:w="3401" w:type="dxa"/>
                <w:vMerge/>
                <w:shd w:val="clear" w:color="auto" w:fill="DBE5F1"/>
                <w:vAlign w:val="center"/>
              </w:tcPr>
              <w:p w14:paraId="00000D9E" w14:textId="77777777" w:rsidR="00014188" w:rsidRDefault="00014188">
                <w:pPr>
                  <w:spacing w:line="276" w:lineRule="auto"/>
                  <w:rPr>
                    <w:b/>
                    <w:sz w:val="16"/>
                    <w:szCs w:val="16"/>
                  </w:rPr>
                </w:pPr>
              </w:p>
            </w:tc>
            <w:tc>
              <w:tcPr>
                <w:tcW w:w="850" w:type="dxa"/>
                <w:vMerge/>
                <w:shd w:val="clear" w:color="auto" w:fill="DBE5F1"/>
                <w:vAlign w:val="center"/>
              </w:tcPr>
              <w:p w14:paraId="00000D9F" w14:textId="77777777" w:rsidR="00014188" w:rsidRDefault="00014188">
                <w:pPr>
                  <w:spacing w:line="276" w:lineRule="auto"/>
                  <w:rPr>
                    <w:b/>
                    <w:sz w:val="16"/>
                    <w:szCs w:val="16"/>
                  </w:rPr>
                </w:pPr>
              </w:p>
            </w:tc>
            <w:tc>
              <w:tcPr>
                <w:tcW w:w="850" w:type="dxa"/>
                <w:shd w:val="clear" w:color="auto" w:fill="DBE5F1"/>
                <w:vAlign w:val="center"/>
              </w:tcPr>
              <w:p w14:paraId="00000DA0" w14:textId="77777777" w:rsidR="00014188" w:rsidRDefault="00684F01">
                <w:pPr>
                  <w:jc w:val="center"/>
                  <w:rPr>
                    <w:b/>
                    <w:sz w:val="16"/>
                    <w:szCs w:val="16"/>
                  </w:rPr>
                </w:pPr>
                <w:r>
                  <w:rPr>
                    <w:b/>
                    <w:sz w:val="16"/>
                    <w:szCs w:val="16"/>
                  </w:rPr>
                  <w:t>Número de tramos</w:t>
                </w:r>
              </w:p>
            </w:tc>
            <w:tc>
              <w:tcPr>
                <w:tcW w:w="850" w:type="dxa"/>
                <w:shd w:val="clear" w:color="auto" w:fill="DBE5F1"/>
                <w:vAlign w:val="center"/>
              </w:tcPr>
              <w:p w14:paraId="00000DA1"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DA2" w14:textId="77777777" w:rsidR="00014188" w:rsidRDefault="00014188">
                <w:pPr>
                  <w:spacing w:line="276" w:lineRule="auto"/>
                  <w:rPr>
                    <w:b/>
                    <w:sz w:val="16"/>
                    <w:szCs w:val="16"/>
                  </w:rPr>
                </w:pPr>
              </w:p>
            </w:tc>
          </w:tr>
          <w:tr w:rsidR="00014188" w14:paraId="2B607A58" w14:textId="77777777">
            <w:trPr>
              <w:trHeight w:val="397"/>
              <w:jc w:val="center"/>
            </w:trPr>
            <w:tc>
              <w:tcPr>
                <w:tcW w:w="1134" w:type="dxa"/>
                <w:shd w:val="clear" w:color="auto" w:fill="auto"/>
                <w:vAlign w:val="center"/>
              </w:tcPr>
              <w:p w14:paraId="00000DA3" w14:textId="77777777" w:rsidR="00014188" w:rsidRDefault="00684F01">
                <w:pPr>
                  <w:rPr>
                    <w:sz w:val="20"/>
                    <w:szCs w:val="20"/>
                  </w:rPr>
                </w:pPr>
                <w:r>
                  <w:rPr>
                    <w:sz w:val="20"/>
                    <w:szCs w:val="20"/>
                  </w:rPr>
                  <w:t>UVIGO</w:t>
                </w:r>
              </w:p>
            </w:tc>
            <w:tc>
              <w:tcPr>
                <w:tcW w:w="4082" w:type="dxa"/>
                <w:shd w:val="clear" w:color="auto" w:fill="auto"/>
                <w:vAlign w:val="center"/>
              </w:tcPr>
              <w:p w14:paraId="00000DA4" w14:textId="77777777" w:rsidR="00014188" w:rsidRDefault="00684F01">
                <w:pPr>
                  <w:rPr>
                    <w:sz w:val="20"/>
                    <w:szCs w:val="20"/>
                  </w:rPr>
                </w:pPr>
                <w:r>
                  <w:rPr>
                    <w:sz w:val="20"/>
                    <w:szCs w:val="20"/>
                  </w:rPr>
                  <w:t>Area Carracedo, Iván Carlos</w:t>
                </w:r>
              </w:p>
            </w:tc>
            <w:tc>
              <w:tcPr>
                <w:tcW w:w="1077" w:type="dxa"/>
                <w:shd w:val="clear" w:color="auto" w:fill="auto"/>
                <w:vAlign w:val="center"/>
              </w:tcPr>
              <w:p w14:paraId="00000DA5" w14:textId="77777777" w:rsidR="00014188" w:rsidRDefault="00684F01">
                <w:pPr>
                  <w:rPr>
                    <w:sz w:val="20"/>
                    <w:szCs w:val="20"/>
                  </w:rPr>
                </w:pPr>
                <w:r>
                  <w:rPr>
                    <w:sz w:val="20"/>
                    <w:szCs w:val="20"/>
                  </w:rPr>
                  <w:t>CU</w:t>
                </w:r>
              </w:p>
            </w:tc>
            <w:tc>
              <w:tcPr>
                <w:tcW w:w="1077" w:type="dxa"/>
                <w:shd w:val="clear" w:color="auto" w:fill="auto"/>
                <w:vAlign w:val="center"/>
              </w:tcPr>
              <w:p w14:paraId="00000DA6" w14:textId="77777777" w:rsidR="00014188" w:rsidRDefault="00684F01">
                <w:pPr>
                  <w:rPr>
                    <w:sz w:val="20"/>
                    <w:szCs w:val="20"/>
                  </w:rPr>
                </w:pPr>
                <w:r>
                  <w:rPr>
                    <w:sz w:val="20"/>
                    <w:szCs w:val="20"/>
                  </w:rPr>
                  <w:t>TC</w:t>
                </w:r>
              </w:p>
            </w:tc>
            <w:tc>
              <w:tcPr>
                <w:tcW w:w="3401" w:type="dxa"/>
                <w:shd w:val="clear" w:color="auto" w:fill="auto"/>
                <w:vAlign w:val="center"/>
              </w:tcPr>
              <w:p w14:paraId="00000DA7" w14:textId="77777777" w:rsidR="00014188" w:rsidRDefault="00684F01">
                <w:pPr>
                  <w:rPr>
                    <w:sz w:val="20"/>
                    <w:szCs w:val="20"/>
                  </w:rPr>
                </w:pPr>
                <w:r>
                  <w:rPr>
                    <w:sz w:val="20"/>
                    <w:szCs w:val="20"/>
                  </w:rPr>
                  <w:t>Derecho, TIC o desarrollo</w:t>
                </w:r>
              </w:p>
            </w:tc>
            <w:tc>
              <w:tcPr>
                <w:tcW w:w="850" w:type="dxa"/>
                <w:shd w:val="clear" w:color="auto" w:fill="auto"/>
                <w:vAlign w:val="center"/>
              </w:tcPr>
              <w:p w14:paraId="00000DA8" w14:textId="77777777" w:rsidR="00014188" w:rsidRDefault="00684F01">
                <w:pPr>
                  <w:rPr>
                    <w:sz w:val="20"/>
                    <w:szCs w:val="20"/>
                  </w:rPr>
                </w:pPr>
                <w:r>
                  <w:rPr>
                    <w:sz w:val="20"/>
                    <w:szCs w:val="20"/>
                  </w:rPr>
                  <w:t>3</w:t>
                </w:r>
              </w:p>
            </w:tc>
            <w:tc>
              <w:tcPr>
                <w:tcW w:w="850" w:type="dxa"/>
                <w:shd w:val="clear" w:color="auto" w:fill="auto"/>
                <w:vAlign w:val="center"/>
              </w:tcPr>
              <w:p w14:paraId="00000DA9" w14:textId="77777777" w:rsidR="00014188" w:rsidRDefault="00684F01">
                <w:pPr>
                  <w:rPr>
                    <w:sz w:val="20"/>
                    <w:szCs w:val="20"/>
                  </w:rPr>
                </w:pPr>
                <w:r>
                  <w:rPr>
                    <w:sz w:val="20"/>
                    <w:szCs w:val="20"/>
                  </w:rPr>
                  <w:t>4</w:t>
                </w:r>
              </w:p>
            </w:tc>
            <w:tc>
              <w:tcPr>
                <w:tcW w:w="850" w:type="dxa"/>
                <w:shd w:val="clear" w:color="auto" w:fill="auto"/>
                <w:vAlign w:val="center"/>
              </w:tcPr>
              <w:p w14:paraId="00000DAA" w14:textId="77777777" w:rsidR="00014188" w:rsidRDefault="00684F01">
                <w:pPr>
                  <w:rPr>
                    <w:sz w:val="20"/>
                    <w:szCs w:val="20"/>
                  </w:rPr>
                </w:pPr>
                <w:r>
                  <w:rPr>
                    <w:sz w:val="20"/>
                    <w:szCs w:val="20"/>
                  </w:rPr>
                  <w:t>01/01/2020</w:t>
                </w:r>
              </w:p>
            </w:tc>
            <w:tc>
              <w:tcPr>
                <w:tcW w:w="850" w:type="dxa"/>
                <w:shd w:val="clear" w:color="auto" w:fill="auto"/>
                <w:vAlign w:val="center"/>
              </w:tcPr>
              <w:p w14:paraId="00000DAB" w14:textId="77777777" w:rsidR="00014188" w:rsidRDefault="0055329B">
                <w:pPr>
                  <w:rPr>
                    <w:sz w:val="20"/>
                    <w:szCs w:val="20"/>
                  </w:rPr>
                </w:pPr>
              </w:p>
            </w:tc>
          </w:tr>
        </w:tbl>
      </w:sdtContent>
    </w:sdt>
    <w:p w14:paraId="00000DAC" w14:textId="77777777" w:rsidR="00014188" w:rsidRDefault="00014188">
      <w:pPr>
        <w:rPr>
          <w:sz w:val="20"/>
          <w:szCs w:val="20"/>
        </w:rPr>
      </w:pPr>
    </w:p>
    <w:p w14:paraId="00000DAD" w14:textId="77777777" w:rsidR="00014188" w:rsidRDefault="00014188">
      <w:pPr>
        <w:rPr>
          <w:sz w:val="20"/>
          <w:szCs w:val="20"/>
        </w:rPr>
      </w:pPr>
    </w:p>
    <w:sdt>
      <w:sdtPr>
        <w:tag w:val="goog_rdk_88"/>
        <w:id w:val="-749581136"/>
        <w:lock w:val="contentLocked"/>
      </w:sdtPr>
      <w:sdtEndPr/>
      <w:sdtContent>
        <w:tbl>
          <w:tblPr>
            <w:tblStyle w:val="affffd"/>
            <w:tblW w:w="14175" w:type="dxa"/>
            <w:jc w:val="center"/>
            <w:tblLayout w:type="fixed"/>
            <w:tblLook w:val="0000" w:firstRow="0" w:lastRow="0" w:firstColumn="0" w:lastColumn="0" w:noHBand="0" w:noVBand="0"/>
          </w:tblPr>
          <w:tblGrid>
            <w:gridCol w:w="3397"/>
            <w:gridCol w:w="10778"/>
          </w:tblGrid>
          <w:tr w:rsidR="00014188" w14:paraId="6F66C6D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DAE" w14:textId="77777777" w:rsidR="00014188" w:rsidRDefault="00684F01">
                <w:pPr>
                  <w:jc w:val="center"/>
                  <w:rPr>
                    <w:b/>
                    <w:sz w:val="20"/>
                    <w:szCs w:val="20"/>
                  </w:rPr>
                </w:pPr>
                <w:r>
                  <w:rPr>
                    <w:b/>
                    <w:sz w:val="20"/>
                    <w:szCs w:val="20"/>
                  </w:rPr>
                  <w:t>Datos de un proyecto de investigación activo</w:t>
                </w:r>
              </w:p>
            </w:tc>
          </w:tr>
          <w:tr w:rsidR="00014188" w14:paraId="54E814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0" w14:textId="77777777" w:rsidR="00014188" w:rsidRDefault="00684F01">
                <w:pPr>
                  <w:spacing w:line="276" w:lineRule="auto"/>
                  <w:jc w:val="both"/>
                  <w:rPr>
                    <w:b/>
                    <w:sz w:val="18"/>
                    <w:szCs w:val="18"/>
                  </w:rPr>
                </w:pPr>
                <w:r>
                  <w:rPr>
                    <w:b/>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1" w14:textId="77777777" w:rsidR="00014188" w:rsidRDefault="00684F01">
                <w:pPr>
                  <w:widowControl/>
                  <w:rPr>
                    <w:b/>
                    <w:sz w:val="20"/>
                    <w:szCs w:val="20"/>
                  </w:rPr>
                </w:pPr>
                <w:r>
                  <w:rPr>
                    <w:sz w:val="20"/>
                    <w:szCs w:val="20"/>
                  </w:rPr>
                  <w:t>Creating materials banks from digital urban mining</w:t>
                </w:r>
              </w:p>
            </w:tc>
          </w:tr>
          <w:tr w:rsidR="00014188" w14:paraId="66677B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2"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3" w14:textId="77777777" w:rsidR="00014188" w:rsidRDefault="00684F01">
                <w:pPr>
                  <w:widowControl/>
                  <w:rPr>
                    <w:sz w:val="20"/>
                    <w:szCs w:val="20"/>
                  </w:rPr>
                </w:pPr>
                <w:r>
                  <w:rPr>
                    <w:sz w:val="20"/>
                    <w:szCs w:val="20"/>
                  </w:rPr>
                  <w:t>Ministerio de Ciencia, Innovación y Universidades, Programa Horizonte Europa</w:t>
                </w:r>
              </w:p>
            </w:tc>
          </w:tr>
          <w:tr w:rsidR="00014188" w14:paraId="2AF5A61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4"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5" w14:textId="77777777" w:rsidR="00014188" w:rsidRDefault="00684F01">
                <w:pPr>
                  <w:widowControl/>
                  <w:rPr>
                    <w:sz w:val="20"/>
                    <w:szCs w:val="20"/>
                  </w:rPr>
                </w:pPr>
                <w:r>
                  <w:rPr>
                    <w:sz w:val="20"/>
                    <w:szCs w:val="20"/>
                  </w:rPr>
                  <w:t>Horizonte Europa-101129961</w:t>
                </w:r>
              </w:p>
            </w:tc>
          </w:tr>
          <w:tr w:rsidR="00014188" w14:paraId="2CF07B8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6"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7" w14:textId="77777777" w:rsidR="00014188" w:rsidRDefault="00014188">
                <w:pPr>
                  <w:widowControl/>
                  <w:rPr>
                    <w:sz w:val="20"/>
                    <w:szCs w:val="20"/>
                  </w:rPr>
                </w:pPr>
              </w:p>
            </w:tc>
          </w:tr>
          <w:tr w:rsidR="00014188" w14:paraId="20BF70A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8"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9" w14:textId="77777777" w:rsidR="00014188" w:rsidRDefault="00684F01">
                <w:pPr>
                  <w:widowControl/>
                  <w:rPr>
                    <w:sz w:val="20"/>
                    <w:szCs w:val="20"/>
                  </w:rPr>
                </w:pPr>
                <w:r>
                  <w:rPr>
                    <w:sz w:val="20"/>
                    <w:szCs w:val="20"/>
                  </w:rPr>
                  <w:t>01/06/2024 a 01/12/2027</w:t>
                </w:r>
              </w:p>
            </w:tc>
          </w:tr>
          <w:tr w:rsidR="00014188" w14:paraId="6B50F67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A"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B" w14:textId="77777777" w:rsidR="00014188" w:rsidRDefault="00684F01">
                <w:pPr>
                  <w:spacing w:line="276" w:lineRule="auto"/>
                  <w:jc w:val="both"/>
                  <w:rPr>
                    <w:sz w:val="20"/>
                    <w:szCs w:val="20"/>
                  </w:rPr>
                </w:pPr>
                <w:r>
                  <w:rPr>
                    <w:sz w:val="20"/>
                    <w:szCs w:val="20"/>
                  </w:rPr>
                  <w:t>Competitiva</w:t>
                </w:r>
              </w:p>
            </w:tc>
          </w:tr>
          <w:tr w:rsidR="00014188" w14:paraId="1C0BA6C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C"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D" w14:textId="77777777" w:rsidR="00014188" w:rsidRDefault="00684F01">
                <w:pPr>
                  <w:spacing w:line="276" w:lineRule="auto"/>
                  <w:jc w:val="both"/>
                  <w:rPr>
                    <w:sz w:val="20"/>
                    <w:szCs w:val="20"/>
                  </w:rPr>
                </w:pPr>
                <w:r>
                  <w:rPr>
                    <w:sz w:val="20"/>
                    <w:szCs w:val="20"/>
                  </w:rPr>
                  <w:t>Universidade de Vigo</w:t>
                </w:r>
              </w:p>
            </w:tc>
          </w:tr>
          <w:tr w:rsidR="00014188" w14:paraId="060A8DE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BE"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BF" w14:textId="77777777" w:rsidR="00014188" w:rsidRDefault="0055329B">
                <w:pPr>
                  <w:spacing w:line="276" w:lineRule="auto"/>
                  <w:jc w:val="both"/>
                  <w:rPr>
                    <w:sz w:val="20"/>
                    <w:szCs w:val="20"/>
                  </w:rPr>
                </w:pPr>
                <w:hyperlink r:id="rId232">
                  <w:r w:rsidR="00684F01">
                    <w:rPr>
                      <w:sz w:val="20"/>
                      <w:szCs w:val="20"/>
                    </w:rPr>
                    <w:t>Pedro Arias Sanchez</w:t>
                  </w:r>
                </w:hyperlink>
              </w:p>
            </w:tc>
          </w:tr>
          <w:tr w:rsidR="00014188" w14:paraId="5DF23CF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C0"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1" w14:textId="77777777" w:rsidR="00014188" w:rsidRDefault="00684F01">
                <w:pPr>
                  <w:spacing w:line="276" w:lineRule="auto"/>
                  <w:jc w:val="both"/>
                  <w:rPr>
                    <w:sz w:val="20"/>
                    <w:szCs w:val="20"/>
                  </w:rPr>
                </w:pPr>
                <w:r>
                  <w:rPr>
                    <w:sz w:val="20"/>
                    <w:szCs w:val="20"/>
                  </w:rPr>
                  <w:t>34 (UVigo)</w:t>
                </w:r>
              </w:p>
            </w:tc>
          </w:tr>
          <w:tr w:rsidR="00014188" w14:paraId="311ABBF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DC2"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DC3" w14:textId="77777777" w:rsidR="00014188" w:rsidRDefault="00684F01">
                <w:pPr>
                  <w:spacing w:line="276" w:lineRule="auto"/>
                  <w:jc w:val="both"/>
                  <w:rPr>
                    <w:sz w:val="20"/>
                    <w:szCs w:val="20"/>
                  </w:rPr>
                </w:pPr>
                <w:r>
                  <w:rPr>
                    <w:sz w:val="20"/>
                    <w:szCs w:val="20"/>
                  </w:rPr>
                  <w:t>Derecho, TIC o desarrollo</w:t>
                </w:r>
              </w:p>
            </w:tc>
          </w:tr>
        </w:tbl>
      </w:sdtContent>
    </w:sdt>
    <w:p w14:paraId="00000DC4" w14:textId="77777777" w:rsidR="00014188" w:rsidRDefault="00014188">
      <w:pPr>
        <w:rPr>
          <w:sz w:val="20"/>
          <w:szCs w:val="20"/>
        </w:rPr>
      </w:pPr>
    </w:p>
    <w:p w14:paraId="00000DC5" w14:textId="0CEA4D10" w:rsidR="00014188" w:rsidRDefault="00014188">
      <w:pPr>
        <w:rPr>
          <w:sz w:val="20"/>
          <w:szCs w:val="20"/>
        </w:rPr>
      </w:pPr>
    </w:p>
    <w:p w14:paraId="139B0A80" w14:textId="2C71905A" w:rsidR="0068628A" w:rsidRDefault="0068628A">
      <w:pPr>
        <w:rPr>
          <w:sz w:val="20"/>
          <w:szCs w:val="20"/>
        </w:rPr>
      </w:pPr>
    </w:p>
    <w:p w14:paraId="1BBB89C4" w14:textId="0AF80CE9" w:rsidR="0068628A" w:rsidRDefault="0068628A">
      <w:pPr>
        <w:rPr>
          <w:sz w:val="20"/>
          <w:szCs w:val="20"/>
        </w:rPr>
      </w:pPr>
    </w:p>
    <w:p w14:paraId="69140C2D" w14:textId="44DA0B55" w:rsidR="0068628A" w:rsidRDefault="0068628A">
      <w:pPr>
        <w:rPr>
          <w:sz w:val="20"/>
          <w:szCs w:val="20"/>
        </w:rPr>
      </w:pPr>
    </w:p>
    <w:p w14:paraId="7BF1A201" w14:textId="20A088E3" w:rsidR="0068628A" w:rsidRDefault="0068628A">
      <w:pPr>
        <w:rPr>
          <w:sz w:val="20"/>
          <w:szCs w:val="20"/>
        </w:rPr>
      </w:pPr>
    </w:p>
    <w:p w14:paraId="49B01E97" w14:textId="0A350142" w:rsidR="0068628A" w:rsidRDefault="0068628A">
      <w:pPr>
        <w:rPr>
          <w:sz w:val="20"/>
          <w:szCs w:val="20"/>
        </w:rPr>
      </w:pPr>
    </w:p>
    <w:p w14:paraId="2E7DF68D" w14:textId="77777777" w:rsidR="0068628A" w:rsidRDefault="0068628A">
      <w:pPr>
        <w:rPr>
          <w:sz w:val="20"/>
          <w:szCs w:val="20"/>
        </w:rPr>
      </w:pPr>
    </w:p>
    <w:p w14:paraId="00000DC6" w14:textId="77777777" w:rsidR="00014188" w:rsidRDefault="00014188">
      <w:pPr>
        <w:rPr>
          <w:sz w:val="20"/>
          <w:szCs w:val="20"/>
        </w:rPr>
      </w:pPr>
    </w:p>
    <w:p w14:paraId="00000DC7" w14:textId="77777777" w:rsidR="00014188" w:rsidRDefault="00014188">
      <w:pPr>
        <w:rPr>
          <w:sz w:val="20"/>
          <w:szCs w:val="20"/>
        </w:rPr>
      </w:pPr>
    </w:p>
    <w:sdt>
      <w:sdtPr>
        <w:tag w:val="goog_rdk_89"/>
        <w:id w:val="-1635626332"/>
        <w:lock w:val="contentLocked"/>
      </w:sdtPr>
      <w:sdtEndPr/>
      <w:sdtContent>
        <w:tbl>
          <w:tblPr>
            <w:tblStyle w:val="affffe"/>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2120E1FC" w14:textId="77777777">
            <w:trPr>
              <w:trHeight w:val="397"/>
              <w:jc w:val="center"/>
            </w:trPr>
            <w:tc>
              <w:tcPr>
                <w:tcW w:w="14171" w:type="dxa"/>
                <w:gridSpan w:val="9"/>
                <w:shd w:val="clear" w:color="auto" w:fill="8DB3E2"/>
                <w:vAlign w:val="center"/>
              </w:tcPr>
              <w:p w14:paraId="00000DC8" w14:textId="77777777" w:rsidR="00014188" w:rsidRDefault="00684F01">
                <w:pPr>
                  <w:jc w:val="center"/>
                  <w:rPr>
                    <w:b/>
                  </w:rPr>
                </w:pPr>
                <w:r>
                  <w:rPr>
                    <w:b/>
                  </w:rPr>
                  <w:t>Equipo Nº 26  (FA4 - Laboratorio de Termofísica)</w:t>
                </w:r>
              </w:p>
            </w:tc>
          </w:tr>
          <w:tr w:rsidR="00014188" w14:paraId="058A4629" w14:textId="77777777">
            <w:trPr>
              <w:trHeight w:val="113"/>
              <w:jc w:val="center"/>
            </w:trPr>
            <w:tc>
              <w:tcPr>
                <w:tcW w:w="1134" w:type="dxa"/>
                <w:vMerge w:val="restart"/>
                <w:shd w:val="clear" w:color="auto" w:fill="DBE5F1"/>
                <w:vAlign w:val="center"/>
              </w:tcPr>
              <w:p w14:paraId="00000DD1"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DD2"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DD3"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DD4"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DD5"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DD6"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DD7"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DD9" w14:textId="77777777" w:rsidR="00014188" w:rsidRDefault="00684F01">
                <w:pPr>
                  <w:jc w:val="center"/>
                  <w:rPr>
                    <w:b/>
                    <w:sz w:val="16"/>
                    <w:szCs w:val="16"/>
                  </w:rPr>
                </w:pPr>
                <w:r>
                  <w:rPr>
                    <w:b/>
                    <w:sz w:val="16"/>
                    <w:szCs w:val="16"/>
                  </w:rPr>
                  <w:t>Alta/Baja</w:t>
                </w:r>
              </w:p>
            </w:tc>
          </w:tr>
          <w:tr w:rsidR="00014188" w14:paraId="24B23C8F" w14:textId="77777777">
            <w:trPr>
              <w:trHeight w:val="397"/>
              <w:jc w:val="center"/>
            </w:trPr>
            <w:tc>
              <w:tcPr>
                <w:tcW w:w="1134" w:type="dxa"/>
                <w:vMerge/>
                <w:shd w:val="clear" w:color="auto" w:fill="DBE5F1"/>
                <w:vAlign w:val="center"/>
              </w:tcPr>
              <w:p w14:paraId="00000DDA" w14:textId="77777777" w:rsidR="00014188" w:rsidRDefault="00014188">
                <w:pPr>
                  <w:spacing w:line="276" w:lineRule="auto"/>
                  <w:rPr>
                    <w:b/>
                    <w:sz w:val="16"/>
                    <w:szCs w:val="16"/>
                  </w:rPr>
                </w:pPr>
              </w:p>
            </w:tc>
            <w:tc>
              <w:tcPr>
                <w:tcW w:w="4082" w:type="dxa"/>
                <w:vMerge/>
                <w:shd w:val="clear" w:color="auto" w:fill="DBE5F1"/>
                <w:vAlign w:val="center"/>
              </w:tcPr>
              <w:p w14:paraId="00000DDB" w14:textId="77777777" w:rsidR="00014188" w:rsidRDefault="00014188">
                <w:pPr>
                  <w:spacing w:line="276" w:lineRule="auto"/>
                  <w:rPr>
                    <w:b/>
                    <w:sz w:val="16"/>
                    <w:szCs w:val="16"/>
                  </w:rPr>
                </w:pPr>
              </w:p>
            </w:tc>
            <w:tc>
              <w:tcPr>
                <w:tcW w:w="1077" w:type="dxa"/>
                <w:vMerge/>
                <w:shd w:val="clear" w:color="auto" w:fill="DBE5F1"/>
                <w:vAlign w:val="center"/>
              </w:tcPr>
              <w:p w14:paraId="00000DDC" w14:textId="77777777" w:rsidR="00014188" w:rsidRDefault="00014188">
                <w:pPr>
                  <w:spacing w:line="276" w:lineRule="auto"/>
                  <w:rPr>
                    <w:b/>
                    <w:sz w:val="16"/>
                    <w:szCs w:val="16"/>
                  </w:rPr>
                </w:pPr>
              </w:p>
            </w:tc>
            <w:tc>
              <w:tcPr>
                <w:tcW w:w="1077" w:type="dxa"/>
                <w:vMerge/>
                <w:shd w:val="clear" w:color="auto" w:fill="DBE5F1"/>
                <w:vAlign w:val="center"/>
              </w:tcPr>
              <w:p w14:paraId="00000DDD"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DDE"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DDF"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DE0"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DE1"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DE2" w14:textId="77777777" w:rsidR="00014188" w:rsidRDefault="00014188">
                <w:pPr>
                  <w:spacing w:line="276" w:lineRule="auto"/>
                  <w:rPr>
                    <w:b/>
                    <w:sz w:val="16"/>
                    <w:szCs w:val="16"/>
                  </w:rPr>
                </w:pPr>
              </w:p>
            </w:tc>
          </w:tr>
          <w:tr w:rsidR="00014188" w14:paraId="64C9ED20" w14:textId="77777777">
            <w:trPr>
              <w:trHeight w:val="397"/>
              <w:jc w:val="center"/>
            </w:trPr>
            <w:tc>
              <w:tcPr>
                <w:tcW w:w="1134" w:type="dxa"/>
                <w:shd w:val="clear" w:color="auto" w:fill="auto"/>
                <w:vAlign w:val="center"/>
              </w:tcPr>
              <w:p w14:paraId="00000DE3" w14:textId="77777777" w:rsidR="00014188" w:rsidRDefault="00684F01">
                <w:pPr>
                  <w:rPr>
                    <w:sz w:val="20"/>
                    <w:szCs w:val="20"/>
                  </w:rPr>
                </w:pPr>
                <w:r>
                  <w:rPr>
                    <w:sz w:val="20"/>
                    <w:szCs w:val="20"/>
                  </w:rPr>
                  <w:t>UVIGO</w:t>
                </w:r>
              </w:p>
            </w:tc>
            <w:tc>
              <w:tcPr>
                <w:tcW w:w="4082" w:type="dxa"/>
                <w:shd w:val="clear" w:color="auto" w:fill="auto"/>
                <w:vAlign w:val="center"/>
              </w:tcPr>
              <w:p w14:paraId="00000DE4" w14:textId="77777777" w:rsidR="00014188" w:rsidRDefault="00684F01">
                <w:pPr>
                  <w:rPr>
                    <w:sz w:val="20"/>
                    <w:szCs w:val="20"/>
                  </w:rPr>
                </w:pPr>
                <w:r>
                  <w:rPr>
                    <w:sz w:val="20"/>
                    <w:szCs w:val="20"/>
                  </w:rPr>
                  <w:t>Cerdeiriña Álvarez, Claudio</w:t>
                </w:r>
              </w:p>
            </w:tc>
            <w:tc>
              <w:tcPr>
                <w:tcW w:w="1077" w:type="dxa"/>
                <w:shd w:val="clear" w:color="auto" w:fill="auto"/>
                <w:vAlign w:val="center"/>
              </w:tcPr>
              <w:p w14:paraId="00000DE5"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DE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DE7"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DE8"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DE9"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DEA" w14:textId="77777777" w:rsidR="00014188" w:rsidRDefault="00684F01">
                <w:pPr>
                  <w:rPr>
                    <w:sz w:val="20"/>
                    <w:szCs w:val="20"/>
                  </w:rPr>
                </w:pPr>
                <w:r>
                  <w:rPr>
                    <w:sz w:val="20"/>
                    <w:szCs w:val="20"/>
                  </w:rPr>
                  <w:t>01/01/2021</w:t>
                </w:r>
              </w:p>
            </w:tc>
            <w:tc>
              <w:tcPr>
                <w:tcW w:w="850" w:type="dxa"/>
                <w:tcBorders>
                  <w:left w:val="nil"/>
                </w:tcBorders>
                <w:shd w:val="clear" w:color="auto" w:fill="auto"/>
                <w:vAlign w:val="center"/>
              </w:tcPr>
              <w:p w14:paraId="00000DEB" w14:textId="77777777" w:rsidR="00014188" w:rsidRDefault="00014188">
                <w:pPr>
                  <w:rPr>
                    <w:sz w:val="20"/>
                    <w:szCs w:val="20"/>
                  </w:rPr>
                </w:pPr>
              </w:p>
            </w:tc>
          </w:tr>
          <w:tr w:rsidR="00014188" w14:paraId="319AC0CA" w14:textId="77777777">
            <w:trPr>
              <w:trHeight w:val="397"/>
              <w:jc w:val="center"/>
            </w:trPr>
            <w:tc>
              <w:tcPr>
                <w:tcW w:w="1134" w:type="dxa"/>
                <w:shd w:val="clear" w:color="auto" w:fill="auto"/>
                <w:vAlign w:val="center"/>
              </w:tcPr>
              <w:p w14:paraId="00000DEC" w14:textId="77777777" w:rsidR="00014188" w:rsidRDefault="00684F01">
                <w:pPr>
                  <w:rPr>
                    <w:sz w:val="20"/>
                    <w:szCs w:val="20"/>
                  </w:rPr>
                </w:pPr>
                <w:r>
                  <w:rPr>
                    <w:sz w:val="20"/>
                    <w:szCs w:val="20"/>
                  </w:rPr>
                  <w:t>UVIGO</w:t>
                </w:r>
              </w:p>
            </w:tc>
            <w:tc>
              <w:tcPr>
                <w:tcW w:w="4082" w:type="dxa"/>
                <w:shd w:val="clear" w:color="auto" w:fill="auto"/>
                <w:vAlign w:val="center"/>
              </w:tcPr>
              <w:p w14:paraId="00000DED" w14:textId="77777777" w:rsidR="00014188" w:rsidRDefault="00684F01">
                <w:pPr>
                  <w:rPr>
                    <w:sz w:val="20"/>
                    <w:szCs w:val="20"/>
                  </w:rPr>
                </w:pPr>
                <w:r>
                  <w:rPr>
                    <w:sz w:val="20"/>
                    <w:szCs w:val="20"/>
                  </w:rPr>
                  <w:t>González Salgado, Diego</w:t>
                </w:r>
              </w:p>
            </w:tc>
            <w:tc>
              <w:tcPr>
                <w:tcW w:w="1077" w:type="dxa"/>
                <w:shd w:val="clear" w:color="auto" w:fill="auto"/>
                <w:vAlign w:val="center"/>
              </w:tcPr>
              <w:p w14:paraId="00000DEE"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DE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DF0"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DF1"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DF2"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DF3" w14:textId="77777777" w:rsidR="00014188" w:rsidRDefault="00684F01">
                <w:pPr>
                  <w:rPr>
                    <w:sz w:val="20"/>
                    <w:szCs w:val="20"/>
                  </w:rPr>
                </w:pPr>
                <w:r>
                  <w:rPr>
                    <w:sz w:val="20"/>
                    <w:szCs w:val="20"/>
                  </w:rPr>
                  <w:t>01/01/2023</w:t>
                </w:r>
              </w:p>
            </w:tc>
            <w:tc>
              <w:tcPr>
                <w:tcW w:w="850" w:type="dxa"/>
                <w:shd w:val="clear" w:color="auto" w:fill="auto"/>
                <w:vAlign w:val="center"/>
              </w:tcPr>
              <w:p w14:paraId="00000DF4" w14:textId="77777777" w:rsidR="00014188" w:rsidRDefault="00014188">
                <w:pPr>
                  <w:rPr>
                    <w:sz w:val="20"/>
                    <w:szCs w:val="20"/>
                  </w:rPr>
                </w:pPr>
              </w:p>
            </w:tc>
          </w:tr>
          <w:tr w:rsidR="00014188" w14:paraId="18E2C8E5" w14:textId="77777777">
            <w:trPr>
              <w:trHeight w:val="397"/>
              <w:jc w:val="center"/>
            </w:trPr>
            <w:tc>
              <w:tcPr>
                <w:tcW w:w="1134" w:type="dxa"/>
                <w:shd w:val="clear" w:color="auto" w:fill="auto"/>
                <w:vAlign w:val="center"/>
              </w:tcPr>
              <w:p w14:paraId="00000DF5" w14:textId="77777777" w:rsidR="00014188" w:rsidRDefault="00684F01">
                <w:pPr>
                  <w:rPr>
                    <w:sz w:val="20"/>
                    <w:szCs w:val="20"/>
                  </w:rPr>
                </w:pPr>
                <w:r>
                  <w:rPr>
                    <w:sz w:val="20"/>
                    <w:szCs w:val="20"/>
                  </w:rPr>
                  <w:t>UVIGO</w:t>
                </w:r>
              </w:p>
            </w:tc>
            <w:tc>
              <w:tcPr>
                <w:tcW w:w="4082" w:type="dxa"/>
                <w:shd w:val="clear" w:color="auto" w:fill="auto"/>
                <w:vAlign w:val="center"/>
              </w:tcPr>
              <w:p w14:paraId="00000DF6" w14:textId="77777777" w:rsidR="00014188" w:rsidRDefault="00684F01">
                <w:pPr>
                  <w:rPr>
                    <w:sz w:val="20"/>
                    <w:szCs w:val="20"/>
                  </w:rPr>
                </w:pPr>
                <w:r>
                  <w:rPr>
                    <w:sz w:val="20"/>
                    <w:szCs w:val="20"/>
                  </w:rPr>
                  <w:t>Troncoso Casares, Jacobo Antonio</w:t>
                </w:r>
              </w:p>
            </w:tc>
            <w:tc>
              <w:tcPr>
                <w:tcW w:w="1077" w:type="dxa"/>
                <w:tcBorders>
                  <w:top w:val="nil"/>
                  <w:left w:val="nil"/>
                  <w:bottom w:val="nil"/>
                  <w:right w:val="nil"/>
                </w:tcBorders>
                <w:tcMar>
                  <w:top w:w="100" w:type="dxa"/>
                  <w:left w:w="100" w:type="dxa"/>
                  <w:bottom w:w="100" w:type="dxa"/>
                  <w:right w:w="100" w:type="dxa"/>
                </w:tcMar>
              </w:tcPr>
              <w:p w14:paraId="00000DF7"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DF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DF9" w14:textId="77777777" w:rsidR="00014188" w:rsidRDefault="00684F01">
                <w:pPr>
                  <w:rPr>
                    <w:sz w:val="20"/>
                    <w:szCs w:val="20"/>
                  </w:rPr>
                </w:pPr>
                <w:r>
                  <w:rPr>
                    <w:rFonts w:ascii="Arial" w:eastAsia="Arial" w:hAnsi="Arial" w:cs="Arial"/>
                    <w:sz w:val="16"/>
                    <w:szCs w:val="16"/>
                  </w:rPr>
                  <w:t>Calidade del agua: aprovechamiento, termalismo y ecosistemas</w:t>
                </w:r>
              </w:p>
            </w:tc>
            <w:tc>
              <w:tcPr>
                <w:tcW w:w="850" w:type="dxa"/>
                <w:tcBorders>
                  <w:top w:val="nil"/>
                  <w:left w:val="nil"/>
                  <w:bottom w:val="nil"/>
                  <w:right w:val="nil"/>
                </w:tcBorders>
                <w:tcMar>
                  <w:top w:w="100" w:type="dxa"/>
                  <w:left w:w="100" w:type="dxa"/>
                  <w:bottom w:w="100" w:type="dxa"/>
                  <w:right w:w="100" w:type="dxa"/>
                </w:tcMar>
              </w:tcPr>
              <w:p w14:paraId="00000DFA"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DFB"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DFC" w14:textId="77777777" w:rsidR="00014188" w:rsidRDefault="00684F01">
                <w:pPr>
                  <w:rPr>
                    <w:sz w:val="20"/>
                    <w:szCs w:val="20"/>
                  </w:rPr>
                </w:pPr>
                <w:r>
                  <w:rPr>
                    <w:sz w:val="20"/>
                    <w:szCs w:val="20"/>
                  </w:rPr>
                  <w:t>01/01/2022</w:t>
                </w:r>
              </w:p>
            </w:tc>
            <w:tc>
              <w:tcPr>
                <w:tcW w:w="850" w:type="dxa"/>
                <w:shd w:val="clear" w:color="auto" w:fill="auto"/>
                <w:vAlign w:val="center"/>
              </w:tcPr>
              <w:p w14:paraId="00000DFD" w14:textId="77777777" w:rsidR="00014188" w:rsidRDefault="0055329B">
                <w:pPr>
                  <w:rPr>
                    <w:sz w:val="20"/>
                    <w:szCs w:val="20"/>
                  </w:rPr>
                </w:pPr>
              </w:p>
            </w:tc>
          </w:tr>
        </w:tbl>
      </w:sdtContent>
    </w:sdt>
    <w:p w14:paraId="00000DFE" w14:textId="77777777" w:rsidR="00014188" w:rsidRDefault="00014188">
      <w:pPr>
        <w:rPr>
          <w:sz w:val="20"/>
          <w:szCs w:val="20"/>
        </w:rPr>
      </w:pPr>
    </w:p>
    <w:p w14:paraId="00000DFF" w14:textId="77777777" w:rsidR="00014188" w:rsidRDefault="00014188">
      <w:pPr>
        <w:rPr>
          <w:sz w:val="20"/>
          <w:szCs w:val="20"/>
        </w:rPr>
      </w:pPr>
    </w:p>
    <w:sdt>
      <w:sdtPr>
        <w:tag w:val="goog_rdk_90"/>
        <w:id w:val="-322198713"/>
        <w:lock w:val="contentLocked"/>
      </w:sdtPr>
      <w:sdtEndPr/>
      <w:sdtContent>
        <w:tbl>
          <w:tblPr>
            <w:tblStyle w:val="afffff"/>
            <w:tblW w:w="14175" w:type="dxa"/>
            <w:jc w:val="center"/>
            <w:tblLayout w:type="fixed"/>
            <w:tblLook w:val="0000" w:firstRow="0" w:lastRow="0" w:firstColumn="0" w:lastColumn="0" w:noHBand="0" w:noVBand="0"/>
          </w:tblPr>
          <w:tblGrid>
            <w:gridCol w:w="3397"/>
            <w:gridCol w:w="10778"/>
          </w:tblGrid>
          <w:tr w:rsidR="00014188" w14:paraId="6225C34A"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E00" w14:textId="77777777" w:rsidR="00014188" w:rsidRDefault="00684F01">
                <w:pPr>
                  <w:jc w:val="center"/>
                  <w:rPr>
                    <w:b/>
                    <w:sz w:val="20"/>
                    <w:szCs w:val="20"/>
                  </w:rPr>
                </w:pPr>
                <w:r>
                  <w:rPr>
                    <w:b/>
                    <w:sz w:val="20"/>
                    <w:szCs w:val="20"/>
                  </w:rPr>
                  <w:t>Datos de un proyecto de investigación activo</w:t>
                </w:r>
              </w:p>
            </w:tc>
          </w:tr>
          <w:tr w:rsidR="00014188" w14:paraId="5DC1C74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2"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3" w14:textId="77777777" w:rsidR="00014188" w:rsidRDefault="0055329B">
                <w:pPr>
                  <w:widowControl/>
                  <w:rPr>
                    <w:sz w:val="20"/>
                    <w:szCs w:val="20"/>
                  </w:rPr>
                </w:pPr>
                <w:hyperlink r:id="rId233" w:history="1">
                  <w:r w:rsidR="00684F01">
                    <w:rPr>
                      <w:sz w:val="20"/>
                      <w:szCs w:val="20"/>
                    </w:rPr>
                    <w:t>Complejidad de Sistemas Acuosos en Condiciones de Subenfriamiento e Interés Biológico</w:t>
                  </w:r>
                </w:hyperlink>
              </w:p>
            </w:tc>
          </w:tr>
          <w:tr w:rsidR="00014188" w14:paraId="6E0696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5"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6" w14:textId="77777777" w:rsidR="00014188" w:rsidRDefault="00684F01">
                <w:pPr>
                  <w:widowControl/>
                  <w:rPr>
                    <w:sz w:val="20"/>
                    <w:szCs w:val="20"/>
                  </w:rPr>
                </w:pPr>
                <w:r>
                  <w:rPr>
                    <w:sz w:val="20"/>
                    <w:szCs w:val="20"/>
                  </w:rPr>
                  <w:t>Ministerio de Ciencia, Innovación y Universidades,</w:t>
                </w:r>
              </w:p>
            </w:tc>
          </w:tr>
          <w:tr w:rsidR="00014188" w14:paraId="0DCE76CA"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7"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8" w14:textId="77777777" w:rsidR="00014188" w:rsidRDefault="00684F01">
                <w:pPr>
                  <w:widowControl/>
                  <w:rPr>
                    <w:sz w:val="20"/>
                    <w:szCs w:val="20"/>
                  </w:rPr>
                </w:pPr>
                <w:r>
                  <w:rPr>
                    <w:sz w:val="20"/>
                    <w:szCs w:val="20"/>
                  </w:rPr>
                  <w:t>PID2023-147148NB-I00</w:t>
                </w:r>
              </w:p>
            </w:tc>
          </w:tr>
          <w:tr w:rsidR="00014188" w14:paraId="44AFC91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9"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A" w14:textId="77777777" w:rsidR="00014188" w:rsidRDefault="00014188">
                <w:pPr>
                  <w:widowControl/>
                  <w:rPr>
                    <w:sz w:val="20"/>
                    <w:szCs w:val="20"/>
                  </w:rPr>
                </w:pPr>
              </w:p>
            </w:tc>
          </w:tr>
          <w:tr w:rsidR="00014188" w14:paraId="26C19F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B"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C" w14:textId="77777777" w:rsidR="00014188" w:rsidRDefault="00684F01">
                <w:pPr>
                  <w:widowControl/>
                  <w:rPr>
                    <w:sz w:val="20"/>
                    <w:szCs w:val="20"/>
                  </w:rPr>
                </w:pPr>
                <w:r>
                  <w:rPr>
                    <w:sz w:val="20"/>
                    <w:szCs w:val="20"/>
                  </w:rPr>
                  <w:t>01/09/2024 a 31/12/2027</w:t>
                </w:r>
              </w:p>
            </w:tc>
          </w:tr>
          <w:tr w:rsidR="00014188" w14:paraId="6D0C8FB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D"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0E" w14:textId="77777777" w:rsidR="00014188" w:rsidRDefault="00684F01">
                <w:pPr>
                  <w:widowControl/>
                  <w:rPr>
                    <w:sz w:val="20"/>
                    <w:szCs w:val="20"/>
                  </w:rPr>
                </w:pPr>
                <w:r>
                  <w:rPr>
                    <w:sz w:val="20"/>
                    <w:szCs w:val="20"/>
                  </w:rPr>
                  <w:t>Competitiva</w:t>
                </w:r>
              </w:p>
            </w:tc>
          </w:tr>
          <w:tr w:rsidR="00014188" w14:paraId="15F2A89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0F"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10" w14:textId="77777777" w:rsidR="00014188" w:rsidRDefault="00684F01">
                <w:pPr>
                  <w:widowControl/>
                  <w:rPr>
                    <w:sz w:val="20"/>
                    <w:szCs w:val="20"/>
                  </w:rPr>
                </w:pPr>
                <w:r>
                  <w:rPr>
                    <w:sz w:val="20"/>
                    <w:szCs w:val="20"/>
                  </w:rPr>
                  <w:t>Uvigo</w:t>
                </w:r>
              </w:p>
            </w:tc>
          </w:tr>
          <w:tr w:rsidR="00014188" w14:paraId="193A706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11"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12" w14:textId="77777777" w:rsidR="00014188" w:rsidRDefault="00684F01">
                <w:pPr>
                  <w:widowControl/>
                  <w:rPr>
                    <w:sz w:val="20"/>
                    <w:szCs w:val="20"/>
                  </w:rPr>
                </w:pPr>
                <w:r>
                  <w:rPr>
                    <w:sz w:val="20"/>
                    <w:szCs w:val="20"/>
                  </w:rPr>
                  <w:t>JACOBO ANTONIO TRONCOSO CASARES</w:t>
                </w:r>
              </w:p>
            </w:tc>
          </w:tr>
          <w:tr w:rsidR="00014188" w14:paraId="71F757E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13"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14" w14:textId="77777777" w:rsidR="00014188" w:rsidRDefault="00684F01">
                <w:pPr>
                  <w:widowControl/>
                  <w:rPr>
                    <w:sz w:val="20"/>
                    <w:szCs w:val="20"/>
                  </w:rPr>
                </w:pPr>
                <w:r>
                  <w:rPr>
                    <w:sz w:val="20"/>
                    <w:szCs w:val="20"/>
                  </w:rPr>
                  <w:t>3</w:t>
                </w:r>
              </w:p>
            </w:tc>
          </w:tr>
          <w:tr w:rsidR="00014188" w14:paraId="38F3A75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15"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E16" w14:textId="77777777" w:rsidR="00014188" w:rsidRDefault="00684F01">
                <w:pPr>
                  <w:rPr>
                    <w:sz w:val="20"/>
                    <w:szCs w:val="20"/>
                  </w:rPr>
                </w:pPr>
                <w:r>
                  <w:rPr>
                    <w:sz w:val="20"/>
                    <w:szCs w:val="20"/>
                  </w:rPr>
                  <w:t>Calidad del agua y sus ecosistemas</w:t>
                </w:r>
              </w:p>
            </w:tc>
          </w:tr>
        </w:tbl>
      </w:sdtContent>
    </w:sdt>
    <w:p w14:paraId="00000E17" w14:textId="77777777" w:rsidR="00014188" w:rsidRDefault="00014188">
      <w:pPr>
        <w:rPr>
          <w:sz w:val="20"/>
          <w:szCs w:val="20"/>
        </w:rPr>
      </w:pPr>
    </w:p>
    <w:p w14:paraId="00000E18" w14:textId="77777777" w:rsidR="00014188" w:rsidRDefault="00014188">
      <w:pPr>
        <w:rPr>
          <w:sz w:val="20"/>
          <w:szCs w:val="20"/>
        </w:rPr>
      </w:pPr>
    </w:p>
    <w:p w14:paraId="00000E19" w14:textId="77777777" w:rsidR="00014188" w:rsidRDefault="00014188">
      <w:pPr>
        <w:rPr>
          <w:sz w:val="20"/>
          <w:szCs w:val="20"/>
        </w:rPr>
      </w:pPr>
    </w:p>
    <w:p w14:paraId="00000E1A" w14:textId="77777777" w:rsidR="00014188" w:rsidRDefault="00014188">
      <w:pPr>
        <w:rPr>
          <w:sz w:val="20"/>
          <w:szCs w:val="20"/>
        </w:rPr>
      </w:pPr>
    </w:p>
    <w:p w14:paraId="00000E1B" w14:textId="77777777" w:rsidR="00014188" w:rsidRDefault="00014188">
      <w:pPr>
        <w:rPr>
          <w:sz w:val="20"/>
          <w:szCs w:val="20"/>
        </w:rPr>
      </w:pPr>
    </w:p>
    <w:p w14:paraId="00000E1C" w14:textId="77777777" w:rsidR="00014188" w:rsidRDefault="00014188">
      <w:pPr>
        <w:rPr>
          <w:sz w:val="20"/>
          <w:szCs w:val="20"/>
        </w:rPr>
      </w:pPr>
    </w:p>
    <w:p w14:paraId="00000E1D" w14:textId="77777777" w:rsidR="00014188" w:rsidRDefault="00014188">
      <w:pPr>
        <w:rPr>
          <w:sz w:val="20"/>
          <w:szCs w:val="20"/>
        </w:rPr>
      </w:pPr>
    </w:p>
    <w:sdt>
      <w:sdtPr>
        <w:tag w:val="goog_rdk_91"/>
        <w:id w:val="1792248816"/>
        <w:lock w:val="contentLocked"/>
      </w:sdtPr>
      <w:sdtEndPr/>
      <w:sdtContent>
        <w:tbl>
          <w:tblPr>
            <w:tblStyle w:val="afffff0"/>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244C5084" w14:textId="77777777">
            <w:trPr>
              <w:trHeight w:val="397"/>
              <w:jc w:val="center"/>
            </w:trPr>
            <w:tc>
              <w:tcPr>
                <w:tcW w:w="14171" w:type="dxa"/>
                <w:gridSpan w:val="9"/>
                <w:shd w:val="clear" w:color="auto" w:fill="8DB3E2"/>
                <w:vAlign w:val="center"/>
              </w:tcPr>
              <w:p w14:paraId="00000E1E" w14:textId="77777777" w:rsidR="00014188" w:rsidRDefault="00684F01">
                <w:pPr>
                  <w:jc w:val="center"/>
                  <w:rPr>
                    <w:b/>
                  </w:rPr>
                </w:pPr>
                <w:r>
                  <w:rPr>
                    <w:b/>
                  </w:rPr>
                  <w:t>Equipo Nº 27  (GEAAT - Grupo de Estudios de Arqueología, Antigüedad y Territorio)</w:t>
                </w:r>
              </w:p>
            </w:tc>
          </w:tr>
          <w:tr w:rsidR="00014188" w14:paraId="1EB99625" w14:textId="77777777">
            <w:trPr>
              <w:trHeight w:val="113"/>
              <w:jc w:val="center"/>
            </w:trPr>
            <w:tc>
              <w:tcPr>
                <w:tcW w:w="1134" w:type="dxa"/>
                <w:vMerge w:val="restart"/>
                <w:shd w:val="clear" w:color="auto" w:fill="DBE5F1"/>
                <w:vAlign w:val="center"/>
              </w:tcPr>
              <w:p w14:paraId="00000E27"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E28"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E29"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E2A"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E2B"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E2C"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E2D"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E2F" w14:textId="77777777" w:rsidR="00014188" w:rsidRDefault="00684F01">
                <w:pPr>
                  <w:jc w:val="center"/>
                  <w:rPr>
                    <w:b/>
                    <w:sz w:val="16"/>
                    <w:szCs w:val="16"/>
                  </w:rPr>
                </w:pPr>
                <w:r>
                  <w:rPr>
                    <w:b/>
                    <w:sz w:val="16"/>
                    <w:szCs w:val="16"/>
                  </w:rPr>
                  <w:t>Alta/Baja</w:t>
                </w:r>
              </w:p>
            </w:tc>
          </w:tr>
          <w:tr w:rsidR="00014188" w14:paraId="50C1DA23" w14:textId="77777777">
            <w:trPr>
              <w:trHeight w:val="397"/>
              <w:jc w:val="center"/>
            </w:trPr>
            <w:tc>
              <w:tcPr>
                <w:tcW w:w="1134" w:type="dxa"/>
                <w:vMerge/>
                <w:shd w:val="clear" w:color="auto" w:fill="DBE5F1"/>
                <w:vAlign w:val="center"/>
              </w:tcPr>
              <w:p w14:paraId="00000E30" w14:textId="77777777" w:rsidR="00014188" w:rsidRDefault="00014188">
                <w:pPr>
                  <w:spacing w:line="276" w:lineRule="auto"/>
                  <w:rPr>
                    <w:b/>
                    <w:sz w:val="16"/>
                    <w:szCs w:val="16"/>
                  </w:rPr>
                </w:pPr>
              </w:p>
            </w:tc>
            <w:tc>
              <w:tcPr>
                <w:tcW w:w="4082" w:type="dxa"/>
                <w:vMerge/>
                <w:shd w:val="clear" w:color="auto" w:fill="DBE5F1"/>
                <w:vAlign w:val="center"/>
              </w:tcPr>
              <w:p w14:paraId="00000E31" w14:textId="77777777" w:rsidR="00014188" w:rsidRDefault="00014188">
                <w:pPr>
                  <w:spacing w:line="276" w:lineRule="auto"/>
                  <w:rPr>
                    <w:b/>
                    <w:sz w:val="16"/>
                    <w:szCs w:val="16"/>
                  </w:rPr>
                </w:pPr>
              </w:p>
            </w:tc>
            <w:tc>
              <w:tcPr>
                <w:tcW w:w="1077" w:type="dxa"/>
                <w:vMerge/>
                <w:shd w:val="clear" w:color="auto" w:fill="DBE5F1"/>
                <w:vAlign w:val="center"/>
              </w:tcPr>
              <w:p w14:paraId="00000E32" w14:textId="77777777" w:rsidR="00014188" w:rsidRDefault="00014188">
                <w:pPr>
                  <w:spacing w:line="276" w:lineRule="auto"/>
                  <w:rPr>
                    <w:b/>
                    <w:sz w:val="16"/>
                    <w:szCs w:val="16"/>
                  </w:rPr>
                </w:pPr>
              </w:p>
            </w:tc>
            <w:tc>
              <w:tcPr>
                <w:tcW w:w="1077" w:type="dxa"/>
                <w:vMerge/>
                <w:shd w:val="clear" w:color="auto" w:fill="DBE5F1"/>
                <w:vAlign w:val="center"/>
              </w:tcPr>
              <w:p w14:paraId="00000E33"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E34"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E35"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E36"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E37"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E38" w14:textId="77777777" w:rsidR="00014188" w:rsidRDefault="00014188">
                <w:pPr>
                  <w:spacing w:line="276" w:lineRule="auto"/>
                  <w:rPr>
                    <w:b/>
                    <w:sz w:val="16"/>
                    <w:szCs w:val="16"/>
                  </w:rPr>
                </w:pPr>
              </w:p>
            </w:tc>
          </w:tr>
          <w:tr w:rsidR="00014188" w14:paraId="37DA629B" w14:textId="77777777">
            <w:trPr>
              <w:trHeight w:val="397"/>
              <w:jc w:val="center"/>
            </w:trPr>
            <w:tc>
              <w:tcPr>
                <w:tcW w:w="1134" w:type="dxa"/>
                <w:shd w:val="clear" w:color="auto" w:fill="auto"/>
                <w:vAlign w:val="center"/>
              </w:tcPr>
              <w:p w14:paraId="00000E39" w14:textId="77777777" w:rsidR="00014188" w:rsidRDefault="00684F01">
                <w:pPr>
                  <w:rPr>
                    <w:sz w:val="20"/>
                    <w:szCs w:val="20"/>
                  </w:rPr>
                </w:pPr>
                <w:r>
                  <w:rPr>
                    <w:sz w:val="20"/>
                    <w:szCs w:val="20"/>
                  </w:rPr>
                  <w:t>UVIGO</w:t>
                </w:r>
              </w:p>
            </w:tc>
            <w:tc>
              <w:tcPr>
                <w:tcW w:w="4082" w:type="dxa"/>
                <w:shd w:val="clear" w:color="auto" w:fill="auto"/>
                <w:vAlign w:val="center"/>
              </w:tcPr>
              <w:p w14:paraId="00000E3A" w14:textId="77777777" w:rsidR="00014188" w:rsidRDefault="00684F01">
                <w:pPr>
                  <w:rPr>
                    <w:sz w:val="20"/>
                    <w:szCs w:val="20"/>
                  </w:rPr>
                </w:pPr>
                <w:r>
                  <w:rPr>
                    <w:sz w:val="20"/>
                    <w:szCs w:val="20"/>
                  </w:rPr>
                  <w:t>Comendador Rey, Beatriz Pilar</w:t>
                </w:r>
              </w:p>
            </w:tc>
            <w:tc>
              <w:tcPr>
                <w:tcW w:w="1077" w:type="dxa"/>
                <w:shd w:val="clear" w:color="auto" w:fill="auto"/>
                <w:vAlign w:val="center"/>
              </w:tcPr>
              <w:p w14:paraId="00000E3B"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E3C"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3D" w14:textId="77777777" w:rsidR="00014188" w:rsidRDefault="00684F01">
                <w:pPr>
                  <w:rPr>
                    <w:sz w:val="20"/>
                    <w:szCs w:val="20"/>
                  </w:rPr>
                </w:pPr>
                <w:r>
                  <w:rPr>
                    <w:rFonts w:ascii="Arial" w:eastAsia="Arial" w:hAnsi="Arial" w:cs="Arial"/>
                    <w:sz w:val="16"/>
                    <w:szCs w:val="16"/>
                  </w:rPr>
                  <w:t>Turismo, patrimonio cultural, agua y salud</w:t>
                </w:r>
              </w:p>
              <w:p w14:paraId="00000E3E" w14:textId="77777777" w:rsidR="00014188" w:rsidRDefault="00684F01">
                <w:pPr>
                  <w:rPr>
                    <w:sz w:val="20"/>
                    <w:szCs w:val="20"/>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0E3F"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E40"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E41" w14:textId="77777777" w:rsidR="00014188" w:rsidRDefault="00684F01">
                <w:pPr>
                  <w:rPr>
                    <w:sz w:val="20"/>
                    <w:szCs w:val="20"/>
                  </w:rPr>
                </w:pPr>
                <w:r>
                  <w:rPr>
                    <w:sz w:val="20"/>
                    <w:szCs w:val="20"/>
                  </w:rPr>
                  <w:t xml:space="preserve"> </w:t>
                </w:r>
              </w:p>
            </w:tc>
            <w:tc>
              <w:tcPr>
                <w:tcW w:w="850" w:type="dxa"/>
                <w:tcBorders>
                  <w:left w:val="nil"/>
                </w:tcBorders>
                <w:shd w:val="clear" w:color="auto" w:fill="auto"/>
                <w:vAlign w:val="center"/>
              </w:tcPr>
              <w:p w14:paraId="00000E42" w14:textId="77777777" w:rsidR="00014188" w:rsidRDefault="00014188">
                <w:pPr>
                  <w:rPr>
                    <w:sz w:val="20"/>
                    <w:szCs w:val="20"/>
                  </w:rPr>
                </w:pPr>
              </w:p>
            </w:tc>
          </w:tr>
          <w:tr w:rsidR="00014188" w14:paraId="5005B1BE" w14:textId="77777777">
            <w:trPr>
              <w:trHeight w:val="397"/>
              <w:jc w:val="center"/>
            </w:trPr>
            <w:tc>
              <w:tcPr>
                <w:tcW w:w="1134" w:type="dxa"/>
                <w:shd w:val="clear" w:color="auto" w:fill="auto"/>
                <w:vAlign w:val="center"/>
              </w:tcPr>
              <w:p w14:paraId="00000E43" w14:textId="77777777" w:rsidR="00014188" w:rsidRDefault="00684F01">
                <w:pPr>
                  <w:rPr>
                    <w:sz w:val="20"/>
                    <w:szCs w:val="20"/>
                  </w:rPr>
                </w:pPr>
                <w:r>
                  <w:rPr>
                    <w:sz w:val="20"/>
                    <w:szCs w:val="20"/>
                  </w:rPr>
                  <w:t>UVIGO</w:t>
                </w:r>
              </w:p>
            </w:tc>
            <w:tc>
              <w:tcPr>
                <w:tcW w:w="4082" w:type="dxa"/>
                <w:shd w:val="clear" w:color="auto" w:fill="auto"/>
                <w:vAlign w:val="center"/>
              </w:tcPr>
              <w:p w14:paraId="00000E44" w14:textId="77777777" w:rsidR="00014188" w:rsidRDefault="00684F01">
                <w:pPr>
                  <w:rPr>
                    <w:sz w:val="20"/>
                    <w:szCs w:val="20"/>
                  </w:rPr>
                </w:pPr>
                <w:r>
                  <w:rPr>
                    <w:sz w:val="20"/>
                    <w:szCs w:val="20"/>
                  </w:rPr>
                  <w:t>Pérez Losada, Fermín Emiliano</w:t>
                </w:r>
              </w:p>
            </w:tc>
            <w:tc>
              <w:tcPr>
                <w:tcW w:w="1077" w:type="dxa"/>
                <w:shd w:val="clear" w:color="auto" w:fill="auto"/>
                <w:vAlign w:val="center"/>
              </w:tcPr>
              <w:p w14:paraId="00000E45"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E4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47" w14:textId="77777777" w:rsidR="00014188" w:rsidRDefault="00684F01">
                <w:pPr>
                  <w:rPr>
                    <w:sz w:val="20"/>
                    <w:szCs w:val="20"/>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0E48"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E49"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E4A" w14:textId="77777777" w:rsidR="00014188" w:rsidRDefault="00684F01">
                <w:pPr>
                  <w:rPr>
                    <w:sz w:val="20"/>
                    <w:szCs w:val="20"/>
                  </w:rPr>
                </w:pPr>
                <w:r>
                  <w:rPr>
                    <w:sz w:val="20"/>
                    <w:szCs w:val="20"/>
                  </w:rPr>
                  <w:t>01/01/2006</w:t>
                </w:r>
              </w:p>
            </w:tc>
            <w:tc>
              <w:tcPr>
                <w:tcW w:w="850" w:type="dxa"/>
                <w:shd w:val="clear" w:color="auto" w:fill="auto"/>
                <w:vAlign w:val="center"/>
              </w:tcPr>
              <w:p w14:paraId="00000E4B" w14:textId="77777777" w:rsidR="00014188" w:rsidRDefault="00014188">
                <w:pPr>
                  <w:rPr>
                    <w:sz w:val="20"/>
                    <w:szCs w:val="20"/>
                  </w:rPr>
                </w:pPr>
              </w:p>
            </w:tc>
          </w:tr>
          <w:tr w:rsidR="00014188" w14:paraId="0580B346" w14:textId="77777777">
            <w:trPr>
              <w:trHeight w:val="397"/>
              <w:jc w:val="center"/>
            </w:trPr>
            <w:tc>
              <w:tcPr>
                <w:tcW w:w="1134" w:type="dxa"/>
                <w:shd w:val="clear" w:color="auto" w:fill="auto"/>
                <w:vAlign w:val="center"/>
              </w:tcPr>
              <w:p w14:paraId="00000E4C" w14:textId="77777777" w:rsidR="00014188" w:rsidRDefault="00684F01">
                <w:pPr>
                  <w:rPr>
                    <w:sz w:val="20"/>
                    <w:szCs w:val="20"/>
                  </w:rPr>
                </w:pPr>
                <w:r>
                  <w:rPr>
                    <w:sz w:val="20"/>
                    <w:szCs w:val="20"/>
                  </w:rPr>
                  <w:t>UVIGO</w:t>
                </w:r>
              </w:p>
            </w:tc>
            <w:tc>
              <w:tcPr>
                <w:tcW w:w="4082" w:type="dxa"/>
                <w:shd w:val="clear" w:color="auto" w:fill="auto"/>
                <w:vAlign w:val="center"/>
              </w:tcPr>
              <w:p w14:paraId="00000E4D" w14:textId="77777777" w:rsidR="00014188" w:rsidRDefault="00684F01">
                <w:pPr>
                  <w:rPr>
                    <w:sz w:val="20"/>
                    <w:szCs w:val="20"/>
                  </w:rPr>
                </w:pPr>
                <w:r>
                  <w:rPr>
                    <w:sz w:val="20"/>
                    <w:szCs w:val="20"/>
                  </w:rPr>
                  <w:t>Adolfo Fernandez Fernandez</w:t>
                </w:r>
              </w:p>
            </w:tc>
            <w:tc>
              <w:tcPr>
                <w:tcW w:w="1077" w:type="dxa"/>
                <w:tcBorders>
                  <w:top w:val="nil"/>
                  <w:left w:val="nil"/>
                  <w:bottom w:val="nil"/>
                  <w:right w:val="nil"/>
                </w:tcBorders>
                <w:tcMar>
                  <w:top w:w="100" w:type="dxa"/>
                  <w:left w:w="100" w:type="dxa"/>
                  <w:bottom w:w="100" w:type="dxa"/>
                  <w:right w:w="100" w:type="dxa"/>
                </w:tcMar>
              </w:tcPr>
              <w:p w14:paraId="00000E4E" w14:textId="77777777" w:rsidR="00014188" w:rsidRDefault="00684F01">
                <w:pPr>
                  <w:rPr>
                    <w:sz w:val="20"/>
                    <w:szCs w:val="20"/>
                  </w:rPr>
                </w:pPr>
                <w:r>
                  <w:rPr>
                    <w:sz w:val="20"/>
                    <w:szCs w:val="20"/>
                  </w:rPr>
                  <w:t>IRyC</w:t>
                </w:r>
              </w:p>
            </w:tc>
            <w:tc>
              <w:tcPr>
                <w:tcW w:w="1077" w:type="dxa"/>
                <w:tcBorders>
                  <w:right w:val="nil"/>
                </w:tcBorders>
                <w:shd w:val="clear" w:color="auto" w:fill="auto"/>
                <w:vAlign w:val="center"/>
              </w:tcPr>
              <w:p w14:paraId="00000E4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50"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51"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E52"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E53" w14:textId="77777777" w:rsidR="00014188" w:rsidRDefault="00014188">
                <w:pPr>
                  <w:rPr>
                    <w:sz w:val="20"/>
                    <w:szCs w:val="20"/>
                  </w:rPr>
                </w:pPr>
              </w:p>
            </w:tc>
            <w:tc>
              <w:tcPr>
                <w:tcW w:w="850" w:type="dxa"/>
                <w:shd w:val="clear" w:color="auto" w:fill="auto"/>
                <w:vAlign w:val="center"/>
              </w:tcPr>
              <w:p w14:paraId="00000E54" w14:textId="77777777" w:rsidR="00014188" w:rsidRDefault="00684F01">
                <w:pPr>
                  <w:rPr>
                    <w:sz w:val="20"/>
                    <w:szCs w:val="20"/>
                  </w:rPr>
                </w:pPr>
                <w:r>
                  <w:rPr>
                    <w:sz w:val="20"/>
                    <w:szCs w:val="20"/>
                  </w:rPr>
                  <w:t>alta</w:t>
                </w:r>
              </w:p>
            </w:tc>
          </w:tr>
        </w:tbl>
      </w:sdtContent>
    </w:sdt>
    <w:p w14:paraId="00000E55" w14:textId="77777777" w:rsidR="00014188" w:rsidRDefault="00014188">
      <w:pPr>
        <w:rPr>
          <w:sz w:val="20"/>
          <w:szCs w:val="20"/>
        </w:rPr>
      </w:pPr>
    </w:p>
    <w:p w14:paraId="00000E56" w14:textId="77777777" w:rsidR="00014188" w:rsidRDefault="00014188">
      <w:pPr>
        <w:rPr>
          <w:sz w:val="20"/>
          <w:szCs w:val="20"/>
        </w:rPr>
      </w:pPr>
    </w:p>
    <w:sdt>
      <w:sdtPr>
        <w:tag w:val="goog_rdk_92"/>
        <w:id w:val="-630245431"/>
        <w:lock w:val="contentLocked"/>
      </w:sdtPr>
      <w:sdtEndPr/>
      <w:sdtContent>
        <w:tbl>
          <w:tblPr>
            <w:tblStyle w:val="afffff1"/>
            <w:tblW w:w="14175" w:type="dxa"/>
            <w:jc w:val="center"/>
            <w:tblLayout w:type="fixed"/>
            <w:tblLook w:val="0000" w:firstRow="0" w:lastRow="0" w:firstColumn="0" w:lastColumn="0" w:noHBand="0" w:noVBand="0"/>
          </w:tblPr>
          <w:tblGrid>
            <w:gridCol w:w="3397"/>
            <w:gridCol w:w="10778"/>
          </w:tblGrid>
          <w:tr w:rsidR="00014188" w14:paraId="63F1276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E57" w14:textId="77777777" w:rsidR="00014188" w:rsidRDefault="00684F01">
                <w:pPr>
                  <w:jc w:val="center"/>
                  <w:rPr>
                    <w:b/>
                    <w:sz w:val="20"/>
                    <w:szCs w:val="20"/>
                  </w:rPr>
                </w:pPr>
                <w:r>
                  <w:rPr>
                    <w:b/>
                    <w:sz w:val="20"/>
                    <w:szCs w:val="20"/>
                  </w:rPr>
                  <w:t>Datos de un proyecto de investigación activo</w:t>
                </w:r>
              </w:p>
            </w:tc>
          </w:tr>
          <w:tr w:rsidR="00014188" w14:paraId="3582A1B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59"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A" w14:textId="77777777" w:rsidR="00014188" w:rsidRDefault="0055329B">
                <w:pPr>
                  <w:widowControl/>
                  <w:rPr>
                    <w:sz w:val="20"/>
                    <w:szCs w:val="20"/>
                  </w:rPr>
                </w:pPr>
                <w:hyperlink r:id="rId234">
                  <w:r w:rsidR="00684F01">
                    <w:rPr>
                      <w:sz w:val="20"/>
                      <w:szCs w:val="20"/>
                    </w:rPr>
                    <w:t>Relaciones comerciales en la costa atlántica durante la Antigüedad Tardía</w:t>
                  </w:r>
                </w:hyperlink>
                <w:hyperlink r:id="rId235" w:history="1">
                  <w:r w:rsidR="008765D4">
                    <w:t>https://portalcientifico.uvigo.gal/proyectos/921866/detalle</w:t>
                  </w:r>
                </w:hyperlink>
              </w:p>
            </w:tc>
          </w:tr>
          <w:tr w:rsidR="00014188" w14:paraId="6F81F15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5C"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D" w14:textId="77777777" w:rsidR="00014188" w:rsidRDefault="00684F01">
                <w:pPr>
                  <w:widowControl/>
                  <w:rPr>
                    <w:sz w:val="20"/>
                    <w:szCs w:val="20"/>
                  </w:rPr>
                </w:pPr>
                <w:r>
                  <w:rPr>
                    <w:sz w:val="20"/>
                    <w:szCs w:val="20"/>
                  </w:rPr>
                  <w:t>Ministerio de Ciencia, Innovación y Universidades</w:t>
                </w:r>
              </w:p>
            </w:tc>
          </w:tr>
          <w:tr w:rsidR="00014188" w14:paraId="67159CD4"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5E"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5F" w14:textId="77777777" w:rsidR="00014188" w:rsidRDefault="00684F01">
                <w:pPr>
                  <w:widowControl/>
                  <w:rPr>
                    <w:sz w:val="20"/>
                    <w:szCs w:val="20"/>
                  </w:rPr>
                </w:pPr>
                <w:r>
                  <w:rPr>
                    <w:sz w:val="20"/>
                    <w:szCs w:val="20"/>
                  </w:rPr>
                  <w:t>PID2022-138802NA-I00</w:t>
                </w:r>
              </w:p>
            </w:tc>
          </w:tr>
          <w:tr w:rsidR="00014188" w14:paraId="432E709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0"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1" w14:textId="77777777" w:rsidR="00014188" w:rsidRDefault="00014188">
                <w:pPr>
                  <w:widowControl/>
                  <w:rPr>
                    <w:sz w:val="20"/>
                    <w:szCs w:val="20"/>
                  </w:rPr>
                </w:pPr>
              </w:p>
            </w:tc>
          </w:tr>
          <w:tr w:rsidR="00014188" w14:paraId="67A3440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2"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3" w14:textId="77777777" w:rsidR="00014188" w:rsidRDefault="00684F01">
                <w:pPr>
                  <w:widowControl/>
                  <w:rPr>
                    <w:sz w:val="20"/>
                    <w:szCs w:val="20"/>
                  </w:rPr>
                </w:pPr>
                <w:r>
                  <w:rPr>
                    <w:sz w:val="20"/>
                    <w:szCs w:val="20"/>
                  </w:rPr>
                  <w:t>01/09/2024 a 31/12/2026</w:t>
                </w:r>
              </w:p>
            </w:tc>
          </w:tr>
          <w:tr w:rsidR="00014188" w14:paraId="7D767AB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4"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5" w14:textId="77777777" w:rsidR="00014188" w:rsidRDefault="00684F01">
                <w:pPr>
                  <w:widowControl/>
                  <w:rPr>
                    <w:sz w:val="20"/>
                    <w:szCs w:val="20"/>
                  </w:rPr>
                </w:pPr>
                <w:r>
                  <w:rPr>
                    <w:sz w:val="20"/>
                    <w:szCs w:val="20"/>
                  </w:rPr>
                  <w:t>Competitiva</w:t>
                </w:r>
              </w:p>
            </w:tc>
          </w:tr>
          <w:tr w:rsidR="00014188" w14:paraId="454EB01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6"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7" w14:textId="77777777" w:rsidR="00014188" w:rsidRDefault="00684F01">
                <w:pPr>
                  <w:widowControl/>
                  <w:rPr>
                    <w:sz w:val="20"/>
                    <w:szCs w:val="20"/>
                  </w:rPr>
                </w:pPr>
                <w:r>
                  <w:rPr>
                    <w:sz w:val="20"/>
                    <w:szCs w:val="20"/>
                  </w:rPr>
                  <w:t>Uvigo</w:t>
                </w:r>
              </w:p>
            </w:tc>
          </w:tr>
          <w:tr w:rsidR="00014188" w14:paraId="76C58A7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8"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9" w14:textId="77777777" w:rsidR="00014188" w:rsidRDefault="00684F01">
                <w:pPr>
                  <w:widowControl/>
                  <w:rPr>
                    <w:sz w:val="20"/>
                    <w:szCs w:val="20"/>
                  </w:rPr>
                </w:pPr>
                <w:r>
                  <w:rPr>
                    <w:sz w:val="20"/>
                    <w:szCs w:val="20"/>
                  </w:rPr>
                  <w:t>Adolfo Fernandez Fernandez</w:t>
                </w:r>
              </w:p>
            </w:tc>
          </w:tr>
          <w:tr w:rsidR="00014188" w14:paraId="135DCE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A"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6B" w14:textId="77777777" w:rsidR="00014188" w:rsidRDefault="00684F01">
                <w:pPr>
                  <w:widowControl/>
                  <w:rPr>
                    <w:sz w:val="20"/>
                    <w:szCs w:val="20"/>
                  </w:rPr>
                </w:pPr>
                <w:r>
                  <w:rPr>
                    <w:sz w:val="20"/>
                    <w:szCs w:val="20"/>
                  </w:rPr>
                  <w:t>2</w:t>
                </w:r>
              </w:p>
            </w:tc>
          </w:tr>
          <w:tr w:rsidR="00014188" w14:paraId="10CB95A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6C"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E6D" w14:textId="77777777" w:rsidR="00014188" w:rsidRDefault="00684F01">
                <w:pPr>
                  <w:rPr>
                    <w:sz w:val="20"/>
                    <w:szCs w:val="20"/>
                  </w:rPr>
                </w:pPr>
                <w:r>
                  <w:rPr>
                    <w:rFonts w:ascii="Arial" w:eastAsia="Arial" w:hAnsi="Arial" w:cs="Arial"/>
                    <w:sz w:val="16"/>
                    <w:szCs w:val="16"/>
                  </w:rPr>
                  <w:t>Turismo, patrimonio cultural, agua y salud</w:t>
                </w:r>
              </w:p>
            </w:tc>
          </w:tr>
        </w:tbl>
      </w:sdtContent>
    </w:sdt>
    <w:p w14:paraId="00000E6E" w14:textId="77777777" w:rsidR="00014188" w:rsidRDefault="00014188">
      <w:pPr>
        <w:rPr>
          <w:sz w:val="20"/>
          <w:szCs w:val="20"/>
        </w:rPr>
      </w:pPr>
    </w:p>
    <w:p w14:paraId="00000E6F" w14:textId="77777777" w:rsidR="00014188" w:rsidRDefault="00014188">
      <w:pPr>
        <w:rPr>
          <w:sz w:val="20"/>
          <w:szCs w:val="20"/>
        </w:rPr>
      </w:pPr>
    </w:p>
    <w:p w14:paraId="00000E70" w14:textId="77777777" w:rsidR="00014188" w:rsidRDefault="00014188">
      <w:pPr>
        <w:rPr>
          <w:sz w:val="20"/>
          <w:szCs w:val="20"/>
        </w:rPr>
      </w:pPr>
    </w:p>
    <w:p w14:paraId="00000E73" w14:textId="77777777" w:rsidR="00014188" w:rsidRDefault="00014188">
      <w:pPr>
        <w:rPr>
          <w:sz w:val="20"/>
          <w:szCs w:val="20"/>
        </w:rPr>
      </w:pPr>
    </w:p>
    <w:p w14:paraId="00000E74" w14:textId="77777777" w:rsidR="00014188" w:rsidRDefault="00014188">
      <w:pPr>
        <w:rPr>
          <w:sz w:val="20"/>
          <w:szCs w:val="20"/>
        </w:rPr>
      </w:pPr>
    </w:p>
    <w:sdt>
      <w:sdtPr>
        <w:tag w:val="goog_rdk_93"/>
        <w:id w:val="-130014497"/>
        <w:lock w:val="contentLocked"/>
      </w:sdtPr>
      <w:sdtEndPr/>
      <w:sdtContent>
        <w:tbl>
          <w:tblPr>
            <w:tblStyle w:val="afffff2"/>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62719B3" w14:textId="77777777">
            <w:trPr>
              <w:trHeight w:val="397"/>
              <w:jc w:val="center"/>
            </w:trPr>
            <w:tc>
              <w:tcPr>
                <w:tcW w:w="14171" w:type="dxa"/>
                <w:gridSpan w:val="9"/>
                <w:shd w:val="clear" w:color="auto" w:fill="8DB3E2"/>
                <w:vAlign w:val="center"/>
              </w:tcPr>
              <w:p w14:paraId="00000E75" w14:textId="77777777" w:rsidR="00014188" w:rsidRDefault="00684F01">
                <w:pPr>
                  <w:jc w:val="center"/>
                  <w:rPr>
                    <w:b/>
                  </w:rPr>
                </w:pPr>
                <w:r>
                  <w:rPr>
                    <w:b/>
                  </w:rPr>
                  <w:t>Equipo Nº 28  (H2M Historia Medieval, Historia Moderna y Ciencias y Técnicas Historiográficas)</w:t>
                </w:r>
              </w:p>
            </w:tc>
          </w:tr>
          <w:tr w:rsidR="00014188" w14:paraId="1511A95E" w14:textId="77777777">
            <w:trPr>
              <w:trHeight w:val="113"/>
              <w:jc w:val="center"/>
            </w:trPr>
            <w:tc>
              <w:tcPr>
                <w:tcW w:w="1134" w:type="dxa"/>
                <w:vMerge w:val="restart"/>
                <w:shd w:val="clear" w:color="auto" w:fill="DBE5F1"/>
                <w:vAlign w:val="center"/>
              </w:tcPr>
              <w:p w14:paraId="00000E7E"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E7F"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E80"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E81"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E82"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E83"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E84"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E86" w14:textId="77777777" w:rsidR="00014188" w:rsidRDefault="00684F01">
                <w:pPr>
                  <w:jc w:val="center"/>
                  <w:rPr>
                    <w:b/>
                    <w:sz w:val="16"/>
                    <w:szCs w:val="16"/>
                  </w:rPr>
                </w:pPr>
                <w:r>
                  <w:rPr>
                    <w:b/>
                    <w:sz w:val="16"/>
                    <w:szCs w:val="16"/>
                  </w:rPr>
                  <w:t>Alta/Baja</w:t>
                </w:r>
              </w:p>
            </w:tc>
          </w:tr>
          <w:tr w:rsidR="00014188" w14:paraId="619B3D9C" w14:textId="77777777">
            <w:trPr>
              <w:trHeight w:val="397"/>
              <w:jc w:val="center"/>
            </w:trPr>
            <w:tc>
              <w:tcPr>
                <w:tcW w:w="1134" w:type="dxa"/>
                <w:vMerge/>
                <w:shd w:val="clear" w:color="auto" w:fill="DBE5F1"/>
                <w:vAlign w:val="center"/>
              </w:tcPr>
              <w:p w14:paraId="00000E87" w14:textId="77777777" w:rsidR="00014188" w:rsidRDefault="00014188">
                <w:pPr>
                  <w:spacing w:line="276" w:lineRule="auto"/>
                  <w:rPr>
                    <w:b/>
                    <w:sz w:val="16"/>
                    <w:szCs w:val="16"/>
                  </w:rPr>
                </w:pPr>
              </w:p>
            </w:tc>
            <w:tc>
              <w:tcPr>
                <w:tcW w:w="4082" w:type="dxa"/>
                <w:vMerge/>
                <w:shd w:val="clear" w:color="auto" w:fill="DBE5F1"/>
                <w:vAlign w:val="center"/>
              </w:tcPr>
              <w:p w14:paraId="00000E88" w14:textId="77777777" w:rsidR="00014188" w:rsidRDefault="00014188">
                <w:pPr>
                  <w:spacing w:line="276" w:lineRule="auto"/>
                  <w:rPr>
                    <w:b/>
                    <w:sz w:val="16"/>
                    <w:szCs w:val="16"/>
                  </w:rPr>
                </w:pPr>
              </w:p>
            </w:tc>
            <w:tc>
              <w:tcPr>
                <w:tcW w:w="1077" w:type="dxa"/>
                <w:vMerge/>
                <w:shd w:val="clear" w:color="auto" w:fill="DBE5F1"/>
                <w:vAlign w:val="center"/>
              </w:tcPr>
              <w:p w14:paraId="00000E89" w14:textId="77777777" w:rsidR="00014188" w:rsidRDefault="00014188">
                <w:pPr>
                  <w:spacing w:line="276" w:lineRule="auto"/>
                  <w:rPr>
                    <w:b/>
                    <w:sz w:val="16"/>
                    <w:szCs w:val="16"/>
                  </w:rPr>
                </w:pPr>
              </w:p>
            </w:tc>
            <w:tc>
              <w:tcPr>
                <w:tcW w:w="1077" w:type="dxa"/>
                <w:vMerge/>
                <w:shd w:val="clear" w:color="auto" w:fill="DBE5F1"/>
                <w:vAlign w:val="center"/>
              </w:tcPr>
              <w:p w14:paraId="00000E8A"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E8B"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E8C"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E8D"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E8E"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E8F" w14:textId="77777777" w:rsidR="00014188" w:rsidRDefault="00014188">
                <w:pPr>
                  <w:spacing w:line="276" w:lineRule="auto"/>
                  <w:rPr>
                    <w:b/>
                    <w:sz w:val="16"/>
                    <w:szCs w:val="16"/>
                  </w:rPr>
                </w:pPr>
              </w:p>
            </w:tc>
          </w:tr>
          <w:tr w:rsidR="00014188" w14:paraId="1B9767EF" w14:textId="77777777">
            <w:trPr>
              <w:trHeight w:val="397"/>
              <w:jc w:val="center"/>
            </w:trPr>
            <w:tc>
              <w:tcPr>
                <w:tcW w:w="1134" w:type="dxa"/>
                <w:shd w:val="clear" w:color="auto" w:fill="auto"/>
                <w:vAlign w:val="center"/>
              </w:tcPr>
              <w:p w14:paraId="00000E90" w14:textId="77777777" w:rsidR="00014188" w:rsidRDefault="00684F01">
                <w:pPr>
                  <w:rPr>
                    <w:sz w:val="20"/>
                    <w:szCs w:val="20"/>
                  </w:rPr>
                </w:pPr>
                <w:r>
                  <w:rPr>
                    <w:sz w:val="20"/>
                    <w:szCs w:val="20"/>
                  </w:rPr>
                  <w:t>UVIGO</w:t>
                </w:r>
              </w:p>
            </w:tc>
            <w:tc>
              <w:tcPr>
                <w:tcW w:w="4082" w:type="dxa"/>
                <w:shd w:val="clear" w:color="auto" w:fill="auto"/>
                <w:vAlign w:val="center"/>
              </w:tcPr>
              <w:p w14:paraId="00000E91" w14:textId="77777777" w:rsidR="00014188" w:rsidRDefault="00684F01">
                <w:pPr>
                  <w:rPr>
                    <w:sz w:val="20"/>
                    <w:szCs w:val="20"/>
                  </w:rPr>
                </w:pPr>
                <w:r>
                  <w:rPr>
                    <w:sz w:val="20"/>
                    <w:szCs w:val="20"/>
                  </w:rPr>
                  <w:t>Pérez Rodríguez, Francisco Javier</w:t>
                </w:r>
              </w:p>
            </w:tc>
            <w:tc>
              <w:tcPr>
                <w:tcW w:w="1077" w:type="dxa"/>
                <w:shd w:val="clear" w:color="auto" w:fill="auto"/>
                <w:vAlign w:val="center"/>
              </w:tcPr>
              <w:p w14:paraId="00000E92"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0E93"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94"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95" w14:textId="77777777" w:rsidR="00014188" w:rsidRDefault="00684F01">
                <w:pPr>
                  <w:rPr>
                    <w:sz w:val="20"/>
                    <w:szCs w:val="20"/>
                  </w:rPr>
                </w:pPr>
                <w:r>
                  <w:rPr>
                    <w:sz w:val="20"/>
                    <w:szCs w:val="20"/>
                  </w:rPr>
                  <w:t xml:space="preserve"> 1</w:t>
                </w:r>
              </w:p>
            </w:tc>
            <w:tc>
              <w:tcPr>
                <w:tcW w:w="850" w:type="dxa"/>
                <w:tcBorders>
                  <w:top w:val="nil"/>
                  <w:left w:val="nil"/>
                  <w:bottom w:val="nil"/>
                  <w:right w:val="nil"/>
                </w:tcBorders>
                <w:tcMar>
                  <w:top w:w="100" w:type="dxa"/>
                  <w:left w:w="100" w:type="dxa"/>
                  <w:bottom w:w="100" w:type="dxa"/>
                  <w:right w:w="100" w:type="dxa"/>
                </w:tcMar>
              </w:tcPr>
              <w:p w14:paraId="00000E96"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0E97" w14:textId="77777777" w:rsidR="00014188" w:rsidRDefault="00684F01">
                <w:pPr>
                  <w:rPr>
                    <w:sz w:val="20"/>
                    <w:szCs w:val="20"/>
                  </w:rPr>
                </w:pPr>
                <w:r>
                  <w:rPr>
                    <w:sz w:val="20"/>
                    <w:szCs w:val="20"/>
                  </w:rPr>
                  <w:t>01/01/2022</w:t>
                </w:r>
              </w:p>
            </w:tc>
            <w:tc>
              <w:tcPr>
                <w:tcW w:w="850" w:type="dxa"/>
                <w:tcBorders>
                  <w:left w:val="nil"/>
                </w:tcBorders>
                <w:shd w:val="clear" w:color="auto" w:fill="auto"/>
                <w:vAlign w:val="center"/>
              </w:tcPr>
              <w:p w14:paraId="00000E98" w14:textId="77777777" w:rsidR="00014188" w:rsidRDefault="00014188">
                <w:pPr>
                  <w:rPr>
                    <w:sz w:val="20"/>
                    <w:szCs w:val="20"/>
                  </w:rPr>
                </w:pPr>
              </w:p>
            </w:tc>
          </w:tr>
          <w:tr w:rsidR="00014188" w14:paraId="1A7B02A2" w14:textId="77777777">
            <w:trPr>
              <w:trHeight w:val="397"/>
              <w:jc w:val="center"/>
            </w:trPr>
            <w:tc>
              <w:tcPr>
                <w:tcW w:w="1134" w:type="dxa"/>
                <w:shd w:val="clear" w:color="auto" w:fill="auto"/>
                <w:vAlign w:val="center"/>
              </w:tcPr>
              <w:p w14:paraId="00000E99" w14:textId="77777777" w:rsidR="00014188" w:rsidRDefault="00684F01">
                <w:pPr>
                  <w:rPr>
                    <w:sz w:val="20"/>
                    <w:szCs w:val="20"/>
                  </w:rPr>
                </w:pPr>
                <w:r>
                  <w:rPr>
                    <w:sz w:val="20"/>
                    <w:szCs w:val="20"/>
                  </w:rPr>
                  <w:t>UVIGO</w:t>
                </w:r>
              </w:p>
            </w:tc>
            <w:tc>
              <w:tcPr>
                <w:tcW w:w="4082" w:type="dxa"/>
                <w:shd w:val="clear" w:color="auto" w:fill="auto"/>
                <w:vAlign w:val="center"/>
              </w:tcPr>
              <w:p w14:paraId="00000E9A" w14:textId="77777777" w:rsidR="00014188" w:rsidRDefault="00684F01">
                <w:pPr>
                  <w:rPr>
                    <w:sz w:val="20"/>
                    <w:szCs w:val="20"/>
                  </w:rPr>
                </w:pPr>
                <w:r>
                  <w:rPr>
                    <w:sz w:val="20"/>
                    <w:szCs w:val="20"/>
                  </w:rPr>
                  <w:t>Vaquero Díaz, María Beatriz</w:t>
                </w:r>
              </w:p>
            </w:tc>
            <w:tc>
              <w:tcPr>
                <w:tcW w:w="1077" w:type="dxa"/>
                <w:shd w:val="clear" w:color="auto" w:fill="auto"/>
                <w:vAlign w:val="center"/>
              </w:tcPr>
              <w:p w14:paraId="00000E9B" w14:textId="77777777" w:rsidR="00014188" w:rsidRDefault="00684F01">
                <w:pPr>
                  <w:rPr>
                    <w:sz w:val="20"/>
                    <w:szCs w:val="20"/>
                  </w:rPr>
                </w:pPr>
                <w:r>
                  <w:rPr>
                    <w:sz w:val="20"/>
                    <w:szCs w:val="20"/>
                  </w:rPr>
                  <w:t>DO</w:t>
                </w:r>
              </w:p>
            </w:tc>
            <w:tc>
              <w:tcPr>
                <w:tcW w:w="1077" w:type="dxa"/>
                <w:tcBorders>
                  <w:right w:val="nil"/>
                </w:tcBorders>
                <w:shd w:val="clear" w:color="auto" w:fill="auto"/>
                <w:vAlign w:val="center"/>
              </w:tcPr>
              <w:p w14:paraId="00000E9C"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9D"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9E" w14:textId="77777777" w:rsidR="00014188" w:rsidRDefault="00684F01">
                <w:pPr>
                  <w:rPr>
                    <w:sz w:val="20"/>
                    <w:szCs w:val="20"/>
                  </w:rPr>
                </w:pPr>
                <w:r>
                  <w:rPr>
                    <w:sz w:val="20"/>
                    <w:szCs w:val="20"/>
                  </w:rPr>
                  <w:t xml:space="preserve"> </w:t>
                </w:r>
              </w:p>
            </w:tc>
            <w:tc>
              <w:tcPr>
                <w:tcW w:w="850" w:type="dxa"/>
                <w:tcBorders>
                  <w:top w:val="nil"/>
                  <w:left w:val="nil"/>
                  <w:bottom w:val="nil"/>
                  <w:right w:val="nil"/>
                </w:tcBorders>
                <w:tcMar>
                  <w:top w:w="100" w:type="dxa"/>
                  <w:left w:w="100" w:type="dxa"/>
                  <w:bottom w:w="100" w:type="dxa"/>
                  <w:right w:w="100" w:type="dxa"/>
                </w:tcMar>
              </w:tcPr>
              <w:p w14:paraId="00000E9F"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EA0" w14:textId="77777777" w:rsidR="00014188" w:rsidRDefault="00684F01">
                <w:pPr>
                  <w:rPr>
                    <w:sz w:val="20"/>
                    <w:szCs w:val="20"/>
                  </w:rPr>
                </w:pPr>
                <w:r>
                  <w:rPr>
                    <w:sz w:val="20"/>
                    <w:szCs w:val="20"/>
                  </w:rPr>
                  <w:t>01/01/2011</w:t>
                </w:r>
              </w:p>
            </w:tc>
            <w:tc>
              <w:tcPr>
                <w:tcW w:w="850" w:type="dxa"/>
                <w:shd w:val="clear" w:color="auto" w:fill="auto"/>
                <w:vAlign w:val="center"/>
              </w:tcPr>
              <w:p w14:paraId="00000EA1" w14:textId="77777777" w:rsidR="00014188" w:rsidRDefault="0055329B">
                <w:pPr>
                  <w:rPr>
                    <w:sz w:val="20"/>
                    <w:szCs w:val="20"/>
                  </w:rPr>
                </w:pPr>
              </w:p>
            </w:tc>
          </w:tr>
        </w:tbl>
      </w:sdtContent>
    </w:sdt>
    <w:p w14:paraId="00000EA2" w14:textId="16A1FC42" w:rsidR="00014188" w:rsidRDefault="00014188">
      <w:pPr>
        <w:rPr>
          <w:sz w:val="20"/>
          <w:szCs w:val="20"/>
        </w:rPr>
      </w:pPr>
    </w:p>
    <w:p w14:paraId="5F571B49" w14:textId="5876DD46" w:rsidR="0068628A" w:rsidRDefault="0068628A">
      <w:pPr>
        <w:rPr>
          <w:sz w:val="20"/>
          <w:szCs w:val="20"/>
        </w:rPr>
      </w:pPr>
    </w:p>
    <w:p w14:paraId="6313B7A5" w14:textId="79D9E7ED" w:rsidR="0068628A" w:rsidRDefault="0068628A">
      <w:pPr>
        <w:rPr>
          <w:sz w:val="20"/>
          <w:szCs w:val="20"/>
        </w:rPr>
      </w:pPr>
    </w:p>
    <w:p w14:paraId="37A35C32" w14:textId="503733B2" w:rsidR="0068628A" w:rsidRDefault="0068628A">
      <w:pPr>
        <w:rPr>
          <w:sz w:val="20"/>
          <w:szCs w:val="20"/>
        </w:rPr>
      </w:pPr>
    </w:p>
    <w:p w14:paraId="70C70615" w14:textId="62A3D72A" w:rsidR="0068628A" w:rsidRDefault="0068628A">
      <w:pPr>
        <w:rPr>
          <w:sz w:val="20"/>
          <w:szCs w:val="20"/>
        </w:rPr>
      </w:pPr>
    </w:p>
    <w:p w14:paraId="4282547A" w14:textId="330CF691" w:rsidR="0068628A" w:rsidRDefault="0068628A">
      <w:pPr>
        <w:rPr>
          <w:sz w:val="20"/>
          <w:szCs w:val="20"/>
        </w:rPr>
      </w:pPr>
    </w:p>
    <w:p w14:paraId="135BF0B8" w14:textId="593B2B00" w:rsidR="0068628A" w:rsidRDefault="0068628A">
      <w:pPr>
        <w:rPr>
          <w:sz w:val="20"/>
          <w:szCs w:val="20"/>
        </w:rPr>
      </w:pPr>
    </w:p>
    <w:p w14:paraId="4DED8A5F" w14:textId="731479AA" w:rsidR="0068628A" w:rsidRDefault="0068628A">
      <w:pPr>
        <w:rPr>
          <w:sz w:val="20"/>
          <w:szCs w:val="20"/>
        </w:rPr>
      </w:pPr>
    </w:p>
    <w:p w14:paraId="738C5AA7" w14:textId="2F995FAA" w:rsidR="0068628A" w:rsidRDefault="0068628A">
      <w:pPr>
        <w:rPr>
          <w:sz w:val="20"/>
          <w:szCs w:val="20"/>
        </w:rPr>
      </w:pPr>
    </w:p>
    <w:p w14:paraId="29F7C5E4" w14:textId="6F14C3EA" w:rsidR="0068628A" w:rsidRDefault="0068628A">
      <w:pPr>
        <w:rPr>
          <w:sz w:val="20"/>
          <w:szCs w:val="20"/>
        </w:rPr>
      </w:pPr>
    </w:p>
    <w:p w14:paraId="0AACE6F1" w14:textId="61F81B50" w:rsidR="0068628A" w:rsidRDefault="0068628A">
      <w:pPr>
        <w:rPr>
          <w:sz w:val="20"/>
          <w:szCs w:val="20"/>
        </w:rPr>
      </w:pPr>
    </w:p>
    <w:p w14:paraId="063CB27E" w14:textId="2CAA603E" w:rsidR="0068628A" w:rsidRDefault="0068628A">
      <w:pPr>
        <w:rPr>
          <w:sz w:val="20"/>
          <w:szCs w:val="20"/>
        </w:rPr>
      </w:pPr>
    </w:p>
    <w:p w14:paraId="1F3AE798" w14:textId="152B7621" w:rsidR="0068628A" w:rsidRDefault="0068628A">
      <w:pPr>
        <w:rPr>
          <w:sz w:val="20"/>
          <w:szCs w:val="20"/>
        </w:rPr>
      </w:pPr>
    </w:p>
    <w:p w14:paraId="3F5F7F1E" w14:textId="03614C72" w:rsidR="0068628A" w:rsidRDefault="0068628A">
      <w:pPr>
        <w:rPr>
          <w:sz w:val="20"/>
          <w:szCs w:val="20"/>
        </w:rPr>
      </w:pPr>
    </w:p>
    <w:p w14:paraId="46BE590D" w14:textId="48336254" w:rsidR="0068628A" w:rsidRDefault="0068628A">
      <w:pPr>
        <w:rPr>
          <w:sz w:val="20"/>
          <w:szCs w:val="20"/>
        </w:rPr>
      </w:pPr>
    </w:p>
    <w:p w14:paraId="76500734" w14:textId="0BD12EB3" w:rsidR="0068628A" w:rsidRDefault="0068628A">
      <w:pPr>
        <w:rPr>
          <w:sz w:val="20"/>
          <w:szCs w:val="20"/>
        </w:rPr>
      </w:pPr>
    </w:p>
    <w:p w14:paraId="72F93994" w14:textId="482AF64F" w:rsidR="0068628A" w:rsidRDefault="0068628A">
      <w:pPr>
        <w:rPr>
          <w:sz w:val="20"/>
          <w:szCs w:val="20"/>
        </w:rPr>
      </w:pPr>
    </w:p>
    <w:p w14:paraId="3338162F" w14:textId="1CF7AC85" w:rsidR="0068628A" w:rsidRDefault="0068628A">
      <w:pPr>
        <w:rPr>
          <w:sz w:val="20"/>
          <w:szCs w:val="20"/>
        </w:rPr>
      </w:pPr>
    </w:p>
    <w:p w14:paraId="64A22DFA" w14:textId="15ADEBCF" w:rsidR="0068628A" w:rsidRDefault="0068628A">
      <w:pPr>
        <w:rPr>
          <w:sz w:val="20"/>
          <w:szCs w:val="20"/>
        </w:rPr>
      </w:pPr>
    </w:p>
    <w:p w14:paraId="4C3C24DD" w14:textId="764DB85A" w:rsidR="0068628A" w:rsidRDefault="0068628A">
      <w:pPr>
        <w:rPr>
          <w:sz w:val="20"/>
          <w:szCs w:val="20"/>
        </w:rPr>
      </w:pPr>
    </w:p>
    <w:p w14:paraId="1EA64F5C" w14:textId="6C159910" w:rsidR="0068628A" w:rsidRDefault="0068628A">
      <w:pPr>
        <w:rPr>
          <w:sz w:val="20"/>
          <w:szCs w:val="20"/>
        </w:rPr>
      </w:pPr>
    </w:p>
    <w:p w14:paraId="139DE49D" w14:textId="1CFA10E8" w:rsidR="0068628A" w:rsidRDefault="0068628A">
      <w:pPr>
        <w:rPr>
          <w:sz w:val="20"/>
          <w:szCs w:val="20"/>
        </w:rPr>
      </w:pPr>
    </w:p>
    <w:p w14:paraId="406742AA" w14:textId="77777777" w:rsidR="0068628A" w:rsidRDefault="0068628A">
      <w:pPr>
        <w:rPr>
          <w:sz w:val="20"/>
          <w:szCs w:val="20"/>
        </w:rPr>
      </w:pPr>
    </w:p>
    <w:p w14:paraId="00000EA4" w14:textId="77777777" w:rsidR="00014188" w:rsidRDefault="00014188">
      <w:pPr>
        <w:rPr>
          <w:sz w:val="20"/>
          <w:szCs w:val="20"/>
        </w:rPr>
      </w:pPr>
    </w:p>
    <w:sdt>
      <w:sdtPr>
        <w:tag w:val="goog_rdk_94"/>
        <w:id w:val="1069920121"/>
        <w:lock w:val="contentLocked"/>
      </w:sdtPr>
      <w:sdtEndPr/>
      <w:sdtContent>
        <w:tbl>
          <w:tblPr>
            <w:tblStyle w:val="afffff3"/>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0E7E47F" w14:textId="77777777">
            <w:trPr>
              <w:trHeight w:val="397"/>
              <w:jc w:val="center"/>
            </w:trPr>
            <w:tc>
              <w:tcPr>
                <w:tcW w:w="14171" w:type="dxa"/>
                <w:gridSpan w:val="9"/>
                <w:shd w:val="clear" w:color="auto" w:fill="8DB3E2"/>
                <w:vAlign w:val="center"/>
              </w:tcPr>
              <w:p w14:paraId="00000EA5" w14:textId="77777777" w:rsidR="00014188" w:rsidRDefault="00684F01">
                <w:pPr>
                  <w:jc w:val="center"/>
                  <w:rPr>
                    <w:b/>
                  </w:rPr>
                </w:pPr>
                <w:r>
                  <w:rPr>
                    <w:b/>
                  </w:rPr>
                  <w:t>Equipo Nº 29  ( Historia Contemporánea 1)</w:t>
                </w:r>
              </w:p>
            </w:tc>
          </w:tr>
          <w:tr w:rsidR="00014188" w14:paraId="2B3594A2" w14:textId="77777777">
            <w:trPr>
              <w:trHeight w:val="113"/>
              <w:jc w:val="center"/>
            </w:trPr>
            <w:tc>
              <w:tcPr>
                <w:tcW w:w="1134" w:type="dxa"/>
                <w:vMerge w:val="restart"/>
                <w:shd w:val="clear" w:color="auto" w:fill="DBE5F1"/>
                <w:vAlign w:val="center"/>
              </w:tcPr>
              <w:p w14:paraId="00000EAE"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EAF"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EB0"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EB1"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EB2"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EB3"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EB4"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EB6" w14:textId="77777777" w:rsidR="00014188" w:rsidRDefault="00684F01">
                <w:pPr>
                  <w:jc w:val="center"/>
                  <w:rPr>
                    <w:b/>
                    <w:sz w:val="16"/>
                    <w:szCs w:val="16"/>
                  </w:rPr>
                </w:pPr>
                <w:r>
                  <w:rPr>
                    <w:b/>
                    <w:sz w:val="16"/>
                    <w:szCs w:val="16"/>
                  </w:rPr>
                  <w:t>Alta/Baja</w:t>
                </w:r>
              </w:p>
            </w:tc>
          </w:tr>
          <w:tr w:rsidR="00014188" w14:paraId="4193E30B" w14:textId="77777777">
            <w:trPr>
              <w:trHeight w:val="397"/>
              <w:jc w:val="center"/>
            </w:trPr>
            <w:tc>
              <w:tcPr>
                <w:tcW w:w="1134" w:type="dxa"/>
                <w:vMerge/>
                <w:shd w:val="clear" w:color="auto" w:fill="DBE5F1"/>
                <w:vAlign w:val="center"/>
              </w:tcPr>
              <w:p w14:paraId="00000EB7" w14:textId="77777777" w:rsidR="00014188" w:rsidRDefault="00014188">
                <w:pPr>
                  <w:spacing w:line="276" w:lineRule="auto"/>
                  <w:rPr>
                    <w:b/>
                    <w:sz w:val="16"/>
                    <w:szCs w:val="16"/>
                  </w:rPr>
                </w:pPr>
              </w:p>
            </w:tc>
            <w:tc>
              <w:tcPr>
                <w:tcW w:w="4082" w:type="dxa"/>
                <w:vMerge/>
                <w:shd w:val="clear" w:color="auto" w:fill="DBE5F1"/>
                <w:vAlign w:val="center"/>
              </w:tcPr>
              <w:p w14:paraId="00000EB8" w14:textId="77777777" w:rsidR="00014188" w:rsidRDefault="00014188">
                <w:pPr>
                  <w:spacing w:line="276" w:lineRule="auto"/>
                  <w:rPr>
                    <w:b/>
                    <w:sz w:val="16"/>
                    <w:szCs w:val="16"/>
                  </w:rPr>
                </w:pPr>
              </w:p>
            </w:tc>
            <w:tc>
              <w:tcPr>
                <w:tcW w:w="1077" w:type="dxa"/>
                <w:vMerge/>
                <w:shd w:val="clear" w:color="auto" w:fill="DBE5F1"/>
                <w:vAlign w:val="center"/>
              </w:tcPr>
              <w:p w14:paraId="00000EB9" w14:textId="77777777" w:rsidR="00014188" w:rsidRDefault="00014188">
                <w:pPr>
                  <w:spacing w:line="276" w:lineRule="auto"/>
                  <w:rPr>
                    <w:b/>
                    <w:sz w:val="16"/>
                    <w:szCs w:val="16"/>
                  </w:rPr>
                </w:pPr>
              </w:p>
            </w:tc>
            <w:tc>
              <w:tcPr>
                <w:tcW w:w="1077" w:type="dxa"/>
                <w:vMerge/>
                <w:shd w:val="clear" w:color="auto" w:fill="DBE5F1"/>
                <w:vAlign w:val="center"/>
              </w:tcPr>
              <w:p w14:paraId="00000EBA"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EBB"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EBC"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EBD"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EBE"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EBF" w14:textId="77777777" w:rsidR="00014188" w:rsidRDefault="00014188">
                <w:pPr>
                  <w:spacing w:line="276" w:lineRule="auto"/>
                  <w:rPr>
                    <w:b/>
                    <w:sz w:val="16"/>
                    <w:szCs w:val="16"/>
                  </w:rPr>
                </w:pPr>
              </w:p>
            </w:tc>
          </w:tr>
          <w:tr w:rsidR="00014188" w14:paraId="6179EED1" w14:textId="77777777">
            <w:trPr>
              <w:trHeight w:val="397"/>
              <w:jc w:val="center"/>
            </w:trPr>
            <w:tc>
              <w:tcPr>
                <w:tcW w:w="1134" w:type="dxa"/>
                <w:shd w:val="clear" w:color="auto" w:fill="auto"/>
                <w:vAlign w:val="center"/>
              </w:tcPr>
              <w:p w14:paraId="00000EC0" w14:textId="77777777" w:rsidR="00014188" w:rsidRDefault="00684F01">
                <w:pPr>
                  <w:rPr>
                    <w:sz w:val="20"/>
                    <w:szCs w:val="20"/>
                  </w:rPr>
                </w:pPr>
                <w:r>
                  <w:rPr>
                    <w:sz w:val="20"/>
                    <w:szCs w:val="20"/>
                  </w:rPr>
                  <w:t>UVIGO</w:t>
                </w:r>
              </w:p>
            </w:tc>
            <w:tc>
              <w:tcPr>
                <w:tcW w:w="4082" w:type="dxa"/>
                <w:shd w:val="clear" w:color="auto" w:fill="auto"/>
                <w:vAlign w:val="center"/>
              </w:tcPr>
              <w:p w14:paraId="00000EC1" w14:textId="77777777" w:rsidR="00014188" w:rsidRDefault="00684F01">
                <w:pPr>
                  <w:rPr>
                    <w:sz w:val="20"/>
                    <w:szCs w:val="20"/>
                  </w:rPr>
                </w:pPr>
                <w:r>
                  <w:rPr>
                    <w:sz w:val="20"/>
                    <w:szCs w:val="20"/>
                  </w:rPr>
                  <w:t>JOSE RAMON RODRIGUEZ LAGO</w:t>
                </w:r>
              </w:p>
            </w:tc>
            <w:tc>
              <w:tcPr>
                <w:tcW w:w="1077" w:type="dxa"/>
                <w:shd w:val="clear" w:color="auto" w:fill="auto"/>
                <w:vAlign w:val="center"/>
              </w:tcPr>
              <w:p w14:paraId="00000EC2" w14:textId="77777777" w:rsidR="00014188" w:rsidRDefault="00684F01">
                <w:pPr>
                  <w:rPr>
                    <w:sz w:val="20"/>
                    <w:szCs w:val="20"/>
                  </w:rPr>
                </w:pPr>
                <w:r>
                  <w:rPr>
                    <w:sz w:val="20"/>
                    <w:szCs w:val="20"/>
                  </w:rPr>
                  <w:t>OpXG</w:t>
                </w:r>
              </w:p>
            </w:tc>
            <w:tc>
              <w:tcPr>
                <w:tcW w:w="1077" w:type="dxa"/>
                <w:tcBorders>
                  <w:right w:val="nil"/>
                </w:tcBorders>
                <w:shd w:val="clear" w:color="auto" w:fill="auto"/>
                <w:vAlign w:val="center"/>
              </w:tcPr>
              <w:p w14:paraId="00000EC3"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C4"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C5"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EC6"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EC7" w14:textId="77777777" w:rsidR="00014188" w:rsidRDefault="00014188">
                <w:pPr>
                  <w:rPr>
                    <w:sz w:val="20"/>
                    <w:szCs w:val="20"/>
                  </w:rPr>
                </w:pPr>
              </w:p>
            </w:tc>
            <w:tc>
              <w:tcPr>
                <w:tcW w:w="850" w:type="dxa"/>
                <w:tcBorders>
                  <w:left w:val="nil"/>
                </w:tcBorders>
                <w:shd w:val="clear" w:color="auto" w:fill="auto"/>
                <w:vAlign w:val="center"/>
              </w:tcPr>
              <w:p w14:paraId="00000EC8" w14:textId="77777777" w:rsidR="00014188" w:rsidRDefault="00684F01">
                <w:pPr>
                  <w:rPr>
                    <w:sz w:val="20"/>
                    <w:szCs w:val="20"/>
                  </w:rPr>
                </w:pPr>
                <w:r>
                  <w:rPr>
                    <w:sz w:val="20"/>
                    <w:szCs w:val="20"/>
                  </w:rPr>
                  <w:t>alta</w:t>
                </w:r>
              </w:p>
            </w:tc>
          </w:tr>
          <w:tr w:rsidR="00014188" w14:paraId="1DCBAF41" w14:textId="77777777">
            <w:trPr>
              <w:trHeight w:val="397"/>
              <w:jc w:val="center"/>
            </w:trPr>
            <w:tc>
              <w:tcPr>
                <w:tcW w:w="1134" w:type="dxa"/>
                <w:shd w:val="clear" w:color="auto" w:fill="auto"/>
                <w:vAlign w:val="center"/>
              </w:tcPr>
              <w:p w14:paraId="00000EC9" w14:textId="77777777" w:rsidR="00014188" w:rsidRDefault="00684F01">
                <w:pPr>
                  <w:rPr>
                    <w:sz w:val="20"/>
                    <w:szCs w:val="20"/>
                  </w:rPr>
                </w:pPr>
                <w:r>
                  <w:rPr>
                    <w:sz w:val="20"/>
                    <w:szCs w:val="20"/>
                  </w:rPr>
                  <w:t>UVIGO</w:t>
                </w:r>
              </w:p>
            </w:tc>
            <w:tc>
              <w:tcPr>
                <w:tcW w:w="4082" w:type="dxa"/>
                <w:shd w:val="clear" w:color="auto" w:fill="auto"/>
                <w:vAlign w:val="center"/>
              </w:tcPr>
              <w:p w14:paraId="00000ECA" w14:textId="77777777" w:rsidR="00014188" w:rsidRDefault="00684F01">
                <w:pPr>
                  <w:rPr>
                    <w:sz w:val="20"/>
                    <w:szCs w:val="20"/>
                  </w:rPr>
                </w:pPr>
                <w:r>
                  <w:rPr>
                    <w:sz w:val="20"/>
                    <w:szCs w:val="20"/>
                  </w:rPr>
                  <w:t>Prada Rodríguez, Julio</w:t>
                </w:r>
              </w:p>
            </w:tc>
            <w:tc>
              <w:tcPr>
                <w:tcW w:w="1077" w:type="dxa"/>
                <w:shd w:val="clear" w:color="auto" w:fill="auto"/>
                <w:vAlign w:val="center"/>
              </w:tcPr>
              <w:p w14:paraId="00000ECB" w14:textId="77777777" w:rsidR="00014188" w:rsidRDefault="00684F01">
                <w:pPr>
                  <w:rPr>
                    <w:sz w:val="20"/>
                    <w:szCs w:val="20"/>
                  </w:rPr>
                </w:pPr>
                <w:r>
                  <w:rPr>
                    <w:sz w:val="20"/>
                    <w:szCs w:val="20"/>
                  </w:rPr>
                  <w:t>CU</w:t>
                </w:r>
              </w:p>
            </w:tc>
            <w:tc>
              <w:tcPr>
                <w:tcW w:w="1077" w:type="dxa"/>
                <w:tcBorders>
                  <w:right w:val="nil"/>
                </w:tcBorders>
                <w:shd w:val="clear" w:color="auto" w:fill="auto"/>
                <w:vAlign w:val="center"/>
              </w:tcPr>
              <w:p w14:paraId="00000ECC"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CD"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CE"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0ECF" w14:textId="77777777" w:rsidR="00014188" w:rsidRDefault="00684F01">
                <w:pPr>
                  <w:rPr>
                    <w:sz w:val="20"/>
                    <w:szCs w:val="20"/>
                  </w:rPr>
                </w:pPr>
                <w:r>
                  <w:rPr>
                    <w:sz w:val="20"/>
                    <w:szCs w:val="20"/>
                  </w:rPr>
                  <w:t>4</w:t>
                </w:r>
              </w:p>
            </w:tc>
            <w:tc>
              <w:tcPr>
                <w:tcW w:w="850" w:type="dxa"/>
                <w:tcBorders>
                  <w:top w:val="nil"/>
                  <w:left w:val="nil"/>
                  <w:bottom w:val="nil"/>
                  <w:right w:val="nil"/>
                </w:tcBorders>
                <w:tcMar>
                  <w:top w:w="100" w:type="dxa"/>
                  <w:left w:w="100" w:type="dxa"/>
                  <w:bottom w:w="100" w:type="dxa"/>
                  <w:right w:w="100" w:type="dxa"/>
                </w:tcMar>
              </w:tcPr>
              <w:p w14:paraId="00000ED0" w14:textId="77777777" w:rsidR="00014188" w:rsidRDefault="00684F01">
                <w:pPr>
                  <w:rPr>
                    <w:sz w:val="20"/>
                    <w:szCs w:val="20"/>
                  </w:rPr>
                </w:pPr>
                <w:r>
                  <w:rPr>
                    <w:sz w:val="20"/>
                    <w:szCs w:val="20"/>
                  </w:rPr>
                  <w:t>01/01/2023</w:t>
                </w:r>
              </w:p>
            </w:tc>
            <w:tc>
              <w:tcPr>
                <w:tcW w:w="850" w:type="dxa"/>
                <w:shd w:val="clear" w:color="auto" w:fill="auto"/>
                <w:vAlign w:val="center"/>
              </w:tcPr>
              <w:p w14:paraId="00000ED1" w14:textId="77777777" w:rsidR="00014188" w:rsidRDefault="00014188">
                <w:pPr>
                  <w:rPr>
                    <w:sz w:val="20"/>
                    <w:szCs w:val="20"/>
                  </w:rPr>
                </w:pPr>
              </w:p>
            </w:tc>
          </w:tr>
          <w:tr w:rsidR="00014188" w14:paraId="2A0F1699" w14:textId="77777777">
            <w:trPr>
              <w:trHeight w:val="397"/>
              <w:jc w:val="center"/>
            </w:trPr>
            <w:tc>
              <w:tcPr>
                <w:tcW w:w="1134" w:type="dxa"/>
                <w:shd w:val="clear" w:color="auto" w:fill="auto"/>
                <w:vAlign w:val="center"/>
              </w:tcPr>
              <w:p w14:paraId="00000ED2" w14:textId="77777777" w:rsidR="00014188" w:rsidRDefault="00684F01">
                <w:pPr>
                  <w:rPr>
                    <w:sz w:val="20"/>
                    <w:szCs w:val="20"/>
                  </w:rPr>
                </w:pPr>
                <w:r>
                  <w:rPr>
                    <w:sz w:val="20"/>
                    <w:szCs w:val="20"/>
                  </w:rPr>
                  <w:t>UVIGO</w:t>
                </w:r>
              </w:p>
            </w:tc>
            <w:tc>
              <w:tcPr>
                <w:tcW w:w="4082" w:type="dxa"/>
                <w:shd w:val="clear" w:color="auto" w:fill="auto"/>
                <w:vAlign w:val="center"/>
              </w:tcPr>
              <w:p w14:paraId="00000ED3" w14:textId="77777777" w:rsidR="00014188" w:rsidRDefault="00684F01">
                <w:pPr>
                  <w:rPr>
                    <w:sz w:val="20"/>
                    <w:szCs w:val="20"/>
                  </w:rPr>
                </w:pPr>
                <w:r>
                  <w:rPr>
                    <w:sz w:val="20"/>
                    <w:szCs w:val="20"/>
                  </w:rPr>
                  <w:t>Díaz Fernández, José Antonio</w:t>
                </w:r>
              </w:p>
            </w:tc>
            <w:tc>
              <w:tcPr>
                <w:tcW w:w="1077" w:type="dxa"/>
                <w:shd w:val="clear" w:color="auto" w:fill="auto"/>
                <w:vAlign w:val="center"/>
              </w:tcPr>
              <w:p w14:paraId="00000ED4" w14:textId="77777777" w:rsidR="00014188" w:rsidRDefault="00684F01">
                <w:pPr>
                  <w:rPr>
                    <w:sz w:val="20"/>
                    <w:szCs w:val="20"/>
                  </w:rPr>
                </w:pPr>
                <w:r>
                  <w:rPr>
                    <w:sz w:val="20"/>
                    <w:szCs w:val="20"/>
                  </w:rPr>
                  <w:t>PPL</w:t>
                </w:r>
              </w:p>
            </w:tc>
            <w:tc>
              <w:tcPr>
                <w:tcW w:w="1077" w:type="dxa"/>
                <w:tcBorders>
                  <w:right w:val="nil"/>
                </w:tcBorders>
                <w:shd w:val="clear" w:color="auto" w:fill="auto"/>
                <w:vAlign w:val="center"/>
              </w:tcPr>
              <w:p w14:paraId="00000ED5"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ED6" w14:textId="77777777" w:rsidR="00014188" w:rsidRDefault="00684F01">
                <w:pPr>
                  <w:rPr>
                    <w:sz w:val="20"/>
                    <w:szCs w:val="20"/>
                  </w:rPr>
                </w:pPr>
                <w:r>
                  <w:rPr>
                    <w:rFonts w:ascii="Arial" w:eastAsia="Arial" w:hAnsi="Arial" w:cs="Arial"/>
                    <w:sz w:val="16"/>
                    <w:szCs w:val="16"/>
                  </w:rPr>
                  <w:t>Calidade del agua: aprovechamiento, termalismo y ecosistemas</w:t>
                </w:r>
              </w:p>
              <w:p w14:paraId="00000ED7"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0ED8"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ED9"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0EDA" w14:textId="77777777" w:rsidR="00014188" w:rsidRDefault="00684F01">
                <w:pPr>
                  <w:rPr>
                    <w:sz w:val="20"/>
                    <w:szCs w:val="20"/>
                  </w:rPr>
                </w:pPr>
                <w:r>
                  <w:rPr>
                    <w:sz w:val="20"/>
                    <w:szCs w:val="20"/>
                  </w:rPr>
                  <w:t>01/01/2022</w:t>
                </w:r>
              </w:p>
            </w:tc>
            <w:tc>
              <w:tcPr>
                <w:tcW w:w="850" w:type="dxa"/>
                <w:shd w:val="clear" w:color="auto" w:fill="auto"/>
                <w:vAlign w:val="center"/>
              </w:tcPr>
              <w:p w14:paraId="00000EDB" w14:textId="77777777" w:rsidR="00014188" w:rsidRDefault="0055329B">
                <w:pPr>
                  <w:rPr>
                    <w:sz w:val="20"/>
                    <w:szCs w:val="20"/>
                  </w:rPr>
                </w:pPr>
              </w:p>
            </w:tc>
          </w:tr>
        </w:tbl>
      </w:sdtContent>
    </w:sdt>
    <w:p w14:paraId="00000EDC" w14:textId="77777777" w:rsidR="00014188" w:rsidRDefault="00014188">
      <w:pPr>
        <w:rPr>
          <w:sz w:val="20"/>
          <w:szCs w:val="20"/>
        </w:rPr>
      </w:pPr>
    </w:p>
    <w:p w14:paraId="00000EDD" w14:textId="77777777" w:rsidR="00014188" w:rsidRDefault="00014188">
      <w:pPr>
        <w:rPr>
          <w:sz w:val="20"/>
          <w:szCs w:val="20"/>
        </w:rPr>
      </w:pPr>
    </w:p>
    <w:sdt>
      <w:sdtPr>
        <w:tag w:val="goog_rdk_95"/>
        <w:id w:val="-1439138848"/>
        <w:lock w:val="contentLocked"/>
      </w:sdtPr>
      <w:sdtEndPr/>
      <w:sdtContent>
        <w:tbl>
          <w:tblPr>
            <w:tblStyle w:val="afffff4"/>
            <w:tblW w:w="14175" w:type="dxa"/>
            <w:jc w:val="center"/>
            <w:tblLayout w:type="fixed"/>
            <w:tblLook w:val="0000" w:firstRow="0" w:lastRow="0" w:firstColumn="0" w:lastColumn="0" w:noHBand="0" w:noVBand="0"/>
          </w:tblPr>
          <w:tblGrid>
            <w:gridCol w:w="3397"/>
            <w:gridCol w:w="10778"/>
          </w:tblGrid>
          <w:tr w:rsidR="00014188" w14:paraId="0540AA2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EDE" w14:textId="77777777" w:rsidR="00014188" w:rsidRDefault="00684F01">
                <w:pPr>
                  <w:jc w:val="center"/>
                  <w:rPr>
                    <w:b/>
                    <w:sz w:val="20"/>
                    <w:szCs w:val="20"/>
                  </w:rPr>
                </w:pPr>
                <w:r>
                  <w:rPr>
                    <w:b/>
                    <w:sz w:val="20"/>
                    <w:szCs w:val="20"/>
                  </w:rPr>
                  <w:t>Datos de un proyecto de investigación activo</w:t>
                </w:r>
              </w:p>
            </w:tc>
          </w:tr>
          <w:tr w:rsidR="00014188" w14:paraId="1CCBB29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0"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1" w14:textId="77777777" w:rsidR="00014188" w:rsidRDefault="00684F01">
                <w:pPr>
                  <w:rPr>
                    <w:sz w:val="20"/>
                    <w:szCs w:val="20"/>
                  </w:rPr>
                </w:pPr>
                <w:r>
                  <w:rPr>
                    <w:sz w:val="20"/>
                    <w:szCs w:val="20"/>
                  </w:rPr>
                  <w:t>Élites, tecnocracia y cambio político en Galicia y Norte de Portugal (1967-1977)</w:t>
                </w:r>
                <w:hyperlink r:id="rId236" w:history="1">
                  <w:r>
                    <w:t>https://portalcientifico.uvigo.gal/proyectos/636798/detalle</w:t>
                  </w:r>
                </w:hyperlink>
              </w:p>
            </w:tc>
          </w:tr>
          <w:tr w:rsidR="00014188" w14:paraId="4D90303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3"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4" w14:textId="77777777" w:rsidR="00014188" w:rsidRDefault="00684F01">
                <w:pPr>
                  <w:rPr>
                    <w:sz w:val="20"/>
                    <w:szCs w:val="20"/>
                  </w:rPr>
                </w:pPr>
                <w:r>
                  <w:rPr>
                    <w:sz w:val="20"/>
                    <w:szCs w:val="20"/>
                  </w:rPr>
                  <w:t>Ministerio de Ciencia e Innovación</w:t>
                </w:r>
              </w:p>
            </w:tc>
          </w:tr>
          <w:tr w:rsidR="00014188" w14:paraId="2F9584A5"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5"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6" w14:textId="77777777" w:rsidR="00014188" w:rsidRDefault="00684F01">
                <w:pPr>
                  <w:rPr>
                    <w:sz w:val="20"/>
                    <w:szCs w:val="20"/>
                  </w:rPr>
                </w:pPr>
                <w:r>
                  <w:rPr>
                    <w:sz w:val="20"/>
                    <w:szCs w:val="20"/>
                  </w:rPr>
                  <w:t>PID2021-127140NB-I00</w:t>
                </w:r>
              </w:p>
            </w:tc>
          </w:tr>
          <w:tr w:rsidR="00014188" w14:paraId="160E744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7"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8" w14:textId="77777777" w:rsidR="00014188" w:rsidRDefault="00684F01">
                <w:pPr>
                  <w:rPr>
                    <w:sz w:val="20"/>
                    <w:szCs w:val="20"/>
                  </w:rPr>
                </w:pPr>
                <w:r>
                  <w:rPr>
                    <w:sz w:val="20"/>
                    <w:szCs w:val="20"/>
                  </w:rPr>
                  <w:t>38.115 €</w:t>
                </w:r>
              </w:p>
            </w:tc>
          </w:tr>
          <w:tr w:rsidR="00014188" w14:paraId="439076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9"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A" w14:textId="77777777" w:rsidR="00014188" w:rsidRDefault="00684F01">
                <w:pPr>
                  <w:rPr>
                    <w:sz w:val="20"/>
                    <w:szCs w:val="20"/>
                  </w:rPr>
                </w:pPr>
                <w:r>
                  <w:rPr>
                    <w:sz w:val="20"/>
                    <w:szCs w:val="20"/>
                  </w:rPr>
                  <w:t>01/02/2022 a 31/01/2026</w:t>
                </w:r>
              </w:p>
            </w:tc>
          </w:tr>
          <w:tr w:rsidR="00014188" w14:paraId="1830455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B"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C" w14:textId="77777777" w:rsidR="00014188" w:rsidRDefault="00684F01">
                <w:pPr>
                  <w:rPr>
                    <w:sz w:val="20"/>
                    <w:szCs w:val="20"/>
                  </w:rPr>
                </w:pPr>
                <w:r>
                  <w:rPr>
                    <w:sz w:val="20"/>
                    <w:szCs w:val="20"/>
                  </w:rPr>
                  <w:t>Competitiva</w:t>
                </w:r>
              </w:p>
            </w:tc>
          </w:tr>
          <w:tr w:rsidR="00014188" w14:paraId="0EE0ADC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D"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EE" w14:textId="77777777" w:rsidR="00014188" w:rsidRDefault="00684F01">
                <w:pPr>
                  <w:rPr>
                    <w:sz w:val="20"/>
                    <w:szCs w:val="20"/>
                  </w:rPr>
                </w:pPr>
                <w:r>
                  <w:rPr>
                    <w:sz w:val="20"/>
                    <w:szCs w:val="20"/>
                  </w:rPr>
                  <w:t>UVigo</w:t>
                </w:r>
              </w:p>
            </w:tc>
          </w:tr>
          <w:tr w:rsidR="00014188" w14:paraId="5C77E5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EF"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F0" w14:textId="77777777" w:rsidR="00014188" w:rsidRDefault="00684F01">
                <w:pPr>
                  <w:rPr>
                    <w:sz w:val="20"/>
                    <w:szCs w:val="20"/>
                  </w:rPr>
                </w:pPr>
                <w:r>
                  <w:rPr>
                    <w:sz w:val="20"/>
                    <w:szCs w:val="20"/>
                  </w:rPr>
                  <w:t>Julio Prada Rodríguez</w:t>
                </w:r>
              </w:p>
            </w:tc>
          </w:tr>
          <w:tr w:rsidR="00014188" w14:paraId="7E9A957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F1"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EF2" w14:textId="77777777" w:rsidR="00014188" w:rsidRDefault="00684F01">
                <w:pPr>
                  <w:rPr>
                    <w:sz w:val="20"/>
                    <w:szCs w:val="20"/>
                  </w:rPr>
                </w:pPr>
                <w:r>
                  <w:rPr>
                    <w:sz w:val="20"/>
                    <w:szCs w:val="20"/>
                  </w:rPr>
                  <w:t>19</w:t>
                </w:r>
              </w:p>
            </w:tc>
          </w:tr>
          <w:tr w:rsidR="00014188" w14:paraId="0B65A29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EF3"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EF4" w14:textId="77777777" w:rsidR="00014188" w:rsidRDefault="00684F01">
                <w:pPr>
                  <w:rPr>
                    <w:sz w:val="20"/>
                    <w:szCs w:val="20"/>
                  </w:rPr>
                </w:pPr>
                <w:r>
                  <w:rPr>
                    <w:rFonts w:ascii="Arial" w:eastAsia="Arial" w:hAnsi="Arial" w:cs="Arial"/>
                    <w:color w:val="111111"/>
                    <w:sz w:val="16"/>
                    <w:szCs w:val="16"/>
                  </w:rPr>
                  <w:t>Gestión sostenible</w:t>
                </w:r>
              </w:p>
            </w:tc>
          </w:tr>
        </w:tbl>
      </w:sdtContent>
    </w:sdt>
    <w:p w14:paraId="00000EF5" w14:textId="77777777" w:rsidR="00014188" w:rsidRDefault="00014188">
      <w:pPr>
        <w:rPr>
          <w:sz w:val="20"/>
          <w:szCs w:val="20"/>
        </w:rPr>
      </w:pPr>
    </w:p>
    <w:p w14:paraId="00000EF6" w14:textId="77777777" w:rsidR="00014188" w:rsidRDefault="00014188">
      <w:pPr>
        <w:rPr>
          <w:sz w:val="20"/>
          <w:szCs w:val="20"/>
        </w:rPr>
      </w:pPr>
    </w:p>
    <w:p w14:paraId="00000EF7" w14:textId="77777777" w:rsidR="00014188" w:rsidRDefault="00014188">
      <w:pPr>
        <w:rPr>
          <w:sz w:val="20"/>
          <w:szCs w:val="20"/>
        </w:rPr>
      </w:pPr>
    </w:p>
    <w:p w14:paraId="00000EF8" w14:textId="77777777" w:rsidR="00014188" w:rsidRDefault="00014188">
      <w:pPr>
        <w:rPr>
          <w:sz w:val="20"/>
          <w:szCs w:val="20"/>
        </w:rPr>
      </w:pPr>
    </w:p>
    <w:p w14:paraId="00000EF9" w14:textId="77777777" w:rsidR="00014188" w:rsidRDefault="00014188">
      <w:pPr>
        <w:rPr>
          <w:sz w:val="20"/>
          <w:szCs w:val="20"/>
        </w:rPr>
      </w:pPr>
    </w:p>
    <w:sdt>
      <w:sdtPr>
        <w:tag w:val="goog_rdk_96"/>
        <w:id w:val="1797563029"/>
        <w:lock w:val="contentLocked"/>
      </w:sdtPr>
      <w:sdtEndPr/>
      <w:sdtContent>
        <w:tbl>
          <w:tblPr>
            <w:tblStyle w:val="afffff5"/>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4A781F9E" w14:textId="77777777">
            <w:trPr>
              <w:trHeight w:val="397"/>
              <w:jc w:val="center"/>
            </w:trPr>
            <w:tc>
              <w:tcPr>
                <w:tcW w:w="14171" w:type="dxa"/>
                <w:gridSpan w:val="9"/>
                <w:shd w:val="clear" w:color="auto" w:fill="8DB3E2"/>
                <w:vAlign w:val="center"/>
              </w:tcPr>
              <w:p w14:paraId="00000EFA" w14:textId="77777777" w:rsidR="00014188" w:rsidRDefault="00684F01">
                <w:pPr>
                  <w:jc w:val="center"/>
                  <w:rPr>
                    <w:b/>
                  </w:rPr>
                </w:pPr>
                <w:r>
                  <w:rPr>
                    <w:b/>
                  </w:rPr>
                  <w:t>Equipo Nº 30  (Reflexión, Innovación, Transferencia y Mejora Educativa)</w:t>
                </w:r>
              </w:p>
            </w:tc>
          </w:tr>
          <w:tr w:rsidR="00014188" w14:paraId="7D61BE78" w14:textId="77777777">
            <w:trPr>
              <w:trHeight w:val="113"/>
              <w:jc w:val="center"/>
            </w:trPr>
            <w:tc>
              <w:tcPr>
                <w:tcW w:w="1134" w:type="dxa"/>
                <w:vMerge w:val="restart"/>
                <w:shd w:val="clear" w:color="auto" w:fill="DBE5F1"/>
                <w:vAlign w:val="center"/>
              </w:tcPr>
              <w:p w14:paraId="00000F0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F0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F0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F0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F0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F0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F0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F0B" w14:textId="77777777" w:rsidR="00014188" w:rsidRDefault="00684F01">
                <w:pPr>
                  <w:jc w:val="center"/>
                  <w:rPr>
                    <w:b/>
                    <w:sz w:val="16"/>
                    <w:szCs w:val="16"/>
                  </w:rPr>
                </w:pPr>
                <w:r>
                  <w:rPr>
                    <w:b/>
                    <w:sz w:val="16"/>
                    <w:szCs w:val="16"/>
                  </w:rPr>
                  <w:t>Alta/Baja</w:t>
                </w:r>
              </w:p>
            </w:tc>
          </w:tr>
          <w:tr w:rsidR="00014188" w14:paraId="29D50C23" w14:textId="77777777">
            <w:trPr>
              <w:trHeight w:val="397"/>
              <w:jc w:val="center"/>
            </w:trPr>
            <w:tc>
              <w:tcPr>
                <w:tcW w:w="1134" w:type="dxa"/>
                <w:vMerge/>
                <w:shd w:val="clear" w:color="auto" w:fill="DBE5F1"/>
                <w:vAlign w:val="center"/>
              </w:tcPr>
              <w:p w14:paraId="00000F0C" w14:textId="77777777" w:rsidR="00014188" w:rsidRDefault="00014188">
                <w:pPr>
                  <w:spacing w:line="276" w:lineRule="auto"/>
                  <w:rPr>
                    <w:b/>
                    <w:sz w:val="16"/>
                    <w:szCs w:val="16"/>
                  </w:rPr>
                </w:pPr>
              </w:p>
            </w:tc>
            <w:tc>
              <w:tcPr>
                <w:tcW w:w="4082" w:type="dxa"/>
                <w:vMerge/>
                <w:shd w:val="clear" w:color="auto" w:fill="DBE5F1"/>
                <w:vAlign w:val="center"/>
              </w:tcPr>
              <w:p w14:paraId="00000F0D" w14:textId="77777777" w:rsidR="00014188" w:rsidRDefault="00014188">
                <w:pPr>
                  <w:spacing w:line="276" w:lineRule="auto"/>
                  <w:rPr>
                    <w:b/>
                    <w:sz w:val="16"/>
                    <w:szCs w:val="16"/>
                  </w:rPr>
                </w:pPr>
              </w:p>
            </w:tc>
            <w:tc>
              <w:tcPr>
                <w:tcW w:w="1077" w:type="dxa"/>
                <w:vMerge/>
                <w:shd w:val="clear" w:color="auto" w:fill="DBE5F1"/>
                <w:vAlign w:val="center"/>
              </w:tcPr>
              <w:p w14:paraId="00000F0E" w14:textId="77777777" w:rsidR="00014188" w:rsidRDefault="00014188">
                <w:pPr>
                  <w:spacing w:line="276" w:lineRule="auto"/>
                  <w:rPr>
                    <w:b/>
                    <w:sz w:val="16"/>
                    <w:szCs w:val="16"/>
                  </w:rPr>
                </w:pPr>
              </w:p>
            </w:tc>
            <w:tc>
              <w:tcPr>
                <w:tcW w:w="1077" w:type="dxa"/>
                <w:vMerge/>
                <w:shd w:val="clear" w:color="auto" w:fill="DBE5F1"/>
                <w:vAlign w:val="center"/>
              </w:tcPr>
              <w:p w14:paraId="00000F0F"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F10"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F11"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F12"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F1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F14" w14:textId="77777777" w:rsidR="00014188" w:rsidRDefault="00014188">
                <w:pPr>
                  <w:spacing w:line="276" w:lineRule="auto"/>
                  <w:rPr>
                    <w:b/>
                    <w:sz w:val="16"/>
                    <w:szCs w:val="16"/>
                  </w:rPr>
                </w:pPr>
              </w:p>
            </w:tc>
          </w:tr>
          <w:tr w:rsidR="00014188" w14:paraId="6D3F6F02" w14:textId="77777777">
            <w:trPr>
              <w:trHeight w:val="397"/>
              <w:jc w:val="center"/>
            </w:trPr>
            <w:tc>
              <w:tcPr>
                <w:tcW w:w="1134" w:type="dxa"/>
                <w:shd w:val="clear" w:color="auto" w:fill="auto"/>
                <w:vAlign w:val="center"/>
              </w:tcPr>
              <w:p w14:paraId="00000F15" w14:textId="77777777" w:rsidR="00014188" w:rsidRDefault="00684F01">
                <w:pPr>
                  <w:rPr>
                    <w:sz w:val="20"/>
                    <w:szCs w:val="20"/>
                  </w:rPr>
                </w:pPr>
                <w:r>
                  <w:rPr>
                    <w:sz w:val="20"/>
                    <w:szCs w:val="20"/>
                  </w:rPr>
                  <w:t>UVIGO</w:t>
                </w:r>
              </w:p>
            </w:tc>
            <w:tc>
              <w:tcPr>
                <w:tcW w:w="4082" w:type="dxa"/>
                <w:shd w:val="clear" w:color="auto" w:fill="auto"/>
                <w:vAlign w:val="center"/>
              </w:tcPr>
              <w:p w14:paraId="00000F16" w14:textId="77777777" w:rsidR="00014188" w:rsidRDefault="00684F01">
                <w:pPr>
                  <w:rPr>
                    <w:sz w:val="20"/>
                    <w:szCs w:val="20"/>
                  </w:rPr>
                </w:pPr>
                <w:r>
                  <w:rPr>
                    <w:sz w:val="20"/>
                    <w:szCs w:val="20"/>
                  </w:rPr>
                  <w:t>Mociño González, María Isabel</w:t>
                </w:r>
              </w:p>
            </w:tc>
            <w:tc>
              <w:tcPr>
                <w:tcW w:w="1077" w:type="dxa"/>
                <w:tcBorders>
                  <w:top w:val="nil"/>
                  <w:left w:val="nil"/>
                  <w:bottom w:val="nil"/>
                  <w:right w:val="nil"/>
                </w:tcBorders>
                <w:tcMar>
                  <w:top w:w="100" w:type="dxa"/>
                  <w:left w:w="100" w:type="dxa"/>
                  <w:bottom w:w="100" w:type="dxa"/>
                  <w:right w:w="100" w:type="dxa"/>
                </w:tcMar>
              </w:tcPr>
              <w:p w14:paraId="00000F17"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0F1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F19" w14:textId="77777777" w:rsidR="00014188" w:rsidRDefault="00684F01">
                <w:pPr>
                  <w:rPr>
                    <w:sz w:val="20"/>
                    <w:szCs w:val="20"/>
                  </w:rPr>
                </w:pPr>
                <w:r>
                  <w:rPr>
                    <w:rFonts w:ascii="Arial" w:eastAsia="Arial" w:hAnsi="Arial" w:cs="Arial"/>
                    <w:color w:val="111111"/>
                    <w:sz w:val="16"/>
                    <w:szCs w:val="16"/>
                  </w:rPr>
                  <w:t>Gestión sostenible</w:t>
                </w:r>
              </w:p>
              <w:p w14:paraId="00000F1A"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0F1B"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0F1C"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0F1D" w14:textId="77777777" w:rsidR="00014188" w:rsidRDefault="00684F01">
                <w:pPr>
                  <w:rPr>
                    <w:sz w:val="20"/>
                    <w:szCs w:val="20"/>
                  </w:rPr>
                </w:pPr>
                <w:r>
                  <w:rPr>
                    <w:sz w:val="20"/>
                    <w:szCs w:val="20"/>
                  </w:rPr>
                  <w:t>01/01/2023</w:t>
                </w:r>
              </w:p>
            </w:tc>
            <w:tc>
              <w:tcPr>
                <w:tcW w:w="850" w:type="dxa"/>
                <w:tcBorders>
                  <w:left w:val="nil"/>
                </w:tcBorders>
                <w:shd w:val="clear" w:color="auto" w:fill="auto"/>
                <w:vAlign w:val="center"/>
              </w:tcPr>
              <w:p w14:paraId="00000F1E" w14:textId="77777777" w:rsidR="00014188" w:rsidRDefault="0055329B">
                <w:pPr>
                  <w:rPr>
                    <w:sz w:val="20"/>
                    <w:szCs w:val="20"/>
                  </w:rPr>
                </w:pPr>
              </w:p>
            </w:tc>
          </w:tr>
        </w:tbl>
      </w:sdtContent>
    </w:sdt>
    <w:p w14:paraId="00000F1F" w14:textId="77777777" w:rsidR="00014188" w:rsidRDefault="00014188">
      <w:pPr>
        <w:rPr>
          <w:sz w:val="20"/>
          <w:szCs w:val="20"/>
        </w:rPr>
      </w:pPr>
    </w:p>
    <w:p w14:paraId="00000F20" w14:textId="77777777" w:rsidR="00014188" w:rsidRDefault="00014188">
      <w:pPr>
        <w:rPr>
          <w:sz w:val="20"/>
          <w:szCs w:val="20"/>
        </w:rPr>
      </w:pPr>
    </w:p>
    <w:sdt>
      <w:sdtPr>
        <w:tag w:val="goog_rdk_97"/>
        <w:id w:val="1277763511"/>
        <w:lock w:val="contentLocked"/>
      </w:sdtPr>
      <w:sdtEndPr/>
      <w:sdtContent>
        <w:tbl>
          <w:tblPr>
            <w:tblStyle w:val="afffff6"/>
            <w:tblW w:w="14175" w:type="dxa"/>
            <w:jc w:val="center"/>
            <w:tblLayout w:type="fixed"/>
            <w:tblLook w:val="0000" w:firstRow="0" w:lastRow="0" w:firstColumn="0" w:lastColumn="0" w:noHBand="0" w:noVBand="0"/>
          </w:tblPr>
          <w:tblGrid>
            <w:gridCol w:w="3397"/>
            <w:gridCol w:w="10778"/>
          </w:tblGrid>
          <w:tr w:rsidR="00014188" w14:paraId="5074435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F21" w14:textId="77777777" w:rsidR="00014188" w:rsidRDefault="00684F01">
                <w:pPr>
                  <w:jc w:val="center"/>
                  <w:rPr>
                    <w:b/>
                    <w:sz w:val="20"/>
                    <w:szCs w:val="20"/>
                  </w:rPr>
                </w:pPr>
                <w:r>
                  <w:rPr>
                    <w:b/>
                    <w:sz w:val="20"/>
                    <w:szCs w:val="20"/>
                  </w:rPr>
                  <w:t>Datos de un proyecto de investigación activo</w:t>
                </w:r>
              </w:p>
            </w:tc>
          </w:tr>
          <w:tr w:rsidR="00014188" w14:paraId="1749575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3"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4" w14:textId="77777777" w:rsidR="00014188" w:rsidRDefault="0055329B">
                <w:pPr>
                  <w:rPr>
                    <w:sz w:val="20"/>
                    <w:szCs w:val="20"/>
                  </w:rPr>
                </w:pPr>
                <w:hyperlink r:id="rId237">
                  <w:r w:rsidR="00684F01">
                    <w:rPr>
                      <w:sz w:val="20"/>
                      <w:szCs w:val="20"/>
                    </w:rPr>
                    <w:t>Giving Rural Actors Novel data and re-Useable tools to Lead public Action in Rural areas</w:t>
                  </w:r>
                </w:hyperlink>
                <w:hyperlink r:id="rId238" w:history="1">
                  <w:r w:rsidR="008765D4">
                    <w:t>https://portalcientifico.uvigo.gal/proyectos/636798/detalle</w:t>
                  </w:r>
                </w:hyperlink>
              </w:p>
            </w:tc>
          </w:tr>
          <w:tr w:rsidR="00014188" w14:paraId="73A7CD6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6"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7" w14:textId="77777777" w:rsidR="00014188" w:rsidRDefault="00684F01">
                <w:pPr>
                  <w:rPr>
                    <w:sz w:val="20"/>
                    <w:szCs w:val="20"/>
                  </w:rPr>
                </w:pPr>
                <w:r>
                  <w:rPr>
                    <w:sz w:val="20"/>
                    <w:szCs w:val="20"/>
                  </w:rPr>
                  <w:t>European Commission</w:t>
                </w:r>
              </w:p>
            </w:tc>
          </w:tr>
          <w:tr w:rsidR="00014188" w14:paraId="077F3EB0"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8"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9" w14:textId="77777777" w:rsidR="00014188" w:rsidRDefault="00684F01">
                <w:pPr>
                  <w:rPr>
                    <w:sz w:val="20"/>
                    <w:szCs w:val="20"/>
                  </w:rPr>
                </w:pPr>
                <w:r>
                  <w:rPr>
                    <w:sz w:val="20"/>
                    <w:szCs w:val="20"/>
                  </w:rPr>
                  <w:t>HORIZON-CL6-2021-COMMUNITIES-01-101061068</w:t>
                </w:r>
              </w:p>
            </w:tc>
          </w:tr>
          <w:tr w:rsidR="00014188" w14:paraId="379492D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A"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B" w14:textId="77777777" w:rsidR="00014188" w:rsidRDefault="00684F01">
                <w:pPr>
                  <w:rPr>
                    <w:sz w:val="20"/>
                    <w:szCs w:val="20"/>
                  </w:rPr>
                </w:pPr>
                <w:r>
                  <w:rPr>
                    <w:sz w:val="20"/>
                    <w:szCs w:val="20"/>
                  </w:rPr>
                  <w:t>€ 227 250,00 (UVigo)</w:t>
                </w:r>
              </w:p>
            </w:tc>
          </w:tr>
          <w:tr w:rsidR="00014188" w14:paraId="59D1548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C"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D" w14:textId="77777777" w:rsidR="00014188" w:rsidRDefault="00684F01">
                <w:pPr>
                  <w:rPr>
                    <w:sz w:val="20"/>
                    <w:szCs w:val="20"/>
                  </w:rPr>
                </w:pPr>
                <w:r>
                  <w:rPr>
                    <w:sz w:val="20"/>
                    <w:szCs w:val="20"/>
                  </w:rPr>
                  <w:t>01/10/2022 a 30/09/2026</w:t>
                </w:r>
              </w:p>
            </w:tc>
          </w:tr>
          <w:tr w:rsidR="00014188" w14:paraId="4EA5DCB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2E"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2F" w14:textId="77777777" w:rsidR="00014188" w:rsidRDefault="00684F01">
                <w:pPr>
                  <w:rPr>
                    <w:sz w:val="20"/>
                    <w:szCs w:val="20"/>
                  </w:rPr>
                </w:pPr>
                <w:r>
                  <w:rPr>
                    <w:sz w:val="20"/>
                    <w:szCs w:val="20"/>
                  </w:rPr>
                  <w:t>Competitiva</w:t>
                </w:r>
              </w:p>
            </w:tc>
          </w:tr>
          <w:tr w:rsidR="00014188" w14:paraId="4C1178D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30"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31" w14:textId="77777777" w:rsidR="00014188" w:rsidRDefault="00684F01">
                <w:pPr>
                  <w:rPr>
                    <w:sz w:val="20"/>
                    <w:szCs w:val="20"/>
                  </w:rPr>
                </w:pPr>
                <w:r>
                  <w:rPr>
                    <w:sz w:val="20"/>
                    <w:szCs w:val="20"/>
                  </w:rPr>
                  <w:t xml:space="preserve">22 instituciones europeas </w:t>
                </w:r>
              </w:p>
            </w:tc>
          </w:tr>
          <w:tr w:rsidR="00014188" w14:paraId="55552BC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32"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33" w14:textId="77777777" w:rsidR="00014188" w:rsidRDefault="00684F01">
                <w:pPr>
                  <w:rPr>
                    <w:sz w:val="20"/>
                    <w:szCs w:val="20"/>
                  </w:rPr>
                </w:pPr>
                <w:r>
                  <w:rPr>
                    <w:sz w:val="20"/>
                    <w:szCs w:val="20"/>
                  </w:rPr>
                  <w:t>MARIA ISABEL DOVAL RUIZ</w:t>
                </w:r>
              </w:p>
            </w:tc>
          </w:tr>
          <w:tr w:rsidR="00014188" w14:paraId="3F7CD45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34"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35" w14:textId="77777777" w:rsidR="00014188" w:rsidRDefault="00684F01">
                <w:pPr>
                  <w:rPr>
                    <w:sz w:val="20"/>
                    <w:szCs w:val="20"/>
                  </w:rPr>
                </w:pPr>
                <w:r>
                  <w:rPr>
                    <w:sz w:val="20"/>
                    <w:szCs w:val="20"/>
                  </w:rPr>
                  <w:t>8 (UVigo)</w:t>
                </w:r>
              </w:p>
            </w:tc>
          </w:tr>
          <w:tr w:rsidR="00014188" w14:paraId="32EC160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36"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F37" w14:textId="77777777" w:rsidR="00014188" w:rsidRDefault="00684F01">
                <w:pPr>
                  <w:rPr>
                    <w:sz w:val="20"/>
                    <w:szCs w:val="20"/>
                  </w:rPr>
                </w:pPr>
                <w:r>
                  <w:rPr>
                    <w:rFonts w:ascii="Arial" w:eastAsia="Arial" w:hAnsi="Arial" w:cs="Arial"/>
                    <w:color w:val="111111"/>
                    <w:sz w:val="16"/>
                    <w:szCs w:val="16"/>
                  </w:rPr>
                  <w:t>Gestión sostenible</w:t>
                </w:r>
              </w:p>
            </w:tc>
          </w:tr>
        </w:tbl>
      </w:sdtContent>
    </w:sdt>
    <w:p w14:paraId="00000F38" w14:textId="77777777" w:rsidR="00014188" w:rsidRDefault="00014188">
      <w:pPr>
        <w:rPr>
          <w:sz w:val="20"/>
          <w:szCs w:val="20"/>
        </w:rPr>
      </w:pPr>
    </w:p>
    <w:p w14:paraId="00000F39" w14:textId="70075AA4" w:rsidR="00014188" w:rsidRDefault="00014188">
      <w:pPr>
        <w:rPr>
          <w:sz w:val="20"/>
          <w:szCs w:val="20"/>
        </w:rPr>
      </w:pPr>
    </w:p>
    <w:p w14:paraId="652D42EE" w14:textId="52DDF8E9" w:rsidR="0068628A" w:rsidRDefault="0068628A">
      <w:pPr>
        <w:rPr>
          <w:sz w:val="20"/>
          <w:szCs w:val="20"/>
        </w:rPr>
      </w:pPr>
    </w:p>
    <w:p w14:paraId="28A2F3DD" w14:textId="0192C47A" w:rsidR="0068628A" w:rsidRDefault="0068628A">
      <w:pPr>
        <w:rPr>
          <w:sz w:val="20"/>
          <w:szCs w:val="20"/>
        </w:rPr>
      </w:pPr>
    </w:p>
    <w:p w14:paraId="7688241B" w14:textId="77777777" w:rsidR="0068628A" w:rsidRDefault="0068628A">
      <w:pPr>
        <w:rPr>
          <w:sz w:val="20"/>
          <w:szCs w:val="20"/>
        </w:rPr>
      </w:pPr>
    </w:p>
    <w:p w14:paraId="00000F3A" w14:textId="77777777" w:rsidR="00014188" w:rsidRDefault="00014188">
      <w:pPr>
        <w:rPr>
          <w:sz w:val="20"/>
          <w:szCs w:val="20"/>
        </w:rPr>
      </w:pPr>
    </w:p>
    <w:p w14:paraId="00000F3B" w14:textId="77777777" w:rsidR="00014188" w:rsidRDefault="00014188">
      <w:pPr>
        <w:rPr>
          <w:sz w:val="20"/>
          <w:szCs w:val="20"/>
        </w:rPr>
      </w:pPr>
    </w:p>
    <w:p w14:paraId="00000F3C" w14:textId="77777777" w:rsidR="00014188" w:rsidRDefault="00014188">
      <w:pPr>
        <w:rPr>
          <w:sz w:val="24"/>
          <w:szCs w:val="24"/>
        </w:rPr>
      </w:pPr>
    </w:p>
    <w:p w14:paraId="00000F3D" w14:textId="77777777" w:rsidR="00014188" w:rsidRDefault="00014188">
      <w:pPr>
        <w:rPr>
          <w:sz w:val="20"/>
          <w:szCs w:val="20"/>
        </w:rPr>
      </w:pPr>
    </w:p>
    <w:sdt>
      <w:sdtPr>
        <w:tag w:val="goog_rdk_98"/>
        <w:id w:val="1889149566"/>
        <w:lock w:val="contentLocked"/>
      </w:sdtPr>
      <w:sdtEndPr/>
      <w:sdtContent>
        <w:tbl>
          <w:tblPr>
            <w:tblStyle w:val="afffff7"/>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A43E398" w14:textId="77777777">
            <w:trPr>
              <w:trHeight w:val="397"/>
              <w:jc w:val="center"/>
            </w:trPr>
            <w:tc>
              <w:tcPr>
                <w:tcW w:w="14171" w:type="dxa"/>
                <w:gridSpan w:val="9"/>
                <w:shd w:val="clear" w:color="auto" w:fill="8DB3E2"/>
                <w:vAlign w:val="center"/>
              </w:tcPr>
              <w:p w14:paraId="00000F3E" w14:textId="77777777" w:rsidR="00014188" w:rsidRDefault="00684F01">
                <w:pPr>
                  <w:jc w:val="center"/>
                  <w:rPr>
                    <w:b/>
                  </w:rPr>
                </w:pPr>
                <w:r>
                  <w:rPr>
                    <w:b/>
                  </w:rPr>
                  <w:t>Equipo Nº 31 (HI14 Investigación en Contextos Educativos y Socioeducativos)</w:t>
                </w:r>
              </w:p>
            </w:tc>
          </w:tr>
          <w:tr w:rsidR="00014188" w14:paraId="197F3CC6" w14:textId="77777777">
            <w:trPr>
              <w:trHeight w:val="113"/>
              <w:jc w:val="center"/>
            </w:trPr>
            <w:tc>
              <w:tcPr>
                <w:tcW w:w="1134" w:type="dxa"/>
                <w:vMerge w:val="restart"/>
                <w:shd w:val="clear" w:color="auto" w:fill="DBE5F1"/>
                <w:vAlign w:val="center"/>
              </w:tcPr>
              <w:p w14:paraId="00000F47"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F48"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F49"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F4A"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F4B"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F4C"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F4D"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F4F" w14:textId="77777777" w:rsidR="00014188" w:rsidRDefault="00684F01">
                <w:pPr>
                  <w:jc w:val="center"/>
                  <w:rPr>
                    <w:b/>
                    <w:sz w:val="16"/>
                    <w:szCs w:val="16"/>
                  </w:rPr>
                </w:pPr>
                <w:r>
                  <w:rPr>
                    <w:b/>
                    <w:sz w:val="16"/>
                    <w:szCs w:val="16"/>
                  </w:rPr>
                  <w:t>Alta/Baja</w:t>
                </w:r>
              </w:p>
            </w:tc>
          </w:tr>
          <w:tr w:rsidR="00014188" w14:paraId="414B49D4" w14:textId="77777777">
            <w:trPr>
              <w:trHeight w:val="397"/>
              <w:jc w:val="center"/>
            </w:trPr>
            <w:tc>
              <w:tcPr>
                <w:tcW w:w="1134" w:type="dxa"/>
                <w:vMerge/>
                <w:shd w:val="clear" w:color="auto" w:fill="DBE5F1"/>
                <w:vAlign w:val="center"/>
              </w:tcPr>
              <w:p w14:paraId="00000F50" w14:textId="77777777" w:rsidR="00014188" w:rsidRDefault="00014188">
                <w:pPr>
                  <w:spacing w:line="276" w:lineRule="auto"/>
                  <w:rPr>
                    <w:b/>
                    <w:sz w:val="16"/>
                    <w:szCs w:val="16"/>
                  </w:rPr>
                </w:pPr>
              </w:p>
            </w:tc>
            <w:tc>
              <w:tcPr>
                <w:tcW w:w="4082" w:type="dxa"/>
                <w:vMerge/>
                <w:shd w:val="clear" w:color="auto" w:fill="DBE5F1"/>
                <w:vAlign w:val="center"/>
              </w:tcPr>
              <w:p w14:paraId="00000F51" w14:textId="77777777" w:rsidR="00014188" w:rsidRDefault="00014188">
                <w:pPr>
                  <w:spacing w:line="276" w:lineRule="auto"/>
                  <w:rPr>
                    <w:b/>
                    <w:sz w:val="16"/>
                    <w:szCs w:val="16"/>
                  </w:rPr>
                </w:pPr>
              </w:p>
            </w:tc>
            <w:tc>
              <w:tcPr>
                <w:tcW w:w="1077" w:type="dxa"/>
                <w:vMerge/>
                <w:shd w:val="clear" w:color="auto" w:fill="DBE5F1"/>
                <w:vAlign w:val="center"/>
              </w:tcPr>
              <w:p w14:paraId="00000F52" w14:textId="77777777" w:rsidR="00014188" w:rsidRDefault="00014188">
                <w:pPr>
                  <w:spacing w:line="276" w:lineRule="auto"/>
                  <w:rPr>
                    <w:b/>
                    <w:sz w:val="16"/>
                    <w:szCs w:val="16"/>
                  </w:rPr>
                </w:pPr>
              </w:p>
            </w:tc>
            <w:tc>
              <w:tcPr>
                <w:tcW w:w="1077" w:type="dxa"/>
                <w:vMerge/>
                <w:shd w:val="clear" w:color="auto" w:fill="DBE5F1"/>
                <w:vAlign w:val="center"/>
              </w:tcPr>
              <w:p w14:paraId="00000F53" w14:textId="77777777" w:rsidR="00014188" w:rsidRDefault="00014188">
                <w:pPr>
                  <w:spacing w:line="276" w:lineRule="auto"/>
                  <w:rPr>
                    <w:b/>
                    <w:sz w:val="16"/>
                    <w:szCs w:val="16"/>
                  </w:rPr>
                </w:pPr>
              </w:p>
            </w:tc>
            <w:tc>
              <w:tcPr>
                <w:tcW w:w="3401" w:type="dxa"/>
                <w:vMerge/>
                <w:shd w:val="clear" w:color="auto" w:fill="DBE5F1"/>
                <w:vAlign w:val="center"/>
              </w:tcPr>
              <w:p w14:paraId="00000F54" w14:textId="77777777" w:rsidR="00014188" w:rsidRDefault="00014188">
                <w:pPr>
                  <w:spacing w:line="276" w:lineRule="auto"/>
                  <w:rPr>
                    <w:b/>
                    <w:sz w:val="16"/>
                    <w:szCs w:val="16"/>
                  </w:rPr>
                </w:pPr>
              </w:p>
            </w:tc>
            <w:tc>
              <w:tcPr>
                <w:tcW w:w="850" w:type="dxa"/>
                <w:vMerge/>
                <w:shd w:val="clear" w:color="auto" w:fill="DBE5F1"/>
                <w:vAlign w:val="center"/>
              </w:tcPr>
              <w:p w14:paraId="00000F55" w14:textId="77777777" w:rsidR="00014188" w:rsidRDefault="00014188">
                <w:pPr>
                  <w:spacing w:line="276" w:lineRule="auto"/>
                  <w:rPr>
                    <w:b/>
                    <w:sz w:val="16"/>
                    <w:szCs w:val="16"/>
                  </w:rPr>
                </w:pPr>
              </w:p>
            </w:tc>
            <w:tc>
              <w:tcPr>
                <w:tcW w:w="850" w:type="dxa"/>
                <w:shd w:val="clear" w:color="auto" w:fill="DBE5F1"/>
                <w:vAlign w:val="center"/>
              </w:tcPr>
              <w:p w14:paraId="00000F56" w14:textId="77777777" w:rsidR="00014188" w:rsidRDefault="00684F01">
                <w:pPr>
                  <w:jc w:val="center"/>
                  <w:rPr>
                    <w:b/>
                    <w:sz w:val="16"/>
                    <w:szCs w:val="16"/>
                  </w:rPr>
                </w:pPr>
                <w:r>
                  <w:rPr>
                    <w:b/>
                    <w:sz w:val="16"/>
                    <w:szCs w:val="16"/>
                  </w:rPr>
                  <w:t>Número de tramos</w:t>
                </w:r>
              </w:p>
            </w:tc>
            <w:tc>
              <w:tcPr>
                <w:tcW w:w="850" w:type="dxa"/>
                <w:shd w:val="clear" w:color="auto" w:fill="DBE5F1"/>
                <w:vAlign w:val="center"/>
              </w:tcPr>
              <w:p w14:paraId="00000F57"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F58" w14:textId="77777777" w:rsidR="00014188" w:rsidRDefault="00014188">
                <w:pPr>
                  <w:spacing w:line="276" w:lineRule="auto"/>
                  <w:rPr>
                    <w:b/>
                    <w:sz w:val="16"/>
                    <w:szCs w:val="16"/>
                  </w:rPr>
                </w:pPr>
              </w:p>
            </w:tc>
          </w:tr>
          <w:tr w:rsidR="00014188" w14:paraId="005C11F3" w14:textId="77777777">
            <w:trPr>
              <w:trHeight w:val="397"/>
              <w:jc w:val="center"/>
            </w:trPr>
            <w:tc>
              <w:tcPr>
                <w:tcW w:w="1134" w:type="dxa"/>
                <w:shd w:val="clear" w:color="auto" w:fill="auto"/>
                <w:vAlign w:val="center"/>
              </w:tcPr>
              <w:p w14:paraId="00000F59" w14:textId="77777777" w:rsidR="00014188" w:rsidRDefault="00684F01">
                <w:pPr>
                  <w:rPr>
                    <w:sz w:val="20"/>
                    <w:szCs w:val="20"/>
                  </w:rPr>
                </w:pPr>
                <w:r>
                  <w:rPr>
                    <w:sz w:val="20"/>
                    <w:szCs w:val="20"/>
                  </w:rPr>
                  <w:t>UVIGO</w:t>
                </w:r>
              </w:p>
            </w:tc>
            <w:tc>
              <w:tcPr>
                <w:tcW w:w="4082" w:type="dxa"/>
                <w:shd w:val="clear" w:color="auto" w:fill="auto"/>
              </w:tcPr>
              <w:p w14:paraId="00000F5A" w14:textId="77777777" w:rsidR="00014188" w:rsidRDefault="00684F01">
                <w:pPr>
                  <w:rPr>
                    <w:sz w:val="20"/>
                    <w:szCs w:val="20"/>
                  </w:rPr>
                </w:pPr>
                <w:r>
                  <w:rPr>
                    <w:sz w:val="20"/>
                    <w:szCs w:val="20"/>
                  </w:rPr>
                  <w:t>Ricoy Lorenzo, María Carmen</w:t>
                </w:r>
              </w:p>
            </w:tc>
            <w:tc>
              <w:tcPr>
                <w:tcW w:w="1077" w:type="dxa"/>
                <w:shd w:val="clear" w:color="auto" w:fill="auto"/>
                <w:vAlign w:val="center"/>
              </w:tcPr>
              <w:p w14:paraId="00000F5B" w14:textId="77777777" w:rsidR="00014188" w:rsidRDefault="00684F01">
                <w:pPr>
                  <w:rPr>
                    <w:sz w:val="20"/>
                    <w:szCs w:val="20"/>
                  </w:rPr>
                </w:pPr>
                <w:r>
                  <w:rPr>
                    <w:sz w:val="20"/>
                    <w:szCs w:val="20"/>
                  </w:rPr>
                  <w:t>DO</w:t>
                </w:r>
              </w:p>
            </w:tc>
            <w:tc>
              <w:tcPr>
                <w:tcW w:w="1077" w:type="dxa"/>
                <w:shd w:val="clear" w:color="auto" w:fill="auto"/>
                <w:vAlign w:val="center"/>
              </w:tcPr>
              <w:p w14:paraId="00000F5C" w14:textId="77777777" w:rsidR="00014188" w:rsidRDefault="00684F01">
                <w:pPr>
                  <w:rPr>
                    <w:sz w:val="20"/>
                    <w:szCs w:val="20"/>
                  </w:rPr>
                </w:pPr>
                <w:r>
                  <w:rPr>
                    <w:sz w:val="20"/>
                    <w:szCs w:val="20"/>
                  </w:rPr>
                  <w:t>TC</w:t>
                </w:r>
              </w:p>
            </w:tc>
            <w:tc>
              <w:tcPr>
                <w:tcW w:w="3401" w:type="dxa"/>
                <w:shd w:val="clear" w:color="auto" w:fill="auto"/>
                <w:vAlign w:val="center"/>
              </w:tcPr>
              <w:p w14:paraId="00000F5D"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shd w:val="clear" w:color="auto" w:fill="auto"/>
                <w:vAlign w:val="center"/>
              </w:tcPr>
              <w:p w14:paraId="00000F5E" w14:textId="77777777" w:rsidR="00014188" w:rsidRDefault="00684F01">
                <w:pPr>
                  <w:rPr>
                    <w:sz w:val="20"/>
                    <w:szCs w:val="20"/>
                  </w:rPr>
                </w:pPr>
                <w:r>
                  <w:rPr>
                    <w:sz w:val="20"/>
                    <w:szCs w:val="20"/>
                  </w:rPr>
                  <w:t>4</w:t>
                </w:r>
              </w:p>
            </w:tc>
            <w:tc>
              <w:tcPr>
                <w:tcW w:w="850" w:type="dxa"/>
                <w:shd w:val="clear" w:color="auto" w:fill="auto"/>
                <w:vAlign w:val="center"/>
              </w:tcPr>
              <w:p w14:paraId="00000F5F" w14:textId="77777777" w:rsidR="00014188" w:rsidRDefault="00684F01">
                <w:pPr>
                  <w:rPr>
                    <w:sz w:val="20"/>
                    <w:szCs w:val="20"/>
                  </w:rPr>
                </w:pPr>
                <w:r>
                  <w:rPr>
                    <w:sz w:val="20"/>
                    <w:szCs w:val="20"/>
                  </w:rPr>
                  <w:t>2</w:t>
                </w:r>
              </w:p>
            </w:tc>
            <w:tc>
              <w:tcPr>
                <w:tcW w:w="850" w:type="dxa"/>
                <w:shd w:val="clear" w:color="auto" w:fill="auto"/>
                <w:vAlign w:val="center"/>
              </w:tcPr>
              <w:p w14:paraId="00000F60" w14:textId="77777777" w:rsidR="00014188" w:rsidRDefault="00684F01">
                <w:pPr>
                  <w:rPr>
                    <w:sz w:val="20"/>
                    <w:szCs w:val="20"/>
                  </w:rPr>
                </w:pPr>
                <w:r>
                  <w:rPr>
                    <w:sz w:val="20"/>
                    <w:szCs w:val="20"/>
                  </w:rPr>
                  <w:t>01/01/2023</w:t>
                </w:r>
              </w:p>
            </w:tc>
            <w:tc>
              <w:tcPr>
                <w:tcW w:w="850" w:type="dxa"/>
                <w:shd w:val="clear" w:color="auto" w:fill="auto"/>
                <w:vAlign w:val="center"/>
              </w:tcPr>
              <w:p w14:paraId="00000F61" w14:textId="77777777" w:rsidR="00014188" w:rsidRDefault="00014188">
                <w:pPr>
                  <w:rPr>
                    <w:sz w:val="20"/>
                    <w:szCs w:val="20"/>
                  </w:rPr>
                </w:pPr>
              </w:p>
            </w:tc>
          </w:tr>
          <w:tr w:rsidR="00014188" w14:paraId="67295923" w14:textId="77777777">
            <w:trPr>
              <w:trHeight w:val="397"/>
              <w:jc w:val="center"/>
            </w:trPr>
            <w:tc>
              <w:tcPr>
                <w:tcW w:w="1134" w:type="dxa"/>
                <w:shd w:val="clear" w:color="auto" w:fill="auto"/>
                <w:vAlign w:val="center"/>
              </w:tcPr>
              <w:p w14:paraId="00000F62" w14:textId="77777777" w:rsidR="00014188" w:rsidRDefault="00684F01">
                <w:pPr>
                  <w:rPr>
                    <w:sz w:val="20"/>
                    <w:szCs w:val="20"/>
                  </w:rPr>
                </w:pPr>
                <w:r>
                  <w:rPr>
                    <w:sz w:val="20"/>
                    <w:szCs w:val="20"/>
                  </w:rPr>
                  <w:t>UVIGO</w:t>
                </w:r>
              </w:p>
            </w:tc>
            <w:tc>
              <w:tcPr>
                <w:tcW w:w="4082" w:type="dxa"/>
                <w:shd w:val="clear" w:color="auto" w:fill="auto"/>
              </w:tcPr>
              <w:p w14:paraId="00000F63" w14:textId="77777777" w:rsidR="00014188" w:rsidRDefault="00684F01">
                <w:pPr>
                  <w:rPr>
                    <w:sz w:val="20"/>
                    <w:szCs w:val="20"/>
                  </w:rPr>
                </w:pPr>
                <w:r>
                  <w:rPr>
                    <w:sz w:val="20"/>
                    <w:szCs w:val="20"/>
                  </w:rPr>
                  <w:t>Vázquez Vázquez, Miguel Ángel</w:t>
                </w:r>
              </w:p>
            </w:tc>
            <w:tc>
              <w:tcPr>
                <w:tcW w:w="1077" w:type="dxa"/>
                <w:shd w:val="clear" w:color="auto" w:fill="auto"/>
                <w:vAlign w:val="center"/>
              </w:tcPr>
              <w:p w14:paraId="00000F64" w14:textId="77777777" w:rsidR="00014188" w:rsidRDefault="00684F01">
                <w:pPr>
                  <w:rPr>
                    <w:sz w:val="20"/>
                    <w:szCs w:val="20"/>
                  </w:rPr>
                </w:pPr>
                <w:r>
                  <w:rPr>
                    <w:sz w:val="20"/>
                    <w:szCs w:val="20"/>
                  </w:rPr>
                  <w:t>A3</w:t>
                </w:r>
              </w:p>
              <w:p w14:paraId="00000F65" w14:textId="77777777" w:rsidR="00014188" w:rsidRDefault="00014188">
                <w:pPr>
                  <w:rPr>
                    <w:sz w:val="20"/>
                    <w:szCs w:val="20"/>
                  </w:rPr>
                </w:pPr>
              </w:p>
            </w:tc>
            <w:tc>
              <w:tcPr>
                <w:tcW w:w="1077" w:type="dxa"/>
                <w:shd w:val="clear" w:color="auto" w:fill="auto"/>
                <w:vAlign w:val="center"/>
              </w:tcPr>
              <w:p w14:paraId="00000F66" w14:textId="77777777" w:rsidR="00014188" w:rsidRDefault="00684F01">
                <w:pPr>
                  <w:rPr>
                    <w:sz w:val="20"/>
                    <w:szCs w:val="20"/>
                  </w:rPr>
                </w:pPr>
                <w:r>
                  <w:rPr>
                    <w:sz w:val="20"/>
                    <w:szCs w:val="20"/>
                  </w:rPr>
                  <w:t>P6</w:t>
                </w:r>
              </w:p>
              <w:p w14:paraId="00000F67" w14:textId="77777777" w:rsidR="00014188" w:rsidRDefault="00014188">
                <w:pPr>
                  <w:rPr>
                    <w:sz w:val="20"/>
                    <w:szCs w:val="20"/>
                  </w:rPr>
                </w:pPr>
              </w:p>
            </w:tc>
            <w:tc>
              <w:tcPr>
                <w:tcW w:w="3401" w:type="dxa"/>
                <w:shd w:val="clear" w:color="auto" w:fill="auto"/>
                <w:vAlign w:val="center"/>
              </w:tcPr>
              <w:p w14:paraId="00000F68"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shd w:val="clear" w:color="auto" w:fill="auto"/>
                <w:vAlign w:val="center"/>
              </w:tcPr>
              <w:p w14:paraId="00000F69" w14:textId="77777777" w:rsidR="00014188" w:rsidRDefault="00014188">
                <w:pPr>
                  <w:rPr>
                    <w:sz w:val="20"/>
                    <w:szCs w:val="20"/>
                  </w:rPr>
                </w:pPr>
              </w:p>
            </w:tc>
            <w:tc>
              <w:tcPr>
                <w:tcW w:w="850" w:type="dxa"/>
                <w:shd w:val="clear" w:color="auto" w:fill="auto"/>
                <w:vAlign w:val="center"/>
              </w:tcPr>
              <w:p w14:paraId="00000F6A" w14:textId="77777777" w:rsidR="00014188" w:rsidRDefault="00014188">
                <w:pPr>
                  <w:rPr>
                    <w:sz w:val="20"/>
                    <w:szCs w:val="20"/>
                  </w:rPr>
                </w:pPr>
              </w:p>
            </w:tc>
            <w:tc>
              <w:tcPr>
                <w:tcW w:w="850" w:type="dxa"/>
                <w:shd w:val="clear" w:color="auto" w:fill="auto"/>
                <w:vAlign w:val="center"/>
              </w:tcPr>
              <w:p w14:paraId="00000F6B" w14:textId="77777777" w:rsidR="00014188" w:rsidRDefault="00014188">
                <w:pPr>
                  <w:rPr>
                    <w:sz w:val="20"/>
                    <w:szCs w:val="20"/>
                  </w:rPr>
                </w:pPr>
              </w:p>
            </w:tc>
            <w:tc>
              <w:tcPr>
                <w:tcW w:w="850" w:type="dxa"/>
                <w:shd w:val="clear" w:color="auto" w:fill="auto"/>
                <w:vAlign w:val="center"/>
              </w:tcPr>
              <w:p w14:paraId="00000F6C" w14:textId="77777777" w:rsidR="00014188" w:rsidRDefault="0055329B">
                <w:pPr>
                  <w:rPr>
                    <w:sz w:val="20"/>
                    <w:szCs w:val="20"/>
                  </w:rPr>
                </w:pPr>
              </w:p>
            </w:tc>
          </w:tr>
        </w:tbl>
      </w:sdtContent>
    </w:sdt>
    <w:p w14:paraId="00000F6D" w14:textId="77777777" w:rsidR="00014188" w:rsidRDefault="00014188">
      <w:pPr>
        <w:rPr>
          <w:sz w:val="20"/>
          <w:szCs w:val="20"/>
        </w:rPr>
      </w:pPr>
    </w:p>
    <w:p w14:paraId="00000F6E" w14:textId="77777777" w:rsidR="00014188" w:rsidRDefault="00014188">
      <w:pPr>
        <w:rPr>
          <w:sz w:val="20"/>
          <w:szCs w:val="20"/>
        </w:rPr>
      </w:pPr>
    </w:p>
    <w:sdt>
      <w:sdtPr>
        <w:tag w:val="goog_rdk_99"/>
        <w:id w:val="1103070668"/>
        <w:lock w:val="contentLocked"/>
      </w:sdtPr>
      <w:sdtEndPr/>
      <w:sdtContent>
        <w:tbl>
          <w:tblPr>
            <w:tblStyle w:val="afffff8"/>
            <w:tblW w:w="14175" w:type="dxa"/>
            <w:jc w:val="center"/>
            <w:tblLayout w:type="fixed"/>
            <w:tblLook w:val="0000" w:firstRow="0" w:lastRow="0" w:firstColumn="0" w:lastColumn="0" w:noHBand="0" w:noVBand="0"/>
          </w:tblPr>
          <w:tblGrid>
            <w:gridCol w:w="3397"/>
            <w:gridCol w:w="10778"/>
          </w:tblGrid>
          <w:tr w:rsidR="00014188" w14:paraId="40D9877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F6F" w14:textId="77777777" w:rsidR="00014188" w:rsidRDefault="00684F01">
                <w:pPr>
                  <w:jc w:val="center"/>
                  <w:rPr>
                    <w:b/>
                    <w:sz w:val="20"/>
                    <w:szCs w:val="20"/>
                  </w:rPr>
                </w:pPr>
                <w:r>
                  <w:rPr>
                    <w:b/>
                    <w:sz w:val="20"/>
                    <w:szCs w:val="20"/>
                  </w:rPr>
                  <w:t>Datos de un proyecto de investigación activo</w:t>
                </w:r>
              </w:p>
            </w:tc>
          </w:tr>
          <w:tr w:rsidR="00014188" w14:paraId="742EEF1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1"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2" w14:textId="77777777" w:rsidR="00014188" w:rsidRDefault="0055329B">
                <w:pPr>
                  <w:pBdr>
                    <w:top w:val="nil"/>
                    <w:left w:val="nil"/>
                    <w:bottom w:val="nil"/>
                    <w:right w:val="nil"/>
                    <w:between w:val="nil"/>
                  </w:pBdr>
                  <w:rPr>
                    <w:sz w:val="20"/>
                    <w:szCs w:val="20"/>
                  </w:rPr>
                </w:pPr>
                <w:hyperlink r:id="rId239">
                  <w:r w:rsidR="00684F01">
                    <w:rPr>
                      <w:sz w:val="20"/>
                      <w:szCs w:val="20"/>
                    </w:rPr>
                    <w:t>Conocimiento del clima local: un soporte para la concienciación medioambiental en la educación secundaria</w:t>
                  </w:r>
                </w:hyperlink>
                <w:hyperlink r:id="rId240" w:history="1">
                  <w:r w:rsidR="008765D4">
                    <w:t>https://portalcientifico.uvigo.gal/proyectos/636798/detalle</w:t>
                  </w:r>
                </w:hyperlink>
              </w:p>
            </w:tc>
          </w:tr>
          <w:tr w:rsidR="00014188" w14:paraId="47983AA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4"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5" w14:textId="77777777" w:rsidR="00014188" w:rsidRDefault="00684F01">
                <w:pPr>
                  <w:pBdr>
                    <w:top w:val="nil"/>
                    <w:left w:val="nil"/>
                    <w:bottom w:val="nil"/>
                    <w:right w:val="nil"/>
                    <w:between w:val="nil"/>
                  </w:pBdr>
                  <w:rPr>
                    <w:sz w:val="20"/>
                    <w:szCs w:val="20"/>
                  </w:rPr>
                </w:pPr>
                <w:r>
                  <w:rPr>
                    <w:sz w:val="20"/>
                    <w:szCs w:val="20"/>
                  </w:rPr>
                  <w:t xml:space="preserve">UVigo </w:t>
                </w:r>
              </w:p>
            </w:tc>
          </w:tr>
          <w:tr w:rsidR="00014188" w14:paraId="360EC9BF"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6"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7" w14:textId="77777777" w:rsidR="00014188" w:rsidRDefault="00684F01">
                <w:pPr>
                  <w:pBdr>
                    <w:top w:val="nil"/>
                    <w:left w:val="nil"/>
                    <w:bottom w:val="nil"/>
                    <w:right w:val="nil"/>
                    <w:between w:val="nil"/>
                  </w:pBdr>
                  <w:rPr>
                    <w:sz w:val="20"/>
                    <w:szCs w:val="20"/>
                  </w:rPr>
                </w:pPr>
                <w:r>
                  <w:rPr>
                    <w:sz w:val="20"/>
                    <w:szCs w:val="20"/>
                  </w:rPr>
                  <w:t>INOU23-08</w:t>
                </w:r>
              </w:p>
            </w:tc>
          </w:tr>
          <w:tr w:rsidR="00014188" w14:paraId="705E7D4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8"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9" w14:textId="77777777" w:rsidR="00014188" w:rsidRDefault="00014188">
                <w:pPr>
                  <w:pBdr>
                    <w:top w:val="nil"/>
                    <w:left w:val="nil"/>
                    <w:bottom w:val="nil"/>
                    <w:right w:val="nil"/>
                    <w:between w:val="nil"/>
                  </w:pBdr>
                  <w:rPr>
                    <w:sz w:val="20"/>
                    <w:szCs w:val="20"/>
                  </w:rPr>
                </w:pPr>
              </w:p>
            </w:tc>
          </w:tr>
          <w:tr w:rsidR="00014188" w14:paraId="73F7EA6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A"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B" w14:textId="77777777" w:rsidR="00014188" w:rsidRDefault="00684F01">
                <w:pPr>
                  <w:pBdr>
                    <w:top w:val="nil"/>
                    <w:left w:val="nil"/>
                    <w:bottom w:val="nil"/>
                    <w:right w:val="nil"/>
                    <w:between w:val="nil"/>
                  </w:pBdr>
                  <w:rPr>
                    <w:sz w:val="20"/>
                    <w:szCs w:val="20"/>
                  </w:rPr>
                </w:pPr>
                <w:r>
                  <w:rPr>
                    <w:sz w:val="20"/>
                    <w:szCs w:val="20"/>
                  </w:rPr>
                  <w:t>06/03/2023 a 31/10/2023</w:t>
                </w:r>
              </w:p>
            </w:tc>
          </w:tr>
          <w:tr w:rsidR="00014188" w14:paraId="08E919E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C"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D" w14:textId="77777777" w:rsidR="00014188" w:rsidRDefault="00684F01">
                <w:pPr>
                  <w:pBdr>
                    <w:top w:val="nil"/>
                    <w:left w:val="nil"/>
                    <w:bottom w:val="nil"/>
                    <w:right w:val="nil"/>
                    <w:between w:val="nil"/>
                  </w:pBdr>
                  <w:rPr>
                    <w:sz w:val="20"/>
                    <w:szCs w:val="20"/>
                  </w:rPr>
                </w:pPr>
                <w:r>
                  <w:rPr>
                    <w:sz w:val="20"/>
                    <w:szCs w:val="20"/>
                  </w:rPr>
                  <w:t>Directa</w:t>
                </w:r>
              </w:p>
            </w:tc>
          </w:tr>
          <w:tr w:rsidR="00014188" w14:paraId="7193D0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7E"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7F" w14:textId="77777777" w:rsidR="00014188" w:rsidRDefault="00684F01">
                <w:pPr>
                  <w:pBdr>
                    <w:top w:val="nil"/>
                    <w:left w:val="nil"/>
                    <w:bottom w:val="nil"/>
                    <w:right w:val="nil"/>
                    <w:between w:val="nil"/>
                  </w:pBdr>
                  <w:rPr>
                    <w:sz w:val="20"/>
                    <w:szCs w:val="20"/>
                  </w:rPr>
                </w:pPr>
                <w:r>
                  <w:rPr>
                    <w:sz w:val="20"/>
                    <w:szCs w:val="20"/>
                  </w:rPr>
                  <w:t>UVigo</w:t>
                </w:r>
              </w:p>
            </w:tc>
          </w:tr>
          <w:tr w:rsidR="00014188" w14:paraId="4EA10C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80"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81" w14:textId="77777777" w:rsidR="00014188" w:rsidRDefault="00684F01">
                <w:pPr>
                  <w:pBdr>
                    <w:top w:val="nil"/>
                    <w:left w:val="nil"/>
                    <w:bottom w:val="nil"/>
                    <w:right w:val="nil"/>
                    <w:between w:val="nil"/>
                  </w:pBdr>
                  <w:rPr>
                    <w:sz w:val="20"/>
                    <w:szCs w:val="20"/>
                  </w:rPr>
                </w:pPr>
                <w:r>
                  <w:rPr>
                    <w:sz w:val="20"/>
                    <w:szCs w:val="20"/>
                  </w:rPr>
                  <w:t>MARIA JOAO VALENTE DA SILVA COUTO, MARTA VAZQUEZ DOMINGUEZ</w:t>
                </w:r>
              </w:p>
            </w:tc>
          </w:tr>
          <w:tr w:rsidR="00014188" w14:paraId="1356BD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82"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83" w14:textId="77777777" w:rsidR="00014188" w:rsidRDefault="00684F01">
                <w:pPr>
                  <w:pBdr>
                    <w:top w:val="nil"/>
                    <w:left w:val="nil"/>
                    <w:bottom w:val="nil"/>
                    <w:right w:val="nil"/>
                    <w:between w:val="nil"/>
                  </w:pBdr>
                  <w:rPr>
                    <w:sz w:val="20"/>
                    <w:szCs w:val="20"/>
                  </w:rPr>
                </w:pPr>
                <w:r>
                  <w:rPr>
                    <w:sz w:val="20"/>
                    <w:szCs w:val="20"/>
                  </w:rPr>
                  <w:t>7 (UVigo)</w:t>
                </w:r>
              </w:p>
            </w:tc>
          </w:tr>
          <w:tr w:rsidR="00014188" w14:paraId="019DE17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84"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F85" w14:textId="77777777" w:rsidR="00014188" w:rsidRDefault="00684F01">
                <w:pPr>
                  <w:pBdr>
                    <w:top w:val="nil"/>
                    <w:left w:val="nil"/>
                    <w:bottom w:val="nil"/>
                    <w:right w:val="nil"/>
                    <w:between w:val="nil"/>
                  </w:pBdr>
                  <w:rPr>
                    <w:sz w:val="20"/>
                    <w:szCs w:val="20"/>
                  </w:rPr>
                </w:pPr>
                <w:r>
                  <w:rPr>
                    <w:sz w:val="20"/>
                    <w:szCs w:val="20"/>
                  </w:rPr>
                  <w:t>Gestión sostenible</w:t>
                </w:r>
              </w:p>
            </w:tc>
          </w:tr>
        </w:tbl>
      </w:sdtContent>
    </w:sdt>
    <w:p w14:paraId="00000F86" w14:textId="724F00C4" w:rsidR="00014188" w:rsidRDefault="00014188">
      <w:pPr>
        <w:rPr>
          <w:sz w:val="20"/>
          <w:szCs w:val="20"/>
        </w:rPr>
      </w:pPr>
    </w:p>
    <w:p w14:paraId="5BDD4A59" w14:textId="7F517071" w:rsidR="0068628A" w:rsidRDefault="0068628A">
      <w:pPr>
        <w:rPr>
          <w:sz w:val="20"/>
          <w:szCs w:val="20"/>
        </w:rPr>
      </w:pPr>
    </w:p>
    <w:p w14:paraId="7253AD1D" w14:textId="77777777" w:rsidR="0068628A" w:rsidRDefault="0068628A">
      <w:pPr>
        <w:rPr>
          <w:sz w:val="20"/>
          <w:szCs w:val="20"/>
        </w:rPr>
      </w:pPr>
    </w:p>
    <w:p w14:paraId="00000F87" w14:textId="77777777" w:rsidR="00014188" w:rsidRDefault="00014188">
      <w:pPr>
        <w:rPr>
          <w:sz w:val="20"/>
          <w:szCs w:val="20"/>
        </w:rPr>
      </w:pPr>
    </w:p>
    <w:p w14:paraId="00000F88" w14:textId="77777777" w:rsidR="00014188" w:rsidRDefault="00014188">
      <w:pPr>
        <w:rPr>
          <w:sz w:val="20"/>
          <w:szCs w:val="20"/>
        </w:rPr>
      </w:pPr>
    </w:p>
    <w:p w14:paraId="00000F89" w14:textId="77777777" w:rsidR="00014188" w:rsidRDefault="00014188">
      <w:pPr>
        <w:rPr>
          <w:sz w:val="20"/>
          <w:szCs w:val="20"/>
        </w:rPr>
      </w:pPr>
    </w:p>
    <w:p w14:paraId="00000F8A" w14:textId="77777777" w:rsidR="00014188" w:rsidRDefault="00014188">
      <w:pPr>
        <w:rPr>
          <w:sz w:val="20"/>
          <w:szCs w:val="20"/>
        </w:rPr>
      </w:pPr>
    </w:p>
    <w:p w14:paraId="00000F8B" w14:textId="77777777" w:rsidR="00014188" w:rsidRDefault="00014188">
      <w:pPr>
        <w:rPr>
          <w:sz w:val="20"/>
          <w:szCs w:val="20"/>
        </w:rPr>
      </w:pPr>
    </w:p>
    <w:sdt>
      <w:sdtPr>
        <w:tag w:val="goog_rdk_100"/>
        <w:id w:val="-110667898"/>
        <w:lock w:val="contentLocked"/>
      </w:sdtPr>
      <w:sdtEndPr/>
      <w:sdtContent>
        <w:tbl>
          <w:tblPr>
            <w:tblStyle w:val="afffff9"/>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1D2D7D66" w14:textId="77777777">
            <w:trPr>
              <w:trHeight w:val="397"/>
              <w:jc w:val="center"/>
            </w:trPr>
            <w:tc>
              <w:tcPr>
                <w:tcW w:w="14171" w:type="dxa"/>
                <w:gridSpan w:val="9"/>
                <w:shd w:val="clear" w:color="auto" w:fill="8DB3E2"/>
                <w:vAlign w:val="center"/>
              </w:tcPr>
              <w:p w14:paraId="00000F8C" w14:textId="77777777" w:rsidR="00014188" w:rsidRDefault="00684F01">
                <w:pPr>
                  <w:jc w:val="center"/>
                  <w:rPr>
                    <w:b/>
                  </w:rPr>
                </w:pPr>
                <w:r>
                  <w:rPr>
                    <w:b/>
                  </w:rPr>
                  <w:t>Equipo Nº 32 (</w:t>
                </w:r>
                <w:hyperlink r:id="rId241">
                  <w:r>
                    <w:rPr>
                      <w:b/>
                    </w:rPr>
                    <w:t>LONG-AGING: Longevidad y Envejecimiento</w:t>
                  </w:r>
                </w:hyperlink>
                <w:r>
                  <w:rPr>
                    <w:b/>
                  </w:rPr>
                  <w:t>)</w:t>
                </w:r>
              </w:p>
            </w:tc>
          </w:tr>
          <w:tr w:rsidR="00014188" w14:paraId="75306873" w14:textId="77777777">
            <w:trPr>
              <w:trHeight w:val="113"/>
              <w:jc w:val="center"/>
            </w:trPr>
            <w:tc>
              <w:tcPr>
                <w:tcW w:w="1134" w:type="dxa"/>
                <w:vMerge w:val="restart"/>
                <w:shd w:val="clear" w:color="auto" w:fill="DBE5F1"/>
                <w:vAlign w:val="center"/>
              </w:tcPr>
              <w:p w14:paraId="00000F95"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F96"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F97"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F98"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F99"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F9A"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F9B"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F9D" w14:textId="77777777" w:rsidR="00014188" w:rsidRDefault="00684F01">
                <w:pPr>
                  <w:jc w:val="center"/>
                  <w:rPr>
                    <w:b/>
                    <w:sz w:val="16"/>
                    <w:szCs w:val="16"/>
                  </w:rPr>
                </w:pPr>
                <w:r>
                  <w:rPr>
                    <w:b/>
                    <w:sz w:val="16"/>
                    <w:szCs w:val="16"/>
                  </w:rPr>
                  <w:t>Alta/Baja</w:t>
                </w:r>
              </w:p>
            </w:tc>
          </w:tr>
          <w:tr w:rsidR="00014188" w14:paraId="5D23FF08" w14:textId="77777777">
            <w:trPr>
              <w:trHeight w:val="397"/>
              <w:jc w:val="center"/>
            </w:trPr>
            <w:tc>
              <w:tcPr>
                <w:tcW w:w="1134" w:type="dxa"/>
                <w:vMerge/>
                <w:shd w:val="clear" w:color="auto" w:fill="DBE5F1"/>
                <w:vAlign w:val="center"/>
              </w:tcPr>
              <w:p w14:paraId="00000F9E" w14:textId="77777777" w:rsidR="00014188" w:rsidRDefault="00014188">
                <w:pPr>
                  <w:spacing w:line="276" w:lineRule="auto"/>
                  <w:rPr>
                    <w:b/>
                    <w:sz w:val="16"/>
                    <w:szCs w:val="16"/>
                  </w:rPr>
                </w:pPr>
              </w:p>
            </w:tc>
            <w:tc>
              <w:tcPr>
                <w:tcW w:w="4082" w:type="dxa"/>
                <w:vMerge/>
                <w:shd w:val="clear" w:color="auto" w:fill="DBE5F1"/>
                <w:vAlign w:val="center"/>
              </w:tcPr>
              <w:p w14:paraId="00000F9F" w14:textId="77777777" w:rsidR="00014188" w:rsidRDefault="00014188">
                <w:pPr>
                  <w:spacing w:line="276" w:lineRule="auto"/>
                  <w:rPr>
                    <w:b/>
                    <w:sz w:val="16"/>
                    <w:szCs w:val="16"/>
                  </w:rPr>
                </w:pPr>
              </w:p>
            </w:tc>
            <w:tc>
              <w:tcPr>
                <w:tcW w:w="1077" w:type="dxa"/>
                <w:vMerge/>
                <w:shd w:val="clear" w:color="auto" w:fill="DBE5F1"/>
                <w:vAlign w:val="center"/>
              </w:tcPr>
              <w:p w14:paraId="00000FA0" w14:textId="77777777" w:rsidR="00014188" w:rsidRDefault="00014188">
                <w:pPr>
                  <w:spacing w:line="276" w:lineRule="auto"/>
                  <w:rPr>
                    <w:b/>
                    <w:sz w:val="16"/>
                    <w:szCs w:val="16"/>
                  </w:rPr>
                </w:pPr>
              </w:p>
            </w:tc>
            <w:tc>
              <w:tcPr>
                <w:tcW w:w="1077" w:type="dxa"/>
                <w:vMerge/>
                <w:shd w:val="clear" w:color="auto" w:fill="DBE5F1"/>
                <w:vAlign w:val="center"/>
              </w:tcPr>
              <w:p w14:paraId="00000FA1" w14:textId="77777777" w:rsidR="00014188" w:rsidRDefault="00014188">
                <w:pPr>
                  <w:spacing w:line="276" w:lineRule="auto"/>
                  <w:rPr>
                    <w:b/>
                    <w:sz w:val="16"/>
                    <w:szCs w:val="16"/>
                  </w:rPr>
                </w:pPr>
              </w:p>
            </w:tc>
            <w:tc>
              <w:tcPr>
                <w:tcW w:w="3401" w:type="dxa"/>
                <w:vMerge/>
                <w:shd w:val="clear" w:color="auto" w:fill="DBE5F1"/>
                <w:vAlign w:val="center"/>
              </w:tcPr>
              <w:p w14:paraId="00000FA2" w14:textId="77777777" w:rsidR="00014188" w:rsidRDefault="00014188">
                <w:pPr>
                  <w:spacing w:line="276" w:lineRule="auto"/>
                  <w:rPr>
                    <w:b/>
                    <w:sz w:val="16"/>
                    <w:szCs w:val="16"/>
                  </w:rPr>
                </w:pPr>
              </w:p>
            </w:tc>
            <w:tc>
              <w:tcPr>
                <w:tcW w:w="850" w:type="dxa"/>
                <w:vMerge/>
                <w:shd w:val="clear" w:color="auto" w:fill="DBE5F1"/>
                <w:vAlign w:val="center"/>
              </w:tcPr>
              <w:p w14:paraId="00000FA3" w14:textId="77777777" w:rsidR="00014188" w:rsidRDefault="00014188">
                <w:pPr>
                  <w:spacing w:line="276" w:lineRule="auto"/>
                  <w:rPr>
                    <w:b/>
                    <w:sz w:val="16"/>
                    <w:szCs w:val="16"/>
                  </w:rPr>
                </w:pPr>
              </w:p>
            </w:tc>
            <w:tc>
              <w:tcPr>
                <w:tcW w:w="850" w:type="dxa"/>
                <w:shd w:val="clear" w:color="auto" w:fill="DBE5F1"/>
                <w:vAlign w:val="center"/>
              </w:tcPr>
              <w:p w14:paraId="00000FA4" w14:textId="77777777" w:rsidR="00014188" w:rsidRDefault="00684F01">
                <w:pPr>
                  <w:jc w:val="center"/>
                  <w:rPr>
                    <w:b/>
                    <w:sz w:val="16"/>
                    <w:szCs w:val="16"/>
                  </w:rPr>
                </w:pPr>
                <w:r>
                  <w:rPr>
                    <w:b/>
                    <w:sz w:val="16"/>
                    <w:szCs w:val="16"/>
                  </w:rPr>
                  <w:t>Número de tramos</w:t>
                </w:r>
              </w:p>
            </w:tc>
            <w:tc>
              <w:tcPr>
                <w:tcW w:w="850" w:type="dxa"/>
                <w:shd w:val="clear" w:color="auto" w:fill="DBE5F1"/>
                <w:vAlign w:val="center"/>
              </w:tcPr>
              <w:p w14:paraId="00000FA5"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FA6" w14:textId="77777777" w:rsidR="00014188" w:rsidRDefault="00014188">
                <w:pPr>
                  <w:spacing w:line="276" w:lineRule="auto"/>
                  <w:rPr>
                    <w:b/>
                    <w:sz w:val="16"/>
                    <w:szCs w:val="16"/>
                  </w:rPr>
                </w:pPr>
              </w:p>
            </w:tc>
          </w:tr>
          <w:tr w:rsidR="00014188" w14:paraId="48FBCE77" w14:textId="77777777">
            <w:trPr>
              <w:trHeight w:val="397"/>
              <w:jc w:val="center"/>
            </w:trPr>
            <w:tc>
              <w:tcPr>
                <w:tcW w:w="1134" w:type="dxa"/>
                <w:shd w:val="clear" w:color="auto" w:fill="auto"/>
                <w:vAlign w:val="center"/>
              </w:tcPr>
              <w:p w14:paraId="00000FA7" w14:textId="77777777" w:rsidR="00014188" w:rsidRDefault="00684F01">
                <w:pPr>
                  <w:rPr>
                    <w:sz w:val="20"/>
                    <w:szCs w:val="20"/>
                  </w:rPr>
                </w:pPr>
                <w:r>
                  <w:rPr>
                    <w:sz w:val="20"/>
                    <w:szCs w:val="20"/>
                  </w:rPr>
                  <w:t>UVIGO</w:t>
                </w:r>
              </w:p>
            </w:tc>
            <w:tc>
              <w:tcPr>
                <w:tcW w:w="4082" w:type="dxa"/>
                <w:shd w:val="clear" w:color="auto" w:fill="auto"/>
              </w:tcPr>
              <w:p w14:paraId="00000FA8" w14:textId="77777777" w:rsidR="00014188" w:rsidRDefault="00684F01">
                <w:pPr>
                  <w:rPr>
                    <w:sz w:val="20"/>
                    <w:szCs w:val="20"/>
                  </w:rPr>
                </w:pPr>
                <w:r>
                  <w:rPr>
                    <w:sz w:val="20"/>
                    <w:szCs w:val="20"/>
                  </w:rPr>
                  <w:t>Braña Rey, Fátima</w:t>
                </w:r>
              </w:p>
            </w:tc>
            <w:tc>
              <w:tcPr>
                <w:tcW w:w="1077" w:type="dxa"/>
                <w:shd w:val="clear" w:color="auto" w:fill="auto"/>
                <w:vAlign w:val="center"/>
              </w:tcPr>
              <w:p w14:paraId="00000FA9" w14:textId="77777777" w:rsidR="00014188" w:rsidRDefault="00684F01">
                <w:pPr>
                  <w:rPr>
                    <w:sz w:val="20"/>
                    <w:szCs w:val="20"/>
                  </w:rPr>
                </w:pPr>
                <w:r>
                  <w:rPr>
                    <w:sz w:val="20"/>
                    <w:szCs w:val="20"/>
                  </w:rPr>
                  <w:t>TU</w:t>
                </w:r>
              </w:p>
            </w:tc>
            <w:tc>
              <w:tcPr>
                <w:tcW w:w="1077" w:type="dxa"/>
                <w:shd w:val="clear" w:color="auto" w:fill="auto"/>
                <w:vAlign w:val="center"/>
              </w:tcPr>
              <w:p w14:paraId="00000FAA" w14:textId="77777777" w:rsidR="00014188" w:rsidRDefault="00684F01">
                <w:pPr>
                  <w:rPr>
                    <w:sz w:val="20"/>
                    <w:szCs w:val="20"/>
                  </w:rPr>
                </w:pPr>
                <w:r>
                  <w:rPr>
                    <w:sz w:val="20"/>
                    <w:szCs w:val="20"/>
                  </w:rPr>
                  <w:t>TC</w:t>
                </w:r>
              </w:p>
            </w:tc>
            <w:tc>
              <w:tcPr>
                <w:tcW w:w="3401" w:type="dxa"/>
                <w:shd w:val="clear" w:color="auto" w:fill="auto"/>
                <w:vAlign w:val="center"/>
              </w:tcPr>
              <w:p w14:paraId="00000FAB" w14:textId="77777777" w:rsidR="00014188" w:rsidRDefault="00684F01">
                <w:pPr>
                  <w:rPr>
                    <w:sz w:val="20"/>
                    <w:szCs w:val="20"/>
                  </w:rPr>
                </w:pPr>
                <w:r>
                  <w:rPr>
                    <w:sz w:val="20"/>
                    <w:szCs w:val="20"/>
                  </w:rPr>
                  <w:t>Turismo, patrimonio cultural, agua y salud</w:t>
                </w:r>
              </w:p>
            </w:tc>
            <w:tc>
              <w:tcPr>
                <w:tcW w:w="850" w:type="dxa"/>
                <w:shd w:val="clear" w:color="auto" w:fill="auto"/>
                <w:vAlign w:val="center"/>
              </w:tcPr>
              <w:p w14:paraId="00000FAC" w14:textId="77777777" w:rsidR="00014188" w:rsidRDefault="00014188">
                <w:pPr>
                  <w:rPr>
                    <w:sz w:val="20"/>
                    <w:szCs w:val="20"/>
                  </w:rPr>
                </w:pPr>
              </w:p>
            </w:tc>
            <w:tc>
              <w:tcPr>
                <w:tcW w:w="850" w:type="dxa"/>
                <w:shd w:val="clear" w:color="auto" w:fill="auto"/>
                <w:vAlign w:val="center"/>
              </w:tcPr>
              <w:p w14:paraId="00000FAD" w14:textId="77777777" w:rsidR="00014188" w:rsidRDefault="00684F01">
                <w:pPr>
                  <w:rPr>
                    <w:sz w:val="20"/>
                    <w:szCs w:val="20"/>
                  </w:rPr>
                </w:pPr>
                <w:r>
                  <w:rPr>
                    <w:sz w:val="20"/>
                    <w:szCs w:val="20"/>
                  </w:rPr>
                  <w:t>1</w:t>
                </w:r>
              </w:p>
            </w:tc>
            <w:tc>
              <w:tcPr>
                <w:tcW w:w="850" w:type="dxa"/>
                <w:shd w:val="clear" w:color="auto" w:fill="auto"/>
                <w:vAlign w:val="center"/>
              </w:tcPr>
              <w:p w14:paraId="00000FAE" w14:textId="77777777" w:rsidR="00014188" w:rsidRDefault="00684F01">
                <w:pPr>
                  <w:rPr>
                    <w:sz w:val="20"/>
                    <w:szCs w:val="20"/>
                  </w:rPr>
                </w:pPr>
                <w:r>
                  <w:rPr>
                    <w:sz w:val="20"/>
                    <w:szCs w:val="20"/>
                  </w:rPr>
                  <w:t>22/06/2022</w:t>
                </w:r>
              </w:p>
            </w:tc>
            <w:tc>
              <w:tcPr>
                <w:tcW w:w="850" w:type="dxa"/>
                <w:shd w:val="clear" w:color="auto" w:fill="auto"/>
                <w:vAlign w:val="center"/>
              </w:tcPr>
              <w:p w14:paraId="00000FAF" w14:textId="77777777" w:rsidR="00014188" w:rsidRDefault="00014188">
                <w:pPr>
                  <w:rPr>
                    <w:sz w:val="20"/>
                    <w:szCs w:val="20"/>
                  </w:rPr>
                </w:pPr>
              </w:p>
            </w:tc>
          </w:tr>
          <w:tr w:rsidR="00014188" w14:paraId="7F2C8F08" w14:textId="77777777">
            <w:trPr>
              <w:trHeight w:val="397"/>
              <w:jc w:val="center"/>
            </w:trPr>
            <w:tc>
              <w:tcPr>
                <w:tcW w:w="1134" w:type="dxa"/>
                <w:shd w:val="clear" w:color="auto" w:fill="auto"/>
                <w:vAlign w:val="center"/>
              </w:tcPr>
              <w:p w14:paraId="00000FB0" w14:textId="77777777" w:rsidR="00014188" w:rsidRDefault="00684F01">
                <w:pPr>
                  <w:rPr>
                    <w:sz w:val="20"/>
                    <w:szCs w:val="20"/>
                  </w:rPr>
                </w:pPr>
                <w:r>
                  <w:rPr>
                    <w:sz w:val="20"/>
                    <w:szCs w:val="20"/>
                  </w:rPr>
                  <w:t>UVIGO</w:t>
                </w:r>
              </w:p>
            </w:tc>
            <w:tc>
              <w:tcPr>
                <w:tcW w:w="4082" w:type="dxa"/>
                <w:shd w:val="clear" w:color="auto" w:fill="auto"/>
              </w:tcPr>
              <w:p w14:paraId="00000FB1" w14:textId="77777777" w:rsidR="00014188" w:rsidRDefault="00684F01">
                <w:pPr>
                  <w:rPr>
                    <w:sz w:val="20"/>
                    <w:szCs w:val="20"/>
                  </w:rPr>
                </w:pPr>
                <w:r>
                  <w:rPr>
                    <w:sz w:val="20"/>
                    <w:szCs w:val="20"/>
                  </w:rPr>
                  <w:t>Failde Garrido, José María</w:t>
                </w:r>
              </w:p>
            </w:tc>
            <w:tc>
              <w:tcPr>
                <w:tcW w:w="1077" w:type="dxa"/>
                <w:shd w:val="clear" w:color="auto" w:fill="auto"/>
                <w:vAlign w:val="center"/>
              </w:tcPr>
              <w:p w14:paraId="00000FB2" w14:textId="77777777" w:rsidR="00014188" w:rsidRDefault="00684F01">
                <w:pPr>
                  <w:rPr>
                    <w:sz w:val="20"/>
                    <w:szCs w:val="20"/>
                  </w:rPr>
                </w:pPr>
                <w:r>
                  <w:rPr>
                    <w:sz w:val="20"/>
                    <w:szCs w:val="20"/>
                  </w:rPr>
                  <w:t>TU</w:t>
                </w:r>
              </w:p>
            </w:tc>
            <w:tc>
              <w:tcPr>
                <w:tcW w:w="1077" w:type="dxa"/>
                <w:shd w:val="clear" w:color="auto" w:fill="auto"/>
                <w:vAlign w:val="center"/>
              </w:tcPr>
              <w:p w14:paraId="00000FB3" w14:textId="77777777" w:rsidR="00014188" w:rsidRDefault="00684F01">
                <w:pPr>
                  <w:rPr>
                    <w:sz w:val="20"/>
                    <w:szCs w:val="20"/>
                  </w:rPr>
                </w:pPr>
                <w:r>
                  <w:rPr>
                    <w:sz w:val="20"/>
                    <w:szCs w:val="20"/>
                  </w:rPr>
                  <w:t>TC</w:t>
                </w:r>
              </w:p>
            </w:tc>
            <w:tc>
              <w:tcPr>
                <w:tcW w:w="3401" w:type="dxa"/>
                <w:shd w:val="clear" w:color="auto" w:fill="auto"/>
                <w:vAlign w:val="center"/>
              </w:tcPr>
              <w:p w14:paraId="00000FB4" w14:textId="77777777" w:rsidR="00014188" w:rsidRDefault="00684F01">
                <w:pPr>
                  <w:rPr>
                    <w:sz w:val="20"/>
                    <w:szCs w:val="20"/>
                  </w:rPr>
                </w:pPr>
                <w:r>
                  <w:rPr>
                    <w:sz w:val="20"/>
                    <w:szCs w:val="20"/>
                  </w:rPr>
                  <w:t>Turismo, patrimonio cultural, agua y salud</w:t>
                </w:r>
              </w:p>
            </w:tc>
            <w:tc>
              <w:tcPr>
                <w:tcW w:w="850" w:type="dxa"/>
                <w:shd w:val="clear" w:color="auto" w:fill="auto"/>
                <w:vAlign w:val="center"/>
              </w:tcPr>
              <w:p w14:paraId="00000FB5" w14:textId="77777777" w:rsidR="00014188" w:rsidRDefault="00684F01">
                <w:pPr>
                  <w:rPr>
                    <w:sz w:val="20"/>
                    <w:szCs w:val="20"/>
                  </w:rPr>
                </w:pPr>
                <w:r>
                  <w:rPr>
                    <w:sz w:val="20"/>
                    <w:szCs w:val="20"/>
                  </w:rPr>
                  <w:t>2</w:t>
                </w:r>
              </w:p>
            </w:tc>
            <w:tc>
              <w:tcPr>
                <w:tcW w:w="850" w:type="dxa"/>
                <w:shd w:val="clear" w:color="auto" w:fill="auto"/>
                <w:vAlign w:val="center"/>
              </w:tcPr>
              <w:p w14:paraId="00000FB6" w14:textId="77777777" w:rsidR="00014188" w:rsidRDefault="00014188">
                <w:pPr>
                  <w:rPr>
                    <w:sz w:val="20"/>
                    <w:szCs w:val="20"/>
                  </w:rPr>
                </w:pPr>
              </w:p>
            </w:tc>
            <w:tc>
              <w:tcPr>
                <w:tcW w:w="850" w:type="dxa"/>
                <w:shd w:val="clear" w:color="auto" w:fill="auto"/>
                <w:vAlign w:val="center"/>
              </w:tcPr>
              <w:p w14:paraId="00000FB7" w14:textId="77777777" w:rsidR="00014188" w:rsidRDefault="00014188">
                <w:pPr>
                  <w:rPr>
                    <w:sz w:val="20"/>
                    <w:szCs w:val="20"/>
                  </w:rPr>
                </w:pPr>
              </w:p>
            </w:tc>
            <w:tc>
              <w:tcPr>
                <w:tcW w:w="850" w:type="dxa"/>
                <w:shd w:val="clear" w:color="auto" w:fill="auto"/>
                <w:vAlign w:val="center"/>
              </w:tcPr>
              <w:p w14:paraId="00000FB8" w14:textId="77777777" w:rsidR="00014188" w:rsidRDefault="00684F01">
                <w:pPr>
                  <w:rPr>
                    <w:sz w:val="20"/>
                    <w:szCs w:val="20"/>
                  </w:rPr>
                </w:pPr>
                <w:r>
                  <w:rPr>
                    <w:sz w:val="20"/>
                    <w:szCs w:val="20"/>
                  </w:rPr>
                  <w:t>alta</w:t>
                </w:r>
              </w:p>
            </w:tc>
          </w:tr>
          <w:tr w:rsidR="00014188" w14:paraId="6B782402" w14:textId="77777777">
            <w:trPr>
              <w:trHeight w:val="397"/>
              <w:jc w:val="center"/>
            </w:trPr>
            <w:tc>
              <w:tcPr>
                <w:tcW w:w="1134" w:type="dxa"/>
                <w:shd w:val="clear" w:color="auto" w:fill="auto"/>
                <w:vAlign w:val="center"/>
              </w:tcPr>
              <w:p w14:paraId="00000FB9" w14:textId="77777777" w:rsidR="00014188" w:rsidRDefault="00684F01">
                <w:pPr>
                  <w:rPr>
                    <w:sz w:val="20"/>
                    <w:szCs w:val="20"/>
                  </w:rPr>
                </w:pPr>
                <w:r>
                  <w:rPr>
                    <w:sz w:val="20"/>
                    <w:szCs w:val="20"/>
                  </w:rPr>
                  <w:t>UVIGO</w:t>
                </w:r>
              </w:p>
            </w:tc>
            <w:tc>
              <w:tcPr>
                <w:tcW w:w="4082" w:type="dxa"/>
                <w:shd w:val="clear" w:color="auto" w:fill="auto"/>
              </w:tcPr>
              <w:p w14:paraId="00000FBA" w14:textId="77777777" w:rsidR="00014188" w:rsidRDefault="00684F01">
                <w:pPr>
                  <w:rPr>
                    <w:sz w:val="20"/>
                    <w:szCs w:val="20"/>
                  </w:rPr>
                </w:pPr>
                <w:r>
                  <w:rPr>
                    <w:sz w:val="20"/>
                    <w:szCs w:val="20"/>
                  </w:rPr>
                  <w:t>Dapia Conde, María Dolores</w:t>
                </w:r>
              </w:p>
            </w:tc>
            <w:tc>
              <w:tcPr>
                <w:tcW w:w="1077" w:type="dxa"/>
                <w:shd w:val="clear" w:color="auto" w:fill="auto"/>
                <w:vAlign w:val="center"/>
              </w:tcPr>
              <w:p w14:paraId="00000FBB" w14:textId="77777777" w:rsidR="00014188" w:rsidRDefault="00684F01">
                <w:pPr>
                  <w:rPr>
                    <w:sz w:val="20"/>
                    <w:szCs w:val="20"/>
                  </w:rPr>
                </w:pPr>
                <w:r>
                  <w:rPr>
                    <w:sz w:val="20"/>
                    <w:szCs w:val="20"/>
                  </w:rPr>
                  <w:t>TU</w:t>
                </w:r>
              </w:p>
            </w:tc>
            <w:tc>
              <w:tcPr>
                <w:tcW w:w="1077" w:type="dxa"/>
                <w:shd w:val="clear" w:color="auto" w:fill="auto"/>
                <w:vAlign w:val="center"/>
              </w:tcPr>
              <w:p w14:paraId="00000FBC" w14:textId="77777777" w:rsidR="00014188" w:rsidRDefault="00684F01">
                <w:pPr>
                  <w:rPr>
                    <w:sz w:val="20"/>
                    <w:szCs w:val="20"/>
                  </w:rPr>
                </w:pPr>
                <w:r>
                  <w:rPr>
                    <w:sz w:val="20"/>
                    <w:szCs w:val="20"/>
                  </w:rPr>
                  <w:t>TC</w:t>
                </w:r>
              </w:p>
            </w:tc>
            <w:tc>
              <w:tcPr>
                <w:tcW w:w="3401" w:type="dxa"/>
                <w:shd w:val="clear" w:color="auto" w:fill="auto"/>
                <w:vAlign w:val="center"/>
              </w:tcPr>
              <w:p w14:paraId="00000FBD" w14:textId="77777777" w:rsidR="00014188" w:rsidRDefault="00684F01">
                <w:pPr>
                  <w:rPr>
                    <w:sz w:val="20"/>
                    <w:szCs w:val="20"/>
                  </w:rPr>
                </w:pPr>
                <w:r>
                  <w:rPr>
                    <w:sz w:val="20"/>
                    <w:szCs w:val="20"/>
                  </w:rPr>
                  <w:t>Turismo, patrimonio cultural, agua y salud</w:t>
                </w:r>
              </w:p>
            </w:tc>
            <w:tc>
              <w:tcPr>
                <w:tcW w:w="850" w:type="dxa"/>
                <w:shd w:val="clear" w:color="auto" w:fill="auto"/>
                <w:vAlign w:val="center"/>
              </w:tcPr>
              <w:p w14:paraId="00000FBE" w14:textId="77777777" w:rsidR="00014188" w:rsidRDefault="00014188">
                <w:pPr>
                  <w:rPr>
                    <w:sz w:val="20"/>
                    <w:szCs w:val="20"/>
                  </w:rPr>
                </w:pPr>
              </w:p>
            </w:tc>
            <w:tc>
              <w:tcPr>
                <w:tcW w:w="850" w:type="dxa"/>
                <w:shd w:val="clear" w:color="auto" w:fill="auto"/>
                <w:vAlign w:val="center"/>
              </w:tcPr>
              <w:p w14:paraId="00000FBF" w14:textId="77777777" w:rsidR="00014188" w:rsidRDefault="00684F01">
                <w:pPr>
                  <w:rPr>
                    <w:sz w:val="20"/>
                    <w:szCs w:val="20"/>
                  </w:rPr>
                </w:pPr>
                <w:r>
                  <w:rPr>
                    <w:sz w:val="20"/>
                    <w:szCs w:val="20"/>
                  </w:rPr>
                  <w:t>3</w:t>
                </w:r>
              </w:p>
            </w:tc>
            <w:tc>
              <w:tcPr>
                <w:tcW w:w="850" w:type="dxa"/>
                <w:shd w:val="clear" w:color="auto" w:fill="auto"/>
                <w:vAlign w:val="center"/>
              </w:tcPr>
              <w:p w14:paraId="00000FC0" w14:textId="77777777" w:rsidR="00014188" w:rsidRDefault="00684F01">
                <w:pPr>
                  <w:rPr>
                    <w:sz w:val="20"/>
                    <w:szCs w:val="20"/>
                  </w:rPr>
                </w:pPr>
                <w:r>
                  <w:rPr>
                    <w:sz w:val="20"/>
                    <w:szCs w:val="20"/>
                  </w:rPr>
                  <w:t>01/01/2022</w:t>
                </w:r>
              </w:p>
            </w:tc>
            <w:tc>
              <w:tcPr>
                <w:tcW w:w="850" w:type="dxa"/>
                <w:shd w:val="clear" w:color="auto" w:fill="auto"/>
                <w:vAlign w:val="center"/>
              </w:tcPr>
              <w:p w14:paraId="00000FC1" w14:textId="77777777" w:rsidR="00014188" w:rsidRDefault="0055329B">
                <w:pPr>
                  <w:rPr>
                    <w:sz w:val="20"/>
                    <w:szCs w:val="20"/>
                  </w:rPr>
                </w:pPr>
              </w:p>
            </w:tc>
          </w:tr>
        </w:tbl>
      </w:sdtContent>
    </w:sdt>
    <w:p w14:paraId="00000FC2" w14:textId="77777777" w:rsidR="00014188" w:rsidRDefault="00014188">
      <w:pPr>
        <w:rPr>
          <w:sz w:val="20"/>
          <w:szCs w:val="20"/>
        </w:rPr>
      </w:pPr>
    </w:p>
    <w:p w14:paraId="00000FC3" w14:textId="77777777" w:rsidR="00014188" w:rsidRDefault="00014188">
      <w:pPr>
        <w:rPr>
          <w:sz w:val="20"/>
          <w:szCs w:val="20"/>
        </w:rPr>
      </w:pPr>
    </w:p>
    <w:p w14:paraId="00000FC4" w14:textId="77777777" w:rsidR="00014188" w:rsidRDefault="00014188">
      <w:pPr>
        <w:rPr>
          <w:sz w:val="20"/>
          <w:szCs w:val="20"/>
        </w:rPr>
      </w:pPr>
    </w:p>
    <w:sdt>
      <w:sdtPr>
        <w:tag w:val="goog_rdk_101"/>
        <w:id w:val="447587248"/>
        <w:lock w:val="contentLocked"/>
      </w:sdtPr>
      <w:sdtEndPr/>
      <w:sdtContent>
        <w:tbl>
          <w:tblPr>
            <w:tblStyle w:val="afffffa"/>
            <w:tblW w:w="14175" w:type="dxa"/>
            <w:jc w:val="center"/>
            <w:tblLayout w:type="fixed"/>
            <w:tblLook w:val="0000" w:firstRow="0" w:lastRow="0" w:firstColumn="0" w:lastColumn="0" w:noHBand="0" w:noVBand="0"/>
          </w:tblPr>
          <w:tblGrid>
            <w:gridCol w:w="3397"/>
            <w:gridCol w:w="10778"/>
          </w:tblGrid>
          <w:tr w:rsidR="00014188" w14:paraId="05E8F2CA"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FC5" w14:textId="77777777" w:rsidR="00014188" w:rsidRDefault="00684F01">
                <w:pPr>
                  <w:jc w:val="center"/>
                  <w:rPr>
                    <w:b/>
                    <w:sz w:val="20"/>
                    <w:szCs w:val="20"/>
                  </w:rPr>
                </w:pPr>
                <w:r>
                  <w:rPr>
                    <w:b/>
                    <w:sz w:val="20"/>
                    <w:szCs w:val="20"/>
                  </w:rPr>
                  <w:t>Datos de un proyecto de investigación activo</w:t>
                </w:r>
              </w:p>
            </w:tc>
          </w:tr>
          <w:tr w:rsidR="00014188" w14:paraId="54B6D4B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C7"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C8" w14:textId="77777777" w:rsidR="00014188" w:rsidRDefault="0055329B">
                <w:pPr>
                  <w:pBdr>
                    <w:top w:val="nil"/>
                    <w:left w:val="nil"/>
                    <w:bottom w:val="nil"/>
                    <w:right w:val="nil"/>
                    <w:between w:val="nil"/>
                  </w:pBdr>
                  <w:rPr>
                    <w:sz w:val="20"/>
                    <w:szCs w:val="20"/>
                  </w:rPr>
                </w:pPr>
                <w:hyperlink r:id="rId242">
                  <w:r w:rsidR="00684F01">
                    <w:rPr>
                      <w:sz w:val="20"/>
                      <w:szCs w:val="20"/>
                    </w:rPr>
                    <w:t>ACOSO SEXUAL ONLINE BASADO EN IMÁGENES ENTRE ADOLESCENTES: UNA INTERVENCIÓN VIRTUAL (App) CENTRADA EN LA CONCIENCIACIÓN DEL RIESGO</w:t>
                  </w:r>
                </w:hyperlink>
                <w:hyperlink r:id="rId243" w:history="1">
                  <w:r w:rsidR="008765D4">
                    <w:t>https://portalcientifico.uvigo.gal/proyectos/636798/detalle</w:t>
                  </w:r>
                </w:hyperlink>
              </w:p>
            </w:tc>
          </w:tr>
          <w:tr w:rsidR="00014188" w14:paraId="050A9C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CA"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CB" w14:textId="77777777" w:rsidR="00014188" w:rsidRDefault="00684F01">
                <w:pPr>
                  <w:pBdr>
                    <w:top w:val="nil"/>
                    <w:left w:val="nil"/>
                    <w:bottom w:val="nil"/>
                    <w:right w:val="nil"/>
                    <w:between w:val="nil"/>
                  </w:pBdr>
                  <w:rPr>
                    <w:sz w:val="20"/>
                    <w:szCs w:val="20"/>
                  </w:rPr>
                </w:pPr>
                <w:r>
                  <w:rPr>
                    <w:sz w:val="20"/>
                    <w:szCs w:val="20"/>
                  </w:rPr>
                  <w:t>Ministerio de Ciencia e Innovación</w:t>
                </w:r>
              </w:p>
            </w:tc>
          </w:tr>
          <w:tr w:rsidR="00014188" w14:paraId="0310EA47"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CC"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CD" w14:textId="77777777" w:rsidR="00014188" w:rsidRDefault="00684F01">
                <w:pPr>
                  <w:pBdr>
                    <w:top w:val="nil"/>
                    <w:left w:val="nil"/>
                    <w:bottom w:val="nil"/>
                    <w:right w:val="nil"/>
                    <w:between w:val="nil"/>
                  </w:pBdr>
                  <w:rPr>
                    <w:sz w:val="20"/>
                    <w:szCs w:val="20"/>
                  </w:rPr>
                </w:pPr>
                <w:r>
                  <w:rPr>
                    <w:sz w:val="20"/>
                    <w:szCs w:val="20"/>
                  </w:rPr>
                  <w:t>PID2023-148750OB-I00</w:t>
                </w:r>
              </w:p>
            </w:tc>
          </w:tr>
          <w:tr w:rsidR="00014188" w14:paraId="3AF853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CE"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CF" w14:textId="77777777" w:rsidR="00014188" w:rsidRDefault="00014188">
                <w:pPr>
                  <w:pBdr>
                    <w:top w:val="nil"/>
                    <w:left w:val="nil"/>
                    <w:bottom w:val="nil"/>
                    <w:right w:val="nil"/>
                    <w:between w:val="nil"/>
                  </w:pBdr>
                  <w:rPr>
                    <w:sz w:val="20"/>
                    <w:szCs w:val="20"/>
                  </w:rPr>
                </w:pPr>
              </w:p>
            </w:tc>
          </w:tr>
          <w:tr w:rsidR="00014188" w14:paraId="63AB079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0"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D1" w14:textId="77777777" w:rsidR="00014188" w:rsidRDefault="00684F01">
                <w:pPr>
                  <w:pBdr>
                    <w:top w:val="nil"/>
                    <w:left w:val="nil"/>
                    <w:bottom w:val="nil"/>
                    <w:right w:val="nil"/>
                    <w:between w:val="nil"/>
                  </w:pBdr>
                  <w:rPr>
                    <w:sz w:val="20"/>
                    <w:szCs w:val="20"/>
                  </w:rPr>
                </w:pPr>
                <w:r>
                  <w:rPr>
                    <w:sz w:val="20"/>
                    <w:szCs w:val="20"/>
                  </w:rPr>
                  <w:t>01/09/2024 a 31/12/2027</w:t>
                </w:r>
              </w:p>
            </w:tc>
          </w:tr>
          <w:tr w:rsidR="00014188" w14:paraId="334E3C5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2"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D3" w14:textId="77777777" w:rsidR="00014188" w:rsidRDefault="00684F01">
                <w:pPr>
                  <w:pBdr>
                    <w:top w:val="nil"/>
                    <w:left w:val="nil"/>
                    <w:bottom w:val="nil"/>
                    <w:right w:val="nil"/>
                    <w:between w:val="nil"/>
                  </w:pBdr>
                  <w:rPr>
                    <w:sz w:val="20"/>
                    <w:szCs w:val="20"/>
                  </w:rPr>
                </w:pPr>
                <w:r>
                  <w:rPr>
                    <w:sz w:val="20"/>
                    <w:szCs w:val="20"/>
                  </w:rPr>
                  <w:t>Competitiva</w:t>
                </w:r>
              </w:p>
            </w:tc>
          </w:tr>
          <w:tr w:rsidR="00014188" w14:paraId="5B6E8AD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4"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D5" w14:textId="77777777" w:rsidR="00014188" w:rsidRDefault="00684F01">
                <w:pPr>
                  <w:pBdr>
                    <w:top w:val="nil"/>
                    <w:left w:val="nil"/>
                    <w:bottom w:val="nil"/>
                    <w:right w:val="nil"/>
                    <w:between w:val="nil"/>
                  </w:pBdr>
                  <w:rPr>
                    <w:sz w:val="20"/>
                    <w:szCs w:val="20"/>
                  </w:rPr>
                </w:pPr>
                <w:r>
                  <w:rPr>
                    <w:sz w:val="20"/>
                    <w:szCs w:val="20"/>
                  </w:rPr>
                  <w:t>UVigo</w:t>
                </w:r>
              </w:p>
            </w:tc>
          </w:tr>
          <w:tr w:rsidR="00014188" w14:paraId="3AD0FF6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6"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D7" w14:textId="77777777" w:rsidR="00014188" w:rsidRDefault="00684F01">
                <w:pPr>
                  <w:pBdr>
                    <w:top w:val="nil"/>
                    <w:left w:val="nil"/>
                    <w:bottom w:val="nil"/>
                    <w:right w:val="nil"/>
                    <w:between w:val="nil"/>
                  </w:pBdr>
                  <w:rPr>
                    <w:sz w:val="20"/>
                    <w:szCs w:val="20"/>
                  </w:rPr>
                </w:pPr>
                <w:r>
                  <w:rPr>
                    <w:sz w:val="20"/>
                    <w:szCs w:val="20"/>
                  </w:rPr>
                  <w:t>MARIA LAMEIRAS FERNANDEZ, YOLANDA RODRIGUEZ CASTRO</w:t>
                </w:r>
              </w:p>
            </w:tc>
          </w:tr>
          <w:tr w:rsidR="00014188" w14:paraId="7EE3973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8"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FD9" w14:textId="77777777" w:rsidR="00014188" w:rsidRDefault="00684F01">
                <w:pPr>
                  <w:pBdr>
                    <w:top w:val="nil"/>
                    <w:left w:val="nil"/>
                    <w:bottom w:val="nil"/>
                    <w:right w:val="nil"/>
                    <w:between w:val="nil"/>
                  </w:pBdr>
                  <w:rPr>
                    <w:sz w:val="20"/>
                    <w:szCs w:val="20"/>
                  </w:rPr>
                </w:pPr>
                <w:r>
                  <w:rPr>
                    <w:sz w:val="20"/>
                    <w:szCs w:val="20"/>
                  </w:rPr>
                  <w:t>5 (UVigo)</w:t>
                </w:r>
              </w:p>
            </w:tc>
          </w:tr>
          <w:tr w:rsidR="00014188" w14:paraId="7C2E0A8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FDA"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0FDB" w14:textId="77777777" w:rsidR="00014188" w:rsidRDefault="00684F01">
                <w:pPr>
                  <w:pBdr>
                    <w:top w:val="nil"/>
                    <w:left w:val="nil"/>
                    <w:bottom w:val="nil"/>
                    <w:right w:val="nil"/>
                    <w:between w:val="nil"/>
                  </w:pBdr>
                  <w:rPr>
                    <w:sz w:val="20"/>
                    <w:szCs w:val="20"/>
                  </w:rPr>
                </w:pPr>
                <w:r>
                  <w:rPr>
                    <w:sz w:val="20"/>
                    <w:szCs w:val="20"/>
                  </w:rPr>
                  <w:t>Turismo, patrimonio cultural, agua y salud</w:t>
                </w:r>
              </w:p>
            </w:tc>
          </w:tr>
        </w:tbl>
      </w:sdtContent>
    </w:sdt>
    <w:p w14:paraId="00000FDC" w14:textId="77777777" w:rsidR="00014188" w:rsidRDefault="00014188">
      <w:pPr>
        <w:rPr>
          <w:sz w:val="20"/>
          <w:szCs w:val="20"/>
        </w:rPr>
      </w:pPr>
    </w:p>
    <w:p w14:paraId="00000FDD" w14:textId="77777777" w:rsidR="00014188" w:rsidRDefault="00014188">
      <w:pPr>
        <w:rPr>
          <w:sz w:val="20"/>
          <w:szCs w:val="20"/>
        </w:rPr>
      </w:pPr>
    </w:p>
    <w:p w14:paraId="00000FDE" w14:textId="77777777" w:rsidR="00014188" w:rsidRDefault="00014188">
      <w:pPr>
        <w:rPr>
          <w:sz w:val="20"/>
          <w:szCs w:val="20"/>
        </w:rPr>
      </w:pPr>
    </w:p>
    <w:p w14:paraId="00000FDF" w14:textId="77777777" w:rsidR="00014188" w:rsidRDefault="00014188">
      <w:pPr>
        <w:rPr>
          <w:sz w:val="20"/>
          <w:szCs w:val="20"/>
        </w:rPr>
      </w:pPr>
    </w:p>
    <w:sdt>
      <w:sdtPr>
        <w:tag w:val="goog_rdk_102"/>
        <w:id w:val="1805589101"/>
        <w:lock w:val="contentLocked"/>
      </w:sdtPr>
      <w:sdtEndPr/>
      <w:sdtContent>
        <w:tbl>
          <w:tblPr>
            <w:tblStyle w:val="afffffb"/>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3A86E7F" w14:textId="77777777">
            <w:trPr>
              <w:trHeight w:val="397"/>
              <w:jc w:val="center"/>
            </w:trPr>
            <w:tc>
              <w:tcPr>
                <w:tcW w:w="14171" w:type="dxa"/>
                <w:gridSpan w:val="9"/>
                <w:shd w:val="clear" w:color="auto" w:fill="8DB3E2"/>
                <w:vAlign w:val="center"/>
              </w:tcPr>
              <w:p w14:paraId="00000FE0" w14:textId="77777777" w:rsidR="00014188" w:rsidRDefault="00684F01">
                <w:pPr>
                  <w:jc w:val="center"/>
                  <w:rPr>
                    <w:b/>
                  </w:rPr>
                </w:pPr>
                <w:r>
                  <w:rPr>
                    <w:b/>
                  </w:rPr>
                  <w:t>Equipo Nº 33  ( PT1 Salud, Sexualidad y Género)</w:t>
                </w:r>
              </w:p>
            </w:tc>
          </w:tr>
          <w:tr w:rsidR="00014188" w14:paraId="1FA3F87F" w14:textId="77777777">
            <w:trPr>
              <w:trHeight w:val="113"/>
              <w:jc w:val="center"/>
            </w:trPr>
            <w:tc>
              <w:tcPr>
                <w:tcW w:w="1134" w:type="dxa"/>
                <w:vMerge w:val="restart"/>
                <w:shd w:val="clear" w:color="auto" w:fill="DBE5F1"/>
                <w:vAlign w:val="center"/>
              </w:tcPr>
              <w:p w14:paraId="00000FE9"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0FEA"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0FEB"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0FEC"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0FED"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0FEE"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0FEF"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0FF1" w14:textId="77777777" w:rsidR="00014188" w:rsidRDefault="00684F01">
                <w:pPr>
                  <w:jc w:val="center"/>
                  <w:rPr>
                    <w:b/>
                    <w:sz w:val="16"/>
                    <w:szCs w:val="16"/>
                  </w:rPr>
                </w:pPr>
                <w:r>
                  <w:rPr>
                    <w:b/>
                    <w:sz w:val="16"/>
                    <w:szCs w:val="16"/>
                  </w:rPr>
                  <w:t>Alta/Baja</w:t>
                </w:r>
              </w:p>
            </w:tc>
          </w:tr>
          <w:tr w:rsidR="00014188" w14:paraId="7080EB70" w14:textId="77777777">
            <w:trPr>
              <w:trHeight w:val="397"/>
              <w:jc w:val="center"/>
            </w:trPr>
            <w:tc>
              <w:tcPr>
                <w:tcW w:w="1134" w:type="dxa"/>
                <w:vMerge/>
                <w:shd w:val="clear" w:color="auto" w:fill="DBE5F1"/>
                <w:vAlign w:val="center"/>
              </w:tcPr>
              <w:p w14:paraId="00000FF2" w14:textId="77777777" w:rsidR="00014188" w:rsidRDefault="00014188">
                <w:pPr>
                  <w:spacing w:line="276" w:lineRule="auto"/>
                  <w:rPr>
                    <w:b/>
                    <w:sz w:val="16"/>
                    <w:szCs w:val="16"/>
                  </w:rPr>
                </w:pPr>
              </w:p>
            </w:tc>
            <w:tc>
              <w:tcPr>
                <w:tcW w:w="4082" w:type="dxa"/>
                <w:vMerge/>
                <w:shd w:val="clear" w:color="auto" w:fill="DBE5F1"/>
                <w:vAlign w:val="center"/>
              </w:tcPr>
              <w:p w14:paraId="00000FF3" w14:textId="77777777" w:rsidR="00014188" w:rsidRDefault="00014188">
                <w:pPr>
                  <w:spacing w:line="276" w:lineRule="auto"/>
                  <w:rPr>
                    <w:b/>
                    <w:sz w:val="16"/>
                    <w:szCs w:val="16"/>
                  </w:rPr>
                </w:pPr>
              </w:p>
            </w:tc>
            <w:tc>
              <w:tcPr>
                <w:tcW w:w="1077" w:type="dxa"/>
                <w:vMerge/>
                <w:shd w:val="clear" w:color="auto" w:fill="DBE5F1"/>
                <w:vAlign w:val="center"/>
              </w:tcPr>
              <w:p w14:paraId="00000FF4" w14:textId="77777777" w:rsidR="00014188" w:rsidRDefault="00014188">
                <w:pPr>
                  <w:spacing w:line="276" w:lineRule="auto"/>
                  <w:rPr>
                    <w:b/>
                    <w:sz w:val="16"/>
                    <w:szCs w:val="16"/>
                  </w:rPr>
                </w:pPr>
              </w:p>
            </w:tc>
            <w:tc>
              <w:tcPr>
                <w:tcW w:w="1077" w:type="dxa"/>
                <w:vMerge/>
                <w:shd w:val="clear" w:color="auto" w:fill="DBE5F1"/>
                <w:vAlign w:val="center"/>
              </w:tcPr>
              <w:p w14:paraId="00000FF5"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0FF6"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0FF7"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0FF8"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0FF9"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0FFA" w14:textId="77777777" w:rsidR="00014188" w:rsidRDefault="00014188">
                <w:pPr>
                  <w:spacing w:line="276" w:lineRule="auto"/>
                  <w:rPr>
                    <w:b/>
                    <w:sz w:val="16"/>
                    <w:szCs w:val="16"/>
                  </w:rPr>
                </w:pPr>
              </w:p>
            </w:tc>
          </w:tr>
          <w:tr w:rsidR="00014188" w14:paraId="1CD51695" w14:textId="77777777">
            <w:trPr>
              <w:trHeight w:val="397"/>
              <w:jc w:val="center"/>
            </w:trPr>
            <w:tc>
              <w:tcPr>
                <w:tcW w:w="1134" w:type="dxa"/>
                <w:shd w:val="clear" w:color="auto" w:fill="auto"/>
                <w:vAlign w:val="center"/>
              </w:tcPr>
              <w:p w14:paraId="00000FFB" w14:textId="77777777" w:rsidR="00014188" w:rsidRDefault="00684F01">
                <w:pPr>
                  <w:rPr>
                    <w:sz w:val="20"/>
                    <w:szCs w:val="20"/>
                  </w:rPr>
                </w:pPr>
                <w:r>
                  <w:rPr>
                    <w:sz w:val="20"/>
                    <w:szCs w:val="20"/>
                  </w:rPr>
                  <w:t>UVIGO</w:t>
                </w:r>
              </w:p>
            </w:tc>
            <w:tc>
              <w:tcPr>
                <w:tcW w:w="4082" w:type="dxa"/>
                <w:shd w:val="clear" w:color="auto" w:fill="auto"/>
                <w:vAlign w:val="center"/>
              </w:tcPr>
              <w:p w14:paraId="00000FFC" w14:textId="77777777" w:rsidR="00014188" w:rsidRDefault="00684F01">
                <w:pPr>
                  <w:rPr>
                    <w:sz w:val="20"/>
                    <w:szCs w:val="20"/>
                  </w:rPr>
                </w:pPr>
                <w:r>
                  <w:rPr>
                    <w:sz w:val="20"/>
                    <w:szCs w:val="20"/>
                  </w:rPr>
                  <w:t>Carrera Fernández, María Victoria</w:t>
                </w:r>
              </w:p>
            </w:tc>
            <w:tc>
              <w:tcPr>
                <w:tcW w:w="1077" w:type="dxa"/>
                <w:tcBorders>
                  <w:top w:val="nil"/>
                  <w:left w:val="nil"/>
                  <w:bottom w:val="nil"/>
                  <w:right w:val="nil"/>
                </w:tcBorders>
                <w:tcMar>
                  <w:top w:w="100" w:type="dxa"/>
                  <w:left w:w="100" w:type="dxa"/>
                  <w:bottom w:w="100" w:type="dxa"/>
                  <w:right w:w="100" w:type="dxa"/>
                </w:tcMar>
              </w:tcPr>
              <w:p w14:paraId="00000FFD"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0FFE"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0FFF"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1000"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001"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1002" w14:textId="77777777" w:rsidR="00014188" w:rsidRDefault="00684F01">
                <w:pPr>
                  <w:rPr>
                    <w:sz w:val="20"/>
                    <w:szCs w:val="20"/>
                  </w:rPr>
                </w:pPr>
                <w:r>
                  <w:rPr>
                    <w:sz w:val="20"/>
                    <w:szCs w:val="20"/>
                  </w:rPr>
                  <w:t>01/01/2024</w:t>
                </w:r>
              </w:p>
            </w:tc>
            <w:tc>
              <w:tcPr>
                <w:tcW w:w="850" w:type="dxa"/>
                <w:tcBorders>
                  <w:left w:val="nil"/>
                </w:tcBorders>
                <w:shd w:val="clear" w:color="auto" w:fill="auto"/>
                <w:vAlign w:val="center"/>
              </w:tcPr>
              <w:p w14:paraId="00001003" w14:textId="77777777" w:rsidR="00014188" w:rsidRDefault="0055329B">
                <w:pPr>
                  <w:rPr>
                    <w:sz w:val="20"/>
                    <w:szCs w:val="20"/>
                  </w:rPr>
                </w:pPr>
              </w:p>
            </w:tc>
          </w:tr>
        </w:tbl>
      </w:sdtContent>
    </w:sdt>
    <w:p w14:paraId="00001004" w14:textId="77777777" w:rsidR="00014188" w:rsidRDefault="00014188">
      <w:pPr>
        <w:rPr>
          <w:sz w:val="20"/>
          <w:szCs w:val="20"/>
        </w:rPr>
      </w:pPr>
    </w:p>
    <w:p w14:paraId="00001005" w14:textId="77777777" w:rsidR="00014188" w:rsidRDefault="00014188">
      <w:pPr>
        <w:rPr>
          <w:sz w:val="20"/>
          <w:szCs w:val="20"/>
        </w:rPr>
      </w:pPr>
    </w:p>
    <w:p w14:paraId="00001006" w14:textId="77777777" w:rsidR="00014188" w:rsidRDefault="00014188">
      <w:pPr>
        <w:rPr>
          <w:sz w:val="20"/>
          <w:szCs w:val="20"/>
        </w:rPr>
      </w:pPr>
    </w:p>
    <w:p w14:paraId="00001007" w14:textId="77777777" w:rsidR="00014188" w:rsidRDefault="00014188">
      <w:pPr>
        <w:rPr>
          <w:sz w:val="20"/>
          <w:szCs w:val="20"/>
        </w:rPr>
      </w:pPr>
    </w:p>
    <w:sdt>
      <w:sdtPr>
        <w:tag w:val="goog_rdk_103"/>
        <w:id w:val="1548870101"/>
        <w:lock w:val="contentLocked"/>
      </w:sdtPr>
      <w:sdtEndPr/>
      <w:sdtContent>
        <w:tbl>
          <w:tblPr>
            <w:tblStyle w:val="afffffc"/>
            <w:tblW w:w="14175" w:type="dxa"/>
            <w:jc w:val="center"/>
            <w:tblLayout w:type="fixed"/>
            <w:tblLook w:val="0000" w:firstRow="0" w:lastRow="0" w:firstColumn="0" w:lastColumn="0" w:noHBand="0" w:noVBand="0"/>
          </w:tblPr>
          <w:tblGrid>
            <w:gridCol w:w="3397"/>
            <w:gridCol w:w="10778"/>
          </w:tblGrid>
          <w:tr w:rsidR="00014188" w14:paraId="0490C43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008" w14:textId="77777777" w:rsidR="00014188" w:rsidRDefault="00684F01">
                <w:pPr>
                  <w:jc w:val="center"/>
                  <w:rPr>
                    <w:b/>
                    <w:sz w:val="20"/>
                    <w:szCs w:val="20"/>
                  </w:rPr>
                </w:pPr>
                <w:r>
                  <w:rPr>
                    <w:b/>
                    <w:sz w:val="20"/>
                    <w:szCs w:val="20"/>
                  </w:rPr>
                  <w:t>Datos de un proyecto de investigación activo</w:t>
                </w:r>
              </w:p>
            </w:tc>
          </w:tr>
          <w:tr w:rsidR="00014188" w14:paraId="40C445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0A"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0B" w14:textId="77777777" w:rsidR="00014188" w:rsidRDefault="0055329B">
                <w:pPr>
                  <w:rPr>
                    <w:sz w:val="20"/>
                    <w:szCs w:val="20"/>
                  </w:rPr>
                </w:pPr>
                <w:hyperlink r:id="rId244">
                  <w:r w:rsidR="00684F01">
                    <w:rPr>
                      <w:sz w:val="20"/>
                      <w:szCs w:val="20"/>
                    </w:rPr>
                    <w:t>ACOSO SEXUAL ONLINE BASADO EN IMÁGENES ENTRE ADOLESCENTES: UNA INTERVENCIÓN VIRTUAL (App) CENTRADA EN LA CONCIENCIACIÓN DEL RIESGO</w:t>
                  </w:r>
                </w:hyperlink>
                <w:hyperlink r:id="rId245" w:history="1">
                  <w:r w:rsidR="008765D4">
                    <w:t>https://portalcientifico.uvigo.gal/proyectos/636798/detalle</w:t>
                  </w:r>
                </w:hyperlink>
              </w:p>
            </w:tc>
          </w:tr>
          <w:tr w:rsidR="00014188" w14:paraId="44AEF3B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0D"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0E" w14:textId="77777777" w:rsidR="00014188" w:rsidRDefault="00684F01">
                <w:pPr>
                  <w:rPr>
                    <w:sz w:val="20"/>
                    <w:szCs w:val="20"/>
                  </w:rPr>
                </w:pPr>
                <w:r>
                  <w:rPr>
                    <w:sz w:val="20"/>
                    <w:szCs w:val="20"/>
                  </w:rPr>
                  <w:t>Ministerio de Ciencia e Innovación</w:t>
                </w:r>
              </w:p>
            </w:tc>
          </w:tr>
          <w:tr w:rsidR="00014188" w14:paraId="06C7C9D6"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0F"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0" w14:textId="77777777" w:rsidR="00014188" w:rsidRDefault="00684F01">
                <w:pPr>
                  <w:rPr>
                    <w:sz w:val="20"/>
                    <w:szCs w:val="20"/>
                  </w:rPr>
                </w:pPr>
                <w:r>
                  <w:rPr>
                    <w:sz w:val="20"/>
                    <w:szCs w:val="20"/>
                  </w:rPr>
                  <w:t>PID2023-148750OB-I00</w:t>
                </w:r>
              </w:p>
            </w:tc>
          </w:tr>
          <w:tr w:rsidR="00014188" w14:paraId="3996C5D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1"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2" w14:textId="77777777" w:rsidR="00014188" w:rsidRDefault="00014188">
                <w:pPr>
                  <w:rPr>
                    <w:sz w:val="20"/>
                    <w:szCs w:val="20"/>
                  </w:rPr>
                </w:pPr>
              </w:p>
            </w:tc>
          </w:tr>
          <w:tr w:rsidR="00014188" w14:paraId="6831DF8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3"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4" w14:textId="77777777" w:rsidR="00014188" w:rsidRDefault="00684F01">
                <w:pPr>
                  <w:rPr>
                    <w:sz w:val="20"/>
                    <w:szCs w:val="20"/>
                  </w:rPr>
                </w:pPr>
                <w:r>
                  <w:rPr>
                    <w:sz w:val="20"/>
                    <w:szCs w:val="20"/>
                  </w:rPr>
                  <w:t>01/09/2024 a 31/12/2027</w:t>
                </w:r>
              </w:p>
            </w:tc>
          </w:tr>
          <w:tr w:rsidR="00014188" w14:paraId="5C58AD2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5"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6" w14:textId="77777777" w:rsidR="00014188" w:rsidRDefault="00684F01">
                <w:pPr>
                  <w:rPr>
                    <w:sz w:val="20"/>
                    <w:szCs w:val="20"/>
                  </w:rPr>
                </w:pPr>
                <w:r>
                  <w:rPr>
                    <w:sz w:val="20"/>
                    <w:szCs w:val="20"/>
                  </w:rPr>
                  <w:t>Competitiva</w:t>
                </w:r>
              </w:p>
            </w:tc>
          </w:tr>
          <w:tr w:rsidR="00014188" w14:paraId="50F8C2E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7"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8" w14:textId="77777777" w:rsidR="00014188" w:rsidRDefault="00684F01">
                <w:pPr>
                  <w:rPr>
                    <w:sz w:val="20"/>
                    <w:szCs w:val="20"/>
                  </w:rPr>
                </w:pPr>
                <w:r>
                  <w:rPr>
                    <w:sz w:val="20"/>
                    <w:szCs w:val="20"/>
                  </w:rPr>
                  <w:t>UVigo</w:t>
                </w:r>
              </w:p>
            </w:tc>
          </w:tr>
          <w:tr w:rsidR="00014188" w14:paraId="725B23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9"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A" w14:textId="77777777" w:rsidR="00014188" w:rsidRDefault="00684F01">
                <w:pPr>
                  <w:rPr>
                    <w:sz w:val="20"/>
                    <w:szCs w:val="20"/>
                  </w:rPr>
                </w:pPr>
                <w:r>
                  <w:rPr>
                    <w:sz w:val="20"/>
                    <w:szCs w:val="20"/>
                  </w:rPr>
                  <w:t>MARIA LAMEIRAS FERNANDEZ, YOLANDA RODRIGUEZ CASTRO</w:t>
                </w:r>
              </w:p>
            </w:tc>
          </w:tr>
          <w:tr w:rsidR="00014188" w14:paraId="2D5B224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B"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1C" w14:textId="77777777" w:rsidR="00014188" w:rsidRDefault="00684F01">
                <w:pPr>
                  <w:rPr>
                    <w:sz w:val="20"/>
                    <w:szCs w:val="20"/>
                  </w:rPr>
                </w:pPr>
                <w:r>
                  <w:rPr>
                    <w:sz w:val="20"/>
                    <w:szCs w:val="20"/>
                  </w:rPr>
                  <w:t>5 (UVigo)</w:t>
                </w:r>
              </w:p>
            </w:tc>
          </w:tr>
          <w:tr w:rsidR="00014188" w14:paraId="1C3EBEC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1D"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01E" w14:textId="77777777" w:rsidR="00014188" w:rsidRDefault="00684F01">
                <w:pPr>
                  <w:rPr>
                    <w:sz w:val="20"/>
                    <w:szCs w:val="20"/>
                  </w:rPr>
                </w:pPr>
                <w:r>
                  <w:rPr>
                    <w:sz w:val="20"/>
                    <w:szCs w:val="20"/>
                  </w:rPr>
                  <w:t>Turismo, patrimonio cultural, agua y salud</w:t>
                </w:r>
              </w:p>
            </w:tc>
          </w:tr>
        </w:tbl>
      </w:sdtContent>
    </w:sdt>
    <w:p w14:paraId="0000101F" w14:textId="77777777" w:rsidR="00014188" w:rsidRDefault="00014188">
      <w:pPr>
        <w:rPr>
          <w:sz w:val="20"/>
          <w:szCs w:val="20"/>
        </w:rPr>
      </w:pPr>
    </w:p>
    <w:p w14:paraId="00001020" w14:textId="77777777" w:rsidR="00014188" w:rsidRDefault="00014188">
      <w:pPr>
        <w:rPr>
          <w:sz w:val="20"/>
          <w:szCs w:val="20"/>
        </w:rPr>
      </w:pPr>
    </w:p>
    <w:p w14:paraId="00001021" w14:textId="77777777" w:rsidR="00014188" w:rsidRDefault="00014188">
      <w:pPr>
        <w:rPr>
          <w:sz w:val="20"/>
          <w:szCs w:val="20"/>
        </w:rPr>
      </w:pPr>
    </w:p>
    <w:p w14:paraId="00001022" w14:textId="77777777" w:rsidR="00014188" w:rsidRDefault="00014188">
      <w:pPr>
        <w:rPr>
          <w:sz w:val="20"/>
          <w:szCs w:val="20"/>
        </w:rPr>
      </w:pPr>
    </w:p>
    <w:p w14:paraId="00001023" w14:textId="77777777" w:rsidR="00014188" w:rsidRDefault="00014188">
      <w:pPr>
        <w:rPr>
          <w:sz w:val="20"/>
          <w:szCs w:val="20"/>
        </w:rPr>
      </w:pPr>
    </w:p>
    <w:p w14:paraId="00001024" w14:textId="77777777" w:rsidR="00014188" w:rsidRDefault="00014188">
      <w:pPr>
        <w:rPr>
          <w:sz w:val="20"/>
          <w:szCs w:val="20"/>
        </w:rPr>
      </w:pPr>
    </w:p>
    <w:p w14:paraId="00001025" w14:textId="77777777" w:rsidR="00014188" w:rsidRDefault="00014188">
      <w:pPr>
        <w:rPr>
          <w:sz w:val="20"/>
          <w:szCs w:val="20"/>
        </w:rPr>
      </w:pPr>
    </w:p>
    <w:p w14:paraId="00001026" w14:textId="77777777" w:rsidR="00014188" w:rsidRDefault="00014188">
      <w:pPr>
        <w:rPr>
          <w:sz w:val="20"/>
          <w:szCs w:val="20"/>
        </w:rPr>
      </w:pPr>
    </w:p>
    <w:sdt>
      <w:sdtPr>
        <w:tag w:val="goog_rdk_104"/>
        <w:id w:val="-191076169"/>
        <w:lock w:val="contentLocked"/>
      </w:sdtPr>
      <w:sdtEndPr/>
      <w:sdtContent>
        <w:tbl>
          <w:tblPr>
            <w:tblStyle w:val="afffffd"/>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076BFE73" w14:textId="77777777">
            <w:trPr>
              <w:trHeight w:val="397"/>
              <w:jc w:val="center"/>
            </w:trPr>
            <w:tc>
              <w:tcPr>
                <w:tcW w:w="14171" w:type="dxa"/>
                <w:gridSpan w:val="9"/>
                <w:shd w:val="clear" w:color="auto" w:fill="8DB3E2"/>
                <w:vAlign w:val="center"/>
              </w:tcPr>
              <w:p w14:paraId="00001027" w14:textId="77777777" w:rsidR="00014188" w:rsidRDefault="00684F01">
                <w:pPr>
                  <w:jc w:val="center"/>
                  <w:rPr>
                    <w:b/>
                  </w:rPr>
                </w:pPr>
                <w:r>
                  <w:rPr>
                    <w:b/>
                  </w:rPr>
                  <w:t>Equipo Nº 34  ( Educación, Actividad Física y Salud. GIES.)</w:t>
                </w:r>
              </w:p>
            </w:tc>
          </w:tr>
          <w:tr w:rsidR="00014188" w14:paraId="550D3973" w14:textId="77777777">
            <w:trPr>
              <w:trHeight w:val="113"/>
              <w:jc w:val="center"/>
            </w:trPr>
            <w:tc>
              <w:tcPr>
                <w:tcW w:w="1134" w:type="dxa"/>
                <w:vMerge w:val="restart"/>
                <w:shd w:val="clear" w:color="auto" w:fill="DBE5F1"/>
                <w:vAlign w:val="center"/>
              </w:tcPr>
              <w:p w14:paraId="00001030"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031"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032"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033"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034"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035"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036"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038" w14:textId="77777777" w:rsidR="00014188" w:rsidRDefault="00684F01">
                <w:pPr>
                  <w:jc w:val="center"/>
                  <w:rPr>
                    <w:b/>
                    <w:sz w:val="16"/>
                    <w:szCs w:val="16"/>
                  </w:rPr>
                </w:pPr>
                <w:r>
                  <w:rPr>
                    <w:b/>
                    <w:sz w:val="16"/>
                    <w:szCs w:val="16"/>
                  </w:rPr>
                  <w:t>Alta/Baja</w:t>
                </w:r>
              </w:p>
            </w:tc>
          </w:tr>
          <w:tr w:rsidR="00014188" w14:paraId="7761C90A" w14:textId="77777777">
            <w:trPr>
              <w:trHeight w:val="397"/>
              <w:jc w:val="center"/>
            </w:trPr>
            <w:tc>
              <w:tcPr>
                <w:tcW w:w="1134" w:type="dxa"/>
                <w:vMerge/>
                <w:shd w:val="clear" w:color="auto" w:fill="DBE5F1"/>
                <w:vAlign w:val="center"/>
              </w:tcPr>
              <w:p w14:paraId="00001039" w14:textId="77777777" w:rsidR="00014188" w:rsidRDefault="00014188">
                <w:pPr>
                  <w:spacing w:line="276" w:lineRule="auto"/>
                  <w:rPr>
                    <w:b/>
                    <w:sz w:val="16"/>
                    <w:szCs w:val="16"/>
                  </w:rPr>
                </w:pPr>
              </w:p>
            </w:tc>
            <w:tc>
              <w:tcPr>
                <w:tcW w:w="4082" w:type="dxa"/>
                <w:vMerge/>
                <w:shd w:val="clear" w:color="auto" w:fill="DBE5F1"/>
                <w:vAlign w:val="center"/>
              </w:tcPr>
              <w:p w14:paraId="0000103A" w14:textId="77777777" w:rsidR="00014188" w:rsidRDefault="00014188">
                <w:pPr>
                  <w:spacing w:line="276" w:lineRule="auto"/>
                  <w:rPr>
                    <w:b/>
                    <w:sz w:val="16"/>
                    <w:szCs w:val="16"/>
                  </w:rPr>
                </w:pPr>
              </w:p>
            </w:tc>
            <w:tc>
              <w:tcPr>
                <w:tcW w:w="1077" w:type="dxa"/>
                <w:vMerge/>
                <w:shd w:val="clear" w:color="auto" w:fill="DBE5F1"/>
                <w:vAlign w:val="center"/>
              </w:tcPr>
              <w:p w14:paraId="0000103B" w14:textId="77777777" w:rsidR="00014188" w:rsidRDefault="00014188">
                <w:pPr>
                  <w:spacing w:line="276" w:lineRule="auto"/>
                  <w:rPr>
                    <w:b/>
                    <w:sz w:val="16"/>
                    <w:szCs w:val="16"/>
                  </w:rPr>
                </w:pPr>
              </w:p>
            </w:tc>
            <w:tc>
              <w:tcPr>
                <w:tcW w:w="1077" w:type="dxa"/>
                <w:vMerge/>
                <w:shd w:val="clear" w:color="auto" w:fill="DBE5F1"/>
                <w:vAlign w:val="center"/>
              </w:tcPr>
              <w:p w14:paraId="0000103C"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03D"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03E"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03F"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040"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041" w14:textId="77777777" w:rsidR="00014188" w:rsidRDefault="00014188">
                <w:pPr>
                  <w:spacing w:line="276" w:lineRule="auto"/>
                  <w:rPr>
                    <w:b/>
                    <w:sz w:val="16"/>
                    <w:szCs w:val="16"/>
                  </w:rPr>
                </w:pPr>
              </w:p>
            </w:tc>
          </w:tr>
          <w:tr w:rsidR="00014188" w14:paraId="7D6A83C8" w14:textId="77777777">
            <w:trPr>
              <w:trHeight w:val="397"/>
              <w:jc w:val="center"/>
            </w:trPr>
            <w:tc>
              <w:tcPr>
                <w:tcW w:w="1134" w:type="dxa"/>
                <w:shd w:val="clear" w:color="auto" w:fill="auto"/>
                <w:vAlign w:val="center"/>
              </w:tcPr>
              <w:p w14:paraId="00001042" w14:textId="77777777" w:rsidR="00014188" w:rsidRDefault="00684F01">
                <w:pPr>
                  <w:rPr>
                    <w:sz w:val="20"/>
                    <w:szCs w:val="20"/>
                  </w:rPr>
                </w:pPr>
                <w:r>
                  <w:rPr>
                    <w:sz w:val="20"/>
                    <w:szCs w:val="20"/>
                  </w:rPr>
                  <w:t>UVIGO</w:t>
                </w:r>
              </w:p>
            </w:tc>
            <w:tc>
              <w:tcPr>
                <w:tcW w:w="4082" w:type="dxa"/>
                <w:shd w:val="clear" w:color="auto" w:fill="auto"/>
                <w:vAlign w:val="center"/>
              </w:tcPr>
              <w:p w14:paraId="00001043" w14:textId="77777777" w:rsidR="00014188" w:rsidRDefault="00684F01">
                <w:pPr>
                  <w:rPr>
                    <w:sz w:val="20"/>
                    <w:szCs w:val="20"/>
                  </w:rPr>
                </w:pPr>
                <w:r>
                  <w:rPr>
                    <w:sz w:val="20"/>
                    <w:szCs w:val="20"/>
                  </w:rPr>
                  <w:t>Aguiar Fernández, Francisco Javier</w:t>
                </w:r>
              </w:p>
            </w:tc>
            <w:tc>
              <w:tcPr>
                <w:tcW w:w="1077" w:type="dxa"/>
                <w:tcBorders>
                  <w:top w:val="nil"/>
                  <w:left w:val="nil"/>
                  <w:bottom w:val="nil"/>
                  <w:right w:val="nil"/>
                </w:tcBorders>
                <w:tcMar>
                  <w:top w:w="100" w:type="dxa"/>
                  <w:left w:w="100" w:type="dxa"/>
                  <w:bottom w:w="100" w:type="dxa"/>
                  <w:right w:w="100" w:type="dxa"/>
                </w:tcMar>
              </w:tcPr>
              <w:p w14:paraId="00001044"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1045"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046"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1047"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048"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049" w14:textId="77777777" w:rsidR="00014188" w:rsidRDefault="00684F01">
                <w:pPr>
                  <w:rPr>
                    <w:sz w:val="20"/>
                    <w:szCs w:val="20"/>
                  </w:rPr>
                </w:pPr>
                <w:r>
                  <w:rPr>
                    <w:sz w:val="20"/>
                    <w:szCs w:val="20"/>
                  </w:rPr>
                  <w:t>01/01/2021</w:t>
                </w:r>
              </w:p>
            </w:tc>
            <w:tc>
              <w:tcPr>
                <w:tcW w:w="850" w:type="dxa"/>
                <w:tcBorders>
                  <w:left w:val="nil"/>
                </w:tcBorders>
                <w:shd w:val="clear" w:color="auto" w:fill="auto"/>
                <w:vAlign w:val="center"/>
              </w:tcPr>
              <w:p w14:paraId="0000104A" w14:textId="77777777" w:rsidR="00014188" w:rsidRDefault="0055329B">
                <w:pPr>
                  <w:rPr>
                    <w:sz w:val="20"/>
                    <w:szCs w:val="20"/>
                  </w:rPr>
                </w:pPr>
              </w:p>
            </w:tc>
          </w:tr>
        </w:tbl>
      </w:sdtContent>
    </w:sdt>
    <w:p w14:paraId="0000104B" w14:textId="77777777" w:rsidR="00014188" w:rsidRDefault="00014188">
      <w:pPr>
        <w:rPr>
          <w:sz w:val="20"/>
          <w:szCs w:val="20"/>
        </w:rPr>
      </w:pPr>
    </w:p>
    <w:p w14:paraId="0000104C" w14:textId="77777777" w:rsidR="00014188" w:rsidRDefault="00014188">
      <w:pPr>
        <w:rPr>
          <w:sz w:val="20"/>
          <w:szCs w:val="20"/>
        </w:rPr>
      </w:pPr>
    </w:p>
    <w:sdt>
      <w:sdtPr>
        <w:tag w:val="goog_rdk_105"/>
        <w:id w:val="366881096"/>
        <w:lock w:val="contentLocked"/>
      </w:sdtPr>
      <w:sdtEndPr/>
      <w:sdtContent>
        <w:tbl>
          <w:tblPr>
            <w:tblStyle w:val="afffffe"/>
            <w:tblW w:w="14175" w:type="dxa"/>
            <w:jc w:val="center"/>
            <w:tblLayout w:type="fixed"/>
            <w:tblLook w:val="0000" w:firstRow="0" w:lastRow="0" w:firstColumn="0" w:lastColumn="0" w:noHBand="0" w:noVBand="0"/>
          </w:tblPr>
          <w:tblGrid>
            <w:gridCol w:w="3397"/>
            <w:gridCol w:w="10778"/>
          </w:tblGrid>
          <w:tr w:rsidR="00014188" w14:paraId="4587EAC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04D" w14:textId="77777777" w:rsidR="00014188" w:rsidRDefault="00684F01">
                <w:pPr>
                  <w:jc w:val="center"/>
                  <w:rPr>
                    <w:b/>
                    <w:sz w:val="20"/>
                    <w:szCs w:val="20"/>
                  </w:rPr>
                </w:pPr>
                <w:r>
                  <w:rPr>
                    <w:b/>
                    <w:sz w:val="20"/>
                    <w:szCs w:val="20"/>
                  </w:rPr>
                  <w:t>Datos de un proyecto de investigación activo</w:t>
                </w:r>
              </w:p>
            </w:tc>
          </w:tr>
          <w:tr w:rsidR="00014188" w14:paraId="0A46AE3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4F"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0" w14:textId="77777777" w:rsidR="00014188" w:rsidRDefault="0055329B">
                <w:pPr>
                  <w:pBdr>
                    <w:top w:val="nil"/>
                    <w:left w:val="nil"/>
                    <w:bottom w:val="nil"/>
                    <w:right w:val="nil"/>
                    <w:between w:val="nil"/>
                  </w:pBdr>
                  <w:rPr>
                    <w:sz w:val="20"/>
                    <w:szCs w:val="20"/>
                  </w:rPr>
                </w:pPr>
                <w:hyperlink r:id="rId246">
                  <w:r w:rsidR="00684F01">
                    <w:rPr>
                      <w:sz w:val="20"/>
                      <w:szCs w:val="20"/>
                    </w:rPr>
                    <w:t>Buenas Prácticas para una Ciudadanía Digital Crítica en E</w:t>
                  </w:r>
                </w:hyperlink>
                <w:r w:rsidR="00684F01">
                  <w:rPr>
                    <w:sz w:val="20"/>
                    <w:szCs w:val="20"/>
                  </w:rPr>
                  <w:t>ducación</w:t>
                </w:r>
                <w:hyperlink r:id="rId247" w:history="1">
                  <w:r w:rsidR="008765D4">
                    <w:t>https://portalcientifico.uvigo.gal/proyectos/636798/detalle</w:t>
                  </w:r>
                </w:hyperlink>
              </w:p>
            </w:tc>
          </w:tr>
          <w:tr w:rsidR="00014188" w14:paraId="5495FFE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2"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3" w14:textId="77777777" w:rsidR="00014188" w:rsidRDefault="00684F01">
                <w:pPr>
                  <w:pBdr>
                    <w:top w:val="nil"/>
                    <w:left w:val="nil"/>
                    <w:bottom w:val="nil"/>
                    <w:right w:val="nil"/>
                    <w:between w:val="nil"/>
                  </w:pBdr>
                  <w:rPr>
                    <w:sz w:val="20"/>
                    <w:szCs w:val="20"/>
                  </w:rPr>
                </w:pPr>
                <w:r>
                  <w:rPr>
                    <w:sz w:val="20"/>
                    <w:szCs w:val="20"/>
                  </w:rPr>
                  <w:t>Ministerio de Ciencia e Innovación</w:t>
                </w:r>
              </w:p>
            </w:tc>
          </w:tr>
          <w:tr w:rsidR="00014188" w14:paraId="1986C976"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4"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5" w14:textId="77777777" w:rsidR="00014188" w:rsidRDefault="00684F01">
                <w:pPr>
                  <w:pBdr>
                    <w:top w:val="nil"/>
                    <w:left w:val="nil"/>
                    <w:bottom w:val="nil"/>
                    <w:right w:val="nil"/>
                    <w:between w:val="nil"/>
                  </w:pBdr>
                  <w:rPr>
                    <w:sz w:val="20"/>
                    <w:szCs w:val="20"/>
                  </w:rPr>
                </w:pPr>
                <w:r>
                  <w:rPr>
                    <w:sz w:val="20"/>
                    <w:szCs w:val="20"/>
                  </w:rPr>
                  <w:t>PID2023-148530NA-I00</w:t>
                </w:r>
              </w:p>
            </w:tc>
          </w:tr>
          <w:tr w:rsidR="00014188" w14:paraId="62EB827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6"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7" w14:textId="77777777" w:rsidR="00014188" w:rsidRDefault="00014188">
                <w:pPr>
                  <w:pBdr>
                    <w:top w:val="nil"/>
                    <w:left w:val="nil"/>
                    <w:bottom w:val="nil"/>
                    <w:right w:val="nil"/>
                    <w:between w:val="nil"/>
                  </w:pBdr>
                  <w:rPr>
                    <w:sz w:val="20"/>
                    <w:szCs w:val="20"/>
                  </w:rPr>
                </w:pPr>
              </w:p>
            </w:tc>
          </w:tr>
          <w:tr w:rsidR="00014188" w14:paraId="7FF8FDD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8"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9" w14:textId="77777777" w:rsidR="00014188" w:rsidRDefault="00684F01">
                <w:pPr>
                  <w:pBdr>
                    <w:top w:val="nil"/>
                    <w:left w:val="nil"/>
                    <w:bottom w:val="nil"/>
                    <w:right w:val="nil"/>
                    <w:between w:val="nil"/>
                  </w:pBdr>
                  <w:rPr>
                    <w:sz w:val="20"/>
                    <w:szCs w:val="20"/>
                  </w:rPr>
                </w:pPr>
                <w:r>
                  <w:rPr>
                    <w:sz w:val="20"/>
                    <w:szCs w:val="20"/>
                  </w:rPr>
                  <w:t>01/09/2024 a 31/12/2027</w:t>
                </w:r>
              </w:p>
            </w:tc>
          </w:tr>
          <w:tr w:rsidR="00014188" w14:paraId="0E2E65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A"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B" w14:textId="77777777" w:rsidR="00014188" w:rsidRDefault="00684F01">
                <w:pPr>
                  <w:pBdr>
                    <w:top w:val="nil"/>
                    <w:left w:val="nil"/>
                    <w:bottom w:val="nil"/>
                    <w:right w:val="nil"/>
                    <w:between w:val="nil"/>
                  </w:pBdr>
                  <w:rPr>
                    <w:sz w:val="20"/>
                    <w:szCs w:val="20"/>
                  </w:rPr>
                </w:pPr>
                <w:r>
                  <w:rPr>
                    <w:sz w:val="20"/>
                    <w:szCs w:val="20"/>
                  </w:rPr>
                  <w:t>Competitiva</w:t>
                </w:r>
              </w:p>
            </w:tc>
          </w:tr>
          <w:tr w:rsidR="00014188" w14:paraId="24F469C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C"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D" w14:textId="77777777" w:rsidR="00014188" w:rsidRDefault="00684F01">
                <w:pPr>
                  <w:pBdr>
                    <w:top w:val="nil"/>
                    <w:left w:val="nil"/>
                    <w:bottom w:val="nil"/>
                    <w:right w:val="nil"/>
                    <w:between w:val="nil"/>
                  </w:pBdr>
                  <w:rPr>
                    <w:sz w:val="20"/>
                    <w:szCs w:val="20"/>
                  </w:rPr>
                </w:pPr>
                <w:r>
                  <w:rPr>
                    <w:sz w:val="20"/>
                    <w:szCs w:val="20"/>
                  </w:rPr>
                  <w:t>UVigo</w:t>
                </w:r>
              </w:p>
            </w:tc>
          </w:tr>
          <w:tr w:rsidR="00014188" w14:paraId="4F8B80F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5E"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5F" w14:textId="77777777" w:rsidR="00014188" w:rsidRDefault="00684F01">
                <w:pPr>
                  <w:rPr>
                    <w:sz w:val="20"/>
                    <w:szCs w:val="20"/>
                  </w:rPr>
                </w:pPr>
                <w:r>
                  <w:rPr>
                    <w:sz w:val="20"/>
                    <w:szCs w:val="20"/>
                  </w:rPr>
                  <w:t>ALMUDENA ALONSO FERREIRO, MARIA AINOA ZABALZA CERDEIRIÑA</w:t>
                </w:r>
              </w:p>
            </w:tc>
          </w:tr>
          <w:tr w:rsidR="00014188" w14:paraId="35E0477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60"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61" w14:textId="77777777" w:rsidR="00014188" w:rsidRDefault="00684F01">
                <w:pPr>
                  <w:rPr>
                    <w:sz w:val="20"/>
                    <w:szCs w:val="20"/>
                  </w:rPr>
                </w:pPr>
                <w:r>
                  <w:rPr>
                    <w:sz w:val="20"/>
                    <w:szCs w:val="20"/>
                  </w:rPr>
                  <w:t>12</w:t>
                </w:r>
              </w:p>
            </w:tc>
          </w:tr>
          <w:tr w:rsidR="00014188" w14:paraId="7823A7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62"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063" w14:textId="77777777" w:rsidR="00014188" w:rsidRDefault="00684F01">
                <w:pPr>
                  <w:rPr>
                    <w:sz w:val="20"/>
                    <w:szCs w:val="20"/>
                  </w:rPr>
                </w:pPr>
                <w:r>
                  <w:rPr>
                    <w:sz w:val="20"/>
                    <w:szCs w:val="20"/>
                  </w:rPr>
                  <w:t>Dereito, TIC o desarrollo</w:t>
                </w:r>
              </w:p>
            </w:tc>
          </w:tr>
        </w:tbl>
      </w:sdtContent>
    </w:sdt>
    <w:p w14:paraId="00001064" w14:textId="77777777" w:rsidR="00014188" w:rsidRDefault="00014188">
      <w:pPr>
        <w:rPr>
          <w:sz w:val="20"/>
          <w:szCs w:val="20"/>
        </w:rPr>
      </w:pPr>
    </w:p>
    <w:p w14:paraId="00001065" w14:textId="77777777" w:rsidR="00014188" w:rsidRDefault="00014188">
      <w:pPr>
        <w:rPr>
          <w:sz w:val="20"/>
          <w:szCs w:val="20"/>
        </w:rPr>
      </w:pPr>
    </w:p>
    <w:p w14:paraId="00001066" w14:textId="77777777" w:rsidR="00014188" w:rsidRDefault="00014188">
      <w:pPr>
        <w:rPr>
          <w:sz w:val="20"/>
          <w:szCs w:val="20"/>
        </w:rPr>
      </w:pPr>
    </w:p>
    <w:p w14:paraId="00001067" w14:textId="77777777" w:rsidR="00014188" w:rsidRDefault="00014188">
      <w:pPr>
        <w:rPr>
          <w:sz w:val="20"/>
          <w:szCs w:val="20"/>
        </w:rPr>
      </w:pPr>
    </w:p>
    <w:p w14:paraId="00001068" w14:textId="77777777" w:rsidR="00014188" w:rsidRDefault="00014188">
      <w:pPr>
        <w:rPr>
          <w:sz w:val="20"/>
          <w:szCs w:val="20"/>
        </w:rPr>
      </w:pPr>
    </w:p>
    <w:p w14:paraId="00001069" w14:textId="77777777" w:rsidR="00014188" w:rsidRDefault="00014188">
      <w:pPr>
        <w:rPr>
          <w:sz w:val="20"/>
          <w:szCs w:val="20"/>
        </w:rPr>
      </w:pPr>
    </w:p>
    <w:p w14:paraId="0000106A" w14:textId="77777777" w:rsidR="00014188" w:rsidRDefault="00014188">
      <w:pPr>
        <w:rPr>
          <w:sz w:val="20"/>
          <w:szCs w:val="20"/>
        </w:rPr>
      </w:pPr>
    </w:p>
    <w:p w14:paraId="0000106B" w14:textId="77777777" w:rsidR="00014188" w:rsidRDefault="00014188">
      <w:pPr>
        <w:rPr>
          <w:sz w:val="20"/>
          <w:szCs w:val="20"/>
        </w:rPr>
      </w:pPr>
    </w:p>
    <w:p w14:paraId="0000106C" w14:textId="77777777" w:rsidR="00014188" w:rsidRDefault="00014188">
      <w:pPr>
        <w:rPr>
          <w:sz w:val="20"/>
          <w:szCs w:val="20"/>
        </w:rPr>
      </w:pPr>
    </w:p>
    <w:sdt>
      <w:sdtPr>
        <w:tag w:val="goog_rdk_106"/>
        <w:id w:val="986747723"/>
        <w:lock w:val="contentLocked"/>
      </w:sdtPr>
      <w:sdtEndPr/>
      <w:sdtContent>
        <w:tbl>
          <w:tblPr>
            <w:tblStyle w:val="affffff"/>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B1ACEC4" w14:textId="77777777">
            <w:trPr>
              <w:trHeight w:val="397"/>
              <w:jc w:val="center"/>
            </w:trPr>
            <w:tc>
              <w:tcPr>
                <w:tcW w:w="14171" w:type="dxa"/>
                <w:gridSpan w:val="9"/>
                <w:shd w:val="clear" w:color="auto" w:fill="8DB3E2"/>
                <w:vAlign w:val="center"/>
              </w:tcPr>
              <w:p w14:paraId="0000106F" w14:textId="77777777" w:rsidR="00014188" w:rsidRDefault="00684F01">
                <w:pPr>
                  <w:jc w:val="center"/>
                  <w:rPr>
                    <w:b/>
                  </w:rPr>
                </w:pPr>
                <w:r>
                  <w:rPr>
                    <w:b/>
                  </w:rPr>
                  <w:t>Equipo Nº 35  ( PGILaB - POST GROWTH INNOVATION LAB)</w:t>
                </w:r>
              </w:p>
            </w:tc>
          </w:tr>
          <w:tr w:rsidR="00014188" w14:paraId="4E7B28F7" w14:textId="77777777">
            <w:trPr>
              <w:trHeight w:val="113"/>
              <w:jc w:val="center"/>
            </w:trPr>
            <w:tc>
              <w:tcPr>
                <w:tcW w:w="1134" w:type="dxa"/>
                <w:vMerge w:val="restart"/>
                <w:shd w:val="clear" w:color="auto" w:fill="DBE5F1"/>
                <w:vAlign w:val="center"/>
              </w:tcPr>
              <w:p w14:paraId="00001078"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079"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07A"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07B"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07C"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07D"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07E"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080" w14:textId="77777777" w:rsidR="00014188" w:rsidRDefault="00684F01">
                <w:pPr>
                  <w:jc w:val="center"/>
                  <w:rPr>
                    <w:b/>
                    <w:sz w:val="16"/>
                    <w:szCs w:val="16"/>
                  </w:rPr>
                </w:pPr>
                <w:r>
                  <w:rPr>
                    <w:b/>
                    <w:sz w:val="16"/>
                    <w:szCs w:val="16"/>
                  </w:rPr>
                  <w:t>Alta/Baja</w:t>
                </w:r>
              </w:p>
            </w:tc>
          </w:tr>
          <w:tr w:rsidR="00014188" w14:paraId="65DF7DFE" w14:textId="77777777">
            <w:trPr>
              <w:trHeight w:val="397"/>
              <w:jc w:val="center"/>
            </w:trPr>
            <w:tc>
              <w:tcPr>
                <w:tcW w:w="1134" w:type="dxa"/>
                <w:vMerge/>
                <w:shd w:val="clear" w:color="auto" w:fill="DBE5F1"/>
                <w:vAlign w:val="center"/>
              </w:tcPr>
              <w:p w14:paraId="00001081" w14:textId="77777777" w:rsidR="00014188" w:rsidRDefault="00014188">
                <w:pPr>
                  <w:spacing w:line="276" w:lineRule="auto"/>
                  <w:rPr>
                    <w:b/>
                    <w:sz w:val="16"/>
                    <w:szCs w:val="16"/>
                  </w:rPr>
                </w:pPr>
              </w:p>
            </w:tc>
            <w:tc>
              <w:tcPr>
                <w:tcW w:w="4082" w:type="dxa"/>
                <w:vMerge/>
                <w:shd w:val="clear" w:color="auto" w:fill="DBE5F1"/>
                <w:vAlign w:val="center"/>
              </w:tcPr>
              <w:p w14:paraId="00001082" w14:textId="77777777" w:rsidR="00014188" w:rsidRDefault="00014188">
                <w:pPr>
                  <w:spacing w:line="276" w:lineRule="auto"/>
                  <w:rPr>
                    <w:b/>
                    <w:sz w:val="16"/>
                    <w:szCs w:val="16"/>
                  </w:rPr>
                </w:pPr>
              </w:p>
            </w:tc>
            <w:tc>
              <w:tcPr>
                <w:tcW w:w="1077" w:type="dxa"/>
                <w:vMerge/>
                <w:shd w:val="clear" w:color="auto" w:fill="DBE5F1"/>
                <w:vAlign w:val="center"/>
              </w:tcPr>
              <w:p w14:paraId="00001083" w14:textId="77777777" w:rsidR="00014188" w:rsidRDefault="00014188">
                <w:pPr>
                  <w:spacing w:line="276" w:lineRule="auto"/>
                  <w:rPr>
                    <w:b/>
                    <w:sz w:val="16"/>
                    <w:szCs w:val="16"/>
                  </w:rPr>
                </w:pPr>
              </w:p>
            </w:tc>
            <w:tc>
              <w:tcPr>
                <w:tcW w:w="1077" w:type="dxa"/>
                <w:vMerge/>
                <w:shd w:val="clear" w:color="auto" w:fill="DBE5F1"/>
                <w:vAlign w:val="center"/>
              </w:tcPr>
              <w:p w14:paraId="00001084"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085"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086"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087"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088"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089" w14:textId="77777777" w:rsidR="00014188" w:rsidRDefault="00014188">
                <w:pPr>
                  <w:spacing w:line="276" w:lineRule="auto"/>
                  <w:rPr>
                    <w:b/>
                    <w:sz w:val="16"/>
                    <w:szCs w:val="16"/>
                  </w:rPr>
                </w:pPr>
              </w:p>
            </w:tc>
          </w:tr>
          <w:tr w:rsidR="00014188" w14:paraId="49F1798D" w14:textId="77777777">
            <w:trPr>
              <w:trHeight w:val="397"/>
              <w:jc w:val="center"/>
            </w:trPr>
            <w:tc>
              <w:tcPr>
                <w:tcW w:w="1134" w:type="dxa"/>
                <w:shd w:val="clear" w:color="auto" w:fill="auto"/>
                <w:vAlign w:val="center"/>
              </w:tcPr>
              <w:p w14:paraId="0000108A" w14:textId="77777777" w:rsidR="00014188" w:rsidRDefault="00684F01">
                <w:pPr>
                  <w:rPr>
                    <w:sz w:val="20"/>
                    <w:szCs w:val="20"/>
                  </w:rPr>
                </w:pPr>
                <w:r>
                  <w:rPr>
                    <w:sz w:val="20"/>
                    <w:szCs w:val="20"/>
                  </w:rPr>
                  <w:t>UVIGO</w:t>
                </w:r>
              </w:p>
            </w:tc>
            <w:tc>
              <w:tcPr>
                <w:tcW w:w="4082" w:type="dxa"/>
                <w:shd w:val="clear" w:color="auto" w:fill="auto"/>
                <w:vAlign w:val="center"/>
              </w:tcPr>
              <w:p w14:paraId="0000108B" w14:textId="77777777" w:rsidR="00014188" w:rsidRDefault="00684F01">
                <w:pPr>
                  <w:rPr>
                    <w:sz w:val="20"/>
                    <w:szCs w:val="20"/>
                  </w:rPr>
                </w:pPr>
                <w:r>
                  <w:rPr>
                    <w:sz w:val="20"/>
                    <w:szCs w:val="20"/>
                  </w:rPr>
                  <w:t>Pansera, Mario</w:t>
                </w:r>
              </w:p>
            </w:tc>
            <w:tc>
              <w:tcPr>
                <w:tcW w:w="1077" w:type="dxa"/>
                <w:shd w:val="clear" w:color="auto" w:fill="auto"/>
                <w:vAlign w:val="center"/>
              </w:tcPr>
              <w:p w14:paraId="0000108C" w14:textId="77777777" w:rsidR="00014188" w:rsidRDefault="00684F01">
                <w:pPr>
                  <w:rPr>
                    <w:sz w:val="20"/>
                    <w:szCs w:val="20"/>
                  </w:rPr>
                </w:pPr>
                <w:r>
                  <w:rPr>
                    <w:sz w:val="20"/>
                    <w:szCs w:val="20"/>
                  </w:rPr>
                  <w:t>OpXG</w:t>
                </w:r>
              </w:p>
            </w:tc>
            <w:tc>
              <w:tcPr>
                <w:tcW w:w="1077" w:type="dxa"/>
                <w:tcBorders>
                  <w:right w:val="nil"/>
                </w:tcBorders>
                <w:shd w:val="clear" w:color="auto" w:fill="auto"/>
                <w:vAlign w:val="center"/>
              </w:tcPr>
              <w:p w14:paraId="0000108D"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08E" w14:textId="77777777" w:rsidR="00014188" w:rsidRDefault="00684F01">
                <w:pPr>
                  <w:rPr>
                    <w:sz w:val="20"/>
                    <w:szCs w:val="20"/>
                  </w:rPr>
                </w:pPr>
                <w:r>
                  <w:rPr>
                    <w:sz w:val="20"/>
                    <w:szCs w:val="20"/>
                  </w:rPr>
                  <w:t>Gestión Sostenible</w:t>
                </w:r>
              </w:p>
            </w:tc>
            <w:tc>
              <w:tcPr>
                <w:tcW w:w="850" w:type="dxa"/>
                <w:tcBorders>
                  <w:top w:val="nil"/>
                  <w:left w:val="nil"/>
                  <w:bottom w:val="nil"/>
                  <w:right w:val="nil"/>
                </w:tcBorders>
                <w:tcMar>
                  <w:top w:w="100" w:type="dxa"/>
                  <w:left w:w="100" w:type="dxa"/>
                  <w:bottom w:w="100" w:type="dxa"/>
                  <w:right w:w="100" w:type="dxa"/>
                </w:tcMar>
              </w:tcPr>
              <w:p w14:paraId="0000108F"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090"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091" w14:textId="77777777" w:rsidR="00014188" w:rsidRDefault="00014188">
                <w:pPr>
                  <w:rPr>
                    <w:sz w:val="20"/>
                    <w:szCs w:val="20"/>
                  </w:rPr>
                </w:pPr>
              </w:p>
            </w:tc>
            <w:tc>
              <w:tcPr>
                <w:tcW w:w="850" w:type="dxa"/>
                <w:tcBorders>
                  <w:left w:val="nil"/>
                </w:tcBorders>
                <w:shd w:val="clear" w:color="auto" w:fill="auto"/>
                <w:vAlign w:val="center"/>
              </w:tcPr>
              <w:p w14:paraId="00001092" w14:textId="77777777" w:rsidR="00014188" w:rsidRDefault="00684F01">
                <w:pPr>
                  <w:rPr>
                    <w:sz w:val="20"/>
                    <w:szCs w:val="20"/>
                  </w:rPr>
                </w:pPr>
                <w:r>
                  <w:rPr>
                    <w:sz w:val="20"/>
                    <w:szCs w:val="20"/>
                  </w:rPr>
                  <w:t>alta</w:t>
                </w:r>
              </w:p>
            </w:tc>
          </w:tr>
          <w:tr w:rsidR="00014188" w14:paraId="4FD0EEDD" w14:textId="77777777">
            <w:trPr>
              <w:trHeight w:val="397"/>
              <w:jc w:val="center"/>
            </w:trPr>
            <w:tc>
              <w:tcPr>
                <w:tcW w:w="1134" w:type="dxa"/>
                <w:shd w:val="clear" w:color="auto" w:fill="auto"/>
                <w:vAlign w:val="center"/>
              </w:tcPr>
              <w:p w14:paraId="00001093" w14:textId="77777777" w:rsidR="00014188" w:rsidRDefault="00684F01">
                <w:pPr>
                  <w:rPr>
                    <w:sz w:val="20"/>
                    <w:szCs w:val="20"/>
                  </w:rPr>
                </w:pPr>
                <w:r>
                  <w:rPr>
                    <w:sz w:val="20"/>
                    <w:szCs w:val="20"/>
                  </w:rPr>
                  <w:t>UVIGO</w:t>
                </w:r>
              </w:p>
            </w:tc>
            <w:tc>
              <w:tcPr>
                <w:tcW w:w="4082" w:type="dxa"/>
                <w:shd w:val="clear" w:color="auto" w:fill="auto"/>
                <w:vAlign w:val="center"/>
              </w:tcPr>
              <w:p w14:paraId="00001094" w14:textId="77777777" w:rsidR="00014188" w:rsidRDefault="00684F01">
                <w:pPr>
                  <w:rPr>
                    <w:sz w:val="20"/>
                    <w:szCs w:val="20"/>
                  </w:rPr>
                </w:pPr>
                <w:r>
                  <w:rPr>
                    <w:sz w:val="20"/>
                    <w:szCs w:val="20"/>
                  </w:rPr>
                  <w:t>Lloveras Fernandez, Javier</w:t>
                </w:r>
              </w:p>
            </w:tc>
            <w:tc>
              <w:tcPr>
                <w:tcW w:w="1077" w:type="dxa"/>
                <w:shd w:val="clear" w:color="auto" w:fill="auto"/>
                <w:vAlign w:val="center"/>
              </w:tcPr>
              <w:p w14:paraId="00001095" w14:textId="77777777" w:rsidR="00014188" w:rsidRDefault="00684F01">
                <w:pPr>
                  <w:rPr>
                    <w:sz w:val="20"/>
                    <w:szCs w:val="20"/>
                  </w:rPr>
                </w:pPr>
                <w:r>
                  <w:rPr>
                    <w:sz w:val="20"/>
                    <w:szCs w:val="20"/>
                  </w:rPr>
                  <w:t>IRyC</w:t>
                </w:r>
              </w:p>
            </w:tc>
            <w:tc>
              <w:tcPr>
                <w:tcW w:w="1077" w:type="dxa"/>
                <w:tcBorders>
                  <w:right w:val="nil"/>
                </w:tcBorders>
                <w:shd w:val="clear" w:color="auto" w:fill="auto"/>
                <w:vAlign w:val="center"/>
              </w:tcPr>
              <w:p w14:paraId="0000109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097" w14:textId="77777777" w:rsidR="00014188" w:rsidRDefault="00684F01">
                <w:pPr>
                  <w:rPr>
                    <w:sz w:val="20"/>
                    <w:szCs w:val="20"/>
                  </w:rPr>
                </w:pPr>
                <w:r>
                  <w:rPr>
                    <w:sz w:val="20"/>
                    <w:szCs w:val="20"/>
                  </w:rPr>
                  <w:t>Gestión Sostenible</w:t>
                </w:r>
              </w:p>
            </w:tc>
            <w:tc>
              <w:tcPr>
                <w:tcW w:w="850" w:type="dxa"/>
                <w:tcBorders>
                  <w:top w:val="nil"/>
                  <w:left w:val="nil"/>
                  <w:bottom w:val="nil"/>
                  <w:right w:val="nil"/>
                </w:tcBorders>
                <w:tcMar>
                  <w:top w:w="100" w:type="dxa"/>
                  <w:left w:w="100" w:type="dxa"/>
                  <w:bottom w:w="100" w:type="dxa"/>
                  <w:right w:w="100" w:type="dxa"/>
                </w:tcMar>
              </w:tcPr>
              <w:p w14:paraId="00001098"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099"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09A" w14:textId="77777777" w:rsidR="00014188" w:rsidRDefault="00014188">
                <w:pPr>
                  <w:rPr>
                    <w:sz w:val="20"/>
                    <w:szCs w:val="20"/>
                  </w:rPr>
                </w:pPr>
              </w:p>
            </w:tc>
            <w:tc>
              <w:tcPr>
                <w:tcW w:w="850" w:type="dxa"/>
                <w:shd w:val="clear" w:color="auto" w:fill="auto"/>
                <w:vAlign w:val="center"/>
              </w:tcPr>
              <w:p w14:paraId="0000109B" w14:textId="77777777" w:rsidR="00014188" w:rsidRDefault="00684F01">
                <w:pPr>
                  <w:rPr>
                    <w:sz w:val="20"/>
                    <w:szCs w:val="20"/>
                  </w:rPr>
                </w:pPr>
                <w:r>
                  <w:rPr>
                    <w:sz w:val="20"/>
                    <w:szCs w:val="20"/>
                  </w:rPr>
                  <w:t>alta</w:t>
                </w:r>
              </w:p>
            </w:tc>
          </w:tr>
        </w:tbl>
      </w:sdtContent>
    </w:sdt>
    <w:p w14:paraId="0000109D" w14:textId="77777777" w:rsidR="00014188" w:rsidRDefault="00014188">
      <w:pPr>
        <w:rPr>
          <w:sz w:val="20"/>
          <w:szCs w:val="20"/>
        </w:rPr>
      </w:pPr>
    </w:p>
    <w:sdt>
      <w:sdtPr>
        <w:tag w:val="goog_rdk_107"/>
        <w:id w:val="352227076"/>
        <w:lock w:val="contentLocked"/>
      </w:sdtPr>
      <w:sdtEndPr/>
      <w:sdtContent>
        <w:tbl>
          <w:tblPr>
            <w:tblStyle w:val="affffff0"/>
            <w:tblW w:w="14175" w:type="dxa"/>
            <w:jc w:val="center"/>
            <w:tblLayout w:type="fixed"/>
            <w:tblLook w:val="0000" w:firstRow="0" w:lastRow="0" w:firstColumn="0" w:lastColumn="0" w:noHBand="0" w:noVBand="0"/>
          </w:tblPr>
          <w:tblGrid>
            <w:gridCol w:w="3397"/>
            <w:gridCol w:w="10778"/>
          </w:tblGrid>
          <w:tr w:rsidR="00014188" w14:paraId="093968A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09E" w14:textId="77777777" w:rsidR="00014188" w:rsidRDefault="00684F01">
                <w:pPr>
                  <w:jc w:val="center"/>
                  <w:rPr>
                    <w:b/>
                    <w:sz w:val="20"/>
                    <w:szCs w:val="20"/>
                  </w:rPr>
                </w:pPr>
                <w:r>
                  <w:rPr>
                    <w:b/>
                    <w:sz w:val="20"/>
                    <w:szCs w:val="20"/>
                  </w:rPr>
                  <w:t>Datos de un proyecto de investigación activo</w:t>
                </w:r>
              </w:p>
            </w:tc>
          </w:tr>
          <w:tr w:rsidR="00014188" w14:paraId="7A7145D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0"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1" w14:textId="77777777" w:rsidR="00014188" w:rsidRDefault="0055329B">
                <w:pPr>
                  <w:rPr>
                    <w:sz w:val="20"/>
                    <w:szCs w:val="20"/>
                  </w:rPr>
                </w:pPr>
                <w:hyperlink r:id="rId248">
                  <w:r w:rsidR="00684F01">
                    <w:rPr>
                      <w:sz w:val="20"/>
                      <w:szCs w:val="20"/>
                    </w:rPr>
                    <w:t>Prospering without growth: Science, Technology and Innovation in a post-growth era</w:t>
                  </w:r>
                </w:hyperlink>
                <w:hyperlink r:id="rId249" w:history="1">
                  <w:r w:rsidR="008765D4">
                    <w:t>https://portalcientifico.uvigo.gal/proyectos/636798/detalle</w:t>
                  </w:r>
                </w:hyperlink>
              </w:p>
            </w:tc>
          </w:tr>
          <w:tr w:rsidR="00014188" w14:paraId="6691C55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3"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4" w14:textId="77777777" w:rsidR="00014188" w:rsidRDefault="00684F01">
                <w:pPr>
                  <w:rPr>
                    <w:sz w:val="20"/>
                    <w:szCs w:val="20"/>
                  </w:rPr>
                </w:pPr>
                <w:r>
                  <w:rPr>
                    <w:sz w:val="20"/>
                    <w:szCs w:val="20"/>
                  </w:rPr>
                  <w:t>Unión Europea (EU), ERC.</w:t>
                </w:r>
              </w:p>
            </w:tc>
          </w:tr>
          <w:tr w:rsidR="00014188" w14:paraId="014B777E"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5"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6" w14:textId="77777777" w:rsidR="00014188" w:rsidRDefault="00684F01">
                <w:pPr>
                  <w:rPr>
                    <w:sz w:val="20"/>
                    <w:szCs w:val="20"/>
                  </w:rPr>
                </w:pPr>
                <w:r>
                  <w:rPr>
                    <w:sz w:val="20"/>
                    <w:szCs w:val="20"/>
                  </w:rPr>
                  <w:t>H2020-ERC-2020-STG-947713</w:t>
                </w:r>
              </w:p>
            </w:tc>
          </w:tr>
          <w:tr w:rsidR="00014188" w14:paraId="4733BFB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7"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8" w14:textId="77777777" w:rsidR="00014188" w:rsidRDefault="00014188">
                <w:pPr>
                  <w:rPr>
                    <w:sz w:val="20"/>
                    <w:szCs w:val="20"/>
                  </w:rPr>
                </w:pPr>
              </w:p>
            </w:tc>
          </w:tr>
          <w:tr w:rsidR="00014188" w14:paraId="274DB5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9"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A" w14:textId="77777777" w:rsidR="00014188" w:rsidRDefault="00684F01">
                <w:pPr>
                  <w:rPr>
                    <w:sz w:val="20"/>
                    <w:szCs w:val="20"/>
                  </w:rPr>
                </w:pPr>
                <w:r>
                  <w:rPr>
                    <w:sz w:val="20"/>
                    <w:szCs w:val="20"/>
                  </w:rPr>
                  <w:t>01/02/2021 a 31/01/2026</w:t>
                </w:r>
              </w:p>
            </w:tc>
          </w:tr>
          <w:tr w:rsidR="00014188" w14:paraId="6B38F0C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B"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C" w14:textId="77777777" w:rsidR="00014188" w:rsidRDefault="00684F01">
                <w:pPr>
                  <w:rPr>
                    <w:sz w:val="20"/>
                    <w:szCs w:val="20"/>
                  </w:rPr>
                </w:pPr>
                <w:r>
                  <w:rPr>
                    <w:sz w:val="20"/>
                    <w:szCs w:val="20"/>
                  </w:rPr>
                  <w:t>Competitiva</w:t>
                </w:r>
              </w:p>
            </w:tc>
          </w:tr>
          <w:tr w:rsidR="00014188" w14:paraId="0278DC4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D"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AE" w14:textId="77777777" w:rsidR="00014188" w:rsidRDefault="00684F01">
                <w:pPr>
                  <w:rPr>
                    <w:sz w:val="20"/>
                    <w:szCs w:val="20"/>
                  </w:rPr>
                </w:pPr>
                <w:r>
                  <w:rPr>
                    <w:sz w:val="20"/>
                    <w:szCs w:val="20"/>
                  </w:rPr>
                  <w:t>UVigo</w:t>
                </w:r>
              </w:p>
            </w:tc>
          </w:tr>
          <w:tr w:rsidR="00014188" w14:paraId="71A66FA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AF"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B0" w14:textId="77777777" w:rsidR="00014188" w:rsidRDefault="00684F01">
                <w:pPr>
                  <w:rPr>
                    <w:sz w:val="20"/>
                    <w:szCs w:val="20"/>
                  </w:rPr>
                </w:pPr>
                <w:r>
                  <w:rPr>
                    <w:sz w:val="20"/>
                    <w:szCs w:val="20"/>
                  </w:rPr>
                  <w:t>Pansera, Mario</w:t>
                </w:r>
              </w:p>
            </w:tc>
          </w:tr>
          <w:tr w:rsidR="00014188" w14:paraId="1916ECF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B1"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0B2" w14:textId="77777777" w:rsidR="00014188" w:rsidRDefault="00684F01">
                <w:pPr>
                  <w:rPr>
                    <w:sz w:val="20"/>
                    <w:szCs w:val="20"/>
                  </w:rPr>
                </w:pPr>
                <w:r>
                  <w:rPr>
                    <w:sz w:val="20"/>
                    <w:szCs w:val="20"/>
                  </w:rPr>
                  <w:t>4</w:t>
                </w:r>
              </w:p>
            </w:tc>
          </w:tr>
          <w:tr w:rsidR="00014188" w14:paraId="1F8D4AE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0B3"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0B4" w14:textId="77777777" w:rsidR="00014188" w:rsidRDefault="00684F01">
                <w:pPr>
                  <w:rPr>
                    <w:sz w:val="20"/>
                    <w:szCs w:val="20"/>
                  </w:rPr>
                </w:pPr>
                <w:r>
                  <w:rPr>
                    <w:sz w:val="20"/>
                    <w:szCs w:val="20"/>
                  </w:rPr>
                  <w:t>Gestión Sostenible</w:t>
                </w:r>
              </w:p>
            </w:tc>
          </w:tr>
        </w:tbl>
      </w:sdtContent>
    </w:sdt>
    <w:p w14:paraId="000010B5" w14:textId="2A69C3B8" w:rsidR="00014188" w:rsidRDefault="00014188">
      <w:pPr>
        <w:rPr>
          <w:sz w:val="20"/>
          <w:szCs w:val="20"/>
        </w:rPr>
      </w:pPr>
    </w:p>
    <w:p w14:paraId="36862C75" w14:textId="17E78E95" w:rsidR="0068628A" w:rsidRDefault="0068628A">
      <w:pPr>
        <w:rPr>
          <w:sz w:val="20"/>
          <w:szCs w:val="20"/>
        </w:rPr>
      </w:pPr>
    </w:p>
    <w:p w14:paraId="2955AF4A" w14:textId="3996D5C6" w:rsidR="0068628A" w:rsidRDefault="0068628A">
      <w:pPr>
        <w:rPr>
          <w:sz w:val="20"/>
          <w:szCs w:val="20"/>
        </w:rPr>
      </w:pPr>
    </w:p>
    <w:p w14:paraId="6A93D4B5" w14:textId="0C8B83BC" w:rsidR="0068628A" w:rsidRDefault="0068628A">
      <w:pPr>
        <w:rPr>
          <w:sz w:val="20"/>
          <w:szCs w:val="20"/>
        </w:rPr>
      </w:pPr>
    </w:p>
    <w:p w14:paraId="5F497E44" w14:textId="09E35B32" w:rsidR="0068628A" w:rsidRDefault="0068628A">
      <w:pPr>
        <w:rPr>
          <w:sz w:val="20"/>
          <w:szCs w:val="20"/>
        </w:rPr>
      </w:pPr>
    </w:p>
    <w:p w14:paraId="722E383F" w14:textId="31C75169" w:rsidR="0068628A" w:rsidRDefault="0068628A">
      <w:pPr>
        <w:rPr>
          <w:sz w:val="20"/>
          <w:szCs w:val="20"/>
        </w:rPr>
      </w:pPr>
    </w:p>
    <w:p w14:paraId="468AFB6A" w14:textId="77777777" w:rsidR="0068628A" w:rsidRDefault="0068628A">
      <w:pPr>
        <w:rPr>
          <w:sz w:val="20"/>
          <w:szCs w:val="20"/>
        </w:rPr>
      </w:pPr>
    </w:p>
    <w:sdt>
      <w:sdtPr>
        <w:tag w:val="goog_rdk_109"/>
        <w:id w:val="-1426420100"/>
        <w:lock w:val="contentLocked"/>
      </w:sdtPr>
      <w:sdtEndPr/>
      <w:sdtContent>
        <w:tbl>
          <w:tblPr>
            <w:tblStyle w:val="affffff2"/>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B9F862D" w14:textId="77777777">
            <w:trPr>
              <w:trHeight w:val="397"/>
              <w:jc w:val="center"/>
            </w:trPr>
            <w:tc>
              <w:tcPr>
                <w:tcW w:w="14171" w:type="dxa"/>
                <w:gridSpan w:val="9"/>
                <w:shd w:val="clear" w:color="auto" w:fill="8DB3E2"/>
                <w:vAlign w:val="center"/>
              </w:tcPr>
              <w:p w14:paraId="000010D2" w14:textId="77777777" w:rsidR="00014188" w:rsidRDefault="00684F01">
                <w:pPr>
                  <w:jc w:val="center"/>
                  <w:rPr>
                    <w:b/>
                  </w:rPr>
                </w:pPr>
                <w:r>
                  <w:rPr>
                    <w:b/>
                  </w:rPr>
                  <w:t>Equipo Nº 36  (CPS1 - Observatorio de Gobernanza G3)</w:t>
                </w:r>
              </w:p>
            </w:tc>
          </w:tr>
          <w:tr w:rsidR="00014188" w14:paraId="71EB2E22" w14:textId="77777777">
            <w:trPr>
              <w:trHeight w:val="113"/>
              <w:jc w:val="center"/>
            </w:trPr>
            <w:tc>
              <w:tcPr>
                <w:tcW w:w="1134" w:type="dxa"/>
                <w:vMerge w:val="restart"/>
                <w:shd w:val="clear" w:color="auto" w:fill="DBE5F1"/>
                <w:vAlign w:val="center"/>
              </w:tcPr>
              <w:p w14:paraId="000010DB"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0DC"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0DD"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0DE"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0DF"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0E0"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0E1"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0E3" w14:textId="77777777" w:rsidR="00014188" w:rsidRDefault="00684F01">
                <w:pPr>
                  <w:jc w:val="center"/>
                  <w:rPr>
                    <w:b/>
                    <w:sz w:val="16"/>
                    <w:szCs w:val="16"/>
                  </w:rPr>
                </w:pPr>
                <w:r>
                  <w:rPr>
                    <w:b/>
                    <w:sz w:val="16"/>
                    <w:szCs w:val="16"/>
                  </w:rPr>
                  <w:t>Alta/Baja</w:t>
                </w:r>
              </w:p>
            </w:tc>
          </w:tr>
          <w:tr w:rsidR="00014188" w14:paraId="6655BA9F" w14:textId="77777777">
            <w:trPr>
              <w:trHeight w:val="397"/>
              <w:jc w:val="center"/>
            </w:trPr>
            <w:tc>
              <w:tcPr>
                <w:tcW w:w="1134" w:type="dxa"/>
                <w:vMerge/>
                <w:shd w:val="clear" w:color="auto" w:fill="DBE5F1"/>
                <w:vAlign w:val="center"/>
              </w:tcPr>
              <w:p w14:paraId="000010E4" w14:textId="77777777" w:rsidR="00014188" w:rsidRDefault="00014188">
                <w:pPr>
                  <w:spacing w:line="276" w:lineRule="auto"/>
                  <w:rPr>
                    <w:b/>
                    <w:sz w:val="16"/>
                    <w:szCs w:val="16"/>
                  </w:rPr>
                </w:pPr>
              </w:p>
            </w:tc>
            <w:tc>
              <w:tcPr>
                <w:tcW w:w="4082" w:type="dxa"/>
                <w:vMerge/>
                <w:shd w:val="clear" w:color="auto" w:fill="DBE5F1"/>
                <w:vAlign w:val="center"/>
              </w:tcPr>
              <w:p w14:paraId="000010E5" w14:textId="77777777" w:rsidR="00014188" w:rsidRDefault="00014188">
                <w:pPr>
                  <w:spacing w:line="276" w:lineRule="auto"/>
                  <w:rPr>
                    <w:b/>
                    <w:sz w:val="16"/>
                    <w:szCs w:val="16"/>
                  </w:rPr>
                </w:pPr>
              </w:p>
            </w:tc>
            <w:tc>
              <w:tcPr>
                <w:tcW w:w="1077" w:type="dxa"/>
                <w:vMerge/>
                <w:shd w:val="clear" w:color="auto" w:fill="DBE5F1"/>
                <w:vAlign w:val="center"/>
              </w:tcPr>
              <w:p w14:paraId="000010E6" w14:textId="77777777" w:rsidR="00014188" w:rsidRDefault="00014188">
                <w:pPr>
                  <w:spacing w:line="276" w:lineRule="auto"/>
                  <w:rPr>
                    <w:b/>
                    <w:sz w:val="16"/>
                    <w:szCs w:val="16"/>
                  </w:rPr>
                </w:pPr>
              </w:p>
            </w:tc>
            <w:tc>
              <w:tcPr>
                <w:tcW w:w="1077" w:type="dxa"/>
                <w:vMerge/>
                <w:shd w:val="clear" w:color="auto" w:fill="DBE5F1"/>
                <w:vAlign w:val="center"/>
              </w:tcPr>
              <w:p w14:paraId="000010E7"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0E8"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0E9"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0EA"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0EB"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0EC" w14:textId="77777777" w:rsidR="00014188" w:rsidRDefault="00014188">
                <w:pPr>
                  <w:spacing w:line="276" w:lineRule="auto"/>
                  <w:rPr>
                    <w:b/>
                    <w:sz w:val="16"/>
                    <w:szCs w:val="16"/>
                  </w:rPr>
                </w:pPr>
              </w:p>
            </w:tc>
          </w:tr>
          <w:tr w:rsidR="00014188" w14:paraId="01E551BD" w14:textId="77777777">
            <w:trPr>
              <w:trHeight w:val="397"/>
              <w:jc w:val="center"/>
            </w:trPr>
            <w:tc>
              <w:tcPr>
                <w:tcW w:w="1134" w:type="dxa"/>
                <w:shd w:val="clear" w:color="auto" w:fill="auto"/>
                <w:vAlign w:val="center"/>
              </w:tcPr>
              <w:p w14:paraId="000010ED" w14:textId="77777777" w:rsidR="00014188" w:rsidRDefault="00684F01">
                <w:pPr>
                  <w:rPr>
                    <w:sz w:val="20"/>
                    <w:szCs w:val="20"/>
                  </w:rPr>
                </w:pPr>
                <w:r>
                  <w:rPr>
                    <w:sz w:val="20"/>
                    <w:szCs w:val="20"/>
                  </w:rPr>
                  <w:t>UVIGO</w:t>
                </w:r>
              </w:p>
            </w:tc>
            <w:tc>
              <w:tcPr>
                <w:tcW w:w="4082" w:type="dxa"/>
                <w:shd w:val="clear" w:color="auto" w:fill="auto"/>
                <w:vAlign w:val="center"/>
              </w:tcPr>
              <w:p w14:paraId="000010EE" w14:textId="77777777" w:rsidR="00014188" w:rsidRDefault="00684F01">
                <w:pPr>
                  <w:rPr>
                    <w:sz w:val="20"/>
                    <w:szCs w:val="20"/>
                  </w:rPr>
                </w:pPr>
                <w:r>
                  <w:rPr>
                    <w:sz w:val="20"/>
                    <w:szCs w:val="20"/>
                  </w:rPr>
                  <w:t>López Viso, Mónica</w:t>
                </w:r>
              </w:p>
            </w:tc>
            <w:tc>
              <w:tcPr>
                <w:tcW w:w="1077" w:type="dxa"/>
                <w:tcBorders>
                  <w:top w:val="nil"/>
                  <w:left w:val="nil"/>
                  <w:bottom w:val="nil"/>
                  <w:right w:val="nil"/>
                </w:tcBorders>
                <w:tcMar>
                  <w:top w:w="100" w:type="dxa"/>
                  <w:left w:w="100" w:type="dxa"/>
                  <w:bottom w:w="100" w:type="dxa"/>
                  <w:right w:w="100" w:type="dxa"/>
                </w:tcMar>
              </w:tcPr>
              <w:p w14:paraId="000010EF"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10F0"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0F1"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10F2"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0F3"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0F4" w14:textId="77777777" w:rsidR="00014188" w:rsidRDefault="00684F01">
                <w:pPr>
                  <w:rPr>
                    <w:sz w:val="20"/>
                    <w:szCs w:val="20"/>
                  </w:rPr>
                </w:pPr>
                <w:r>
                  <w:rPr>
                    <w:sz w:val="20"/>
                    <w:szCs w:val="20"/>
                  </w:rPr>
                  <w:t>01/01/2015</w:t>
                </w:r>
              </w:p>
            </w:tc>
            <w:tc>
              <w:tcPr>
                <w:tcW w:w="850" w:type="dxa"/>
                <w:tcBorders>
                  <w:left w:val="nil"/>
                </w:tcBorders>
                <w:shd w:val="clear" w:color="auto" w:fill="auto"/>
                <w:vAlign w:val="center"/>
              </w:tcPr>
              <w:p w14:paraId="000010F5" w14:textId="77777777" w:rsidR="00014188" w:rsidRDefault="0055329B">
                <w:pPr>
                  <w:rPr>
                    <w:sz w:val="20"/>
                    <w:szCs w:val="20"/>
                  </w:rPr>
                </w:pPr>
              </w:p>
            </w:tc>
          </w:tr>
        </w:tbl>
      </w:sdtContent>
    </w:sdt>
    <w:p w14:paraId="000010F7" w14:textId="77777777" w:rsidR="00014188" w:rsidRDefault="00014188">
      <w:pPr>
        <w:rPr>
          <w:sz w:val="20"/>
          <w:szCs w:val="20"/>
        </w:rPr>
      </w:pPr>
    </w:p>
    <w:sdt>
      <w:sdtPr>
        <w:tag w:val="goog_rdk_110"/>
        <w:id w:val="1042633673"/>
        <w:lock w:val="contentLocked"/>
      </w:sdtPr>
      <w:sdtEndPr/>
      <w:sdtContent>
        <w:tbl>
          <w:tblPr>
            <w:tblStyle w:val="affffff3"/>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B69B1AE" w14:textId="77777777">
            <w:trPr>
              <w:trHeight w:val="397"/>
              <w:jc w:val="center"/>
            </w:trPr>
            <w:tc>
              <w:tcPr>
                <w:tcW w:w="14171" w:type="dxa"/>
                <w:gridSpan w:val="9"/>
                <w:shd w:val="clear" w:color="auto" w:fill="8DB3E2"/>
                <w:vAlign w:val="center"/>
              </w:tcPr>
              <w:p w14:paraId="000010F8" w14:textId="77777777" w:rsidR="00014188" w:rsidRDefault="00684F01">
                <w:pPr>
                  <w:jc w:val="center"/>
                  <w:rPr>
                    <w:b/>
                  </w:rPr>
                </w:pPr>
                <w:r>
                  <w:rPr>
                    <w:b/>
                  </w:rPr>
                  <w:t>Equipo Nº 37  (ETEA - Ecología y Tecnología de los Ecosistemas Acuáticos)</w:t>
                </w:r>
              </w:p>
            </w:tc>
          </w:tr>
          <w:tr w:rsidR="00014188" w14:paraId="60D24104" w14:textId="77777777">
            <w:trPr>
              <w:trHeight w:val="113"/>
              <w:jc w:val="center"/>
            </w:trPr>
            <w:tc>
              <w:tcPr>
                <w:tcW w:w="1134" w:type="dxa"/>
                <w:vMerge w:val="restart"/>
                <w:shd w:val="clear" w:color="auto" w:fill="DBE5F1"/>
                <w:vAlign w:val="center"/>
              </w:tcPr>
              <w:p w14:paraId="00001101"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102"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103"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104"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105"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106"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107"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109" w14:textId="77777777" w:rsidR="00014188" w:rsidRDefault="00684F01">
                <w:pPr>
                  <w:jc w:val="center"/>
                  <w:rPr>
                    <w:b/>
                    <w:sz w:val="16"/>
                    <w:szCs w:val="16"/>
                  </w:rPr>
                </w:pPr>
                <w:r>
                  <w:rPr>
                    <w:b/>
                    <w:sz w:val="16"/>
                    <w:szCs w:val="16"/>
                  </w:rPr>
                  <w:t>Alta/Baja</w:t>
                </w:r>
              </w:p>
            </w:tc>
          </w:tr>
          <w:tr w:rsidR="00014188" w14:paraId="7D152A5D" w14:textId="77777777">
            <w:trPr>
              <w:trHeight w:val="397"/>
              <w:jc w:val="center"/>
            </w:trPr>
            <w:tc>
              <w:tcPr>
                <w:tcW w:w="1134" w:type="dxa"/>
                <w:vMerge/>
                <w:shd w:val="clear" w:color="auto" w:fill="DBE5F1"/>
                <w:vAlign w:val="center"/>
              </w:tcPr>
              <w:p w14:paraId="0000110A" w14:textId="77777777" w:rsidR="00014188" w:rsidRDefault="00014188">
                <w:pPr>
                  <w:spacing w:line="276" w:lineRule="auto"/>
                  <w:rPr>
                    <w:b/>
                    <w:sz w:val="16"/>
                    <w:szCs w:val="16"/>
                  </w:rPr>
                </w:pPr>
              </w:p>
            </w:tc>
            <w:tc>
              <w:tcPr>
                <w:tcW w:w="4082" w:type="dxa"/>
                <w:vMerge/>
                <w:shd w:val="clear" w:color="auto" w:fill="DBE5F1"/>
                <w:vAlign w:val="center"/>
              </w:tcPr>
              <w:p w14:paraId="0000110B" w14:textId="77777777" w:rsidR="00014188" w:rsidRDefault="00014188">
                <w:pPr>
                  <w:spacing w:line="276" w:lineRule="auto"/>
                  <w:rPr>
                    <w:b/>
                    <w:sz w:val="16"/>
                    <w:szCs w:val="16"/>
                  </w:rPr>
                </w:pPr>
              </w:p>
            </w:tc>
            <w:tc>
              <w:tcPr>
                <w:tcW w:w="1077" w:type="dxa"/>
                <w:vMerge/>
                <w:shd w:val="clear" w:color="auto" w:fill="DBE5F1"/>
                <w:vAlign w:val="center"/>
              </w:tcPr>
              <w:p w14:paraId="0000110C" w14:textId="77777777" w:rsidR="00014188" w:rsidRDefault="00014188">
                <w:pPr>
                  <w:spacing w:line="276" w:lineRule="auto"/>
                  <w:rPr>
                    <w:b/>
                    <w:sz w:val="16"/>
                    <w:szCs w:val="16"/>
                  </w:rPr>
                </w:pPr>
              </w:p>
            </w:tc>
            <w:tc>
              <w:tcPr>
                <w:tcW w:w="1077" w:type="dxa"/>
                <w:vMerge/>
                <w:shd w:val="clear" w:color="auto" w:fill="DBE5F1"/>
                <w:vAlign w:val="center"/>
              </w:tcPr>
              <w:p w14:paraId="0000110D"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10E"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10F"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110"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111"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112" w14:textId="77777777" w:rsidR="00014188" w:rsidRDefault="00014188">
                <w:pPr>
                  <w:spacing w:line="276" w:lineRule="auto"/>
                  <w:rPr>
                    <w:b/>
                    <w:sz w:val="16"/>
                    <w:szCs w:val="16"/>
                  </w:rPr>
                </w:pPr>
              </w:p>
            </w:tc>
          </w:tr>
          <w:tr w:rsidR="00014188" w14:paraId="300731EA" w14:textId="77777777">
            <w:trPr>
              <w:trHeight w:val="397"/>
              <w:jc w:val="center"/>
            </w:trPr>
            <w:tc>
              <w:tcPr>
                <w:tcW w:w="1134" w:type="dxa"/>
                <w:shd w:val="clear" w:color="auto" w:fill="auto"/>
                <w:vAlign w:val="center"/>
              </w:tcPr>
              <w:p w14:paraId="00001113" w14:textId="77777777" w:rsidR="00014188" w:rsidRDefault="00684F01">
                <w:pPr>
                  <w:rPr>
                    <w:sz w:val="20"/>
                    <w:szCs w:val="20"/>
                  </w:rPr>
                </w:pPr>
                <w:r>
                  <w:rPr>
                    <w:sz w:val="20"/>
                    <w:szCs w:val="20"/>
                  </w:rPr>
                  <w:t>UVIGO</w:t>
                </w:r>
              </w:p>
            </w:tc>
            <w:tc>
              <w:tcPr>
                <w:tcW w:w="4082" w:type="dxa"/>
                <w:shd w:val="clear" w:color="auto" w:fill="auto"/>
                <w:vAlign w:val="center"/>
              </w:tcPr>
              <w:p w14:paraId="00001114" w14:textId="77777777" w:rsidR="00014188" w:rsidRDefault="00684F01">
                <w:pPr>
                  <w:rPr>
                    <w:sz w:val="20"/>
                    <w:szCs w:val="20"/>
                  </w:rPr>
                </w:pPr>
                <w:r>
                  <w:rPr>
                    <w:sz w:val="20"/>
                    <w:szCs w:val="20"/>
                  </w:rPr>
                  <w:t>Pardo Gamundi, Isabel María</w:t>
                </w:r>
              </w:p>
            </w:tc>
            <w:tc>
              <w:tcPr>
                <w:tcW w:w="1077" w:type="dxa"/>
                <w:tcBorders>
                  <w:top w:val="nil"/>
                  <w:left w:val="nil"/>
                  <w:bottom w:val="nil"/>
                  <w:right w:val="nil"/>
                </w:tcBorders>
                <w:tcMar>
                  <w:top w:w="100" w:type="dxa"/>
                  <w:left w:w="100" w:type="dxa"/>
                  <w:bottom w:w="100" w:type="dxa"/>
                  <w:right w:w="100" w:type="dxa"/>
                </w:tcMar>
              </w:tcPr>
              <w:p w14:paraId="00001115" w14:textId="77777777" w:rsidR="00014188" w:rsidRDefault="00684F01">
                <w:pP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111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117" w14:textId="77777777" w:rsidR="00014188" w:rsidRDefault="00684F01">
                <w:pPr>
                  <w:rPr>
                    <w:sz w:val="20"/>
                    <w:szCs w:val="20"/>
                  </w:rPr>
                </w:pPr>
                <w:r>
                  <w:rPr>
                    <w:rFonts w:ascii="Arial" w:eastAsia="Arial" w:hAnsi="Arial" w:cs="Arial"/>
                    <w:sz w:val="16"/>
                    <w:szCs w:val="16"/>
                  </w:rPr>
                  <w:t>Régimen jurídico del agua, ambiente y su sostenibilidad</w:t>
                </w:r>
              </w:p>
              <w:p w14:paraId="00001118" w14:textId="77777777" w:rsidR="00014188" w:rsidRDefault="00684F01">
                <w:pPr>
                  <w:rPr>
                    <w:sz w:val="20"/>
                    <w:szCs w:val="20"/>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1119"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11A" w14:textId="77777777" w:rsidR="00014188" w:rsidRDefault="00684F01">
                <w:pP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111B" w14:textId="77777777" w:rsidR="00014188" w:rsidRDefault="00684F01">
                <w:pPr>
                  <w:rPr>
                    <w:sz w:val="20"/>
                    <w:szCs w:val="20"/>
                  </w:rPr>
                </w:pPr>
                <w:r>
                  <w:rPr>
                    <w:sz w:val="20"/>
                    <w:szCs w:val="20"/>
                  </w:rPr>
                  <w:t>01/01/2020</w:t>
                </w:r>
              </w:p>
            </w:tc>
            <w:tc>
              <w:tcPr>
                <w:tcW w:w="850" w:type="dxa"/>
                <w:tcBorders>
                  <w:left w:val="nil"/>
                </w:tcBorders>
                <w:shd w:val="clear" w:color="auto" w:fill="auto"/>
                <w:vAlign w:val="center"/>
              </w:tcPr>
              <w:p w14:paraId="0000111C" w14:textId="77777777" w:rsidR="00014188" w:rsidRDefault="0055329B">
                <w:pPr>
                  <w:rPr>
                    <w:sz w:val="20"/>
                    <w:szCs w:val="20"/>
                  </w:rPr>
                </w:pPr>
              </w:p>
            </w:tc>
          </w:tr>
        </w:tbl>
      </w:sdtContent>
    </w:sdt>
    <w:p w14:paraId="0000111D" w14:textId="77777777" w:rsidR="00014188" w:rsidRDefault="00014188">
      <w:pPr>
        <w:rPr>
          <w:sz w:val="20"/>
          <w:szCs w:val="20"/>
        </w:rPr>
      </w:pPr>
    </w:p>
    <w:sdt>
      <w:sdtPr>
        <w:tag w:val="goog_rdk_111"/>
        <w:id w:val="-1882384494"/>
        <w:lock w:val="contentLocked"/>
      </w:sdtPr>
      <w:sdtEndPr/>
      <w:sdtContent>
        <w:tbl>
          <w:tblPr>
            <w:tblStyle w:val="affffff4"/>
            <w:tblW w:w="14175" w:type="dxa"/>
            <w:jc w:val="center"/>
            <w:tblLayout w:type="fixed"/>
            <w:tblLook w:val="0000" w:firstRow="0" w:lastRow="0" w:firstColumn="0" w:lastColumn="0" w:noHBand="0" w:noVBand="0"/>
          </w:tblPr>
          <w:tblGrid>
            <w:gridCol w:w="3397"/>
            <w:gridCol w:w="10778"/>
          </w:tblGrid>
          <w:tr w:rsidR="00014188" w14:paraId="4E26611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11F" w14:textId="77777777" w:rsidR="00014188" w:rsidRDefault="00684F01">
                <w:pPr>
                  <w:jc w:val="center"/>
                  <w:rPr>
                    <w:b/>
                    <w:sz w:val="20"/>
                    <w:szCs w:val="20"/>
                  </w:rPr>
                </w:pPr>
                <w:r>
                  <w:rPr>
                    <w:b/>
                    <w:sz w:val="20"/>
                    <w:szCs w:val="20"/>
                  </w:rPr>
                  <w:t>Datos de un proyecto de investigación activo</w:t>
                </w:r>
              </w:p>
            </w:tc>
          </w:tr>
          <w:tr w:rsidR="00014188" w14:paraId="3168B24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1"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2" w14:textId="77777777" w:rsidR="00014188" w:rsidRDefault="0055329B">
                <w:pPr>
                  <w:rPr>
                    <w:sz w:val="20"/>
                    <w:szCs w:val="20"/>
                  </w:rPr>
                </w:pPr>
                <w:hyperlink r:id="rId250">
                  <w:r w:rsidR="00684F01">
                    <w:rPr>
                      <w:sz w:val="20"/>
                      <w:szCs w:val="20"/>
                    </w:rPr>
                    <w:t>AVALIACIÓN DO ESTADO ECOLÓXICO DOS RIOS DAS CUENCAS DA DEMARCACIÓN HIDROLÓXICA DO CANTÁBRICO EN BASE AS COMUNIDADES DE DIATOMEAS</w:t>
                  </w:r>
                </w:hyperlink>
                <w:hyperlink r:id="rId251" w:history="1">
                  <w:r w:rsidR="008765D4">
                    <w:t>https://portalcientifico.uvigo.gal/proyectos/636798/detalle</w:t>
                  </w:r>
                </w:hyperlink>
              </w:p>
            </w:tc>
          </w:tr>
          <w:tr w:rsidR="00014188" w14:paraId="188C741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4"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5" w14:textId="77777777" w:rsidR="00014188" w:rsidRDefault="00684F01">
                <w:pPr>
                  <w:rPr>
                    <w:sz w:val="20"/>
                    <w:szCs w:val="20"/>
                  </w:rPr>
                </w:pPr>
                <w:r>
                  <w:rPr>
                    <w:sz w:val="20"/>
                    <w:szCs w:val="20"/>
                  </w:rPr>
                  <w:t>UVigo</w:t>
                </w:r>
              </w:p>
            </w:tc>
          </w:tr>
          <w:tr w:rsidR="00014188" w14:paraId="5F4D3F9C"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6"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7" w14:textId="77777777" w:rsidR="00014188" w:rsidRDefault="00684F01">
                <w:pPr>
                  <w:rPr>
                    <w:sz w:val="20"/>
                    <w:szCs w:val="20"/>
                  </w:rPr>
                </w:pPr>
                <w:r>
                  <w:rPr>
                    <w:sz w:val="20"/>
                    <w:szCs w:val="20"/>
                  </w:rPr>
                  <w:t>IN-0453-24</w:t>
                </w:r>
              </w:p>
            </w:tc>
          </w:tr>
          <w:tr w:rsidR="00014188" w14:paraId="318E2D8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8"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9" w14:textId="77777777" w:rsidR="00014188" w:rsidRDefault="00014188">
                <w:pPr>
                  <w:rPr>
                    <w:sz w:val="20"/>
                    <w:szCs w:val="20"/>
                  </w:rPr>
                </w:pPr>
              </w:p>
            </w:tc>
          </w:tr>
          <w:tr w:rsidR="00014188" w14:paraId="3676209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A"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B" w14:textId="77777777" w:rsidR="00014188" w:rsidRDefault="00684F01">
                <w:pPr>
                  <w:rPr>
                    <w:sz w:val="20"/>
                    <w:szCs w:val="20"/>
                  </w:rPr>
                </w:pPr>
                <w:r>
                  <w:rPr>
                    <w:sz w:val="20"/>
                    <w:szCs w:val="20"/>
                  </w:rPr>
                  <w:t>15/10/2024 a 15/07/2025</w:t>
                </w:r>
              </w:p>
            </w:tc>
          </w:tr>
          <w:tr w:rsidR="00014188" w14:paraId="6CCCF45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C"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D" w14:textId="77777777" w:rsidR="00014188" w:rsidRDefault="00684F01">
                <w:pPr>
                  <w:rPr>
                    <w:sz w:val="20"/>
                    <w:szCs w:val="20"/>
                  </w:rPr>
                </w:pPr>
                <w:r>
                  <w:rPr>
                    <w:sz w:val="20"/>
                    <w:szCs w:val="20"/>
                  </w:rPr>
                  <w:t>Directa</w:t>
                </w:r>
              </w:p>
            </w:tc>
          </w:tr>
          <w:tr w:rsidR="00014188" w14:paraId="0DC632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2E"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2F" w14:textId="77777777" w:rsidR="00014188" w:rsidRDefault="00684F01">
                <w:pPr>
                  <w:rPr>
                    <w:sz w:val="20"/>
                    <w:szCs w:val="20"/>
                  </w:rPr>
                </w:pPr>
                <w:r>
                  <w:rPr>
                    <w:sz w:val="20"/>
                    <w:szCs w:val="20"/>
                  </w:rPr>
                  <w:t>UVigo</w:t>
                </w:r>
              </w:p>
            </w:tc>
          </w:tr>
          <w:tr w:rsidR="00014188" w14:paraId="078E24C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30" w14:textId="77777777" w:rsidR="00014188" w:rsidRDefault="00684F01">
                <w:pPr>
                  <w:spacing w:line="276" w:lineRule="auto"/>
                  <w:jc w:val="both"/>
                  <w:rPr>
                    <w:sz w:val="20"/>
                    <w:szCs w:val="20"/>
                  </w:rPr>
                </w:pPr>
                <w:r>
                  <w:rPr>
                    <w:b/>
                    <w:sz w:val="18"/>
                    <w:szCs w:val="18"/>
                  </w:rPr>
                  <w:lastRenderedPageBreak/>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31" w14:textId="77777777" w:rsidR="00014188" w:rsidRDefault="00684F01">
                <w:pPr>
                  <w:rPr>
                    <w:sz w:val="20"/>
                    <w:szCs w:val="20"/>
                  </w:rPr>
                </w:pPr>
                <w:r>
                  <w:rPr>
                    <w:sz w:val="20"/>
                    <w:szCs w:val="20"/>
                  </w:rPr>
                  <w:t>CRISTINA DELGADO NUÑEZ</w:t>
                </w:r>
              </w:p>
            </w:tc>
          </w:tr>
          <w:tr w:rsidR="00014188" w14:paraId="7325290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32"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33" w14:textId="77777777" w:rsidR="00014188" w:rsidRDefault="00684F01">
                <w:pPr>
                  <w:rPr>
                    <w:sz w:val="20"/>
                    <w:szCs w:val="20"/>
                  </w:rPr>
                </w:pPr>
                <w:r>
                  <w:rPr>
                    <w:sz w:val="20"/>
                    <w:szCs w:val="20"/>
                  </w:rPr>
                  <w:t>2</w:t>
                </w:r>
              </w:p>
            </w:tc>
          </w:tr>
          <w:tr w:rsidR="00014188" w14:paraId="73A2CED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34"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135" w14:textId="77777777" w:rsidR="00014188" w:rsidRDefault="00684F01">
                <w:pPr>
                  <w:rPr>
                    <w:sz w:val="20"/>
                    <w:szCs w:val="20"/>
                  </w:rPr>
                </w:pPr>
                <w:r>
                  <w:rPr>
                    <w:rFonts w:ascii="Arial" w:eastAsia="Arial" w:hAnsi="Arial" w:cs="Arial"/>
                    <w:color w:val="111111"/>
                    <w:sz w:val="16"/>
                    <w:szCs w:val="16"/>
                  </w:rPr>
                  <w:t>Gestión sostenible</w:t>
                </w:r>
              </w:p>
            </w:tc>
          </w:tr>
        </w:tbl>
      </w:sdtContent>
    </w:sdt>
    <w:p w14:paraId="00001136" w14:textId="5D933CFF" w:rsidR="00014188" w:rsidRDefault="00014188">
      <w:pPr>
        <w:rPr>
          <w:sz w:val="20"/>
          <w:szCs w:val="20"/>
        </w:rPr>
      </w:pPr>
    </w:p>
    <w:p w14:paraId="7497F786" w14:textId="68CD2EA3" w:rsidR="0068628A" w:rsidRDefault="0068628A">
      <w:pPr>
        <w:rPr>
          <w:sz w:val="20"/>
          <w:szCs w:val="20"/>
        </w:rPr>
      </w:pPr>
    </w:p>
    <w:p w14:paraId="22831170" w14:textId="7901290F" w:rsidR="0068628A" w:rsidRDefault="0068628A">
      <w:pPr>
        <w:rPr>
          <w:sz w:val="20"/>
          <w:szCs w:val="20"/>
        </w:rPr>
      </w:pPr>
    </w:p>
    <w:p w14:paraId="3C912075" w14:textId="3E5863A4" w:rsidR="0068628A" w:rsidRDefault="0068628A">
      <w:pPr>
        <w:rPr>
          <w:sz w:val="20"/>
          <w:szCs w:val="20"/>
        </w:rPr>
      </w:pPr>
    </w:p>
    <w:p w14:paraId="5FF372BA" w14:textId="65704A0F" w:rsidR="0068628A" w:rsidRDefault="0068628A">
      <w:pPr>
        <w:rPr>
          <w:sz w:val="20"/>
          <w:szCs w:val="20"/>
        </w:rPr>
      </w:pPr>
    </w:p>
    <w:p w14:paraId="1FD616DD" w14:textId="15BE0F3F" w:rsidR="0068628A" w:rsidRDefault="0068628A">
      <w:pPr>
        <w:rPr>
          <w:sz w:val="20"/>
          <w:szCs w:val="20"/>
        </w:rPr>
      </w:pPr>
    </w:p>
    <w:p w14:paraId="375BA6B9" w14:textId="1223C829" w:rsidR="0068628A" w:rsidRDefault="0068628A">
      <w:pPr>
        <w:rPr>
          <w:sz w:val="20"/>
          <w:szCs w:val="20"/>
        </w:rPr>
      </w:pPr>
    </w:p>
    <w:p w14:paraId="01C28AF0" w14:textId="723A8879" w:rsidR="0068628A" w:rsidRDefault="0068628A">
      <w:pPr>
        <w:rPr>
          <w:sz w:val="20"/>
          <w:szCs w:val="20"/>
        </w:rPr>
      </w:pPr>
    </w:p>
    <w:p w14:paraId="4A9289A2" w14:textId="230441A7" w:rsidR="0068628A" w:rsidRDefault="0068628A">
      <w:pPr>
        <w:rPr>
          <w:sz w:val="20"/>
          <w:szCs w:val="20"/>
        </w:rPr>
      </w:pPr>
    </w:p>
    <w:p w14:paraId="7557715E" w14:textId="47E03FC9" w:rsidR="0068628A" w:rsidRDefault="0068628A">
      <w:pPr>
        <w:rPr>
          <w:sz w:val="20"/>
          <w:szCs w:val="20"/>
        </w:rPr>
      </w:pPr>
    </w:p>
    <w:p w14:paraId="00FBDD23" w14:textId="3EA8D218" w:rsidR="0068628A" w:rsidRDefault="0068628A">
      <w:pPr>
        <w:rPr>
          <w:sz w:val="20"/>
          <w:szCs w:val="20"/>
        </w:rPr>
      </w:pPr>
    </w:p>
    <w:p w14:paraId="6D90C34D" w14:textId="7F7B39F2" w:rsidR="0068628A" w:rsidRDefault="0068628A">
      <w:pPr>
        <w:rPr>
          <w:sz w:val="20"/>
          <w:szCs w:val="20"/>
        </w:rPr>
      </w:pPr>
    </w:p>
    <w:p w14:paraId="356B05C8" w14:textId="544F318A" w:rsidR="0068628A" w:rsidRDefault="0068628A">
      <w:pPr>
        <w:rPr>
          <w:sz w:val="20"/>
          <w:szCs w:val="20"/>
        </w:rPr>
      </w:pPr>
    </w:p>
    <w:p w14:paraId="7D2C50FF" w14:textId="1ACAB577" w:rsidR="0068628A" w:rsidRDefault="0068628A">
      <w:pPr>
        <w:rPr>
          <w:sz w:val="20"/>
          <w:szCs w:val="20"/>
        </w:rPr>
      </w:pPr>
    </w:p>
    <w:p w14:paraId="6DA04BE0" w14:textId="171A3D47" w:rsidR="0068628A" w:rsidRDefault="0068628A">
      <w:pPr>
        <w:rPr>
          <w:sz w:val="20"/>
          <w:szCs w:val="20"/>
        </w:rPr>
      </w:pPr>
    </w:p>
    <w:p w14:paraId="64AD8D14" w14:textId="232CBB40" w:rsidR="0068628A" w:rsidRDefault="0068628A">
      <w:pPr>
        <w:rPr>
          <w:sz w:val="20"/>
          <w:szCs w:val="20"/>
        </w:rPr>
      </w:pPr>
    </w:p>
    <w:p w14:paraId="06185408" w14:textId="4578B54F" w:rsidR="0068628A" w:rsidRDefault="0068628A">
      <w:pPr>
        <w:rPr>
          <w:sz w:val="20"/>
          <w:szCs w:val="20"/>
        </w:rPr>
      </w:pPr>
    </w:p>
    <w:p w14:paraId="42D07356" w14:textId="1175788E" w:rsidR="0068628A" w:rsidRDefault="0068628A">
      <w:pPr>
        <w:rPr>
          <w:sz w:val="20"/>
          <w:szCs w:val="20"/>
        </w:rPr>
      </w:pPr>
    </w:p>
    <w:p w14:paraId="629EA56B" w14:textId="16975098" w:rsidR="0068628A" w:rsidRDefault="0068628A">
      <w:pPr>
        <w:rPr>
          <w:sz w:val="20"/>
          <w:szCs w:val="20"/>
        </w:rPr>
      </w:pPr>
    </w:p>
    <w:p w14:paraId="45FB9C87" w14:textId="6D7FA9CB" w:rsidR="0068628A" w:rsidRDefault="0068628A">
      <w:pPr>
        <w:rPr>
          <w:sz w:val="20"/>
          <w:szCs w:val="20"/>
        </w:rPr>
      </w:pPr>
    </w:p>
    <w:p w14:paraId="55A1CC9A" w14:textId="2C64BBFF" w:rsidR="0068628A" w:rsidRDefault="0068628A">
      <w:pPr>
        <w:rPr>
          <w:sz w:val="20"/>
          <w:szCs w:val="20"/>
        </w:rPr>
      </w:pPr>
    </w:p>
    <w:p w14:paraId="2F8CE447" w14:textId="148291D1" w:rsidR="0068628A" w:rsidRDefault="0068628A">
      <w:pPr>
        <w:rPr>
          <w:sz w:val="20"/>
          <w:szCs w:val="20"/>
        </w:rPr>
      </w:pPr>
    </w:p>
    <w:p w14:paraId="7020C907" w14:textId="0C17ED97" w:rsidR="0068628A" w:rsidRDefault="0068628A">
      <w:pPr>
        <w:rPr>
          <w:sz w:val="20"/>
          <w:szCs w:val="20"/>
        </w:rPr>
      </w:pPr>
    </w:p>
    <w:p w14:paraId="0D0277E6" w14:textId="3F95F5B4" w:rsidR="0068628A" w:rsidRDefault="0068628A">
      <w:pPr>
        <w:rPr>
          <w:sz w:val="20"/>
          <w:szCs w:val="20"/>
        </w:rPr>
      </w:pPr>
    </w:p>
    <w:p w14:paraId="76FFD02E" w14:textId="66DE5436" w:rsidR="0068628A" w:rsidRDefault="0068628A">
      <w:pPr>
        <w:rPr>
          <w:sz w:val="20"/>
          <w:szCs w:val="20"/>
        </w:rPr>
      </w:pPr>
    </w:p>
    <w:p w14:paraId="7A518C9B" w14:textId="7D009B92" w:rsidR="0068628A" w:rsidRDefault="0068628A">
      <w:pPr>
        <w:rPr>
          <w:sz w:val="20"/>
          <w:szCs w:val="20"/>
        </w:rPr>
      </w:pPr>
    </w:p>
    <w:p w14:paraId="1B5D3916" w14:textId="5BC8A346" w:rsidR="0068628A" w:rsidRDefault="0068628A">
      <w:pPr>
        <w:rPr>
          <w:sz w:val="20"/>
          <w:szCs w:val="20"/>
        </w:rPr>
      </w:pPr>
    </w:p>
    <w:p w14:paraId="3B2CA9FE" w14:textId="20F02839" w:rsidR="0068628A" w:rsidRDefault="0068628A">
      <w:pPr>
        <w:rPr>
          <w:sz w:val="20"/>
          <w:szCs w:val="20"/>
        </w:rPr>
      </w:pPr>
    </w:p>
    <w:p w14:paraId="3843C8E2" w14:textId="0D398055" w:rsidR="0068628A" w:rsidRDefault="0068628A">
      <w:pPr>
        <w:rPr>
          <w:sz w:val="20"/>
          <w:szCs w:val="20"/>
        </w:rPr>
      </w:pPr>
    </w:p>
    <w:p w14:paraId="71FD06FB" w14:textId="601ADB62" w:rsidR="0068628A" w:rsidRDefault="0068628A">
      <w:pPr>
        <w:rPr>
          <w:sz w:val="20"/>
          <w:szCs w:val="20"/>
        </w:rPr>
      </w:pPr>
    </w:p>
    <w:p w14:paraId="015F1898" w14:textId="20A33D65" w:rsidR="0068628A" w:rsidRDefault="0068628A">
      <w:pPr>
        <w:rPr>
          <w:sz w:val="20"/>
          <w:szCs w:val="20"/>
        </w:rPr>
      </w:pPr>
    </w:p>
    <w:p w14:paraId="3176FC65" w14:textId="0EF20EBF" w:rsidR="0068628A" w:rsidRDefault="0068628A">
      <w:pPr>
        <w:rPr>
          <w:sz w:val="20"/>
          <w:szCs w:val="20"/>
        </w:rPr>
      </w:pPr>
    </w:p>
    <w:p w14:paraId="772C7F90" w14:textId="1FB3D428" w:rsidR="0068628A" w:rsidRDefault="0068628A">
      <w:pPr>
        <w:rPr>
          <w:sz w:val="20"/>
          <w:szCs w:val="20"/>
        </w:rPr>
      </w:pPr>
    </w:p>
    <w:p w14:paraId="50DEB6E8" w14:textId="7A9F3563" w:rsidR="0068628A" w:rsidRDefault="0068628A">
      <w:pPr>
        <w:rPr>
          <w:sz w:val="20"/>
          <w:szCs w:val="20"/>
        </w:rPr>
      </w:pPr>
    </w:p>
    <w:p w14:paraId="48D00F4D" w14:textId="769F8AE2" w:rsidR="0068628A" w:rsidRDefault="0068628A">
      <w:pPr>
        <w:rPr>
          <w:sz w:val="20"/>
          <w:szCs w:val="20"/>
        </w:rPr>
      </w:pPr>
    </w:p>
    <w:p w14:paraId="619FFE34" w14:textId="5A5EB144" w:rsidR="0068628A" w:rsidRDefault="0068628A">
      <w:pPr>
        <w:rPr>
          <w:sz w:val="20"/>
          <w:szCs w:val="20"/>
        </w:rPr>
      </w:pPr>
    </w:p>
    <w:p w14:paraId="7DC35F08" w14:textId="51E0D955" w:rsidR="0068628A" w:rsidRDefault="0068628A">
      <w:pPr>
        <w:rPr>
          <w:sz w:val="20"/>
          <w:szCs w:val="20"/>
        </w:rPr>
      </w:pPr>
    </w:p>
    <w:p w14:paraId="39FE638D" w14:textId="77777777" w:rsidR="0068628A" w:rsidRDefault="0068628A">
      <w:pPr>
        <w:rPr>
          <w:sz w:val="20"/>
          <w:szCs w:val="20"/>
        </w:rPr>
      </w:pPr>
    </w:p>
    <w:p w14:paraId="00001137" w14:textId="77777777" w:rsidR="00014188" w:rsidRDefault="00014188">
      <w:pPr>
        <w:rPr>
          <w:sz w:val="20"/>
          <w:szCs w:val="20"/>
        </w:rPr>
      </w:pPr>
    </w:p>
    <w:sdt>
      <w:sdtPr>
        <w:tag w:val="goog_rdk_112"/>
        <w:id w:val="-661474044"/>
        <w:lock w:val="contentLocked"/>
      </w:sdtPr>
      <w:sdtEndPr/>
      <w:sdtContent>
        <w:tbl>
          <w:tblPr>
            <w:tblStyle w:val="affffff5"/>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4CBC42F4" w14:textId="77777777">
            <w:trPr>
              <w:trHeight w:val="397"/>
              <w:jc w:val="center"/>
            </w:trPr>
            <w:tc>
              <w:tcPr>
                <w:tcW w:w="14171" w:type="dxa"/>
                <w:gridSpan w:val="9"/>
                <w:shd w:val="clear" w:color="auto" w:fill="8DB3E2"/>
                <w:vAlign w:val="center"/>
              </w:tcPr>
              <w:p w14:paraId="00001138" w14:textId="77777777" w:rsidR="00014188" w:rsidRDefault="00684F01">
                <w:pPr>
                  <w:jc w:val="center"/>
                  <w:rPr>
                    <w:b/>
                  </w:rPr>
                </w:pPr>
                <w:r>
                  <w:rPr>
                    <w:b/>
                  </w:rPr>
                  <w:t xml:space="preserve">Equipo Nº 38  (XM3 - </w:t>
                </w:r>
                <w:hyperlink r:id="rId252">
                  <w:r>
                    <w:rPr>
                      <w:b/>
                    </w:rPr>
                    <w:t>Análisis de Cuencas Sedimentarias</w:t>
                  </w:r>
                </w:hyperlink>
                <w:r>
                  <w:rPr>
                    <w:b/>
                  </w:rPr>
                  <w:t>)</w:t>
                </w:r>
              </w:p>
            </w:tc>
          </w:tr>
          <w:tr w:rsidR="00014188" w14:paraId="6D616048" w14:textId="77777777">
            <w:trPr>
              <w:trHeight w:val="113"/>
              <w:jc w:val="center"/>
            </w:trPr>
            <w:tc>
              <w:tcPr>
                <w:tcW w:w="1134" w:type="dxa"/>
                <w:vMerge w:val="restart"/>
                <w:shd w:val="clear" w:color="auto" w:fill="DBE5F1"/>
                <w:vAlign w:val="center"/>
              </w:tcPr>
              <w:p w14:paraId="00001141"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142"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143"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144"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145"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146"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147"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149" w14:textId="77777777" w:rsidR="00014188" w:rsidRDefault="00684F01">
                <w:pPr>
                  <w:jc w:val="center"/>
                  <w:rPr>
                    <w:b/>
                    <w:sz w:val="16"/>
                    <w:szCs w:val="16"/>
                  </w:rPr>
                </w:pPr>
                <w:r>
                  <w:rPr>
                    <w:b/>
                    <w:sz w:val="16"/>
                    <w:szCs w:val="16"/>
                  </w:rPr>
                  <w:t>Alta/Baja</w:t>
                </w:r>
              </w:p>
            </w:tc>
          </w:tr>
          <w:tr w:rsidR="00014188" w14:paraId="4BB79B99" w14:textId="77777777">
            <w:trPr>
              <w:trHeight w:val="397"/>
              <w:jc w:val="center"/>
            </w:trPr>
            <w:tc>
              <w:tcPr>
                <w:tcW w:w="1134" w:type="dxa"/>
                <w:vMerge/>
                <w:shd w:val="clear" w:color="auto" w:fill="DBE5F1"/>
                <w:vAlign w:val="center"/>
              </w:tcPr>
              <w:p w14:paraId="0000114A" w14:textId="77777777" w:rsidR="00014188" w:rsidRDefault="00014188">
                <w:pPr>
                  <w:spacing w:line="276" w:lineRule="auto"/>
                  <w:rPr>
                    <w:b/>
                    <w:sz w:val="16"/>
                    <w:szCs w:val="16"/>
                  </w:rPr>
                </w:pPr>
              </w:p>
            </w:tc>
            <w:tc>
              <w:tcPr>
                <w:tcW w:w="4082" w:type="dxa"/>
                <w:vMerge/>
                <w:shd w:val="clear" w:color="auto" w:fill="DBE5F1"/>
                <w:vAlign w:val="center"/>
              </w:tcPr>
              <w:p w14:paraId="0000114B" w14:textId="77777777" w:rsidR="00014188" w:rsidRDefault="00014188">
                <w:pPr>
                  <w:spacing w:line="276" w:lineRule="auto"/>
                  <w:rPr>
                    <w:b/>
                    <w:sz w:val="16"/>
                    <w:szCs w:val="16"/>
                  </w:rPr>
                </w:pPr>
              </w:p>
            </w:tc>
            <w:tc>
              <w:tcPr>
                <w:tcW w:w="1077" w:type="dxa"/>
                <w:vMerge/>
                <w:shd w:val="clear" w:color="auto" w:fill="DBE5F1"/>
                <w:vAlign w:val="center"/>
              </w:tcPr>
              <w:p w14:paraId="0000114C" w14:textId="77777777" w:rsidR="00014188" w:rsidRDefault="00014188">
                <w:pPr>
                  <w:spacing w:line="276" w:lineRule="auto"/>
                  <w:rPr>
                    <w:b/>
                    <w:sz w:val="16"/>
                    <w:szCs w:val="16"/>
                  </w:rPr>
                </w:pPr>
              </w:p>
            </w:tc>
            <w:tc>
              <w:tcPr>
                <w:tcW w:w="1077" w:type="dxa"/>
                <w:vMerge/>
                <w:shd w:val="clear" w:color="auto" w:fill="DBE5F1"/>
                <w:vAlign w:val="center"/>
              </w:tcPr>
              <w:p w14:paraId="0000114D"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14E"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14F"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150"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151"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152" w14:textId="77777777" w:rsidR="00014188" w:rsidRDefault="00014188">
                <w:pPr>
                  <w:spacing w:line="276" w:lineRule="auto"/>
                  <w:rPr>
                    <w:b/>
                    <w:sz w:val="16"/>
                    <w:szCs w:val="16"/>
                  </w:rPr>
                </w:pPr>
              </w:p>
            </w:tc>
          </w:tr>
          <w:tr w:rsidR="00014188" w14:paraId="5DD916B8" w14:textId="77777777">
            <w:trPr>
              <w:trHeight w:val="397"/>
              <w:jc w:val="center"/>
            </w:trPr>
            <w:tc>
              <w:tcPr>
                <w:tcW w:w="1134" w:type="dxa"/>
                <w:shd w:val="clear" w:color="auto" w:fill="auto"/>
                <w:vAlign w:val="center"/>
              </w:tcPr>
              <w:p w14:paraId="00001153" w14:textId="77777777" w:rsidR="00014188" w:rsidRDefault="00684F01">
                <w:pP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1154" w14:textId="77777777" w:rsidR="00014188" w:rsidRDefault="00684F01">
                <w:pPr>
                  <w:rPr>
                    <w:sz w:val="20"/>
                    <w:szCs w:val="20"/>
                  </w:rPr>
                </w:pPr>
                <w:r>
                  <w:rPr>
                    <w:sz w:val="20"/>
                    <w:szCs w:val="20"/>
                  </w:rPr>
                  <w:t>Méndez Martínez, Gonzalo Benito</w:t>
                </w:r>
              </w:p>
            </w:tc>
            <w:tc>
              <w:tcPr>
                <w:tcW w:w="1077" w:type="dxa"/>
                <w:shd w:val="clear" w:color="auto" w:fill="auto"/>
                <w:vAlign w:val="center"/>
              </w:tcPr>
              <w:p w14:paraId="00001155" w14:textId="77777777" w:rsidR="00014188" w:rsidRDefault="00684F01">
                <w:pPr>
                  <w:rPr>
                    <w:sz w:val="20"/>
                    <w:szCs w:val="20"/>
                  </w:rPr>
                </w:pPr>
                <w:r>
                  <w:rPr>
                    <w:sz w:val="20"/>
                    <w:szCs w:val="20"/>
                  </w:rPr>
                  <w:t>TU</w:t>
                </w:r>
              </w:p>
            </w:tc>
            <w:tc>
              <w:tcPr>
                <w:tcW w:w="1077" w:type="dxa"/>
                <w:tcBorders>
                  <w:right w:val="nil"/>
                </w:tcBorders>
                <w:shd w:val="clear" w:color="auto" w:fill="auto"/>
                <w:vAlign w:val="center"/>
              </w:tcPr>
              <w:p w14:paraId="00001156"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157" w14:textId="77777777" w:rsidR="00014188" w:rsidRDefault="00684F01">
                <w:pPr>
                  <w:rPr>
                    <w:sz w:val="20"/>
                    <w:szCs w:val="20"/>
                  </w:rPr>
                </w:pPr>
                <w:r>
                  <w:rPr>
                    <w:sz w:val="20"/>
                    <w:szCs w:val="20"/>
                  </w:rPr>
                  <w:t>Gestión Sostenible</w:t>
                </w:r>
              </w:p>
              <w:p w14:paraId="00001158"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1159"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115A"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115B" w14:textId="77777777" w:rsidR="00014188" w:rsidRDefault="00684F01">
                <w:pPr>
                  <w:rPr>
                    <w:sz w:val="20"/>
                    <w:szCs w:val="20"/>
                  </w:rPr>
                </w:pPr>
                <w:r>
                  <w:rPr>
                    <w:sz w:val="20"/>
                    <w:szCs w:val="20"/>
                  </w:rPr>
                  <w:t>01/01/2022</w:t>
                </w:r>
              </w:p>
            </w:tc>
            <w:tc>
              <w:tcPr>
                <w:tcW w:w="850" w:type="dxa"/>
                <w:shd w:val="clear" w:color="auto" w:fill="auto"/>
                <w:vAlign w:val="center"/>
              </w:tcPr>
              <w:p w14:paraId="0000115C" w14:textId="77777777" w:rsidR="00014188" w:rsidRDefault="0055329B">
                <w:pPr>
                  <w:rPr>
                    <w:sz w:val="20"/>
                    <w:szCs w:val="20"/>
                  </w:rPr>
                </w:pPr>
              </w:p>
            </w:tc>
          </w:tr>
        </w:tbl>
      </w:sdtContent>
    </w:sdt>
    <w:p w14:paraId="0000115D" w14:textId="77777777" w:rsidR="00014188" w:rsidRDefault="00014188">
      <w:pPr>
        <w:rPr>
          <w:sz w:val="20"/>
          <w:szCs w:val="20"/>
        </w:rPr>
      </w:pPr>
    </w:p>
    <w:p w14:paraId="0000115E" w14:textId="77777777" w:rsidR="00014188" w:rsidRDefault="00014188">
      <w:pPr>
        <w:rPr>
          <w:sz w:val="20"/>
          <w:szCs w:val="20"/>
        </w:rPr>
      </w:pPr>
    </w:p>
    <w:sdt>
      <w:sdtPr>
        <w:tag w:val="goog_rdk_113"/>
        <w:id w:val="-332064629"/>
        <w:lock w:val="contentLocked"/>
      </w:sdtPr>
      <w:sdtEndPr/>
      <w:sdtContent>
        <w:tbl>
          <w:tblPr>
            <w:tblStyle w:val="affffff6"/>
            <w:tblW w:w="14175" w:type="dxa"/>
            <w:jc w:val="center"/>
            <w:tblLayout w:type="fixed"/>
            <w:tblLook w:val="0000" w:firstRow="0" w:lastRow="0" w:firstColumn="0" w:lastColumn="0" w:noHBand="0" w:noVBand="0"/>
          </w:tblPr>
          <w:tblGrid>
            <w:gridCol w:w="3397"/>
            <w:gridCol w:w="10778"/>
          </w:tblGrid>
          <w:tr w:rsidR="00014188" w14:paraId="5D244C9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15F" w14:textId="77777777" w:rsidR="00014188" w:rsidRDefault="00684F01">
                <w:pPr>
                  <w:jc w:val="center"/>
                  <w:rPr>
                    <w:b/>
                    <w:sz w:val="20"/>
                    <w:szCs w:val="20"/>
                  </w:rPr>
                </w:pPr>
                <w:r>
                  <w:rPr>
                    <w:b/>
                    <w:sz w:val="20"/>
                    <w:szCs w:val="20"/>
                  </w:rPr>
                  <w:t>Datos de un proyecto de investigación activo</w:t>
                </w:r>
              </w:p>
            </w:tc>
          </w:tr>
          <w:tr w:rsidR="00014188" w14:paraId="549B4E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1"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2" w14:textId="77777777" w:rsidR="00014188" w:rsidRDefault="0055329B">
                <w:pPr>
                  <w:rPr>
                    <w:sz w:val="20"/>
                    <w:szCs w:val="20"/>
                  </w:rPr>
                </w:pPr>
                <w:hyperlink r:id="rId253">
                  <w:r w:rsidR="00684F01">
                    <w:rPr>
                      <w:sz w:val="20"/>
                      <w:szCs w:val="20"/>
                    </w:rPr>
                    <w:t>Análisis multidisciplinar de alta resolución de la evolución sedimentaria de un valle inciso en basamento rocoso durante la transgresión</w:t>
                  </w:r>
                </w:hyperlink>
                <w:hyperlink r:id="rId254" w:history="1">
                  <w:r w:rsidR="008765D4">
                    <w:t>https://portalcientifico.uvigo.gal/proyectos/636798/detalle</w:t>
                  </w:r>
                </w:hyperlink>
              </w:p>
            </w:tc>
          </w:tr>
          <w:tr w:rsidR="00014188" w14:paraId="65147C8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4"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5" w14:textId="77777777" w:rsidR="00014188" w:rsidRDefault="00684F01">
                <w:pPr>
                  <w:rPr>
                    <w:sz w:val="20"/>
                    <w:szCs w:val="20"/>
                  </w:rPr>
                </w:pPr>
                <w:r>
                  <w:rPr>
                    <w:sz w:val="20"/>
                    <w:szCs w:val="20"/>
                  </w:rPr>
                  <w:t>Ministerio de Ciencia, Innovación y Universidades</w:t>
                </w:r>
              </w:p>
            </w:tc>
          </w:tr>
          <w:tr w:rsidR="00014188" w14:paraId="5DF9499D"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6"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7" w14:textId="77777777" w:rsidR="00014188" w:rsidRDefault="00684F01">
                <w:pPr>
                  <w:rPr>
                    <w:sz w:val="20"/>
                    <w:szCs w:val="20"/>
                  </w:rPr>
                </w:pPr>
                <w:r>
                  <w:rPr>
                    <w:sz w:val="20"/>
                    <w:szCs w:val="20"/>
                  </w:rPr>
                  <w:t>PID2023-147147OB-I00</w:t>
                </w:r>
              </w:p>
            </w:tc>
          </w:tr>
          <w:tr w:rsidR="00014188" w14:paraId="3F89E35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8"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9" w14:textId="77777777" w:rsidR="00014188" w:rsidRDefault="00014188">
                <w:pPr>
                  <w:rPr>
                    <w:sz w:val="20"/>
                    <w:szCs w:val="20"/>
                  </w:rPr>
                </w:pPr>
              </w:p>
            </w:tc>
          </w:tr>
          <w:tr w:rsidR="00014188" w14:paraId="27E2D87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A"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B" w14:textId="77777777" w:rsidR="00014188" w:rsidRDefault="00684F01">
                <w:pPr>
                  <w:rPr>
                    <w:sz w:val="20"/>
                    <w:szCs w:val="20"/>
                  </w:rPr>
                </w:pPr>
                <w:r>
                  <w:rPr>
                    <w:sz w:val="20"/>
                    <w:szCs w:val="20"/>
                  </w:rPr>
                  <w:t>01/09/2024 a 31/12/2028</w:t>
                </w:r>
              </w:p>
            </w:tc>
          </w:tr>
          <w:tr w:rsidR="00014188" w14:paraId="4496597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C"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D" w14:textId="77777777" w:rsidR="00014188" w:rsidRDefault="00684F01">
                <w:pPr>
                  <w:rPr>
                    <w:sz w:val="20"/>
                    <w:szCs w:val="20"/>
                  </w:rPr>
                </w:pPr>
                <w:r>
                  <w:rPr>
                    <w:sz w:val="20"/>
                    <w:szCs w:val="20"/>
                  </w:rPr>
                  <w:t>Competitiva</w:t>
                </w:r>
              </w:p>
            </w:tc>
          </w:tr>
          <w:tr w:rsidR="00014188" w14:paraId="56F3121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6E"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6F" w14:textId="77777777" w:rsidR="00014188" w:rsidRDefault="00684F01">
                <w:pPr>
                  <w:rPr>
                    <w:sz w:val="20"/>
                    <w:szCs w:val="20"/>
                  </w:rPr>
                </w:pPr>
                <w:r>
                  <w:rPr>
                    <w:sz w:val="20"/>
                    <w:szCs w:val="20"/>
                  </w:rPr>
                  <w:t>UVigo</w:t>
                </w:r>
              </w:p>
            </w:tc>
          </w:tr>
          <w:tr w:rsidR="00014188" w14:paraId="4609800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70"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71" w14:textId="77777777" w:rsidR="00014188" w:rsidRDefault="00684F01">
                <w:pPr>
                  <w:rPr>
                    <w:sz w:val="20"/>
                    <w:szCs w:val="20"/>
                  </w:rPr>
                </w:pPr>
                <w:r>
                  <w:rPr>
                    <w:sz w:val="20"/>
                    <w:szCs w:val="20"/>
                  </w:rPr>
                  <w:t>MARIA SOLEDAD GARCIA GIL, CASTOR MUÑOZ SOBRINO</w:t>
                </w:r>
              </w:p>
            </w:tc>
          </w:tr>
          <w:tr w:rsidR="00014188" w14:paraId="7581628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72"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73" w14:textId="77777777" w:rsidR="00014188" w:rsidRDefault="00684F01">
                <w:pPr>
                  <w:rPr>
                    <w:sz w:val="20"/>
                    <w:szCs w:val="20"/>
                  </w:rPr>
                </w:pPr>
                <w:r>
                  <w:rPr>
                    <w:sz w:val="20"/>
                    <w:szCs w:val="20"/>
                  </w:rPr>
                  <w:t>4</w:t>
                </w:r>
              </w:p>
            </w:tc>
          </w:tr>
          <w:tr w:rsidR="00014188" w14:paraId="7FAEF5D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74"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175" w14:textId="77777777" w:rsidR="00014188" w:rsidRDefault="00684F01">
                <w:pPr>
                  <w:rPr>
                    <w:sz w:val="20"/>
                    <w:szCs w:val="20"/>
                  </w:rPr>
                </w:pPr>
                <w:r>
                  <w:rPr>
                    <w:sz w:val="20"/>
                    <w:szCs w:val="20"/>
                  </w:rPr>
                  <w:t>Gestión Sostenible</w:t>
                </w:r>
              </w:p>
            </w:tc>
          </w:tr>
        </w:tbl>
      </w:sdtContent>
    </w:sdt>
    <w:p w14:paraId="00001176" w14:textId="77777777" w:rsidR="00014188" w:rsidRDefault="00014188">
      <w:pPr>
        <w:rPr>
          <w:sz w:val="20"/>
          <w:szCs w:val="20"/>
        </w:rPr>
      </w:pPr>
    </w:p>
    <w:p w14:paraId="00001177" w14:textId="77777777" w:rsidR="00014188" w:rsidRDefault="00014188">
      <w:pPr>
        <w:rPr>
          <w:sz w:val="20"/>
          <w:szCs w:val="20"/>
        </w:rPr>
      </w:pPr>
    </w:p>
    <w:p w14:paraId="00001178" w14:textId="77777777" w:rsidR="00014188" w:rsidRDefault="00014188">
      <w:pPr>
        <w:rPr>
          <w:sz w:val="20"/>
          <w:szCs w:val="20"/>
        </w:rPr>
      </w:pPr>
    </w:p>
    <w:p w14:paraId="00001179" w14:textId="60B99570" w:rsidR="00014188" w:rsidRDefault="00014188">
      <w:pPr>
        <w:rPr>
          <w:sz w:val="20"/>
          <w:szCs w:val="20"/>
        </w:rPr>
      </w:pPr>
    </w:p>
    <w:p w14:paraId="4AA6C15A" w14:textId="1D4EDCEC" w:rsidR="0068628A" w:rsidRDefault="0068628A">
      <w:pPr>
        <w:rPr>
          <w:sz w:val="20"/>
          <w:szCs w:val="20"/>
        </w:rPr>
      </w:pPr>
    </w:p>
    <w:p w14:paraId="757E18A2" w14:textId="46E4852D" w:rsidR="0068628A" w:rsidRDefault="0068628A">
      <w:pPr>
        <w:rPr>
          <w:sz w:val="20"/>
          <w:szCs w:val="20"/>
        </w:rPr>
      </w:pPr>
    </w:p>
    <w:p w14:paraId="47D5F793" w14:textId="686AE8F5" w:rsidR="0068628A" w:rsidRDefault="0068628A">
      <w:pPr>
        <w:rPr>
          <w:sz w:val="20"/>
          <w:szCs w:val="20"/>
        </w:rPr>
      </w:pPr>
    </w:p>
    <w:p w14:paraId="6877F2C4" w14:textId="463E11E7" w:rsidR="0068628A" w:rsidRDefault="0068628A">
      <w:pPr>
        <w:rPr>
          <w:sz w:val="20"/>
          <w:szCs w:val="20"/>
        </w:rPr>
      </w:pPr>
    </w:p>
    <w:p w14:paraId="56419FA9" w14:textId="77777777" w:rsidR="0068628A" w:rsidRDefault="0068628A">
      <w:pPr>
        <w:rPr>
          <w:sz w:val="20"/>
          <w:szCs w:val="20"/>
        </w:rPr>
      </w:pPr>
    </w:p>
    <w:sdt>
      <w:sdtPr>
        <w:tag w:val="goog_rdk_114"/>
        <w:id w:val="-789209828"/>
        <w:lock w:val="contentLocked"/>
      </w:sdtPr>
      <w:sdtEndPr/>
      <w:sdtContent>
        <w:tbl>
          <w:tblPr>
            <w:tblStyle w:val="affffff7"/>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68A8B4B9" w14:textId="77777777">
            <w:trPr>
              <w:trHeight w:val="397"/>
              <w:jc w:val="center"/>
            </w:trPr>
            <w:tc>
              <w:tcPr>
                <w:tcW w:w="14171" w:type="dxa"/>
                <w:gridSpan w:val="9"/>
                <w:shd w:val="clear" w:color="auto" w:fill="8DB3E2"/>
                <w:vAlign w:val="center"/>
              </w:tcPr>
              <w:p w14:paraId="0000117A" w14:textId="77777777" w:rsidR="00014188" w:rsidRDefault="00684F01">
                <w:pPr>
                  <w:jc w:val="center"/>
                  <w:rPr>
                    <w:b/>
                  </w:rPr>
                </w:pPr>
                <w:r>
                  <w:rPr>
                    <w:b/>
                  </w:rPr>
                  <w:t>Equipo Nº 39  (Research Group In Economic Analysis, Accounting and Finance - RGEAF)</w:t>
                </w:r>
              </w:p>
            </w:tc>
          </w:tr>
          <w:tr w:rsidR="00014188" w14:paraId="2B29FB78" w14:textId="77777777">
            <w:trPr>
              <w:trHeight w:val="113"/>
              <w:jc w:val="center"/>
            </w:trPr>
            <w:tc>
              <w:tcPr>
                <w:tcW w:w="1134" w:type="dxa"/>
                <w:vMerge w:val="restart"/>
                <w:shd w:val="clear" w:color="auto" w:fill="DBE5F1"/>
                <w:vAlign w:val="center"/>
              </w:tcPr>
              <w:p w14:paraId="0000118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18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18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18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18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18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18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18B" w14:textId="77777777" w:rsidR="00014188" w:rsidRDefault="00684F01">
                <w:pPr>
                  <w:jc w:val="center"/>
                  <w:rPr>
                    <w:b/>
                    <w:sz w:val="16"/>
                    <w:szCs w:val="16"/>
                  </w:rPr>
                </w:pPr>
                <w:r>
                  <w:rPr>
                    <w:b/>
                    <w:sz w:val="16"/>
                    <w:szCs w:val="16"/>
                  </w:rPr>
                  <w:t>Alta/Baja</w:t>
                </w:r>
              </w:p>
            </w:tc>
          </w:tr>
          <w:tr w:rsidR="00014188" w14:paraId="04A0F168" w14:textId="77777777">
            <w:trPr>
              <w:trHeight w:val="397"/>
              <w:jc w:val="center"/>
            </w:trPr>
            <w:tc>
              <w:tcPr>
                <w:tcW w:w="1134" w:type="dxa"/>
                <w:vMerge/>
                <w:shd w:val="clear" w:color="auto" w:fill="DBE5F1"/>
                <w:vAlign w:val="center"/>
              </w:tcPr>
              <w:p w14:paraId="0000118C" w14:textId="77777777" w:rsidR="00014188" w:rsidRDefault="00014188">
                <w:pPr>
                  <w:spacing w:line="276" w:lineRule="auto"/>
                  <w:rPr>
                    <w:b/>
                    <w:sz w:val="16"/>
                    <w:szCs w:val="16"/>
                  </w:rPr>
                </w:pPr>
              </w:p>
            </w:tc>
            <w:tc>
              <w:tcPr>
                <w:tcW w:w="4082" w:type="dxa"/>
                <w:vMerge/>
                <w:shd w:val="clear" w:color="auto" w:fill="DBE5F1"/>
                <w:vAlign w:val="center"/>
              </w:tcPr>
              <w:p w14:paraId="0000118D" w14:textId="77777777" w:rsidR="00014188" w:rsidRDefault="00014188">
                <w:pPr>
                  <w:spacing w:line="276" w:lineRule="auto"/>
                  <w:rPr>
                    <w:b/>
                    <w:sz w:val="16"/>
                    <w:szCs w:val="16"/>
                  </w:rPr>
                </w:pPr>
              </w:p>
            </w:tc>
            <w:tc>
              <w:tcPr>
                <w:tcW w:w="1077" w:type="dxa"/>
                <w:vMerge/>
                <w:shd w:val="clear" w:color="auto" w:fill="DBE5F1"/>
                <w:vAlign w:val="center"/>
              </w:tcPr>
              <w:p w14:paraId="0000118E" w14:textId="77777777" w:rsidR="00014188" w:rsidRDefault="00014188">
                <w:pPr>
                  <w:spacing w:line="276" w:lineRule="auto"/>
                  <w:rPr>
                    <w:b/>
                    <w:sz w:val="16"/>
                    <w:szCs w:val="16"/>
                  </w:rPr>
                </w:pPr>
              </w:p>
            </w:tc>
            <w:tc>
              <w:tcPr>
                <w:tcW w:w="1077" w:type="dxa"/>
                <w:vMerge/>
                <w:shd w:val="clear" w:color="auto" w:fill="DBE5F1"/>
                <w:vAlign w:val="center"/>
              </w:tcPr>
              <w:p w14:paraId="0000118F"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190"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191"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192"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19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194" w14:textId="77777777" w:rsidR="00014188" w:rsidRDefault="00014188">
                <w:pPr>
                  <w:spacing w:line="276" w:lineRule="auto"/>
                  <w:rPr>
                    <w:b/>
                    <w:sz w:val="16"/>
                    <w:szCs w:val="16"/>
                  </w:rPr>
                </w:pPr>
              </w:p>
            </w:tc>
          </w:tr>
          <w:tr w:rsidR="00014188" w14:paraId="2D59C8D9" w14:textId="77777777">
            <w:trPr>
              <w:trHeight w:val="397"/>
              <w:jc w:val="center"/>
            </w:trPr>
            <w:tc>
              <w:tcPr>
                <w:tcW w:w="1134" w:type="dxa"/>
                <w:shd w:val="clear" w:color="auto" w:fill="auto"/>
                <w:vAlign w:val="center"/>
              </w:tcPr>
              <w:p w14:paraId="00001195" w14:textId="77777777" w:rsidR="00014188" w:rsidRDefault="00684F01">
                <w:pPr>
                  <w:rPr>
                    <w:sz w:val="20"/>
                    <w:szCs w:val="20"/>
                  </w:rPr>
                </w:pPr>
                <w:r>
                  <w:rPr>
                    <w:sz w:val="20"/>
                    <w:szCs w:val="20"/>
                  </w:rPr>
                  <w:t>UVIGO</w:t>
                </w:r>
              </w:p>
            </w:tc>
            <w:tc>
              <w:tcPr>
                <w:tcW w:w="4082" w:type="dxa"/>
                <w:shd w:val="clear" w:color="auto" w:fill="auto"/>
                <w:vAlign w:val="center"/>
              </w:tcPr>
              <w:p w14:paraId="00001196" w14:textId="77777777" w:rsidR="00014188" w:rsidRDefault="00684F01">
                <w:pPr>
                  <w:rPr>
                    <w:sz w:val="20"/>
                    <w:szCs w:val="20"/>
                  </w:rPr>
                </w:pPr>
                <w:r>
                  <w:rPr>
                    <w:sz w:val="20"/>
                    <w:szCs w:val="20"/>
                  </w:rPr>
                  <w:t>González Sánchez, María Beatriz</w:t>
                </w:r>
              </w:p>
            </w:tc>
            <w:tc>
              <w:tcPr>
                <w:tcW w:w="1077" w:type="dxa"/>
                <w:tcBorders>
                  <w:top w:val="nil"/>
                  <w:left w:val="nil"/>
                  <w:bottom w:val="nil"/>
                  <w:right w:val="nil"/>
                </w:tcBorders>
                <w:tcMar>
                  <w:top w:w="100" w:type="dxa"/>
                  <w:left w:w="100" w:type="dxa"/>
                  <w:bottom w:w="100" w:type="dxa"/>
                  <w:right w:w="100" w:type="dxa"/>
                </w:tcMar>
              </w:tcPr>
              <w:p w14:paraId="00001197"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119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199" w14:textId="77777777" w:rsidR="00014188" w:rsidRDefault="00684F01">
                <w:pPr>
                  <w:rPr>
                    <w:sz w:val="20"/>
                    <w:szCs w:val="20"/>
                  </w:rPr>
                </w:pPr>
                <w:r>
                  <w:rPr>
                    <w:rFonts w:ascii="Arial" w:eastAsia="Arial" w:hAnsi="Arial" w:cs="Arial"/>
                    <w:color w:val="111111"/>
                    <w:sz w:val="16"/>
                    <w:szCs w:val="16"/>
                  </w:rPr>
                  <w:t>Gestión sostenible</w:t>
                </w:r>
              </w:p>
            </w:tc>
            <w:tc>
              <w:tcPr>
                <w:tcW w:w="850" w:type="dxa"/>
                <w:tcBorders>
                  <w:top w:val="nil"/>
                  <w:left w:val="nil"/>
                  <w:bottom w:val="nil"/>
                  <w:right w:val="nil"/>
                </w:tcBorders>
                <w:tcMar>
                  <w:top w:w="100" w:type="dxa"/>
                  <w:left w:w="100" w:type="dxa"/>
                  <w:bottom w:w="100" w:type="dxa"/>
                  <w:right w:w="100" w:type="dxa"/>
                </w:tcMar>
              </w:tcPr>
              <w:p w14:paraId="0000119A" w14:textId="77777777" w:rsidR="00014188" w:rsidRDefault="00684F01">
                <w:pP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119B"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19C" w14:textId="77777777" w:rsidR="00014188" w:rsidRDefault="00684F01">
                <w:pPr>
                  <w:rPr>
                    <w:sz w:val="20"/>
                    <w:szCs w:val="20"/>
                  </w:rPr>
                </w:pPr>
                <w:r>
                  <w:rPr>
                    <w:sz w:val="20"/>
                    <w:szCs w:val="20"/>
                  </w:rPr>
                  <w:t>01/01/2019</w:t>
                </w:r>
              </w:p>
            </w:tc>
            <w:tc>
              <w:tcPr>
                <w:tcW w:w="850" w:type="dxa"/>
                <w:tcBorders>
                  <w:left w:val="nil"/>
                </w:tcBorders>
                <w:shd w:val="clear" w:color="auto" w:fill="auto"/>
                <w:vAlign w:val="center"/>
              </w:tcPr>
              <w:p w14:paraId="0000119D" w14:textId="77777777" w:rsidR="00014188" w:rsidRDefault="0055329B">
                <w:pPr>
                  <w:rPr>
                    <w:sz w:val="20"/>
                    <w:szCs w:val="20"/>
                  </w:rPr>
                </w:pPr>
              </w:p>
            </w:tc>
          </w:tr>
        </w:tbl>
      </w:sdtContent>
    </w:sdt>
    <w:p w14:paraId="0000119E" w14:textId="77777777" w:rsidR="00014188" w:rsidRDefault="00014188">
      <w:pPr>
        <w:rPr>
          <w:sz w:val="20"/>
          <w:szCs w:val="20"/>
        </w:rPr>
      </w:pPr>
    </w:p>
    <w:p w14:paraId="0000119F" w14:textId="77777777" w:rsidR="00014188" w:rsidRDefault="00014188">
      <w:pPr>
        <w:rPr>
          <w:sz w:val="20"/>
          <w:szCs w:val="20"/>
        </w:rPr>
      </w:pPr>
    </w:p>
    <w:sdt>
      <w:sdtPr>
        <w:tag w:val="goog_rdk_115"/>
        <w:id w:val="-919481696"/>
        <w:lock w:val="contentLocked"/>
      </w:sdtPr>
      <w:sdtEndPr/>
      <w:sdtContent>
        <w:tbl>
          <w:tblPr>
            <w:tblStyle w:val="affffff8"/>
            <w:tblW w:w="14175" w:type="dxa"/>
            <w:jc w:val="center"/>
            <w:tblLayout w:type="fixed"/>
            <w:tblLook w:val="0000" w:firstRow="0" w:lastRow="0" w:firstColumn="0" w:lastColumn="0" w:noHBand="0" w:noVBand="0"/>
          </w:tblPr>
          <w:tblGrid>
            <w:gridCol w:w="3397"/>
            <w:gridCol w:w="10778"/>
          </w:tblGrid>
          <w:tr w:rsidR="00014188" w14:paraId="4A5BE69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1A0" w14:textId="77777777" w:rsidR="00014188" w:rsidRDefault="00684F01">
                <w:pPr>
                  <w:jc w:val="center"/>
                  <w:rPr>
                    <w:b/>
                    <w:sz w:val="20"/>
                    <w:szCs w:val="20"/>
                  </w:rPr>
                </w:pPr>
                <w:r>
                  <w:rPr>
                    <w:b/>
                    <w:sz w:val="20"/>
                    <w:szCs w:val="20"/>
                  </w:rPr>
                  <w:t>Datos de un proyecto de investigación activo</w:t>
                </w:r>
              </w:p>
            </w:tc>
          </w:tr>
          <w:tr w:rsidR="00014188" w14:paraId="42AA318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2" w14:textId="77777777" w:rsidR="00014188" w:rsidRDefault="00684F01">
                <w:pPr>
                  <w:widowControl/>
                  <w:rPr>
                    <w:b/>
                    <w:sz w:val="20"/>
                    <w:szCs w:val="20"/>
                  </w:rPr>
                </w:pPr>
                <w:r>
                  <w:rPr>
                    <w:b/>
                    <w:sz w:val="20"/>
                    <w:szCs w:val="20"/>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3" w14:textId="77777777" w:rsidR="00014188" w:rsidRDefault="0055329B">
                <w:pPr>
                  <w:rPr>
                    <w:sz w:val="20"/>
                    <w:szCs w:val="20"/>
                  </w:rPr>
                </w:pPr>
                <w:hyperlink r:id="rId255">
                  <w:r w:rsidR="00684F01">
                    <w:rPr>
                      <w:sz w:val="20"/>
                      <w:szCs w:val="20"/>
                    </w:rPr>
                    <w:t>Contabilidad y control de gestión en pequeñas empresas y startups: implicaciones en un contexto de alta incertidumbre</w:t>
                  </w:r>
                </w:hyperlink>
                <w:hyperlink r:id="rId256" w:history="1">
                  <w:r w:rsidR="008765D4">
                    <w:t>https://portalcientifico.uvigo.gal/proyectos/636798/detalle</w:t>
                  </w:r>
                </w:hyperlink>
              </w:p>
            </w:tc>
          </w:tr>
          <w:tr w:rsidR="00014188" w14:paraId="163AFFD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5"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6" w14:textId="77777777" w:rsidR="00014188" w:rsidRDefault="00684F01">
                <w:pPr>
                  <w:rPr>
                    <w:sz w:val="20"/>
                    <w:szCs w:val="20"/>
                  </w:rPr>
                </w:pPr>
                <w:r>
                  <w:rPr>
                    <w:sz w:val="20"/>
                    <w:szCs w:val="20"/>
                  </w:rPr>
                  <w:t>Ministerio de Ciencia, Innovación y Universidades</w:t>
                </w:r>
              </w:p>
            </w:tc>
          </w:tr>
          <w:tr w:rsidR="00014188" w14:paraId="7076390A" w14:textId="77777777">
            <w:trPr>
              <w:trHeight w:val="357"/>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7"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8" w14:textId="77777777" w:rsidR="00014188" w:rsidRDefault="00684F01">
                <w:pPr>
                  <w:rPr>
                    <w:sz w:val="20"/>
                    <w:szCs w:val="20"/>
                  </w:rPr>
                </w:pPr>
                <w:r>
                  <w:rPr>
                    <w:sz w:val="20"/>
                    <w:szCs w:val="20"/>
                  </w:rPr>
                  <w:t>PID2022-139974NB-I00</w:t>
                </w:r>
              </w:p>
            </w:tc>
          </w:tr>
          <w:tr w:rsidR="00014188" w14:paraId="0277359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9"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A" w14:textId="77777777" w:rsidR="00014188" w:rsidRDefault="00014188">
                <w:pPr>
                  <w:rPr>
                    <w:sz w:val="20"/>
                    <w:szCs w:val="20"/>
                  </w:rPr>
                </w:pPr>
              </w:p>
            </w:tc>
          </w:tr>
          <w:tr w:rsidR="00014188" w14:paraId="324F863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B"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C" w14:textId="77777777" w:rsidR="00014188" w:rsidRDefault="00684F01">
                <w:pPr>
                  <w:rPr>
                    <w:sz w:val="20"/>
                    <w:szCs w:val="20"/>
                  </w:rPr>
                </w:pPr>
                <w:r>
                  <w:rPr>
                    <w:sz w:val="20"/>
                    <w:szCs w:val="20"/>
                  </w:rPr>
                  <w:t>01/09/2023 a 31/08/2026</w:t>
                </w:r>
              </w:p>
            </w:tc>
          </w:tr>
          <w:tr w:rsidR="00014188" w14:paraId="2FDC09A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D"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AE" w14:textId="77777777" w:rsidR="00014188" w:rsidRDefault="00684F01">
                <w:pPr>
                  <w:rPr>
                    <w:sz w:val="20"/>
                    <w:szCs w:val="20"/>
                  </w:rPr>
                </w:pPr>
                <w:r>
                  <w:rPr>
                    <w:sz w:val="20"/>
                    <w:szCs w:val="20"/>
                  </w:rPr>
                  <w:t>Competitiva</w:t>
                </w:r>
              </w:p>
            </w:tc>
          </w:tr>
          <w:tr w:rsidR="00014188" w14:paraId="276C16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AF"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B0" w14:textId="77777777" w:rsidR="00014188" w:rsidRDefault="00684F01">
                <w:pPr>
                  <w:rPr>
                    <w:sz w:val="20"/>
                    <w:szCs w:val="20"/>
                  </w:rPr>
                </w:pPr>
                <w:r>
                  <w:rPr>
                    <w:sz w:val="20"/>
                    <w:szCs w:val="20"/>
                  </w:rPr>
                  <w:t>UVigo</w:t>
                </w:r>
              </w:p>
            </w:tc>
          </w:tr>
          <w:tr w:rsidR="00014188" w14:paraId="78AFBD9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B1" w14:textId="77777777" w:rsidR="00014188" w:rsidRDefault="00684F01">
                <w:pPr>
                  <w:spacing w:line="276" w:lineRule="auto"/>
                  <w:jc w:val="both"/>
                  <w:rPr>
                    <w:sz w:val="20"/>
                    <w:szCs w:val="20"/>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B2" w14:textId="77777777" w:rsidR="00014188" w:rsidRDefault="00684F01">
                <w:pPr>
                  <w:rPr>
                    <w:sz w:val="20"/>
                    <w:szCs w:val="20"/>
                  </w:rPr>
                </w:pPr>
                <w:r>
                  <w:rPr>
                    <w:sz w:val="20"/>
                    <w:szCs w:val="20"/>
                  </w:rPr>
                  <w:t>ERNESTO LOPEZ VALEIRAS SAMPEDRO</w:t>
                </w:r>
              </w:p>
            </w:tc>
          </w:tr>
          <w:tr w:rsidR="00014188" w14:paraId="090977F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B3"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B4" w14:textId="77777777" w:rsidR="00014188" w:rsidRDefault="00684F01">
                <w:pPr>
                  <w:rPr>
                    <w:sz w:val="20"/>
                    <w:szCs w:val="20"/>
                  </w:rPr>
                </w:pPr>
                <w:r>
                  <w:rPr>
                    <w:sz w:val="20"/>
                    <w:szCs w:val="20"/>
                  </w:rPr>
                  <w:t>4</w:t>
                </w:r>
              </w:p>
            </w:tc>
          </w:tr>
          <w:tr w:rsidR="00014188" w14:paraId="4B4D03D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B5"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nil"/>
                  <w:left w:val="nil"/>
                  <w:bottom w:val="nil"/>
                  <w:right w:val="nil"/>
                </w:tcBorders>
                <w:tcMar>
                  <w:top w:w="100" w:type="dxa"/>
                  <w:left w:w="100" w:type="dxa"/>
                  <w:bottom w:w="100" w:type="dxa"/>
                  <w:right w:w="100" w:type="dxa"/>
                </w:tcMar>
              </w:tcPr>
              <w:p w14:paraId="000011B6" w14:textId="77777777" w:rsidR="00014188" w:rsidRDefault="00684F01">
                <w:pPr>
                  <w:rPr>
                    <w:sz w:val="20"/>
                    <w:szCs w:val="20"/>
                  </w:rPr>
                </w:pPr>
                <w:r>
                  <w:rPr>
                    <w:rFonts w:ascii="Arial" w:eastAsia="Arial" w:hAnsi="Arial" w:cs="Arial"/>
                    <w:color w:val="111111"/>
                    <w:sz w:val="16"/>
                    <w:szCs w:val="16"/>
                  </w:rPr>
                  <w:t>Gestión sostenible</w:t>
                </w:r>
              </w:p>
            </w:tc>
          </w:tr>
        </w:tbl>
      </w:sdtContent>
    </w:sdt>
    <w:p w14:paraId="000011B7" w14:textId="77777777" w:rsidR="00014188" w:rsidRDefault="00014188">
      <w:pPr>
        <w:rPr>
          <w:sz w:val="20"/>
          <w:szCs w:val="20"/>
        </w:rPr>
      </w:pPr>
    </w:p>
    <w:p w14:paraId="000011B8" w14:textId="067CA489" w:rsidR="00014188" w:rsidRDefault="00014188">
      <w:pPr>
        <w:rPr>
          <w:sz w:val="20"/>
          <w:szCs w:val="20"/>
        </w:rPr>
      </w:pPr>
    </w:p>
    <w:p w14:paraId="76C0D802" w14:textId="32EB0CD8" w:rsidR="0068628A" w:rsidRDefault="0068628A">
      <w:pPr>
        <w:rPr>
          <w:sz w:val="20"/>
          <w:szCs w:val="20"/>
        </w:rPr>
      </w:pPr>
    </w:p>
    <w:p w14:paraId="7E5882FF" w14:textId="0FEB7E95" w:rsidR="0068628A" w:rsidRDefault="0068628A">
      <w:pPr>
        <w:rPr>
          <w:sz w:val="20"/>
          <w:szCs w:val="20"/>
        </w:rPr>
      </w:pPr>
    </w:p>
    <w:p w14:paraId="5863C882" w14:textId="3CDF065A" w:rsidR="0068628A" w:rsidRDefault="0068628A">
      <w:pPr>
        <w:rPr>
          <w:sz w:val="20"/>
          <w:szCs w:val="20"/>
        </w:rPr>
      </w:pPr>
    </w:p>
    <w:p w14:paraId="5303721A" w14:textId="10182538" w:rsidR="0068628A" w:rsidRDefault="0068628A">
      <w:pPr>
        <w:rPr>
          <w:sz w:val="20"/>
          <w:szCs w:val="20"/>
        </w:rPr>
      </w:pPr>
    </w:p>
    <w:p w14:paraId="095880F5" w14:textId="04C036EB" w:rsidR="0068628A" w:rsidRDefault="0068628A">
      <w:pPr>
        <w:rPr>
          <w:sz w:val="20"/>
          <w:szCs w:val="20"/>
        </w:rPr>
      </w:pPr>
    </w:p>
    <w:p w14:paraId="5D0777D6" w14:textId="71D034E3" w:rsidR="0068628A" w:rsidRDefault="0068628A">
      <w:pPr>
        <w:rPr>
          <w:sz w:val="20"/>
          <w:szCs w:val="20"/>
        </w:rPr>
      </w:pPr>
    </w:p>
    <w:p w14:paraId="5B89DD6D" w14:textId="382F8376" w:rsidR="0068628A" w:rsidRDefault="0068628A">
      <w:pPr>
        <w:rPr>
          <w:sz w:val="20"/>
          <w:szCs w:val="20"/>
        </w:rPr>
      </w:pPr>
    </w:p>
    <w:p w14:paraId="11D31059" w14:textId="77777777" w:rsidR="0068628A" w:rsidRDefault="0068628A">
      <w:pPr>
        <w:rPr>
          <w:sz w:val="20"/>
          <w:szCs w:val="20"/>
        </w:rPr>
      </w:pPr>
    </w:p>
    <w:p w14:paraId="000011B9" w14:textId="77777777" w:rsidR="00014188" w:rsidRDefault="00014188">
      <w:pPr>
        <w:rPr>
          <w:sz w:val="20"/>
          <w:szCs w:val="20"/>
        </w:rPr>
      </w:pPr>
    </w:p>
    <w:tbl>
      <w:tblPr>
        <w:tblStyle w:val="affffff9"/>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rsidRPr="009540B8" w14:paraId="4E398323" w14:textId="77777777">
        <w:trPr>
          <w:trHeight w:val="397"/>
          <w:jc w:val="center"/>
        </w:trPr>
        <w:tc>
          <w:tcPr>
            <w:tcW w:w="14171" w:type="dxa"/>
            <w:gridSpan w:val="9"/>
            <w:shd w:val="clear" w:color="auto" w:fill="8DB3E2"/>
            <w:vAlign w:val="center"/>
          </w:tcPr>
          <w:p w14:paraId="000011BA" w14:textId="77777777" w:rsidR="00014188" w:rsidRPr="009540B8" w:rsidRDefault="00684F01">
            <w:pPr>
              <w:jc w:val="center"/>
              <w:rPr>
                <w:b/>
                <w:lang w:val="pt-PT"/>
              </w:rPr>
            </w:pPr>
            <w:r w:rsidRPr="009540B8">
              <w:rPr>
                <w:b/>
                <w:lang w:val="pt-PT"/>
              </w:rPr>
              <w:t>Equipo Nº 40  (SR – Sistemas Radio)</w:t>
            </w:r>
          </w:p>
        </w:tc>
      </w:tr>
      <w:tr w:rsidR="00014188" w14:paraId="0F68BE8B" w14:textId="77777777">
        <w:trPr>
          <w:trHeight w:val="113"/>
          <w:jc w:val="center"/>
        </w:trPr>
        <w:tc>
          <w:tcPr>
            <w:tcW w:w="1134" w:type="dxa"/>
            <w:vMerge w:val="restart"/>
            <w:shd w:val="clear" w:color="auto" w:fill="DBE5F1"/>
            <w:vAlign w:val="center"/>
          </w:tcPr>
          <w:p w14:paraId="000011C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1C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1C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1C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1C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1C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1C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1CB" w14:textId="77777777" w:rsidR="00014188" w:rsidRDefault="00684F01">
            <w:pPr>
              <w:jc w:val="center"/>
              <w:rPr>
                <w:b/>
                <w:sz w:val="16"/>
                <w:szCs w:val="16"/>
              </w:rPr>
            </w:pPr>
            <w:r>
              <w:rPr>
                <w:b/>
                <w:sz w:val="16"/>
                <w:szCs w:val="16"/>
              </w:rPr>
              <w:t>Alta/Baja</w:t>
            </w:r>
          </w:p>
        </w:tc>
      </w:tr>
      <w:tr w:rsidR="00014188" w14:paraId="40629265" w14:textId="77777777">
        <w:trPr>
          <w:trHeight w:val="397"/>
          <w:jc w:val="center"/>
        </w:trPr>
        <w:tc>
          <w:tcPr>
            <w:tcW w:w="1134" w:type="dxa"/>
            <w:vMerge/>
            <w:shd w:val="clear" w:color="auto" w:fill="DBE5F1"/>
            <w:vAlign w:val="center"/>
          </w:tcPr>
          <w:p w14:paraId="000011CC" w14:textId="77777777" w:rsidR="00014188" w:rsidRDefault="00014188">
            <w:pPr>
              <w:spacing w:line="276" w:lineRule="auto"/>
              <w:rPr>
                <w:b/>
                <w:sz w:val="16"/>
                <w:szCs w:val="16"/>
              </w:rPr>
            </w:pPr>
          </w:p>
        </w:tc>
        <w:tc>
          <w:tcPr>
            <w:tcW w:w="4082" w:type="dxa"/>
            <w:vMerge/>
            <w:shd w:val="clear" w:color="auto" w:fill="DBE5F1"/>
            <w:vAlign w:val="center"/>
          </w:tcPr>
          <w:p w14:paraId="000011CD" w14:textId="77777777" w:rsidR="00014188" w:rsidRDefault="00014188">
            <w:pPr>
              <w:spacing w:line="276" w:lineRule="auto"/>
              <w:rPr>
                <w:b/>
                <w:sz w:val="16"/>
                <w:szCs w:val="16"/>
              </w:rPr>
            </w:pPr>
          </w:p>
        </w:tc>
        <w:tc>
          <w:tcPr>
            <w:tcW w:w="1077" w:type="dxa"/>
            <w:vMerge/>
            <w:shd w:val="clear" w:color="auto" w:fill="DBE5F1"/>
            <w:vAlign w:val="center"/>
          </w:tcPr>
          <w:p w14:paraId="000011CE" w14:textId="77777777" w:rsidR="00014188" w:rsidRDefault="00014188">
            <w:pPr>
              <w:spacing w:line="276" w:lineRule="auto"/>
              <w:rPr>
                <w:b/>
                <w:sz w:val="16"/>
                <w:szCs w:val="16"/>
              </w:rPr>
            </w:pPr>
          </w:p>
        </w:tc>
        <w:tc>
          <w:tcPr>
            <w:tcW w:w="1077" w:type="dxa"/>
            <w:vMerge/>
            <w:shd w:val="clear" w:color="auto" w:fill="DBE5F1"/>
            <w:vAlign w:val="center"/>
          </w:tcPr>
          <w:p w14:paraId="000011CF" w14:textId="77777777" w:rsidR="00014188" w:rsidRDefault="00014188">
            <w:pPr>
              <w:spacing w:line="276" w:lineRule="auto"/>
              <w:rPr>
                <w:b/>
                <w:sz w:val="16"/>
                <w:szCs w:val="16"/>
              </w:rPr>
            </w:pPr>
          </w:p>
        </w:tc>
        <w:tc>
          <w:tcPr>
            <w:tcW w:w="3401" w:type="dxa"/>
            <w:vMerge/>
            <w:shd w:val="clear" w:color="auto" w:fill="DBE5F1"/>
            <w:vAlign w:val="center"/>
          </w:tcPr>
          <w:p w14:paraId="000011D0" w14:textId="77777777" w:rsidR="00014188" w:rsidRDefault="00014188">
            <w:pPr>
              <w:spacing w:line="276" w:lineRule="auto"/>
              <w:rPr>
                <w:b/>
                <w:sz w:val="16"/>
                <w:szCs w:val="16"/>
              </w:rPr>
            </w:pPr>
          </w:p>
        </w:tc>
        <w:tc>
          <w:tcPr>
            <w:tcW w:w="850" w:type="dxa"/>
            <w:vMerge/>
            <w:shd w:val="clear" w:color="auto" w:fill="DBE5F1"/>
            <w:vAlign w:val="center"/>
          </w:tcPr>
          <w:p w14:paraId="000011D1" w14:textId="77777777" w:rsidR="00014188" w:rsidRDefault="00014188">
            <w:pPr>
              <w:spacing w:line="276" w:lineRule="auto"/>
              <w:rPr>
                <w:b/>
                <w:sz w:val="16"/>
                <w:szCs w:val="16"/>
              </w:rPr>
            </w:pPr>
          </w:p>
        </w:tc>
        <w:tc>
          <w:tcPr>
            <w:tcW w:w="850" w:type="dxa"/>
            <w:shd w:val="clear" w:color="auto" w:fill="DBE5F1"/>
            <w:vAlign w:val="center"/>
          </w:tcPr>
          <w:p w14:paraId="000011D2" w14:textId="77777777" w:rsidR="00014188" w:rsidRDefault="00684F01">
            <w:pPr>
              <w:jc w:val="center"/>
              <w:rPr>
                <w:b/>
                <w:sz w:val="16"/>
                <w:szCs w:val="16"/>
              </w:rPr>
            </w:pPr>
            <w:r>
              <w:rPr>
                <w:b/>
                <w:sz w:val="16"/>
                <w:szCs w:val="16"/>
              </w:rPr>
              <w:t>Número de tramos</w:t>
            </w:r>
          </w:p>
        </w:tc>
        <w:tc>
          <w:tcPr>
            <w:tcW w:w="850" w:type="dxa"/>
            <w:shd w:val="clear" w:color="auto" w:fill="DBE5F1"/>
            <w:vAlign w:val="center"/>
          </w:tcPr>
          <w:p w14:paraId="000011D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1D4" w14:textId="77777777" w:rsidR="00014188" w:rsidRDefault="00014188">
            <w:pPr>
              <w:spacing w:line="276" w:lineRule="auto"/>
              <w:rPr>
                <w:b/>
                <w:sz w:val="16"/>
                <w:szCs w:val="16"/>
              </w:rPr>
            </w:pPr>
          </w:p>
        </w:tc>
      </w:tr>
      <w:tr w:rsidR="00014188" w14:paraId="2096F380" w14:textId="77777777">
        <w:trPr>
          <w:trHeight w:val="397"/>
          <w:jc w:val="center"/>
        </w:trPr>
        <w:tc>
          <w:tcPr>
            <w:tcW w:w="1134" w:type="dxa"/>
            <w:shd w:val="clear" w:color="auto" w:fill="auto"/>
            <w:vAlign w:val="center"/>
          </w:tcPr>
          <w:p w14:paraId="000011D5" w14:textId="77777777" w:rsidR="00014188" w:rsidRDefault="00684F01">
            <w:pPr>
              <w:rPr>
                <w:sz w:val="20"/>
                <w:szCs w:val="20"/>
              </w:rPr>
            </w:pPr>
            <w:r>
              <w:rPr>
                <w:sz w:val="20"/>
                <w:szCs w:val="20"/>
              </w:rPr>
              <w:t>UVIGO</w:t>
            </w:r>
          </w:p>
        </w:tc>
        <w:tc>
          <w:tcPr>
            <w:tcW w:w="4082" w:type="dxa"/>
            <w:shd w:val="clear" w:color="auto" w:fill="auto"/>
            <w:vAlign w:val="center"/>
          </w:tcPr>
          <w:p w14:paraId="000011D6" w14:textId="77777777" w:rsidR="00014188" w:rsidRDefault="00684F01">
            <w:pPr>
              <w:rPr>
                <w:sz w:val="20"/>
                <w:szCs w:val="20"/>
              </w:rPr>
            </w:pPr>
            <w:r>
              <w:rPr>
                <w:sz w:val="20"/>
                <w:szCs w:val="20"/>
              </w:rPr>
              <w:t>Cuiñas Gómez, Íñigo</w:t>
            </w:r>
          </w:p>
        </w:tc>
        <w:tc>
          <w:tcPr>
            <w:tcW w:w="1077" w:type="dxa"/>
            <w:shd w:val="clear" w:color="auto" w:fill="auto"/>
            <w:vAlign w:val="center"/>
          </w:tcPr>
          <w:p w14:paraId="000011D7" w14:textId="77777777" w:rsidR="00014188" w:rsidRDefault="00684F01">
            <w:pPr>
              <w:rPr>
                <w:sz w:val="20"/>
                <w:szCs w:val="20"/>
              </w:rPr>
            </w:pPr>
            <w:r>
              <w:rPr>
                <w:sz w:val="20"/>
                <w:szCs w:val="20"/>
              </w:rPr>
              <w:t>CU</w:t>
            </w:r>
          </w:p>
        </w:tc>
        <w:tc>
          <w:tcPr>
            <w:tcW w:w="1077" w:type="dxa"/>
            <w:shd w:val="clear" w:color="auto" w:fill="auto"/>
            <w:vAlign w:val="center"/>
          </w:tcPr>
          <w:p w14:paraId="000011D8" w14:textId="77777777" w:rsidR="00014188" w:rsidRDefault="00684F01">
            <w:pPr>
              <w:rPr>
                <w:sz w:val="20"/>
                <w:szCs w:val="20"/>
              </w:rPr>
            </w:pPr>
            <w:r>
              <w:rPr>
                <w:sz w:val="20"/>
                <w:szCs w:val="20"/>
              </w:rPr>
              <w:t>TC</w:t>
            </w:r>
          </w:p>
        </w:tc>
        <w:tc>
          <w:tcPr>
            <w:tcW w:w="3401" w:type="dxa"/>
            <w:shd w:val="clear" w:color="auto" w:fill="auto"/>
            <w:vAlign w:val="center"/>
          </w:tcPr>
          <w:p w14:paraId="000011D9" w14:textId="77777777" w:rsidR="00014188" w:rsidRDefault="00684F01">
            <w:pPr>
              <w:rPr>
                <w:sz w:val="20"/>
                <w:szCs w:val="20"/>
              </w:rPr>
            </w:pPr>
            <w:r>
              <w:rPr>
                <w:sz w:val="20"/>
                <w:szCs w:val="20"/>
              </w:rPr>
              <w:t>Gestión sostenible</w:t>
            </w:r>
            <w:r>
              <w:rPr>
                <w:sz w:val="20"/>
                <w:szCs w:val="20"/>
              </w:rPr>
              <w:br/>
              <w:t>Derecho, TIC o desarrollo</w:t>
            </w:r>
          </w:p>
        </w:tc>
        <w:tc>
          <w:tcPr>
            <w:tcW w:w="850" w:type="dxa"/>
            <w:shd w:val="clear" w:color="auto" w:fill="auto"/>
            <w:vAlign w:val="center"/>
          </w:tcPr>
          <w:p w14:paraId="000011DA" w14:textId="77777777" w:rsidR="00014188" w:rsidRDefault="00684F01">
            <w:pPr>
              <w:rPr>
                <w:sz w:val="20"/>
                <w:szCs w:val="20"/>
              </w:rPr>
            </w:pPr>
            <w:r>
              <w:rPr>
                <w:sz w:val="20"/>
                <w:szCs w:val="20"/>
              </w:rPr>
              <w:t>2</w:t>
            </w:r>
          </w:p>
        </w:tc>
        <w:tc>
          <w:tcPr>
            <w:tcW w:w="850" w:type="dxa"/>
            <w:shd w:val="clear" w:color="auto" w:fill="auto"/>
            <w:vAlign w:val="center"/>
          </w:tcPr>
          <w:p w14:paraId="000011DB" w14:textId="77777777" w:rsidR="00014188" w:rsidRDefault="00684F01">
            <w:pPr>
              <w:rPr>
                <w:sz w:val="20"/>
                <w:szCs w:val="20"/>
              </w:rPr>
            </w:pPr>
            <w:r>
              <w:rPr>
                <w:sz w:val="20"/>
                <w:szCs w:val="20"/>
              </w:rPr>
              <w:t>4</w:t>
            </w:r>
          </w:p>
        </w:tc>
        <w:tc>
          <w:tcPr>
            <w:tcW w:w="850" w:type="dxa"/>
            <w:shd w:val="clear" w:color="auto" w:fill="auto"/>
            <w:vAlign w:val="center"/>
          </w:tcPr>
          <w:p w14:paraId="000011DC" w14:textId="77777777" w:rsidR="00014188" w:rsidRDefault="00684F01">
            <w:pPr>
              <w:rPr>
                <w:sz w:val="20"/>
                <w:szCs w:val="20"/>
              </w:rPr>
            </w:pPr>
            <w:r>
              <w:rPr>
                <w:sz w:val="20"/>
                <w:szCs w:val="20"/>
              </w:rPr>
              <w:t>01/01/2022</w:t>
            </w:r>
          </w:p>
        </w:tc>
        <w:tc>
          <w:tcPr>
            <w:tcW w:w="850" w:type="dxa"/>
            <w:shd w:val="clear" w:color="auto" w:fill="auto"/>
            <w:vAlign w:val="center"/>
          </w:tcPr>
          <w:p w14:paraId="000011DD" w14:textId="77777777" w:rsidR="00014188" w:rsidRDefault="00014188">
            <w:pPr>
              <w:rPr>
                <w:sz w:val="20"/>
                <w:szCs w:val="20"/>
              </w:rPr>
            </w:pPr>
          </w:p>
        </w:tc>
      </w:tr>
    </w:tbl>
    <w:p w14:paraId="000011DE" w14:textId="77777777" w:rsidR="00014188" w:rsidRDefault="00014188">
      <w:pPr>
        <w:rPr>
          <w:sz w:val="20"/>
          <w:szCs w:val="20"/>
        </w:rPr>
      </w:pPr>
    </w:p>
    <w:p w14:paraId="000011DF" w14:textId="77777777" w:rsidR="00014188" w:rsidRDefault="00014188">
      <w:pPr>
        <w:rPr>
          <w:sz w:val="20"/>
          <w:szCs w:val="20"/>
        </w:rPr>
      </w:pPr>
    </w:p>
    <w:tbl>
      <w:tblPr>
        <w:tblStyle w:val="affffffa"/>
        <w:tblW w:w="14175" w:type="dxa"/>
        <w:jc w:val="center"/>
        <w:tblLayout w:type="fixed"/>
        <w:tblLook w:val="0000" w:firstRow="0" w:lastRow="0" w:firstColumn="0" w:lastColumn="0" w:noHBand="0" w:noVBand="0"/>
      </w:tblPr>
      <w:tblGrid>
        <w:gridCol w:w="3397"/>
        <w:gridCol w:w="10778"/>
      </w:tblGrid>
      <w:tr w:rsidR="00014188" w14:paraId="5A0841E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1E0" w14:textId="77777777" w:rsidR="00014188" w:rsidRDefault="00684F01">
            <w:pPr>
              <w:jc w:val="center"/>
              <w:rPr>
                <w:b/>
                <w:sz w:val="20"/>
                <w:szCs w:val="20"/>
              </w:rPr>
            </w:pPr>
            <w:r>
              <w:rPr>
                <w:b/>
                <w:sz w:val="20"/>
                <w:szCs w:val="20"/>
              </w:rPr>
              <w:t>Datos de un proyecto de investigación activo</w:t>
            </w:r>
          </w:p>
        </w:tc>
      </w:tr>
      <w:tr w:rsidR="00014188" w:rsidRPr="0055329B" w14:paraId="09D6056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2" w14:textId="77777777" w:rsidR="00014188" w:rsidRDefault="00684F01">
            <w:pPr>
              <w:spacing w:line="276" w:lineRule="auto"/>
              <w:jc w:val="both"/>
              <w:rPr>
                <w:b/>
                <w:sz w:val="18"/>
                <w:szCs w:val="18"/>
              </w:rPr>
            </w:pPr>
            <w:r>
              <w:rPr>
                <w:b/>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3" w14:textId="77777777" w:rsidR="00014188" w:rsidRPr="00FD0EA6" w:rsidRDefault="00684F01">
            <w:pPr>
              <w:widowControl/>
              <w:rPr>
                <w:sz w:val="20"/>
                <w:szCs w:val="20"/>
                <w:lang w:val="en-US"/>
              </w:rPr>
            </w:pPr>
            <w:r w:rsidRPr="00FD0EA6">
              <w:rPr>
                <w:sz w:val="20"/>
                <w:szCs w:val="20"/>
                <w:lang w:val="en-US"/>
              </w:rPr>
              <w:t>Abraxas - Best practices for high-immersion experiences design</w:t>
            </w:r>
          </w:p>
        </w:tc>
      </w:tr>
      <w:tr w:rsidR="00014188" w14:paraId="729B08C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4"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5" w14:textId="77777777" w:rsidR="00014188" w:rsidRDefault="00684F01">
            <w:pPr>
              <w:widowControl/>
              <w:rPr>
                <w:sz w:val="20"/>
                <w:szCs w:val="20"/>
              </w:rPr>
            </w:pPr>
            <w:r>
              <w:rPr>
                <w:sz w:val="20"/>
                <w:szCs w:val="20"/>
              </w:rPr>
              <w:t>Unión Europea</w:t>
            </w:r>
          </w:p>
        </w:tc>
      </w:tr>
      <w:tr w:rsidR="00014188" w14:paraId="40ABAC0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6"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7" w14:textId="77777777" w:rsidR="00014188" w:rsidRDefault="00684F01">
            <w:pPr>
              <w:widowControl/>
              <w:rPr>
                <w:sz w:val="20"/>
                <w:szCs w:val="20"/>
              </w:rPr>
            </w:pPr>
            <w:r>
              <w:rPr>
                <w:sz w:val="20"/>
                <w:szCs w:val="20"/>
              </w:rPr>
              <w:t>2023-1-PL01-KA220-HED-39429E03</w:t>
            </w:r>
          </w:p>
        </w:tc>
      </w:tr>
      <w:tr w:rsidR="00014188" w14:paraId="14F27EC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8"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9" w14:textId="77777777" w:rsidR="00014188" w:rsidRDefault="00684F01">
            <w:pPr>
              <w:widowControl/>
              <w:rPr>
                <w:sz w:val="20"/>
                <w:szCs w:val="20"/>
              </w:rPr>
            </w:pPr>
            <w:r>
              <w:rPr>
                <w:sz w:val="20"/>
                <w:szCs w:val="20"/>
              </w:rPr>
              <w:t>400.000 € (93.580 €, UVigo)</w:t>
            </w:r>
          </w:p>
        </w:tc>
      </w:tr>
      <w:tr w:rsidR="00014188" w14:paraId="35F5642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A"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B" w14:textId="77777777" w:rsidR="00014188" w:rsidRDefault="00684F01">
            <w:pPr>
              <w:widowControl/>
              <w:rPr>
                <w:sz w:val="20"/>
                <w:szCs w:val="20"/>
              </w:rPr>
            </w:pPr>
            <w:r>
              <w:rPr>
                <w:sz w:val="20"/>
                <w:szCs w:val="20"/>
              </w:rPr>
              <w:t>01/12/2023 a 31/05/2026</w:t>
            </w:r>
          </w:p>
        </w:tc>
      </w:tr>
      <w:tr w:rsidR="00014188" w14:paraId="221085F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C"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D" w14:textId="77777777" w:rsidR="00014188" w:rsidRDefault="00684F01">
            <w:pPr>
              <w:spacing w:line="276" w:lineRule="auto"/>
              <w:jc w:val="both"/>
              <w:rPr>
                <w:sz w:val="20"/>
                <w:szCs w:val="20"/>
              </w:rPr>
            </w:pPr>
            <w:r>
              <w:rPr>
                <w:sz w:val="20"/>
                <w:szCs w:val="20"/>
              </w:rPr>
              <w:t>Erasmus+ KA2 Strategic Partnerships</w:t>
            </w:r>
          </w:p>
        </w:tc>
      </w:tr>
      <w:tr w:rsidR="00014188" w14:paraId="6EF0EF8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EE"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EF" w14:textId="77777777" w:rsidR="00014188" w:rsidRDefault="00684F01">
            <w:pPr>
              <w:spacing w:line="276" w:lineRule="auto"/>
              <w:jc w:val="both"/>
              <w:rPr>
                <w:sz w:val="20"/>
                <w:szCs w:val="20"/>
              </w:rPr>
            </w:pPr>
            <w:r>
              <w:rPr>
                <w:sz w:val="20"/>
                <w:szCs w:val="20"/>
              </w:rPr>
              <w:t>Universidad Politécnica de Lodz (Polonia), Universidade de Aveiro (Portugal), Universidad Miguel Hernández y Universidade de Vigo</w:t>
            </w:r>
          </w:p>
        </w:tc>
      </w:tr>
      <w:tr w:rsidR="00014188" w14:paraId="2C213BB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F0" w14:textId="77777777" w:rsidR="00014188" w:rsidRDefault="00684F01">
            <w:pPr>
              <w:spacing w:line="276" w:lineRule="auto"/>
              <w:jc w:val="both"/>
              <w:rPr>
                <w:b/>
                <w:sz w:val="18"/>
                <w:szCs w:val="18"/>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F1" w14:textId="77777777" w:rsidR="00014188" w:rsidRDefault="00684F01">
            <w:pPr>
              <w:widowControl/>
              <w:rPr>
                <w:sz w:val="20"/>
                <w:szCs w:val="20"/>
              </w:rPr>
            </w:pPr>
            <w:r>
              <w:rPr>
                <w:sz w:val="20"/>
                <w:szCs w:val="20"/>
              </w:rPr>
              <w:t>Iñigo Cuiñas Gómez (UVigo); Grzegorz Zwolinski (proyecto)</w:t>
            </w:r>
          </w:p>
        </w:tc>
      </w:tr>
      <w:tr w:rsidR="00014188" w14:paraId="11FC040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F2"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F3" w14:textId="77777777" w:rsidR="00014188" w:rsidRDefault="00684F01">
            <w:pPr>
              <w:spacing w:line="276" w:lineRule="auto"/>
              <w:jc w:val="both"/>
              <w:rPr>
                <w:sz w:val="20"/>
                <w:szCs w:val="20"/>
              </w:rPr>
            </w:pPr>
            <w:r>
              <w:rPr>
                <w:sz w:val="20"/>
                <w:szCs w:val="20"/>
              </w:rPr>
              <w:t>13 (UVigo)</w:t>
            </w:r>
          </w:p>
        </w:tc>
      </w:tr>
      <w:tr w:rsidR="00014188" w14:paraId="0C33CE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1F4"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1F5" w14:textId="77777777" w:rsidR="00014188" w:rsidRDefault="00684F01">
            <w:pPr>
              <w:spacing w:line="276" w:lineRule="auto"/>
              <w:jc w:val="both"/>
              <w:rPr>
                <w:sz w:val="20"/>
                <w:szCs w:val="20"/>
              </w:rPr>
            </w:pPr>
            <w:r>
              <w:rPr>
                <w:sz w:val="20"/>
                <w:szCs w:val="20"/>
              </w:rPr>
              <w:t>Dereito, TIC ou desenvolvemento</w:t>
            </w:r>
          </w:p>
        </w:tc>
      </w:tr>
    </w:tbl>
    <w:p w14:paraId="000011F6" w14:textId="77777777" w:rsidR="00014188" w:rsidRDefault="00014188">
      <w:pPr>
        <w:rPr>
          <w:sz w:val="20"/>
          <w:szCs w:val="20"/>
        </w:rPr>
      </w:pPr>
    </w:p>
    <w:p w14:paraId="000011F7" w14:textId="0FCE9629" w:rsidR="00014188" w:rsidRDefault="00014188">
      <w:pPr>
        <w:rPr>
          <w:sz w:val="20"/>
          <w:szCs w:val="20"/>
        </w:rPr>
      </w:pPr>
    </w:p>
    <w:p w14:paraId="03636A01" w14:textId="36429F4D" w:rsidR="0068628A" w:rsidRDefault="0068628A">
      <w:pPr>
        <w:rPr>
          <w:sz w:val="20"/>
          <w:szCs w:val="20"/>
        </w:rPr>
      </w:pPr>
    </w:p>
    <w:p w14:paraId="34E60E89" w14:textId="121368F7" w:rsidR="0068628A" w:rsidRDefault="0068628A">
      <w:pPr>
        <w:rPr>
          <w:sz w:val="20"/>
          <w:szCs w:val="20"/>
        </w:rPr>
      </w:pPr>
    </w:p>
    <w:p w14:paraId="0DAE75D8" w14:textId="0387455B" w:rsidR="0068628A" w:rsidRDefault="0068628A">
      <w:pPr>
        <w:rPr>
          <w:sz w:val="20"/>
          <w:szCs w:val="20"/>
        </w:rPr>
      </w:pPr>
    </w:p>
    <w:p w14:paraId="777C58B2" w14:textId="2CE5C84A" w:rsidR="0068628A" w:rsidRDefault="0068628A">
      <w:pPr>
        <w:rPr>
          <w:sz w:val="20"/>
          <w:szCs w:val="20"/>
        </w:rPr>
      </w:pPr>
    </w:p>
    <w:p w14:paraId="06417CB4" w14:textId="77777777" w:rsidR="0068628A" w:rsidRDefault="0068628A">
      <w:pPr>
        <w:rPr>
          <w:sz w:val="20"/>
          <w:szCs w:val="20"/>
        </w:rPr>
      </w:pPr>
    </w:p>
    <w:p w14:paraId="000011F8" w14:textId="77777777" w:rsidR="00014188" w:rsidRDefault="00014188">
      <w:pPr>
        <w:rPr>
          <w:sz w:val="20"/>
          <w:szCs w:val="20"/>
        </w:rPr>
      </w:pPr>
    </w:p>
    <w:p w14:paraId="000011F9" w14:textId="77777777" w:rsidR="00014188" w:rsidRDefault="00014188">
      <w:pPr>
        <w:rPr>
          <w:sz w:val="20"/>
          <w:szCs w:val="20"/>
        </w:rPr>
      </w:pPr>
    </w:p>
    <w:sdt>
      <w:sdtPr>
        <w:tag w:val="goog_rdk_116"/>
        <w:id w:val="-2058314742"/>
        <w:lock w:val="contentLocked"/>
      </w:sdtPr>
      <w:sdtEndPr/>
      <w:sdtContent>
        <w:tbl>
          <w:tblPr>
            <w:tblStyle w:val="affffffb"/>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A83CAF3" w14:textId="77777777">
            <w:trPr>
              <w:trHeight w:val="397"/>
              <w:jc w:val="center"/>
            </w:trPr>
            <w:tc>
              <w:tcPr>
                <w:tcW w:w="14171" w:type="dxa"/>
                <w:gridSpan w:val="9"/>
                <w:shd w:val="clear" w:color="auto" w:fill="8DB3E2"/>
                <w:vAlign w:val="center"/>
              </w:tcPr>
              <w:p w14:paraId="000011FA" w14:textId="77777777" w:rsidR="00014188" w:rsidRDefault="00684F01">
                <w:pPr>
                  <w:jc w:val="center"/>
                  <w:rPr>
                    <w:b/>
                  </w:rPr>
                </w:pPr>
                <w:r>
                  <w:rPr>
                    <w:b/>
                  </w:rPr>
                  <w:t>Equipo Nº 41  (Fisioterapia)</w:t>
                </w:r>
              </w:p>
            </w:tc>
          </w:tr>
          <w:tr w:rsidR="00014188" w14:paraId="6D0D9674" w14:textId="77777777">
            <w:trPr>
              <w:trHeight w:val="113"/>
              <w:jc w:val="center"/>
            </w:trPr>
            <w:tc>
              <w:tcPr>
                <w:tcW w:w="1134" w:type="dxa"/>
                <w:vMerge w:val="restart"/>
                <w:shd w:val="clear" w:color="auto" w:fill="DBE5F1"/>
                <w:vAlign w:val="center"/>
              </w:tcPr>
              <w:p w14:paraId="00001203"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204"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205"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206"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207"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208"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209"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20B" w14:textId="77777777" w:rsidR="00014188" w:rsidRDefault="00684F01">
                <w:pPr>
                  <w:jc w:val="center"/>
                  <w:rPr>
                    <w:b/>
                    <w:sz w:val="16"/>
                    <w:szCs w:val="16"/>
                  </w:rPr>
                </w:pPr>
                <w:r>
                  <w:rPr>
                    <w:b/>
                    <w:sz w:val="16"/>
                    <w:szCs w:val="16"/>
                  </w:rPr>
                  <w:t>Alta/Baja</w:t>
                </w:r>
              </w:p>
            </w:tc>
          </w:tr>
          <w:tr w:rsidR="00014188" w14:paraId="3D51D99A" w14:textId="77777777">
            <w:trPr>
              <w:trHeight w:val="397"/>
              <w:jc w:val="center"/>
            </w:trPr>
            <w:tc>
              <w:tcPr>
                <w:tcW w:w="1134" w:type="dxa"/>
                <w:vMerge/>
                <w:shd w:val="clear" w:color="auto" w:fill="DBE5F1"/>
                <w:vAlign w:val="center"/>
              </w:tcPr>
              <w:p w14:paraId="0000120C" w14:textId="77777777" w:rsidR="00014188" w:rsidRDefault="00014188">
                <w:pPr>
                  <w:spacing w:line="276" w:lineRule="auto"/>
                  <w:rPr>
                    <w:b/>
                    <w:sz w:val="16"/>
                    <w:szCs w:val="16"/>
                  </w:rPr>
                </w:pPr>
              </w:p>
            </w:tc>
            <w:tc>
              <w:tcPr>
                <w:tcW w:w="4082" w:type="dxa"/>
                <w:vMerge/>
                <w:shd w:val="clear" w:color="auto" w:fill="DBE5F1"/>
                <w:vAlign w:val="center"/>
              </w:tcPr>
              <w:p w14:paraId="0000120D" w14:textId="77777777" w:rsidR="00014188" w:rsidRDefault="00014188">
                <w:pPr>
                  <w:spacing w:line="276" w:lineRule="auto"/>
                  <w:rPr>
                    <w:b/>
                    <w:sz w:val="16"/>
                    <w:szCs w:val="16"/>
                  </w:rPr>
                </w:pPr>
              </w:p>
            </w:tc>
            <w:tc>
              <w:tcPr>
                <w:tcW w:w="1077" w:type="dxa"/>
                <w:vMerge/>
                <w:shd w:val="clear" w:color="auto" w:fill="DBE5F1"/>
                <w:vAlign w:val="center"/>
              </w:tcPr>
              <w:p w14:paraId="0000120E" w14:textId="77777777" w:rsidR="00014188" w:rsidRDefault="00014188">
                <w:pPr>
                  <w:spacing w:line="276" w:lineRule="auto"/>
                  <w:rPr>
                    <w:b/>
                    <w:sz w:val="16"/>
                    <w:szCs w:val="16"/>
                  </w:rPr>
                </w:pPr>
              </w:p>
            </w:tc>
            <w:tc>
              <w:tcPr>
                <w:tcW w:w="1077" w:type="dxa"/>
                <w:vMerge/>
                <w:shd w:val="clear" w:color="auto" w:fill="DBE5F1"/>
                <w:vAlign w:val="center"/>
              </w:tcPr>
              <w:p w14:paraId="0000120F"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210"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211"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212"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213"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214" w14:textId="77777777" w:rsidR="00014188" w:rsidRDefault="00014188">
                <w:pPr>
                  <w:spacing w:line="276" w:lineRule="auto"/>
                  <w:rPr>
                    <w:b/>
                    <w:sz w:val="16"/>
                    <w:szCs w:val="16"/>
                  </w:rPr>
                </w:pPr>
              </w:p>
            </w:tc>
          </w:tr>
          <w:tr w:rsidR="00014188" w14:paraId="0815AD5C" w14:textId="77777777">
            <w:trPr>
              <w:trHeight w:val="397"/>
              <w:jc w:val="center"/>
            </w:trPr>
            <w:tc>
              <w:tcPr>
                <w:tcW w:w="1134" w:type="dxa"/>
                <w:shd w:val="clear" w:color="auto" w:fill="auto"/>
                <w:vAlign w:val="center"/>
              </w:tcPr>
              <w:p w14:paraId="00001215" w14:textId="77777777" w:rsidR="00014188" w:rsidRDefault="00684F01">
                <w:pPr>
                  <w:rPr>
                    <w:sz w:val="20"/>
                    <w:szCs w:val="20"/>
                  </w:rPr>
                </w:pPr>
                <w:r>
                  <w:rPr>
                    <w:sz w:val="20"/>
                    <w:szCs w:val="20"/>
                  </w:rPr>
                  <w:t>UVIGO</w:t>
                </w:r>
              </w:p>
            </w:tc>
            <w:tc>
              <w:tcPr>
                <w:tcW w:w="4082" w:type="dxa"/>
                <w:shd w:val="clear" w:color="auto" w:fill="auto"/>
                <w:vAlign w:val="center"/>
              </w:tcPr>
              <w:p w14:paraId="00001216" w14:textId="77777777" w:rsidR="00014188" w:rsidRDefault="00684F01">
                <w:pPr>
                  <w:rPr>
                    <w:sz w:val="20"/>
                    <w:szCs w:val="20"/>
                  </w:rPr>
                </w:pPr>
                <w:r>
                  <w:rPr>
                    <w:sz w:val="20"/>
                    <w:szCs w:val="20"/>
                  </w:rPr>
                  <w:t>Lantarón Caeiro, Eva María</w:t>
                </w:r>
              </w:p>
            </w:tc>
            <w:tc>
              <w:tcPr>
                <w:tcW w:w="1077" w:type="dxa"/>
                <w:tcBorders>
                  <w:top w:val="nil"/>
                  <w:left w:val="nil"/>
                  <w:bottom w:val="nil"/>
                  <w:right w:val="nil"/>
                </w:tcBorders>
                <w:tcMar>
                  <w:top w:w="100" w:type="dxa"/>
                  <w:left w:w="100" w:type="dxa"/>
                  <w:bottom w:w="100" w:type="dxa"/>
                  <w:right w:w="100" w:type="dxa"/>
                </w:tcMar>
              </w:tcPr>
              <w:p w14:paraId="00001217" w14:textId="77777777" w:rsidR="00014188" w:rsidRDefault="00684F01">
                <w:pP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1218"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219" w14:textId="77777777" w:rsidR="00014188" w:rsidRDefault="00684F01">
                <w:pPr>
                  <w:rPr>
                    <w:sz w:val="20"/>
                    <w:szCs w:val="20"/>
                  </w:rPr>
                </w:pPr>
                <w:r>
                  <w:rPr>
                    <w:rFonts w:ascii="Arial" w:eastAsia="Arial" w:hAnsi="Arial" w:cs="Arial"/>
                    <w:color w:val="111111"/>
                    <w:sz w:val="16"/>
                    <w:szCs w:val="16"/>
                  </w:rPr>
                  <w:t>Derecho, TIC o desarrollo</w:t>
                </w:r>
              </w:p>
              <w:p w14:paraId="0000121A" w14:textId="77777777" w:rsidR="00014188" w:rsidRDefault="00684F01">
                <w:pPr>
                  <w:rPr>
                    <w:sz w:val="20"/>
                    <w:szCs w:val="20"/>
                  </w:rPr>
                </w:pPr>
                <w:r>
                  <w:rPr>
                    <w:rFonts w:ascii="Arial" w:eastAsia="Arial" w:hAnsi="Arial" w:cs="Arial"/>
                    <w:sz w:val="16"/>
                    <w:szCs w:val="16"/>
                  </w:rPr>
                  <w:t>Turismo, patrimonio cultural, agua y salud</w:t>
                </w:r>
              </w:p>
            </w:tc>
            <w:tc>
              <w:tcPr>
                <w:tcW w:w="850" w:type="dxa"/>
                <w:tcBorders>
                  <w:top w:val="nil"/>
                  <w:left w:val="nil"/>
                  <w:bottom w:val="nil"/>
                  <w:right w:val="nil"/>
                </w:tcBorders>
                <w:tcMar>
                  <w:top w:w="100" w:type="dxa"/>
                  <w:left w:w="100" w:type="dxa"/>
                  <w:bottom w:w="100" w:type="dxa"/>
                  <w:right w:w="100" w:type="dxa"/>
                </w:tcMar>
              </w:tcPr>
              <w:p w14:paraId="0000121B" w14:textId="77777777" w:rsidR="00014188" w:rsidRDefault="00014188">
                <w:pPr>
                  <w:rPr>
                    <w:sz w:val="20"/>
                    <w:szCs w:val="20"/>
                  </w:rPr>
                </w:pPr>
              </w:p>
            </w:tc>
            <w:tc>
              <w:tcPr>
                <w:tcW w:w="850" w:type="dxa"/>
                <w:tcBorders>
                  <w:top w:val="nil"/>
                  <w:left w:val="nil"/>
                  <w:bottom w:val="nil"/>
                  <w:right w:val="nil"/>
                </w:tcBorders>
                <w:tcMar>
                  <w:top w:w="100" w:type="dxa"/>
                  <w:left w:w="100" w:type="dxa"/>
                  <w:bottom w:w="100" w:type="dxa"/>
                  <w:right w:w="100" w:type="dxa"/>
                </w:tcMar>
              </w:tcPr>
              <w:p w14:paraId="0000121C" w14:textId="77777777" w:rsidR="00014188" w:rsidRDefault="00684F01">
                <w:pP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21D" w14:textId="77777777" w:rsidR="00014188" w:rsidRDefault="00684F01">
                <w:pPr>
                  <w:rPr>
                    <w:sz w:val="20"/>
                    <w:szCs w:val="20"/>
                  </w:rPr>
                </w:pPr>
                <w:r>
                  <w:rPr>
                    <w:sz w:val="20"/>
                    <w:szCs w:val="20"/>
                  </w:rPr>
                  <w:t>01/01/2024</w:t>
                </w:r>
              </w:p>
            </w:tc>
            <w:tc>
              <w:tcPr>
                <w:tcW w:w="850" w:type="dxa"/>
                <w:tcBorders>
                  <w:left w:val="nil"/>
                </w:tcBorders>
                <w:shd w:val="clear" w:color="auto" w:fill="auto"/>
                <w:vAlign w:val="center"/>
              </w:tcPr>
              <w:p w14:paraId="0000121E" w14:textId="77777777" w:rsidR="00014188" w:rsidRDefault="0055329B">
                <w:pPr>
                  <w:rPr>
                    <w:sz w:val="20"/>
                    <w:szCs w:val="20"/>
                  </w:rPr>
                </w:pPr>
              </w:p>
            </w:tc>
          </w:tr>
        </w:tbl>
      </w:sdtContent>
    </w:sdt>
    <w:p w14:paraId="0000121F" w14:textId="77777777" w:rsidR="00014188" w:rsidRDefault="00014188">
      <w:pPr>
        <w:rPr>
          <w:sz w:val="20"/>
          <w:szCs w:val="20"/>
        </w:rPr>
      </w:pPr>
    </w:p>
    <w:p w14:paraId="00001220" w14:textId="77777777" w:rsidR="00014188" w:rsidRDefault="00014188">
      <w:pPr>
        <w:rPr>
          <w:sz w:val="20"/>
          <w:szCs w:val="20"/>
        </w:rPr>
      </w:pPr>
    </w:p>
    <w:tbl>
      <w:tblPr>
        <w:tblStyle w:val="affffffc"/>
        <w:tblW w:w="14175" w:type="dxa"/>
        <w:jc w:val="center"/>
        <w:tblLayout w:type="fixed"/>
        <w:tblLook w:val="0000" w:firstRow="0" w:lastRow="0" w:firstColumn="0" w:lastColumn="0" w:noHBand="0" w:noVBand="0"/>
      </w:tblPr>
      <w:tblGrid>
        <w:gridCol w:w="3397"/>
        <w:gridCol w:w="10778"/>
      </w:tblGrid>
      <w:tr w:rsidR="00014188" w14:paraId="4730778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1221" w14:textId="77777777" w:rsidR="00014188" w:rsidRDefault="00684F01">
            <w:pPr>
              <w:jc w:val="center"/>
              <w:rPr>
                <w:b/>
                <w:sz w:val="20"/>
                <w:szCs w:val="20"/>
              </w:rPr>
            </w:pPr>
            <w:r>
              <w:rPr>
                <w:b/>
                <w:sz w:val="20"/>
                <w:szCs w:val="20"/>
              </w:rPr>
              <w:t>Datos de un proyecto de investigación activo</w:t>
            </w:r>
          </w:p>
        </w:tc>
      </w:tr>
      <w:tr w:rsidR="00014188" w14:paraId="2966984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3" w14:textId="77777777" w:rsidR="00014188" w:rsidRDefault="00684F01">
            <w:pPr>
              <w:spacing w:line="276" w:lineRule="auto"/>
              <w:jc w:val="both"/>
              <w:rPr>
                <w:b/>
                <w:sz w:val="18"/>
                <w:szCs w:val="18"/>
              </w:rPr>
            </w:pPr>
            <w:r>
              <w:rPr>
                <w:b/>
                <w:sz w:val="18"/>
                <w:szCs w:val="18"/>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4" w14:textId="77777777" w:rsidR="00014188" w:rsidRDefault="0055329B" w:rsidP="00527F55">
            <w:pPr>
              <w:spacing w:line="276" w:lineRule="auto"/>
              <w:jc w:val="both"/>
              <w:rPr>
                <w:sz w:val="20"/>
                <w:szCs w:val="20"/>
              </w:rPr>
            </w:pPr>
            <w:hyperlink r:id="rId257">
              <w:r w:rsidR="00684F01" w:rsidRPr="00527F55">
                <w:rPr>
                  <w:sz w:val="20"/>
                  <w:szCs w:val="20"/>
                </w:rPr>
                <w:t>Efecto dunha intervención de fisioterapia baseada en exercicio terapéutico sobre o benestar psicolóxico de mulleres vítimas de violencia de xénero</w:t>
              </w:r>
            </w:hyperlink>
          </w:p>
        </w:tc>
      </w:tr>
      <w:tr w:rsidR="00014188" w14:paraId="5FEC25D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5" w14:textId="77777777" w:rsidR="00014188" w:rsidRDefault="00684F01">
            <w:pPr>
              <w:spacing w:line="276" w:lineRule="auto"/>
              <w:jc w:val="both"/>
              <w:rPr>
                <w:b/>
                <w:sz w:val="18"/>
                <w:szCs w:val="18"/>
              </w:rPr>
            </w:pPr>
            <w:r>
              <w:rPr>
                <w:b/>
                <w:sz w:val="18"/>
                <w:szCs w:val="18"/>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6" w14:textId="77777777" w:rsidR="00014188" w:rsidRDefault="00684F01" w:rsidP="00527F55">
            <w:pPr>
              <w:spacing w:line="276" w:lineRule="auto"/>
              <w:jc w:val="both"/>
              <w:rPr>
                <w:sz w:val="20"/>
                <w:szCs w:val="20"/>
              </w:rPr>
            </w:pPr>
            <w:r>
              <w:rPr>
                <w:sz w:val="20"/>
                <w:szCs w:val="20"/>
              </w:rPr>
              <w:t>UVigo - Diputación de Pontevedra</w:t>
            </w:r>
          </w:p>
        </w:tc>
      </w:tr>
      <w:tr w:rsidR="00014188" w14:paraId="0174B1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7" w14:textId="77777777" w:rsidR="00014188" w:rsidRDefault="00684F01">
            <w:pPr>
              <w:spacing w:line="276" w:lineRule="auto"/>
              <w:jc w:val="both"/>
              <w:rPr>
                <w:b/>
                <w:sz w:val="18"/>
                <w:szCs w:val="18"/>
              </w:rPr>
            </w:pPr>
            <w:r>
              <w:rPr>
                <w:b/>
                <w:sz w:val="18"/>
                <w:szCs w:val="18"/>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8" w14:textId="77777777" w:rsidR="00014188" w:rsidRDefault="00684F01" w:rsidP="00527F55">
            <w:pPr>
              <w:spacing w:line="276" w:lineRule="auto"/>
              <w:jc w:val="both"/>
              <w:rPr>
                <w:sz w:val="20"/>
                <w:szCs w:val="20"/>
              </w:rPr>
            </w:pPr>
            <w:r w:rsidRPr="00527F55">
              <w:rPr>
                <w:sz w:val="20"/>
                <w:szCs w:val="20"/>
              </w:rPr>
              <w:t>INPO23-03</w:t>
            </w:r>
          </w:p>
        </w:tc>
      </w:tr>
      <w:tr w:rsidR="00014188" w14:paraId="74D1FEE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9" w14:textId="77777777" w:rsidR="00014188" w:rsidRDefault="00684F01">
            <w:pPr>
              <w:spacing w:line="276" w:lineRule="auto"/>
              <w:jc w:val="both"/>
              <w:rPr>
                <w:b/>
                <w:sz w:val="18"/>
                <w:szCs w:val="18"/>
              </w:rPr>
            </w:pPr>
            <w:r>
              <w:rPr>
                <w:b/>
                <w:sz w:val="18"/>
                <w:szCs w:val="18"/>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A" w14:textId="77777777" w:rsidR="00014188" w:rsidRDefault="00014188" w:rsidP="00527F55">
            <w:pPr>
              <w:spacing w:line="276" w:lineRule="auto"/>
              <w:jc w:val="both"/>
              <w:rPr>
                <w:sz w:val="20"/>
                <w:szCs w:val="20"/>
              </w:rPr>
            </w:pPr>
          </w:p>
        </w:tc>
      </w:tr>
      <w:tr w:rsidR="00014188" w14:paraId="372C22A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B" w14:textId="77777777" w:rsidR="00014188" w:rsidRDefault="00684F01">
            <w:pPr>
              <w:spacing w:line="276" w:lineRule="auto"/>
              <w:jc w:val="both"/>
              <w:rPr>
                <w:b/>
                <w:sz w:val="18"/>
                <w:szCs w:val="18"/>
              </w:rPr>
            </w:pPr>
            <w:r>
              <w:rPr>
                <w:b/>
                <w:sz w:val="18"/>
                <w:szCs w:val="18"/>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C" w14:textId="77777777" w:rsidR="00014188" w:rsidRDefault="00684F01" w:rsidP="00527F55">
            <w:pPr>
              <w:spacing w:line="276" w:lineRule="auto"/>
              <w:jc w:val="both"/>
              <w:rPr>
                <w:sz w:val="20"/>
                <w:szCs w:val="20"/>
              </w:rPr>
            </w:pPr>
            <w:r>
              <w:rPr>
                <w:sz w:val="20"/>
                <w:szCs w:val="20"/>
              </w:rPr>
              <w:t>04/08/2023 a 31/12/2023</w:t>
            </w:r>
          </w:p>
        </w:tc>
      </w:tr>
      <w:tr w:rsidR="00014188" w14:paraId="333A647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D" w14:textId="77777777" w:rsidR="00014188" w:rsidRDefault="00684F01">
            <w:pPr>
              <w:spacing w:line="276" w:lineRule="auto"/>
              <w:jc w:val="both"/>
              <w:rPr>
                <w:b/>
                <w:sz w:val="18"/>
                <w:szCs w:val="18"/>
              </w:rPr>
            </w:pPr>
            <w:r>
              <w:rPr>
                <w:b/>
                <w:sz w:val="18"/>
                <w:szCs w:val="18"/>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2E" w14:textId="77777777" w:rsidR="00014188" w:rsidRDefault="00684F01">
            <w:pPr>
              <w:spacing w:line="276" w:lineRule="auto"/>
              <w:jc w:val="both"/>
              <w:rPr>
                <w:sz w:val="20"/>
                <w:szCs w:val="20"/>
              </w:rPr>
            </w:pPr>
            <w:r>
              <w:rPr>
                <w:sz w:val="20"/>
                <w:szCs w:val="20"/>
              </w:rPr>
              <w:t>Competitiva</w:t>
            </w:r>
          </w:p>
        </w:tc>
      </w:tr>
      <w:tr w:rsidR="00014188" w14:paraId="622D167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2F" w14:textId="77777777" w:rsidR="00014188" w:rsidRDefault="00684F01">
            <w:pPr>
              <w:spacing w:line="276" w:lineRule="auto"/>
              <w:jc w:val="both"/>
              <w:rPr>
                <w:b/>
                <w:sz w:val="18"/>
                <w:szCs w:val="18"/>
              </w:rPr>
            </w:pPr>
            <w:r>
              <w:rPr>
                <w:b/>
                <w:sz w:val="18"/>
                <w:szCs w:val="18"/>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0" w14:textId="77777777" w:rsidR="00014188" w:rsidRDefault="00684F01">
            <w:pPr>
              <w:spacing w:line="276" w:lineRule="auto"/>
              <w:jc w:val="both"/>
              <w:rPr>
                <w:sz w:val="20"/>
                <w:szCs w:val="20"/>
              </w:rPr>
            </w:pPr>
            <w:r>
              <w:rPr>
                <w:sz w:val="20"/>
                <w:szCs w:val="20"/>
              </w:rPr>
              <w:t>Universidade de Vigo</w:t>
            </w:r>
          </w:p>
        </w:tc>
      </w:tr>
      <w:tr w:rsidR="00014188" w14:paraId="76C419B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31" w14:textId="77777777" w:rsidR="00014188" w:rsidRDefault="00684F01">
            <w:pPr>
              <w:spacing w:line="276" w:lineRule="auto"/>
              <w:jc w:val="both"/>
              <w:rPr>
                <w:b/>
                <w:sz w:val="18"/>
                <w:szCs w:val="18"/>
              </w:rPr>
            </w:pPr>
            <w:r>
              <w:rPr>
                <w:b/>
                <w:sz w:val="18"/>
                <w:szCs w:val="18"/>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2" w14:textId="77777777" w:rsidR="00014188" w:rsidRDefault="00684F01" w:rsidP="00527F55">
            <w:pPr>
              <w:spacing w:line="276" w:lineRule="auto"/>
              <w:jc w:val="both"/>
              <w:rPr>
                <w:sz w:val="20"/>
                <w:szCs w:val="20"/>
              </w:rPr>
            </w:pPr>
            <w:r w:rsidRPr="00527F55">
              <w:rPr>
                <w:sz w:val="20"/>
                <w:szCs w:val="20"/>
              </w:rPr>
              <w:t>LORENZO ANTONIO JUSTO COUSIÑO</w:t>
            </w:r>
          </w:p>
        </w:tc>
      </w:tr>
      <w:tr w:rsidR="00014188" w14:paraId="5C1B61B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33" w14:textId="77777777" w:rsidR="00014188" w:rsidRDefault="00684F01">
            <w:pPr>
              <w:spacing w:line="276" w:lineRule="auto"/>
              <w:jc w:val="both"/>
              <w:rPr>
                <w:b/>
                <w:sz w:val="18"/>
                <w:szCs w:val="18"/>
              </w:rPr>
            </w:pPr>
            <w:r>
              <w:rPr>
                <w:b/>
                <w:sz w:val="18"/>
                <w:szCs w:val="18"/>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4" w14:textId="77777777" w:rsidR="00014188" w:rsidRDefault="00684F01">
            <w:pPr>
              <w:spacing w:line="276" w:lineRule="auto"/>
              <w:jc w:val="both"/>
              <w:rPr>
                <w:sz w:val="20"/>
                <w:szCs w:val="20"/>
              </w:rPr>
            </w:pPr>
            <w:r>
              <w:rPr>
                <w:sz w:val="20"/>
                <w:szCs w:val="20"/>
              </w:rPr>
              <w:t>6</w:t>
            </w:r>
          </w:p>
        </w:tc>
      </w:tr>
      <w:tr w:rsidR="00014188" w14:paraId="217F7F7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235" w14:textId="77777777" w:rsidR="00014188" w:rsidRDefault="00684F01">
            <w:pPr>
              <w:spacing w:line="276" w:lineRule="auto"/>
              <w:jc w:val="both"/>
              <w:rPr>
                <w:b/>
                <w:sz w:val="18"/>
                <w:szCs w:val="18"/>
              </w:rPr>
            </w:pPr>
            <w:r>
              <w:rPr>
                <w:b/>
                <w:sz w:val="18"/>
                <w:szCs w:val="18"/>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36" w14:textId="77777777" w:rsidR="00014188" w:rsidRDefault="00684F01">
            <w:pPr>
              <w:rPr>
                <w:sz w:val="20"/>
                <w:szCs w:val="20"/>
              </w:rPr>
            </w:pPr>
            <w:r>
              <w:rPr>
                <w:rFonts w:ascii="Arial" w:eastAsia="Arial" w:hAnsi="Arial" w:cs="Arial"/>
                <w:sz w:val="16"/>
                <w:szCs w:val="16"/>
              </w:rPr>
              <w:t>Turismo, patrimonio cultural, agua y salud</w:t>
            </w:r>
          </w:p>
        </w:tc>
      </w:tr>
    </w:tbl>
    <w:p w14:paraId="00001237" w14:textId="77777777" w:rsidR="00014188" w:rsidRDefault="00014188">
      <w:pPr>
        <w:rPr>
          <w:sz w:val="20"/>
          <w:szCs w:val="20"/>
        </w:rPr>
      </w:pPr>
    </w:p>
    <w:p w14:paraId="00001238" w14:textId="77777777" w:rsidR="00014188" w:rsidRDefault="00014188">
      <w:pPr>
        <w:rPr>
          <w:sz w:val="20"/>
          <w:szCs w:val="20"/>
        </w:rPr>
      </w:pPr>
    </w:p>
    <w:p w14:paraId="00001239" w14:textId="0312F700" w:rsidR="00014188" w:rsidRDefault="00014188">
      <w:pPr>
        <w:rPr>
          <w:sz w:val="20"/>
          <w:szCs w:val="20"/>
        </w:rPr>
      </w:pPr>
    </w:p>
    <w:p w14:paraId="099A6DBB" w14:textId="21358FA5" w:rsidR="0068628A" w:rsidRDefault="0068628A">
      <w:pPr>
        <w:rPr>
          <w:sz w:val="20"/>
          <w:szCs w:val="20"/>
        </w:rPr>
      </w:pPr>
    </w:p>
    <w:p w14:paraId="1ED4660A" w14:textId="67E52DE4" w:rsidR="0068628A" w:rsidRDefault="0068628A">
      <w:pPr>
        <w:rPr>
          <w:sz w:val="20"/>
          <w:szCs w:val="20"/>
        </w:rPr>
      </w:pPr>
    </w:p>
    <w:p w14:paraId="5E1E6229" w14:textId="78978BA9" w:rsidR="0068628A" w:rsidRDefault="0068628A">
      <w:pPr>
        <w:rPr>
          <w:sz w:val="20"/>
          <w:szCs w:val="20"/>
        </w:rPr>
      </w:pPr>
    </w:p>
    <w:p w14:paraId="68D5C136" w14:textId="20BEA22F" w:rsidR="0068628A" w:rsidRDefault="0068628A">
      <w:pPr>
        <w:rPr>
          <w:sz w:val="20"/>
          <w:szCs w:val="20"/>
        </w:rPr>
      </w:pPr>
    </w:p>
    <w:p w14:paraId="4C60B612" w14:textId="77777777" w:rsidR="0068628A" w:rsidRDefault="0068628A">
      <w:pPr>
        <w:rPr>
          <w:sz w:val="20"/>
          <w:szCs w:val="20"/>
        </w:rPr>
      </w:pPr>
    </w:p>
    <w:p w14:paraId="0000123A" w14:textId="77777777" w:rsidR="00014188" w:rsidRDefault="00014188">
      <w:pPr>
        <w:rPr>
          <w:sz w:val="20"/>
          <w:szCs w:val="20"/>
        </w:rPr>
      </w:pPr>
    </w:p>
    <w:sdt>
      <w:sdtPr>
        <w:tag w:val="goog_rdk_117"/>
        <w:id w:val="408822050"/>
        <w:lock w:val="contentLocked"/>
      </w:sdtPr>
      <w:sdtEndPr/>
      <w:sdtContent>
        <w:tbl>
          <w:tblPr>
            <w:tblStyle w:val="affffffd"/>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349F2F7" w14:textId="77777777">
            <w:trPr>
              <w:trHeight w:val="397"/>
              <w:jc w:val="center"/>
            </w:trPr>
            <w:tc>
              <w:tcPr>
                <w:tcW w:w="14171" w:type="dxa"/>
                <w:gridSpan w:val="9"/>
                <w:shd w:val="clear" w:color="auto" w:fill="8DB3E2"/>
                <w:vAlign w:val="center"/>
              </w:tcPr>
              <w:p w14:paraId="0000123B" w14:textId="77777777" w:rsidR="00014188" w:rsidRDefault="00684F01">
                <w:pPr>
                  <w:jc w:val="center"/>
                  <w:rPr>
                    <w:b/>
                  </w:rPr>
                </w:pPr>
                <w:r>
                  <w:rPr>
                    <w:b/>
                  </w:rPr>
                  <w:t>Equipo Nº 42 (GRADES: Gramática, Discurso y Sociedades)</w:t>
                </w:r>
              </w:p>
            </w:tc>
          </w:tr>
          <w:tr w:rsidR="00014188" w14:paraId="36FAB570" w14:textId="77777777">
            <w:trPr>
              <w:trHeight w:val="113"/>
              <w:jc w:val="center"/>
            </w:trPr>
            <w:tc>
              <w:tcPr>
                <w:tcW w:w="1134" w:type="dxa"/>
                <w:vMerge w:val="restart"/>
                <w:shd w:val="clear" w:color="auto" w:fill="DBE5F1"/>
                <w:vAlign w:val="center"/>
              </w:tcPr>
              <w:p w14:paraId="00001244"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245"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246"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247"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248"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249"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24A"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24C" w14:textId="77777777" w:rsidR="00014188" w:rsidRDefault="00684F01">
                <w:pPr>
                  <w:jc w:val="center"/>
                  <w:rPr>
                    <w:b/>
                    <w:sz w:val="16"/>
                    <w:szCs w:val="16"/>
                  </w:rPr>
                </w:pPr>
                <w:r>
                  <w:rPr>
                    <w:b/>
                    <w:sz w:val="16"/>
                    <w:szCs w:val="16"/>
                  </w:rPr>
                  <w:t>Alta/Baja</w:t>
                </w:r>
              </w:p>
            </w:tc>
          </w:tr>
          <w:tr w:rsidR="00014188" w14:paraId="4B0F5D02" w14:textId="77777777">
            <w:trPr>
              <w:trHeight w:val="397"/>
              <w:jc w:val="center"/>
            </w:trPr>
            <w:tc>
              <w:tcPr>
                <w:tcW w:w="1134" w:type="dxa"/>
                <w:vMerge/>
                <w:shd w:val="clear" w:color="auto" w:fill="DBE5F1"/>
                <w:vAlign w:val="center"/>
              </w:tcPr>
              <w:p w14:paraId="0000124D" w14:textId="77777777" w:rsidR="00014188" w:rsidRDefault="00014188">
                <w:pPr>
                  <w:spacing w:line="276" w:lineRule="auto"/>
                  <w:rPr>
                    <w:b/>
                    <w:sz w:val="16"/>
                    <w:szCs w:val="16"/>
                  </w:rPr>
                </w:pPr>
              </w:p>
            </w:tc>
            <w:tc>
              <w:tcPr>
                <w:tcW w:w="4082" w:type="dxa"/>
                <w:vMerge/>
                <w:shd w:val="clear" w:color="auto" w:fill="DBE5F1"/>
                <w:vAlign w:val="center"/>
              </w:tcPr>
              <w:p w14:paraId="0000124E" w14:textId="77777777" w:rsidR="00014188" w:rsidRDefault="00014188">
                <w:pPr>
                  <w:spacing w:line="276" w:lineRule="auto"/>
                  <w:rPr>
                    <w:b/>
                    <w:sz w:val="16"/>
                    <w:szCs w:val="16"/>
                  </w:rPr>
                </w:pPr>
              </w:p>
            </w:tc>
            <w:tc>
              <w:tcPr>
                <w:tcW w:w="1077" w:type="dxa"/>
                <w:vMerge/>
                <w:shd w:val="clear" w:color="auto" w:fill="DBE5F1"/>
                <w:vAlign w:val="center"/>
              </w:tcPr>
              <w:p w14:paraId="0000124F" w14:textId="77777777" w:rsidR="00014188" w:rsidRDefault="00014188">
                <w:pPr>
                  <w:spacing w:line="276" w:lineRule="auto"/>
                  <w:rPr>
                    <w:b/>
                    <w:sz w:val="16"/>
                    <w:szCs w:val="16"/>
                  </w:rPr>
                </w:pPr>
              </w:p>
            </w:tc>
            <w:tc>
              <w:tcPr>
                <w:tcW w:w="1077" w:type="dxa"/>
                <w:vMerge/>
                <w:shd w:val="clear" w:color="auto" w:fill="DBE5F1"/>
                <w:vAlign w:val="center"/>
              </w:tcPr>
              <w:p w14:paraId="00001250" w14:textId="77777777" w:rsidR="00014188" w:rsidRDefault="00014188">
                <w:pPr>
                  <w:spacing w:line="276" w:lineRule="auto"/>
                  <w:rPr>
                    <w:b/>
                    <w:sz w:val="16"/>
                    <w:szCs w:val="16"/>
                  </w:rPr>
                </w:pPr>
              </w:p>
            </w:tc>
            <w:tc>
              <w:tcPr>
                <w:tcW w:w="3401" w:type="dxa"/>
                <w:vMerge/>
                <w:shd w:val="clear" w:color="auto" w:fill="DBE5F1"/>
                <w:vAlign w:val="center"/>
              </w:tcPr>
              <w:p w14:paraId="00001251" w14:textId="77777777" w:rsidR="00014188" w:rsidRDefault="00014188">
                <w:pPr>
                  <w:spacing w:line="276" w:lineRule="auto"/>
                  <w:rPr>
                    <w:b/>
                    <w:sz w:val="16"/>
                    <w:szCs w:val="16"/>
                  </w:rPr>
                </w:pPr>
              </w:p>
            </w:tc>
            <w:tc>
              <w:tcPr>
                <w:tcW w:w="850" w:type="dxa"/>
                <w:vMerge/>
                <w:shd w:val="clear" w:color="auto" w:fill="DBE5F1"/>
                <w:vAlign w:val="center"/>
              </w:tcPr>
              <w:p w14:paraId="00001252" w14:textId="77777777" w:rsidR="00014188" w:rsidRDefault="00014188">
                <w:pPr>
                  <w:spacing w:line="276" w:lineRule="auto"/>
                  <w:rPr>
                    <w:b/>
                    <w:sz w:val="16"/>
                    <w:szCs w:val="16"/>
                  </w:rPr>
                </w:pPr>
              </w:p>
            </w:tc>
            <w:tc>
              <w:tcPr>
                <w:tcW w:w="850" w:type="dxa"/>
                <w:shd w:val="clear" w:color="auto" w:fill="DBE5F1"/>
                <w:vAlign w:val="center"/>
              </w:tcPr>
              <w:p w14:paraId="00001253" w14:textId="77777777" w:rsidR="00014188" w:rsidRDefault="00684F01">
                <w:pPr>
                  <w:jc w:val="center"/>
                  <w:rPr>
                    <w:b/>
                    <w:sz w:val="16"/>
                    <w:szCs w:val="16"/>
                  </w:rPr>
                </w:pPr>
                <w:r>
                  <w:rPr>
                    <w:b/>
                    <w:sz w:val="16"/>
                    <w:szCs w:val="16"/>
                  </w:rPr>
                  <w:t>Número de tramos</w:t>
                </w:r>
              </w:p>
            </w:tc>
            <w:tc>
              <w:tcPr>
                <w:tcW w:w="850" w:type="dxa"/>
                <w:shd w:val="clear" w:color="auto" w:fill="DBE5F1"/>
                <w:vAlign w:val="center"/>
              </w:tcPr>
              <w:p w14:paraId="00001254"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255" w14:textId="77777777" w:rsidR="00014188" w:rsidRDefault="00014188">
                <w:pPr>
                  <w:spacing w:line="276" w:lineRule="auto"/>
                  <w:rPr>
                    <w:b/>
                    <w:sz w:val="16"/>
                    <w:szCs w:val="16"/>
                  </w:rPr>
                </w:pPr>
              </w:p>
            </w:tc>
          </w:tr>
          <w:tr w:rsidR="00014188" w14:paraId="276FEEF8" w14:textId="77777777">
            <w:trPr>
              <w:trHeight w:val="397"/>
              <w:jc w:val="center"/>
            </w:trPr>
            <w:tc>
              <w:tcPr>
                <w:tcW w:w="1134" w:type="dxa"/>
                <w:shd w:val="clear" w:color="auto" w:fill="auto"/>
                <w:vAlign w:val="center"/>
              </w:tcPr>
              <w:p w14:paraId="00001256" w14:textId="77777777" w:rsidR="00014188" w:rsidRDefault="00684F01">
                <w:pPr>
                  <w:rPr>
                    <w:sz w:val="20"/>
                    <w:szCs w:val="20"/>
                  </w:rPr>
                </w:pPr>
                <w:r>
                  <w:rPr>
                    <w:sz w:val="20"/>
                    <w:szCs w:val="20"/>
                  </w:rPr>
                  <w:t>UVIGO</w:t>
                </w:r>
              </w:p>
            </w:tc>
            <w:tc>
              <w:tcPr>
                <w:tcW w:w="4082" w:type="dxa"/>
                <w:shd w:val="clear" w:color="auto" w:fill="auto"/>
                <w:vAlign w:val="center"/>
              </w:tcPr>
              <w:p w14:paraId="00001257" w14:textId="77777777" w:rsidR="00014188" w:rsidRDefault="00684F01">
                <w:pPr>
                  <w:rPr>
                    <w:sz w:val="20"/>
                    <w:szCs w:val="20"/>
                  </w:rPr>
                </w:pPr>
                <w:r>
                  <w:rPr>
                    <w:sz w:val="20"/>
                    <w:szCs w:val="20"/>
                  </w:rPr>
                  <w:t>Varela Suárez, Ana</w:t>
                </w:r>
              </w:p>
            </w:tc>
            <w:tc>
              <w:tcPr>
                <w:tcW w:w="1077" w:type="dxa"/>
                <w:shd w:val="clear" w:color="auto" w:fill="auto"/>
                <w:vAlign w:val="center"/>
              </w:tcPr>
              <w:p w14:paraId="00001258" w14:textId="77777777" w:rsidR="00014188" w:rsidRDefault="00684F01">
                <w:pPr>
                  <w:rPr>
                    <w:sz w:val="20"/>
                    <w:szCs w:val="20"/>
                  </w:rPr>
                </w:pPr>
                <w:r>
                  <w:rPr>
                    <w:sz w:val="20"/>
                    <w:szCs w:val="20"/>
                  </w:rPr>
                  <w:t>PI</w:t>
                </w:r>
              </w:p>
            </w:tc>
            <w:tc>
              <w:tcPr>
                <w:tcW w:w="1077" w:type="dxa"/>
                <w:shd w:val="clear" w:color="auto" w:fill="auto"/>
                <w:vAlign w:val="center"/>
              </w:tcPr>
              <w:p w14:paraId="00001259" w14:textId="77777777" w:rsidR="00014188" w:rsidRDefault="00684F01">
                <w:pPr>
                  <w:rPr>
                    <w:sz w:val="20"/>
                    <w:szCs w:val="20"/>
                  </w:rPr>
                </w:pPr>
                <w:r>
                  <w:rPr>
                    <w:sz w:val="20"/>
                    <w:szCs w:val="20"/>
                  </w:rPr>
                  <w:t>P6</w:t>
                </w:r>
              </w:p>
            </w:tc>
            <w:tc>
              <w:tcPr>
                <w:tcW w:w="3401" w:type="dxa"/>
                <w:shd w:val="clear" w:color="auto" w:fill="auto"/>
                <w:vAlign w:val="center"/>
              </w:tcPr>
              <w:p w14:paraId="0000125A" w14:textId="77777777" w:rsidR="00014188" w:rsidRDefault="00684F01">
                <w:pPr>
                  <w:rPr>
                    <w:sz w:val="20"/>
                    <w:szCs w:val="20"/>
                  </w:rPr>
                </w:pPr>
                <w:r>
                  <w:rPr>
                    <w:sz w:val="20"/>
                    <w:szCs w:val="20"/>
                  </w:rPr>
                  <w:t>Gestión sostenible</w:t>
                </w:r>
              </w:p>
            </w:tc>
            <w:tc>
              <w:tcPr>
                <w:tcW w:w="850" w:type="dxa"/>
                <w:shd w:val="clear" w:color="auto" w:fill="auto"/>
                <w:vAlign w:val="center"/>
              </w:tcPr>
              <w:p w14:paraId="0000125B" w14:textId="77777777" w:rsidR="00014188" w:rsidRDefault="00014188">
                <w:pPr>
                  <w:rPr>
                    <w:sz w:val="20"/>
                    <w:szCs w:val="20"/>
                  </w:rPr>
                </w:pPr>
              </w:p>
            </w:tc>
            <w:tc>
              <w:tcPr>
                <w:tcW w:w="850" w:type="dxa"/>
                <w:shd w:val="clear" w:color="auto" w:fill="auto"/>
                <w:vAlign w:val="center"/>
              </w:tcPr>
              <w:p w14:paraId="0000125C" w14:textId="77777777" w:rsidR="00014188" w:rsidRDefault="00014188">
                <w:pPr>
                  <w:rPr>
                    <w:sz w:val="20"/>
                    <w:szCs w:val="20"/>
                  </w:rPr>
                </w:pPr>
              </w:p>
            </w:tc>
            <w:tc>
              <w:tcPr>
                <w:tcW w:w="850" w:type="dxa"/>
                <w:shd w:val="clear" w:color="auto" w:fill="auto"/>
                <w:vAlign w:val="center"/>
              </w:tcPr>
              <w:p w14:paraId="0000125D" w14:textId="77777777" w:rsidR="00014188" w:rsidRDefault="00014188">
                <w:pPr>
                  <w:rPr>
                    <w:sz w:val="20"/>
                    <w:szCs w:val="20"/>
                  </w:rPr>
                </w:pPr>
              </w:p>
            </w:tc>
            <w:tc>
              <w:tcPr>
                <w:tcW w:w="850" w:type="dxa"/>
                <w:shd w:val="clear" w:color="auto" w:fill="auto"/>
                <w:vAlign w:val="center"/>
              </w:tcPr>
              <w:p w14:paraId="0000125E" w14:textId="77777777" w:rsidR="00014188" w:rsidRDefault="0055329B">
                <w:pPr>
                  <w:rPr>
                    <w:sz w:val="20"/>
                    <w:szCs w:val="20"/>
                  </w:rPr>
                </w:pPr>
              </w:p>
            </w:tc>
          </w:tr>
        </w:tbl>
      </w:sdtContent>
    </w:sdt>
    <w:p w14:paraId="0000125F" w14:textId="77777777" w:rsidR="00014188" w:rsidRDefault="00014188">
      <w:pPr>
        <w:rPr>
          <w:sz w:val="20"/>
          <w:szCs w:val="20"/>
        </w:rPr>
      </w:pPr>
    </w:p>
    <w:p w14:paraId="00001260" w14:textId="77777777" w:rsidR="00014188" w:rsidRDefault="00014188">
      <w:pPr>
        <w:rPr>
          <w:sz w:val="20"/>
          <w:szCs w:val="20"/>
        </w:rPr>
      </w:pPr>
    </w:p>
    <w:sdt>
      <w:sdtPr>
        <w:tag w:val="goog_rdk_118"/>
        <w:id w:val="-1809236152"/>
        <w:lock w:val="contentLocked"/>
      </w:sdtPr>
      <w:sdtEndPr/>
      <w:sdtContent>
        <w:tbl>
          <w:tblPr>
            <w:tblStyle w:val="affffffe"/>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34A6AFD0" w14:textId="77777777">
            <w:trPr>
              <w:trHeight w:val="397"/>
              <w:jc w:val="center"/>
            </w:trPr>
            <w:tc>
              <w:tcPr>
                <w:tcW w:w="14171" w:type="dxa"/>
                <w:gridSpan w:val="9"/>
                <w:shd w:val="clear" w:color="auto" w:fill="8DB3E2"/>
                <w:vAlign w:val="center"/>
              </w:tcPr>
              <w:p w14:paraId="00001261" w14:textId="77777777" w:rsidR="00014188" w:rsidRDefault="00684F01">
                <w:pPr>
                  <w:jc w:val="center"/>
                  <w:rPr>
                    <w:b/>
                  </w:rPr>
                </w:pPr>
                <w:r>
                  <w:rPr>
                    <w:b/>
                  </w:rPr>
                  <w:t>Equipo Nº 43  (Variación Lingüística y Categorización Textual (LVTC))</w:t>
                </w:r>
              </w:p>
            </w:tc>
          </w:tr>
          <w:tr w:rsidR="00014188" w14:paraId="79B3801F" w14:textId="77777777">
            <w:trPr>
              <w:trHeight w:val="113"/>
              <w:jc w:val="center"/>
            </w:trPr>
            <w:tc>
              <w:tcPr>
                <w:tcW w:w="1134" w:type="dxa"/>
                <w:vMerge w:val="restart"/>
                <w:shd w:val="clear" w:color="auto" w:fill="DBE5F1"/>
                <w:vAlign w:val="center"/>
              </w:tcPr>
              <w:p w14:paraId="0000126A"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26B"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26C"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26D"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26E"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26F"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270"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272" w14:textId="77777777" w:rsidR="00014188" w:rsidRDefault="00684F01">
                <w:pPr>
                  <w:jc w:val="center"/>
                  <w:rPr>
                    <w:b/>
                    <w:sz w:val="16"/>
                    <w:szCs w:val="16"/>
                  </w:rPr>
                </w:pPr>
                <w:r>
                  <w:rPr>
                    <w:b/>
                    <w:sz w:val="16"/>
                    <w:szCs w:val="16"/>
                  </w:rPr>
                  <w:t>Alta/Baja</w:t>
                </w:r>
              </w:p>
            </w:tc>
          </w:tr>
          <w:tr w:rsidR="00014188" w14:paraId="764722FD" w14:textId="77777777">
            <w:trPr>
              <w:trHeight w:val="397"/>
              <w:jc w:val="center"/>
            </w:trPr>
            <w:tc>
              <w:tcPr>
                <w:tcW w:w="1134" w:type="dxa"/>
                <w:vMerge/>
                <w:shd w:val="clear" w:color="auto" w:fill="DBE5F1"/>
                <w:vAlign w:val="center"/>
              </w:tcPr>
              <w:p w14:paraId="00001273" w14:textId="77777777" w:rsidR="00014188" w:rsidRDefault="00014188">
                <w:pPr>
                  <w:spacing w:line="276" w:lineRule="auto"/>
                  <w:rPr>
                    <w:b/>
                    <w:sz w:val="16"/>
                    <w:szCs w:val="16"/>
                  </w:rPr>
                </w:pPr>
              </w:p>
            </w:tc>
            <w:tc>
              <w:tcPr>
                <w:tcW w:w="4082" w:type="dxa"/>
                <w:vMerge/>
                <w:shd w:val="clear" w:color="auto" w:fill="DBE5F1"/>
                <w:vAlign w:val="center"/>
              </w:tcPr>
              <w:p w14:paraId="00001274" w14:textId="77777777" w:rsidR="00014188" w:rsidRDefault="00014188">
                <w:pPr>
                  <w:spacing w:line="276" w:lineRule="auto"/>
                  <w:rPr>
                    <w:b/>
                    <w:sz w:val="16"/>
                    <w:szCs w:val="16"/>
                  </w:rPr>
                </w:pPr>
              </w:p>
            </w:tc>
            <w:tc>
              <w:tcPr>
                <w:tcW w:w="1077" w:type="dxa"/>
                <w:vMerge/>
                <w:shd w:val="clear" w:color="auto" w:fill="DBE5F1"/>
                <w:vAlign w:val="center"/>
              </w:tcPr>
              <w:p w14:paraId="00001275" w14:textId="77777777" w:rsidR="00014188" w:rsidRDefault="00014188">
                <w:pPr>
                  <w:spacing w:line="276" w:lineRule="auto"/>
                  <w:rPr>
                    <w:b/>
                    <w:sz w:val="16"/>
                    <w:szCs w:val="16"/>
                  </w:rPr>
                </w:pPr>
              </w:p>
            </w:tc>
            <w:tc>
              <w:tcPr>
                <w:tcW w:w="1077" w:type="dxa"/>
                <w:vMerge/>
                <w:shd w:val="clear" w:color="auto" w:fill="DBE5F1"/>
                <w:vAlign w:val="center"/>
              </w:tcPr>
              <w:p w14:paraId="00001276"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277"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278"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279"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27A"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27B" w14:textId="77777777" w:rsidR="00014188" w:rsidRDefault="00014188">
                <w:pPr>
                  <w:spacing w:line="276" w:lineRule="auto"/>
                  <w:rPr>
                    <w:b/>
                    <w:sz w:val="16"/>
                    <w:szCs w:val="16"/>
                  </w:rPr>
                </w:pPr>
              </w:p>
            </w:tc>
          </w:tr>
          <w:tr w:rsidR="00014188" w14:paraId="22163C52" w14:textId="77777777">
            <w:trPr>
              <w:trHeight w:val="397"/>
              <w:jc w:val="center"/>
            </w:trPr>
            <w:tc>
              <w:tcPr>
                <w:tcW w:w="1134" w:type="dxa"/>
                <w:shd w:val="clear" w:color="auto" w:fill="auto"/>
                <w:vAlign w:val="center"/>
              </w:tcPr>
              <w:p w14:paraId="0000127C" w14:textId="77777777" w:rsidR="00014188" w:rsidRDefault="00684F01">
                <w:pPr>
                  <w:rPr>
                    <w:sz w:val="20"/>
                    <w:szCs w:val="20"/>
                  </w:rPr>
                </w:pPr>
                <w:r>
                  <w:rPr>
                    <w:sz w:val="20"/>
                    <w:szCs w:val="20"/>
                  </w:rPr>
                  <w:t>UVIGO</w:t>
                </w:r>
              </w:p>
            </w:tc>
            <w:tc>
              <w:tcPr>
                <w:tcW w:w="4082" w:type="dxa"/>
                <w:shd w:val="clear" w:color="auto" w:fill="auto"/>
                <w:vAlign w:val="center"/>
              </w:tcPr>
              <w:p w14:paraId="0000127D" w14:textId="77777777" w:rsidR="00014188" w:rsidRDefault="00684F01">
                <w:pPr>
                  <w:rPr>
                    <w:sz w:val="20"/>
                    <w:szCs w:val="20"/>
                  </w:rPr>
                </w:pPr>
                <w:r>
                  <w:rPr>
                    <w:sz w:val="20"/>
                    <w:szCs w:val="20"/>
                  </w:rPr>
                  <w:t>Cuevas Alonso, Miguel</w:t>
                </w:r>
              </w:p>
            </w:tc>
            <w:tc>
              <w:tcPr>
                <w:tcW w:w="1077" w:type="dxa"/>
                <w:tcBorders>
                  <w:top w:val="nil"/>
                  <w:left w:val="nil"/>
                  <w:bottom w:val="nil"/>
                  <w:right w:val="nil"/>
                </w:tcBorders>
                <w:tcMar>
                  <w:top w:w="100" w:type="dxa"/>
                  <w:left w:w="100" w:type="dxa"/>
                  <w:bottom w:w="100" w:type="dxa"/>
                  <w:right w:w="100" w:type="dxa"/>
                </w:tcMar>
              </w:tcPr>
              <w:p w14:paraId="0000127E" w14:textId="77777777" w:rsidR="00014188" w:rsidRDefault="00684F01">
                <w:pPr>
                  <w:rPr>
                    <w:sz w:val="20"/>
                    <w:szCs w:val="20"/>
                  </w:rPr>
                </w:pPr>
                <w:r>
                  <w:rPr>
                    <w:sz w:val="20"/>
                    <w:szCs w:val="20"/>
                  </w:rPr>
                  <w:t>DO</w:t>
                </w:r>
              </w:p>
            </w:tc>
            <w:tc>
              <w:tcPr>
                <w:tcW w:w="1077" w:type="dxa"/>
                <w:tcBorders>
                  <w:top w:val="nil"/>
                  <w:left w:val="nil"/>
                  <w:bottom w:val="nil"/>
                  <w:right w:val="nil"/>
                </w:tcBorders>
                <w:tcMar>
                  <w:top w:w="100" w:type="dxa"/>
                  <w:left w:w="100" w:type="dxa"/>
                  <w:bottom w:w="100" w:type="dxa"/>
                  <w:right w:w="100" w:type="dxa"/>
                </w:tcMar>
              </w:tcPr>
              <w:p w14:paraId="0000127F" w14:textId="77777777" w:rsidR="00014188" w:rsidRDefault="00684F01">
                <w:pP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280" w14:textId="77777777" w:rsidR="00014188" w:rsidRDefault="00684F01">
                <w:pPr>
                  <w:rPr>
                    <w:sz w:val="20"/>
                    <w:szCs w:val="20"/>
                  </w:rPr>
                </w:pPr>
                <w:r>
                  <w:rPr>
                    <w:rFonts w:ascii="Arial" w:eastAsia="Arial" w:hAnsi="Arial" w:cs="Arial"/>
                    <w:sz w:val="16"/>
                    <w:szCs w:val="16"/>
                  </w:rPr>
                  <w:t>Turismo, patrimonio cultural, agua y salud</w:t>
                </w:r>
              </w:p>
              <w:p w14:paraId="00001281" w14:textId="77777777" w:rsidR="00014188" w:rsidRDefault="00684F01">
                <w:pPr>
                  <w:rPr>
                    <w:sz w:val="20"/>
                    <w:szCs w:val="20"/>
                  </w:rPr>
                </w:pPr>
                <w:r>
                  <w:rPr>
                    <w:rFonts w:ascii="Arial" w:eastAsia="Arial" w:hAnsi="Arial" w:cs="Arial"/>
                    <w:color w:val="111111"/>
                    <w:sz w:val="16"/>
                    <w:szCs w:val="16"/>
                  </w:rPr>
                  <w:t>Gestión sostenible</w:t>
                </w:r>
              </w:p>
              <w:p w14:paraId="00001282" w14:textId="77777777" w:rsidR="00014188" w:rsidRDefault="00684F01">
                <w:pPr>
                  <w:rPr>
                    <w:sz w:val="20"/>
                    <w:szCs w:val="20"/>
                  </w:rPr>
                </w:pPr>
                <w:r>
                  <w:rPr>
                    <w:rFonts w:ascii="Arial" w:eastAsia="Arial" w:hAnsi="Arial" w:cs="Arial"/>
                    <w:color w:val="111111"/>
                    <w:sz w:val="16"/>
                    <w:szCs w:val="16"/>
                  </w:rPr>
                  <w:t>Derecho, TIC o desarrollo</w:t>
                </w:r>
              </w:p>
            </w:tc>
            <w:tc>
              <w:tcPr>
                <w:tcW w:w="850" w:type="dxa"/>
                <w:tcBorders>
                  <w:top w:val="nil"/>
                  <w:left w:val="nil"/>
                  <w:bottom w:val="nil"/>
                  <w:right w:val="nil"/>
                </w:tcBorders>
                <w:tcMar>
                  <w:top w:w="100" w:type="dxa"/>
                  <w:left w:w="100" w:type="dxa"/>
                  <w:bottom w:w="100" w:type="dxa"/>
                  <w:right w:w="100" w:type="dxa"/>
                </w:tcMar>
              </w:tcPr>
              <w:p w14:paraId="00001283"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1284" w14:textId="77777777" w:rsidR="00014188" w:rsidRDefault="00684F01">
                <w:pPr>
                  <w:rPr>
                    <w:sz w:val="20"/>
                    <w:szCs w:val="20"/>
                  </w:rPr>
                </w:pPr>
                <w:r>
                  <w:rPr>
                    <w:sz w:val="20"/>
                    <w:szCs w:val="20"/>
                  </w:rPr>
                  <w:t>3</w:t>
                </w:r>
              </w:p>
            </w:tc>
            <w:tc>
              <w:tcPr>
                <w:tcW w:w="850" w:type="dxa"/>
                <w:tcBorders>
                  <w:top w:val="nil"/>
                  <w:left w:val="nil"/>
                  <w:bottom w:val="nil"/>
                  <w:right w:val="nil"/>
                </w:tcBorders>
                <w:tcMar>
                  <w:top w:w="100" w:type="dxa"/>
                  <w:left w:w="100" w:type="dxa"/>
                  <w:bottom w:w="100" w:type="dxa"/>
                  <w:right w:w="100" w:type="dxa"/>
                </w:tcMar>
              </w:tcPr>
              <w:p w14:paraId="00001285" w14:textId="77777777" w:rsidR="00014188" w:rsidRDefault="00684F01">
                <w:pPr>
                  <w:rPr>
                    <w:sz w:val="20"/>
                    <w:szCs w:val="20"/>
                  </w:rPr>
                </w:pPr>
                <w:r>
                  <w:rPr>
                    <w:sz w:val="20"/>
                    <w:szCs w:val="20"/>
                  </w:rPr>
                  <w:t>01/01/2024</w:t>
                </w:r>
              </w:p>
            </w:tc>
            <w:tc>
              <w:tcPr>
                <w:tcW w:w="850" w:type="dxa"/>
                <w:tcBorders>
                  <w:left w:val="nil"/>
                </w:tcBorders>
                <w:shd w:val="clear" w:color="auto" w:fill="auto"/>
                <w:vAlign w:val="center"/>
              </w:tcPr>
              <w:p w14:paraId="00001286" w14:textId="77777777" w:rsidR="00014188" w:rsidRDefault="0055329B">
                <w:pPr>
                  <w:rPr>
                    <w:sz w:val="20"/>
                    <w:szCs w:val="20"/>
                  </w:rPr>
                </w:pPr>
              </w:p>
            </w:tc>
          </w:tr>
        </w:tbl>
      </w:sdtContent>
    </w:sdt>
    <w:p w14:paraId="00001287" w14:textId="77777777" w:rsidR="00014188" w:rsidRDefault="00014188">
      <w:pPr>
        <w:rPr>
          <w:sz w:val="20"/>
          <w:szCs w:val="20"/>
        </w:rPr>
      </w:pPr>
    </w:p>
    <w:p w14:paraId="00001288" w14:textId="77777777" w:rsidR="00014188" w:rsidRDefault="00014188">
      <w:pPr>
        <w:rPr>
          <w:sz w:val="20"/>
          <w:szCs w:val="20"/>
        </w:rPr>
      </w:pPr>
    </w:p>
    <w:p w14:paraId="00001289" w14:textId="77777777" w:rsidR="00014188" w:rsidRDefault="00014188">
      <w:pPr>
        <w:rPr>
          <w:sz w:val="20"/>
          <w:szCs w:val="20"/>
        </w:rPr>
      </w:pPr>
    </w:p>
    <w:p w14:paraId="0000128A" w14:textId="77777777" w:rsidR="00014188" w:rsidRDefault="00014188">
      <w:pPr>
        <w:rPr>
          <w:sz w:val="20"/>
          <w:szCs w:val="20"/>
        </w:rPr>
      </w:pPr>
    </w:p>
    <w:p w14:paraId="0000128B" w14:textId="77777777" w:rsidR="00014188" w:rsidRDefault="00014188">
      <w:pPr>
        <w:rPr>
          <w:sz w:val="20"/>
          <w:szCs w:val="20"/>
        </w:rPr>
      </w:pPr>
    </w:p>
    <w:p w14:paraId="0000128C" w14:textId="77777777" w:rsidR="00014188" w:rsidRDefault="00014188">
      <w:pPr>
        <w:rPr>
          <w:sz w:val="20"/>
          <w:szCs w:val="20"/>
        </w:rPr>
      </w:pPr>
    </w:p>
    <w:p w14:paraId="0000128D" w14:textId="2B86CFFB" w:rsidR="00014188" w:rsidRDefault="00014188">
      <w:pPr>
        <w:rPr>
          <w:sz w:val="20"/>
          <w:szCs w:val="20"/>
        </w:rPr>
      </w:pPr>
    </w:p>
    <w:p w14:paraId="6DE58AC6" w14:textId="243E4FE4" w:rsidR="0068628A" w:rsidRDefault="0068628A">
      <w:pPr>
        <w:rPr>
          <w:sz w:val="20"/>
          <w:szCs w:val="20"/>
        </w:rPr>
      </w:pPr>
    </w:p>
    <w:p w14:paraId="058BA264" w14:textId="7D992EE1" w:rsidR="0068628A" w:rsidRDefault="0068628A">
      <w:pPr>
        <w:rPr>
          <w:sz w:val="20"/>
          <w:szCs w:val="20"/>
        </w:rPr>
      </w:pPr>
    </w:p>
    <w:p w14:paraId="78A86EB0" w14:textId="27830892" w:rsidR="0068628A" w:rsidRDefault="0068628A">
      <w:pPr>
        <w:rPr>
          <w:sz w:val="20"/>
          <w:szCs w:val="20"/>
        </w:rPr>
      </w:pPr>
    </w:p>
    <w:p w14:paraId="68EC81D5" w14:textId="2AA9FDAD" w:rsidR="0068628A" w:rsidRDefault="0068628A">
      <w:pPr>
        <w:rPr>
          <w:sz w:val="20"/>
          <w:szCs w:val="20"/>
        </w:rPr>
      </w:pPr>
    </w:p>
    <w:p w14:paraId="5675A366" w14:textId="6F8A0490" w:rsidR="0068628A" w:rsidRDefault="0068628A">
      <w:pPr>
        <w:rPr>
          <w:sz w:val="20"/>
          <w:szCs w:val="20"/>
        </w:rPr>
      </w:pPr>
    </w:p>
    <w:p w14:paraId="1CDE0479" w14:textId="03D554BA" w:rsidR="0068628A" w:rsidRDefault="0068628A">
      <w:pPr>
        <w:rPr>
          <w:sz w:val="20"/>
          <w:szCs w:val="20"/>
        </w:rPr>
      </w:pPr>
    </w:p>
    <w:p w14:paraId="2A2009EF" w14:textId="77777777" w:rsidR="0068628A" w:rsidRDefault="0068628A">
      <w:pPr>
        <w:rPr>
          <w:sz w:val="20"/>
          <w:szCs w:val="20"/>
        </w:rPr>
      </w:pPr>
    </w:p>
    <w:p w14:paraId="0000128E" w14:textId="77777777" w:rsidR="00014188" w:rsidRDefault="00014188">
      <w:pPr>
        <w:rPr>
          <w:sz w:val="20"/>
          <w:szCs w:val="20"/>
        </w:rPr>
      </w:pPr>
    </w:p>
    <w:p w14:paraId="0000128F" w14:textId="77777777" w:rsidR="00014188" w:rsidRDefault="00014188">
      <w:pPr>
        <w:rPr>
          <w:sz w:val="20"/>
          <w:szCs w:val="20"/>
        </w:rPr>
      </w:pPr>
    </w:p>
    <w:p w14:paraId="00001290" w14:textId="77777777" w:rsidR="00014188" w:rsidRDefault="00014188">
      <w:pPr>
        <w:rPr>
          <w:sz w:val="20"/>
          <w:szCs w:val="20"/>
        </w:rPr>
      </w:pPr>
    </w:p>
    <w:p w14:paraId="00001291" w14:textId="77777777" w:rsidR="00014188" w:rsidRDefault="00014188">
      <w:pPr>
        <w:rPr>
          <w:sz w:val="20"/>
          <w:szCs w:val="20"/>
        </w:rPr>
      </w:pPr>
    </w:p>
    <w:sdt>
      <w:sdtPr>
        <w:tag w:val="goog_rdk_119"/>
        <w:id w:val="2077627647"/>
        <w:lock w:val="contentLocked"/>
      </w:sdtPr>
      <w:sdtEndPr/>
      <w:sdtContent>
        <w:tbl>
          <w:tblPr>
            <w:tblStyle w:val="afffffff"/>
            <w:tblW w:w="1417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4"/>
            <w:gridCol w:w="4082"/>
            <w:gridCol w:w="1077"/>
            <w:gridCol w:w="1077"/>
            <w:gridCol w:w="3401"/>
            <w:gridCol w:w="850"/>
            <w:gridCol w:w="850"/>
            <w:gridCol w:w="850"/>
            <w:gridCol w:w="850"/>
          </w:tblGrid>
          <w:tr w:rsidR="00014188" w14:paraId="7D000CF7" w14:textId="77777777">
            <w:trPr>
              <w:trHeight w:val="397"/>
              <w:jc w:val="center"/>
            </w:trPr>
            <w:tc>
              <w:tcPr>
                <w:tcW w:w="14171" w:type="dxa"/>
                <w:gridSpan w:val="9"/>
                <w:shd w:val="clear" w:color="auto" w:fill="8DB3E2"/>
                <w:vAlign w:val="center"/>
              </w:tcPr>
              <w:p w14:paraId="00001292" w14:textId="77777777" w:rsidR="00014188" w:rsidRDefault="00684F01">
                <w:pPr>
                  <w:jc w:val="center"/>
                  <w:rPr>
                    <w:b/>
                  </w:rPr>
                </w:pPr>
                <w:r>
                  <w:rPr>
                    <w:b/>
                  </w:rPr>
                  <w:t>Equipo Nº XX  ( Investigadores sin grupo)</w:t>
                </w:r>
              </w:p>
            </w:tc>
          </w:tr>
          <w:tr w:rsidR="00014188" w14:paraId="05FE6734" w14:textId="77777777">
            <w:trPr>
              <w:trHeight w:val="113"/>
              <w:jc w:val="center"/>
            </w:trPr>
            <w:tc>
              <w:tcPr>
                <w:tcW w:w="1134" w:type="dxa"/>
                <w:vMerge w:val="restart"/>
                <w:shd w:val="clear" w:color="auto" w:fill="DBE5F1"/>
                <w:vAlign w:val="center"/>
              </w:tcPr>
              <w:p w14:paraId="0000129B" w14:textId="77777777" w:rsidR="00014188" w:rsidRDefault="00684F01">
                <w:pPr>
                  <w:jc w:val="center"/>
                  <w:rPr>
                    <w:b/>
                    <w:sz w:val="18"/>
                    <w:szCs w:val="18"/>
                  </w:rPr>
                </w:pPr>
                <w:r>
                  <w:rPr>
                    <w:b/>
                    <w:sz w:val="18"/>
                    <w:szCs w:val="18"/>
                  </w:rPr>
                  <w:t>Institución</w:t>
                </w:r>
              </w:p>
            </w:tc>
            <w:tc>
              <w:tcPr>
                <w:tcW w:w="4082" w:type="dxa"/>
                <w:vMerge w:val="restart"/>
                <w:shd w:val="clear" w:color="auto" w:fill="DBE5F1"/>
                <w:vAlign w:val="center"/>
              </w:tcPr>
              <w:p w14:paraId="0000129C" w14:textId="77777777" w:rsidR="00014188" w:rsidRDefault="00684F01">
                <w:pPr>
                  <w:jc w:val="center"/>
                  <w:rPr>
                    <w:b/>
                    <w:sz w:val="18"/>
                    <w:szCs w:val="18"/>
                  </w:rPr>
                </w:pPr>
                <w:r>
                  <w:rPr>
                    <w:b/>
                    <w:sz w:val="18"/>
                    <w:szCs w:val="18"/>
                  </w:rPr>
                  <w:t>Nombre y apellidos</w:t>
                </w:r>
              </w:p>
            </w:tc>
            <w:tc>
              <w:tcPr>
                <w:tcW w:w="1077" w:type="dxa"/>
                <w:vMerge w:val="restart"/>
                <w:shd w:val="clear" w:color="auto" w:fill="DBE5F1"/>
                <w:vAlign w:val="center"/>
              </w:tcPr>
              <w:p w14:paraId="0000129D" w14:textId="77777777" w:rsidR="00014188" w:rsidRDefault="00684F01">
                <w:pPr>
                  <w:jc w:val="center"/>
                  <w:rPr>
                    <w:b/>
                    <w:sz w:val="18"/>
                    <w:szCs w:val="18"/>
                  </w:rPr>
                </w:pPr>
                <w:r>
                  <w:rPr>
                    <w:b/>
                    <w:sz w:val="18"/>
                    <w:szCs w:val="18"/>
                  </w:rPr>
                  <w:t>Categoría</w:t>
                </w:r>
              </w:p>
            </w:tc>
            <w:tc>
              <w:tcPr>
                <w:tcW w:w="1077" w:type="dxa"/>
                <w:vMerge w:val="restart"/>
                <w:shd w:val="clear" w:color="auto" w:fill="DBE5F1"/>
                <w:vAlign w:val="center"/>
              </w:tcPr>
              <w:p w14:paraId="0000129E" w14:textId="77777777" w:rsidR="00014188" w:rsidRDefault="00684F01">
                <w:pPr>
                  <w:jc w:val="center"/>
                  <w:rPr>
                    <w:b/>
                    <w:sz w:val="18"/>
                    <w:szCs w:val="18"/>
                  </w:rPr>
                </w:pPr>
                <w:r>
                  <w:rPr>
                    <w:b/>
                    <w:sz w:val="18"/>
                    <w:szCs w:val="18"/>
                  </w:rPr>
                  <w:t>Dedicación</w:t>
                </w:r>
              </w:p>
            </w:tc>
            <w:tc>
              <w:tcPr>
                <w:tcW w:w="3401" w:type="dxa"/>
                <w:vMerge w:val="restart"/>
                <w:shd w:val="clear" w:color="auto" w:fill="DBE5F1"/>
                <w:vAlign w:val="center"/>
              </w:tcPr>
              <w:p w14:paraId="0000129F" w14:textId="77777777" w:rsidR="00014188" w:rsidRDefault="00684F01">
                <w:pPr>
                  <w:widowControl/>
                  <w:jc w:val="center"/>
                  <w:rPr>
                    <w:b/>
                    <w:sz w:val="18"/>
                    <w:szCs w:val="18"/>
                  </w:rPr>
                </w:pPr>
                <w:r>
                  <w:rPr>
                    <w:b/>
                    <w:sz w:val="18"/>
                    <w:szCs w:val="18"/>
                  </w:rPr>
                  <w:t>Líneas de investigación</w:t>
                </w:r>
              </w:p>
            </w:tc>
            <w:tc>
              <w:tcPr>
                <w:tcW w:w="850" w:type="dxa"/>
                <w:vMerge w:val="restart"/>
                <w:shd w:val="clear" w:color="auto" w:fill="DBE5F1"/>
                <w:vAlign w:val="center"/>
              </w:tcPr>
              <w:p w14:paraId="000012A0" w14:textId="77777777" w:rsidR="00014188" w:rsidRDefault="00684F01">
                <w:pPr>
                  <w:jc w:val="center"/>
                  <w:rPr>
                    <w:b/>
                    <w:sz w:val="12"/>
                    <w:szCs w:val="12"/>
                  </w:rPr>
                </w:pPr>
                <w:r>
                  <w:rPr>
                    <w:b/>
                    <w:sz w:val="12"/>
                    <w:szCs w:val="12"/>
                  </w:rPr>
                  <w:t>Tesis de doctorado dirigidas en los últimos 5 años</w:t>
                </w:r>
              </w:p>
            </w:tc>
            <w:tc>
              <w:tcPr>
                <w:tcW w:w="1700" w:type="dxa"/>
                <w:gridSpan w:val="2"/>
                <w:shd w:val="clear" w:color="auto" w:fill="DBE5F1"/>
                <w:vAlign w:val="center"/>
              </w:tcPr>
              <w:p w14:paraId="000012A1" w14:textId="77777777" w:rsidR="00014188" w:rsidRDefault="00684F01">
                <w:pPr>
                  <w:jc w:val="center"/>
                  <w:rPr>
                    <w:b/>
                    <w:sz w:val="16"/>
                    <w:szCs w:val="16"/>
                  </w:rPr>
                </w:pPr>
                <w:r>
                  <w:rPr>
                    <w:b/>
                    <w:sz w:val="16"/>
                    <w:szCs w:val="16"/>
                  </w:rPr>
                  <w:t>Tramos de investigación</w:t>
                </w:r>
              </w:p>
            </w:tc>
            <w:tc>
              <w:tcPr>
                <w:tcW w:w="850" w:type="dxa"/>
                <w:vMerge w:val="restart"/>
                <w:shd w:val="clear" w:color="auto" w:fill="DBE5F1"/>
                <w:vAlign w:val="center"/>
              </w:tcPr>
              <w:p w14:paraId="000012A3" w14:textId="77777777" w:rsidR="00014188" w:rsidRDefault="00684F01">
                <w:pPr>
                  <w:jc w:val="center"/>
                  <w:rPr>
                    <w:b/>
                    <w:sz w:val="16"/>
                    <w:szCs w:val="16"/>
                  </w:rPr>
                </w:pPr>
                <w:r>
                  <w:rPr>
                    <w:b/>
                    <w:sz w:val="16"/>
                    <w:szCs w:val="16"/>
                  </w:rPr>
                  <w:t>Alta/Baja</w:t>
                </w:r>
              </w:p>
            </w:tc>
          </w:tr>
          <w:tr w:rsidR="00014188" w14:paraId="0BC9F8F4" w14:textId="77777777">
            <w:trPr>
              <w:trHeight w:val="397"/>
              <w:jc w:val="center"/>
            </w:trPr>
            <w:tc>
              <w:tcPr>
                <w:tcW w:w="1134" w:type="dxa"/>
                <w:vMerge/>
                <w:shd w:val="clear" w:color="auto" w:fill="DBE5F1"/>
                <w:vAlign w:val="center"/>
              </w:tcPr>
              <w:p w14:paraId="000012A4" w14:textId="77777777" w:rsidR="00014188" w:rsidRDefault="00014188">
                <w:pPr>
                  <w:spacing w:line="276" w:lineRule="auto"/>
                  <w:rPr>
                    <w:b/>
                    <w:sz w:val="16"/>
                    <w:szCs w:val="16"/>
                  </w:rPr>
                </w:pPr>
              </w:p>
            </w:tc>
            <w:tc>
              <w:tcPr>
                <w:tcW w:w="4082" w:type="dxa"/>
                <w:vMerge/>
                <w:shd w:val="clear" w:color="auto" w:fill="DBE5F1"/>
                <w:vAlign w:val="center"/>
              </w:tcPr>
              <w:p w14:paraId="000012A5" w14:textId="77777777" w:rsidR="00014188" w:rsidRDefault="00014188">
                <w:pPr>
                  <w:spacing w:line="276" w:lineRule="auto"/>
                  <w:rPr>
                    <w:b/>
                    <w:sz w:val="16"/>
                    <w:szCs w:val="16"/>
                  </w:rPr>
                </w:pPr>
              </w:p>
            </w:tc>
            <w:tc>
              <w:tcPr>
                <w:tcW w:w="1077" w:type="dxa"/>
                <w:vMerge/>
                <w:shd w:val="clear" w:color="auto" w:fill="DBE5F1"/>
                <w:vAlign w:val="center"/>
              </w:tcPr>
              <w:p w14:paraId="000012A6" w14:textId="77777777" w:rsidR="00014188" w:rsidRDefault="00014188">
                <w:pPr>
                  <w:spacing w:line="276" w:lineRule="auto"/>
                  <w:rPr>
                    <w:b/>
                    <w:sz w:val="16"/>
                    <w:szCs w:val="16"/>
                  </w:rPr>
                </w:pPr>
              </w:p>
            </w:tc>
            <w:tc>
              <w:tcPr>
                <w:tcW w:w="1077" w:type="dxa"/>
                <w:vMerge/>
                <w:shd w:val="clear" w:color="auto" w:fill="DBE5F1"/>
                <w:vAlign w:val="center"/>
              </w:tcPr>
              <w:p w14:paraId="000012A7" w14:textId="77777777" w:rsidR="00014188" w:rsidRDefault="00014188">
                <w:pPr>
                  <w:spacing w:line="276" w:lineRule="auto"/>
                  <w:rPr>
                    <w:b/>
                    <w:sz w:val="16"/>
                    <w:szCs w:val="16"/>
                  </w:rPr>
                </w:pPr>
              </w:p>
            </w:tc>
            <w:tc>
              <w:tcPr>
                <w:tcW w:w="3401" w:type="dxa"/>
                <w:vMerge/>
                <w:tcBorders>
                  <w:bottom w:val="nil"/>
                </w:tcBorders>
                <w:shd w:val="clear" w:color="auto" w:fill="DBE5F1"/>
                <w:vAlign w:val="center"/>
              </w:tcPr>
              <w:p w14:paraId="000012A8" w14:textId="77777777" w:rsidR="00014188" w:rsidRDefault="00014188">
                <w:pPr>
                  <w:spacing w:line="276" w:lineRule="auto"/>
                  <w:rPr>
                    <w:b/>
                    <w:sz w:val="16"/>
                    <w:szCs w:val="16"/>
                  </w:rPr>
                </w:pPr>
              </w:p>
            </w:tc>
            <w:tc>
              <w:tcPr>
                <w:tcW w:w="850" w:type="dxa"/>
                <w:vMerge/>
                <w:tcBorders>
                  <w:bottom w:val="nil"/>
                </w:tcBorders>
                <w:shd w:val="clear" w:color="auto" w:fill="DBE5F1"/>
                <w:vAlign w:val="center"/>
              </w:tcPr>
              <w:p w14:paraId="000012A9" w14:textId="77777777" w:rsidR="00014188" w:rsidRDefault="00014188">
                <w:pPr>
                  <w:spacing w:line="276" w:lineRule="auto"/>
                  <w:rPr>
                    <w:b/>
                    <w:sz w:val="16"/>
                    <w:szCs w:val="16"/>
                  </w:rPr>
                </w:pPr>
              </w:p>
            </w:tc>
            <w:tc>
              <w:tcPr>
                <w:tcW w:w="850" w:type="dxa"/>
                <w:tcBorders>
                  <w:bottom w:val="nil"/>
                </w:tcBorders>
                <w:shd w:val="clear" w:color="auto" w:fill="DBE5F1"/>
                <w:vAlign w:val="center"/>
              </w:tcPr>
              <w:p w14:paraId="000012AA" w14:textId="77777777" w:rsidR="00014188" w:rsidRDefault="00684F01">
                <w:pPr>
                  <w:jc w:val="center"/>
                  <w:rPr>
                    <w:b/>
                    <w:sz w:val="16"/>
                    <w:szCs w:val="16"/>
                  </w:rPr>
                </w:pPr>
                <w:r>
                  <w:rPr>
                    <w:b/>
                    <w:sz w:val="16"/>
                    <w:szCs w:val="16"/>
                  </w:rPr>
                  <w:t>Número de tramos</w:t>
                </w:r>
              </w:p>
            </w:tc>
            <w:tc>
              <w:tcPr>
                <w:tcW w:w="850" w:type="dxa"/>
                <w:tcBorders>
                  <w:bottom w:val="nil"/>
                </w:tcBorders>
                <w:shd w:val="clear" w:color="auto" w:fill="DBE5F1"/>
                <w:vAlign w:val="center"/>
              </w:tcPr>
              <w:p w14:paraId="000012AB" w14:textId="77777777" w:rsidR="00014188" w:rsidRDefault="00684F01">
                <w:pPr>
                  <w:jc w:val="center"/>
                  <w:rPr>
                    <w:b/>
                    <w:sz w:val="16"/>
                    <w:szCs w:val="16"/>
                  </w:rPr>
                </w:pPr>
                <w:r>
                  <w:rPr>
                    <w:b/>
                    <w:sz w:val="16"/>
                    <w:szCs w:val="16"/>
                  </w:rPr>
                  <w:t>Fecha del último tramo</w:t>
                </w:r>
              </w:p>
            </w:tc>
            <w:tc>
              <w:tcPr>
                <w:tcW w:w="850" w:type="dxa"/>
                <w:vMerge/>
                <w:shd w:val="clear" w:color="auto" w:fill="DBE5F1"/>
                <w:vAlign w:val="center"/>
              </w:tcPr>
              <w:p w14:paraId="000012AC" w14:textId="77777777" w:rsidR="00014188" w:rsidRDefault="00014188">
                <w:pPr>
                  <w:spacing w:line="276" w:lineRule="auto"/>
                  <w:rPr>
                    <w:b/>
                    <w:sz w:val="16"/>
                    <w:szCs w:val="16"/>
                  </w:rPr>
                </w:pPr>
              </w:p>
            </w:tc>
          </w:tr>
          <w:tr w:rsidR="00014188" w14:paraId="5E6071EB" w14:textId="77777777">
            <w:trPr>
              <w:trHeight w:val="397"/>
              <w:jc w:val="center"/>
            </w:trPr>
            <w:tc>
              <w:tcPr>
                <w:tcW w:w="1134" w:type="dxa"/>
                <w:shd w:val="clear" w:color="auto" w:fill="auto"/>
                <w:vAlign w:val="center"/>
              </w:tcPr>
              <w:p w14:paraId="000012AD" w14:textId="77777777" w:rsidR="00014188" w:rsidRDefault="00684F01">
                <w:pPr>
                  <w:pBdr>
                    <w:top w:val="nil"/>
                    <w:left w:val="nil"/>
                    <w:bottom w:val="nil"/>
                    <w:right w:val="nil"/>
                    <w:between w:val="nil"/>
                  </w:pBd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12AE" w14:textId="77777777" w:rsidR="00014188" w:rsidRDefault="00684F01">
                <w:pPr>
                  <w:pBdr>
                    <w:top w:val="nil"/>
                    <w:left w:val="nil"/>
                    <w:bottom w:val="nil"/>
                    <w:right w:val="nil"/>
                    <w:between w:val="nil"/>
                  </w:pBdr>
                  <w:rPr>
                    <w:sz w:val="20"/>
                    <w:szCs w:val="20"/>
                  </w:rPr>
                </w:pPr>
                <w:r>
                  <w:rPr>
                    <w:sz w:val="20"/>
                    <w:szCs w:val="20"/>
                  </w:rPr>
                  <w:t>López Periago, José Eugenio</w:t>
                </w:r>
              </w:p>
            </w:tc>
            <w:tc>
              <w:tcPr>
                <w:tcW w:w="1077" w:type="dxa"/>
                <w:tcBorders>
                  <w:top w:val="nil"/>
                  <w:left w:val="nil"/>
                  <w:bottom w:val="nil"/>
                  <w:right w:val="nil"/>
                </w:tcBorders>
                <w:tcMar>
                  <w:top w:w="100" w:type="dxa"/>
                  <w:left w:w="100" w:type="dxa"/>
                  <w:bottom w:w="100" w:type="dxa"/>
                  <w:right w:w="100" w:type="dxa"/>
                </w:tcMar>
              </w:tcPr>
              <w:p w14:paraId="000012AF" w14:textId="77777777" w:rsidR="00014188" w:rsidRDefault="00684F01">
                <w:pPr>
                  <w:pBdr>
                    <w:top w:val="nil"/>
                    <w:left w:val="nil"/>
                    <w:bottom w:val="nil"/>
                    <w:right w:val="nil"/>
                    <w:between w:val="nil"/>
                  </w:pBdr>
                  <w:rPr>
                    <w:sz w:val="20"/>
                    <w:szCs w:val="20"/>
                  </w:rPr>
                </w:pPr>
                <w:r>
                  <w:rPr>
                    <w:sz w:val="20"/>
                    <w:szCs w:val="20"/>
                  </w:rPr>
                  <w:t>TU</w:t>
                </w:r>
              </w:p>
            </w:tc>
            <w:tc>
              <w:tcPr>
                <w:tcW w:w="1077" w:type="dxa"/>
                <w:tcBorders>
                  <w:top w:val="nil"/>
                  <w:left w:val="nil"/>
                  <w:bottom w:val="nil"/>
                  <w:right w:val="nil"/>
                </w:tcBorders>
                <w:tcMar>
                  <w:top w:w="100" w:type="dxa"/>
                  <w:left w:w="100" w:type="dxa"/>
                  <w:bottom w:w="100" w:type="dxa"/>
                  <w:right w:w="100" w:type="dxa"/>
                </w:tcMar>
              </w:tcPr>
              <w:p w14:paraId="000012B0" w14:textId="77777777" w:rsidR="00014188" w:rsidRDefault="00684F01">
                <w:pPr>
                  <w:pBdr>
                    <w:top w:val="nil"/>
                    <w:left w:val="nil"/>
                    <w:bottom w:val="nil"/>
                    <w:right w:val="nil"/>
                    <w:between w:val="nil"/>
                  </w:pBd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2B1" w14:textId="77777777" w:rsidR="00014188" w:rsidRDefault="00684F01">
                <w:pPr>
                  <w:pBdr>
                    <w:top w:val="nil"/>
                    <w:left w:val="nil"/>
                    <w:bottom w:val="nil"/>
                    <w:right w:val="nil"/>
                    <w:between w:val="nil"/>
                  </w:pBdr>
                  <w:rPr>
                    <w:sz w:val="20"/>
                    <w:szCs w:val="20"/>
                  </w:rPr>
                </w:pPr>
                <w:r>
                  <w:rPr>
                    <w:sz w:val="20"/>
                    <w:szCs w:val="20"/>
                  </w:rPr>
                  <w:t>Produción primaria sostenible, alimentación y desarrollo</w:t>
                </w:r>
              </w:p>
            </w:tc>
            <w:tc>
              <w:tcPr>
                <w:tcW w:w="850" w:type="dxa"/>
                <w:tcBorders>
                  <w:top w:val="nil"/>
                  <w:left w:val="nil"/>
                  <w:bottom w:val="nil"/>
                  <w:right w:val="nil"/>
                </w:tcBorders>
                <w:tcMar>
                  <w:top w:w="100" w:type="dxa"/>
                  <w:left w:w="100" w:type="dxa"/>
                  <w:bottom w:w="100" w:type="dxa"/>
                  <w:right w:w="100" w:type="dxa"/>
                </w:tcMar>
              </w:tcPr>
              <w:p w14:paraId="000012B2" w14:textId="77777777" w:rsidR="00014188" w:rsidRDefault="00684F01">
                <w:pPr>
                  <w:pBdr>
                    <w:top w:val="nil"/>
                    <w:left w:val="nil"/>
                    <w:bottom w:val="nil"/>
                    <w:right w:val="nil"/>
                    <w:between w:val="nil"/>
                  </w:pBdr>
                  <w:rPr>
                    <w:sz w:val="20"/>
                    <w:szCs w:val="20"/>
                  </w:rPr>
                </w:pPr>
                <w:r>
                  <w:rPr>
                    <w:sz w:val="20"/>
                    <w:szCs w:val="20"/>
                  </w:rPr>
                  <w:t>2</w:t>
                </w:r>
              </w:p>
            </w:tc>
            <w:tc>
              <w:tcPr>
                <w:tcW w:w="850" w:type="dxa"/>
                <w:tcBorders>
                  <w:top w:val="nil"/>
                  <w:left w:val="nil"/>
                  <w:bottom w:val="nil"/>
                  <w:right w:val="nil"/>
                </w:tcBorders>
                <w:tcMar>
                  <w:top w:w="100" w:type="dxa"/>
                  <w:left w:w="100" w:type="dxa"/>
                  <w:bottom w:w="100" w:type="dxa"/>
                  <w:right w:w="100" w:type="dxa"/>
                </w:tcMar>
              </w:tcPr>
              <w:p w14:paraId="000012B3" w14:textId="77777777" w:rsidR="00014188" w:rsidRDefault="00684F01">
                <w:pPr>
                  <w:pBdr>
                    <w:top w:val="nil"/>
                    <w:left w:val="nil"/>
                    <w:bottom w:val="nil"/>
                    <w:right w:val="nil"/>
                    <w:between w:val="nil"/>
                  </w:pBd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12B4" w14:textId="77777777" w:rsidR="00014188" w:rsidRDefault="00684F01">
                <w:pPr>
                  <w:pBdr>
                    <w:top w:val="nil"/>
                    <w:left w:val="nil"/>
                    <w:bottom w:val="nil"/>
                    <w:right w:val="nil"/>
                    <w:between w:val="nil"/>
                  </w:pBdr>
                  <w:rPr>
                    <w:sz w:val="20"/>
                    <w:szCs w:val="20"/>
                  </w:rPr>
                </w:pPr>
                <w:r>
                  <w:rPr>
                    <w:sz w:val="20"/>
                    <w:szCs w:val="20"/>
                  </w:rPr>
                  <w:t>01/01/2024</w:t>
                </w:r>
              </w:p>
            </w:tc>
            <w:tc>
              <w:tcPr>
                <w:tcW w:w="850" w:type="dxa"/>
                <w:tcBorders>
                  <w:left w:val="nil"/>
                </w:tcBorders>
                <w:shd w:val="clear" w:color="auto" w:fill="auto"/>
                <w:vAlign w:val="center"/>
              </w:tcPr>
              <w:p w14:paraId="000012B5" w14:textId="77777777" w:rsidR="00014188" w:rsidRDefault="00014188">
                <w:pPr>
                  <w:pBdr>
                    <w:top w:val="nil"/>
                    <w:left w:val="nil"/>
                    <w:bottom w:val="nil"/>
                    <w:right w:val="nil"/>
                    <w:between w:val="nil"/>
                  </w:pBdr>
                  <w:rPr>
                    <w:sz w:val="20"/>
                    <w:szCs w:val="20"/>
                  </w:rPr>
                </w:pPr>
              </w:p>
            </w:tc>
          </w:tr>
          <w:tr w:rsidR="00014188" w14:paraId="34FF36F0" w14:textId="77777777">
            <w:trPr>
              <w:trHeight w:val="397"/>
              <w:jc w:val="center"/>
            </w:trPr>
            <w:tc>
              <w:tcPr>
                <w:tcW w:w="1134" w:type="dxa"/>
                <w:shd w:val="clear" w:color="auto" w:fill="auto"/>
                <w:vAlign w:val="center"/>
              </w:tcPr>
              <w:p w14:paraId="000012B6" w14:textId="77777777" w:rsidR="00014188" w:rsidRDefault="00684F01">
                <w:pPr>
                  <w:pBdr>
                    <w:top w:val="nil"/>
                    <w:left w:val="nil"/>
                    <w:bottom w:val="nil"/>
                    <w:right w:val="nil"/>
                    <w:between w:val="nil"/>
                  </w:pBdr>
                  <w:rPr>
                    <w:sz w:val="20"/>
                    <w:szCs w:val="20"/>
                  </w:rPr>
                </w:pPr>
                <w:r>
                  <w:rPr>
                    <w:sz w:val="20"/>
                    <w:szCs w:val="20"/>
                  </w:rPr>
                  <w:t>UVIGO</w:t>
                </w:r>
              </w:p>
            </w:tc>
            <w:tc>
              <w:tcPr>
                <w:tcW w:w="4082" w:type="dxa"/>
                <w:tcBorders>
                  <w:top w:val="nil"/>
                  <w:left w:val="nil"/>
                  <w:bottom w:val="nil"/>
                  <w:right w:val="nil"/>
                </w:tcBorders>
                <w:tcMar>
                  <w:top w:w="100" w:type="dxa"/>
                  <w:left w:w="100" w:type="dxa"/>
                  <w:bottom w:w="100" w:type="dxa"/>
                  <w:right w:w="100" w:type="dxa"/>
                </w:tcMar>
              </w:tcPr>
              <w:p w14:paraId="000012B7" w14:textId="77777777" w:rsidR="00014188" w:rsidRDefault="00684F01">
                <w:pPr>
                  <w:pBdr>
                    <w:top w:val="nil"/>
                    <w:left w:val="nil"/>
                    <w:bottom w:val="nil"/>
                    <w:right w:val="nil"/>
                    <w:between w:val="nil"/>
                  </w:pBdr>
                  <w:rPr>
                    <w:sz w:val="20"/>
                    <w:szCs w:val="20"/>
                  </w:rPr>
                </w:pPr>
                <w:r>
                  <w:rPr>
                    <w:sz w:val="20"/>
                    <w:szCs w:val="20"/>
                  </w:rPr>
                  <w:t>Tobio Rivas, Ana María</w:t>
                </w:r>
              </w:p>
            </w:tc>
            <w:tc>
              <w:tcPr>
                <w:tcW w:w="1077" w:type="dxa"/>
                <w:tcBorders>
                  <w:top w:val="nil"/>
                  <w:left w:val="nil"/>
                  <w:bottom w:val="nil"/>
                  <w:right w:val="nil"/>
                </w:tcBorders>
                <w:tcMar>
                  <w:top w:w="100" w:type="dxa"/>
                  <w:left w:w="100" w:type="dxa"/>
                  <w:bottom w:w="100" w:type="dxa"/>
                  <w:right w:w="100" w:type="dxa"/>
                </w:tcMar>
              </w:tcPr>
              <w:p w14:paraId="000012B8" w14:textId="77777777" w:rsidR="00014188" w:rsidRDefault="00684F01">
                <w:pPr>
                  <w:pBdr>
                    <w:top w:val="nil"/>
                    <w:left w:val="nil"/>
                    <w:bottom w:val="nil"/>
                    <w:right w:val="nil"/>
                    <w:between w:val="nil"/>
                  </w:pBdr>
                  <w:rPr>
                    <w:sz w:val="20"/>
                    <w:szCs w:val="20"/>
                  </w:rPr>
                </w:pPr>
                <w:r>
                  <w:rPr>
                    <w:sz w:val="20"/>
                    <w:szCs w:val="20"/>
                  </w:rPr>
                  <w:t>CU</w:t>
                </w:r>
              </w:p>
            </w:tc>
            <w:tc>
              <w:tcPr>
                <w:tcW w:w="1077" w:type="dxa"/>
                <w:tcBorders>
                  <w:top w:val="nil"/>
                  <w:left w:val="nil"/>
                  <w:bottom w:val="nil"/>
                  <w:right w:val="nil"/>
                </w:tcBorders>
                <w:tcMar>
                  <w:top w:w="100" w:type="dxa"/>
                  <w:left w:w="100" w:type="dxa"/>
                  <w:bottom w:w="100" w:type="dxa"/>
                  <w:right w:w="100" w:type="dxa"/>
                </w:tcMar>
              </w:tcPr>
              <w:p w14:paraId="000012B9" w14:textId="77777777" w:rsidR="00014188" w:rsidRDefault="00684F01">
                <w:pPr>
                  <w:pBdr>
                    <w:top w:val="nil"/>
                    <w:left w:val="nil"/>
                    <w:bottom w:val="nil"/>
                    <w:right w:val="nil"/>
                    <w:between w:val="nil"/>
                  </w:pBdr>
                  <w:rPr>
                    <w:sz w:val="20"/>
                    <w:szCs w:val="20"/>
                  </w:rPr>
                </w:pPr>
                <w:r>
                  <w:rPr>
                    <w:sz w:val="20"/>
                    <w:szCs w:val="20"/>
                  </w:rPr>
                  <w:t>TC</w:t>
                </w:r>
              </w:p>
            </w:tc>
            <w:tc>
              <w:tcPr>
                <w:tcW w:w="3401" w:type="dxa"/>
                <w:tcBorders>
                  <w:top w:val="nil"/>
                  <w:left w:val="nil"/>
                  <w:bottom w:val="nil"/>
                  <w:right w:val="nil"/>
                </w:tcBorders>
                <w:tcMar>
                  <w:top w:w="100" w:type="dxa"/>
                  <w:left w:w="100" w:type="dxa"/>
                  <w:bottom w:w="100" w:type="dxa"/>
                  <w:right w:w="100" w:type="dxa"/>
                </w:tcMar>
              </w:tcPr>
              <w:p w14:paraId="000012BA" w14:textId="77777777" w:rsidR="00014188" w:rsidRDefault="00684F01">
                <w:pPr>
                  <w:pBdr>
                    <w:top w:val="nil"/>
                    <w:left w:val="nil"/>
                    <w:bottom w:val="nil"/>
                    <w:right w:val="nil"/>
                    <w:between w:val="nil"/>
                  </w:pBdr>
                  <w:rPr>
                    <w:sz w:val="20"/>
                    <w:szCs w:val="20"/>
                  </w:rPr>
                </w:pPr>
                <w:r>
                  <w:rPr>
                    <w:sz w:val="20"/>
                    <w:szCs w:val="20"/>
                  </w:rPr>
                  <w:t>Régimen jurídico del agua, ambiente y su sostenibilidad</w:t>
                </w:r>
              </w:p>
            </w:tc>
            <w:tc>
              <w:tcPr>
                <w:tcW w:w="850" w:type="dxa"/>
                <w:tcBorders>
                  <w:top w:val="nil"/>
                  <w:left w:val="nil"/>
                  <w:bottom w:val="nil"/>
                  <w:right w:val="nil"/>
                </w:tcBorders>
                <w:tcMar>
                  <w:top w:w="100" w:type="dxa"/>
                  <w:left w:w="100" w:type="dxa"/>
                  <w:bottom w:w="100" w:type="dxa"/>
                  <w:right w:w="100" w:type="dxa"/>
                </w:tcMar>
              </w:tcPr>
              <w:p w14:paraId="000012BB" w14:textId="77777777" w:rsidR="00014188" w:rsidRDefault="00684F01">
                <w:pPr>
                  <w:pBdr>
                    <w:top w:val="nil"/>
                    <w:left w:val="nil"/>
                    <w:bottom w:val="nil"/>
                    <w:right w:val="nil"/>
                    <w:between w:val="nil"/>
                  </w:pBdr>
                  <w:rPr>
                    <w:sz w:val="20"/>
                    <w:szCs w:val="20"/>
                  </w:rPr>
                </w:pPr>
                <w:r>
                  <w:rPr>
                    <w:sz w:val="20"/>
                    <w:szCs w:val="20"/>
                  </w:rPr>
                  <w:t>1</w:t>
                </w:r>
              </w:p>
            </w:tc>
            <w:tc>
              <w:tcPr>
                <w:tcW w:w="850" w:type="dxa"/>
                <w:tcBorders>
                  <w:top w:val="nil"/>
                  <w:left w:val="nil"/>
                  <w:bottom w:val="nil"/>
                  <w:right w:val="nil"/>
                </w:tcBorders>
                <w:tcMar>
                  <w:top w:w="100" w:type="dxa"/>
                  <w:left w:w="100" w:type="dxa"/>
                  <w:bottom w:w="100" w:type="dxa"/>
                  <w:right w:w="100" w:type="dxa"/>
                </w:tcMar>
              </w:tcPr>
              <w:p w14:paraId="000012BC" w14:textId="77777777" w:rsidR="00014188" w:rsidRDefault="00684F01">
                <w:pPr>
                  <w:pBdr>
                    <w:top w:val="nil"/>
                    <w:left w:val="nil"/>
                    <w:bottom w:val="nil"/>
                    <w:right w:val="nil"/>
                    <w:between w:val="nil"/>
                  </w:pBdr>
                  <w:rPr>
                    <w:sz w:val="20"/>
                    <w:szCs w:val="20"/>
                  </w:rPr>
                </w:pPr>
                <w:r>
                  <w:rPr>
                    <w:sz w:val="20"/>
                    <w:szCs w:val="20"/>
                  </w:rPr>
                  <w:t>5</w:t>
                </w:r>
              </w:p>
            </w:tc>
            <w:tc>
              <w:tcPr>
                <w:tcW w:w="850" w:type="dxa"/>
                <w:tcBorders>
                  <w:top w:val="nil"/>
                  <w:left w:val="nil"/>
                  <w:bottom w:val="nil"/>
                  <w:right w:val="nil"/>
                </w:tcBorders>
                <w:tcMar>
                  <w:top w:w="100" w:type="dxa"/>
                  <w:left w:w="100" w:type="dxa"/>
                  <w:bottom w:w="100" w:type="dxa"/>
                  <w:right w:w="100" w:type="dxa"/>
                </w:tcMar>
              </w:tcPr>
              <w:p w14:paraId="000012BD" w14:textId="77777777" w:rsidR="00014188" w:rsidRDefault="00684F01">
                <w:pPr>
                  <w:pBdr>
                    <w:top w:val="nil"/>
                    <w:left w:val="nil"/>
                    <w:bottom w:val="nil"/>
                    <w:right w:val="nil"/>
                    <w:between w:val="nil"/>
                  </w:pBdr>
                  <w:rPr>
                    <w:sz w:val="20"/>
                    <w:szCs w:val="20"/>
                  </w:rPr>
                </w:pPr>
                <w:r>
                  <w:rPr>
                    <w:sz w:val="20"/>
                    <w:szCs w:val="20"/>
                  </w:rPr>
                  <w:t>01/01/2024</w:t>
                </w:r>
              </w:p>
            </w:tc>
            <w:tc>
              <w:tcPr>
                <w:tcW w:w="850" w:type="dxa"/>
                <w:shd w:val="clear" w:color="auto" w:fill="auto"/>
                <w:vAlign w:val="center"/>
              </w:tcPr>
              <w:p w14:paraId="000012BE" w14:textId="77777777" w:rsidR="00014188" w:rsidRDefault="0055329B">
                <w:pPr>
                  <w:pBdr>
                    <w:top w:val="nil"/>
                    <w:left w:val="nil"/>
                    <w:bottom w:val="nil"/>
                    <w:right w:val="nil"/>
                    <w:between w:val="nil"/>
                  </w:pBdr>
                  <w:rPr>
                    <w:sz w:val="20"/>
                    <w:szCs w:val="20"/>
                  </w:rPr>
                </w:pPr>
              </w:p>
            </w:tc>
          </w:tr>
        </w:tbl>
      </w:sdtContent>
    </w:sdt>
    <w:p w14:paraId="000012BF" w14:textId="77777777" w:rsidR="00014188" w:rsidRDefault="00014188">
      <w:pPr>
        <w:rPr>
          <w:sz w:val="20"/>
          <w:szCs w:val="20"/>
        </w:rPr>
      </w:pPr>
    </w:p>
    <w:tbl>
      <w:tblPr>
        <w:tblStyle w:val="afffffff0"/>
        <w:tblW w:w="14175" w:type="dxa"/>
        <w:tblInd w:w="210" w:type="dxa"/>
        <w:tblBorders>
          <w:top w:val="nil"/>
          <w:left w:val="nil"/>
          <w:bottom w:val="nil"/>
          <w:right w:val="nil"/>
          <w:insideH w:val="nil"/>
          <w:insideV w:val="nil"/>
        </w:tblBorders>
        <w:tblLayout w:type="fixed"/>
        <w:tblLook w:val="0600" w:firstRow="0" w:lastRow="0" w:firstColumn="0" w:lastColumn="0" w:noHBand="1" w:noVBand="1"/>
      </w:tblPr>
      <w:tblGrid>
        <w:gridCol w:w="3300"/>
        <w:gridCol w:w="10875"/>
      </w:tblGrid>
      <w:tr w:rsidR="00014188" w14:paraId="5DA46591" w14:textId="77777777">
        <w:trPr>
          <w:trHeight w:val="420"/>
        </w:trPr>
        <w:tc>
          <w:tcPr>
            <w:tcW w:w="14175" w:type="dxa"/>
            <w:gridSpan w:val="2"/>
            <w:tcBorders>
              <w:top w:val="single" w:sz="6" w:space="0" w:color="000000"/>
              <w:left w:val="single" w:sz="6" w:space="0" w:color="000000"/>
              <w:bottom w:val="single" w:sz="6" w:space="0" w:color="000000"/>
              <w:right w:val="single" w:sz="6" w:space="0" w:color="000000"/>
            </w:tcBorders>
            <w:shd w:val="clear" w:color="auto" w:fill="DBE5F1"/>
            <w:tcMar>
              <w:top w:w="60" w:type="dxa"/>
              <w:left w:w="80" w:type="dxa"/>
              <w:bottom w:w="60" w:type="dxa"/>
              <w:right w:w="80" w:type="dxa"/>
            </w:tcMar>
          </w:tcPr>
          <w:p w14:paraId="000012C3" w14:textId="77777777" w:rsidR="00014188" w:rsidRDefault="00684F01">
            <w:pPr>
              <w:jc w:val="center"/>
              <w:rPr>
                <w:b/>
                <w:sz w:val="24"/>
                <w:szCs w:val="24"/>
              </w:rPr>
            </w:pPr>
            <w:r>
              <w:rPr>
                <w:b/>
                <w:sz w:val="24"/>
                <w:szCs w:val="24"/>
              </w:rPr>
              <w:t>Datos de un proyecto de investigación activo</w:t>
            </w:r>
          </w:p>
        </w:tc>
      </w:tr>
      <w:tr w:rsidR="00014188" w14:paraId="06D9528E" w14:textId="77777777">
        <w:trPr>
          <w:trHeight w:val="70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5" w14:textId="77777777" w:rsidR="00014188" w:rsidRDefault="00684F01">
            <w:pPr>
              <w:pBdr>
                <w:top w:val="nil"/>
                <w:left w:val="nil"/>
                <w:bottom w:val="nil"/>
                <w:right w:val="nil"/>
                <w:between w:val="nil"/>
              </w:pBdr>
              <w:rPr>
                <w:b/>
                <w:sz w:val="18"/>
                <w:szCs w:val="18"/>
              </w:rPr>
            </w:pPr>
            <w:r>
              <w:rPr>
                <w:b/>
                <w:sz w:val="18"/>
                <w:szCs w:val="18"/>
              </w:rPr>
              <w:t>Título del proyecto</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C6" w14:textId="77777777" w:rsidR="00014188" w:rsidRDefault="00684F01">
            <w:pPr>
              <w:pBdr>
                <w:top w:val="nil"/>
                <w:left w:val="nil"/>
                <w:bottom w:val="nil"/>
                <w:right w:val="nil"/>
                <w:between w:val="nil"/>
              </w:pBdr>
              <w:rPr>
                <w:sz w:val="18"/>
                <w:szCs w:val="18"/>
              </w:rPr>
            </w:pPr>
            <w:r>
              <w:rPr>
                <w:sz w:val="18"/>
                <w:szCs w:val="18"/>
              </w:rPr>
              <w:t>BIOherbicidas: Transporte y Efectos de Aleloquímicos en la Microbiota y Mesofauna del suelo en Sistemas de cultivo-maleza (BIO-TEAMS)</w:t>
            </w:r>
          </w:p>
        </w:tc>
      </w:tr>
      <w:tr w:rsidR="00014188" w14:paraId="5A40D41F"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7" w14:textId="77777777" w:rsidR="00014188" w:rsidRDefault="00684F01">
            <w:pPr>
              <w:pBdr>
                <w:top w:val="nil"/>
                <w:left w:val="nil"/>
                <w:bottom w:val="nil"/>
                <w:right w:val="nil"/>
                <w:between w:val="nil"/>
              </w:pBdr>
              <w:rPr>
                <w:b/>
                <w:sz w:val="18"/>
                <w:szCs w:val="18"/>
              </w:rPr>
            </w:pPr>
            <w:r>
              <w:rPr>
                <w:b/>
                <w:sz w:val="18"/>
                <w:szCs w:val="18"/>
              </w:rPr>
              <w:t>Entidad financiadora</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C8" w14:textId="77777777" w:rsidR="00014188" w:rsidRDefault="00684F01">
            <w:pPr>
              <w:pBdr>
                <w:top w:val="nil"/>
                <w:left w:val="nil"/>
                <w:bottom w:val="nil"/>
                <w:right w:val="nil"/>
                <w:between w:val="nil"/>
              </w:pBdr>
              <w:rPr>
                <w:sz w:val="18"/>
                <w:szCs w:val="18"/>
              </w:rPr>
            </w:pPr>
            <w:r>
              <w:rPr>
                <w:sz w:val="18"/>
                <w:szCs w:val="18"/>
              </w:rPr>
              <w:t>MICIU/AEI-FEDER/UE</w:t>
            </w:r>
          </w:p>
        </w:tc>
      </w:tr>
      <w:tr w:rsidR="00014188" w14:paraId="04168E7E"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9" w14:textId="77777777" w:rsidR="00014188" w:rsidRDefault="00684F01">
            <w:pPr>
              <w:pBdr>
                <w:top w:val="nil"/>
                <w:left w:val="nil"/>
                <w:bottom w:val="nil"/>
                <w:right w:val="nil"/>
                <w:between w:val="nil"/>
              </w:pBdr>
              <w:rPr>
                <w:b/>
                <w:sz w:val="18"/>
                <w:szCs w:val="18"/>
              </w:rPr>
            </w:pPr>
            <w:r>
              <w:rPr>
                <w:b/>
                <w:sz w:val="18"/>
                <w:szCs w:val="18"/>
              </w:rPr>
              <w:t>Referencia del proyecto</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CA" w14:textId="77777777" w:rsidR="00014188" w:rsidRDefault="00684F01">
            <w:pPr>
              <w:pBdr>
                <w:top w:val="nil"/>
                <w:left w:val="nil"/>
                <w:bottom w:val="nil"/>
                <w:right w:val="nil"/>
                <w:between w:val="nil"/>
              </w:pBdr>
              <w:rPr>
                <w:sz w:val="18"/>
                <w:szCs w:val="18"/>
              </w:rPr>
            </w:pPr>
            <w:r>
              <w:rPr>
                <w:sz w:val="18"/>
                <w:szCs w:val="18"/>
              </w:rPr>
              <w:t>PID2023-147687OB-I00</w:t>
            </w:r>
          </w:p>
        </w:tc>
      </w:tr>
      <w:tr w:rsidR="00014188" w14:paraId="70653A75"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B" w14:textId="77777777" w:rsidR="00014188" w:rsidRDefault="00684F01">
            <w:pPr>
              <w:pBdr>
                <w:top w:val="nil"/>
                <w:left w:val="nil"/>
                <w:bottom w:val="nil"/>
                <w:right w:val="nil"/>
                <w:between w:val="nil"/>
              </w:pBdr>
              <w:rPr>
                <w:b/>
                <w:sz w:val="18"/>
                <w:szCs w:val="18"/>
              </w:rPr>
            </w:pPr>
            <w:r>
              <w:rPr>
                <w:b/>
                <w:sz w:val="18"/>
                <w:szCs w:val="18"/>
              </w:rPr>
              <w:t>Cuantía de la subvención</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CC" w14:textId="77777777" w:rsidR="00014188" w:rsidRDefault="00684F01">
            <w:pPr>
              <w:pBdr>
                <w:top w:val="nil"/>
                <w:left w:val="nil"/>
                <w:bottom w:val="nil"/>
                <w:right w:val="nil"/>
                <w:between w:val="nil"/>
              </w:pBdr>
              <w:rPr>
                <w:sz w:val="18"/>
                <w:szCs w:val="18"/>
              </w:rPr>
            </w:pPr>
            <w:r>
              <w:rPr>
                <w:sz w:val="18"/>
                <w:szCs w:val="18"/>
              </w:rPr>
              <w:t>€ 187.500,00</w:t>
            </w:r>
          </w:p>
        </w:tc>
      </w:tr>
      <w:tr w:rsidR="00014188" w14:paraId="76808DAA"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D" w14:textId="77777777" w:rsidR="00014188" w:rsidRDefault="00684F01">
            <w:pPr>
              <w:pBdr>
                <w:top w:val="nil"/>
                <w:left w:val="nil"/>
                <w:bottom w:val="nil"/>
                <w:right w:val="nil"/>
                <w:between w:val="nil"/>
              </w:pBdr>
              <w:rPr>
                <w:b/>
                <w:sz w:val="18"/>
                <w:szCs w:val="18"/>
              </w:rPr>
            </w:pPr>
            <w:r>
              <w:rPr>
                <w:b/>
                <w:sz w:val="18"/>
                <w:szCs w:val="18"/>
              </w:rPr>
              <w:t>Duración (fecha inicio, fecha fin)</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CE" w14:textId="77777777" w:rsidR="00014188" w:rsidRDefault="00684F01">
            <w:pPr>
              <w:pBdr>
                <w:top w:val="nil"/>
                <w:left w:val="nil"/>
                <w:bottom w:val="nil"/>
                <w:right w:val="nil"/>
                <w:between w:val="nil"/>
              </w:pBdr>
              <w:rPr>
                <w:sz w:val="18"/>
                <w:szCs w:val="18"/>
              </w:rPr>
            </w:pPr>
            <w:r>
              <w:rPr>
                <w:sz w:val="18"/>
                <w:szCs w:val="18"/>
              </w:rPr>
              <w:t>06/12/2024-06/12/2027</w:t>
            </w:r>
          </w:p>
        </w:tc>
      </w:tr>
      <w:tr w:rsidR="00014188" w14:paraId="3CC7BA01"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CF" w14:textId="77777777" w:rsidR="00014188" w:rsidRDefault="00684F01">
            <w:pPr>
              <w:pBdr>
                <w:top w:val="nil"/>
                <w:left w:val="nil"/>
                <w:bottom w:val="nil"/>
                <w:right w:val="nil"/>
                <w:between w:val="nil"/>
              </w:pBdr>
              <w:rPr>
                <w:b/>
                <w:sz w:val="18"/>
                <w:szCs w:val="18"/>
              </w:rPr>
            </w:pPr>
            <w:r>
              <w:rPr>
                <w:b/>
                <w:sz w:val="18"/>
                <w:szCs w:val="18"/>
              </w:rPr>
              <w:t>Tipo de convocatoria</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D0" w14:textId="77777777" w:rsidR="00014188" w:rsidRDefault="00684F01">
            <w:pPr>
              <w:pBdr>
                <w:top w:val="nil"/>
                <w:left w:val="nil"/>
                <w:bottom w:val="nil"/>
                <w:right w:val="nil"/>
                <w:between w:val="nil"/>
              </w:pBdr>
              <w:rPr>
                <w:sz w:val="18"/>
                <w:szCs w:val="18"/>
              </w:rPr>
            </w:pPr>
            <w:r>
              <w:rPr>
                <w:sz w:val="18"/>
                <w:szCs w:val="18"/>
              </w:rPr>
              <w:t>Proyectos I+D+i - Modalidad «Retos Investigación» modalidad B</w:t>
            </w:r>
          </w:p>
        </w:tc>
      </w:tr>
      <w:tr w:rsidR="00014188" w14:paraId="55378CF5"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D1" w14:textId="77777777" w:rsidR="00014188" w:rsidRDefault="00684F01">
            <w:pPr>
              <w:pBdr>
                <w:top w:val="nil"/>
                <w:left w:val="nil"/>
                <w:bottom w:val="nil"/>
                <w:right w:val="nil"/>
                <w:between w:val="nil"/>
              </w:pBdr>
              <w:rPr>
                <w:b/>
                <w:sz w:val="18"/>
                <w:szCs w:val="18"/>
              </w:rPr>
            </w:pPr>
            <w:r>
              <w:rPr>
                <w:b/>
                <w:sz w:val="18"/>
                <w:szCs w:val="18"/>
              </w:rPr>
              <w:t>Entidades participantes</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D2" w14:textId="77777777" w:rsidR="00014188" w:rsidRDefault="00684F01">
            <w:pPr>
              <w:pBdr>
                <w:top w:val="nil"/>
                <w:left w:val="nil"/>
                <w:bottom w:val="nil"/>
                <w:right w:val="nil"/>
                <w:between w:val="nil"/>
              </w:pBdr>
              <w:rPr>
                <w:sz w:val="18"/>
                <w:szCs w:val="18"/>
              </w:rPr>
            </w:pPr>
            <w:r>
              <w:rPr>
                <w:sz w:val="18"/>
                <w:szCs w:val="18"/>
              </w:rPr>
              <w:t>UVigo-Universidad Complutense de Madrid</w:t>
            </w:r>
          </w:p>
        </w:tc>
      </w:tr>
      <w:tr w:rsidR="00014188" w14:paraId="4F276F9D" w14:textId="77777777">
        <w:trPr>
          <w:trHeight w:val="46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D3" w14:textId="77777777" w:rsidR="00014188" w:rsidRDefault="00684F01">
            <w:pPr>
              <w:pBdr>
                <w:top w:val="nil"/>
                <w:left w:val="nil"/>
                <w:bottom w:val="nil"/>
                <w:right w:val="nil"/>
                <w:between w:val="nil"/>
              </w:pBdr>
              <w:rPr>
                <w:b/>
                <w:sz w:val="18"/>
                <w:szCs w:val="18"/>
              </w:rPr>
            </w:pPr>
            <w:r>
              <w:rPr>
                <w:b/>
                <w:sz w:val="18"/>
                <w:szCs w:val="18"/>
              </w:rPr>
              <w:t>Investigador/a principal</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D4" w14:textId="77777777" w:rsidR="00014188" w:rsidRDefault="00684F01">
            <w:pPr>
              <w:pBdr>
                <w:top w:val="nil"/>
                <w:left w:val="nil"/>
                <w:bottom w:val="nil"/>
                <w:right w:val="nil"/>
                <w:between w:val="nil"/>
              </w:pBdr>
              <w:rPr>
                <w:sz w:val="18"/>
                <w:szCs w:val="18"/>
              </w:rPr>
            </w:pPr>
            <w:r>
              <w:rPr>
                <w:sz w:val="18"/>
                <w:szCs w:val="18"/>
              </w:rPr>
              <w:t>López-Periago, J.E.</w:t>
            </w:r>
          </w:p>
        </w:tc>
      </w:tr>
      <w:tr w:rsidR="00014188" w14:paraId="36F1C75B" w14:textId="77777777">
        <w:trPr>
          <w:trHeight w:val="435"/>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D5" w14:textId="77777777" w:rsidR="00014188" w:rsidRDefault="00684F01">
            <w:pPr>
              <w:pBdr>
                <w:top w:val="nil"/>
                <w:left w:val="nil"/>
                <w:bottom w:val="nil"/>
                <w:right w:val="nil"/>
                <w:between w:val="nil"/>
              </w:pBdr>
              <w:rPr>
                <w:b/>
                <w:sz w:val="18"/>
                <w:szCs w:val="18"/>
              </w:rPr>
            </w:pPr>
            <w:r>
              <w:rPr>
                <w:b/>
                <w:sz w:val="18"/>
                <w:szCs w:val="18"/>
              </w:rPr>
              <w:t>Número de investigadores participantes</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D6" w14:textId="77777777" w:rsidR="00014188" w:rsidRDefault="00684F01">
            <w:pPr>
              <w:pBdr>
                <w:top w:val="nil"/>
                <w:left w:val="nil"/>
                <w:bottom w:val="nil"/>
                <w:right w:val="nil"/>
                <w:between w:val="nil"/>
              </w:pBdr>
              <w:rPr>
                <w:sz w:val="18"/>
                <w:szCs w:val="18"/>
              </w:rPr>
            </w:pPr>
            <w:r>
              <w:rPr>
                <w:sz w:val="18"/>
                <w:szCs w:val="18"/>
              </w:rPr>
              <w:t>4</w:t>
            </w:r>
          </w:p>
        </w:tc>
      </w:tr>
      <w:tr w:rsidR="00014188" w14:paraId="7479C86B" w14:textId="77777777">
        <w:trPr>
          <w:trHeight w:val="390"/>
        </w:trPr>
        <w:tc>
          <w:tcPr>
            <w:tcW w:w="3300" w:type="dxa"/>
            <w:tcBorders>
              <w:top w:val="nil"/>
              <w:left w:val="single" w:sz="6" w:space="0" w:color="000000"/>
              <w:bottom w:val="single" w:sz="6" w:space="0" w:color="000000"/>
              <w:right w:val="nil"/>
            </w:tcBorders>
            <w:shd w:val="clear" w:color="auto" w:fill="DDDDDD"/>
            <w:tcMar>
              <w:top w:w="60" w:type="dxa"/>
              <w:left w:w="80" w:type="dxa"/>
              <w:bottom w:w="60" w:type="dxa"/>
              <w:right w:w="80" w:type="dxa"/>
            </w:tcMar>
          </w:tcPr>
          <w:p w14:paraId="000012D7" w14:textId="77777777" w:rsidR="00014188" w:rsidRDefault="00684F01">
            <w:pPr>
              <w:pBdr>
                <w:top w:val="nil"/>
                <w:left w:val="nil"/>
                <w:bottom w:val="nil"/>
                <w:right w:val="nil"/>
                <w:between w:val="nil"/>
              </w:pBdr>
              <w:rPr>
                <w:b/>
                <w:sz w:val="18"/>
                <w:szCs w:val="18"/>
              </w:rPr>
            </w:pPr>
            <w:r>
              <w:rPr>
                <w:b/>
                <w:sz w:val="18"/>
                <w:szCs w:val="18"/>
              </w:rPr>
              <w:lastRenderedPageBreak/>
              <w:t>Líneas de investigación relacionadas</w:t>
            </w:r>
          </w:p>
        </w:tc>
        <w:tc>
          <w:tcPr>
            <w:tcW w:w="10875" w:type="dxa"/>
            <w:tcBorders>
              <w:top w:val="nil"/>
              <w:left w:val="single" w:sz="6" w:space="0" w:color="000000"/>
              <w:bottom w:val="single" w:sz="6" w:space="0" w:color="000000"/>
              <w:right w:val="single" w:sz="6" w:space="0" w:color="000000"/>
            </w:tcBorders>
            <w:shd w:val="clear" w:color="auto" w:fill="auto"/>
            <w:tcMar>
              <w:top w:w="60" w:type="dxa"/>
              <w:left w:w="80" w:type="dxa"/>
              <w:bottom w:w="60" w:type="dxa"/>
              <w:right w:w="80" w:type="dxa"/>
            </w:tcMar>
          </w:tcPr>
          <w:p w14:paraId="000012D8" w14:textId="77777777" w:rsidR="00014188" w:rsidRDefault="00684F01">
            <w:pPr>
              <w:pBdr>
                <w:top w:val="nil"/>
                <w:left w:val="nil"/>
                <w:bottom w:val="nil"/>
                <w:right w:val="nil"/>
                <w:between w:val="nil"/>
              </w:pBdr>
              <w:rPr>
                <w:sz w:val="18"/>
                <w:szCs w:val="18"/>
              </w:rPr>
            </w:pPr>
            <w:r>
              <w:rPr>
                <w:rFonts w:ascii="Arial" w:eastAsia="Arial" w:hAnsi="Arial" w:cs="Arial"/>
                <w:color w:val="111111"/>
                <w:sz w:val="16"/>
                <w:szCs w:val="16"/>
              </w:rPr>
              <w:t>Produción primaria sostenible, alimentación y desarrollo</w:t>
            </w:r>
          </w:p>
          <w:p w14:paraId="000012D9" w14:textId="77777777" w:rsidR="00014188" w:rsidRDefault="00014188">
            <w:pPr>
              <w:pBdr>
                <w:top w:val="nil"/>
                <w:left w:val="nil"/>
                <w:bottom w:val="nil"/>
                <w:right w:val="nil"/>
                <w:between w:val="nil"/>
              </w:pBdr>
              <w:rPr>
                <w:sz w:val="18"/>
                <w:szCs w:val="18"/>
              </w:rPr>
            </w:pPr>
          </w:p>
        </w:tc>
      </w:tr>
    </w:tbl>
    <w:p w14:paraId="000012DD" w14:textId="77777777" w:rsidR="00014188" w:rsidRDefault="00014188">
      <w:pPr>
        <w:pBdr>
          <w:top w:val="nil"/>
          <w:left w:val="nil"/>
          <w:bottom w:val="nil"/>
          <w:right w:val="nil"/>
          <w:between w:val="nil"/>
        </w:pBdr>
        <w:rPr>
          <w:color w:val="000000"/>
          <w:sz w:val="20"/>
          <w:szCs w:val="20"/>
        </w:rPr>
      </w:pPr>
    </w:p>
    <w:tbl>
      <w:tblPr>
        <w:tblStyle w:val="afffffff1"/>
        <w:tblW w:w="14175" w:type="dxa"/>
        <w:jc w:val="center"/>
        <w:tblLayout w:type="fixed"/>
        <w:tblLook w:val="0000" w:firstRow="0" w:lastRow="0" w:firstColumn="0" w:lastColumn="0" w:noHBand="0" w:noVBand="0"/>
      </w:tblPr>
      <w:tblGrid>
        <w:gridCol w:w="14175"/>
      </w:tblGrid>
      <w:tr w:rsidR="00014188" w14:paraId="7F0AB351" w14:textId="77777777">
        <w:trPr>
          <w:trHeight w:val="397"/>
          <w:jc w:val="center"/>
        </w:trPr>
        <w:tc>
          <w:tcPr>
            <w:tcW w:w="14175"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000012DE" w14:textId="77777777" w:rsidR="00014188" w:rsidRDefault="00684F01">
            <w:pPr>
              <w:pBdr>
                <w:top w:val="nil"/>
                <w:left w:val="nil"/>
                <w:bottom w:val="nil"/>
                <w:right w:val="nil"/>
                <w:between w:val="nil"/>
              </w:pBdr>
              <w:jc w:val="center"/>
              <w:rPr>
                <w:b/>
                <w:color w:val="000000"/>
              </w:rPr>
            </w:pPr>
            <w:r>
              <w:rPr>
                <w:b/>
                <w:color w:val="000000"/>
              </w:rPr>
              <w:t>Selección de 25 contribuciones del personal del programa de doctorado en los últimos 5 años</w:t>
            </w:r>
          </w:p>
        </w:tc>
      </w:tr>
    </w:tbl>
    <w:p w14:paraId="000012DF" w14:textId="77777777" w:rsidR="00014188" w:rsidRDefault="00014188"/>
    <w:tbl>
      <w:tblPr>
        <w:tblStyle w:val="afffffff2"/>
        <w:tblW w:w="14175" w:type="dxa"/>
        <w:jc w:val="center"/>
        <w:tblLayout w:type="fixed"/>
        <w:tblLook w:val="0000" w:firstRow="0" w:lastRow="0" w:firstColumn="0" w:lastColumn="0" w:noHBand="0" w:noVBand="0"/>
      </w:tblPr>
      <w:tblGrid>
        <w:gridCol w:w="3681"/>
        <w:gridCol w:w="10494"/>
      </w:tblGrid>
      <w:tr w:rsidR="00014188" w14:paraId="588E33C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2E0"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Revistas indexadas</w:t>
            </w:r>
          </w:p>
        </w:tc>
      </w:tr>
      <w:tr w:rsidR="00014188" w14:paraId="6264E475"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2"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3" w14:textId="77777777" w:rsidR="00014188" w:rsidRDefault="00684F01">
            <w:pPr>
              <w:pBdr>
                <w:top w:val="nil"/>
                <w:left w:val="nil"/>
                <w:bottom w:val="nil"/>
                <w:right w:val="nil"/>
                <w:between w:val="nil"/>
              </w:pBdr>
              <w:spacing w:line="276" w:lineRule="auto"/>
              <w:jc w:val="both"/>
              <w:rPr>
                <w:color w:val="000000"/>
                <w:sz w:val="18"/>
                <w:szCs w:val="18"/>
              </w:rPr>
            </w:pPr>
            <w:r>
              <w:rPr>
                <w:color w:val="000000"/>
                <w:sz w:val="20"/>
                <w:szCs w:val="20"/>
              </w:rPr>
              <w:t>A. Saiz-Lopez, C. A. Cuevas, A. Ulises Acuña, </w:t>
            </w:r>
            <w:hyperlink r:id="rId258">
              <w:r>
                <w:rPr>
                  <w:b/>
                  <w:color w:val="000000"/>
                  <w:sz w:val="20"/>
                  <w:szCs w:val="20"/>
                </w:rPr>
                <w:t>J.A. Añel</w:t>
              </w:r>
            </w:hyperlink>
            <w:r>
              <w:rPr>
                <w:color w:val="000000"/>
                <w:sz w:val="20"/>
                <w:szCs w:val="20"/>
              </w:rPr>
              <w:t>, A. S. Mahajan, </w:t>
            </w:r>
            <w:hyperlink r:id="rId259">
              <w:r>
                <w:rPr>
                  <w:b/>
                  <w:color w:val="000000"/>
                  <w:sz w:val="20"/>
                  <w:szCs w:val="20"/>
                </w:rPr>
                <w:t>L. de la Torre</w:t>
              </w:r>
            </w:hyperlink>
            <w:r>
              <w:rPr>
                <w:color w:val="000000"/>
                <w:sz w:val="20"/>
                <w:szCs w:val="20"/>
              </w:rPr>
              <w:t>, W. Feng, J. Z. Dávalos, D. Roca-Sanjuán, D. E. Kinnison, J. Carmona-García, R. P. Fernandez, Q. Li, J. E. Sonke, A. Feinberg, J. C. Gómez Martín, J. Villamayor, P. Zhang, Y. Zhang, C. S. Blaszczak-Boxe, O. Travnikov, F. Wang, J. Bieser, J. S. Francisco, J. M. C. Plane</w:t>
            </w:r>
          </w:p>
        </w:tc>
      </w:tr>
      <w:tr w:rsidR="00014188" w:rsidRPr="0055329B" w14:paraId="539D38D1"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5" w14:textId="77777777" w:rsidR="00014188" w:rsidRPr="00FD0EA6" w:rsidRDefault="0055329B">
            <w:pPr>
              <w:pBdr>
                <w:top w:val="nil"/>
                <w:left w:val="nil"/>
                <w:bottom w:val="nil"/>
                <w:right w:val="nil"/>
                <w:between w:val="nil"/>
              </w:pBdr>
              <w:spacing w:line="276" w:lineRule="auto"/>
              <w:jc w:val="both"/>
              <w:rPr>
                <w:color w:val="000000"/>
                <w:lang w:val="en-US"/>
              </w:rPr>
            </w:pPr>
            <w:hyperlink r:id="rId260">
              <w:r w:rsidR="00684F01" w:rsidRPr="00FD0EA6">
                <w:rPr>
                  <w:color w:val="000000"/>
                  <w:sz w:val="20"/>
                  <w:szCs w:val="20"/>
                  <w:lang w:val="en-US"/>
                </w:rPr>
                <w:t>Role of the stratosphere in the global mercury cycle</w:t>
              </w:r>
            </w:hyperlink>
          </w:p>
        </w:tc>
      </w:tr>
      <w:tr w:rsidR="00014188" w:rsidRPr="0055329B" w14:paraId="51997B5F"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6"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2E7"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8" w14:textId="77777777" w:rsidR="00014188" w:rsidRPr="00FD0EA6" w:rsidRDefault="00684F01">
            <w:pPr>
              <w:pBdr>
                <w:top w:val="nil"/>
                <w:left w:val="nil"/>
                <w:bottom w:val="nil"/>
                <w:right w:val="nil"/>
                <w:between w:val="nil"/>
              </w:pBdr>
              <w:spacing w:line="276" w:lineRule="auto"/>
              <w:jc w:val="both"/>
              <w:rPr>
                <w:color w:val="000000"/>
                <w:sz w:val="18"/>
                <w:szCs w:val="18"/>
                <w:lang w:val="en-US"/>
              </w:rPr>
            </w:pPr>
            <w:r w:rsidRPr="00FD0EA6">
              <w:rPr>
                <w:b/>
                <w:color w:val="000000"/>
                <w:sz w:val="20"/>
                <w:szCs w:val="20"/>
                <w:lang w:val="en-US"/>
              </w:rPr>
              <w:t>Science Advances</w:t>
            </w:r>
            <w:r w:rsidRPr="00FD0EA6">
              <w:rPr>
                <w:color w:val="000000"/>
                <w:sz w:val="20"/>
                <w:szCs w:val="20"/>
                <w:lang w:val="en-US"/>
              </w:rPr>
              <w:t xml:space="preserve"> 11, </w:t>
            </w:r>
            <w:r w:rsidRPr="00FD0EA6">
              <w:rPr>
                <w:b/>
                <w:color w:val="000000"/>
                <w:sz w:val="20"/>
                <w:szCs w:val="20"/>
                <w:lang w:val="en-US"/>
              </w:rPr>
              <w:t>2025</w:t>
            </w:r>
            <w:r w:rsidRPr="00FD0EA6">
              <w:rPr>
                <w:color w:val="000000"/>
                <w:sz w:val="20"/>
                <w:szCs w:val="20"/>
                <w:lang w:val="en-US"/>
              </w:rPr>
              <w:t>; DOI: 10.1126/sciadv.ads1459</w:t>
            </w:r>
          </w:p>
        </w:tc>
      </w:tr>
      <w:tr w:rsidR="00014188" w14:paraId="081ED65D"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9"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A"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2375-2548</w:t>
            </w:r>
          </w:p>
        </w:tc>
      </w:tr>
      <w:tr w:rsidR="00014188" w14:paraId="22126203"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B"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C"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b/>
                <w:color w:val="000000"/>
                <w:sz w:val="20"/>
                <w:szCs w:val="20"/>
              </w:rPr>
              <w:t>11.7</w:t>
            </w:r>
            <w:r>
              <w:rPr>
                <w:rFonts w:ascii="Aptos Narrow" w:eastAsia="Aptos Narrow" w:hAnsi="Aptos Narrow" w:cs="Aptos Narrow"/>
                <w:color w:val="000000"/>
                <w:sz w:val="20"/>
                <w:szCs w:val="20"/>
              </w:rPr>
              <w:t xml:space="preserve"> (CiteScore 2023)</w:t>
            </w:r>
          </w:p>
        </w:tc>
      </w:tr>
      <w:tr w:rsidR="00014188" w14:paraId="3646D7B8"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E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EE"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11/134. D1, T</w:t>
            </w:r>
            <w:r>
              <w:rPr>
                <w:sz w:val="20"/>
                <w:szCs w:val="20"/>
              </w:rPr>
              <w:t xml:space="preserve">1, Q1 en </w:t>
            </w:r>
            <w:r>
              <w:rPr>
                <w:color w:val="000000"/>
                <w:sz w:val="20"/>
                <w:szCs w:val="20"/>
              </w:rPr>
              <w:t>Categoría: MULTIDISCIPLINARY SCIENCE</w:t>
            </w:r>
            <w:r>
              <w:rPr>
                <w:sz w:val="20"/>
                <w:szCs w:val="20"/>
              </w:rPr>
              <w:t>S</w:t>
            </w:r>
          </w:p>
        </w:tc>
      </w:tr>
    </w:tbl>
    <w:p w14:paraId="000012EF" w14:textId="77777777" w:rsidR="00014188" w:rsidRDefault="00014188"/>
    <w:p w14:paraId="000012F0" w14:textId="77777777" w:rsidR="00014188" w:rsidRDefault="00014188"/>
    <w:sdt>
      <w:sdtPr>
        <w:tag w:val="goog_rdk_120"/>
        <w:id w:val="1495067281"/>
        <w:lock w:val="contentLocked"/>
      </w:sdtPr>
      <w:sdtEndPr/>
      <w:sdtContent>
        <w:tbl>
          <w:tblPr>
            <w:tblStyle w:val="afffffff3"/>
            <w:tblW w:w="14175" w:type="dxa"/>
            <w:jc w:val="center"/>
            <w:tblLayout w:type="fixed"/>
            <w:tblLook w:val="0000" w:firstRow="0" w:lastRow="0" w:firstColumn="0" w:lastColumn="0" w:noHBand="0" w:noVBand="0"/>
          </w:tblPr>
          <w:tblGrid>
            <w:gridCol w:w="3681"/>
            <w:gridCol w:w="10494"/>
          </w:tblGrid>
          <w:tr w:rsidR="00014188" w14:paraId="56CE846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2F1" w14:textId="77777777" w:rsidR="00014188" w:rsidRDefault="00684F01">
                <w:pPr>
                  <w:spacing w:line="276" w:lineRule="auto"/>
                  <w:jc w:val="center"/>
                  <w:rPr>
                    <w:b/>
                    <w:sz w:val="20"/>
                    <w:szCs w:val="20"/>
                  </w:rPr>
                </w:pPr>
                <w:r>
                  <w:rPr>
                    <w:b/>
                    <w:sz w:val="20"/>
                    <w:szCs w:val="20"/>
                  </w:rPr>
                  <w:t>Revistas indexadas</w:t>
                </w:r>
              </w:p>
            </w:tc>
          </w:tr>
          <w:tr w:rsidR="00014188" w14:paraId="4BB99BF0"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3" w14:textId="77777777" w:rsidR="00014188" w:rsidRDefault="00684F01">
                <w:pPr>
                  <w:spacing w:line="276" w:lineRule="auto"/>
                  <w:jc w:val="both"/>
                  <w:rPr>
                    <w:b/>
                    <w:sz w:val="20"/>
                    <w:szCs w:val="20"/>
                  </w:rPr>
                </w:pPr>
                <w:r>
                  <w:rPr>
                    <w:b/>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4" w14:textId="77777777" w:rsidR="00014188" w:rsidRDefault="00684F01">
                <w:pPr>
                  <w:spacing w:line="276" w:lineRule="auto"/>
                  <w:jc w:val="both"/>
                  <w:rPr>
                    <w:sz w:val="20"/>
                    <w:szCs w:val="20"/>
                  </w:rPr>
                </w:pPr>
                <w:r>
                  <w:rPr>
                    <w:sz w:val="20"/>
                    <w:szCs w:val="20"/>
                  </w:rPr>
                  <w:t xml:space="preserve">L. Gimeno-Sotelo, R. Sorí, R. Nieto, S. Vicente-Serrano, L. Gimeno </w:t>
                </w:r>
              </w:p>
            </w:tc>
          </w:tr>
          <w:tr w:rsidR="00014188" w14:paraId="2AA01517"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5" w14:textId="77777777" w:rsidR="00014188" w:rsidRDefault="00684F01">
                <w:pPr>
                  <w:spacing w:line="276" w:lineRule="auto"/>
                  <w:jc w:val="both"/>
                  <w:rPr>
                    <w:b/>
                    <w:sz w:val="20"/>
                    <w:szCs w:val="20"/>
                  </w:rPr>
                </w:pPr>
                <w:r>
                  <w:rPr>
                    <w:b/>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6" w14:textId="77777777" w:rsidR="00014188" w:rsidRDefault="00684F01">
                <w:pPr>
                  <w:spacing w:line="276" w:lineRule="auto"/>
                  <w:jc w:val="both"/>
                  <w:rPr>
                    <w:sz w:val="20"/>
                    <w:szCs w:val="20"/>
                  </w:rPr>
                </w:pPr>
                <w:r>
                  <w:rPr>
                    <w:sz w:val="20"/>
                    <w:szCs w:val="20"/>
                  </w:rPr>
                  <w:t>Unravelling the origin of the atmospheric moisture deficit that leads to droughts</w:t>
                </w:r>
              </w:p>
            </w:tc>
          </w:tr>
          <w:tr w:rsidR="00014188" w14:paraId="5A55D118"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7" w14:textId="77777777" w:rsidR="00014188" w:rsidRDefault="00684F01">
                <w:pPr>
                  <w:spacing w:line="276" w:lineRule="auto"/>
                  <w:jc w:val="both"/>
                  <w:rPr>
                    <w:b/>
                    <w:sz w:val="20"/>
                    <w:szCs w:val="20"/>
                  </w:rPr>
                </w:pPr>
                <w:r>
                  <w:rPr>
                    <w:b/>
                    <w:sz w:val="20"/>
                    <w:szCs w:val="20"/>
                  </w:rPr>
                  <w:t>Datos de la publicación:</w:t>
                </w:r>
              </w:p>
              <w:p w14:paraId="000012F8" w14:textId="77777777" w:rsidR="00014188" w:rsidRDefault="00684F01">
                <w:pPr>
                  <w:spacing w:line="276" w:lineRule="auto"/>
                  <w:jc w:val="both"/>
                  <w:rPr>
                    <w:b/>
                    <w:sz w:val="20"/>
                    <w:szCs w:val="20"/>
                  </w:rPr>
                </w:pPr>
                <w:r>
                  <w:rPr>
                    <w:b/>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9" w14:textId="77777777" w:rsidR="00014188" w:rsidRDefault="00684F01">
                <w:pPr>
                  <w:spacing w:line="276" w:lineRule="auto"/>
                  <w:jc w:val="both"/>
                  <w:rPr>
                    <w:sz w:val="20"/>
                    <w:szCs w:val="20"/>
                  </w:rPr>
                </w:pPr>
                <w:r>
                  <w:rPr>
                    <w:sz w:val="20"/>
                    <w:szCs w:val="20"/>
                  </w:rPr>
                  <w:t xml:space="preserve"> Nature Water, </w:t>
                </w:r>
                <w:r>
                  <w:rPr>
                    <w:b/>
                    <w:sz w:val="20"/>
                    <w:szCs w:val="20"/>
                  </w:rPr>
                  <w:t>2024</w:t>
                </w:r>
                <w:r>
                  <w:rPr>
                    <w:sz w:val="20"/>
                    <w:szCs w:val="20"/>
                  </w:rPr>
                  <w:t xml:space="preserve">, DOI: 10.1038/s44221-023-00192-4 </w:t>
                </w:r>
              </w:p>
            </w:tc>
          </w:tr>
          <w:tr w:rsidR="00014188" w14:paraId="29437956"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A" w14:textId="77777777" w:rsidR="00014188" w:rsidRDefault="00684F01">
                <w:pPr>
                  <w:spacing w:line="276" w:lineRule="auto"/>
                  <w:jc w:val="both"/>
                  <w:rPr>
                    <w:b/>
                    <w:sz w:val="20"/>
                    <w:szCs w:val="20"/>
                  </w:rPr>
                </w:pPr>
                <w:r>
                  <w:rPr>
                    <w:b/>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B" w14:textId="77777777" w:rsidR="00014188" w:rsidRDefault="00684F01">
                <w:pPr>
                  <w:spacing w:line="276" w:lineRule="auto"/>
                  <w:jc w:val="both"/>
                  <w:rPr>
                    <w:sz w:val="20"/>
                    <w:szCs w:val="20"/>
                  </w:rPr>
                </w:pPr>
                <w:r>
                  <w:rPr>
                    <w:sz w:val="20"/>
                    <w:szCs w:val="20"/>
                  </w:rPr>
                  <w:t xml:space="preserve">2731-6084 </w:t>
                </w:r>
              </w:p>
            </w:tc>
          </w:tr>
          <w:tr w:rsidR="00014188" w14:paraId="1C929623"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C" w14:textId="77777777" w:rsidR="00014188" w:rsidRDefault="00684F01">
                <w:pPr>
                  <w:spacing w:line="276" w:lineRule="auto"/>
                  <w:jc w:val="both"/>
                  <w:rPr>
                    <w:b/>
                    <w:sz w:val="20"/>
                    <w:szCs w:val="20"/>
                  </w:rPr>
                </w:pPr>
                <w:r>
                  <w:rPr>
                    <w:b/>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D" w14:textId="77777777" w:rsidR="00014188" w:rsidRDefault="00684F01">
                <w:pPr>
                  <w:spacing w:line="276" w:lineRule="auto"/>
                  <w:jc w:val="both"/>
                  <w:rPr>
                    <w:rFonts w:ascii="Aptos Narrow" w:eastAsia="Aptos Narrow" w:hAnsi="Aptos Narrow" w:cs="Aptos Narrow"/>
                    <w:sz w:val="20"/>
                    <w:szCs w:val="20"/>
                  </w:rPr>
                </w:pPr>
                <w:r>
                  <w:rPr>
                    <w:rFonts w:ascii="Aptos Narrow" w:eastAsia="Aptos Narrow" w:hAnsi="Aptos Narrow" w:cs="Aptos Narrow"/>
                    <w:b/>
                    <w:sz w:val="20"/>
                    <w:szCs w:val="20"/>
                  </w:rPr>
                  <w:t>16.9</w:t>
                </w:r>
                <w:r>
                  <w:rPr>
                    <w:rFonts w:ascii="Aptos Narrow" w:eastAsia="Aptos Narrow" w:hAnsi="Aptos Narrow" w:cs="Aptos Narrow"/>
                    <w:sz w:val="20"/>
                    <w:szCs w:val="20"/>
                  </w:rPr>
                  <w:t xml:space="preserve"> (previsto 2024)</w:t>
                </w:r>
              </w:p>
            </w:tc>
          </w:tr>
          <w:tr w:rsidR="00014188" w14:paraId="3E96718A"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2FE" w14:textId="77777777" w:rsidR="00014188" w:rsidRDefault="00684F01">
                <w:pPr>
                  <w:spacing w:line="276" w:lineRule="auto"/>
                  <w:jc w:val="both"/>
                  <w:rPr>
                    <w:b/>
                    <w:sz w:val="20"/>
                    <w:szCs w:val="20"/>
                  </w:rPr>
                </w:pPr>
                <w:r>
                  <w:rPr>
                    <w:b/>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2FF" w14:textId="77777777" w:rsidR="00014188" w:rsidRDefault="00684F01">
                <w:pPr>
                  <w:spacing w:line="276" w:lineRule="auto"/>
                  <w:jc w:val="both"/>
                  <w:rPr>
                    <w:sz w:val="20"/>
                    <w:szCs w:val="20"/>
                  </w:rPr>
                </w:pPr>
                <w:r>
                  <w:rPr>
                    <w:sz w:val="20"/>
                    <w:szCs w:val="20"/>
                  </w:rPr>
                  <w:t>1/129</w:t>
                </w:r>
              </w:p>
            </w:tc>
          </w:tr>
        </w:tbl>
      </w:sdtContent>
    </w:sdt>
    <w:p w14:paraId="00001300" w14:textId="77777777" w:rsidR="00014188" w:rsidRDefault="00014188"/>
    <w:p w14:paraId="00001301" w14:textId="0A0AB5E5" w:rsidR="00014188" w:rsidRDefault="00014188"/>
    <w:p w14:paraId="57F0BBC7" w14:textId="35124031" w:rsidR="0068628A" w:rsidRDefault="0068628A"/>
    <w:p w14:paraId="183576AA" w14:textId="2FAEA7A3" w:rsidR="0068628A" w:rsidRDefault="0068628A"/>
    <w:p w14:paraId="5A61F0DB" w14:textId="77777777" w:rsidR="0068628A" w:rsidRDefault="0068628A"/>
    <w:p w14:paraId="00001302" w14:textId="77777777" w:rsidR="00014188" w:rsidRDefault="00014188"/>
    <w:tbl>
      <w:tblPr>
        <w:tblStyle w:val="afffffff4"/>
        <w:tblW w:w="14175" w:type="dxa"/>
        <w:jc w:val="center"/>
        <w:tblLayout w:type="fixed"/>
        <w:tblLook w:val="0000" w:firstRow="0" w:lastRow="0" w:firstColumn="0" w:lastColumn="0" w:noHBand="0" w:noVBand="0"/>
      </w:tblPr>
      <w:tblGrid>
        <w:gridCol w:w="3681"/>
        <w:gridCol w:w="10494"/>
      </w:tblGrid>
      <w:tr w:rsidR="00014188" w14:paraId="1684583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03" w14:textId="77777777" w:rsidR="00014188" w:rsidRDefault="00684F01">
            <w:pPr>
              <w:spacing w:line="276" w:lineRule="auto"/>
              <w:jc w:val="center"/>
              <w:rPr>
                <w:b/>
                <w:sz w:val="20"/>
                <w:szCs w:val="20"/>
              </w:rPr>
            </w:pPr>
            <w:r>
              <w:rPr>
                <w:b/>
                <w:sz w:val="20"/>
                <w:szCs w:val="20"/>
              </w:rPr>
              <w:t>Revistas indexadas</w:t>
            </w:r>
          </w:p>
        </w:tc>
      </w:tr>
      <w:tr w:rsidR="00014188" w14:paraId="6E38C27E"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05" w14:textId="77777777" w:rsidR="00014188" w:rsidRDefault="00684F01">
            <w:pPr>
              <w:spacing w:line="276" w:lineRule="auto"/>
              <w:jc w:val="both"/>
              <w:rPr>
                <w:b/>
                <w:sz w:val="20"/>
                <w:szCs w:val="20"/>
              </w:rPr>
            </w:pPr>
            <w:r>
              <w:rPr>
                <w:b/>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06"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A. Devanand, G.M. Falster, Z.E. Gillett, S. Hobeichi, C.M. Holgate, C. Jin, M. Mu, T. Parker, S.W. Rifai, K.S. Rome, </w:t>
            </w:r>
            <w:hyperlink r:id="rId261">
              <w:r>
                <w:rPr>
                  <w:sz w:val="20"/>
                  <w:szCs w:val="20"/>
                </w:rPr>
                <w:t>M. Stojanovic</w:t>
              </w:r>
            </w:hyperlink>
            <w:r>
              <w:rPr>
                <w:sz w:val="20"/>
                <w:szCs w:val="20"/>
              </w:rPr>
              <w:t xml:space="preserve">, E. Vogel, N.J. Abram, G. Abramowitz, S. Coats, J.P. Evans, A.J.E. Gallant, A. J. Pitman, S.B. Power, S.P. Rauniyar, A.S. Taschetto, A.M. Ukkola </w:t>
            </w:r>
          </w:p>
        </w:tc>
      </w:tr>
      <w:tr w:rsidR="00014188" w:rsidRPr="0055329B" w14:paraId="128A426E"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07" w14:textId="77777777" w:rsidR="00014188" w:rsidRDefault="00684F01">
            <w:pPr>
              <w:spacing w:line="276" w:lineRule="auto"/>
              <w:jc w:val="both"/>
              <w:rPr>
                <w:b/>
                <w:sz w:val="20"/>
                <w:szCs w:val="20"/>
              </w:rPr>
            </w:pPr>
            <w:r>
              <w:rPr>
                <w:b/>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08"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Australia’s Tinderbox Drought: An extreme natural event likely worsened by human-caused climate change</w:t>
            </w:r>
          </w:p>
        </w:tc>
      </w:tr>
      <w:tr w:rsidR="00014188" w:rsidRPr="0055329B" w14:paraId="5D2323BE"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09" w14:textId="77777777" w:rsidR="00014188" w:rsidRDefault="00684F01">
            <w:pPr>
              <w:spacing w:line="276" w:lineRule="auto"/>
              <w:jc w:val="both"/>
              <w:rPr>
                <w:b/>
                <w:sz w:val="20"/>
                <w:szCs w:val="20"/>
              </w:rPr>
            </w:pPr>
            <w:r>
              <w:rPr>
                <w:b/>
                <w:sz w:val="20"/>
                <w:szCs w:val="20"/>
              </w:rPr>
              <w:t>Datos de la publicación:</w:t>
            </w:r>
          </w:p>
          <w:p w14:paraId="0000130A" w14:textId="77777777" w:rsidR="00014188" w:rsidRDefault="00684F01">
            <w:pPr>
              <w:spacing w:line="276" w:lineRule="auto"/>
              <w:jc w:val="both"/>
              <w:rPr>
                <w:b/>
                <w:sz w:val="20"/>
                <w:szCs w:val="20"/>
              </w:rPr>
            </w:pPr>
            <w:r>
              <w:rPr>
                <w:b/>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0B" w14:textId="77777777" w:rsidR="00014188" w:rsidRPr="00FD0EA6" w:rsidRDefault="00684F01">
            <w:pPr>
              <w:spacing w:line="276" w:lineRule="auto"/>
              <w:jc w:val="both"/>
              <w:rPr>
                <w:sz w:val="18"/>
                <w:szCs w:val="18"/>
                <w:lang w:val="en-US"/>
              </w:rPr>
            </w:pPr>
            <w:r w:rsidRPr="00FD0EA6">
              <w:rPr>
                <w:b/>
                <w:sz w:val="20"/>
                <w:szCs w:val="20"/>
                <w:lang w:val="en-US"/>
              </w:rPr>
              <w:t>Science Advances</w:t>
            </w:r>
            <w:r w:rsidRPr="00FD0EA6">
              <w:rPr>
                <w:sz w:val="20"/>
                <w:szCs w:val="20"/>
                <w:lang w:val="en-US"/>
              </w:rPr>
              <w:t xml:space="preserve"> 10, </w:t>
            </w:r>
            <w:r w:rsidRPr="00FD0EA6">
              <w:rPr>
                <w:b/>
                <w:sz w:val="20"/>
                <w:szCs w:val="20"/>
                <w:lang w:val="en-US"/>
              </w:rPr>
              <w:t>2024</w:t>
            </w:r>
            <w:r w:rsidRPr="00FD0EA6">
              <w:rPr>
                <w:sz w:val="20"/>
                <w:szCs w:val="20"/>
                <w:lang w:val="en-US"/>
              </w:rPr>
              <w:t>; DOI: 10.1126/sciadv.adj3460</w:t>
            </w:r>
          </w:p>
        </w:tc>
      </w:tr>
      <w:tr w:rsidR="00014188" w14:paraId="281F0931"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0C" w14:textId="77777777" w:rsidR="00014188" w:rsidRDefault="00684F01">
            <w:pPr>
              <w:spacing w:line="276" w:lineRule="auto"/>
              <w:jc w:val="both"/>
              <w:rPr>
                <w:b/>
                <w:sz w:val="20"/>
                <w:szCs w:val="20"/>
              </w:rPr>
            </w:pPr>
            <w:r>
              <w:rPr>
                <w:b/>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0D" w14:textId="77777777" w:rsidR="00014188" w:rsidRDefault="00684F01">
            <w:pPr>
              <w:spacing w:line="276" w:lineRule="auto"/>
              <w:jc w:val="both"/>
              <w:rPr>
                <w:sz w:val="20"/>
                <w:szCs w:val="20"/>
              </w:rPr>
            </w:pPr>
            <w:r>
              <w:rPr>
                <w:sz w:val="20"/>
                <w:szCs w:val="20"/>
              </w:rPr>
              <w:t>2375-2548</w:t>
            </w:r>
          </w:p>
        </w:tc>
      </w:tr>
      <w:tr w:rsidR="00014188" w14:paraId="49B0561F"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0E" w14:textId="77777777" w:rsidR="00014188" w:rsidRDefault="00684F01">
            <w:pPr>
              <w:spacing w:line="276" w:lineRule="auto"/>
              <w:jc w:val="both"/>
              <w:rPr>
                <w:b/>
                <w:sz w:val="20"/>
                <w:szCs w:val="20"/>
              </w:rPr>
            </w:pPr>
            <w:r>
              <w:rPr>
                <w:b/>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0F" w14:textId="77777777" w:rsidR="00014188" w:rsidRDefault="00684F01">
            <w:pPr>
              <w:spacing w:line="276" w:lineRule="auto"/>
              <w:jc w:val="both"/>
              <w:rPr>
                <w:rFonts w:ascii="Aptos Narrow" w:eastAsia="Aptos Narrow" w:hAnsi="Aptos Narrow" w:cs="Aptos Narrow"/>
                <w:sz w:val="20"/>
                <w:szCs w:val="20"/>
              </w:rPr>
            </w:pPr>
            <w:r>
              <w:rPr>
                <w:rFonts w:ascii="Aptos Narrow" w:eastAsia="Aptos Narrow" w:hAnsi="Aptos Narrow" w:cs="Aptos Narrow"/>
                <w:b/>
                <w:sz w:val="20"/>
                <w:szCs w:val="20"/>
              </w:rPr>
              <w:t>11.7</w:t>
            </w:r>
            <w:r>
              <w:rPr>
                <w:rFonts w:ascii="Aptos Narrow" w:eastAsia="Aptos Narrow" w:hAnsi="Aptos Narrow" w:cs="Aptos Narrow"/>
                <w:sz w:val="20"/>
                <w:szCs w:val="20"/>
              </w:rPr>
              <w:t xml:space="preserve"> (CiteScore 2023)</w:t>
            </w:r>
          </w:p>
        </w:tc>
      </w:tr>
      <w:tr w:rsidR="00014188" w14:paraId="0CE4BB61"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0" w14:textId="77777777" w:rsidR="00014188" w:rsidRDefault="00684F01">
            <w:pPr>
              <w:spacing w:line="276" w:lineRule="auto"/>
              <w:jc w:val="both"/>
              <w:rPr>
                <w:b/>
                <w:sz w:val="20"/>
                <w:szCs w:val="20"/>
              </w:rPr>
            </w:pPr>
            <w:r>
              <w:rPr>
                <w:b/>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11" w14:textId="77777777" w:rsidR="00014188" w:rsidRDefault="00684F01">
            <w:pPr>
              <w:spacing w:line="276" w:lineRule="auto"/>
              <w:jc w:val="both"/>
              <w:rPr>
                <w:sz w:val="20"/>
                <w:szCs w:val="20"/>
              </w:rPr>
            </w:pPr>
            <w:r>
              <w:rPr>
                <w:sz w:val="20"/>
                <w:szCs w:val="20"/>
              </w:rPr>
              <w:t>11/134. D1, T1, Q1 en Categoría: MULTIDISCIPLINARY SCIENCES</w:t>
            </w:r>
          </w:p>
        </w:tc>
      </w:tr>
    </w:tbl>
    <w:p w14:paraId="00001312" w14:textId="77777777" w:rsidR="00014188" w:rsidRDefault="00014188"/>
    <w:p w14:paraId="00001313" w14:textId="77777777" w:rsidR="00014188" w:rsidRDefault="00014188"/>
    <w:sdt>
      <w:sdtPr>
        <w:tag w:val="goog_rdk_121"/>
        <w:id w:val="2051644904"/>
        <w:lock w:val="contentLocked"/>
      </w:sdtPr>
      <w:sdtEndPr/>
      <w:sdtContent>
        <w:tbl>
          <w:tblPr>
            <w:tblStyle w:val="afffffff5"/>
            <w:tblW w:w="14175" w:type="dxa"/>
            <w:jc w:val="center"/>
            <w:tblLayout w:type="fixed"/>
            <w:tblLook w:val="0000" w:firstRow="0" w:lastRow="0" w:firstColumn="0" w:lastColumn="0" w:noHBand="0" w:noVBand="0"/>
          </w:tblPr>
          <w:tblGrid>
            <w:gridCol w:w="3681"/>
            <w:gridCol w:w="10494"/>
          </w:tblGrid>
          <w:tr w:rsidR="00014188" w14:paraId="3DF5431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14" w14:textId="77777777" w:rsidR="00014188" w:rsidRDefault="00684F01">
                <w:pPr>
                  <w:spacing w:line="276" w:lineRule="auto"/>
                  <w:jc w:val="center"/>
                  <w:rPr>
                    <w:b/>
                    <w:sz w:val="20"/>
                    <w:szCs w:val="20"/>
                  </w:rPr>
                </w:pPr>
                <w:r>
                  <w:rPr>
                    <w:b/>
                    <w:sz w:val="20"/>
                    <w:szCs w:val="20"/>
                  </w:rPr>
                  <w:t>Revistas indexadas</w:t>
                </w:r>
              </w:p>
            </w:tc>
          </w:tr>
          <w:tr w:rsidR="00014188" w14:paraId="051BB4CE"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6" w14:textId="77777777" w:rsidR="00014188" w:rsidRDefault="00684F01">
                <w:pPr>
                  <w:spacing w:line="276" w:lineRule="auto"/>
                  <w:jc w:val="both"/>
                  <w:rPr>
                    <w:b/>
                    <w:sz w:val="20"/>
                    <w:szCs w:val="20"/>
                  </w:rPr>
                </w:pPr>
                <w:r>
                  <w:rPr>
                    <w:b/>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17" w14:textId="77777777" w:rsidR="00014188" w:rsidRDefault="0055329B">
                <w:pPr>
                  <w:pBdr>
                    <w:top w:val="nil"/>
                    <w:left w:val="nil"/>
                    <w:bottom w:val="nil"/>
                    <w:right w:val="nil"/>
                    <w:between w:val="nil"/>
                  </w:pBdr>
                  <w:spacing w:line="276" w:lineRule="auto"/>
                  <w:jc w:val="both"/>
                  <w:rPr>
                    <w:rFonts w:ascii="Aptos Narrow" w:eastAsia="Aptos Narrow" w:hAnsi="Aptos Narrow" w:cs="Aptos Narrow"/>
                    <w:sz w:val="20"/>
                    <w:szCs w:val="20"/>
                  </w:rPr>
                </w:pPr>
                <w:hyperlink r:id="rId262">
                  <w:r w:rsidR="00684F01">
                    <w:rPr>
                      <w:rFonts w:ascii="Aptos Narrow" w:eastAsia="Aptos Narrow" w:hAnsi="Aptos Narrow" w:cs="Aptos Narrow"/>
                      <w:sz w:val="20"/>
                      <w:szCs w:val="20"/>
                    </w:rPr>
                    <w:t>Foulquier, A</w:t>
                  </w:r>
                </w:hyperlink>
                <w:r w:rsidR="00684F01">
                  <w:rPr>
                    <w:rFonts w:ascii="Aptos Narrow" w:eastAsia="Aptos Narrow" w:hAnsi="Aptos Narrow" w:cs="Aptos Narrow"/>
                    <w:sz w:val="20"/>
                    <w:szCs w:val="20"/>
                  </w:rPr>
                  <w:t xml:space="preserve"> et al. </w:t>
                </w:r>
              </w:p>
            </w:tc>
          </w:tr>
          <w:tr w:rsidR="00014188" w14:paraId="12F40873"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8" w14:textId="77777777" w:rsidR="00014188" w:rsidRDefault="00684F01">
                <w:pPr>
                  <w:spacing w:line="276" w:lineRule="auto"/>
                  <w:jc w:val="both"/>
                  <w:rPr>
                    <w:b/>
                    <w:sz w:val="20"/>
                    <w:szCs w:val="20"/>
                  </w:rPr>
                </w:pPr>
                <w:r>
                  <w:rPr>
                    <w:b/>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19"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rPr>
                  <w:t>Unravelling large-scale patterns and drivers of biodiversity in dry rivers</w:t>
                </w:r>
              </w:p>
            </w:tc>
          </w:tr>
          <w:tr w:rsidR="00014188" w14:paraId="36F4CD70"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A" w14:textId="77777777" w:rsidR="00014188" w:rsidRDefault="00684F01">
                <w:pPr>
                  <w:spacing w:line="276" w:lineRule="auto"/>
                  <w:jc w:val="both"/>
                  <w:rPr>
                    <w:b/>
                    <w:sz w:val="20"/>
                    <w:szCs w:val="20"/>
                  </w:rPr>
                </w:pPr>
                <w:r>
                  <w:rPr>
                    <w:b/>
                    <w:sz w:val="20"/>
                    <w:szCs w:val="20"/>
                  </w:rPr>
                  <w:t>Datos de la publicación:</w:t>
                </w:r>
              </w:p>
              <w:p w14:paraId="0000131B" w14:textId="77777777" w:rsidR="00014188" w:rsidRDefault="00684F01">
                <w:pPr>
                  <w:spacing w:line="276" w:lineRule="auto"/>
                  <w:jc w:val="both"/>
                  <w:rPr>
                    <w:b/>
                    <w:sz w:val="20"/>
                    <w:szCs w:val="20"/>
                  </w:rPr>
                </w:pPr>
                <w:r>
                  <w:rPr>
                    <w:b/>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1C"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 xml:space="preserve"> NATURE COMMUNICATIONS , 2024, DOI10.1038/s41467-024-50873-1</w:t>
                </w:r>
              </w:p>
            </w:tc>
          </w:tr>
          <w:tr w:rsidR="00014188" w14:paraId="687A1B3A"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D" w14:textId="77777777" w:rsidR="00014188" w:rsidRDefault="00684F01">
                <w:pPr>
                  <w:spacing w:line="276" w:lineRule="auto"/>
                  <w:jc w:val="both"/>
                  <w:rPr>
                    <w:b/>
                    <w:sz w:val="20"/>
                    <w:szCs w:val="20"/>
                  </w:rPr>
                </w:pPr>
                <w:r>
                  <w:rPr>
                    <w:b/>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1E"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2041-1723</w:t>
                </w:r>
              </w:p>
            </w:tc>
          </w:tr>
          <w:tr w:rsidR="00014188" w14:paraId="2F735C3C"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1F" w14:textId="77777777" w:rsidR="00014188" w:rsidRDefault="00684F01">
                <w:pPr>
                  <w:spacing w:line="276" w:lineRule="auto"/>
                  <w:jc w:val="both"/>
                  <w:rPr>
                    <w:b/>
                    <w:sz w:val="20"/>
                    <w:szCs w:val="20"/>
                  </w:rPr>
                </w:pPr>
                <w:r>
                  <w:rPr>
                    <w:b/>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0"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14.7</w:t>
                </w:r>
              </w:p>
            </w:tc>
          </w:tr>
          <w:tr w:rsidR="00014188" w:rsidRPr="009540B8" w14:paraId="77A62D4E"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21" w14:textId="77777777" w:rsidR="00014188" w:rsidRDefault="00684F01">
                <w:pPr>
                  <w:spacing w:line="276" w:lineRule="auto"/>
                  <w:jc w:val="both"/>
                  <w:rPr>
                    <w:b/>
                    <w:sz w:val="20"/>
                    <w:szCs w:val="20"/>
                  </w:rPr>
                </w:pPr>
                <w:r>
                  <w:rPr>
                    <w:b/>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2" w14:textId="77777777" w:rsidR="00014188" w:rsidRPr="009540B8" w:rsidRDefault="00684F01">
                <w:pPr>
                  <w:pBdr>
                    <w:top w:val="nil"/>
                    <w:left w:val="nil"/>
                    <w:bottom w:val="nil"/>
                    <w:right w:val="nil"/>
                    <w:between w:val="nil"/>
                  </w:pBdr>
                  <w:spacing w:line="276" w:lineRule="auto"/>
                  <w:jc w:val="both"/>
                  <w:rPr>
                    <w:rFonts w:ascii="Aptos Narrow" w:eastAsia="Aptos Narrow" w:hAnsi="Aptos Narrow" w:cs="Aptos Narrow"/>
                    <w:sz w:val="20"/>
                    <w:szCs w:val="20"/>
                    <w:lang w:val="fr-FR"/>
                  </w:rPr>
                </w:pPr>
                <w:r>
                  <w:rPr>
                    <w:rFonts w:ascii="Aptos Narrow" w:eastAsia="Aptos Narrow" w:hAnsi="Aptos Narrow" w:cs="Aptos Narrow"/>
                    <w:sz w:val="20"/>
                    <w:szCs w:val="20"/>
                  </w:rPr>
                  <w:t>8/135  D1, Q1, T1, en MULTIDISCIPLINARY SCIENCES</w:t>
                </w:r>
              </w:p>
            </w:tc>
          </w:tr>
        </w:tbl>
      </w:sdtContent>
    </w:sdt>
    <w:p w14:paraId="00001323" w14:textId="77777777" w:rsidR="00014188" w:rsidRPr="009540B8" w:rsidRDefault="00014188">
      <w:pPr>
        <w:rPr>
          <w:lang w:val="fr-FR"/>
        </w:rPr>
      </w:pPr>
    </w:p>
    <w:p w14:paraId="00001324" w14:textId="045E2325" w:rsidR="00014188" w:rsidRPr="009540B8" w:rsidRDefault="00014188">
      <w:pPr>
        <w:rPr>
          <w:lang w:val="fr-FR"/>
        </w:rPr>
      </w:pPr>
    </w:p>
    <w:p w14:paraId="2A77032E" w14:textId="40E30DA1" w:rsidR="0068628A" w:rsidRPr="009540B8" w:rsidRDefault="0068628A">
      <w:pPr>
        <w:rPr>
          <w:lang w:val="fr-FR"/>
        </w:rPr>
      </w:pPr>
    </w:p>
    <w:p w14:paraId="618EA337" w14:textId="48BCFE76" w:rsidR="0068628A" w:rsidRPr="009540B8" w:rsidRDefault="0068628A">
      <w:pPr>
        <w:rPr>
          <w:lang w:val="fr-FR"/>
        </w:rPr>
      </w:pPr>
    </w:p>
    <w:p w14:paraId="157AE15E" w14:textId="7D75B0F4" w:rsidR="0068628A" w:rsidRPr="009540B8" w:rsidRDefault="0068628A">
      <w:pPr>
        <w:rPr>
          <w:lang w:val="fr-FR"/>
        </w:rPr>
      </w:pPr>
    </w:p>
    <w:p w14:paraId="27126EC9" w14:textId="4AEB4BB5" w:rsidR="0068628A" w:rsidRPr="009540B8" w:rsidRDefault="0068628A">
      <w:pPr>
        <w:rPr>
          <w:lang w:val="fr-FR"/>
        </w:rPr>
      </w:pPr>
    </w:p>
    <w:p w14:paraId="3FC44209" w14:textId="4F57AE5E" w:rsidR="0068628A" w:rsidRPr="009540B8" w:rsidRDefault="0068628A">
      <w:pPr>
        <w:rPr>
          <w:lang w:val="fr-FR"/>
        </w:rPr>
      </w:pPr>
    </w:p>
    <w:p w14:paraId="71C930ED" w14:textId="10090964" w:rsidR="0068628A" w:rsidRPr="009540B8" w:rsidRDefault="0068628A">
      <w:pPr>
        <w:rPr>
          <w:lang w:val="fr-FR"/>
        </w:rPr>
      </w:pPr>
    </w:p>
    <w:p w14:paraId="45B9EBBD" w14:textId="77777777" w:rsidR="0068628A" w:rsidRPr="009540B8" w:rsidRDefault="0068628A">
      <w:pPr>
        <w:rPr>
          <w:lang w:val="fr-FR"/>
        </w:rPr>
      </w:pPr>
    </w:p>
    <w:sdt>
      <w:sdtPr>
        <w:tag w:val="goog_rdk_122"/>
        <w:id w:val="-1676330640"/>
        <w:lock w:val="contentLocked"/>
      </w:sdtPr>
      <w:sdtEndPr/>
      <w:sdtContent>
        <w:tbl>
          <w:tblPr>
            <w:tblStyle w:val="afffffff6"/>
            <w:tblW w:w="14175" w:type="dxa"/>
            <w:jc w:val="center"/>
            <w:tblLayout w:type="fixed"/>
            <w:tblLook w:val="0000" w:firstRow="0" w:lastRow="0" w:firstColumn="0" w:lastColumn="0" w:noHBand="0" w:noVBand="0"/>
          </w:tblPr>
          <w:tblGrid>
            <w:gridCol w:w="3681"/>
            <w:gridCol w:w="10494"/>
          </w:tblGrid>
          <w:tr w:rsidR="00014188" w14:paraId="1DC7895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25" w14:textId="77777777" w:rsidR="00014188" w:rsidRDefault="00684F01">
                <w:pPr>
                  <w:spacing w:line="276" w:lineRule="auto"/>
                  <w:jc w:val="center"/>
                  <w:rPr>
                    <w:b/>
                    <w:sz w:val="20"/>
                    <w:szCs w:val="20"/>
                  </w:rPr>
                </w:pPr>
                <w:r>
                  <w:rPr>
                    <w:b/>
                    <w:sz w:val="20"/>
                    <w:szCs w:val="20"/>
                  </w:rPr>
                  <w:t>Revistas indexadas</w:t>
                </w:r>
              </w:p>
            </w:tc>
          </w:tr>
          <w:tr w:rsidR="00014188" w14:paraId="0AED67D1"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27" w14:textId="77777777" w:rsidR="00014188" w:rsidRDefault="00684F01">
                <w:pPr>
                  <w:spacing w:line="276" w:lineRule="auto"/>
                  <w:jc w:val="both"/>
                  <w:rPr>
                    <w:b/>
                    <w:sz w:val="20"/>
                    <w:szCs w:val="20"/>
                  </w:rPr>
                </w:pPr>
                <w:r>
                  <w:rPr>
                    <w:b/>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8" w14:textId="77777777" w:rsidR="00014188" w:rsidRDefault="00684F01">
                <w:pPr>
                  <w:spacing w:line="276" w:lineRule="auto"/>
                  <w:jc w:val="both"/>
                  <w:rPr>
                    <w:rFonts w:ascii="Aptos Narrow" w:eastAsia="Aptos Narrow" w:hAnsi="Aptos Narrow" w:cs="Aptos Narrow"/>
                    <w:sz w:val="20"/>
                    <w:szCs w:val="20"/>
                  </w:rPr>
                </w:pPr>
                <w:r>
                  <w:rPr>
                    <w:sz w:val="24"/>
                    <w:szCs w:val="24"/>
                  </w:rPr>
                  <w:t>Guada, G., Fernández-González, M., Amigo, R., Dias-Lorenzo, D., Sánchez Espinosa, K.C., Rodríguez-Rajo, F.J.</w:t>
                </w:r>
              </w:p>
            </w:tc>
          </w:tr>
          <w:tr w:rsidR="00014188" w14:paraId="50B464C9"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29" w14:textId="77777777" w:rsidR="00014188" w:rsidRDefault="00684F01">
                <w:pPr>
                  <w:spacing w:line="276" w:lineRule="auto"/>
                  <w:jc w:val="both"/>
                  <w:rPr>
                    <w:b/>
                    <w:sz w:val="20"/>
                    <w:szCs w:val="20"/>
                  </w:rPr>
                </w:pPr>
                <w:r>
                  <w:rPr>
                    <w:b/>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A" w14:textId="77777777" w:rsidR="00014188" w:rsidRDefault="00684F01">
                <w:pPr>
                  <w:spacing w:line="276" w:lineRule="auto"/>
                  <w:jc w:val="both"/>
                  <w:rPr>
                    <w:rFonts w:ascii="Aptos Narrow" w:eastAsia="Aptos Narrow" w:hAnsi="Aptos Narrow" w:cs="Aptos Narrow"/>
                    <w:sz w:val="20"/>
                    <w:szCs w:val="20"/>
                  </w:rPr>
                </w:pPr>
                <w:r>
                  <w:rPr>
                    <w:sz w:val="24"/>
                    <w:szCs w:val="24"/>
                  </w:rPr>
                  <w:t>Precipitation masks the effect of temperature on Birch airborne pollen start, and previous summer temperature affects pollen intensity; A 31-year study at its southwestern distribution boundary</w:t>
                </w:r>
              </w:p>
            </w:tc>
          </w:tr>
          <w:tr w:rsidR="00014188" w14:paraId="338B6523"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2B" w14:textId="77777777" w:rsidR="00014188" w:rsidRDefault="00684F01">
                <w:pPr>
                  <w:spacing w:line="276" w:lineRule="auto"/>
                  <w:jc w:val="both"/>
                  <w:rPr>
                    <w:b/>
                    <w:sz w:val="20"/>
                    <w:szCs w:val="20"/>
                  </w:rPr>
                </w:pPr>
                <w:r>
                  <w:rPr>
                    <w:b/>
                    <w:sz w:val="20"/>
                    <w:szCs w:val="20"/>
                  </w:rPr>
                  <w:t>Datos de la publicación:</w:t>
                </w:r>
              </w:p>
              <w:p w14:paraId="0000132C" w14:textId="77777777" w:rsidR="00014188" w:rsidRDefault="00684F01">
                <w:pPr>
                  <w:spacing w:line="276" w:lineRule="auto"/>
                  <w:jc w:val="both"/>
                  <w:rPr>
                    <w:b/>
                    <w:sz w:val="20"/>
                    <w:szCs w:val="20"/>
                  </w:rPr>
                </w:pPr>
                <w:r>
                  <w:rPr>
                    <w:b/>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D" w14:textId="77777777" w:rsidR="00014188" w:rsidRDefault="00684F01">
                <w:pP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 xml:space="preserve"> </w:t>
                </w:r>
                <w:r>
                  <w:rPr>
                    <w:sz w:val="24"/>
                    <w:szCs w:val="24"/>
                  </w:rPr>
                  <w:t>Agricultural and Forest Meteorology, 2024, 10.1016/j.agrformet.2024.110072</w:t>
                </w:r>
              </w:p>
            </w:tc>
          </w:tr>
          <w:tr w:rsidR="00014188" w14:paraId="05B3BBB2"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2E" w14:textId="77777777" w:rsidR="00014188" w:rsidRDefault="00684F01">
                <w:pPr>
                  <w:spacing w:line="276" w:lineRule="auto"/>
                  <w:jc w:val="both"/>
                  <w:rPr>
                    <w:b/>
                    <w:sz w:val="20"/>
                    <w:szCs w:val="20"/>
                  </w:rPr>
                </w:pPr>
                <w:r>
                  <w:rPr>
                    <w:b/>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2F" w14:textId="77777777" w:rsidR="00014188" w:rsidRDefault="00684F01">
                <w:pPr>
                  <w:spacing w:line="276" w:lineRule="auto"/>
                  <w:jc w:val="both"/>
                  <w:rPr>
                    <w:rFonts w:ascii="Aptos Narrow" w:eastAsia="Aptos Narrow" w:hAnsi="Aptos Narrow" w:cs="Aptos Narrow"/>
                    <w:sz w:val="20"/>
                    <w:szCs w:val="20"/>
                  </w:rPr>
                </w:pPr>
                <w:r>
                  <w:rPr>
                    <w:sz w:val="24"/>
                    <w:szCs w:val="24"/>
                  </w:rPr>
                  <w:t>0168-1923</w:t>
                </w:r>
              </w:p>
            </w:tc>
          </w:tr>
          <w:tr w:rsidR="00014188" w14:paraId="5B34562F"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30" w14:textId="77777777" w:rsidR="00014188" w:rsidRDefault="00684F01">
                <w:pPr>
                  <w:spacing w:line="276" w:lineRule="auto"/>
                  <w:jc w:val="both"/>
                  <w:rPr>
                    <w:b/>
                    <w:sz w:val="20"/>
                    <w:szCs w:val="20"/>
                  </w:rPr>
                </w:pPr>
                <w:r>
                  <w:rPr>
                    <w:b/>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31" w14:textId="77777777" w:rsidR="00014188" w:rsidRDefault="00684F01">
                <w:pPr>
                  <w:spacing w:line="276" w:lineRule="auto"/>
                  <w:jc w:val="both"/>
                  <w:rPr>
                    <w:rFonts w:ascii="Aptos Narrow" w:eastAsia="Aptos Narrow" w:hAnsi="Aptos Narrow" w:cs="Aptos Narrow"/>
                    <w:sz w:val="20"/>
                    <w:szCs w:val="20"/>
                  </w:rPr>
                </w:pPr>
                <w:r>
                  <w:rPr>
                    <w:sz w:val="24"/>
                    <w:szCs w:val="24"/>
                  </w:rPr>
                  <w:t>5,6.</w:t>
                </w:r>
              </w:p>
            </w:tc>
          </w:tr>
          <w:tr w:rsidR="00014188" w:rsidRPr="009540B8" w14:paraId="01DB1D99"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32" w14:textId="77777777" w:rsidR="00014188" w:rsidRDefault="00684F01">
                <w:pPr>
                  <w:spacing w:line="276" w:lineRule="auto"/>
                  <w:jc w:val="both"/>
                  <w:rPr>
                    <w:b/>
                    <w:sz w:val="20"/>
                    <w:szCs w:val="20"/>
                  </w:rPr>
                </w:pPr>
                <w:r>
                  <w:rPr>
                    <w:b/>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33" w14:textId="77777777" w:rsidR="00014188" w:rsidRPr="009540B8" w:rsidRDefault="00684F01">
                <w:pPr>
                  <w:spacing w:line="276" w:lineRule="auto"/>
                  <w:jc w:val="both"/>
                  <w:rPr>
                    <w:rFonts w:ascii="Aptos Narrow" w:eastAsia="Aptos Narrow" w:hAnsi="Aptos Narrow" w:cs="Aptos Narrow"/>
                    <w:sz w:val="20"/>
                    <w:szCs w:val="20"/>
                    <w:lang w:val="fr-FR"/>
                  </w:rPr>
                </w:pPr>
                <w:r>
                  <w:rPr>
                    <w:sz w:val="24"/>
                    <w:szCs w:val="24"/>
                  </w:rPr>
                  <w:t xml:space="preserve">8/126   D1, T1, Q1, en AGRONOMY </w:t>
                </w:r>
              </w:p>
            </w:tc>
          </w:tr>
        </w:tbl>
      </w:sdtContent>
    </w:sdt>
    <w:p w14:paraId="00001334" w14:textId="77777777" w:rsidR="00014188" w:rsidRPr="009540B8" w:rsidRDefault="00014188">
      <w:pPr>
        <w:rPr>
          <w:lang w:val="fr-FR"/>
        </w:rPr>
      </w:pPr>
    </w:p>
    <w:sdt>
      <w:sdtPr>
        <w:tag w:val="goog_rdk_123"/>
        <w:id w:val="-1907450769"/>
        <w:lock w:val="contentLocked"/>
      </w:sdtPr>
      <w:sdtEndPr/>
      <w:sdtContent>
        <w:tbl>
          <w:tblPr>
            <w:tblStyle w:val="afffffff7"/>
            <w:tblW w:w="14175" w:type="dxa"/>
            <w:jc w:val="center"/>
            <w:tblLayout w:type="fixed"/>
            <w:tblLook w:val="0000" w:firstRow="0" w:lastRow="0" w:firstColumn="0" w:lastColumn="0" w:noHBand="0" w:noVBand="0"/>
          </w:tblPr>
          <w:tblGrid>
            <w:gridCol w:w="4080"/>
            <w:gridCol w:w="10095"/>
          </w:tblGrid>
          <w:tr w:rsidR="00014188" w14:paraId="676F92C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38" w14:textId="77777777" w:rsidR="00014188" w:rsidRDefault="00684F01">
                <w:pPr>
                  <w:spacing w:line="276" w:lineRule="auto"/>
                  <w:jc w:val="center"/>
                  <w:rPr>
                    <w:b/>
                    <w:sz w:val="20"/>
                    <w:szCs w:val="20"/>
                  </w:rPr>
                </w:pPr>
                <w:r>
                  <w:rPr>
                    <w:b/>
                    <w:sz w:val="20"/>
                    <w:szCs w:val="20"/>
                  </w:rPr>
                  <w:t>Revistas indexadas</w:t>
                </w:r>
              </w:p>
            </w:tc>
          </w:tr>
          <w:tr w:rsidR="00014188" w14:paraId="3E5EB2D6"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3A" w14:textId="77777777" w:rsidR="00014188" w:rsidRDefault="00684F01">
                <w:pPr>
                  <w:spacing w:line="276" w:lineRule="auto"/>
                  <w:jc w:val="both"/>
                  <w:rPr>
                    <w:b/>
                    <w:sz w:val="20"/>
                    <w:szCs w:val="20"/>
                  </w:rPr>
                </w:pPr>
                <w:r>
                  <w:rPr>
                    <w:b/>
                    <w:sz w:val="20"/>
                    <w:szCs w:val="20"/>
                  </w:rPr>
                  <w:t>Autores</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3B" w14:textId="77777777" w:rsidR="00014188" w:rsidRDefault="00684F01">
                <w:pPr>
                  <w:spacing w:line="276" w:lineRule="auto"/>
                  <w:jc w:val="both"/>
                  <w:rPr>
                    <w:sz w:val="20"/>
                    <w:szCs w:val="20"/>
                  </w:rPr>
                </w:pPr>
                <w:r>
                  <w:rPr>
                    <w:sz w:val="20"/>
                    <w:szCs w:val="20"/>
                  </w:rPr>
                  <w:t xml:space="preserve">Muñoz-Seijas, N.,  Fernandes, H., </w:t>
                </w:r>
                <w:r>
                  <w:rPr>
                    <w:b/>
                    <w:sz w:val="20"/>
                    <w:szCs w:val="20"/>
                  </w:rPr>
                  <w:t>López-Periago, J.E.</w:t>
                </w:r>
                <w:r>
                  <w:rPr>
                    <w:sz w:val="20"/>
                    <w:szCs w:val="20"/>
                  </w:rPr>
                  <w:t>, Outeiriño, D., Morán-Aguilar, M.G.</w:t>
                </w:r>
              </w:p>
            </w:tc>
          </w:tr>
          <w:tr w:rsidR="00014188" w14:paraId="51FF8DB7"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3C" w14:textId="77777777" w:rsidR="00014188" w:rsidRDefault="00684F01">
                <w:pPr>
                  <w:spacing w:line="276" w:lineRule="auto"/>
                  <w:jc w:val="both"/>
                  <w:rPr>
                    <w:b/>
                    <w:sz w:val="20"/>
                    <w:szCs w:val="20"/>
                  </w:rPr>
                </w:pPr>
                <w:r>
                  <w:rPr>
                    <w:b/>
                    <w:sz w:val="20"/>
                    <w:szCs w:val="20"/>
                  </w:rPr>
                  <w:t>Título</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3D" w14:textId="77777777" w:rsidR="00014188" w:rsidRDefault="00684F01">
                <w:pPr>
                  <w:spacing w:line="276" w:lineRule="auto"/>
                  <w:jc w:val="both"/>
                  <w:rPr>
                    <w:sz w:val="20"/>
                    <w:szCs w:val="20"/>
                  </w:rPr>
                </w:pPr>
                <w:r>
                  <w:rPr>
                    <w:sz w:val="20"/>
                    <w:szCs w:val="20"/>
                  </w:rPr>
                  <w:t>Characterization of all life stages of Tenebrio molitor: Envisioning innovative applications for this edible insect</w:t>
                </w:r>
              </w:p>
            </w:tc>
          </w:tr>
          <w:tr w:rsidR="00014188" w14:paraId="53EC7461"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3E" w14:textId="77777777" w:rsidR="00014188" w:rsidRDefault="00684F01">
                <w:pPr>
                  <w:spacing w:line="276" w:lineRule="auto"/>
                  <w:jc w:val="both"/>
                  <w:rPr>
                    <w:b/>
                    <w:sz w:val="20"/>
                    <w:szCs w:val="20"/>
                  </w:rPr>
                </w:pPr>
                <w:r>
                  <w:rPr>
                    <w:b/>
                    <w:sz w:val="20"/>
                    <w:szCs w:val="20"/>
                  </w:rPr>
                  <w:t>Datos de la publicación:</w:t>
                </w:r>
              </w:p>
              <w:p w14:paraId="0000133F" w14:textId="77777777" w:rsidR="00014188" w:rsidRDefault="00684F01">
                <w:pPr>
                  <w:spacing w:line="276" w:lineRule="auto"/>
                  <w:jc w:val="both"/>
                  <w:rPr>
                    <w:b/>
                    <w:sz w:val="20"/>
                    <w:szCs w:val="20"/>
                  </w:rPr>
                </w:pPr>
                <w:r>
                  <w:rPr>
                    <w:b/>
                    <w:sz w:val="20"/>
                    <w:szCs w:val="20"/>
                  </w:rPr>
                  <w:t>Revista, Volumen, páginas, año, DOI</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0" w14:textId="77777777" w:rsidR="00014188" w:rsidRDefault="00684F01">
                <w:pPr>
                  <w:spacing w:line="276" w:lineRule="auto"/>
                  <w:jc w:val="both"/>
                </w:pPr>
                <w:r>
                  <w:t xml:space="preserve">FUTURE FOODS 10, </w:t>
                </w:r>
                <w:r>
                  <w:rPr>
                    <w:b/>
                  </w:rPr>
                  <w:t>2024</w:t>
                </w:r>
                <w:r>
                  <w:t xml:space="preserve"> ; DOI10.1016/j.fufo.2024.100404</w:t>
                </w:r>
              </w:p>
            </w:tc>
          </w:tr>
          <w:tr w:rsidR="00014188" w14:paraId="31399158"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1" w14:textId="77777777" w:rsidR="00014188" w:rsidRDefault="00684F01">
                <w:pPr>
                  <w:spacing w:line="276" w:lineRule="auto"/>
                  <w:jc w:val="both"/>
                  <w:rPr>
                    <w:b/>
                    <w:sz w:val="20"/>
                    <w:szCs w:val="20"/>
                  </w:rPr>
                </w:pPr>
                <w:r>
                  <w:rPr>
                    <w:b/>
                    <w:sz w:val="20"/>
                    <w:szCs w:val="20"/>
                  </w:rPr>
                  <w:t>ISSN</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2" w14:textId="77777777" w:rsidR="00014188" w:rsidRDefault="00684F01">
                <w:pPr>
                  <w:spacing w:line="276" w:lineRule="auto"/>
                  <w:jc w:val="both"/>
                  <w:rPr>
                    <w:sz w:val="20"/>
                    <w:szCs w:val="20"/>
                  </w:rPr>
                </w:pPr>
                <w:r>
                  <w:rPr>
                    <w:sz w:val="20"/>
                    <w:szCs w:val="20"/>
                  </w:rPr>
                  <w:t>2666-8335</w:t>
                </w:r>
              </w:p>
            </w:tc>
          </w:tr>
          <w:tr w:rsidR="00014188" w14:paraId="0889AA39"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3" w14:textId="77777777" w:rsidR="00014188" w:rsidRDefault="00684F01">
                <w:pPr>
                  <w:spacing w:line="276" w:lineRule="auto"/>
                  <w:jc w:val="both"/>
                  <w:rPr>
                    <w:b/>
                    <w:sz w:val="20"/>
                    <w:szCs w:val="20"/>
                  </w:rPr>
                </w:pPr>
                <w:r>
                  <w:rPr>
                    <w:b/>
                    <w:sz w:val="20"/>
                    <w:szCs w:val="20"/>
                  </w:rPr>
                  <w:t>Índice de impacto</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4" w14:textId="77777777" w:rsidR="00014188" w:rsidRDefault="00684F01">
                <w:pPr>
                  <w:spacing w:line="276" w:lineRule="auto"/>
                  <w:jc w:val="both"/>
                  <w:rPr>
                    <w:sz w:val="20"/>
                    <w:szCs w:val="20"/>
                  </w:rPr>
                </w:pPr>
                <w:r>
                  <w:rPr>
                    <w:b/>
                    <w:sz w:val="20"/>
                    <w:szCs w:val="20"/>
                  </w:rPr>
                  <w:t>7.2</w:t>
                </w:r>
                <w:r>
                  <w:rPr>
                    <w:sz w:val="20"/>
                    <w:szCs w:val="20"/>
                  </w:rPr>
                  <w:t xml:space="preserve"> in SCIE edition</w:t>
                </w:r>
              </w:p>
            </w:tc>
          </w:tr>
          <w:tr w:rsidR="00014188" w:rsidRPr="0055329B" w14:paraId="24540A9A"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5" w14:textId="77777777" w:rsidR="00014188" w:rsidRDefault="00684F01">
                <w:pPr>
                  <w:spacing w:line="276" w:lineRule="auto"/>
                  <w:jc w:val="both"/>
                  <w:rPr>
                    <w:b/>
                    <w:sz w:val="20"/>
                    <w:szCs w:val="20"/>
                  </w:rPr>
                </w:pPr>
                <w:r>
                  <w:rPr>
                    <w:b/>
                    <w:sz w:val="20"/>
                    <w:szCs w:val="20"/>
                  </w:rPr>
                  <w:t>Posición relativa de la revista</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6" w14:textId="77777777" w:rsidR="00014188" w:rsidRPr="00FD0EA6" w:rsidRDefault="00684F01">
                <w:pPr>
                  <w:spacing w:line="276" w:lineRule="auto"/>
                  <w:jc w:val="both"/>
                  <w:rPr>
                    <w:sz w:val="20"/>
                    <w:szCs w:val="20"/>
                    <w:lang w:val="en-US"/>
                  </w:rPr>
                </w:pPr>
                <w:r>
                  <w:rPr>
                    <w:sz w:val="20"/>
                    <w:szCs w:val="20"/>
                  </w:rPr>
                  <w:t xml:space="preserve">12/173, D1, T1, Q1 en FOOD SCIENCE &amp; TECHNOLOGY </w:t>
                </w:r>
              </w:p>
            </w:tc>
          </w:tr>
        </w:tbl>
      </w:sdtContent>
    </w:sdt>
    <w:p w14:paraId="00001347" w14:textId="77777777" w:rsidR="00014188" w:rsidRPr="00FD0EA6" w:rsidRDefault="00014188">
      <w:pPr>
        <w:rPr>
          <w:lang w:val="en-US"/>
        </w:rPr>
      </w:pPr>
    </w:p>
    <w:p w14:paraId="00001348" w14:textId="12F88955" w:rsidR="00014188" w:rsidRDefault="00014188">
      <w:pPr>
        <w:rPr>
          <w:lang w:val="en-US"/>
        </w:rPr>
      </w:pPr>
    </w:p>
    <w:p w14:paraId="63B938F3" w14:textId="6EFB683C" w:rsidR="0068628A" w:rsidRDefault="0068628A">
      <w:pPr>
        <w:rPr>
          <w:lang w:val="en-US"/>
        </w:rPr>
      </w:pPr>
    </w:p>
    <w:p w14:paraId="3DDAB3B8" w14:textId="791EFCCA" w:rsidR="0068628A" w:rsidRDefault="0068628A">
      <w:pPr>
        <w:rPr>
          <w:lang w:val="en-US"/>
        </w:rPr>
      </w:pPr>
    </w:p>
    <w:p w14:paraId="34D4D615" w14:textId="1E7D83F0" w:rsidR="0068628A" w:rsidRDefault="0068628A">
      <w:pPr>
        <w:rPr>
          <w:lang w:val="en-US"/>
        </w:rPr>
      </w:pPr>
    </w:p>
    <w:p w14:paraId="503B5D89" w14:textId="2470E532" w:rsidR="0068628A" w:rsidRDefault="0068628A">
      <w:pPr>
        <w:rPr>
          <w:lang w:val="en-US"/>
        </w:rPr>
      </w:pPr>
    </w:p>
    <w:p w14:paraId="1A1587F5" w14:textId="0F8B63A2" w:rsidR="0068628A" w:rsidRDefault="0068628A">
      <w:pPr>
        <w:rPr>
          <w:lang w:val="en-US"/>
        </w:rPr>
      </w:pPr>
    </w:p>
    <w:p w14:paraId="7179EE1A" w14:textId="0E4A8E28" w:rsidR="0068628A" w:rsidRDefault="0068628A">
      <w:pPr>
        <w:rPr>
          <w:lang w:val="en-US"/>
        </w:rPr>
      </w:pPr>
    </w:p>
    <w:p w14:paraId="5D3C4456" w14:textId="77777777" w:rsidR="0068628A" w:rsidRPr="00FD0EA6" w:rsidRDefault="0068628A">
      <w:pPr>
        <w:rPr>
          <w:lang w:val="en-US"/>
        </w:rPr>
      </w:pPr>
    </w:p>
    <w:sdt>
      <w:sdtPr>
        <w:tag w:val="goog_rdk_124"/>
        <w:id w:val="-99023562"/>
        <w:lock w:val="contentLocked"/>
      </w:sdtPr>
      <w:sdtEndPr/>
      <w:sdtContent>
        <w:tbl>
          <w:tblPr>
            <w:tblStyle w:val="afffffff8"/>
            <w:tblW w:w="14175" w:type="dxa"/>
            <w:jc w:val="center"/>
            <w:tblLayout w:type="fixed"/>
            <w:tblLook w:val="0000" w:firstRow="0" w:lastRow="0" w:firstColumn="0" w:lastColumn="0" w:noHBand="0" w:noVBand="0"/>
          </w:tblPr>
          <w:tblGrid>
            <w:gridCol w:w="4080"/>
            <w:gridCol w:w="10095"/>
          </w:tblGrid>
          <w:tr w:rsidR="00014188" w14:paraId="512280B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49" w14:textId="77777777" w:rsidR="00014188" w:rsidRDefault="00684F01">
                <w:pPr>
                  <w:spacing w:line="276" w:lineRule="auto"/>
                  <w:jc w:val="center"/>
                  <w:rPr>
                    <w:b/>
                    <w:sz w:val="20"/>
                    <w:szCs w:val="20"/>
                  </w:rPr>
                </w:pPr>
                <w:r>
                  <w:rPr>
                    <w:b/>
                    <w:sz w:val="20"/>
                    <w:szCs w:val="20"/>
                  </w:rPr>
                  <w:t>Revistas indexadas</w:t>
                </w:r>
              </w:p>
            </w:tc>
          </w:tr>
          <w:tr w:rsidR="00014188" w14:paraId="33B04E5C"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B" w14:textId="77777777" w:rsidR="00014188" w:rsidRDefault="00684F01">
                <w:pPr>
                  <w:spacing w:line="276" w:lineRule="auto"/>
                  <w:jc w:val="both"/>
                  <w:rPr>
                    <w:b/>
                    <w:sz w:val="20"/>
                    <w:szCs w:val="20"/>
                  </w:rPr>
                </w:pPr>
                <w:r>
                  <w:rPr>
                    <w:b/>
                    <w:sz w:val="20"/>
                    <w:szCs w:val="20"/>
                  </w:rPr>
                  <w:t>Autores</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C" w14:textId="77777777" w:rsidR="00014188" w:rsidRDefault="00684F01">
                <w:pPr>
                  <w:spacing w:line="276" w:lineRule="auto"/>
                  <w:jc w:val="both"/>
                  <w:rPr>
                    <w:sz w:val="20"/>
                    <w:szCs w:val="20"/>
                  </w:rPr>
                </w:pPr>
                <w:r>
                  <w:rPr>
                    <w:sz w:val="24"/>
                    <w:szCs w:val="24"/>
                  </w:rPr>
                  <w:t>González-Fernández, E., Álvarez-López, S., Garrido, A., Fernández-González, M., Rodríguez-Rajo, F.J.</w:t>
                </w:r>
              </w:p>
            </w:tc>
          </w:tr>
          <w:tr w:rsidR="00014188" w14:paraId="0DBAF884"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D" w14:textId="77777777" w:rsidR="00014188" w:rsidRDefault="00684F01">
                <w:pPr>
                  <w:spacing w:line="276" w:lineRule="auto"/>
                  <w:jc w:val="both"/>
                  <w:rPr>
                    <w:b/>
                    <w:sz w:val="20"/>
                    <w:szCs w:val="20"/>
                  </w:rPr>
                </w:pPr>
                <w:r>
                  <w:rPr>
                    <w:b/>
                    <w:sz w:val="20"/>
                    <w:szCs w:val="20"/>
                  </w:rPr>
                  <w:t>Título</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4E" w14:textId="77777777" w:rsidR="00014188" w:rsidRDefault="00684F01">
                <w:pPr>
                  <w:spacing w:line="276" w:lineRule="auto"/>
                  <w:jc w:val="both"/>
                  <w:rPr>
                    <w:sz w:val="20"/>
                    <w:szCs w:val="20"/>
                  </w:rPr>
                </w:pPr>
                <w:r>
                  <w:rPr>
                    <w:sz w:val="24"/>
                    <w:szCs w:val="24"/>
                  </w:rPr>
                  <w:t xml:space="preserve"> Data mining assessment of Poaceae pollen influencing factors and its environmental implications</w:t>
                </w:r>
              </w:p>
            </w:tc>
          </w:tr>
          <w:tr w:rsidR="00014188" w14:paraId="58DC924E"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4F" w14:textId="77777777" w:rsidR="00014188" w:rsidRDefault="00684F01">
                <w:pPr>
                  <w:spacing w:line="276" w:lineRule="auto"/>
                  <w:jc w:val="both"/>
                  <w:rPr>
                    <w:b/>
                    <w:sz w:val="20"/>
                    <w:szCs w:val="20"/>
                  </w:rPr>
                </w:pPr>
                <w:r>
                  <w:rPr>
                    <w:b/>
                    <w:sz w:val="20"/>
                    <w:szCs w:val="20"/>
                  </w:rPr>
                  <w:t>Datos de la publicación:</w:t>
                </w:r>
              </w:p>
              <w:p w14:paraId="00001350" w14:textId="77777777" w:rsidR="00014188" w:rsidRDefault="00684F01">
                <w:pPr>
                  <w:spacing w:line="276" w:lineRule="auto"/>
                  <w:jc w:val="both"/>
                  <w:rPr>
                    <w:b/>
                    <w:sz w:val="20"/>
                    <w:szCs w:val="20"/>
                  </w:rPr>
                </w:pPr>
                <w:r>
                  <w:rPr>
                    <w:b/>
                    <w:sz w:val="20"/>
                    <w:szCs w:val="20"/>
                  </w:rPr>
                  <w:t>Revista, Volumen, páginas, año, DOI</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51" w14:textId="77777777" w:rsidR="00014188" w:rsidRDefault="00684F01">
                <w:pPr>
                  <w:spacing w:line="276" w:lineRule="auto"/>
                  <w:jc w:val="both"/>
                </w:pPr>
                <w:r>
                  <w:rPr>
                    <w:sz w:val="24"/>
                    <w:szCs w:val="24"/>
                  </w:rPr>
                  <w:t>Science of the Total Environment, 2022, 10.1016/j.scitotenv.2021.152874</w:t>
                </w:r>
              </w:p>
            </w:tc>
          </w:tr>
          <w:tr w:rsidR="00014188" w14:paraId="20E59693"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52" w14:textId="77777777" w:rsidR="00014188" w:rsidRDefault="00684F01">
                <w:pPr>
                  <w:spacing w:line="276" w:lineRule="auto"/>
                  <w:jc w:val="both"/>
                  <w:rPr>
                    <w:b/>
                    <w:sz w:val="20"/>
                    <w:szCs w:val="20"/>
                  </w:rPr>
                </w:pPr>
                <w:r>
                  <w:rPr>
                    <w:b/>
                    <w:sz w:val="20"/>
                    <w:szCs w:val="20"/>
                  </w:rPr>
                  <w:t>ISSN</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53" w14:textId="77777777" w:rsidR="00014188" w:rsidRDefault="00684F01">
                <w:pPr>
                  <w:spacing w:line="276" w:lineRule="auto"/>
                  <w:jc w:val="both"/>
                  <w:rPr>
                    <w:sz w:val="20"/>
                    <w:szCs w:val="20"/>
                  </w:rPr>
                </w:pPr>
                <w:r>
                  <w:rPr>
                    <w:sz w:val="24"/>
                    <w:szCs w:val="24"/>
                  </w:rPr>
                  <w:t>1879-1026</w:t>
                </w:r>
              </w:p>
            </w:tc>
          </w:tr>
          <w:tr w:rsidR="00014188" w14:paraId="22CE4FE2"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54" w14:textId="77777777" w:rsidR="00014188" w:rsidRDefault="00684F01">
                <w:pPr>
                  <w:spacing w:line="276" w:lineRule="auto"/>
                  <w:jc w:val="both"/>
                  <w:rPr>
                    <w:b/>
                    <w:sz w:val="20"/>
                    <w:szCs w:val="20"/>
                  </w:rPr>
                </w:pPr>
                <w:r>
                  <w:rPr>
                    <w:b/>
                    <w:sz w:val="20"/>
                    <w:szCs w:val="20"/>
                  </w:rPr>
                  <w:t>Índice de impacto</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55" w14:textId="77777777" w:rsidR="00014188" w:rsidRDefault="00684F01">
                <w:pPr>
                  <w:spacing w:line="276" w:lineRule="auto"/>
                  <w:jc w:val="both"/>
                  <w:rPr>
                    <w:sz w:val="20"/>
                    <w:szCs w:val="20"/>
                  </w:rPr>
                </w:pPr>
                <w:r>
                  <w:rPr>
                    <w:sz w:val="24"/>
                    <w:szCs w:val="24"/>
                  </w:rPr>
                  <w:t>8,2</w:t>
                </w:r>
                <w:r>
                  <w:rPr>
                    <w:sz w:val="20"/>
                    <w:szCs w:val="20"/>
                  </w:rPr>
                  <w:t xml:space="preserve"> in SCIE edition</w:t>
                </w:r>
              </w:p>
            </w:tc>
          </w:tr>
          <w:tr w:rsidR="00014188" w14:paraId="5FDB59B5" w14:textId="77777777">
            <w:trPr>
              <w:trHeight w:val="283"/>
              <w:jc w:val="center"/>
            </w:trPr>
            <w:tc>
              <w:tcPr>
                <w:tcW w:w="4080" w:type="dxa"/>
                <w:tcBorders>
                  <w:top w:val="single" w:sz="4" w:space="0" w:color="000000"/>
                  <w:left w:val="single" w:sz="4" w:space="0" w:color="000000"/>
                  <w:bottom w:val="single" w:sz="4" w:space="0" w:color="000000"/>
                </w:tcBorders>
                <w:shd w:val="clear" w:color="auto" w:fill="DDDDDD"/>
                <w:vAlign w:val="center"/>
              </w:tcPr>
              <w:p w14:paraId="00001356" w14:textId="77777777" w:rsidR="00014188" w:rsidRDefault="00684F01">
                <w:pPr>
                  <w:spacing w:line="276" w:lineRule="auto"/>
                  <w:jc w:val="both"/>
                  <w:rPr>
                    <w:b/>
                    <w:sz w:val="20"/>
                    <w:szCs w:val="20"/>
                  </w:rPr>
                </w:pPr>
                <w:r>
                  <w:rPr>
                    <w:b/>
                    <w:sz w:val="20"/>
                    <w:szCs w:val="20"/>
                  </w:rPr>
                  <w:t>Posición relativa de la revista</w:t>
                </w:r>
              </w:p>
            </w:tc>
            <w:tc>
              <w:tcPr>
                <w:tcW w:w="100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57" w14:textId="77777777" w:rsidR="00014188" w:rsidRDefault="00684F01">
                <w:pPr>
                  <w:spacing w:line="276" w:lineRule="auto"/>
                  <w:jc w:val="both"/>
                  <w:rPr>
                    <w:sz w:val="20"/>
                    <w:szCs w:val="20"/>
                  </w:rPr>
                </w:pPr>
                <w:r>
                  <w:rPr>
                    <w:sz w:val="24"/>
                    <w:szCs w:val="24"/>
                  </w:rPr>
                  <w:t xml:space="preserve">31/358      en ENVIRONMENTAL SCIENCES </w:t>
                </w:r>
              </w:p>
            </w:tc>
          </w:tr>
        </w:tbl>
      </w:sdtContent>
    </w:sdt>
    <w:p w14:paraId="00001358" w14:textId="77777777" w:rsidR="00014188" w:rsidRDefault="00014188"/>
    <w:p w14:paraId="00001359" w14:textId="77777777" w:rsidR="00014188" w:rsidRDefault="00014188" w:rsidP="007363B0">
      <w:pPr>
        <w:spacing w:line="276" w:lineRule="auto"/>
        <w:jc w:val="both"/>
      </w:pPr>
    </w:p>
    <w:p w14:paraId="0000135A" w14:textId="77777777" w:rsidR="00014188" w:rsidRDefault="00014188"/>
    <w:tbl>
      <w:tblPr>
        <w:tblStyle w:val="afffffff9"/>
        <w:tblW w:w="14175" w:type="dxa"/>
        <w:jc w:val="center"/>
        <w:tblLayout w:type="fixed"/>
        <w:tblLook w:val="0000" w:firstRow="0" w:lastRow="0" w:firstColumn="0" w:lastColumn="0" w:noHBand="0" w:noVBand="0"/>
      </w:tblPr>
      <w:tblGrid>
        <w:gridCol w:w="3681"/>
        <w:gridCol w:w="10494"/>
      </w:tblGrid>
      <w:tr w:rsidR="00014188" w14:paraId="1B158BC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5B"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Revistas indexadas</w:t>
            </w:r>
          </w:p>
        </w:tc>
      </w:tr>
      <w:tr w:rsidR="00014188" w:rsidRPr="009540B8" w14:paraId="249EF575"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5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5E" w14:textId="77777777" w:rsidR="00014188" w:rsidRPr="009540B8" w:rsidRDefault="0055329B">
            <w:pPr>
              <w:pBdr>
                <w:top w:val="nil"/>
                <w:left w:val="nil"/>
                <w:bottom w:val="nil"/>
                <w:right w:val="nil"/>
                <w:between w:val="nil"/>
              </w:pBdr>
              <w:spacing w:line="276" w:lineRule="auto"/>
              <w:jc w:val="both"/>
              <w:rPr>
                <w:color w:val="000000"/>
                <w:sz w:val="20"/>
                <w:szCs w:val="20"/>
                <w:lang w:val="pt-PT"/>
              </w:rPr>
            </w:pPr>
            <w:hyperlink r:id="rId263">
              <w:r w:rsidR="00684F01" w:rsidRPr="009540B8">
                <w:rPr>
                  <w:color w:val="000000"/>
                  <w:sz w:val="20"/>
                  <w:szCs w:val="20"/>
                  <w:lang w:val="pt-PT"/>
                </w:rPr>
                <w:t>J. C. Fernández-Álvarez</w:t>
              </w:r>
            </w:hyperlink>
            <w:r w:rsidR="00684F01" w:rsidRPr="009540B8">
              <w:rPr>
                <w:color w:val="000000"/>
                <w:sz w:val="20"/>
                <w:szCs w:val="20"/>
                <w:lang w:val="pt-PT"/>
              </w:rPr>
              <w:t>, </w:t>
            </w:r>
            <w:hyperlink r:id="rId264">
              <w:r w:rsidR="00684F01" w:rsidRPr="009540B8">
                <w:rPr>
                  <w:color w:val="000000"/>
                  <w:sz w:val="20"/>
                  <w:szCs w:val="20"/>
                  <w:lang w:val="pt-PT"/>
                </w:rPr>
                <w:t>A. Pérez-Alarcón</w:t>
              </w:r>
            </w:hyperlink>
            <w:r w:rsidR="00684F01" w:rsidRPr="009540B8">
              <w:rPr>
                <w:color w:val="000000"/>
                <w:sz w:val="20"/>
                <w:szCs w:val="20"/>
                <w:lang w:val="pt-PT"/>
              </w:rPr>
              <w:t>, </w:t>
            </w:r>
            <w:hyperlink r:id="rId265">
              <w:r w:rsidR="00684F01" w:rsidRPr="009540B8">
                <w:rPr>
                  <w:color w:val="000000"/>
                  <w:sz w:val="20"/>
                  <w:szCs w:val="20"/>
                  <w:lang w:val="pt-PT"/>
                </w:rPr>
                <w:t>J. Eiras-Barca</w:t>
              </w:r>
            </w:hyperlink>
            <w:r w:rsidR="00684F01" w:rsidRPr="009540B8">
              <w:rPr>
                <w:color w:val="000000"/>
                <w:sz w:val="20"/>
                <w:szCs w:val="20"/>
                <w:lang w:val="pt-PT"/>
              </w:rPr>
              <w:t>, S. Rahimi, </w:t>
            </w:r>
            <w:hyperlink r:id="rId266">
              <w:r w:rsidR="00684F01" w:rsidRPr="009540B8">
                <w:rPr>
                  <w:b/>
                  <w:color w:val="000000"/>
                  <w:sz w:val="20"/>
                  <w:szCs w:val="20"/>
                  <w:lang w:val="pt-PT"/>
                </w:rPr>
                <w:t>R. Nieto</w:t>
              </w:r>
            </w:hyperlink>
            <w:r w:rsidR="00684F01" w:rsidRPr="009540B8">
              <w:rPr>
                <w:color w:val="000000"/>
                <w:sz w:val="20"/>
                <w:szCs w:val="20"/>
                <w:lang w:val="pt-PT"/>
              </w:rPr>
              <w:t>, </w:t>
            </w:r>
            <w:hyperlink r:id="rId267">
              <w:r w:rsidR="00684F01" w:rsidRPr="009540B8">
                <w:rPr>
                  <w:b/>
                  <w:color w:val="000000"/>
                  <w:sz w:val="20"/>
                  <w:szCs w:val="20"/>
                  <w:lang w:val="pt-PT"/>
                </w:rPr>
                <w:t>L. Gimeno</w:t>
              </w:r>
            </w:hyperlink>
            <w:r w:rsidR="00684F01" w:rsidRPr="009540B8">
              <w:rPr>
                <w:color w:val="000000"/>
                <w:sz w:val="20"/>
                <w:szCs w:val="20"/>
                <w:lang w:val="pt-PT"/>
              </w:rPr>
              <w:t> </w:t>
            </w:r>
          </w:p>
        </w:tc>
      </w:tr>
      <w:tr w:rsidR="00014188" w:rsidRPr="0055329B" w14:paraId="013B5689"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5F"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0"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color w:val="000000"/>
                <w:sz w:val="20"/>
                <w:szCs w:val="20"/>
                <w:lang w:val="en-US"/>
              </w:rPr>
              <w:t>Projected changes in atmospheric moisture transport contributions associated with climate warming in the North Atlantic</w:t>
            </w:r>
          </w:p>
        </w:tc>
      </w:tr>
      <w:tr w:rsidR="00014188" w14:paraId="5C736EC1"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61"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362"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3"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Nature Communications</w:t>
            </w:r>
            <w:r>
              <w:rPr>
                <w:color w:val="000000"/>
                <w:sz w:val="20"/>
                <w:szCs w:val="20"/>
              </w:rPr>
              <w:t xml:space="preserve">, 14, </w:t>
            </w:r>
            <w:r>
              <w:rPr>
                <w:b/>
                <w:color w:val="000000"/>
                <w:sz w:val="20"/>
                <w:szCs w:val="20"/>
              </w:rPr>
              <w:t>2023</w:t>
            </w:r>
            <w:r>
              <w:rPr>
                <w:color w:val="000000"/>
                <w:sz w:val="20"/>
                <w:szCs w:val="20"/>
              </w:rPr>
              <w:t>; DOI: 10.1038/s41467-023-41915-1 </w:t>
            </w:r>
          </w:p>
        </w:tc>
      </w:tr>
      <w:tr w:rsidR="00014188" w14:paraId="536CC9AA"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6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2041-1723</w:t>
            </w:r>
          </w:p>
        </w:tc>
      </w:tr>
      <w:tr w:rsidR="00014188" w14:paraId="0F81651D"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66"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7"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24.9</w:t>
            </w:r>
            <w:r>
              <w:rPr>
                <w:color w:val="000000"/>
                <w:sz w:val="20"/>
                <w:szCs w:val="20"/>
              </w:rPr>
              <w:t xml:space="preserve"> (CiteScore 2023)</w:t>
            </w:r>
          </w:p>
        </w:tc>
      </w:tr>
      <w:tr w:rsidR="00014188" w14:paraId="7210C1A7" w14:textId="77777777">
        <w:trPr>
          <w:trHeight w:val="283"/>
          <w:jc w:val="center"/>
        </w:trPr>
        <w:tc>
          <w:tcPr>
            <w:tcW w:w="3681" w:type="dxa"/>
            <w:tcBorders>
              <w:top w:val="single" w:sz="4" w:space="0" w:color="000000"/>
              <w:left w:val="single" w:sz="4" w:space="0" w:color="000000"/>
              <w:bottom w:val="single" w:sz="4" w:space="0" w:color="000000"/>
            </w:tcBorders>
            <w:shd w:val="clear" w:color="auto" w:fill="DDDDDD"/>
            <w:vAlign w:val="center"/>
          </w:tcPr>
          <w:p w14:paraId="00001368"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4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9"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7/243</w:t>
            </w:r>
            <w:r>
              <w:rPr>
                <w:sz w:val="20"/>
                <w:szCs w:val="20"/>
              </w:rPr>
              <w:t>, Q1 en</w:t>
            </w:r>
            <w:r>
              <w:rPr>
                <w:color w:val="000000"/>
                <w:sz w:val="20"/>
                <w:szCs w:val="20"/>
              </w:rPr>
              <w:t xml:space="preserve"> Categoría: General Physics and Astronomy</w:t>
            </w:r>
          </w:p>
        </w:tc>
      </w:tr>
    </w:tbl>
    <w:p w14:paraId="0000136A" w14:textId="25881720" w:rsidR="00014188" w:rsidRDefault="00014188"/>
    <w:p w14:paraId="70EBF9B8" w14:textId="78C58D06" w:rsidR="0068628A" w:rsidRDefault="0068628A"/>
    <w:p w14:paraId="4DC01052" w14:textId="7FF9B4A9" w:rsidR="0068628A" w:rsidRDefault="0068628A"/>
    <w:p w14:paraId="2994A47E" w14:textId="71EB9CD2" w:rsidR="0068628A" w:rsidRDefault="0068628A"/>
    <w:p w14:paraId="76EC1714" w14:textId="26B1697C" w:rsidR="0068628A" w:rsidRDefault="0068628A"/>
    <w:p w14:paraId="7F2886B2" w14:textId="3384433B" w:rsidR="0068628A" w:rsidRDefault="0068628A"/>
    <w:p w14:paraId="7414105D" w14:textId="7D0A7C96" w:rsidR="0068628A" w:rsidRDefault="0068628A"/>
    <w:p w14:paraId="165A6FB2" w14:textId="3AD91A4D" w:rsidR="0068628A" w:rsidRDefault="0068628A"/>
    <w:p w14:paraId="35D2BDE9" w14:textId="66CBE4E3" w:rsidR="0068628A" w:rsidRDefault="0068628A"/>
    <w:p w14:paraId="3718BC7F" w14:textId="77777777" w:rsidR="0068628A" w:rsidRDefault="0068628A"/>
    <w:tbl>
      <w:tblPr>
        <w:tblStyle w:val="afffffffa"/>
        <w:tblW w:w="14175" w:type="dxa"/>
        <w:jc w:val="center"/>
        <w:tblLayout w:type="fixed"/>
        <w:tblLook w:val="0000" w:firstRow="0" w:lastRow="0" w:firstColumn="0" w:lastColumn="0" w:noHBand="0" w:noVBand="0"/>
      </w:tblPr>
      <w:tblGrid>
        <w:gridCol w:w="3397"/>
        <w:gridCol w:w="10778"/>
      </w:tblGrid>
      <w:tr w:rsidR="00014188" w14:paraId="07E225B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6B"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Revistas indexadas</w:t>
            </w:r>
          </w:p>
        </w:tc>
      </w:tr>
      <w:tr w:rsidR="00014188" w14:paraId="09CED07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6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6E"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Iñigo Cuiñas</w:t>
            </w:r>
            <w:r>
              <w:rPr>
                <w:color w:val="000000"/>
                <w:sz w:val="20"/>
                <w:szCs w:val="20"/>
              </w:rPr>
              <w:t>, Katarzyna Znajdek, Maciej Sibiński</w:t>
            </w:r>
          </w:p>
        </w:tc>
      </w:tr>
      <w:tr w:rsidR="00014188" w:rsidRPr="0055329B" w14:paraId="5E1FB1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6F"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0"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color w:val="000000"/>
                <w:sz w:val="20"/>
                <w:szCs w:val="20"/>
                <w:lang w:val="en-US"/>
              </w:rPr>
              <w:t>Renewable Energy Electric Sources As a Support for Multilevel Cellular Communications Networks in Various Environment Conditions – Case Study</w:t>
            </w:r>
          </w:p>
        </w:tc>
      </w:tr>
      <w:tr w:rsidR="00014188" w:rsidRPr="0055329B" w14:paraId="00DEFC0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71"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372"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3"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b/>
                <w:color w:val="000000"/>
                <w:sz w:val="20"/>
                <w:szCs w:val="20"/>
                <w:lang w:val="en-US"/>
              </w:rPr>
              <w:t>Opto Electronics Review</w:t>
            </w:r>
            <w:r w:rsidRPr="00FD0EA6">
              <w:rPr>
                <w:color w:val="000000"/>
                <w:sz w:val="20"/>
                <w:szCs w:val="20"/>
                <w:lang w:val="en-US"/>
              </w:rPr>
              <w:t xml:space="preserve">, vol. 31, no. 1, pp. 1-10, </w:t>
            </w:r>
            <w:r w:rsidRPr="00FD0EA6">
              <w:rPr>
                <w:b/>
                <w:color w:val="000000"/>
                <w:sz w:val="20"/>
                <w:szCs w:val="20"/>
                <w:lang w:val="en-US"/>
              </w:rPr>
              <w:t>2023</w:t>
            </w:r>
            <w:r w:rsidRPr="00FD0EA6">
              <w:rPr>
                <w:color w:val="000000"/>
                <w:sz w:val="20"/>
                <w:szCs w:val="20"/>
                <w:lang w:val="en-US"/>
              </w:rPr>
              <w:t>, DOI: 10.24425/opelre.2023.145436</w:t>
            </w:r>
          </w:p>
        </w:tc>
      </w:tr>
      <w:tr w:rsidR="00014188" w14:paraId="057758F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7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1230-3402</w:t>
            </w:r>
          </w:p>
        </w:tc>
      </w:tr>
      <w:tr w:rsidR="00014188" w14:paraId="4E9D771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76"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7"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1.3</w:t>
            </w:r>
            <w:r>
              <w:rPr>
                <w:color w:val="000000"/>
                <w:sz w:val="20"/>
                <w:szCs w:val="20"/>
              </w:rPr>
              <w:t xml:space="preserve"> in SCIE edition</w:t>
            </w:r>
          </w:p>
        </w:tc>
      </w:tr>
      <w:tr w:rsidR="00014188" w14:paraId="09EF886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78"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9" w14:textId="77777777" w:rsidR="00014188" w:rsidRDefault="00684F01">
            <w:pPr>
              <w:pBdr>
                <w:top w:val="nil"/>
                <w:left w:val="nil"/>
                <w:bottom w:val="nil"/>
                <w:right w:val="nil"/>
                <w:between w:val="nil"/>
              </w:pBdr>
              <w:spacing w:line="276" w:lineRule="auto"/>
              <w:jc w:val="both"/>
              <w:rPr>
                <w:color w:val="000000"/>
                <w:sz w:val="20"/>
                <w:szCs w:val="20"/>
              </w:rPr>
            </w:pPr>
            <w:r>
              <w:rPr>
                <w:sz w:val="20"/>
                <w:szCs w:val="20"/>
              </w:rPr>
              <w:t xml:space="preserve">88/119 , </w:t>
            </w:r>
            <w:r>
              <w:rPr>
                <w:color w:val="000000"/>
                <w:sz w:val="20"/>
                <w:szCs w:val="20"/>
              </w:rPr>
              <w:t>Q3</w:t>
            </w:r>
            <w:r>
              <w:rPr>
                <w:sz w:val="20"/>
                <w:szCs w:val="20"/>
              </w:rPr>
              <w:t xml:space="preserve"> en </w:t>
            </w:r>
            <w:r>
              <w:rPr>
                <w:color w:val="000000"/>
                <w:sz w:val="20"/>
                <w:szCs w:val="20"/>
              </w:rPr>
              <w:t>OPTICS</w:t>
            </w:r>
          </w:p>
        </w:tc>
      </w:tr>
    </w:tbl>
    <w:p w14:paraId="0000137A" w14:textId="77777777" w:rsidR="00014188" w:rsidRDefault="00014188"/>
    <w:p w14:paraId="0000137B" w14:textId="77777777" w:rsidR="00014188" w:rsidRDefault="00014188"/>
    <w:tbl>
      <w:tblPr>
        <w:tblStyle w:val="afffffffb"/>
        <w:tblW w:w="14175" w:type="dxa"/>
        <w:jc w:val="center"/>
        <w:tblLayout w:type="fixed"/>
        <w:tblLook w:val="0000" w:firstRow="0" w:lastRow="0" w:firstColumn="0" w:lastColumn="0" w:noHBand="0" w:noVBand="0"/>
      </w:tblPr>
      <w:tblGrid>
        <w:gridCol w:w="3397"/>
        <w:gridCol w:w="10778"/>
      </w:tblGrid>
      <w:tr w:rsidR="00014188" w14:paraId="454FE0F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7C" w14:textId="77777777" w:rsidR="00014188" w:rsidRDefault="00684F01">
            <w:pPr>
              <w:spacing w:line="276" w:lineRule="auto"/>
              <w:jc w:val="center"/>
              <w:rPr>
                <w:b/>
                <w:sz w:val="20"/>
                <w:szCs w:val="20"/>
              </w:rPr>
            </w:pPr>
            <w:r>
              <w:rPr>
                <w:b/>
                <w:sz w:val="20"/>
                <w:szCs w:val="20"/>
              </w:rPr>
              <w:t>Revistas indexadas</w:t>
            </w:r>
          </w:p>
        </w:tc>
      </w:tr>
      <w:tr w:rsidR="00014188" w14:paraId="2475EA2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7E"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7F" w14:textId="77777777" w:rsidR="00014188" w:rsidRDefault="00684F01">
            <w:pPr>
              <w:spacing w:before="60"/>
              <w:ind w:left="560" w:hanging="280"/>
              <w:rPr>
                <w:sz w:val="20"/>
                <w:szCs w:val="20"/>
              </w:rPr>
            </w:pPr>
            <w:r>
              <w:rPr>
                <w:sz w:val="20"/>
                <w:szCs w:val="20"/>
              </w:rPr>
              <w:t>Gutiérrez-Rial, D., Soto, B., García, D., Méndez-Martínez, G., Pombal, M.A., Garrido, J.</w:t>
            </w:r>
          </w:p>
        </w:tc>
      </w:tr>
      <w:tr w:rsidR="00014188" w:rsidRPr="0055329B" w14:paraId="5AA58BA6"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80"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81" w14:textId="77777777" w:rsidR="00014188" w:rsidRPr="00FD0EA6" w:rsidRDefault="00684F01">
            <w:pPr>
              <w:spacing w:before="60"/>
              <w:ind w:left="560" w:hanging="280"/>
              <w:rPr>
                <w:sz w:val="20"/>
                <w:szCs w:val="20"/>
                <w:lang w:val="en-US"/>
              </w:rPr>
            </w:pPr>
            <w:r w:rsidRPr="00FD0EA6">
              <w:rPr>
                <w:sz w:val="20"/>
                <w:szCs w:val="20"/>
                <w:lang w:val="en-US"/>
              </w:rPr>
              <w:t>Freshwater biodiversity loss in urbanised rivers</w:t>
            </w:r>
          </w:p>
        </w:tc>
      </w:tr>
      <w:tr w:rsidR="00014188" w:rsidRPr="0055329B" w14:paraId="1BEB4E3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82" w14:textId="77777777" w:rsidR="00014188" w:rsidRDefault="00684F01">
            <w:pPr>
              <w:spacing w:line="276" w:lineRule="auto"/>
              <w:jc w:val="both"/>
              <w:rPr>
                <w:b/>
                <w:sz w:val="20"/>
                <w:szCs w:val="20"/>
              </w:rPr>
            </w:pPr>
            <w:r>
              <w:rPr>
                <w:b/>
                <w:sz w:val="20"/>
                <w:szCs w:val="20"/>
              </w:rPr>
              <w:t>Datos de la publicación:</w:t>
            </w:r>
          </w:p>
          <w:p w14:paraId="00001383"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84" w14:textId="77777777" w:rsidR="00014188" w:rsidRPr="009540B8" w:rsidRDefault="00684F01">
            <w:pPr>
              <w:spacing w:before="60"/>
              <w:ind w:left="560" w:hanging="280"/>
              <w:rPr>
                <w:sz w:val="20"/>
                <w:szCs w:val="20"/>
                <w:lang w:val="pt-PT"/>
              </w:rPr>
            </w:pPr>
            <w:r w:rsidRPr="009540B8">
              <w:rPr>
                <w:sz w:val="20"/>
                <w:szCs w:val="20"/>
                <w:lang w:val="pt-PT"/>
              </w:rPr>
              <w:t>Ecological indicators, 156, 1 (</w:t>
            </w:r>
            <w:r w:rsidRPr="009540B8">
              <w:rPr>
                <w:b/>
                <w:sz w:val="20"/>
                <w:szCs w:val="20"/>
                <w:lang w:val="pt-PT"/>
              </w:rPr>
              <w:t>2023</w:t>
            </w:r>
            <w:r w:rsidRPr="009540B8">
              <w:rPr>
                <w:sz w:val="20"/>
                <w:szCs w:val="20"/>
                <w:lang w:val="pt-PT"/>
              </w:rPr>
              <w:t xml:space="preserve">) DOI: 10.1016/j.ecolind.2023.111150 </w:t>
            </w:r>
          </w:p>
        </w:tc>
      </w:tr>
      <w:tr w:rsidR="00014188" w14:paraId="2D23CD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85"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86" w14:textId="77777777" w:rsidR="00014188" w:rsidRDefault="00684F01">
            <w:pPr>
              <w:spacing w:before="60"/>
              <w:ind w:left="560" w:hanging="280"/>
              <w:rPr>
                <w:sz w:val="20"/>
                <w:szCs w:val="20"/>
              </w:rPr>
            </w:pPr>
            <w:r>
              <w:rPr>
                <w:sz w:val="20"/>
                <w:szCs w:val="20"/>
              </w:rPr>
              <w:t>1470-160X</w:t>
            </w:r>
          </w:p>
        </w:tc>
      </w:tr>
      <w:tr w:rsidR="00014188" w14:paraId="5199F73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87"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88" w14:textId="77777777" w:rsidR="00014188" w:rsidRDefault="00684F01">
            <w:pPr>
              <w:spacing w:before="60"/>
              <w:ind w:left="560" w:hanging="280"/>
              <w:rPr>
                <w:sz w:val="20"/>
                <w:szCs w:val="20"/>
              </w:rPr>
            </w:pPr>
            <w:r>
              <w:rPr>
                <w:b/>
                <w:sz w:val="20"/>
                <w:szCs w:val="20"/>
              </w:rPr>
              <w:t>7.0</w:t>
            </w:r>
            <w:r>
              <w:rPr>
                <w:sz w:val="20"/>
                <w:szCs w:val="20"/>
              </w:rPr>
              <w:t xml:space="preserve"> in SCIE edition</w:t>
            </w:r>
          </w:p>
        </w:tc>
      </w:tr>
      <w:tr w:rsidR="00014188" w14:paraId="1AAD4A4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89"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8A" w14:textId="77777777" w:rsidR="00014188" w:rsidRDefault="00684F01">
            <w:pPr>
              <w:spacing w:before="60"/>
              <w:ind w:left="560" w:hanging="280"/>
              <w:rPr>
                <w:sz w:val="20"/>
                <w:szCs w:val="20"/>
              </w:rPr>
            </w:pPr>
            <w:r>
              <w:rPr>
                <w:sz w:val="20"/>
                <w:szCs w:val="20"/>
              </w:rPr>
              <w:t xml:space="preserve">   Q1 (42/358)  ,  Environmental Sciences</w:t>
            </w:r>
          </w:p>
        </w:tc>
      </w:tr>
    </w:tbl>
    <w:p w14:paraId="0000138B" w14:textId="77777777" w:rsidR="00014188" w:rsidRDefault="00014188"/>
    <w:p w14:paraId="0000138C" w14:textId="08B383EA" w:rsidR="00014188" w:rsidRDefault="00014188"/>
    <w:p w14:paraId="69D85676" w14:textId="6219BD82" w:rsidR="0068628A" w:rsidRDefault="0068628A"/>
    <w:p w14:paraId="1088190B" w14:textId="540657CA" w:rsidR="0068628A" w:rsidRDefault="0068628A"/>
    <w:p w14:paraId="1262B235" w14:textId="052EEA3B" w:rsidR="0068628A" w:rsidRDefault="0068628A"/>
    <w:p w14:paraId="73DC8CD5" w14:textId="7191FEB6" w:rsidR="0068628A" w:rsidRDefault="0068628A"/>
    <w:p w14:paraId="08E57638" w14:textId="39920D2C" w:rsidR="0068628A" w:rsidRDefault="0068628A"/>
    <w:p w14:paraId="33101685" w14:textId="0F0C6EDB" w:rsidR="0068628A" w:rsidRDefault="0068628A"/>
    <w:p w14:paraId="6B0582F9" w14:textId="77777777" w:rsidR="0068628A" w:rsidRDefault="0068628A"/>
    <w:p w14:paraId="0000138D" w14:textId="77777777" w:rsidR="00014188" w:rsidRDefault="00014188"/>
    <w:tbl>
      <w:tblPr>
        <w:tblStyle w:val="afffffffc"/>
        <w:tblW w:w="14175" w:type="dxa"/>
        <w:jc w:val="center"/>
        <w:tblLayout w:type="fixed"/>
        <w:tblLook w:val="0000" w:firstRow="0" w:lastRow="0" w:firstColumn="0" w:lastColumn="0" w:noHBand="0" w:noVBand="0"/>
      </w:tblPr>
      <w:tblGrid>
        <w:gridCol w:w="3397"/>
        <w:gridCol w:w="10778"/>
      </w:tblGrid>
      <w:tr w:rsidR="00014188" w14:paraId="05083F9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8E"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Revistas indexadas</w:t>
            </w:r>
          </w:p>
        </w:tc>
      </w:tr>
      <w:tr w:rsidR="00014188" w14:paraId="287C78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0"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1" w14:textId="77777777" w:rsidR="00014188" w:rsidRDefault="0055329B">
            <w:pPr>
              <w:pBdr>
                <w:top w:val="nil"/>
                <w:left w:val="nil"/>
                <w:bottom w:val="nil"/>
                <w:right w:val="nil"/>
                <w:between w:val="nil"/>
              </w:pBdr>
              <w:spacing w:line="276" w:lineRule="auto"/>
              <w:jc w:val="both"/>
              <w:rPr>
                <w:color w:val="000000"/>
                <w:sz w:val="20"/>
                <w:szCs w:val="20"/>
              </w:rPr>
            </w:pPr>
            <w:hyperlink r:id="rId268">
              <w:r w:rsidR="00684F01">
                <w:rPr>
                  <w:color w:val="000000"/>
                  <w:sz w:val="20"/>
                  <w:szCs w:val="20"/>
                </w:rPr>
                <w:t>C. Salvador</w:t>
              </w:r>
            </w:hyperlink>
            <w:r w:rsidR="00684F01">
              <w:rPr>
                <w:color w:val="000000"/>
                <w:sz w:val="20"/>
                <w:szCs w:val="20"/>
              </w:rPr>
              <w:t>, </w:t>
            </w:r>
            <w:hyperlink r:id="rId269">
              <w:r w:rsidR="00684F01">
                <w:rPr>
                  <w:b/>
                  <w:color w:val="000000"/>
                  <w:sz w:val="20"/>
                  <w:szCs w:val="20"/>
                </w:rPr>
                <w:t>R. Nieto</w:t>
              </w:r>
            </w:hyperlink>
            <w:r w:rsidR="00684F01">
              <w:rPr>
                <w:color w:val="000000"/>
                <w:sz w:val="20"/>
                <w:szCs w:val="20"/>
              </w:rPr>
              <w:t>, S. Vicente-Serrano, R. Garcia-Herrera, </w:t>
            </w:r>
            <w:hyperlink r:id="rId270">
              <w:r w:rsidR="00684F01">
                <w:rPr>
                  <w:b/>
                  <w:color w:val="000000"/>
                  <w:sz w:val="20"/>
                  <w:szCs w:val="20"/>
                </w:rPr>
                <w:t>L. Gimeno</w:t>
              </w:r>
            </w:hyperlink>
            <w:r w:rsidR="00684F01">
              <w:rPr>
                <w:color w:val="000000"/>
                <w:sz w:val="20"/>
                <w:szCs w:val="20"/>
              </w:rPr>
              <w:t>, A. M. Vicedo-Cabrera</w:t>
            </w:r>
          </w:p>
        </w:tc>
      </w:tr>
      <w:tr w:rsidR="00014188" w:rsidRPr="0055329B" w14:paraId="4A39984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2"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3"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color w:val="000000"/>
                <w:sz w:val="20"/>
                <w:szCs w:val="20"/>
                <w:lang w:val="en-US"/>
              </w:rPr>
              <w:t>Public Health Implications of Drought in a Climate Change Context: A Critical Review</w:t>
            </w:r>
          </w:p>
        </w:tc>
      </w:tr>
      <w:tr w:rsidR="00014188" w:rsidRPr="0055329B" w14:paraId="1E9317D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395"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6"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b/>
                <w:color w:val="000000"/>
                <w:sz w:val="20"/>
                <w:szCs w:val="20"/>
                <w:lang w:val="en-US"/>
              </w:rPr>
              <w:t>Annual Review of Public Health</w:t>
            </w:r>
            <w:r w:rsidRPr="00FD0EA6">
              <w:rPr>
                <w:color w:val="000000"/>
                <w:sz w:val="20"/>
                <w:szCs w:val="20"/>
                <w:lang w:val="en-US"/>
              </w:rPr>
              <w:t xml:space="preserve"> 44; </w:t>
            </w:r>
            <w:r w:rsidRPr="00FD0EA6">
              <w:rPr>
                <w:b/>
                <w:color w:val="000000"/>
                <w:sz w:val="20"/>
                <w:szCs w:val="20"/>
                <w:lang w:val="en-US"/>
              </w:rPr>
              <w:t>2023</w:t>
            </w:r>
            <w:r w:rsidRPr="00FD0EA6">
              <w:rPr>
                <w:color w:val="000000"/>
                <w:sz w:val="20"/>
                <w:szCs w:val="20"/>
                <w:lang w:val="en-US"/>
              </w:rPr>
              <w:t>, DOI: 10.1146/annurev-publhealth-071421-051636</w:t>
            </w:r>
          </w:p>
        </w:tc>
      </w:tr>
      <w:tr w:rsidR="00014188" w14:paraId="0C0629E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7"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8"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1545-2093 </w:t>
            </w:r>
          </w:p>
        </w:tc>
      </w:tr>
      <w:tr w:rsidR="00014188" w14:paraId="6381A55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9"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A"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26.6</w:t>
            </w:r>
            <w:r>
              <w:rPr>
                <w:color w:val="000000"/>
                <w:sz w:val="20"/>
                <w:szCs w:val="20"/>
              </w:rPr>
              <w:t xml:space="preserve"> in SCIE edition</w:t>
            </w:r>
          </w:p>
        </w:tc>
      </w:tr>
      <w:tr w:rsidR="00014188" w:rsidRPr="0055329B" w14:paraId="7FB08CB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9B"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9C"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color w:val="000000"/>
                <w:sz w:val="20"/>
                <w:szCs w:val="20"/>
                <w:lang w:val="en-US"/>
              </w:rPr>
              <w:t>Q1, 5/665. Categoría: Public Health, Environmental and Occupational Health</w:t>
            </w:r>
          </w:p>
        </w:tc>
      </w:tr>
    </w:tbl>
    <w:p w14:paraId="000013A4" w14:textId="77777777" w:rsidR="00014188" w:rsidRPr="00FD0EA6" w:rsidRDefault="00014188">
      <w:pPr>
        <w:rPr>
          <w:lang w:val="en-US"/>
        </w:rPr>
      </w:pPr>
    </w:p>
    <w:tbl>
      <w:tblPr>
        <w:tblStyle w:val="afffffffd"/>
        <w:tblW w:w="14175" w:type="dxa"/>
        <w:jc w:val="center"/>
        <w:tblLayout w:type="fixed"/>
        <w:tblLook w:val="0000" w:firstRow="0" w:lastRow="0" w:firstColumn="0" w:lastColumn="0" w:noHBand="0" w:noVBand="0"/>
      </w:tblPr>
      <w:tblGrid>
        <w:gridCol w:w="3397"/>
        <w:gridCol w:w="10778"/>
      </w:tblGrid>
      <w:tr w:rsidR="00014188" w14:paraId="331406DA"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A5" w14:textId="77777777" w:rsidR="00014188" w:rsidRDefault="00684F01">
            <w:pPr>
              <w:spacing w:line="276" w:lineRule="auto"/>
              <w:jc w:val="center"/>
              <w:rPr>
                <w:b/>
                <w:sz w:val="20"/>
                <w:szCs w:val="20"/>
              </w:rPr>
            </w:pPr>
            <w:r>
              <w:rPr>
                <w:b/>
                <w:sz w:val="20"/>
                <w:szCs w:val="20"/>
              </w:rPr>
              <w:t>Revistas indexadas</w:t>
            </w:r>
          </w:p>
        </w:tc>
      </w:tr>
      <w:tr w:rsidR="00014188" w:rsidRPr="009540B8" w14:paraId="2257AB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A7"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8" w14:textId="77777777" w:rsidR="00014188" w:rsidRPr="009540B8" w:rsidRDefault="00684F01">
            <w:pPr>
              <w:shd w:val="clear" w:color="auto" w:fill="FFFFFF"/>
              <w:rPr>
                <w:b/>
                <w:sz w:val="20"/>
                <w:szCs w:val="20"/>
                <w:lang w:val="pt-PT"/>
              </w:rPr>
            </w:pPr>
            <w:r w:rsidRPr="009540B8">
              <w:rPr>
                <w:b/>
                <w:sz w:val="20"/>
                <w:szCs w:val="20"/>
                <w:lang w:val="pt-PT"/>
              </w:rPr>
              <w:t>Martínez-Estévez I</w:t>
            </w:r>
            <w:r w:rsidRPr="009540B8">
              <w:rPr>
                <w:sz w:val="20"/>
                <w:szCs w:val="20"/>
                <w:lang w:val="pt-PT"/>
              </w:rPr>
              <w:t xml:space="preserve">, Domínguez JM, Tagliafierro B, Canelas RB, García-Feal O, </w:t>
            </w:r>
            <w:r w:rsidRPr="009540B8">
              <w:rPr>
                <w:b/>
                <w:sz w:val="20"/>
                <w:szCs w:val="20"/>
                <w:lang w:val="pt-PT"/>
              </w:rPr>
              <w:t>Crespo AJC</w:t>
            </w:r>
            <w:r w:rsidRPr="009540B8">
              <w:rPr>
                <w:sz w:val="20"/>
                <w:szCs w:val="20"/>
                <w:lang w:val="pt-PT"/>
              </w:rPr>
              <w:t xml:space="preserve">, </w:t>
            </w:r>
            <w:r w:rsidRPr="009540B8">
              <w:rPr>
                <w:b/>
                <w:sz w:val="20"/>
                <w:szCs w:val="20"/>
                <w:lang w:val="pt-PT"/>
              </w:rPr>
              <w:t>Gómez-Gesteira M</w:t>
            </w:r>
          </w:p>
        </w:tc>
      </w:tr>
      <w:tr w:rsidR="00014188" w:rsidRPr="0055329B" w14:paraId="184B7F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A9"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A" w14:textId="77777777" w:rsidR="00014188" w:rsidRPr="00FD0EA6" w:rsidRDefault="00684F01">
            <w:pPr>
              <w:shd w:val="clear" w:color="auto" w:fill="FFFFFF"/>
              <w:rPr>
                <w:sz w:val="20"/>
                <w:szCs w:val="20"/>
                <w:lang w:val="en-US"/>
              </w:rPr>
            </w:pPr>
            <w:r w:rsidRPr="00FD0EA6">
              <w:rPr>
                <w:sz w:val="20"/>
                <w:szCs w:val="20"/>
                <w:lang w:val="en-US"/>
              </w:rPr>
              <w:t>Coupling of an SPH-based solver with a multiphysics library</w:t>
            </w:r>
          </w:p>
        </w:tc>
      </w:tr>
      <w:tr w:rsidR="00014188" w:rsidRPr="0055329B" w14:paraId="236CEB8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AB" w14:textId="77777777" w:rsidR="00014188" w:rsidRDefault="00684F01">
            <w:pPr>
              <w:spacing w:line="276" w:lineRule="auto"/>
              <w:jc w:val="both"/>
              <w:rPr>
                <w:b/>
                <w:sz w:val="20"/>
                <w:szCs w:val="20"/>
              </w:rPr>
            </w:pPr>
            <w:r>
              <w:rPr>
                <w:b/>
                <w:sz w:val="20"/>
                <w:szCs w:val="20"/>
              </w:rPr>
              <w:t>Datos de la publicación:</w:t>
            </w:r>
          </w:p>
          <w:p w14:paraId="000013AC"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D" w14:textId="77777777" w:rsidR="00014188" w:rsidRPr="009540B8" w:rsidRDefault="00684F01">
            <w:pPr>
              <w:shd w:val="clear" w:color="auto" w:fill="FFFFFF"/>
              <w:rPr>
                <w:sz w:val="20"/>
                <w:szCs w:val="20"/>
                <w:lang w:val="fr-FR"/>
              </w:rPr>
            </w:pPr>
            <w:r w:rsidRPr="009540B8">
              <w:rPr>
                <w:b/>
                <w:i/>
                <w:sz w:val="20"/>
                <w:szCs w:val="20"/>
                <w:lang w:val="fr-FR"/>
              </w:rPr>
              <w:t>Computer Physics Communications</w:t>
            </w:r>
            <w:r w:rsidRPr="009540B8">
              <w:rPr>
                <w:sz w:val="20"/>
                <w:szCs w:val="20"/>
                <w:lang w:val="fr-FR"/>
              </w:rPr>
              <w:t>, 283, 108581. 2023. doi:10.1016/j.cpc.2022.108581.</w:t>
            </w:r>
          </w:p>
        </w:tc>
      </w:tr>
      <w:tr w:rsidR="00014188" w14:paraId="24948D4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AE"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AF" w14:textId="77777777" w:rsidR="00014188" w:rsidRDefault="00014188">
            <w:pPr>
              <w:spacing w:line="276" w:lineRule="auto"/>
              <w:jc w:val="both"/>
              <w:rPr>
                <w:sz w:val="20"/>
                <w:szCs w:val="20"/>
              </w:rPr>
            </w:pPr>
          </w:p>
        </w:tc>
      </w:tr>
      <w:tr w:rsidR="00014188" w14:paraId="71FCEAE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0"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1" w14:textId="77777777" w:rsidR="00014188" w:rsidRDefault="00684F01">
            <w:pPr>
              <w:spacing w:line="276" w:lineRule="auto"/>
              <w:jc w:val="both"/>
              <w:rPr>
                <w:sz w:val="20"/>
                <w:szCs w:val="20"/>
              </w:rPr>
            </w:pPr>
            <w:r>
              <w:rPr>
                <w:b/>
                <w:sz w:val="20"/>
                <w:szCs w:val="20"/>
              </w:rPr>
              <w:t>7.2</w:t>
            </w:r>
            <w:r>
              <w:rPr>
                <w:sz w:val="20"/>
                <w:szCs w:val="20"/>
              </w:rPr>
              <w:t xml:space="preserve"> in SCIE edition</w:t>
            </w:r>
          </w:p>
        </w:tc>
      </w:tr>
      <w:tr w:rsidR="00014188" w:rsidRPr="0055329B" w14:paraId="0ECD9C4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2"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3" w14:textId="77777777" w:rsidR="00014188" w:rsidRPr="00FD0EA6" w:rsidRDefault="00684F01">
            <w:pPr>
              <w:shd w:val="clear" w:color="auto" w:fill="FFFFFF"/>
              <w:rPr>
                <w:i/>
                <w:sz w:val="20"/>
                <w:szCs w:val="20"/>
                <w:lang w:val="en-US"/>
              </w:rPr>
            </w:pPr>
            <w:r w:rsidRPr="00FD0EA6">
              <w:rPr>
                <w:i/>
                <w:sz w:val="20"/>
                <w:szCs w:val="20"/>
                <w:lang w:val="en-US"/>
              </w:rPr>
              <w:t>Citas (SCOPUS): 41</w:t>
            </w:r>
          </w:p>
          <w:p w14:paraId="000013B4" w14:textId="77777777" w:rsidR="00014188" w:rsidRPr="00FD0EA6" w:rsidRDefault="00684F01">
            <w:pPr>
              <w:shd w:val="clear" w:color="auto" w:fill="FFFFFF"/>
              <w:rPr>
                <w:sz w:val="20"/>
                <w:szCs w:val="20"/>
                <w:lang w:val="en-US"/>
              </w:rPr>
            </w:pPr>
            <w:r w:rsidRPr="00FD0EA6">
              <w:rPr>
                <w:i/>
                <w:sz w:val="20"/>
                <w:szCs w:val="20"/>
                <w:lang w:val="en-US"/>
              </w:rPr>
              <w:t xml:space="preserve">Rank 1/60, Q1, T1, D1 en  PHYSICS, MATHEMATICAL </w:t>
            </w:r>
          </w:p>
        </w:tc>
      </w:tr>
    </w:tbl>
    <w:p w14:paraId="000013B5" w14:textId="5C91D318" w:rsidR="00014188" w:rsidRDefault="00014188">
      <w:pPr>
        <w:rPr>
          <w:lang w:val="en-US"/>
        </w:rPr>
      </w:pPr>
    </w:p>
    <w:p w14:paraId="615C2253" w14:textId="324095A7" w:rsidR="0068628A" w:rsidRDefault="0068628A">
      <w:pPr>
        <w:rPr>
          <w:lang w:val="en-US"/>
        </w:rPr>
      </w:pPr>
    </w:p>
    <w:p w14:paraId="72B9FEBB" w14:textId="735DE773" w:rsidR="0068628A" w:rsidRDefault="0068628A">
      <w:pPr>
        <w:rPr>
          <w:lang w:val="en-US"/>
        </w:rPr>
      </w:pPr>
    </w:p>
    <w:p w14:paraId="748512AC" w14:textId="6F6F6264" w:rsidR="0068628A" w:rsidRDefault="0068628A">
      <w:pPr>
        <w:rPr>
          <w:lang w:val="en-US"/>
        </w:rPr>
      </w:pPr>
    </w:p>
    <w:p w14:paraId="1F1E8DFE" w14:textId="0B9B49DD" w:rsidR="0068628A" w:rsidRDefault="0068628A">
      <w:pPr>
        <w:rPr>
          <w:lang w:val="en-US"/>
        </w:rPr>
      </w:pPr>
    </w:p>
    <w:p w14:paraId="5F6D6658" w14:textId="094F5F9B" w:rsidR="0068628A" w:rsidRDefault="0068628A">
      <w:pPr>
        <w:rPr>
          <w:lang w:val="en-US"/>
        </w:rPr>
      </w:pPr>
    </w:p>
    <w:p w14:paraId="451363AC" w14:textId="4494EE30" w:rsidR="0068628A" w:rsidRDefault="0068628A">
      <w:pPr>
        <w:rPr>
          <w:lang w:val="en-US"/>
        </w:rPr>
      </w:pPr>
    </w:p>
    <w:p w14:paraId="208276B7" w14:textId="04A1BCFE" w:rsidR="0068628A" w:rsidRDefault="0068628A">
      <w:pPr>
        <w:rPr>
          <w:lang w:val="en-US"/>
        </w:rPr>
      </w:pPr>
    </w:p>
    <w:p w14:paraId="4BDC088E" w14:textId="536BF179" w:rsidR="0068628A" w:rsidRDefault="0068628A">
      <w:pPr>
        <w:rPr>
          <w:lang w:val="en-US"/>
        </w:rPr>
      </w:pPr>
    </w:p>
    <w:p w14:paraId="6F1B9B13" w14:textId="4F558271" w:rsidR="0068628A" w:rsidRDefault="0068628A">
      <w:pPr>
        <w:rPr>
          <w:lang w:val="en-US"/>
        </w:rPr>
      </w:pPr>
    </w:p>
    <w:p w14:paraId="1E7A0271" w14:textId="1083AFA2" w:rsidR="0068628A" w:rsidRDefault="0068628A">
      <w:pPr>
        <w:rPr>
          <w:lang w:val="en-US"/>
        </w:rPr>
      </w:pPr>
    </w:p>
    <w:p w14:paraId="26F5A216" w14:textId="77777777" w:rsidR="0068628A" w:rsidRPr="00FD0EA6" w:rsidRDefault="0068628A">
      <w:pPr>
        <w:rPr>
          <w:lang w:val="en-US"/>
        </w:rPr>
      </w:pPr>
    </w:p>
    <w:sdt>
      <w:sdtPr>
        <w:tag w:val="goog_rdk_125"/>
        <w:id w:val="-1996551762"/>
        <w:lock w:val="contentLocked"/>
      </w:sdtPr>
      <w:sdtEndPr/>
      <w:sdtContent>
        <w:tbl>
          <w:tblPr>
            <w:tblStyle w:val="afffffffe"/>
            <w:tblW w:w="14175" w:type="dxa"/>
            <w:jc w:val="center"/>
            <w:tblLayout w:type="fixed"/>
            <w:tblLook w:val="0000" w:firstRow="0" w:lastRow="0" w:firstColumn="0" w:lastColumn="0" w:noHBand="0" w:noVBand="0"/>
          </w:tblPr>
          <w:tblGrid>
            <w:gridCol w:w="3397"/>
            <w:gridCol w:w="10778"/>
          </w:tblGrid>
          <w:tr w:rsidR="00014188" w14:paraId="00F043C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B6" w14:textId="77777777" w:rsidR="00014188" w:rsidRDefault="00684F01">
                <w:pPr>
                  <w:spacing w:line="276" w:lineRule="auto"/>
                  <w:jc w:val="center"/>
                  <w:rPr>
                    <w:b/>
                    <w:sz w:val="20"/>
                    <w:szCs w:val="20"/>
                  </w:rPr>
                </w:pPr>
                <w:r>
                  <w:rPr>
                    <w:b/>
                    <w:sz w:val="20"/>
                    <w:szCs w:val="20"/>
                  </w:rPr>
                  <w:t>Revistas indexadas</w:t>
                </w:r>
              </w:p>
            </w:tc>
          </w:tr>
          <w:tr w:rsidR="00014188" w14:paraId="1C640A4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8"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9"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Costoya, X., </w:t>
                </w:r>
                <w:r>
                  <w:rPr>
                    <w:b/>
                    <w:sz w:val="20"/>
                    <w:szCs w:val="20"/>
                  </w:rPr>
                  <w:t>Decastro, M.</w:t>
                </w:r>
                <w:r>
                  <w:rPr>
                    <w:sz w:val="20"/>
                    <w:szCs w:val="20"/>
                  </w:rPr>
                  <w:t xml:space="preserve">, Carvalho, D., &amp; </w:t>
                </w:r>
                <w:r>
                  <w:rPr>
                    <w:b/>
                    <w:sz w:val="20"/>
                    <w:szCs w:val="20"/>
                  </w:rPr>
                  <w:t>Gómez-Gesteira, M.</w:t>
                </w:r>
              </w:p>
            </w:tc>
          </w:tr>
          <w:tr w:rsidR="00014188" w14:paraId="44EBCE8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A"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B" w14:textId="77777777" w:rsidR="00014188" w:rsidRDefault="00684F01">
                <w:pPr>
                  <w:pBdr>
                    <w:top w:val="nil"/>
                    <w:left w:val="nil"/>
                    <w:bottom w:val="nil"/>
                    <w:right w:val="nil"/>
                    <w:between w:val="nil"/>
                  </w:pBdr>
                  <w:spacing w:line="276" w:lineRule="auto"/>
                  <w:jc w:val="both"/>
                  <w:rPr>
                    <w:sz w:val="20"/>
                    <w:szCs w:val="20"/>
                  </w:rPr>
                </w:pPr>
                <w:r>
                  <w:rPr>
                    <w:sz w:val="20"/>
                    <w:szCs w:val="20"/>
                  </w:rPr>
                  <w:t>Assessing the complementarity of future hybrid wind and solar photovoltaic energy resources for North America</w:t>
                </w:r>
              </w:p>
            </w:tc>
          </w:tr>
          <w:tr w:rsidR="00014188" w14:paraId="255E792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C" w14:textId="77777777" w:rsidR="00014188" w:rsidRDefault="00684F01">
                <w:pPr>
                  <w:spacing w:line="276" w:lineRule="auto"/>
                  <w:jc w:val="both"/>
                  <w:rPr>
                    <w:b/>
                    <w:sz w:val="20"/>
                    <w:szCs w:val="20"/>
                  </w:rPr>
                </w:pPr>
                <w:r>
                  <w:rPr>
                    <w:b/>
                    <w:sz w:val="20"/>
                    <w:szCs w:val="20"/>
                  </w:rPr>
                  <w:t>Datos de la publicación:</w:t>
                </w:r>
              </w:p>
              <w:p w14:paraId="000013BD"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BE" w14:textId="77777777" w:rsidR="00014188" w:rsidRDefault="00684F01">
                <w:pPr>
                  <w:pBdr>
                    <w:top w:val="nil"/>
                    <w:left w:val="nil"/>
                    <w:bottom w:val="nil"/>
                    <w:right w:val="nil"/>
                    <w:between w:val="nil"/>
                  </w:pBdr>
                  <w:spacing w:line="276" w:lineRule="auto"/>
                  <w:jc w:val="both"/>
                  <w:rPr>
                    <w:sz w:val="20"/>
                    <w:szCs w:val="20"/>
                  </w:rPr>
                </w:pPr>
                <w:r>
                  <w:rPr>
                    <w:sz w:val="20"/>
                    <w:szCs w:val="20"/>
                  </w:rPr>
                  <w:t>Renewable and Sustainable Energy Reviews, 173, 113101.</w:t>
                </w:r>
                <w:r>
                  <w:rPr>
                    <w:b/>
                    <w:sz w:val="20"/>
                    <w:szCs w:val="20"/>
                  </w:rPr>
                  <w:t xml:space="preserve"> 2023 </w:t>
                </w:r>
                <w:r>
                  <w:rPr>
                    <w:sz w:val="20"/>
                    <w:szCs w:val="20"/>
                  </w:rPr>
                  <w:t xml:space="preserve">. </w:t>
                </w:r>
                <w:hyperlink r:id="rId271">
                  <w:r>
                    <w:rPr>
                      <w:sz w:val="20"/>
                      <w:szCs w:val="20"/>
                    </w:rPr>
                    <w:t>https://doi.org/10.1016/j.rser.2022.113101</w:t>
                  </w:r>
                </w:hyperlink>
              </w:p>
            </w:tc>
          </w:tr>
          <w:tr w:rsidR="00014188" w14:paraId="345BA5F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BF"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C0" w14:textId="77777777" w:rsidR="00014188" w:rsidRDefault="00684F01">
                <w:pPr>
                  <w:pBdr>
                    <w:top w:val="nil"/>
                    <w:left w:val="nil"/>
                    <w:bottom w:val="nil"/>
                    <w:right w:val="nil"/>
                    <w:between w:val="nil"/>
                  </w:pBdr>
                  <w:spacing w:line="276" w:lineRule="auto"/>
                  <w:jc w:val="both"/>
                  <w:rPr>
                    <w:sz w:val="20"/>
                    <w:szCs w:val="20"/>
                  </w:rPr>
                </w:pPr>
                <w:r>
                  <w:rPr>
                    <w:sz w:val="20"/>
                    <w:szCs w:val="20"/>
                  </w:rPr>
                  <w:t>1364-0321</w:t>
                </w:r>
              </w:p>
            </w:tc>
          </w:tr>
          <w:tr w:rsidR="00014188" w14:paraId="3AFBB14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C1"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C2" w14:textId="77777777" w:rsidR="00014188" w:rsidRDefault="00684F01">
                <w:pPr>
                  <w:spacing w:line="276" w:lineRule="auto"/>
                  <w:jc w:val="both"/>
                  <w:rPr>
                    <w:sz w:val="20"/>
                    <w:szCs w:val="20"/>
                  </w:rPr>
                </w:pPr>
                <w:r>
                  <w:rPr>
                    <w:b/>
                    <w:sz w:val="20"/>
                    <w:szCs w:val="20"/>
                  </w:rPr>
                  <w:t>16.3</w:t>
                </w:r>
                <w:r>
                  <w:rPr>
                    <w:sz w:val="20"/>
                    <w:szCs w:val="20"/>
                  </w:rPr>
                  <w:t xml:space="preserve"> in SCIE edition</w:t>
                </w:r>
              </w:p>
            </w:tc>
          </w:tr>
          <w:tr w:rsidR="00014188" w:rsidRPr="009540B8" w14:paraId="64CDC15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C3"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C4" w14:textId="77777777" w:rsidR="00014188" w:rsidRDefault="00684F01">
                <w:pPr>
                  <w:shd w:val="clear" w:color="auto" w:fill="FFFFFF"/>
                  <w:rPr>
                    <w:i/>
                    <w:color w:val="242424"/>
                    <w:sz w:val="19"/>
                    <w:szCs w:val="19"/>
                  </w:rPr>
                </w:pPr>
                <w:r>
                  <w:rPr>
                    <w:i/>
                    <w:color w:val="242424"/>
                    <w:sz w:val="19"/>
                    <w:szCs w:val="19"/>
                  </w:rPr>
                  <w:t>Citas (SCOPUS): 35</w:t>
                </w:r>
              </w:p>
              <w:p w14:paraId="000013C5" w14:textId="77777777" w:rsidR="00014188" w:rsidRPr="009540B8" w:rsidRDefault="00684F01">
                <w:pPr>
                  <w:shd w:val="clear" w:color="auto" w:fill="FFFFFF"/>
                  <w:rPr>
                    <w:sz w:val="20"/>
                    <w:szCs w:val="20"/>
                    <w:lang w:val="fr-FR"/>
                  </w:rPr>
                </w:pPr>
                <w:r>
                  <w:rPr>
                    <w:i/>
                    <w:color w:val="242424"/>
                    <w:sz w:val="19"/>
                    <w:szCs w:val="19"/>
                  </w:rPr>
                  <w:t>Rank 9/171, Q1, T1, D1</w:t>
                </w:r>
                <w:r>
                  <w:rPr>
                    <w:sz w:val="20"/>
                    <w:szCs w:val="20"/>
                  </w:rPr>
                  <w:t xml:space="preserve"> en  </w:t>
                </w:r>
                <w:r>
                  <w:rPr>
                    <w:i/>
                    <w:color w:val="242424"/>
                    <w:sz w:val="21"/>
                    <w:szCs w:val="21"/>
                    <w:highlight w:val="white"/>
                  </w:rPr>
                  <w:t xml:space="preserve">ENERGY &amp; FUELS </w:t>
                </w:r>
                <w:r>
                  <w:rPr>
                    <w:i/>
                    <w:color w:val="242424"/>
                    <w:sz w:val="19"/>
                    <w:szCs w:val="19"/>
                  </w:rPr>
                  <w:t xml:space="preserve"> </w:t>
                </w:r>
              </w:p>
            </w:tc>
          </w:tr>
        </w:tbl>
      </w:sdtContent>
    </w:sdt>
    <w:p w14:paraId="000013C6" w14:textId="77777777" w:rsidR="00014188" w:rsidRPr="009540B8" w:rsidRDefault="00014188">
      <w:pPr>
        <w:rPr>
          <w:lang w:val="fr-FR"/>
        </w:rPr>
      </w:pPr>
    </w:p>
    <w:tbl>
      <w:tblPr>
        <w:tblStyle w:val="affffffff"/>
        <w:tblW w:w="14175" w:type="dxa"/>
        <w:jc w:val="center"/>
        <w:tblLayout w:type="fixed"/>
        <w:tblLook w:val="0000" w:firstRow="0" w:lastRow="0" w:firstColumn="0" w:lastColumn="0" w:noHBand="0" w:noVBand="0"/>
      </w:tblPr>
      <w:tblGrid>
        <w:gridCol w:w="3397"/>
        <w:gridCol w:w="10778"/>
      </w:tblGrid>
      <w:tr w:rsidR="00014188" w14:paraId="54A56C79"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CA" w14:textId="77777777" w:rsidR="00014188" w:rsidRDefault="00684F01">
            <w:pPr>
              <w:spacing w:line="276" w:lineRule="auto"/>
              <w:jc w:val="center"/>
              <w:rPr>
                <w:b/>
                <w:sz w:val="20"/>
                <w:szCs w:val="20"/>
              </w:rPr>
            </w:pPr>
            <w:r>
              <w:rPr>
                <w:b/>
                <w:sz w:val="20"/>
                <w:szCs w:val="20"/>
              </w:rPr>
              <w:t>Revistas indexadas</w:t>
            </w:r>
          </w:p>
        </w:tc>
      </w:tr>
      <w:tr w:rsidR="00014188" w:rsidRPr="009540B8" w14:paraId="693F45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CC"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CD" w14:textId="77777777" w:rsidR="00014188" w:rsidRPr="009540B8" w:rsidRDefault="00684F01">
            <w:pPr>
              <w:spacing w:line="276" w:lineRule="auto"/>
              <w:jc w:val="both"/>
              <w:rPr>
                <w:sz w:val="20"/>
                <w:szCs w:val="20"/>
                <w:lang w:val="pt-PT"/>
              </w:rPr>
            </w:pPr>
            <w:r w:rsidRPr="009540B8">
              <w:rPr>
                <w:sz w:val="20"/>
                <w:szCs w:val="20"/>
                <w:lang w:val="pt-PT"/>
              </w:rPr>
              <w:t>Otero, P.; Carpena, M.; Garcia-Oliveira, P.; Echave, J.; Soria-Lopez, A.; Simal-Gandara, J.</w:t>
            </w:r>
          </w:p>
        </w:tc>
      </w:tr>
      <w:tr w:rsidR="00014188" w:rsidRPr="0055329B" w14:paraId="3B4927E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CE"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D0" w14:textId="4D72840E" w:rsidR="00014188" w:rsidRPr="007363B0" w:rsidRDefault="00684F01" w:rsidP="007363B0">
            <w:pPr>
              <w:spacing w:line="276" w:lineRule="auto"/>
              <w:jc w:val="both"/>
              <w:rPr>
                <w:sz w:val="20"/>
                <w:szCs w:val="20"/>
                <w:lang w:val="en-US"/>
              </w:rPr>
            </w:pPr>
            <w:r w:rsidRPr="007363B0">
              <w:rPr>
                <w:sz w:val="20"/>
                <w:szCs w:val="20"/>
                <w:lang w:val="en-US"/>
              </w:rPr>
              <w:t>Seaweed polysaccharides: Emerging extraction technologies, chemical modifications and</w:t>
            </w:r>
            <w:r w:rsidR="007363B0">
              <w:rPr>
                <w:sz w:val="20"/>
                <w:szCs w:val="20"/>
                <w:lang w:val="en-US"/>
              </w:rPr>
              <w:t xml:space="preserve"> </w:t>
            </w:r>
            <w:r w:rsidRPr="007363B0">
              <w:rPr>
                <w:sz w:val="20"/>
                <w:szCs w:val="20"/>
                <w:lang w:val="en-US"/>
              </w:rPr>
              <w:t>bioactive properties.</w:t>
            </w:r>
          </w:p>
        </w:tc>
      </w:tr>
      <w:tr w:rsidR="00014188" w14:paraId="008C2EB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D1" w14:textId="77777777" w:rsidR="00014188" w:rsidRDefault="00684F01">
            <w:pPr>
              <w:spacing w:line="276" w:lineRule="auto"/>
              <w:jc w:val="both"/>
              <w:rPr>
                <w:b/>
                <w:sz w:val="20"/>
                <w:szCs w:val="20"/>
              </w:rPr>
            </w:pPr>
            <w:r>
              <w:rPr>
                <w:b/>
                <w:sz w:val="20"/>
                <w:szCs w:val="20"/>
              </w:rPr>
              <w:t>Datos de la publicación:</w:t>
            </w:r>
          </w:p>
          <w:p w14:paraId="000013D2"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D4" w14:textId="7799858E" w:rsidR="00014188" w:rsidRPr="007363B0" w:rsidRDefault="00684F01" w:rsidP="007363B0">
            <w:pPr>
              <w:spacing w:line="276" w:lineRule="auto"/>
              <w:jc w:val="both"/>
              <w:rPr>
                <w:sz w:val="20"/>
                <w:szCs w:val="20"/>
                <w:lang w:val="en-US"/>
              </w:rPr>
            </w:pPr>
            <w:r w:rsidRPr="007363B0">
              <w:rPr>
                <w:sz w:val="20"/>
                <w:szCs w:val="20"/>
                <w:lang w:val="en-US"/>
              </w:rPr>
              <w:t>Critical Reviews in Food Science and Nutrition, 2023, 63(13), 1901–1929.</w:t>
            </w:r>
            <w:r w:rsidR="007363B0">
              <w:rPr>
                <w:sz w:val="20"/>
                <w:szCs w:val="20"/>
                <w:lang w:val="en-US"/>
              </w:rPr>
              <w:t xml:space="preserve"> </w:t>
            </w:r>
            <w:hyperlink r:id="rId272">
              <w:r w:rsidRPr="007363B0">
                <w:rPr>
                  <w:sz w:val="20"/>
                  <w:szCs w:val="20"/>
                  <w:lang w:val="en-US"/>
                </w:rPr>
                <w:t>https://doi.org/10.1080/10408398.2021.1969534</w:t>
              </w:r>
            </w:hyperlink>
          </w:p>
        </w:tc>
      </w:tr>
      <w:tr w:rsidR="00014188" w14:paraId="1CE8267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D5"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D6" w14:textId="77777777" w:rsidR="00014188" w:rsidRDefault="00684F01">
            <w:pPr>
              <w:spacing w:line="276" w:lineRule="auto"/>
              <w:jc w:val="both"/>
              <w:rPr>
                <w:sz w:val="20"/>
                <w:szCs w:val="20"/>
              </w:rPr>
            </w:pPr>
            <w:r>
              <w:rPr>
                <w:sz w:val="20"/>
                <w:szCs w:val="20"/>
              </w:rPr>
              <w:t>1040-8398</w:t>
            </w:r>
          </w:p>
        </w:tc>
      </w:tr>
      <w:tr w:rsidR="00014188" w:rsidRPr="0055329B" w14:paraId="1118D89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D7"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D8" w14:textId="77777777" w:rsidR="00014188" w:rsidRPr="00FD0EA6" w:rsidRDefault="00684F01">
            <w:pPr>
              <w:spacing w:line="276" w:lineRule="auto"/>
              <w:jc w:val="both"/>
              <w:rPr>
                <w:sz w:val="20"/>
                <w:szCs w:val="20"/>
                <w:lang w:val="en-US"/>
              </w:rPr>
            </w:pPr>
            <w:r w:rsidRPr="00FD0EA6">
              <w:rPr>
                <w:b/>
                <w:sz w:val="20"/>
                <w:szCs w:val="20"/>
                <w:lang w:val="en-US"/>
              </w:rPr>
              <w:t>7.3</w:t>
            </w:r>
            <w:r w:rsidRPr="00FD0EA6">
              <w:rPr>
                <w:sz w:val="20"/>
                <w:szCs w:val="20"/>
                <w:lang w:val="en-US"/>
              </w:rPr>
              <w:t xml:space="preserve"> in Journal Impact Factor Trend 2023</w:t>
            </w:r>
          </w:p>
        </w:tc>
      </w:tr>
      <w:tr w:rsidR="00014188" w14:paraId="0138BAC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D9"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DA" w14:textId="77777777" w:rsidR="00014188" w:rsidRDefault="00684F01">
            <w:pPr>
              <w:spacing w:line="276" w:lineRule="auto"/>
              <w:jc w:val="both"/>
              <w:rPr>
                <w:sz w:val="20"/>
                <w:szCs w:val="20"/>
              </w:rPr>
            </w:pPr>
            <w:r>
              <w:rPr>
                <w:sz w:val="20"/>
                <w:szCs w:val="20"/>
              </w:rPr>
              <w:t>7/114  Q1 T1. Categoría: NUTRITION &amp; DIETETICS</w:t>
            </w:r>
          </w:p>
        </w:tc>
      </w:tr>
    </w:tbl>
    <w:p w14:paraId="000013DB" w14:textId="77777777" w:rsidR="00014188" w:rsidRDefault="00014188"/>
    <w:p w14:paraId="000013DC" w14:textId="77777777" w:rsidR="00014188" w:rsidRDefault="00014188"/>
    <w:p w14:paraId="000013DD" w14:textId="7F896C25" w:rsidR="00014188" w:rsidRDefault="00014188"/>
    <w:p w14:paraId="5606CB77" w14:textId="1608E7A8" w:rsidR="0068628A" w:rsidRDefault="0068628A"/>
    <w:p w14:paraId="6EABC4D6" w14:textId="77777777" w:rsidR="007363B0" w:rsidRDefault="007363B0"/>
    <w:p w14:paraId="02EAF9A7" w14:textId="06BDC713" w:rsidR="0068628A" w:rsidRDefault="0068628A"/>
    <w:p w14:paraId="398AE398" w14:textId="4D2730CC" w:rsidR="0068628A" w:rsidRDefault="0068628A"/>
    <w:p w14:paraId="7387E709" w14:textId="77777777" w:rsidR="0068628A" w:rsidRDefault="0068628A"/>
    <w:p w14:paraId="000013DE" w14:textId="77777777" w:rsidR="00014188" w:rsidRDefault="00014188"/>
    <w:p w14:paraId="000013DF" w14:textId="77777777" w:rsidR="00014188" w:rsidRDefault="00014188"/>
    <w:p w14:paraId="000013E0" w14:textId="77777777" w:rsidR="00014188" w:rsidRDefault="00014188"/>
    <w:p w14:paraId="000013E1" w14:textId="77777777" w:rsidR="00014188" w:rsidRDefault="00014188"/>
    <w:tbl>
      <w:tblPr>
        <w:tblStyle w:val="affffffff0"/>
        <w:tblW w:w="14175" w:type="dxa"/>
        <w:jc w:val="center"/>
        <w:tblLayout w:type="fixed"/>
        <w:tblLook w:val="0000" w:firstRow="0" w:lastRow="0" w:firstColumn="0" w:lastColumn="0" w:noHBand="0" w:noVBand="0"/>
      </w:tblPr>
      <w:tblGrid>
        <w:gridCol w:w="3397"/>
        <w:gridCol w:w="10778"/>
      </w:tblGrid>
      <w:tr w:rsidR="00014188" w14:paraId="786352A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E2"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Revistas indexadas</w:t>
            </w:r>
          </w:p>
        </w:tc>
      </w:tr>
      <w:tr w:rsidR="00014188" w14:paraId="1566C2C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4" w14:textId="77777777" w:rsidR="00014188" w:rsidRDefault="00684F01">
            <w:pPr>
              <w:pBdr>
                <w:top w:val="nil"/>
                <w:left w:val="nil"/>
                <w:bottom w:val="nil"/>
                <w:right w:val="nil"/>
                <w:between w:val="nil"/>
              </w:pBd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E5"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 xml:space="preserve">Masyita, A.; Sari, RM; Astuti, AD; Yasir, B; Rumata, NR; Bin E., T; Nainu, F.; </w:t>
            </w:r>
            <w:r>
              <w:rPr>
                <w:b/>
                <w:color w:val="000000"/>
                <w:sz w:val="20"/>
                <w:szCs w:val="20"/>
              </w:rPr>
              <w:t>Simal-Gandara, J.</w:t>
            </w:r>
          </w:p>
        </w:tc>
      </w:tr>
      <w:tr w:rsidR="00014188" w:rsidRPr="0055329B" w14:paraId="224A009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6" w14:textId="77777777" w:rsidR="00014188" w:rsidRDefault="00684F01">
            <w:pPr>
              <w:pBdr>
                <w:top w:val="nil"/>
                <w:left w:val="nil"/>
                <w:bottom w:val="nil"/>
                <w:right w:val="nil"/>
                <w:between w:val="nil"/>
              </w:pBd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E7"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Terpenes and terpenoids as main bioactive compounds of essential oils, their roles in human health and potential application as natural food preservatives</w:t>
            </w:r>
          </w:p>
        </w:tc>
      </w:tr>
      <w:tr w:rsidR="00014188" w:rsidRPr="0055329B" w14:paraId="0C0472B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8"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3E9"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EA"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b/>
                <w:color w:val="000000"/>
                <w:sz w:val="20"/>
                <w:szCs w:val="20"/>
                <w:lang w:val="en-US"/>
              </w:rPr>
              <w:t>FOOD CHEMISTRY-X</w:t>
            </w:r>
            <w:r w:rsidRPr="00FD0EA6">
              <w:rPr>
                <w:color w:val="000000"/>
                <w:sz w:val="20"/>
                <w:szCs w:val="20"/>
                <w:lang w:val="en-US"/>
              </w:rPr>
              <w:t xml:space="preserve"> 13 , </w:t>
            </w:r>
            <w:r w:rsidRPr="00FD0EA6">
              <w:rPr>
                <w:b/>
                <w:color w:val="000000"/>
                <w:sz w:val="20"/>
                <w:szCs w:val="20"/>
                <w:lang w:val="en-US"/>
              </w:rPr>
              <w:t>2022</w:t>
            </w:r>
            <w:r w:rsidRPr="00FD0EA6">
              <w:rPr>
                <w:color w:val="000000"/>
                <w:sz w:val="20"/>
                <w:szCs w:val="20"/>
                <w:lang w:val="en-US"/>
              </w:rPr>
              <w:t xml:space="preserve"> ; DOI 10.1016/j.fochx.2022.100217</w:t>
            </w:r>
          </w:p>
        </w:tc>
      </w:tr>
      <w:tr w:rsidR="00014188" w14:paraId="21B1F7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B"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EC" w14:textId="77777777" w:rsidR="00014188" w:rsidRDefault="00684F01">
            <w:pPr>
              <w:pBdr>
                <w:top w:val="nil"/>
                <w:left w:val="nil"/>
                <w:bottom w:val="nil"/>
                <w:right w:val="nil"/>
                <w:between w:val="nil"/>
              </w:pBdr>
              <w:spacing w:line="276" w:lineRule="auto"/>
              <w:jc w:val="both"/>
              <w:rPr>
                <w:color w:val="000000"/>
                <w:sz w:val="20"/>
                <w:szCs w:val="20"/>
              </w:rPr>
            </w:pPr>
            <w:r>
              <w:rPr>
                <w:color w:val="000000"/>
                <w:sz w:val="20"/>
                <w:szCs w:val="20"/>
              </w:rPr>
              <w:t>1545-2093 </w:t>
            </w:r>
          </w:p>
        </w:tc>
      </w:tr>
      <w:tr w:rsidR="00014188" w14:paraId="43820F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EE" w14:textId="77777777" w:rsidR="00014188" w:rsidRDefault="00684F01">
            <w:pPr>
              <w:pBdr>
                <w:top w:val="nil"/>
                <w:left w:val="nil"/>
                <w:bottom w:val="nil"/>
                <w:right w:val="nil"/>
                <w:between w:val="nil"/>
              </w:pBdr>
              <w:spacing w:line="276" w:lineRule="auto"/>
              <w:jc w:val="both"/>
              <w:rPr>
                <w:color w:val="000000"/>
                <w:sz w:val="20"/>
                <w:szCs w:val="20"/>
              </w:rPr>
            </w:pPr>
            <w:r>
              <w:rPr>
                <w:b/>
                <w:color w:val="000000"/>
                <w:sz w:val="20"/>
                <w:szCs w:val="20"/>
              </w:rPr>
              <w:t>6.5</w:t>
            </w:r>
            <w:r>
              <w:rPr>
                <w:color w:val="000000"/>
                <w:sz w:val="20"/>
                <w:szCs w:val="20"/>
              </w:rPr>
              <w:t xml:space="preserve"> in SCIE edition</w:t>
            </w:r>
          </w:p>
        </w:tc>
      </w:tr>
      <w:tr w:rsidR="00014188" w:rsidRPr="0055329B" w14:paraId="6FA5F6B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EF"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F0" w14:textId="77777777" w:rsidR="00014188" w:rsidRPr="00FD0EA6" w:rsidRDefault="00684F01">
            <w:pPr>
              <w:pBdr>
                <w:top w:val="nil"/>
                <w:left w:val="nil"/>
                <w:bottom w:val="nil"/>
                <w:right w:val="nil"/>
                <w:between w:val="nil"/>
              </w:pBdr>
              <w:spacing w:line="276" w:lineRule="auto"/>
              <w:jc w:val="both"/>
              <w:rPr>
                <w:color w:val="000000"/>
                <w:sz w:val="20"/>
                <w:szCs w:val="20"/>
                <w:lang w:val="en-US"/>
              </w:rPr>
            </w:pPr>
            <w:r w:rsidRPr="00FD0EA6">
              <w:rPr>
                <w:color w:val="000000"/>
                <w:sz w:val="20"/>
                <w:szCs w:val="20"/>
                <w:lang w:val="en-US"/>
              </w:rPr>
              <w:t>Q1, 15/173. Categoría: FOOD SCIENCE &amp; TECHNOLOGY</w:t>
            </w:r>
          </w:p>
        </w:tc>
      </w:tr>
    </w:tbl>
    <w:p w14:paraId="000013F1" w14:textId="77777777" w:rsidR="00014188" w:rsidRPr="00FD0EA6" w:rsidRDefault="00014188">
      <w:pPr>
        <w:rPr>
          <w:lang w:val="en-US"/>
        </w:rPr>
      </w:pPr>
    </w:p>
    <w:p w14:paraId="000013F2" w14:textId="77777777" w:rsidR="00014188" w:rsidRPr="00FD0EA6" w:rsidRDefault="00014188">
      <w:pPr>
        <w:rPr>
          <w:lang w:val="en-US"/>
        </w:rPr>
      </w:pPr>
    </w:p>
    <w:p w14:paraId="000013F3" w14:textId="77777777" w:rsidR="00014188" w:rsidRPr="00FD0EA6" w:rsidRDefault="00014188">
      <w:pPr>
        <w:rPr>
          <w:lang w:val="en-US"/>
        </w:rPr>
      </w:pPr>
    </w:p>
    <w:sdt>
      <w:sdtPr>
        <w:tag w:val="goog_rdk_126"/>
        <w:id w:val="379914065"/>
        <w:lock w:val="contentLocked"/>
      </w:sdtPr>
      <w:sdtEndPr/>
      <w:sdtContent>
        <w:tbl>
          <w:tblPr>
            <w:tblStyle w:val="affffffff1"/>
            <w:tblW w:w="14175" w:type="dxa"/>
            <w:jc w:val="center"/>
            <w:tblLayout w:type="fixed"/>
            <w:tblLook w:val="0000" w:firstRow="0" w:lastRow="0" w:firstColumn="0" w:lastColumn="0" w:noHBand="0" w:noVBand="0"/>
          </w:tblPr>
          <w:tblGrid>
            <w:gridCol w:w="3397"/>
            <w:gridCol w:w="10778"/>
          </w:tblGrid>
          <w:tr w:rsidR="00014188" w14:paraId="4CF73F0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3F4" w14:textId="77777777" w:rsidR="00014188" w:rsidRDefault="00684F01">
                <w:pPr>
                  <w:spacing w:line="276" w:lineRule="auto"/>
                  <w:jc w:val="center"/>
                  <w:rPr>
                    <w:b/>
                    <w:sz w:val="20"/>
                    <w:szCs w:val="20"/>
                  </w:rPr>
                </w:pPr>
                <w:r>
                  <w:rPr>
                    <w:b/>
                    <w:sz w:val="20"/>
                    <w:szCs w:val="20"/>
                  </w:rPr>
                  <w:t>Revistas indexadas</w:t>
                </w:r>
              </w:p>
            </w:tc>
          </w:tr>
          <w:tr w:rsidR="00014188" w14:paraId="443A846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F6"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F7"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J. Cui, X. Lian, C. Huntingford, </w:t>
                </w:r>
                <w:hyperlink r:id="rId273">
                  <w:r>
                    <w:rPr>
                      <w:sz w:val="20"/>
                      <w:szCs w:val="20"/>
                    </w:rPr>
                    <w:t>L. Gimeno</w:t>
                  </w:r>
                </w:hyperlink>
                <w:r>
                  <w:rPr>
                    <w:sz w:val="20"/>
                    <w:szCs w:val="20"/>
                  </w:rPr>
                  <w:t xml:space="preserve">, T. Wang, J. Ding, M. He, H. Xu, A. Chen, P. Gentine, S. Piao </w:t>
                </w:r>
              </w:p>
            </w:tc>
          </w:tr>
          <w:tr w:rsidR="00014188" w14:paraId="13F6437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F8"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F9" w14:textId="77777777" w:rsidR="00014188" w:rsidRDefault="00684F01">
                <w:pPr>
                  <w:pBdr>
                    <w:top w:val="nil"/>
                    <w:left w:val="nil"/>
                    <w:bottom w:val="nil"/>
                    <w:right w:val="nil"/>
                    <w:between w:val="nil"/>
                  </w:pBdr>
                  <w:spacing w:line="276" w:lineRule="auto"/>
                  <w:jc w:val="both"/>
                  <w:rPr>
                    <w:sz w:val="20"/>
                    <w:szCs w:val="20"/>
                  </w:rPr>
                </w:pPr>
                <w:r>
                  <w:rPr>
                    <w:sz w:val="20"/>
                    <w:szCs w:val="20"/>
                  </w:rPr>
                  <w:t>Global water availability boosted by vegetation-driven changes in atmospheric moisture transport</w:t>
                </w:r>
              </w:p>
            </w:tc>
          </w:tr>
          <w:tr w:rsidR="00014188" w14:paraId="698773E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FA" w14:textId="77777777" w:rsidR="00014188" w:rsidRDefault="00684F01">
                <w:pPr>
                  <w:spacing w:line="276" w:lineRule="auto"/>
                  <w:jc w:val="both"/>
                  <w:rPr>
                    <w:b/>
                    <w:sz w:val="20"/>
                    <w:szCs w:val="20"/>
                  </w:rPr>
                </w:pPr>
                <w:r>
                  <w:rPr>
                    <w:b/>
                    <w:sz w:val="20"/>
                    <w:szCs w:val="20"/>
                  </w:rPr>
                  <w:t>Datos de la publicación:</w:t>
                </w:r>
              </w:p>
              <w:p w14:paraId="000013FB"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FC"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Nature Geoscience, </w:t>
                </w:r>
                <w:r>
                  <w:rPr>
                    <w:b/>
                    <w:sz w:val="20"/>
                    <w:szCs w:val="20"/>
                  </w:rPr>
                  <w:t>2022</w:t>
                </w:r>
                <w:r>
                  <w:rPr>
                    <w:sz w:val="20"/>
                    <w:szCs w:val="20"/>
                  </w:rPr>
                  <w:t>. DOI: 10.1038/s41561-022-01061-7</w:t>
                </w:r>
              </w:p>
            </w:tc>
          </w:tr>
          <w:tr w:rsidR="00014188" w14:paraId="0C76B49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FD"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3FE" w14:textId="77777777" w:rsidR="00014188" w:rsidRDefault="00684F01">
                <w:pPr>
                  <w:pBdr>
                    <w:top w:val="nil"/>
                    <w:left w:val="nil"/>
                    <w:bottom w:val="nil"/>
                    <w:right w:val="nil"/>
                    <w:between w:val="nil"/>
                  </w:pBdr>
                  <w:spacing w:line="276" w:lineRule="auto"/>
                  <w:jc w:val="both"/>
                  <w:rPr>
                    <w:sz w:val="20"/>
                    <w:szCs w:val="20"/>
                  </w:rPr>
                </w:pPr>
                <w:r>
                  <w:rPr>
                    <w:sz w:val="20"/>
                    <w:szCs w:val="20"/>
                  </w:rPr>
                  <w:t>1752-0894</w:t>
                </w:r>
              </w:p>
            </w:tc>
          </w:tr>
          <w:tr w:rsidR="00014188" w14:paraId="40FBFEB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3FF" w14:textId="77777777" w:rsidR="00014188" w:rsidRDefault="00684F01">
                <w:pPr>
                  <w:pBdr>
                    <w:top w:val="nil"/>
                    <w:left w:val="nil"/>
                    <w:bottom w:val="nil"/>
                    <w:right w:val="nil"/>
                    <w:between w:val="nil"/>
                  </w:pBdr>
                  <w:spacing w:line="276" w:lineRule="auto"/>
                  <w:jc w:val="both"/>
                  <w:rPr>
                    <w:sz w:val="20"/>
                    <w:szCs w:val="20"/>
                  </w:rPr>
                </w:pPr>
                <w:r>
                  <w:rPr>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00" w14:textId="77777777" w:rsidR="00014188" w:rsidRDefault="00684F01">
                <w:pPr>
                  <w:pBdr>
                    <w:top w:val="nil"/>
                    <w:left w:val="nil"/>
                    <w:bottom w:val="nil"/>
                    <w:right w:val="nil"/>
                    <w:between w:val="nil"/>
                  </w:pBdr>
                  <w:spacing w:line="276" w:lineRule="auto"/>
                  <w:jc w:val="both"/>
                  <w:rPr>
                    <w:sz w:val="20"/>
                    <w:szCs w:val="20"/>
                  </w:rPr>
                </w:pPr>
                <w:r>
                  <w:rPr>
                    <w:b/>
                    <w:sz w:val="20"/>
                    <w:szCs w:val="20"/>
                  </w:rPr>
                  <w:t xml:space="preserve">15.7 </w:t>
                </w:r>
                <w:r>
                  <w:rPr>
                    <w:sz w:val="20"/>
                    <w:szCs w:val="20"/>
                  </w:rPr>
                  <w:t>in SCIE edition</w:t>
                </w:r>
              </w:p>
            </w:tc>
          </w:tr>
          <w:tr w:rsidR="00014188" w:rsidRPr="0055329B" w14:paraId="1E67B33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01"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02" w14:textId="77777777" w:rsidR="00014188" w:rsidRDefault="00684F01">
                <w:pPr>
                  <w:pBdr>
                    <w:top w:val="nil"/>
                    <w:left w:val="nil"/>
                    <w:bottom w:val="nil"/>
                    <w:right w:val="nil"/>
                    <w:between w:val="nil"/>
                  </w:pBdr>
                  <w:spacing w:line="276" w:lineRule="auto"/>
                  <w:jc w:val="both"/>
                  <w:rPr>
                    <w:sz w:val="20"/>
                    <w:szCs w:val="20"/>
                  </w:rPr>
                </w:pPr>
                <w:r>
                  <w:rPr>
                    <w:sz w:val="20"/>
                    <w:szCs w:val="20"/>
                  </w:rPr>
                  <w:t>Citas (SCOPUS): 101</w:t>
                </w:r>
              </w:p>
              <w:p w14:paraId="00001403" w14:textId="77777777" w:rsidR="00014188" w:rsidRDefault="00684F01">
                <w:pPr>
                  <w:pBdr>
                    <w:top w:val="nil"/>
                    <w:left w:val="nil"/>
                    <w:bottom w:val="nil"/>
                    <w:right w:val="nil"/>
                    <w:between w:val="nil"/>
                  </w:pBdr>
                  <w:spacing w:line="276" w:lineRule="auto"/>
                  <w:jc w:val="both"/>
                  <w:rPr>
                    <w:sz w:val="20"/>
                    <w:szCs w:val="20"/>
                  </w:rPr>
                </w:pPr>
                <w:r>
                  <w:rPr>
                    <w:sz w:val="20"/>
                    <w:szCs w:val="20"/>
                  </w:rPr>
                  <w:t>Rank 2/254, Q1, D1, T1  en  Categoría: GEOSCIENCES, MULTIDISCIPLINARY</w:t>
                </w:r>
              </w:p>
              <w:p w14:paraId="00001404" w14:textId="77777777" w:rsidR="00014188" w:rsidRPr="00FD0EA6" w:rsidRDefault="00684F01">
                <w:pPr>
                  <w:pBdr>
                    <w:top w:val="nil"/>
                    <w:left w:val="nil"/>
                    <w:bottom w:val="nil"/>
                    <w:right w:val="nil"/>
                    <w:between w:val="nil"/>
                  </w:pBdr>
                  <w:spacing w:line="276" w:lineRule="auto"/>
                  <w:jc w:val="both"/>
                  <w:rPr>
                    <w:rFonts w:ascii="Roboto" w:eastAsia="Roboto" w:hAnsi="Roboto" w:cs="Roboto"/>
                    <w:i/>
                    <w:color w:val="242424"/>
                    <w:sz w:val="19"/>
                    <w:szCs w:val="19"/>
                    <w:lang w:val="en-US"/>
                  </w:rPr>
                </w:pPr>
                <w:r>
                  <w:rPr>
                    <w:sz w:val="20"/>
                    <w:szCs w:val="20"/>
                  </w:rPr>
                  <w:t xml:space="preserve">2024 </w:t>
                </w:r>
                <w:hyperlink r:id="rId274">
                  <w:r>
                    <w:rPr>
                      <w:sz w:val="20"/>
                      <w:szCs w:val="20"/>
                    </w:rPr>
                    <w:t xml:space="preserve">highly cited paper </w:t>
                  </w:r>
                </w:hyperlink>
                <w:r>
                  <w:rPr>
                    <w:sz w:val="20"/>
                    <w:szCs w:val="20"/>
                  </w:rPr>
                  <w:t>in the top 1% of the academic field of Geosciences</w:t>
                </w:r>
              </w:p>
            </w:tc>
          </w:tr>
        </w:tbl>
      </w:sdtContent>
    </w:sdt>
    <w:p w14:paraId="00001405" w14:textId="77777777" w:rsidR="00014188" w:rsidRPr="00FD0EA6" w:rsidRDefault="00014188">
      <w:pPr>
        <w:rPr>
          <w:lang w:val="en-US"/>
        </w:rPr>
      </w:pPr>
    </w:p>
    <w:p w14:paraId="00001406" w14:textId="368AA840" w:rsidR="00014188" w:rsidRDefault="00014188">
      <w:pPr>
        <w:shd w:val="clear" w:color="auto" w:fill="FFFFFF"/>
        <w:rPr>
          <w:lang w:val="en-US"/>
        </w:rPr>
      </w:pPr>
    </w:p>
    <w:p w14:paraId="00656E27" w14:textId="291E469F" w:rsidR="0068628A" w:rsidRDefault="0068628A">
      <w:pPr>
        <w:shd w:val="clear" w:color="auto" w:fill="FFFFFF"/>
        <w:rPr>
          <w:lang w:val="en-US"/>
        </w:rPr>
      </w:pPr>
    </w:p>
    <w:p w14:paraId="0987F7F0" w14:textId="7C667082" w:rsidR="0068628A" w:rsidRDefault="0068628A">
      <w:pPr>
        <w:shd w:val="clear" w:color="auto" w:fill="FFFFFF"/>
        <w:rPr>
          <w:lang w:val="en-US"/>
        </w:rPr>
      </w:pPr>
    </w:p>
    <w:p w14:paraId="00F7346D" w14:textId="381F0949" w:rsidR="0068628A" w:rsidRDefault="0068628A">
      <w:pPr>
        <w:shd w:val="clear" w:color="auto" w:fill="FFFFFF"/>
        <w:rPr>
          <w:lang w:val="en-US"/>
        </w:rPr>
      </w:pPr>
    </w:p>
    <w:p w14:paraId="19B4022D" w14:textId="77777777" w:rsidR="0068628A" w:rsidRPr="00FD0EA6" w:rsidRDefault="0068628A">
      <w:pPr>
        <w:shd w:val="clear" w:color="auto" w:fill="FFFFFF"/>
        <w:rPr>
          <w:lang w:val="en-US"/>
        </w:rPr>
      </w:pPr>
    </w:p>
    <w:p w14:paraId="00001407" w14:textId="77777777" w:rsidR="00014188" w:rsidRPr="00FD0EA6" w:rsidRDefault="00014188">
      <w:pPr>
        <w:rPr>
          <w:lang w:val="en-US"/>
        </w:rPr>
      </w:pPr>
    </w:p>
    <w:tbl>
      <w:tblPr>
        <w:tblStyle w:val="affffffff2"/>
        <w:tblW w:w="14175" w:type="dxa"/>
        <w:jc w:val="center"/>
        <w:tblLayout w:type="fixed"/>
        <w:tblLook w:val="0000" w:firstRow="0" w:lastRow="0" w:firstColumn="0" w:lastColumn="0" w:noHBand="0" w:noVBand="0"/>
      </w:tblPr>
      <w:tblGrid>
        <w:gridCol w:w="3397"/>
        <w:gridCol w:w="10778"/>
      </w:tblGrid>
      <w:tr w:rsidR="00014188" w14:paraId="031FA27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08" w14:textId="77777777" w:rsidR="00014188" w:rsidRDefault="00684F01">
            <w:pPr>
              <w:spacing w:line="276" w:lineRule="auto"/>
              <w:jc w:val="center"/>
              <w:rPr>
                <w:b/>
                <w:sz w:val="20"/>
                <w:szCs w:val="20"/>
              </w:rPr>
            </w:pPr>
            <w:r>
              <w:rPr>
                <w:b/>
                <w:sz w:val="20"/>
                <w:szCs w:val="20"/>
              </w:rPr>
              <w:lastRenderedPageBreak/>
              <w:t>Revistas indexadas</w:t>
            </w:r>
          </w:p>
        </w:tc>
      </w:tr>
      <w:tr w:rsidR="00014188" w14:paraId="6FA77C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0A"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0B" w14:textId="77777777" w:rsidR="00014188" w:rsidRPr="007363B0" w:rsidRDefault="00684F01" w:rsidP="007363B0">
            <w:pPr>
              <w:spacing w:line="276" w:lineRule="auto"/>
              <w:jc w:val="both"/>
              <w:rPr>
                <w:sz w:val="20"/>
                <w:szCs w:val="20"/>
              </w:rPr>
            </w:pPr>
            <w:r w:rsidRPr="007363B0">
              <w:rPr>
                <w:sz w:val="20"/>
                <w:szCs w:val="20"/>
              </w:rPr>
              <w:t>Lobato-Rodríguez Á., Gullón B., Romaní A., Ferreira-Santos P., Garrote G., Del-Río P.G.</w:t>
            </w:r>
          </w:p>
        </w:tc>
      </w:tr>
      <w:tr w:rsidR="00014188" w:rsidRPr="0055329B" w14:paraId="0752B95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0C"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0D" w14:textId="77777777" w:rsidR="00014188" w:rsidRPr="009540B8" w:rsidRDefault="00684F01" w:rsidP="007363B0">
            <w:pPr>
              <w:spacing w:line="276" w:lineRule="auto"/>
              <w:jc w:val="both"/>
              <w:rPr>
                <w:sz w:val="20"/>
                <w:szCs w:val="20"/>
                <w:lang w:val="en-GB"/>
              </w:rPr>
            </w:pPr>
            <w:r w:rsidRPr="009540B8">
              <w:rPr>
                <w:sz w:val="20"/>
                <w:szCs w:val="20"/>
                <w:lang w:val="en-GB"/>
              </w:rPr>
              <w:t>Recent advances in biorefineries based on lignin extraction using deep eutectic solvents: A review</w:t>
            </w:r>
          </w:p>
        </w:tc>
      </w:tr>
      <w:tr w:rsidR="00014188" w14:paraId="0B9E036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0E" w14:textId="77777777" w:rsidR="00014188" w:rsidRDefault="00684F01">
            <w:pPr>
              <w:spacing w:line="276" w:lineRule="auto"/>
              <w:jc w:val="both"/>
              <w:rPr>
                <w:b/>
                <w:sz w:val="20"/>
                <w:szCs w:val="20"/>
              </w:rPr>
            </w:pPr>
            <w:r>
              <w:rPr>
                <w:b/>
                <w:sz w:val="20"/>
                <w:szCs w:val="20"/>
              </w:rPr>
              <w:t>Datos de la publicación:</w:t>
            </w:r>
          </w:p>
          <w:p w14:paraId="0000140F"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0" w14:textId="77777777" w:rsidR="00014188" w:rsidRDefault="00684F01" w:rsidP="007363B0">
            <w:pPr>
              <w:spacing w:line="276" w:lineRule="auto"/>
              <w:jc w:val="both"/>
              <w:rPr>
                <w:sz w:val="20"/>
                <w:szCs w:val="20"/>
              </w:rPr>
            </w:pPr>
            <w:r w:rsidRPr="007363B0">
              <w:rPr>
                <w:sz w:val="20"/>
                <w:szCs w:val="20"/>
              </w:rPr>
              <w:t xml:space="preserve">Bioresource Technology, </w:t>
            </w:r>
            <w:r w:rsidRPr="007363B0">
              <w:rPr>
                <w:b/>
                <w:sz w:val="20"/>
                <w:szCs w:val="20"/>
              </w:rPr>
              <w:t>2022</w:t>
            </w:r>
            <w:r w:rsidRPr="007363B0">
              <w:rPr>
                <w:sz w:val="20"/>
                <w:szCs w:val="20"/>
              </w:rPr>
              <w:t>, 10.1016/j.biortech.2023.129744</w:t>
            </w:r>
          </w:p>
        </w:tc>
      </w:tr>
      <w:tr w:rsidR="00014188" w14:paraId="47F6098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1"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2" w14:textId="77777777" w:rsidR="00014188" w:rsidRDefault="00684F01" w:rsidP="007363B0">
            <w:pPr>
              <w:spacing w:line="276" w:lineRule="auto"/>
              <w:jc w:val="both"/>
              <w:rPr>
                <w:sz w:val="20"/>
                <w:szCs w:val="20"/>
              </w:rPr>
            </w:pPr>
            <w:r w:rsidRPr="007363B0">
              <w:rPr>
                <w:sz w:val="20"/>
                <w:szCs w:val="20"/>
              </w:rPr>
              <w:t>09608524</w:t>
            </w:r>
          </w:p>
        </w:tc>
      </w:tr>
      <w:tr w:rsidR="00014188" w14:paraId="44D811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3"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4" w14:textId="77777777" w:rsidR="00014188" w:rsidRDefault="00684F01">
            <w:pPr>
              <w:spacing w:line="276" w:lineRule="auto"/>
              <w:jc w:val="both"/>
              <w:rPr>
                <w:sz w:val="20"/>
                <w:szCs w:val="20"/>
              </w:rPr>
            </w:pPr>
            <w:r>
              <w:rPr>
                <w:b/>
                <w:sz w:val="20"/>
                <w:szCs w:val="20"/>
              </w:rPr>
              <w:t>9.7</w:t>
            </w:r>
            <w:r>
              <w:rPr>
                <w:sz w:val="20"/>
                <w:szCs w:val="20"/>
              </w:rPr>
              <w:t xml:space="preserve"> in SCIE edition </w:t>
            </w:r>
          </w:p>
        </w:tc>
      </w:tr>
      <w:tr w:rsidR="00014188" w:rsidRPr="0055329B" w14:paraId="302441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5"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6" w14:textId="77777777" w:rsidR="00014188" w:rsidRPr="003D64CE" w:rsidRDefault="00684F01" w:rsidP="007363B0">
            <w:pPr>
              <w:spacing w:line="276" w:lineRule="auto"/>
              <w:jc w:val="both"/>
              <w:rPr>
                <w:sz w:val="20"/>
                <w:szCs w:val="20"/>
                <w:lang w:val="en-GB"/>
              </w:rPr>
            </w:pPr>
            <w:r w:rsidRPr="003D64CE">
              <w:rPr>
                <w:sz w:val="20"/>
                <w:szCs w:val="20"/>
                <w:lang w:val="en-GB"/>
              </w:rPr>
              <w:t xml:space="preserve">1/20, Q1, T1, D1 en  Agricultural Engineering </w:t>
            </w:r>
          </w:p>
        </w:tc>
      </w:tr>
    </w:tbl>
    <w:p w14:paraId="00001417" w14:textId="77777777" w:rsidR="00014188" w:rsidRPr="00FD0EA6" w:rsidRDefault="00014188">
      <w:pPr>
        <w:rPr>
          <w:lang w:val="en-US"/>
        </w:rPr>
      </w:pPr>
    </w:p>
    <w:tbl>
      <w:tblPr>
        <w:tblStyle w:val="affffffff3"/>
        <w:tblW w:w="14175" w:type="dxa"/>
        <w:jc w:val="center"/>
        <w:tblLayout w:type="fixed"/>
        <w:tblLook w:val="0000" w:firstRow="0" w:lastRow="0" w:firstColumn="0" w:lastColumn="0" w:noHBand="0" w:noVBand="0"/>
      </w:tblPr>
      <w:tblGrid>
        <w:gridCol w:w="3397"/>
        <w:gridCol w:w="10778"/>
      </w:tblGrid>
      <w:tr w:rsidR="00014188" w14:paraId="79F966EF"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18" w14:textId="77777777" w:rsidR="00014188" w:rsidRDefault="00684F01">
            <w:pPr>
              <w:spacing w:line="276" w:lineRule="auto"/>
              <w:jc w:val="center"/>
              <w:rPr>
                <w:b/>
                <w:sz w:val="20"/>
                <w:szCs w:val="20"/>
              </w:rPr>
            </w:pPr>
            <w:r>
              <w:rPr>
                <w:b/>
                <w:sz w:val="20"/>
                <w:szCs w:val="20"/>
              </w:rPr>
              <w:t>Revistas indexadas</w:t>
            </w:r>
          </w:p>
        </w:tc>
      </w:tr>
      <w:tr w:rsidR="00014188" w14:paraId="6FEEE92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A"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B" w14:textId="77777777" w:rsidR="00014188" w:rsidRPr="009540B8" w:rsidRDefault="00684F01" w:rsidP="007363B0">
            <w:pPr>
              <w:spacing w:line="276" w:lineRule="auto"/>
              <w:jc w:val="both"/>
              <w:rPr>
                <w:sz w:val="20"/>
                <w:szCs w:val="20"/>
              </w:rPr>
            </w:pPr>
            <w:r w:rsidRPr="009540B8">
              <w:rPr>
                <w:sz w:val="20"/>
                <w:szCs w:val="20"/>
              </w:rPr>
              <w:t>Domínguez JM, Fourtakas G, Altomare C, Canelas RB, Tafuni A, García-Feal O, Martínez-Estévez I, Mokos A, Vacondio R, Crespo AJC, Rogers BD, Stansby PK, Gómez-Gesteira M.</w:t>
            </w:r>
          </w:p>
        </w:tc>
      </w:tr>
      <w:tr w:rsidR="00014188" w:rsidRPr="0055329B" w14:paraId="3B72EFE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C"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1D" w14:textId="77777777" w:rsidR="00014188" w:rsidRPr="00FD0EA6" w:rsidRDefault="00684F01" w:rsidP="007363B0">
            <w:pPr>
              <w:spacing w:line="276" w:lineRule="auto"/>
              <w:jc w:val="both"/>
              <w:rPr>
                <w:sz w:val="20"/>
                <w:szCs w:val="20"/>
                <w:lang w:val="en-US"/>
              </w:rPr>
            </w:pPr>
            <w:r w:rsidRPr="007363B0">
              <w:rPr>
                <w:sz w:val="20"/>
                <w:szCs w:val="20"/>
                <w:lang w:val="en-US"/>
              </w:rPr>
              <w:t>DualSPHysics: from fluid dynamics to multiphysics problems</w:t>
            </w:r>
          </w:p>
        </w:tc>
      </w:tr>
      <w:tr w:rsidR="00014188" w:rsidRPr="0055329B" w14:paraId="436A6B6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1E" w14:textId="77777777" w:rsidR="00014188" w:rsidRDefault="00684F01">
            <w:pPr>
              <w:spacing w:line="276" w:lineRule="auto"/>
              <w:jc w:val="both"/>
              <w:rPr>
                <w:b/>
                <w:sz w:val="20"/>
                <w:szCs w:val="20"/>
              </w:rPr>
            </w:pPr>
            <w:r>
              <w:rPr>
                <w:b/>
                <w:sz w:val="20"/>
                <w:szCs w:val="20"/>
              </w:rPr>
              <w:t>Datos de la publicación:</w:t>
            </w:r>
          </w:p>
          <w:p w14:paraId="0000141F"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0" w14:textId="77777777" w:rsidR="00014188" w:rsidRPr="00FD0EA6" w:rsidRDefault="00684F01" w:rsidP="007363B0">
            <w:pPr>
              <w:spacing w:line="276" w:lineRule="auto"/>
              <w:jc w:val="both"/>
              <w:rPr>
                <w:b/>
                <w:sz w:val="20"/>
                <w:szCs w:val="20"/>
                <w:lang w:val="en-US"/>
              </w:rPr>
            </w:pPr>
            <w:r w:rsidRPr="007363B0">
              <w:rPr>
                <w:b/>
                <w:sz w:val="20"/>
                <w:szCs w:val="20"/>
                <w:lang w:val="en-US"/>
              </w:rPr>
              <w:t>Computational Particle Mechanics</w:t>
            </w:r>
            <w:r w:rsidRPr="007363B0">
              <w:rPr>
                <w:sz w:val="20"/>
                <w:szCs w:val="20"/>
                <w:lang w:val="en-US"/>
              </w:rPr>
              <w:t>, 9(5), 867-895</w:t>
            </w:r>
            <w:r w:rsidRPr="007363B0">
              <w:rPr>
                <w:b/>
                <w:sz w:val="20"/>
                <w:szCs w:val="20"/>
                <w:lang w:val="en-US"/>
              </w:rPr>
              <w:t>. 2022</w:t>
            </w:r>
            <w:r w:rsidRPr="007363B0">
              <w:rPr>
                <w:sz w:val="20"/>
                <w:szCs w:val="20"/>
                <w:lang w:val="en-US"/>
              </w:rPr>
              <w:t>. doi:10.1007/s40571-021-00404-2.</w:t>
            </w:r>
          </w:p>
        </w:tc>
      </w:tr>
      <w:tr w:rsidR="00014188" w14:paraId="64A80DC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21"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2" w14:textId="77777777" w:rsidR="00014188" w:rsidRDefault="00014188">
            <w:pPr>
              <w:spacing w:line="276" w:lineRule="auto"/>
              <w:jc w:val="both"/>
              <w:rPr>
                <w:sz w:val="20"/>
                <w:szCs w:val="20"/>
              </w:rPr>
            </w:pPr>
          </w:p>
        </w:tc>
      </w:tr>
      <w:tr w:rsidR="00014188" w14:paraId="1E24D18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23"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4" w14:textId="77777777" w:rsidR="00014188" w:rsidRDefault="00684F01">
            <w:pPr>
              <w:spacing w:line="276" w:lineRule="auto"/>
              <w:jc w:val="both"/>
              <w:rPr>
                <w:sz w:val="20"/>
                <w:szCs w:val="20"/>
              </w:rPr>
            </w:pPr>
            <w:r>
              <w:rPr>
                <w:b/>
                <w:sz w:val="20"/>
                <w:szCs w:val="20"/>
              </w:rPr>
              <w:t>3.3</w:t>
            </w:r>
            <w:r>
              <w:rPr>
                <w:sz w:val="20"/>
                <w:szCs w:val="20"/>
              </w:rPr>
              <w:t xml:space="preserve"> in SCIE edition</w:t>
            </w:r>
          </w:p>
        </w:tc>
      </w:tr>
      <w:tr w:rsidR="00014188" w:rsidRPr="0055329B" w14:paraId="0586D9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25"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6" w14:textId="77777777" w:rsidR="00014188" w:rsidRPr="007363B0" w:rsidRDefault="00684F01">
            <w:pPr>
              <w:shd w:val="clear" w:color="auto" w:fill="FFFFFF"/>
              <w:rPr>
                <w:rFonts w:asciiTheme="minorHAnsi" w:eastAsia="Roboto" w:hAnsiTheme="minorHAnsi" w:cstheme="minorHAnsi"/>
                <w:i/>
                <w:color w:val="242424"/>
                <w:sz w:val="20"/>
                <w:szCs w:val="20"/>
                <w:lang w:val="en-US"/>
              </w:rPr>
            </w:pPr>
            <w:r w:rsidRPr="007363B0">
              <w:rPr>
                <w:rFonts w:asciiTheme="minorHAnsi" w:eastAsia="Roboto" w:hAnsiTheme="minorHAnsi" w:cstheme="minorHAnsi"/>
                <w:i/>
                <w:color w:val="242424"/>
                <w:sz w:val="20"/>
                <w:szCs w:val="20"/>
                <w:lang w:val="en-US"/>
              </w:rPr>
              <w:t>Citas (SCOPUS): 263</w:t>
            </w:r>
          </w:p>
          <w:p w14:paraId="00001427" w14:textId="77777777" w:rsidR="00014188" w:rsidRPr="00FD0EA6" w:rsidRDefault="00684F01">
            <w:pPr>
              <w:spacing w:line="276" w:lineRule="auto"/>
              <w:jc w:val="both"/>
              <w:rPr>
                <w:sz w:val="20"/>
                <w:szCs w:val="20"/>
                <w:lang w:val="en-US"/>
              </w:rPr>
            </w:pPr>
            <w:r w:rsidRPr="007363B0">
              <w:rPr>
                <w:rFonts w:asciiTheme="minorHAnsi" w:eastAsia="Roboto" w:hAnsiTheme="minorHAnsi" w:cstheme="minorHAnsi"/>
                <w:i/>
                <w:color w:val="242424"/>
                <w:sz w:val="20"/>
                <w:szCs w:val="20"/>
                <w:lang w:val="en-US"/>
              </w:rPr>
              <w:t xml:space="preserve">Rank 23/107, Q1, T1   </w:t>
            </w:r>
            <w:r w:rsidRPr="007363B0">
              <w:rPr>
                <w:rFonts w:asciiTheme="minorHAnsi" w:hAnsiTheme="minorHAnsi" w:cstheme="minorHAnsi"/>
                <w:sz w:val="20"/>
                <w:szCs w:val="20"/>
                <w:lang w:val="en-US"/>
              </w:rPr>
              <w:t xml:space="preserve">Categoría: </w:t>
            </w:r>
            <w:r w:rsidRPr="007363B0">
              <w:rPr>
                <w:rFonts w:asciiTheme="minorHAnsi" w:eastAsia="Roboto" w:hAnsiTheme="minorHAnsi" w:cstheme="minorHAnsi"/>
                <w:i/>
                <w:color w:val="242424"/>
                <w:sz w:val="20"/>
                <w:szCs w:val="20"/>
                <w:lang w:val="en-US"/>
              </w:rPr>
              <w:t>MATHEMATICS, INTERDISCIPLINARY APPLICATIONS</w:t>
            </w:r>
          </w:p>
        </w:tc>
      </w:tr>
    </w:tbl>
    <w:p w14:paraId="00001428" w14:textId="24E0BC43" w:rsidR="00014188" w:rsidRDefault="00014188">
      <w:pPr>
        <w:rPr>
          <w:lang w:val="en-US"/>
        </w:rPr>
      </w:pPr>
    </w:p>
    <w:p w14:paraId="5CA3284F" w14:textId="2C7E4963" w:rsidR="0068628A" w:rsidRDefault="0068628A">
      <w:pPr>
        <w:rPr>
          <w:lang w:val="en-US"/>
        </w:rPr>
      </w:pPr>
    </w:p>
    <w:p w14:paraId="03D228BF" w14:textId="59AEFB3D" w:rsidR="0068628A" w:rsidRDefault="0068628A">
      <w:pPr>
        <w:rPr>
          <w:lang w:val="en-US"/>
        </w:rPr>
      </w:pPr>
    </w:p>
    <w:p w14:paraId="28E94295" w14:textId="5EACBBCF" w:rsidR="0068628A" w:rsidRDefault="0068628A">
      <w:pPr>
        <w:rPr>
          <w:lang w:val="en-US"/>
        </w:rPr>
      </w:pPr>
    </w:p>
    <w:p w14:paraId="23ADCBF1" w14:textId="7B1C69B6" w:rsidR="0068628A" w:rsidRDefault="0068628A">
      <w:pPr>
        <w:rPr>
          <w:lang w:val="en-US"/>
        </w:rPr>
      </w:pPr>
    </w:p>
    <w:p w14:paraId="0C10676D" w14:textId="2165C5E4" w:rsidR="0068628A" w:rsidRDefault="0068628A">
      <w:pPr>
        <w:rPr>
          <w:lang w:val="en-US"/>
        </w:rPr>
      </w:pPr>
    </w:p>
    <w:p w14:paraId="58658EEC" w14:textId="584D8B00" w:rsidR="0068628A" w:rsidRDefault="0068628A">
      <w:pPr>
        <w:rPr>
          <w:lang w:val="en-US"/>
        </w:rPr>
      </w:pPr>
    </w:p>
    <w:p w14:paraId="31DA5AA3" w14:textId="20D87D15" w:rsidR="0068628A" w:rsidRDefault="0068628A">
      <w:pPr>
        <w:rPr>
          <w:lang w:val="en-US"/>
        </w:rPr>
      </w:pPr>
    </w:p>
    <w:p w14:paraId="2C435EE1" w14:textId="02081AE7" w:rsidR="0068628A" w:rsidRDefault="0068628A">
      <w:pPr>
        <w:rPr>
          <w:lang w:val="en-US"/>
        </w:rPr>
      </w:pPr>
    </w:p>
    <w:p w14:paraId="0BFCD00F" w14:textId="77777777" w:rsidR="0068628A" w:rsidRPr="00FD0EA6" w:rsidRDefault="0068628A">
      <w:pPr>
        <w:rPr>
          <w:lang w:val="en-US"/>
        </w:rPr>
      </w:pPr>
    </w:p>
    <w:p w14:paraId="00001429" w14:textId="77777777" w:rsidR="00014188" w:rsidRPr="00FD0EA6" w:rsidRDefault="00014188">
      <w:pPr>
        <w:rPr>
          <w:lang w:val="en-US"/>
        </w:rPr>
      </w:pPr>
    </w:p>
    <w:sdt>
      <w:sdtPr>
        <w:tag w:val="goog_rdk_127"/>
        <w:id w:val="-1233078480"/>
        <w:lock w:val="contentLocked"/>
      </w:sdtPr>
      <w:sdtEndPr/>
      <w:sdtContent>
        <w:tbl>
          <w:tblPr>
            <w:tblStyle w:val="affffffff4"/>
            <w:tblW w:w="14175" w:type="dxa"/>
            <w:jc w:val="center"/>
            <w:tblLayout w:type="fixed"/>
            <w:tblLook w:val="0000" w:firstRow="0" w:lastRow="0" w:firstColumn="0" w:lastColumn="0" w:noHBand="0" w:noVBand="0"/>
          </w:tblPr>
          <w:tblGrid>
            <w:gridCol w:w="3397"/>
            <w:gridCol w:w="10778"/>
          </w:tblGrid>
          <w:tr w:rsidR="00014188" w14:paraId="215E31F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2A" w14:textId="77777777" w:rsidR="00014188" w:rsidRDefault="00684F01">
                <w:pPr>
                  <w:spacing w:line="276" w:lineRule="auto"/>
                  <w:jc w:val="center"/>
                  <w:rPr>
                    <w:b/>
                    <w:sz w:val="20"/>
                    <w:szCs w:val="20"/>
                  </w:rPr>
                </w:pPr>
                <w:r>
                  <w:rPr>
                    <w:b/>
                    <w:sz w:val="20"/>
                    <w:szCs w:val="20"/>
                  </w:rPr>
                  <w:t>Revistas indexadas</w:t>
                </w:r>
              </w:p>
            </w:tc>
          </w:tr>
          <w:tr w:rsidR="00014188" w14:paraId="35AF95D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2C"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D" w14:textId="77777777" w:rsidR="00014188" w:rsidRDefault="00684F01">
                <w:pPr>
                  <w:pBdr>
                    <w:top w:val="nil"/>
                    <w:left w:val="nil"/>
                    <w:bottom w:val="nil"/>
                    <w:right w:val="nil"/>
                    <w:between w:val="nil"/>
                  </w:pBdr>
                  <w:spacing w:line="276" w:lineRule="auto"/>
                  <w:jc w:val="both"/>
                  <w:rPr>
                    <w:sz w:val="20"/>
                    <w:szCs w:val="20"/>
                  </w:rPr>
                </w:pPr>
                <w:r>
                  <w:rPr>
                    <w:sz w:val="20"/>
                    <w:szCs w:val="20"/>
                  </w:rPr>
                  <w:t>González-Paz L, C Delgado, I Pardo.</w:t>
                </w:r>
              </w:p>
            </w:tc>
          </w:tr>
          <w:tr w:rsidR="00014188" w14:paraId="2C13388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2E"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2F" w14:textId="77777777" w:rsidR="00014188" w:rsidRDefault="00684F01">
                <w:pPr>
                  <w:pBdr>
                    <w:top w:val="nil"/>
                    <w:left w:val="nil"/>
                    <w:bottom w:val="nil"/>
                    <w:right w:val="nil"/>
                    <w:between w:val="nil"/>
                  </w:pBdr>
                  <w:spacing w:line="276" w:lineRule="auto"/>
                  <w:jc w:val="both"/>
                  <w:rPr>
                    <w:sz w:val="20"/>
                    <w:szCs w:val="20"/>
                  </w:rPr>
                </w:pPr>
                <w:r>
                  <w:rPr>
                    <w:sz w:val="20"/>
                    <w:szCs w:val="20"/>
                  </w:rPr>
                  <w:t>How good is good ecological status? A test across river typologies, diatom indices and biological elements</w:t>
                </w:r>
              </w:p>
            </w:tc>
          </w:tr>
          <w:tr w:rsidR="00014188" w14:paraId="786CAFC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30" w14:textId="77777777" w:rsidR="00014188" w:rsidRDefault="00684F01">
                <w:pPr>
                  <w:spacing w:line="276" w:lineRule="auto"/>
                  <w:jc w:val="both"/>
                  <w:rPr>
                    <w:b/>
                    <w:sz w:val="20"/>
                    <w:szCs w:val="20"/>
                  </w:rPr>
                </w:pPr>
                <w:r>
                  <w:rPr>
                    <w:b/>
                    <w:sz w:val="20"/>
                    <w:szCs w:val="20"/>
                  </w:rPr>
                  <w:t>Datos de la publicación:</w:t>
                </w:r>
              </w:p>
              <w:p w14:paraId="00001431"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32" w14:textId="77777777" w:rsidR="00014188" w:rsidRDefault="00684F01">
                <w:pPr>
                  <w:pBdr>
                    <w:top w:val="nil"/>
                    <w:left w:val="nil"/>
                    <w:bottom w:val="nil"/>
                    <w:right w:val="nil"/>
                    <w:between w:val="nil"/>
                  </w:pBdr>
                  <w:spacing w:line="276" w:lineRule="auto"/>
                  <w:jc w:val="both"/>
                  <w:rPr>
                    <w:sz w:val="20"/>
                    <w:szCs w:val="20"/>
                  </w:rPr>
                </w:pPr>
                <w:r>
                  <w:rPr>
                    <w:sz w:val="20"/>
                    <w:szCs w:val="20"/>
                  </w:rPr>
                  <w:t>Science of The Total Environment, 152901. 2022. doi 10.1016/j.scitotenv.2021.152901</w:t>
                </w:r>
              </w:p>
            </w:tc>
          </w:tr>
          <w:tr w:rsidR="00014188" w14:paraId="7CA0D84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33"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34" w14:textId="77777777" w:rsidR="00014188" w:rsidRDefault="00684F01">
                <w:pPr>
                  <w:pBdr>
                    <w:top w:val="nil"/>
                    <w:left w:val="nil"/>
                    <w:bottom w:val="nil"/>
                    <w:right w:val="nil"/>
                    <w:between w:val="nil"/>
                  </w:pBdr>
                  <w:spacing w:line="276" w:lineRule="auto"/>
                  <w:jc w:val="both"/>
                  <w:rPr>
                    <w:sz w:val="20"/>
                    <w:szCs w:val="20"/>
                  </w:rPr>
                </w:pPr>
                <w:r>
                  <w:rPr>
                    <w:sz w:val="20"/>
                    <w:szCs w:val="20"/>
                  </w:rPr>
                  <w:t>0048-9697</w:t>
                </w:r>
              </w:p>
            </w:tc>
          </w:tr>
          <w:tr w:rsidR="00014188" w14:paraId="419644C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35"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36" w14:textId="77777777" w:rsidR="00014188" w:rsidRDefault="00684F01">
                <w:pPr>
                  <w:pBdr>
                    <w:top w:val="nil"/>
                    <w:left w:val="nil"/>
                    <w:bottom w:val="nil"/>
                    <w:right w:val="nil"/>
                    <w:between w:val="nil"/>
                  </w:pBdr>
                  <w:spacing w:line="276" w:lineRule="auto"/>
                  <w:jc w:val="both"/>
                  <w:rPr>
                    <w:sz w:val="20"/>
                    <w:szCs w:val="20"/>
                  </w:rPr>
                </w:pPr>
                <w:r>
                  <w:rPr>
                    <w:sz w:val="20"/>
                    <w:szCs w:val="20"/>
                  </w:rPr>
                  <w:t>8.2 in SCIE edition</w:t>
                </w:r>
              </w:p>
            </w:tc>
          </w:tr>
          <w:tr w:rsidR="00014188" w14:paraId="3CD8910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37"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38" w14:textId="77777777" w:rsidR="00014188" w:rsidRDefault="00014188">
                <w:pPr>
                  <w:pBdr>
                    <w:top w:val="nil"/>
                    <w:left w:val="nil"/>
                    <w:bottom w:val="nil"/>
                    <w:right w:val="nil"/>
                    <w:between w:val="nil"/>
                  </w:pBdr>
                  <w:spacing w:line="276" w:lineRule="auto"/>
                  <w:jc w:val="both"/>
                  <w:rPr>
                    <w:sz w:val="20"/>
                    <w:szCs w:val="20"/>
                  </w:rPr>
                </w:pPr>
              </w:p>
              <w:p w14:paraId="00001439" w14:textId="77777777" w:rsidR="00014188" w:rsidRDefault="00684F01">
                <w:pPr>
                  <w:pBdr>
                    <w:top w:val="nil"/>
                    <w:left w:val="nil"/>
                    <w:bottom w:val="nil"/>
                    <w:right w:val="nil"/>
                    <w:between w:val="nil"/>
                  </w:pBdr>
                  <w:spacing w:line="276" w:lineRule="auto"/>
                  <w:jc w:val="both"/>
                  <w:rPr>
                    <w:sz w:val="20"/>
                    <w:szCs w:val="20"/>
                  </w:rPr>
                </w:pPr>
                <w:r>
                  <w:rPr>
                    <w:sz w:val="20"/>
                    <w:szCs w:val="20"/>
                  </w:rPr>
                  <w:t>31/358, Q1, T1   Categoría: ENVIRONMENTAL SCIENCES</w:t>
                </w:r>
              </w:p>
            </w:tc>
          </w:tr>
        </w:tbl>
      </w:sdtContent>
    </w:sdt>
    <w:p w14:paraId="0000143A" w14:textId="77777777" w:rsidR="00014188" w:rsidRDefault="00014188"/>
    <w:p w14:paraId="0000143B" w14:textId="77777777" w:rsidR="00014188" w:rsidRDefault="00014188"/>
    <w:sdt>
      <w:sdtPr>
        <w:tag w:val="goog_rdk_128"/>
        <w:id w:val="-1305457315"/>
        <w:lock w:val="contentLocked"/>
      </w:sdtPr>
      <w:sdtEndPr/>
      <w:sdtContent>
        <w:tbl>
          <w:tblPr>
            <w:tblStyle w:val="affffffff5"/>
            <w:tblW w:w="14175" w:type="dxa"/>
            <w:jc w:val="center"/>
            <w:tblLayout w:type="fixed"/>
            <w:tblLook w:val="0000" w:firstRow="0" w:lastRow="0" w:firstColumn="0" w:lastColumn="0" w:noHBand="0" w:noVBand="0"/>
          </w:tblPr>
          <w:tblGrid>
            <w:gridCol w:w="3397"/>
            <w:gridCol w:w="10778"/>
          </w:tblGrid>
          <w:tr w:rsidR="00014188" w14:paraId="119ABBD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41" w14:textId="77777777" w:rsidR="00014188" w:rsidRDefault="00684F01">
                <w:pPr>
                  <w:spacing w:line="276" w:lineRule="auto"/>
                  <w:jc w:val="center"/>
                  <w:rPr>
                    <w:b/>
                    <w:sz w:val="20"/>
                    <w:szCs w:val="20"/>
                  </w:rPr>
                </w:pPr>
                <w:r>
                  <w:rPr>
                    <w:b/>
                    <w:sz w:val="20"/>
                    <w:szCs w:val="20"/>
                  </w:rPr>
                  <w:t>Revistas indexadas</w:t>
                </w:r>
              </w:p>
            </w:tc>
          </w:tr>
          <w:tr w:rsidR="00014188" w14:paraId="7824288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3"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4" w14:textId="77777777" w:rsidR="00014188" w:rsidRDefault="00684F01">
                <w:pPr>
                  <w:shd w:val="clear" w:color="auto" w:fill="FFFFFF"/>
                  <w:rPr>
                    <w:b/>
                    <w:sz w:val="20"/>
                    <w:szCs w:val="20"/>
                  </w:rPr>
                </w:pPr>
                <w:r>
                  <w:rPr>
                    <w:sz w:val="24"/>
                    <w:szCs w:val="24"/>
                  </w:rPr>
                  <w:t>del Río P.G., Gullón B., Wu J., Saddler J., Garrote G., Romaní A.</w:t>
                </w:r>
              </w:p>
            </w:tc>
          </w:tr>
          <w:tr w:rsidR="00014188" w14:paraId="1E348B1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5"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6" w14:textId="77777777" w:rsidR="00014188" w:rsidRDefault="00684F01">
                <w:pPr>
                  <w:shd w:val="clear" w:color="auto" w:fill="FFFFFF"/>
                  <w:rPr>
                    <w:sz w:val="20"/>
                    <w:szCs w:val="20"/>
                  </w:rPr>
                </w:pPr>
                <w:r>
                  <w:rPr>
                    <w:sz w:val="24"/>
                    <w:szCs w:val="24"/>
                  </w:rPr>
                  <w:t>Current breakthroughs in the hardwood biorefineries: Hydrothermal processing for the co-production of xylooligosaccharides and bioethanol</w:t>
                </w:r>
              </w:p>
            </w:tc>
          </w:tr>
          <w:tr w:rsidR="00014188" w14:paraId="60C860C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7" w14:textId="77777777" w:rsidR="00014188" w:rsidRDefault="00684F01">
                <w:pPr>
                  <w:spacing w:line="276" w:lineRule="auto"/>
                  <w:jc w:val="both"/>
                  <w:rPr>
                    <w:b/>
                    <w:sz w:val="20"/>
                    <w:szCs w:val="20"/>
                  </w:rPr>
                </w:pPr>
                <w:r>
                  <w:rPr>
                    <w:b/>
                    <w:sz w:val="20"/>
                    <w:szCs w:val="20"/>
                  </w:rPr>
                  <w:t>Datos de la publicación:</w:t>
                </w:r>
              </w:p>
              <w:p w14:paraId="00001448"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9" w14:textId="77777777" w:rsidR="00014188" w:rsidRDefault="00684F01">
                <w:pPr>
                  <w:shd w:val="clear" w:color="auto" w:fill="FFFFFF"/>
                  <w:rPr>
                    <w:sz w:val="24"/>
                    <w:szCs w:val="24"/>
                  </w:rPr>
                </w:pPr>
                <w:r>
                  <w:rPr>
                    <w:sz w:val="24"/>
                    <w:szCs w:val="24"/>
                  </w:rPr>
                  <w:t>Bioresource Technology, 2022, 10.1016/j.biortech.2021.126100</w:t>
                </w:r>
              </w:p>
            </w:tc>
          </w:tr>
          <w:tr w:rsidR="00014188" w14:paraId="0236467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A"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B" w14:textId="77777777" w:rsidR="00014188" w:rsidRDefault="00684F01">
                <w:pPr>
                  <w:shd w:val="clear" w:color="auto" w:fill="FFFFFF"/>
                  <w:rPr>
                    <w:sz w:val="20"/>
                    <w:szCs w:val="20"/>
                  </w:rPr>
                </w:pPr>
                <w:r>
                  <w:rPr>
                    <w:sz w:val="24"/>
                    <w:szCs w:val="24"/>
                  </w:rPr>
                  <w:t>09608524</w:t>
                </w:r>
              </w:p>
            </w:tc>
          </w:tr>
          <w:tr w:rsidR="00014188" w14:paraId="773AA46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C"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D" w14:textId="77777777" w:rsidR="00014188" w:rsidRDefault="00684F01">
                <w:pPr>
                  <w:spacing w:line="276" w:lineRule="auto"/>
                  <w:jc w:val="both"/>
                  <w:rPr>
                    <w:sz w:val="20"/>
                    <w:szCs w:val="20"/>
                  </w:rPr>
                </w:pPr>
                <w:r>
                  <w:rPr>
                    <w:b/>
                    <w:sz w:val="20"/>
                    <w:szCs w:val="20"/>
                  </w:rPr>
                  <w:t>9.7</w:t>
                </w:r>
                <w:r>
                  <w:rPr>
                    <w:sz w:val="20"/>
                    <w:szCs w:val="20"/>
                  </w:rPr>
                  <w:t xml:space="preserve"> in SCIE edition </w:t>
                </w:r>
              </w:p>
            </w:tc>
          </w:tr>
          <w:tr w:rsidR="00014188" w:rsidRPr="0055329B" w14:paraId="1FC163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4E"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4F" w14:textId="77777777" w:rsidR="00014188" w:rsidRPr="00FD0EA6" w:rsidRDefault="00684F01">
                <w:pPr>
                  <w:shd w:val="clear" w:color="auto" w:fill="FFFFFF"/>
                  <w:rPr>
                    <w:sz w:val="20"/>
                    <w:szCs w:val="20"/>
                    <w:lang w:val="en-US"/>
                  </w:rPr>
                </w:pPr>
                <w:r>
                  <w:rPr>
                    <w:sz w:val="24"/>
                    <w:szCs w:val="24"/>
                  </w:rPr>
                  <w:t>1/20</w:t>
                </w:r>
                <w:r>
                  <w:rPr>
                    <w:i/>
                    <w:sz w:val="20"/>
                    <w:szCs w:val="20"/>
                  </w:rPr>
                  <w:t xml:space="preserve">, Q1, T1, D1 en  </w:t>
                </w:r>
                <w:r>
                  <w:rPr>
                    <w:sz w:val="24"/>
                    <w:szCs w:val="24"/>
                  </w:rPr>
                  <w:t>Agricultural Engineering</w:t>
                </w:r>
                <w:r>
                  <w:rPr>
                    <w:i/>
                    <w:sz w:val="20"/>
                    <w:szCs w:val="20"/>
                  </w:rPr>
                  <w:t xml:space="preserve"> </w:t>
                </w:r>
              </w:p>
            </w:tc>
          </w:tr>
        </w:tbl>
      </w:sdtContent>
    </w:sdt>
    <w:p w14:paraId="00001450" w14:textId="77777777" w:rsidR="00014188" w:rsidRPr="00FD0EA6" w:rsidRDefault="00014188">
      <w:pPr>
        <w:rPr>
          <w:lang w:val="en-US"/>
        </w:rPr>
      </w:pPr>
    </w:p>
    <w:p w14:paraId="00001451" w14:textId="65D77898" w:rsidR="00014188" w:rsidRDefault="00014188">
      <w:pPr>
        <w:shd w:val="clear" w:color="auto" w:fill="FFFFFF"/>
        <w:rPr>
          <w:sz w:val="24"/>
          <w:szCs w:val="24"/>
          <w:lang w:val="en-US"/>
        </w:rPr>
      </w:pPr>
    </w:p>
    <w:p w14:paraId="163A3B75" w14:textId="05F5BB49" w:rsidR="0068628A" w:rsidRDefault="0068628A">
      <w:pPr>
        <w:shd w:val="clear" w:color="auto" w:fill="FFFFFF"/>
        <w:rPr>
          <w:sz w:val="24"/>
          <w:szCs w:val="24"/>
          <w:lang w:val="en-US"/>
        </w:rPr>
      </w:pPr>
    </w:p>
    <w:p w14:paraId="3F1E8BA7" w14:textId="2B6B1B0E" w:rsidR="0068628A" w:rsidRDefault="0068628A">
      <w:pPr>
        <w:shd w:val="clear" w:color="auto" w:fill="FFFFFF"/>
        <w:rPr>
          <w:sz w:val="24"/>
          <w:szCs w:val="24"/>
          <w:lang w:val="en-US"/>
        </w:rPr>
      </w:pPr>
    </w:p>
    <w:p w14:paraId="46F9A839" w14:textId="574643AC" w:rsidR="0068628A" w:rsidRDefault="0068628A">
      <w:pPr>
        <w:shd w:val="clear" w:color="auto" w:fill="FFFFFF"/>
        <w:rPr>
          <w:sz w:val="24"/>
          <w:szCs w:val="24"/>
          <w:lang w:val="en-US"/>
        </w:rPr>
      </w:pPr>
    </w:p>
    <w:p w14:paraId="3D9F04A9" w14:textId="2D675FA7" w:rsidR="0068628A" w:rsidRDefault="0068628A">
      <w:pPr>
        <w:shd w:val="clear" w:color="auto" w:fill="FFFFFF"/>
        <w:rPr>
          <w:sz w:val="24"/>
          <w:szCs w:val="24"/>
          <w:lang w:val="en-US"/>
        </w:rPr>
      </w:pPr>
    </w:p>
    <w:p w14:paraId="71CD6048" w14:textId="77777777" w:rsidR="0068628A" w:rsidRPr="00FD0EA6" w:rsidRDefault="0068628A">
      <w:pPr>
        <w:shd w:val="clear" w:color="auto" w:fill="FFFFFF"/>
        <w:rPr>
          <w:sz w:val="24"/>
          <w:szCs w:val="24"/>
          <w:lang w:val="en-US"/>
        </w:rPr>
      </w:pPr>
    </w:p>
    <w:p w14:paraId="00001452" w14:textId="77777777" w:rsidR="00014188" w:rsidRPr="00FD0EA6" w:rsidRDefault="00014188">
      <w:pPr>
        <w:rPr>
          <w:lang w:val="en-US"/>
        </w:rPr>
      </w:pPr>
    </w:p>
    <w:p w14:paraId="00001453" w14:textId="77777777" w:rsidR="00014188" w:rsidRPr="00FD0EA6" w:rsidRDefault="00014188">
      <w:pPr>
        <w:rPr>
          <w:lang w:val="en-US"/>
        </w:rPr>
      </w:pPr>
    </w:p>
    <w:p w14:paraId="00001454" w14:textId="77777777" w:rsidR="00014188" w:rsidRPr="00FD0EA6" w:rsidRDefault="00014188">
      <w:pPr>
        <w:rPr>
          <w:lang w:val="en-US"/>
        </w:rPr>
      </w:pPr>
    </w:p>
    <w:tbl>
      <w:tblPr>
        <w:tblStyle w:val="affffffff6"/>
        <w:tblW w:w="14175" w:type="dxa"/>
        <w:jc w:val="center"/>
        <w:tblLayout w:type="fixed"/>
        <w:tblLook w:val="0000" w:firstRow="0" w:lastRow="0" w:firstColumn="0" w:lastColumn="0" w:noHBand="0" w:noVBand="0"/>
      </w:tblPr>
      <w:tblGrid>
        <w:gridCol w:w="3397"/>
        <w:gridCol w:w="10778"/>
      </w:tblGrid>
      <w:tr w:rsidR="00014188" w14:paraId="231F0B2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55" w14:textId="77777777" w:rsidR="00014188" w:rsidRDefault="00684F01">
            <w:pPr>
              <w:spacing w:line="276" w:lineRule="auto"/>
              <w:jc w:val="center"/>
              <w:rPr>
                <w:b/>
                <w:sz w:val="20"/>
                <w:szCs w:val="20"/>
              </w:rPr>
            </w:pPr>
            <w:r>
              <w:rPr>
                <w:b/>
                <w:sz w:val="20"/>
                <w:szCs w:val="20"/>
              </w:rPr>
              <w:t>Revistas indexadas</w:t>
            </w:r>
          </w:p>
        </w:tc>
      </w:tr>
      <w:tr w:rsidR="00014188" w14:paraId="78FA96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57"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58"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Ozcelik, N., </w:t>
            </w:r>
            <w:r>
              <w:rPr>
                <w:b/>
                <w:sz w:val="20"/>
                <w:szCs w:val="20"/>
              </w:rPr>
              <w:t>Rodríguez, M.</w:t>
            </w:r>
            <w:r>
              <w:rPr>
                <w:sz w:val="20"/>
                <w:szCs w:val="20"/>
              </w:rPr>
              <w:t>, Lutter, S., Sartal, A.</w:t>
            </w:r>
          </w:p>
        </w:tc>
      </w:tr>
      <w:tr w:rsidR="00014188" w:rsidRPr="0055329B" w14:paraId="405F339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59"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5A"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Indicating the wrong track? A critical appraisal of water productivity as an indicator to inform water efficiency policies</w:t>
            </w:r>
          </w:p>
        </w:tc>
      </w:tr>
      <w:tr w:rsidR="00014188" w:rsidRPr="0055329B" w14:paraId="1F4B884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5B" w14:textId="77777777" w:rsidR="00014188" w:rsidRDefault="00684F01">
            <w:pPr>
              <w:spacing w:line="276" w:lineRule="auto"/>
              <w:jc w:val="both"/>
              <w:rPr>
                <w:b/>
                <w:sz w:val="20"/>
                <w:szCs w:val="20"/>
              </w:rPr>
            </w:pPr>
            <w:r>
              <w:rPr>
                <w:b/>
                <w:sz w:val="20"/>
                <w:szCs w:val="20"/>
              </w:rPr>
              <w:t>Datos de la publicación:</w:t>
            </w:r>
          </w:p>
          <w:p w14:paraId="0000145C"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5D" w14:textId="77777777" w:rsidR="00014188" w:rsidRPr="009540B8" w:rsidRDefault="00684F01">
            <w:pPr>
              <w:pBdr>
                <w:top w:val="nil"/>
                <w:left w:val="nil"/>
                <w:bottom w:val="nil"/>
                <w:right w:val="nil"/>
                <w:between w:val="nil"/>
              </w:pBdr>
              <w:spacing w:line="276" w:lineRule="auto"/>
              <w:jc w:val="both"/>
              <w:rPr>
                <w:sz w:val="20"/>
                <w:szCs w:val="20"/>
                <w:lang w:val="fr-FR"/>
              </w:rPr>
            </w:pPr>
            <w:r w:rsidRPr="009540B8">
              <w:rPr>
                <w:sz w:val="20"/>
                <w:szCs w:val="20"/>
                <w:lang w:val="fr-FR"/>
              </w:rPr>
              <w:t xml:space="preserve">Resources Conservation &amp; Recycling. 168, 105452. </w:t>
            </w:r>
            <w:r w:rsidRPr="009540B8">
              <w:rPr>
                <w:b/>
                <w:sz w:val="20"/>
                <w:szCs w:val="20"/>
                <w:lang w:val="fr-FR"/>
              </w:rPr>
              <w:t>2021</w:t>
            </w:r>
            <w:r w:rsidRPr="009540B8">
              <w:rPr>
                <w:sz w:val="20"/>
                <w:szCs w:val="20"/>
                <w:lang w:val="fr-FR"/>
              </w:rPr>
              <w:t xml:space="preserve"> ; DOI:</w:t>
            </w:r>
            <w:hyperlink r:id="rId275">
              <w:r w:rsidRPr="009540B8">
                <w:rPr>
                  <w:sz w:val="20"/>
                  <w:szCs w:val="20"/>
                  <w:lang w:val="fr-FR"/>
                </w:rPr>
                <w:t>10.1016/j.resconrec.2021.105452</w:t>
              </w:r>
            </w:hyperlink>
          </w:p>
        </w:tc>
      </w:tr>
      <w:tr w:rsidR="00014188" w14:paraId="2FB7731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5E"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5F" w14:textId="77777777" w:rsidR="00014188" w:rsidRDefault="00684F01">
            <w:pPr>
              <w:pBdr>
                <w:top w:val="nil"/>
                <w:left w:val="nil"/>
                <w:bottom w:val="nil"/>
                <w:right w:val="nil"/>
                <w:between w:val="nil"/>
              </w:pBdr>
              <w:spacing w:line="276" w:lineRule="auto"/>
              <w:jc w:val="both"/>
              <w:rPr>
                <w:sz w:val="20"/>
                <w:szCs w:val="20"/>
              </w:rPr>
            </w:pPr>
            <w:r>
              <w:rPr>
                <w:sz w:val="20"/>
                <w:szCs w:val="20"/>
              </w:rPr>
              <w:t>1879-0658</w:t>
            </w:r>
          </w:p>
        </w:tc>
      </w:tr>
      <w:tr w:rsidR="00014188" w14:paraId="2BC62F4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60"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61" w14:textId="77777777" w:rsidR="00014188" w:rsidRDefault="00684F01">
            <w:pPr>
              <w:pBdr>
                <w:top w:val="nil"/>
                <w:left w:val="nil"/>
                <w:bottom w:val="nil"/>
                <w:right w:val="nil"/>
                <w:between w:val="nil"/>
              </w:pBdr>
              <w:spacing w:line="276" w:lineRule="auto"/>
              <w:jc w:val="both"/>
              <w:rPr>
                <w:sz w:val="20"/>
                <w:szCs w:val="20"/>
              </w:rPr>
            </w:pPr>
            <w:r>
              <w:rPr>
                <w:b/>
                <w:sz w:val="20"/>
                <w:szCs w:val="20"/>
              </w:rPr>
              <w:t>11.2</w:t>
            </w:r>
            <w:r>
              <w:rPr>
                <w:sz w:val="20"/>
                <w:szCs w:val="20"/>
              </w:rPr>
              <w:t xml:space="preserve"> in SCIE edition</w:t>
            </w:r>
          </w:p>
        </w:tc>
      </w:tr>
      <w:tr w:rsidR="00014188" w14:paraId="6D10003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62"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63" w14:textId="77777777" w:rsidR="00014188" w:rsidRDefault="00684F01">
            <w:pPr>
              <w:pBdr>
                <w:top w:val="nil"/>
                <w:left w:val="nil"/>
                <w:bottom w:val="nil"/>
                <w:right w:val="nil"/>
                <w:between w:val="nil"/>
              </w:pBdr>
              <w:spacing w:line="276" w:lineRule="auto"/>
              <w:jc w:val="both"/>
              <w:rPr>
                <w:sz w:val="20"/>
                <w:szCs w:val="20"/>
              </w:rPr>
            </w:pPr>
            <w:r>
              <w:rPr>
                <w:sz w:val="20"/>
                <w:szCs w:val="20"/>
              </w:rPr>
              <w:t>Q1, 6/81. ENGINEERING, ENVIRONMENTAL</w:t>
            </w:r>
          </w:p>
        </w:tc>
      </w:tr>
    </w:tbl>
    <w:p w14:paraId="00001464" w14:textId="77777777" w:rsidR="00014188" w:rsidRDefault="00014188"/>
    <w:p w14:paraId="00001467" w14:textId="77777777" w:rsidR="00014188" w:rsidRDefault="00014188"/>
    <w:sdt>
      <w:sdtPr>
        <w:tag w:val="goog_rdk_129"/>
        <w:id w:val="-79451455"/>
        <w:lock w:val="contentLocked"/>
      </w:sdtPr>
      <w:sdtEndPr/>
      <w:sdtContent>
        <w:tbl>
          <w:tblPr>
            <w:tblStyle w:val="affffffff7"/>
            <w:tblW w:w="14175" w:type="dxa"/>
            <w:jc w:val="center"/>
            <w:tblLayout w:type="fixed"/>
            <w:tblLook w:val="0000" w:firstRow="0" w:lastRow="0" w:firstColumn="0" w:lastColumn="0" w:noHBand="0" w:noVBand="0"/>
          </w:tblPr>
          <w:tblGrid>
            <w:gridCol w:w="3397"/>
            <w:gridCol w:w="10778"/>
          </w:tblGrid>
          <w:tr w:rsidR="00014188" w14:paraId="19E641B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68" w14:textId="77777777" w:rsidR="00014188" w:rsidRDefault="00684F01">
                <w:pPr>
                  <w:spacing w:line="276" w:lineRule="auto"/>
                  <w:jc w:val="center"/>
                  <w:rPr>
                    <w:b/>
                    <w:sz w:val="20"/>
                    <w:szCs w:val="20"/>
                  </w:rPr>
                </w:pPr>
                <w:r>
                  <w:rPr>
                    <w:b/>
                    <w:sz w:val="20"/>
                    <w:szCs w:val="20"/>
                  </w:rPr>
                  <w:t>Revistas indexadas</w:t>
                </w:r>
              </w:p>
            </w:tc>
          </w:tr>
          <w:tr w:rsidR="00014188" w14:paraId="3174A2D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6A"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6B" w14:textId="77777777" w:rsidR="00014188" w:rsidRDefault="00684F01">
                <w:pPr>
                  <w:spacing w:before="60"/>
                  <w:ind w:left="560" w:hanging="280"/>
                  <w:rPr>
                    <w:sz w:val="20"/>
                    <w:szCs w:val="20"/>
                  </w:rPr>
                </w:pPr>
                <w:r>
                  <w:rPr>
                    <w:sz w:val="20"/>
                    <w:szCs w:val="20"/>
                  </w:rPr>
                  <w:t xml:space="preserve">M. D. </w:t>
                </w:r>
                <w:hyperlink r:id="rId276">
                  <w:r>
                    <w:rPr>
                      <w:sz w:val="20"/>
                      <w:szCs w:val="20"/>
                    </w:rPr>
                    <w:t>Torres, P.</w:t>
                  </w:r>
                </w:hyperlink>
                <w:r>
                  <w:rPr>
                    <w:sz w:val="20"/>
                    <w:szCs w:val="20"/>
                  </w:rPr>
                  <w:t xml:space="preserve"> </w:t>
                </w:r>
                <w:hyperlink r:id="rId277">
                  <w:r>
                    <w:rPr>
                      <w:sz w:val="20"/>
                      <w:szCs w:val="20"/>
                    </w:rPr>
                    <w:t>Fradinho, A.</w:t>
                  </w:r>
                </w:hyperlink>
                <w:r>
                  <w:rPr>
                    <w:sz w:val="20"/>
                    <w:szCs w:val="20"/>
                  </w:rPr>
                  <w:t xml:space="preserve"> </w:t>
                </w:r>
                <w:hyperlink r:id="rId278">
                  <w:r>
                    <w:rPr>
                      <w:sz w:val="20"/>
                      <w:szCs w:val="20"/>
                    </w:rPr>
                    <w:t>Raymundo, A.</w:t>
                  </w:r>
                </w:hyperlink>
                <w:r>
                  <w:rPr>
                    <w:sz w:val="20"/>
                    <w:szCs w:val="20"/>
                  </w:rPr>
                  <w:t xml:space="preserve">, I. Sousa, E. </w:t>
                </w:r>
                <w:hyperlink r:id="rId279">
                  <w:r>
                    <w:rPr>
                      <w:sz w:val="20"/>
                      <w:szCs w:val="20"/>
                    </w:rPr>
                    <w:t>Falqué,</w:t>
                  </w:r>
                </w:hyperlink>
                <w:r>
                  <w:rPr>
                    <w:sz w:val="20"/>
                    <w:szCs w:val="20"/>
                  </w:rPr>
                  <w:t xml:space="preserve"> H. </w:t>
                </w:r>
                <w:hyperlink r:id="rId280">
                  <w:r>
                    <w:rPr>
                      <w:sz w:val="20"/>
                      <w:szCs w:val="20"/>
                    </w:rPr>
                    <w:t>Domínguez</w:t>
                  </w:r>
                </w:hyperlink>
                <w:r>
                  <w:rPr>
                    <w:sz w:val="20"/>
                    <w:szCs w:val="20"/>
                  </w:rPr>
                  <w:t>.</w:t>
                </w:r>
              </w:p>
            </w:tc>
          </w:tr>
          <w:tr w:rsidR="00014188" w14:paraId="6297C7E7"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6C"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6D" w14:textId="77777777" w:rsidR="00014188" w:rsidRDefault="0055329B">
                <w:pPr>
                  <w:spacing w:before="60"/>
                  <w:ind w:left="560" w:hanging="280"/>
                  <w:rPr>
                    <w:sz w:val="20"/>
                    <w:szCs w:val="20"/>
                  </w:rPr>
                </w:pPr>
                <w:hyperlink r:id="rId281">
                  <w:r w:rsidR="00684F01">
                    <w:rPr>
                      <w:sz w:val="20"/>
                      <w:szCs w:val="20"/>
                    </w:rPr>
                    <w:t>The key role of thermal waters in the development of innovative gelled starch-based matrices</w:t>
                  </w:r>
                </w:hyperlink>
                <w:r w:rsidR="00684F01">
                  <w:rPr>
                    <w:sz w:val="20"/>
                    <w:szCs w:val="20"/>
                  </w:rPr>
                  <w:t xml:space="preserve">. </w:t>
                </w:r>
              </w:p>
            </w:tc>
          </w:tr>
          <w:tr w:rsidR="00014188" w14:paraId="73DCD2C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6E" w14:textId="77777777" w:rsidR="00014188" w:rsidRDefault="00684F01">
                <w:pPr>
                  <w:spacing w:line="276" w:lineRule="auto"/>
                  <w:jc w:val="both"/>
                  <w:rPr>
                    <w:b/>
                    <w:sz w:val="20"/>
                    <w:szCs w:val="20"/>
                  </w:rPr>
                </w:pPr>
                <w:r>
                  <w:rPr>
                    <w:b/>
                    <w:sz w:val="20"/>
                    <w:szCs w:val="20"/>
                  </w:rPr>
                  <w:t>Datos de la publicación:</w:t>
                </w:r>
              </w:p>
              <w:p w14:paraId="0000146F"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70" w14:textId="77777777" w:rsidR="00014188" w:rsidRDefault="0055329B">
                <w:pPr>
                  <w:spacing w:before="60"/>
                  <w:ind w:left="560" w:hanging="280"/>
                  <w:rPr>
                    <w:sz w:val="20"/>
                    <w:szCs w:val="20"/>
                  </w:rPr>
                </w:pPr>
                <w:hyperlink r:id="rId282">
                  <w:r w:rsidR="00684F01">
                    <w:rPr>
                      <w:sz w:val="20"/>
                      <w:szCs w:val="20"/>
                    </w:rPr>
                    <w:t>Food Hydrocolloids</w:t>
                  </w:r>
                </w:hyperlink>
                <w:r w:rsidR="00684F01">
                  <w:rPr>
                    <w:sz w:val="20"/>
                    <w:szCs w:val="20"/>
                  </w:rPr>
                  <w:t>, 2021, 117, 106697</w:t>
                </w:r>
              </w:p>
            </w:tc>
          </w:tr>
          <w:tr w:rsidR="00014188" w14:paraId="798F827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71"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72" w14:textId="77777777" w:rsidR="00014188" w:rsidRDefault="00684F01">
                <w:pPr>
                  <w:spacing w:before="60"/>
                  <w:ind w:left="560" w:hanging="280"/>
                  <w:rPr>
                    <w:sz w:val="20"/>
                    <w:szCs w:val="20"/>
                  </w:rPr>
                </w:pPr>
                <w:r>
                  <w:rPr>
                    <w:sz w:val="20"/>
                    <w:szCs w:val="20"/>
                  </w:rPr>
                  <w:t>0268-005X</w:t>
                </w:r>
              </w:p>
            </w:tc>
          </w:tr>
          <w:tr w:rsidR="00014188" w14:paraId="118D35C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73"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74" w14:textId="77777777" w:rsidR="00014188" w:rsidRDefault="00684F01">
                <w:pPr>
                  <w:spacing w:before="60"/>
                  <w:ind w:left="560" w:hanging="280"/>
                  <w:rPr>
                    <w:sz w:val="20"/>
                    <w:szCs w:val="20"/>
                  </w:rPr>
                </w:pPr>
                <w:r>
                  <w:rPr>
                    <w:b/>
                    <w:sz w:val="20"/>
                    <w:szCs w:val="20"/>
                  </w:rPr>
                  <w:t xml:space="preserve">11.0 </w:t>
                </w:r>
                <w:r>
                  <w:rPr>
                    <w:sz w:val="20"/>
                    <w:szCs w:val="20"/>
                  </w:rPr>
                  <w:t xml:space="preserve"> in SCIE edition</w:t>
                </w:r>
              </w:p>
            </w:tc>
          </w:tr>
          <w:tr w:rsidR="00014188" w:rsidRPr="0055329B" w14:paraId="7155A4D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75"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76" w14:textId="77777777" w:rsidR="00014188" w:rsidRPr="00FD0EA6" w:rsidRDefault="00684F01">
                <w:pPr>
                  <w:spacing w:before="60"/>
                  <w:ind w:left="560" w:hanging="280"/>
                  <w:rPr>
                    <w:sz w:val="20"/>
                    <w:szCs w:val="20"/>
                    <w:lang w:val="en-US"/>
                  </w:rPr>
                </w:pPr>
                <w:r>
                  <w:rPr>
                    <w:sz w:val="20"/>
                    <w:szCs w:val="20"/>
                  </w:rPr>
                  <w:t>4/173    Q1, D1, T1 ,  FOOD SCIENCE &amp; TECHNOLOGY in SCIE edition</w:t>
                </w:r>
              </w:p>
            </w:tc>
          </w:tr>
        </w:tbl>
      </w:sdtContent>
    </w:sdt>
    <w:p w14:paraId="00001477" w14:textId="77852FEC" w:rsidR="00014188" w:rsidRDefault="00014188">
      <w:pPr>
        <w:rPr>
          <w:lang w:val="en-US"/>
        </w:rPr>
      </w:pPr>
    </w:p>
    <w:p w14:paraId="4B8C5AFB" w14:textId="7359ED99" w:rsidR="0068628A" w:rsidRDefault="0068628A">
      <w:pPr>
        <w:rPr>
          <w:lang w:val="en-US"/>
        </w:rPr>
      </w:pPr>
    </w:p>
    <w:p w14:paraId="5BFCFF4A" w14:textId="3C4E6AE9" w:rsidR="0068628A" w:rsidRDefault="0068628A">
      <w:pPr>
        <w:rPr>
          <w:lang w:val="en-US"/>
        </w:rPr>
      </w:pPr>
    </w:p>
    <w:p w14:paraId="27684B0E" w14:textId="13F5D2EE" w:rsidR="0068628A" w:rsidRDefault="0068628A">
      <w:pPr>
        <w:rPr>
          <w:lang w:val="en-US"/>
        </w:rPr>
      </w:pPr>
    </w:p>
    <w:p w14:paraId="58A9B5B9" w14:textId="7E44694A" w:rsidR="0068628A" w:rsidRDefault="0068628A">
      <w:pPr>
        <w:rPr>
          <w:lang w:val="en-US"/>
        </w:rPr>
      </w:pPr>
    </w:p>
    <w:p w14:paraId="2188471A" w14:textId="420A0822" w:rsidR="0068628A" w:rsidRDefault="0068628A">
      <w:pPr>
        <w:rPr>
          <w:lang w:val="en-US"/>
        </w:rPr>
      </w:pPr>
    </w:p>
    <w:p w14:paraId="0000148C" w14:textId="7ECCEE86" w:rsidR="00014188" w:rsidRDefault="00014188">
      <w:pPr>
        <w:rPr>
          <w:lang w:val="en-US"/>
        </w:rPr>
      </w:pPr>
    </w:p>
    <w:p w14:paraId="16E7820B" w14:textId="37727AA4" w:rsidR="00BC69CF" w:rsidRDefault="00BC69CF">
      <w:pPr>
        <w:rPr>
          <w:lang w:val="en-US"/>
        </w:rPr>
      </w:pPr>
    </w:p>
    <w:p w14:paraId="3DD7BE12" w14:textId="77777777" w:rsidR="00BC69CF" w:rsidRDefault="00BC69CF">
      <w:pPr>
        <w:rPr>
          <w:lang w:val="en-US"/>
        </w:rPr>
      </w:pPr>
    </w:p>
    <w:tbl>
      <w:tblPr>
        <w:tblStyle w:val="affffffff9"/>
        <w:tblW w:w="14175" w:type="dxa"/>
        <w:jc w:val="center"/>
        <w:tblLayout w:type="fixed"/>
        <w:tblLook w:val="0000" w:firstRow="0" w:lastRow="0" w:firstColumn="0" w:lastColumn="0" w:noHBand="0" w:noVBand="0"/>
      </w:tblPr>
      <w:tblGrid>
        <w:gridCol w:w="3397"/>
        <w:gridCol w:w="10778"/>
      </w:tblGrid>
      <w:tr w:rsidR="00BC69CF" w14:paraId="28AEFD31" w14:textId="77777777" w:rsidTr="003D64CE">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63B4C323" w14:textId="77777777" w:rsidR="00BC69CF" w:rsidRDefault="00BC69CF" w:rsidP="003D64CE">
            <w:pPr>
              <w:spacing w:line="276" w:lineRule="auto"/>
              <w:jc w:val="center"/>
              <w:rPr>
                <w:b/>
                <w:sz w:val="20"/>
                <w:szCs w:val="20"/>
              </w:rPr>
            </w:pPr>
            <w:r>
              <w:rPr>
                <w:b/>
                <w:sz w:val="20"/>
                <w:szCs w:val="20"/>
              </w:rPr>
              <w:lastRenderedPageBreak/>
              <w:t>Revistas indexadas</w:t>
            </w:r>
          </w:p>
        </w:tc>
      </w:tr>
      <w:tr w:rsidR="00BC69CF" w:rsidRPr="00BC69CF" w14:paraId="3F09DE47"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5C3414B8" w14:textId="77777777" w:rsidR="00BC69CF" w:rsidRDefault="00BC69CF" w:rsidP="003D64CE">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BC177" w14:textId="55779559" w:rsidR="00BC69CF" w:rsidRPr="00BC69CF" w:rsidRDefault="00BC69CF" w:rsidP="00BC69CF">
            <w:pPr>
              <w:spacing w:line="276" w:lineRule="auto"/>
              <w:jc w:val="both"/>
              <w:rPr>
                <w:sz w:val="20"/>
                <w:szCs w:val="20"/>
              </w:rPr>
            </w:pPr>
            <w:r w:rsidRPr="00BC69CF">
              <w:rPr>
                <w:sz w:val="20"/>
                <w:szCs w:val="20"/>
              </w:rPr>
              <w:t>Zhai, K.; Duan, H.; Wang, W.; Zhao, S.; Khan, G.J.; Wang, M.; Zhang, Y.; Thakur, K.; Fang, X.; Wu, C.; Xiao, J.; Wei, Z</w:t>
            </w:r>
          </w:p>
        </w:tc>
      </w:tr>
      <w:tr w:rsidR="00BC69CF" w:rsidRPr="0055329B" w14:paraId="65126939"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8A120C8" w14:textId="77777777" w:rsidR="00BC69CF" w:rsidRDefault="00BC69CF" w:rsidP="003D64CE">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39470" w14:textId="3633836F" w:rsidR="00BC69CF" w:rsidRPr="00BC69CF" w:rsidRDefault="00BC69CF" w:rsidP="00BC69CF">
            <w:pPr>
              <w:spacing w:before="60"/>
              <w:ind w:left="560" w:hanging="280"/>
              <w:rPr>
                <w:color w:val="000000"/>
                <w:sz w:val="20"/>
                <w:szCs w:val="20"/>
                <w:lang w:val="en-GB"/>
              </w:rPr>
            </w:pPr>
            <w:r w:rsidRPr="00BC69CF">
              <w:rPr>
                <w:color w:val="000000"/>
                <w:sz w:val="20"/>
                <w:szCs w:val="20"/>
                <w:lang w:val="en-US"/>
              </w:rPr>
              <w:t>Ginsenoside Rg1 ameliorates blood–brain barrier disruption and</w:t>
            </w:r>
            <w:r>
              <w:rPr>
                <w:color w:val="000000"/>
                <w:sz w:val="20"/>
                <w:szCs w:val="20"/>
                <w:lang w:val="en-US"/>
              </w:rPr>
              <w:t xml:space="preserve"> </w:t>
            </w:r>
            <w:r w:rsidRPr="00BC69CF">
              <w:rPr>
                <w:color w:val="000000"/>
                <w:sz w:val="20"/>
                <w:szCs w:val="20"/>
                <w:lang w:val="en-US"/>
              </w:rPr>
              <w:t>traumatic brain injury via attenuating macrophages derived exosomes miR-21 release.</w:t>
            </w:r>
          </w:p>
        </w:tc>
      </w:tr>
      <w:tr w:rsidR="00BC69CF" w:rsidRPr="00BC69CF" w14:paraId="36989D33"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E5B9610" w14:textId="77777777" w:rsidR="00BC69CF" w:rsidRDefault="00BC69CF" w:rsidP="003D64CE">
            <w:pPr>
              <w:spacing w:line="276" w:lineRule="auto"/>
              <w:jc w:val="both"/>
              <w:rPr>
                <w:b/>
                <w:sz w:val="20"/>
                <w:szCs w:val="20"/>
              </w:rPr>
            </w:pPr>
            <w:r>
              <w:rPr>
                <w:b/>
                <w:sz w:val="20"/>
                <w:szCs w:val="20"/>
              </w:rPr>
              <w:t>Datos de la publicación:</w:t>
            </w:r>
          </w:p>
          <w:p w14:paraId="6A989BEE" w14:textId="77777777" w:rsidR="00BC69CF" w:rsidRDefault="00BC69CF" w:rsidP="003D64CE">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2FB88" w14:textId="517B3897" w:rsidR="00BC69CF" w:rsidRPr="00BC69CF" w:rsidRDefault="00BC69CF" w:rsidP="003D64CE">
            <w:pPr>
              <w:pBdr>
                <w:top w:val="nil"/>
                <w:left w:val="nil"/>
                <w:bottom w:val="nil"/>
                <w:right w:val="nil"/>
                <w:between w:val="nil"/>
              </w:pBdr>
              <w:spacing w:line="276" w:lineRule="auto"/>
              <w:jc w:val="both"/>
              <w:rPr>
                <w:sz w:val="20"/>
                <w:szCs w:val="20"/>
              </w:rPr>
            </w:pPr>
            <w:r w:rsidRPr="00BC69CF">
              <w:rPr>
                <w:sz w:val="20"/>
                <w:szCs w:val="20"/>
              </w:rPr>
              <w:t xml:space="preserve">Acta Pharmaceutica Sinica B, </w:t>
            </w:r>
            <w:r w:rsidRPr="00BC69CF">
              <w:rPr>
                <w:b/>
                <w:sz w:val="20"/>
                <w:szCs w:val="20"/>
              </w:rPr>
              <w:t>2021</w:t>
            </w:r>
            <w:r w:rsidRPr="00BC69CF">
              <w:rPr>
                <w:sz w:val="20"/>
                <w:szCs w:val="20"/>
              </w:rPr>
              <w:t xml:space="preserve">, 11(11), 3493-3507. </w:t>
            </w:r>
            <w:hyperlink r:id="rId283">
              <w:r w:rsidRPr="00BC69CF">
                <w:rPr>
                  <w:sz w:val="20"/>
                  <w:szCs w:val="20"/>
                </w:rPr>
                <w:t>https://doi.org/10.1016/j.apsb.2021.03.032</w:t>
              </w:r>
            </w:hyperlink>
          </w:p>
        </w:tc>
      </w:tr>
      <w:tr w:rsidR="00BC69CF" w14:paraId="3110FA9B"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17D36CB2" w14:textId="77777777" w:rsidR="00BC69CF" w:rsidRDefault="00BC69CF" w:rsidP="003D64CE">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DA0DD" w14:textId="0A6A9EEC" w:rsidR="00BC69CF" w:rsidRDefault="00BC69CF" w:rsidP="003D64CE">
            <w:pPr>
              <w:pBdr>
                <w:top w:val="nil"/>
                <w:left w:val="nil"/>
                <w:bottom w:val="nil"/>
                <w:right w:val="nil"/>
                <w:between w:val="nil"/>
              </w:pBdr>
              <w:spacing w:line="276" w:lineRule="auto"/>
              <w:jc w:val="both"/>
              <w:rPr>
                <w:sz w:val="20"/>
                <w:szCs w:val="20"/>
              </w:rPr>
            </w:pPr>
            <w:r>
              <w:rPr>
                <w:sz w:val="20"/>
                <w:szCs w:val="20"/>
              </w:rPr>
              <w:t>2211-3835</w:t>
            </w:r>
          </w:p>
        </w:tc>
      </w:tr>
      <w:tr w:rsidR="00BC69CF" w14:paraId="75484468"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36AC840" w14:textId="77777777" w:rsidR="00BC69CF" w:rsidRDefault="00BC69CF" w:rsidP="003D64CE">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12513" w14:textId="11DEDBDF" w:rsidR="00BC69CF" w:rsidRDefault="00BC69CF" w:rsidP="003D64CE">
            <w:pPr>
              <w:pBdr>
                <w:top w:val="nil"/>
                <w:left w:val="nil"/>
                <w:bottom w:val="nil"/>
                <w:right w:val="nil"/>
                <w:between w:val="nil"/>
              </w:pBdr>
              <w:spacing w:line="276" w:lineRule="auto"/>
              <w:jc w:val="both"/>
              <w:rPr>
                <w:sz w:val="20"/>
                <w:szCs w:val="20"/>
              </w:rPr>
            </w:pPr>
            <w:r>
              <w:rPr>
                <w:b/>
                <w:sz w:val="20"/>
                <w:szCs w:val="20"/>
              </w:rPr>
              <w:t xml:space="preserve">14.907 </w:t>
            </w:r>
            <w:r>
              <w:rPr>
                <w:sz w:val="20"/>
                <w:szCs w:val="20"/>
              </w:rPr>
              <w:t xml:space="preserve"> Journal Impact Factor Trend 2021</w:t>
            </w:r>
          </w:p>
        </w:tc>
      </w:tr>
      <w:tr w:rsidR="00BC69CF" w:rsidRPr="0055329B" w14:paraId="33D96F5A" w14:textId="77777777" w:rsidTr="003D64C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7075494E" w14:textId="77777777" w:rsidR="00BC69CF" w:rsidRDefault="00BC69CF" w:rsidP="003D64CE">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AB688" w14:textId="411C2557" w:rsidR="00BC69CF" w:rsidRPr="00BC69CF" w:rsidRDefault="00BC69CF" w:rsidP="003D64CE">
            <w:pPr>
              <w:pBdr>
                <w:top w:val="nil"/>
                <w:left w:val="nil"/>
                <w:bottom w:val="nil"/>
                <w:right w:val="nil"/>
                <w:between w:val="nil"/>
              </w:pBdr>
              <w:spacing w:line="276" w:lineRule="auto"/>
              <w:jc w:val="both"/>
              <w:rPr>
                <w:sz w:val="20"/>
                <w:szCs w:val="20"/>
                <w:lang w:val="en-GB"/>
              </w:rPr>
            </w:pPr>
            <w:r w:rsidRPr="00BC69CF">
              <w:rPr>
                <w:sz w:val="20"/>
                <w:szCs w:val="20"/>
                <w:lang w:val="en-GB"/>
              </w:rPr>
              <w:t>8/279    Q1, D1, T1 , in  PHARMACOLOGY &amp; PHARMACY</w:t>
            </w:r>
          </w:p>
        </w:tc>
      </w:tr>
    </w:tbl>
    <w:p w14:paraId="1E2D4CF0" w14:textId="77777777" w:rsidR="00BC69CF" w:rsidRPr="00FD0EA6" w:rsidRDefault="00BC69CF">
      <w:pPr>
        <w:rPr>
          <w:lang w:val="en-US"/>
        </w:rPr>
      </w:pPr>
    </w:p>
    <w:p w14:paraId="0000148D" w14:textId="77777777" w:rsidR="00014188" w:rsidRPr="00FD0EA6" w:rsidRDefault="00014188">
      <w:pPr>
        <w:rPr>
          <w:lang w:val="en-US"/>
        </w:rPr>
      </w:pPr>
    </w:p>
    <w:tbl>
      <w:tblPr>
        <w:tblStyle w:val="affffffff9"/>
        <w:tblW w:w="14175" w:type="dxa"/>
        <w:jc w:val="center"/>
        <w:tblLayout w:type="fixed"/>
        <w:tblLook w:val="0000" w:firstRow="0" w:lastRow="0" w:firstColumn="0" w:lastColumn="0" w:noHBand="0" w:noVBand="0"/>
      </w:tblPr>
      <w:tblGrid>
        <w:gridCol w:w="3397"/>
        <w:gridCol w:w="10778"/>
      </w:tblGrid>
      <w:tr w:rsidR="00014188" w14:paraId="4FC7E78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8E" w14:textId="77777777" w:rsidR="00014188" w:rsidRDefault="00684F01">
            <w:pPr>
              <w:spacing w:line="276" w:lineRule="auto"/>
              <w:jc w:val="center"/>
              <w:rPr>
                <w:b/>
                <w:sz w:val="20"/>
                <w:szCs w:val="20"/>
              </w:rPr>
            </w:pPr>
            <w:r>
              <w:rPr>
                <w:b/>
                <w:sz w:val="20"/>
                <w:szCs w:val="20"/>
              </w:rPr>
              <w:t>Revistas indexadas</w:t>
            </w:r>
          </w:p>
        </w:tc>
      </w:tr>
      <w:tr w:rsidR="00014188" w14:paraId="430AF11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0"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1" w14:textId="77777777" w:rsidR="00014188" w:rsidRDefault="0055329B">
            <w:pPr>
              <w:pBdr>
                <w:top w:val="nil"/>
                <w:left w:val="nil"/>
                <w:bottom w:val="nil"/>
                <w:right w:val="nil"/>
                <w:between w:val="nil"/>
              </w:pBdr>
              <w:spacing w:line="276" w:lineRule="auto"/>
              <w:jc w:val="both"/>
              <w:rPr>
                <w:sz w:val="20"/>
                <w:szCs w:val="20"/>
              </w:rPr>
            </w:pPr>
            <w:hyperlink r:id="rId284">
              <w:r w:rsidR="00684F01">
                <w:rPr>
                  <w:sz w:val="20"/>
                  <w:szCs w:val="20"/>
                </w:rPr>
                <w:t>L. Gimeno</w:t>
              </w:r>
            </w:hyperlink>
            <w:r w:rsidR="00684F01">
              <w:rPr>
                <w:sz w:val="20"/>
                <w:szCs w:val="20"/>
              </w:rPr>
              <w:t xml:space="preserve">, </w:t>
            </w:r>
            <w:hyperlink r:id="rId285">
              <w:r w:rsidR="00684F01">
                <w:rPr>
                  <w:sz w:val="20"/>
                  <w:szCs w:val="20"/>
                </w:rPr>
                <w:t>J. Eiras-Barca</w:t>
              </w:r>
            </w:hyperlink>
            <w:r w:rsidR="00684F01">
              <w:rPr>
                <w:sz w:val="20"/>
                <w:szCs w:val="20"/>
              </w:rPr>
              <w:t xml:space="preserve">, A.M. Durán-Quesada, F. Domínguez, R. van der Ent, H. Sodemann, R. Sánchez-Murillo, </w:t>
            </w:r>
            <w:hyperlink r:id="rId286">
              <w:r w:rsidR="00684F01">
                <w:rPr>
                  <w:sz w:val="20"/>
                  <w:szCs w:val="20"/>
                </w:rPr>
                <w:t>R. Nieto</w:t>
              </w:r>
            </w:hyperlink>
            <w:r w:rsidR="00684F01">
              <w:rPr>
                <w:sz w:val="20"/>
                <w:szCs w:val="20"/>
              </w:rPr>
              <w:t>, J. W. Kirchner</w:t>
            </w:r>
          </w:p>
        </w:tc>
      </w:tr>
      <w:tr w:rsidR="00014188" w:rsidRPr="0055329B" w14:paraId="15CF527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2"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3" w14:textId="6467648D" w:rsidR="00014188" w:rsidRPr="00FD0EA6" w:rsidRDefault="0055329B">
            <w:pPr>
              <w:pBdr>
                <w:top w:val="nil"/>
                <w:left w:val="nil"/>
                <w:bottom w:val="nil"/>
                <w:right w:val="nil"/>
                <w:between w:val="nil"/>
              </w:pBdr>
              <w:spacing w:line="276" w:lineRule="auto"/>
              <w:jc w:val="both"/>
              <w:rPr>
                <w:color w:val="000000"/>
                <w:sz w:val="20"/>
                <w:szCs w:val="20"/>
                <w:lang w:val="en-US"/>
              </w:rPr>
            </w:pPr>
            <w:hyperlink r:id="rId287">
              <w:r w:rsidR="00684F01" w:rsidRPr="00FD0EA6">
                <w:rPr>
                  <w:color w:val="000000"/>
                  <w:sz w:val="20"/>
                  <w:szCs w:val="20"/>
                  <w:lang w:val="en-US"/>
                </w:rPr>
                <w:t>The residence time of water vapour in the atmospher</w:t>
              </w:r>
            </w:hyperlink>
            <w:r w:rsidR="00684F01" w:rsidRPr="00FD0EA6">
              <w:rPr>
                <w:color w:val="000000"/>
                <w:sz w:val="20"/>
                <w:szCs w:val="20"/>
                <w:lang w:val="en-US"/>
              </w:rPr>
              <w:t>e</w:t>
            </w:r>
          </w:p>
        </w:tc>
      </w:tr>
      <w:tr w:rsidR="00014188" w:rsidRPr="0055329B" w14:paraId="4D9BCD5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4" w14:textId="77777777" w:rsidR="00014188" w:rsidRDefault="00684F01">
            <w:pPr>
              <w:spacing w:line="276" w:lineRule="auto"/>
              <w:jc w:val="both"/>
              <w:rPr>
                <w:b/>
                <w:sz w:val="20"/>
                <w:szCs w:val="20"/>
              </w:rPr>
            </w:pPr>
            <w:r>
              <w:rPr>
                <w:b/>
                <w:sz w:val="20"/>
                <w:szCs w:val="20"/>
              </w:rPr>
              <w:t>Datos de la publicación:</w:t>
            </w:r>
          </w:p>
          <w:p w14:paraId="00001495"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6"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 xml:space="preserve">Nature Reviews Earth &amp; Environment, </w:t>
            </w:r>
            <w:r w:rsidRPr="00FD0EA6">
              <w:rPr>
                <w:b/>
                <w:sz w:val="20"/>
                <w:szCs w:val="20"/>
                <w:lang w:val="en-US"/>
              </w:rPr>
              <w:t>2021</w:t>
            </w:r>
            <w:r w:rsidRPr="00FD0EA6">
              <w:rPr>
                <w:sz w:val="20"/>
                <w:szCs w:val="20"/>
                <w:lang w:val="en-US"/>
              </w:rPr>
              <w:t>. DOI: 10.1038/s43017-021-00181-9</w:t>
            </w:r>
          </w:p>
        </w:tc>
      </w:tr>
      <w:tr w:rsidR="00014188" w14:paraId="6D2247B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7"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8" w14:textId="77777777" w:rsidR="00014188" w:rsidRDefault="00684F01">
            <w:pPr>
              <w:pBdr>
                <w:top w:val="nil"/>
                <w:left w:val="nil"/>
                <w:bottom w:val="nil"/>
                <w:right w:val="nil"/>
                <w:between w:val="nil"/>
              </w:pBdr>
              <w:spacing w:line="276" w:lineRule="auto"/>
              <w:jc w:val="both"/>
              <w:rPr>
                <w:sz w:val="20"/>
                <w:szCs w:val="20"/>
              </w:rPr>
            </w:pPr>
            <w:r>
              <w:rPr>
                <w:sz w:val="20"/>
                <w:szCs w:val="20"/>
              </w:rPr>
              <w:t>2662-138X</w:t>
            </w:r>
          </w:p>
        </w:tc>
      </w:tr>
      <w:tr w:rsidR="00014188" w14:paraId="57263D0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9"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A" w14:textId="77777777" w:rsidR="00014188" w:rsidRDefault="00684F01">
            <w:pPr>
              <w:pBdr>
                <w:top w:val="nil"/>
                <w:left w:val="nil"/>
                <w:bottom w:val="nil"/>
                <w:right w:val="nil"/>
                <w:between w:val="nil"/>
              </w:pBdr>
              <w:spacing w:line="276" w:lineRule="auto"/>
              <w:jc w:val="both"/>
              <w:rPr>
                <w:sz w:val="20"/>
                <w:szCs w:val="20"/>
              </w:rPr>
            </w:pPr>
            <w:r>
              <w:rPr>
                <w:b/>
                <w:sz w:val="20"/>
                <w:szCs w:val="20"/>
              </w:rPr>
              <w:t xml:space="preserve">49.7 </w:t>
            </w:r>
            <w:r>
              <w:rPr>
                <w:sz w:val="20"/>
                <w:szCs w:val="20"/>
              </w:rPr>
              <w:t>in SCIE edition</w:t>
            </w:r>
          </w:p>
        </w:tc>
      </w:tr>
      <w:tr w:rsidR="00014188" w:rsidRPr="009540B8" w14:paraId="70FF1D3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9B"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9C" w14:textId="77777777" w:rsidR="00014188" w:rsidRPr="009540B8" w:rsidRDefault="00684F01">
            <w:pPr>
              <w:pBdr>
                <w:top w:val="nil"/>
                <w:left w:val="nil"/>
                <w:bottom w:val="nil"/>
                <w:right w:val="nil"/>
                <w:between w:val="nil"/>
              </w:pBdr>
              <w:spacing w:line="276" w:lineRule="auto"/>
              <w:jc w:val="both"/>
              <w:rPr>
                <w:sz w:val="20"/>
                <w:szCs w:val="20"/>
                <w:lang w:val="fr-FR"/>
              </w:rPr>
            </w:pPr>
            <w:r w:rsidRPr="009540B8">
              <w:rPr>
                <w:sz w:val="20"/>
                <w:szCs w:val="20"/>
                <w:lang w:val="fr-FR"/>
              </w:rPr>
              <w:t>Citas (SCOPUS): 72</w:t>
            </w:r>
          </w:p>
          <w:p w14:paraId="0000149D" w14:textId="77777777" w:rsidR="00014188" w:rsidRPr="009540B8" w:rsidRDefault="00684F01">
            <w:pPr>
              <w:pBdr>
                <w:top w:val="nil"/>
                <w:left w:val="nil"/>
                <w:bottom w:val="nil"/>
                <w:right w:val="nil"/>
                <w:between w:val="nil"/>
              </w:pBdr>
              <w:spacing w:line="276" w:lineRule="auto"/>
              <w:jc w:val="both"/>
              <w:rPr>
                <w:sz w:val="20"/>
                <w:szCs w:val="20"/>
                <w:lang w:val="fr-FR"/>
              </w:rPr>
            </w:pPr>
            <w:r w:rsidRPr="009540B8">
              <w:rPr>
                <w:sz w:val="20"/>
                <w:szCs w:val="20"/>
                <w:lang w:val="fr-FR"/>
              </w:rPr>
              <w:t>Rank 1/358, Q1, T1, D1   Categoría: ENVIRONMENTAL SCIENCES</w:t>
            </w:r>
          </w:p>
        </w:tc>
      </w:tr>
    </w:tbl>
    <w:p w14:paraId="0000149E" w14:textId="77777777" w:rsidR="00014188" w:rsidRPr="009540B8" w:rsidRDefault="00014188">
      <w:pPr>
        <w:rPr>
          <w:lang w:val="fr-FR"/>
        </w:rPr>
      </w:pPr>
    </w:p>
    <w:p w14:paraId="0000149F" w14:textId="5F2454D4" w:rsidR="00014188" w:rsidRPr="009540B8" w:rsidRDefault="00014188">
      <w:pPr>
        <w:shd w:val="clear" w:color="auto" w:fill="FFFFFF"/>
        <w:spacing w:line="360" w:lineRule="auto"/>
        <w:jc w:val="both"/>
        <w:rPr>
          <w:sz w:val="24"/>
          <w:szCs w:val="24"/>
          <w:lang w:val="fr-FR"/>
        </w:rPr>
      </w:pPr>
    </w:p>
    <w:p w14:paraId="0FD72808" w14:textId="071FBF74" w:rsidR="0068628A" w:rsidRPr="009540B8" w:rsidRDefault="0068628A">
      <w:pPr>
        <w:shd w:val="clear" w:color="auto" w:fill="FFFFFF"/>
        <w:spacing w:line="360" w:lineRule="auto"/>
        <w:jc w:val="both"/>
        <w:rPr>
          <w:sz w:val="24"/>
          <w:szCs w:val="24"/>
          <w:lang w:val="fr-FR"/>
        </w:rPr>
      </w:pPr>
    </w:p>
    <w:p w14:paraId="680086DA" w14:textId="77777777" w:rsidR="00BC69CF" w:rsidRPr="009540B8" w:rsidRDefault="00BC69CF">
      <w:pPr>
        <w:shd w:val="clear" w:color="auto" w:fill="FFFFFF"/>
        <w:spacing w:line="360" w:lineRule="auto"/>
        <w:jc w:val="both"/>
        <w:rPr>
          <w:sz w:val="24"/>
          <w:szCs w:val="24"/>
          <w:lang w:val="fr-FR"/>
        </w:rPr>
      </w:pPr>
    </w:p>
    <w:p w14:paraId="51D9D04E" w14:textId="77777777" w:rsidR="0068628A" w:rsidRPr="009540B8" w:rsidRDefault="0068628A">
      <w:pPr>
        <w:shd w:val="clear" w:color="auto" w:fill="FFFFFF"/>
        <w:spacing w:line="360" w:lineRule="auto"/>
        <w:jc w:val="both"/>
        <w:rPr>
          <w:sz w:val="24"/>
          <w:szCs w:val="24"/>
          <w:lang w:val="fr-FR"/>
        </w:rPr>
      </w:pPr>
    </w:p>
    <w:p w14:paraId="000014A1" w14:textId="77777777" w:rsidR="00014188" w:rsidRPr="009540B8" w:rsidRDefault="00014188">
      <w:pPr>
        <w:rPr>
          <w:lang w:val="fr-FR"/>
        </w:rPr>
      </w:pPr>
    </w:p>
    <w:tbl>
      <w:tblPr>
        <w:tblStyle w:val="affffffffa"/>
        <w:tblW w:w="14175" w:type="dxa"/>
        <w:jc w:val="center"/>
        <w:tblLayout w:type="fixed"/>
        <w:tblLook w:val="0000" w:firstRow="0" w:lastRow="0" w:firstColumn="0" w:lastColumn="0" w:noHBand="0" w:noVBand="0"/>
      </w:tblPr>
      <w:tblGrid>
        <w:gridCol w:w="3397"/>
        <w:gridCol w:w="10778"/>
      </w:tblGrid>
      <w:tr w:rsidR="00014188" w14:paraId="0610964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A2"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lastRenderedPageBreak/>
              <w:t>Revistas indexadas</w:t>
            </w:r>
          </w:p>
        </w:tc>
      </w:tr>
      <w:tr w:rsidR="00014188" w:rsidRPr="009540B8" w14:paraId="45611C5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A5" w14:textId="77777777" w:rsidR="00014188" w:rsidRPr="009540B8" w:rsidRDefault="00684F01">
            <w:pPr>
              <w:pBdr>
                <w:top w:val="nil"/>
                <w:left w:val="nil"/>
                <w:bottom w:val="nil"/>
                <w:right w:val="nil"/>
                <w:between w:val="nil"/>
              </w:pBdr>
              <w:spacing w:line="276" w:lineRule="auto"/>
              <w:jc w:val="both"/>
              <w:rPr>
                <w:sz w:val="20"/>
                <w:szCs w:val="20"/>
                <w:lang w:val="pt-PT"/>
              </w:rPr>
            </w:pPr>
            <w:r w:rsidRPr="009540B8">
              <w:rPr>
                <w:sz w:val="20"/>
                <w:szCs w:val="20"/>
                <w:lang w:val="pt-PT"/>
              </w:rPr>
              <w:t>L. López-Hortas, E. Falqué, H. Domínguez, M.D. Torres.</w:t>
            </w:r>
          </w:p>
        </w:tc>
      </w:tr>
      <w:tr w:rsidR="00014188" w14:paraId="398948E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6"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A7" w14:textId="77777777" w:rsidR="00014188" w:rsidRDefault="00684F01">
            <w:pPr>
              <w:pBdr>
                <w:top w:val="nil"/>
                <w:left w:val="nil"/>
                <w:bottom w:val="nil"/>
                <w:right w:val="nil"/>
                <w:between w:val="nil"/>
              </w:pBdr>
              <w:spacing w:line="276" w:lineRule="auto"/>
              <w:jc w:val="both"/>
              <w:rPr>
                <w:sz w:val="20"/>
                <w:szCs w:val="20"/>
              </w:rPr>
            </w:pPr>
            <w:r w:rsidRPr="00FD0EA6">
              <w:rPr>
                <w:sz w:val="20"/>
                <w:szCs w:val="20"/>
                <w:lang w:val="en-US"/>
              </w:rPr>
              <w:t xml:space="preserve">Microwave hydrodiffusion and gravity versus conventional distillation for Acacia dealbata flowers. </w:t>
            </w:r>
            <w:r>
              <w:rPr>
                <w:sz w:val="20"/>
                <w:szCs w:val="20"/>
              </w:rPr>
              <w:t>Recovery of bioactive extracts for cosmetic purposes.</w:t>
            </w:r>
          </w:p>
        </w:tc>
      </w:tr>
      <w:tr w:rsidR="00014188" w:rsidRPr="0055329B" w14:paraId="62BF16E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8"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4A9"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AA"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 xml:space="preserve">Journal of Cleaner Production, </w:t>
            </w:r>
            <w:r w:rsidRPr="00FD0EA6">
              <w:rPr>
                <w:b/>
                <w:sz w:val="20"/>
                <w:szCs w:val="20"/>
                <w:lang w:val="en-US"/>
              </w:rPr>
              <w:t>2020</w:t>
            </w:r>
            <w:r w:rsidRPr="00FD0EA6">
              <w:rPr>
                <w:sz w:val="20"/>
                <w:szCs w:val="20"/>
                <w:lang w:val="en-US"/>
              </w:rPr>
              <w:t xml:space="preserve">, 274, 20, 123143. doi.org/10.1016/j.jclepro.2020.123143 </w:t>
            </w:r>
          </w:p>
        </w:tc>
      </w:tr>
      <w:tr w:rsidR="00014188" w14:paraId="57DE198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B"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AC" w14:textId="77777777" w:rsidR="00014188" w:rsidRDefault="00684F01">
            <w:pPr>
              <w:pBdr>
                <w:top w:val="nil"/>
                <w:left w:val="nil"/>
                <w:bottom w:val="nil"/>
                <w:right w:val="nil"/>
                <w:between w:val="nil"/>
              </w:pBdr>
              <w:spacing w:line="276" w:lineRule="auto"/>
              <w:jc w:val="both"/>
              <w:rPr>
                <w:sz w:val="20"/>
                <w:szCs w:val="20"/>
              </w:rPr>
            </w:pPr>
            <w:r>
              <w:rPr>
                <w:sz w:val="20"/>
                <w:szCs w:val="20"/>
              </w:rPr>
              <w:t>0959-6526</w:t>
            </w:r>
          </w:p>
        </w:tc>
      </w:tr>
      <w:tr w:rsidR="00014188" w14:paraId="7E85E45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D"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AE" w14:textId="77777777" w:rsidR="00014188" w:rsidRDefault="00684F01">
            <w:pPr>
              <w:pBdr>
                <w:top w:val="nil"/>
                <w:left w:val="nil"/>
                <w:bottom w:val="nil"/>
                <w:right w:val="nil"/>
                <w:between w:val="nil"/>
              </w:pBdr>
              <w:spacing w:line="276" w:lineRule="auto"/>
              <w:jc w:val="both"/>
              <w:rPr>
                <w:sz w:val="20"/>
                <w:szCs w:val="20"/>
              </w:rPr>
            </w:pPr>
            <w:r>
              <w:rPr>
                <w:b/>
                <w:sz w:val="20"/>
                <w:szCs w:val="20"/>
              </w:rPr>
              <w:t>9.8</w:t>
            </w:r>
            <w:r>
              <w:rPr>
                <w:sz w:val="20"/>
                <w:szCs w:val="20"/>
              </w:rPr>
              <w:t xml:space="preserve"> in SCIE edition</w:t>
            </w:r>
          </w:p>
        </w:tc>
      </w:tr>
      <w:tr w:rsidR="00014188" w:rsidRPr="0055329B" w14:paraId="71960CC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AF"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B0" w14:textId="77777777" w:rsidR="00014188" w:rsidRPr="00FD0EA6" w:rsidRDefault="00684F01">
            <w:pPr>
              <w:pBdr>
                <w:top w:val="nil"/>
                <w:left w:val="nil"/>
                <w:bottom w:val="nil"/>
                <w:right w:val="nil"/>
                <w:between w:val="nil"/>
              </w:pBdr>
              <w:spacing w:line="276" w:lineRule="auto"/>
              <w:jc w:val="both"/>
              <w:rPr>
                <w:sz w:val="20"/>
                <w:szCs w:val="20"/>
                <w:lang w:val="en-US"/>
              </w:rPr>
            </w:pPr>
            <w:r w:rsidRPr="00FD0EA6">
              <w:rPr>
                <w:sz w:val="20"/>
                <w:szCs w:val="20"/>
                <w:lang w:val="en-US"/>
              </w:rPr>
              <w:t>9/81 Q1, T1, D1  en ENGINEERING, ENVIRONMENTAL in SCIE edition</w:t>
            </w:r>
          </w:p>
        </w:tc>
      </w:tr>
    </w:tbl>
    <w:p w14:paraId="000014B1" w14:textId="77777777" w:rsidR="00014188" w:rsidRPr="00FD0EA6" w:rsidRDefault="00014188">
      <w:pPr>
        <w:rPr>
          <w:lang w:val="en-US"/>
        </w:rPr>
      </w:pPr>
    </w:p>
    <w:p w14:paraId="000014B3" w14:textId="2F26675E" w:rsidR="00014188" w:rsidRPr="00FD0EA6" w:rsidRDefault="00684F01" w:rsidP="0068628A">
      <w:pPr>
        <w:spacing w:before="240" w:after="240"/>
        <w:rPr>
          <w:lang w:val="en-US"/>
        </w:rPr>
      </w:pPr>
      <w:r w:rsidRPr="00FD0EA6">
        <w:rPr>
          <w:lang w:val="en-US"/>
        </w:rPr>
        <w:t xml:space="preserve"> </w:t>
      </w:r>
    </w:p>
    <w:sdt>
      <w:sdtPr>
        <w:tag w:val="goog_rdk_131"/>
        <w:id w:val="1984418436"/>
        <w:lock w:val="contentLocked"/>
      </w:sdtPr>
      <w:sdtEndPr/>
      <w:sdtContent>
        <w:tbl>
          <w:tblPr>
            <w:tblStyle w:val="affffffffb"/>
            <w:tblW w:w="14175" w:type="dxa"/>
            <w:jc w:val="center"/>
            <w:tblLayout w:type="fixed"/>
            <w:tblLook w:val="0000" w:firstRow="0" w:lastRow="0" w:firstColumn="0" w:lastColumn="0" w:noHBand="0" w:noVBand="0"/>
          </w:tblPr>
          <w:tblGrid>
            <w:gridCol w:w="3397"/>
            <w:gridCol w:w="10778"/>
          </w:tblGrid>
          <w:tr w:rsidR="00014188" w14:paraId="24756EF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B4" w14:textId="77777777" w:rsidR="00014188" w:rsidRDefault="00684F01">
                <w:pPr>
                  <w:spacing w:line="276" w:lineRule="auto"/>
                  <w:jc w:val="center"/>
                  <w:rPr>
                    <w:b/>
                    <w:sz w:val="20"/>
                    <w:szCs w:val="20"/>
                  </w:rPr>
                </w:pPr>
                <w:r>
                  <w:rPr>
                    <w:b/>
                    <w:sz w:val="20"/>
                    <w:szCs w:val="20"/>
                  </w:rPr>
                  <w:t>Revistas indexadas</w:t>
                </w:r>
              </w:p>
            </w:tc>
          </w:tr>
          <w:tr w:rsidR="00014188" w14:paraId="482DA0A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B6"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B7" w14:textId="77777777" w:rsidR="00014188" w:rsidRDefault="00684F01">
                <w:pPr>
                  <w:pBdr>
                    <w:top w:val="nil"/>
                    <w:left w:val="nil"/>
                    <w:bottom w:val="nil"/>
                    <w:right w:val="nil"/>
                    <w:between w:val="nil"/>
                  </w:pBdr>
                  <w:spacing w:line="276" w:lineRule="auto"/>
                  <w:jc w:val="both"/>
                  <w:rPr>
                    <w:sz w:val="20"/>
                    <w:szCs w:val="20"/>
                  </w:rPr>
                </w:pPr>
                <w:r>
                  <w:rPr>
                    <w:sz w:val="20"/>
                    <w:szCs w:val="20"/>
                  </w:rPr>
                  <w:t xml:space="preserve">L. </w:t>
                </w:r>
                <w:hyperlink r:id="rId288">
                  <w:r>
                    <w:rPr>
                      <w:sz w:val="20"/>
                      <w:szCs w:val="20"/>
                    </w:rPr>
                    <w:t>López-Hortas, E. Conde</w:t>
                  </w:r>
                </w:hyperlink>
                <w:r>
                  <w:rPr>
                    <w:sz w:val="20"/>
                    <w:szCs w:val="20"/>
                  </w:rPr>
                  <w:t xml:space="preserve">, E. </w:t>
                </w:r>
                <w:hyperlink r:id="rId289">
                  <w:r>
                    <w:rPr>
                      <w:sz w:val="20"/>
                      <w:szCs w:val="20"/>
                    </w:rPr>
                    <w:t>Falqué, H.</w:t>
                  </w:r>
                </w:hyperlink>
                <w:r>
                  <w:rPr>
                    <w:sz w:val="20"/>
                    <w:szCs w:val="20"/>
                  </w:rPr>
                  <w:t xml:space="preserve"> </w:t>
                </w:r>
                <w:hyperlink r:id="rId290">
                  <w:r>
                    <w:rPr>
                      <w:sz w:val="20"/>
                      <w:szCs w:val="20"/>
                    </w:rPr>
                    <w:t>Domínguez,</w:t>
                  </w:r>
                </w:hyperlink>
                <w:r>
                  <w:rPr>
                    <w:sz w:val="20"/>
                    <w:szCs w:val="20"/>
                  </w:rPr>
                  <w:t xml:space="preserve"> M.D. </w:t>
                </w:r>
                <w:hyperlink r:id="rId291">
                  <w:r>
                    <w:rPr>
                      <w:sz w:val="20"/>
                      <w:szCs w:val="20"/>
                    </w:rPr>
                    <w:t>Torres</w:t>
                  </w:r>
                </w:hyperlink>
              </w:p>
            </w:tc>
          </w:tr>
          <w:tr w:rsidR="00014188" w14:paraId="19796B6F"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B8"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B9" w14:textId="77777777" w:rsidR="00014188" w:rsidRDefault="00684F01">
                <w:pPr>
                  <w:pBdr>
                    <w:top w:val="nil"/>
                    <w:left w:val="nil"/>
                    <w:bottom w:val="nil"/>
                    <w:right w:val="nil"/>
                    <w:between w:val="nil"/>
                  </w:pBdr>
                  <w:spacing w:line="276" w:lineRule="auto"/>
                  <w:jc w:val="both"/>
                  <w:rPr>
                    <w:sz w:val="20"/>
                    <w:szCs w:val="20"/>
                  </w:rPr>
                </w:pPr>
                <w:r>
                  <w:rPr>
                    <w:sz w:val="20"/>
                    <w:szCs w:val="20"/>
                  </w:rPr>
                  <w:t>Antioxidant capacity of the extracts from flowers of Erica australis L.: Comparison between microwave hydrodiffusion and gravity (MHG) and distillation extraction techniques - Formulation of sunscreen creams.</w:t>
                </w:r>
              </w:p>
            </w:tc>
          </w:tr>
          <w:tr w:rsidR="00014188" w14:paraId="621B345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BA" w14:textId="77777777" w:rsidR="00014188" w:rsidRDefault="00684F01">
                <w:pPr>
                  <w:spacing w:line="276" w:lineRule="auto"/>
                  <w:jc w:val="both"/>
                  <w:rPr>
                    <w:b/>
                    <w:sz w:val="20"/>
                    <w:szCs w:val="20"/>
                  </w:rPr>
                </w:pPr>
                <w:r>
                  <w:rPr>
                    <w:b/>
                    <w:sz w:val="20"/>
                    <w:szCs w:val="20"/>
                  </w:rPr>
                  <w:t>Datos de la publicación:</w:t>
                </w:r>
              </w:p>
              <w:p w14:paraId="000014BB"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BC" w14:textId="77777777" w:rsidR="00014188" w:rsidRDefault="0055329B">
                <w:pPr>
                  <w:pBdr>
                    <w:top w:val="nil"/>
                    <w:left w:val="nil"/>
                    <w:bottom w:val="nil"/>
                    <w:right w:val="nil"/>
                    <w:between w:val="nil"/>
                  </w:pBdr>
                  <w:spacing w:line="276" w:lineRule="auto"/>
                  <w:jc w:val="both"/>
                  <w:rPr>
                    <w:sz w:val="20"/>
                    <w:szCs w:val="20"/>
                  </w:rPr>
                </w:pPr>
                <w:hyperlink r:id="rId292">
                  <w:r w:rsidR="00684F01">
                    <w:rPr>
                      <w:sz w:val="20"/>
                      <w:szCs w:val="20"/>
                    </w:rPr>
                    <w:t>Industrial Crops and Products</w:t>
                  </w:r>
                </w:hyperlink>
                <w:r w:rsidR="00684F01">
                  <w:rPr>
                    <w:sz w:val="20"/>
                    <w:szCs w:val="20"/>
                  </w:rPr>
                  <w:t xml:space="preserve">, 2020, 145, 112079. </w:t>
                </w:r>
                <w:hyperlink r:id="rId293">
                  <w:r w:rsidR="00684F01">
                    <w:rPr>
                      <w:sz w:val="20"/>
                      <w:szCs w:val="20"/>
                    </w:rPr>
                    <w:t>doi.org/10.1016/j.indcrop.2019.112079</w:t>
                  </w:r>
                </w:hyperlink>
                <w:r w:rsidR="00684F01">
                  <w:rPr>
                    <w:sz w:val="20"/>
                    <w:szCs w:val="20"/>
                  </w:rPr>
                  <w:t xml:space="preserve"> </w:t>
                </w:r>
              </w:p>
            </w:tc>
          </w:tr>
          <w:tr w:rsidR="00014188" w14:paraId="48B42EE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BD"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BE" w14:textId="77777777" w:rsidR="00014188" w:rsidRDefault="00684F01">
                <w:pPr>
                  <w:pBdr>
                    <w:top w:val="nil"/>
                    <w:left w:val="nil"/>
                    <w:bottom w:val="nil"/>
                    <w:right w:val="nil"/>
                    <w:between w:val="nil"/>
                  </w:pBdr>
                  <w:spacing w:line="276" w:lineRule="auto"/>
                  <w:jc w:val="both"/>
                  <w:rPr>
                    <w:sz w:val="20"/>
                    <w:szCs w:val="20"/>
                  </w:rPr>
                </w:pPr>
                <w:r>
                  <w:rPr>
                    <w:sz w:val="20"/>
                    <w:szCs w:val="20"/>
                  </w:rPr>
                  <w:t>0926-6690</w:t>
                </w:r>
              </w:p>
            </w:tc>
          </w:tr>
          <w:tr w:rsidR="00014188" w14:paraId="4378DF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BF"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C0" w14:textId="77777777" w:rsidR="00014188" w:rsidRDefault="00684F01">
                <w:pPr>
                  <w:pBdr>
                    <w:top w:val="nil"/>
                    <w:left w:val="nil"/>
                    <w:bottom w:val="nil"/>
                    <w:right w:val="nil"/>
                    <w:between w:val="nil"/>
                  </w:pBdr>
                  <w:spacing w:line="276" w:lineRule="auto"/>
                  <w:jc w:val="both"/>
                  <w:rPr>
                    <w:b/>
                    <w:sz w:val="20"/>
                    <w:szCs w:val="20"/>
                  </w:rPr>
                </w:pPr>
                <w:r>
                  <w:rPr>
                    <w:b/>
                    <w:sz w:val="20"/>
                    <w:szCs w:val="20"/>
                  </w:rPr>
                  <w:t xml:space="preserve">5.6 </w:t>
                </w:r>
              </w:p>
            </w:tc>
          </w:tr>
          <w:tr w:rsidR="00014188" w14:paraId="0F228A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C1"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C2" w14:textId="77777777" w:rsidR="00014188" w:rsidRDefault="00684F01">
                <w:pPr>
                  <w:pBdr>
                    <w:top w:val="nil"/>
                    <w:left w:val="nil"/>
                    <w:bottom w:val="nil"/>
                    <w:right w:val="nil"/>
                    <w:between w:val="nil"/>
                  </w:pBdr>
                  <w:spacing w:line="276" w:lineRule="auto"/>
                  <w:jc w:val="both"/>
                  <w:rPr>
                    <w:sz w:val="20"/>
                    <w:szCs w:val="20"/>
                  </w:rPr>
                </w:pPr>
                <w:r>
                  <w:rPr>
                    <w:sz w:val="20"/>
                    <w:szCs w:val="20"/>
                  </w:rPr>
                  <w:t>8/126, AGRONOMY in SCIE edition</w:t>
                </w:r>
              </w:p>
            </w:tc>
          </w:tr>
        </w:tbl>
      </w:sdtContent>
    </w:sdt>
    <w:p w14:paraId="000014C3" w14:textId="77777777" w:rsidR="00014188" w:rsidRDefault="00014188"/>
    <w:p w14:paraId="000014C4" w14:textId="0540A869" w:rsidR="00014188" w:rsidRDefault="00014188">
      <w:pPr>
        <w:rPr>
          <w:sz w:val="20"/>
          <w:szCs w:val="20"/>
        </w:rPr>
      </w:pPr>
    </w:p>
    <w:p w14:paraId="1C8973BA" w14:textId="2DA6FF72" w:rsidR="0068628A" w:rsidRDefault="0068628A">
      <w:pPr>
        <w:rPr>
          <w:sz w:val="20"/>
          <w:szCs w:val="20"/>
        </w:rPr>
      </w:pPr>
    </w:p>
    <w:p w14:paraId="7AA27FAB" w14:textId="1BCAC35A" w:rsidR="0068628A" w:rsidRDefault="0068628A">
      <w:pPr>
        <w:rPr>
          <w:sz w:val="20"/>
          <w:szCs w:val="20"/>
        </w:rPr>
      </w:pPr>
    </w:p>
    <w:p w14:paraId="4CB51D33" w14:textId="0A78BCC2" w:rsidR="0068628A" w:rsidRDefault="0068628A">
      <w:pPr>
        <w:rPr>
          <w:sz w:val="20"/>
          <w:szCs w:val="20"/>
        </w:rPr>
      </w:pPr>
    </w:p>
    <w:p w14:paraId="54EE14B9" w14:textId="77777777" w:rsidR="0068628A" w:rsidRDefault="0068628A">
      <w:pPr>
        <w:rPr>
          <w:sz w:val="20"/>
          <w:szCs w:val="20"/>
        </w:rPr>
      </w:pPr>
    </w:p>
    <w:p w14:paraId="0DDAAB63" w14:textId="77777777" w:rsidR="0068628A" w:rsidRDefault="0068628A">
      <w:pPr>
        <w:rPr>
          <w:sz w:val="20"/>
          <w:szCs w:val="20"/>
        </w:rPr>
      </w:pPr>
    </w:p>
    <w:p w14:paraId="000014C5" w14:textId="77777777" w:rsidR="00014188" w:rsidRDefault="00014188"/>
    <w:sdt>
      <w:sdtPr>
        <w:tag w:val="goog_rdk_132"/>
        <w:id w:val="1954131786"/>
        <w:lock w:val="contentLocked"/>
      </w:sdtPr>
      <w:sdtEndPr/>
      <w:sdtContent>
        <w:tbl>
          <w:tblPr>
            <w:tblStyle w:val="affffffffc"/>
            <w:tblW w:w="14175" w:type="dxa"/>
            <w:jc w:val="center"/>
            <w:tblLayout w:type="fixed"/>
            <w:tblLook w:val="0000" w:firstRow="0" w:lastRow="0" w:firstColumn="0" w:lastColumn="0" w:noHBand="0" w:noVBand="0"/>
          </w:tblPr>
          <w:tblGrid>
            <w:gridCol w:w="3397"/>
            <w:gridCol w:w="10778"/>
          </w:tblGrid>
          <w:tr w:rsidR="00014188" w14:paraId="43663F5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C6" w14:textId="77777777" w:rsidR="00014188" w:rsidRDefault="00684F01">
                <w:pPr>
                  <w:spacing w:line="276" w:lineRule="auto"/>
                  <w:jc w:val="center"/>
                  <w:rPr>
                    <w:b/>
                    <w:sz w:val="20"/>
                    <w:szCs w:val="20"/>
                  </w:rPr>
                </w:pPr>
                <w:r>
                  <w:rPr>
                    <w:b/>
                    <w:sz w:val="20"/>
                    <w:szCs w:val="20"/>
                  </w:rPr>
                  <w:t>Revistas indexadas</w:t>
                </w:r>
              </w:p>
            </w:tc>
          </w:tr>
          <w:tr w:rsidR="00014188" w14:paraId="4498B7A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C8"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C9"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González-Paz, L., Delgado, C. &amp; Pardo, I.</w:t>
                </w:r>
              </w:p>
            </w:tc>
          </w:tr>
          <w:tr w:rsidR="00014188" w14:paraId="31CB8E90"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CA"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CB"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Understanding divergences between ecological classification systems based on diatoms.</w:t>
                </w:r>
              </w:p>
            </w:tc>
          </w:tr>
          <w:tr w:rsidR="00014188" w14:paraId="692909E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CC" w14:textId="77777777" w:rsidR="00014188" w:rsidRDefault="00684F01">
                <w:pPr>
                  <w:spacing w:line="276" w:lineRule="auto"/>
                  <w:jc w:val="both"/>
                  <w:rPr>
                    <w:b/>
                    <w:sz w:val="20"/>
                    <w:szCs w:val="20"/>
                  </w:rPr>
                </w:pPr>
                <w:r>
                  <w:rPr>
                    <w:b/>
                    <w:sz w:val="20"/>
                    <w:szCs w:val="20"/>
                  </w:rPr>
                  <w:t>Datos de la publicación:</w:t>
                </w:r>
              </w:p>
              <w:p w14:paraId="000014CD"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CE"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Science of the Total Environment 734: 139418. 2020. https://doi.org/10.1016/j.scitotenv.2020.139418</w:t>
                </w:r>
              </w:p>
            </w:tc>
          </w:tr>
          <w:tr w:rsidR="00014188" w14:paraId="666E73E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CF"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D0"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0048-9697</w:t>
                </w:r>
              </w:p>
            </w:tc>
          </w:tr>
          <w:tr w:rsidR="00014188" w14:paraId="3660741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D1"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D2"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b/>
                    <w:sz w:val="20"/>
                    <w:szCs w:val="20"/>
                  </w:rPr>
                </w:pPr>
                <w:r>
                  <w:rPr>
                    <w:rFonts w:ascii="Aptos Narrow" w:eastAsia="Aptos Narrow" w:hAnsi="Aptos Narrow" w:cs="Aptos Narrow"/>
                    <w:b/>
                    <w:sz w:val="20"/>
                    <w:szCs w:val="20"/>
                  </w:rPr>
                  <w:t>17.6</w:t>
                </w:r>
              </w:p>
            </w:tc>
          </w:tr>
          <w:tr w:rsidR="00014188" w14:paraId="2D51E7F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D3"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D4"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Q1, 9/197. Categoría: Environmental Engineering</w:t>
                </w:r>
              </w:p>
            </w:tc>
          </w:tr>
        </w:tbl>
      </w:sdtContent>
    </w:sdt>
    <w:p w14:paraId="000014D5" w14:textId="77777777" w:rsidR="00014188" w:rsidRDefault="00014188"/>
    <w:p w14:paraId="000014D6" w14:textId="77777777" w:rsidR="00014188" w:rsidRDefault="00014188">
      <w:pPr>
        <w:rPr>
          <w:sz w:val="20"/>
          <w:szCs w:val="20"/>
        </w:rPr>
      </w:pPr>
    </w:p>
    <w:tbl>
      <w:tblPr>
        <w:tblStyle w:val="affffffffd"/>
        <w:tblW w:w="14175" w:type="dxa"/>
        <w:jc w:val="center"/>
        <w:tblLayout w:type="fixed"/>
        <w:tblLook w:val="0000" w:firstRow="0" w:lastRow="0" w:firstColumn="0" w:lastColumn="0" w:noHBand="0" w:noVBand="0"/>
      </w:tblPr>
      <w:tblGrid>
        <w:gridCol w:w="3397"/>
        <w:gridCol w:w="10778"/>
      </w:tblGrid>
      <w:tr w:rsidR="00014188" w14:paraId="05B4EBF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DB" w14:textId="77777777" w:rsidR="00014188" w:rsidRDefault="00684F01">
            <w:pPr>
              <w:spacing w:line="276" w:lineRule="auto"/>
              <w:jc w:val="center"/>
              <w:rPr>
                <w:b/>
                <w:sz w:val="20"/>
                <w:szCs w:val="20"/>
              </w:rPr>
            </w:pPr>
            <w:r>
              <w:rPr>
                <w:b/>
                <w:sz w:val="20"/>
                <w:szCs w:val="20"/>
              </w:rPr>
              <w:t>Revistas indexadas</w:t>
            </w:r>
          </w:p>
        </w:tc>
      </w:tr>
      <w:tr w:rsidR="00014188" w:rsidRPr="009540B8" w14:paraId="08CC90B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DD"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DE" w14:textId="77777777" w:rsidR="00014188" w:rsidRPr="009540B8" w:rsidRDefault="0055329B">
            <w:pPr>
              <w:pBdr>
                <w:top w:val="nil"/>
                <w:left w:val="nil"/>
                <w:bottom w:val="nil"/>
                <w:right w:val="nil"/>
                <w:between w:val="nil"/>
              </w:pBdr>
              <w:spacing w:before="60"/>
              <w:ind w:left="560" w:hanging="280"/>
              <w:rPr>
                <w:sz w:val="20"/>
                <w:szCs w:val="20"/>
                <w:lang w:val="pt-PT"/>
              </w:rPr>
            </w:pPr>
            <w:hyperlink r:id="rId294">
              <w:r w:rsidR="00684F01" w:rsidRPr="009540B8">
                <w:rPr>
                  <w:sz w:val="20"/>
                  <w:szCs w:val="20"/>
                  <w:lang w:val="pt-PT"/>
                </w:rPr>
                <w:t>M. deCastro</w:t>
              </w:r>
            </w:hyperlink>
            <w:r w:rsidR="00684F01" w:rsidRPr="009540B8">
              <w:rPr>
                <w:sz w:val="20"/>
                <w:szCs w:val="20"/>
                <w:lang w:val="pt-PT"/>
              </w:rPr>
              <w:t xml:space="preserve">, </w:t>
            </w:r>
            <w:hyperlink r:id="rId295">
              <w:r w:rsidR="00684F01" w:rsidRPr="009540B8">
                <w:rPr>
                  <w:sz w:val="20"/>
                  <w:szCs w:val="20"/>
                  <w:lang w:val="pt-PT"/>
                </w:rPr>
                <w:t>S. Salvador</w:t>
              </w:r>
            </w:hyperlink>
            <w:r w:rsidR="00684F01" w:rsidRPr="009540B8">
              <w:rPr>
                <w:sz w:val="20"/>
                <w:szCs w:val="20"/>
                <w:lang w:val="pt-PT"/>
              </w:rPr>
              <w:t xml:space="preserve">, </w:t>
            </w:r>
            <w:hyperlink r:id="rId296">
              <w:r w:rsidR="00684F01" w:rsidRPr="009540B8">
                <w:rPr>
                  <w:sz w:val="20"/>
                  <w:szCs w:val="20"/>
                  <w:lang w:val="pt-PT"/>
                </w:rPr>
                <w:t>M. Gómez-Gesteira</w:t>
              </w:r>
            </w:hyperlink>
            <w:r w:rsidR="00684F01" w:rsidRPr="009540B8">
              <w:rPr>
                <w:sz w:val="20"/>
                <w:szCs w:val="20"/>
                <w:lang w:val="pt-PT"/>
              </w:rPr>
              <w:t xml:space="preserve">, </w:t>
            </w:r>
            <w:hyperlink r:id="rId297">
              <w:r w:rsidR="00684F01" w:rsidRPr="009540B8">
                <w:rPr>
                  <w:sz w:val="20"/>
                  <w:szCs w:val="20"/>
                  <w:lang w:val="pt-PT"/>
                </w:rPr>
                <w:t>X. Costoya</w:t>
              </w:r>
            </w:hyperlink>
            <w:r w:rsidR="00684F01" w:rsidRPr="009540B8">
              <w:rPr>
                <w:sz w:val="20"/>
                <w:szCs w:val="20"/>
                <w:lang w:val="pt-PT"/>
              </w:rPr>
              <w:t xml:space="preserve">, D. Carvalho, F. J. Sanz Larruga, </w:t>
            </w:r>
            <w:hyperlink r:id="rId298">
              <w:r w:rsidR="00684F01" w:rsidRPr="009540B8">
                <w:rPr>
                  <w:sz w:val="20"/>
                  <w:szCs w:val="20"/>
                  <w:lang w:val="pt-PT"/>
                </w:rPr>
                <w:t>L. Gimeno</w:t>
              </w:r>
            </w:hyperlink>
            <w:r w:rsidR="00684F01" w:rsidRPr="009540B8">
              <w:rPr>
                <w:sz w:val="20"/>
                <w:szCs w:val="20"/>
                <w:lang w:val="pt-PT"/>
              </w:rPr>
              <w:t xml:space="preserve"> </w:t>
            </w:r>
          </w:p>
        </w:tc>
      </w:tr>
      <w:tr w:rsidR="00014188" w:rsidRPr="0055329B" w14:paraId="2AD76763"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DF"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0" w14:textId="77777777" w:rsidR="00014188" w:rsidRPr="00FD0EA6" w:rsidRDefault="00684F01">
            <w:pPr>
              <w:pBdr>
                <w:top w:val="nil"/>
                <w:left w:val="nil"/>
                <w:bottom w:val="nil"/>
                <w:right w:val="nil"/>
                <w:between w:val="nil"/>
              </w:pBdr>
              <w:spacing w:before="60"/>
              <w:ind w:left="560" w:hanging="280"/>
              <w:rPr>
                <w:sz w:val="20"/>
                <w:szCs w:val="20"/>
                <w:lang w:val="en-US"/>
              </w:rPr>
            </w:pPr>
            <w:r w:rsidRPr="00FD0EA6">
              <w:rPr>
                <w:sz w:val="20"/>
                <w:szCs w:val="20"/>
                <w:lang w:val="en-US"/>
              </w:rPr>
              <w:t>Europe, China and the United States: Three different approaches to the development of offshore wind energy</w:t>
            </w:r>
          </w:p>
        </w:tc>
      </w:tr>
      <w:tr w:rsidR="00014188" w:rsidRPr="0055329B" w14:paraId="24A6045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1" w14:textId="77777777" w:rsidR="00014188" w:rsidRDefault="00684F01">
            <w:pPr>
              <w:spacing w:line="276" w:lineRule="auto"/>
              <w:jc w:val="both"/>
              <w:rPr>
                <w:b/>
                <w:sz w:val="20"/>
                <w:szCs w:val="20"/>
              </w:rPr>
            </w:pPr>
            <w:r>
              <w:rPr>
                <w:b/>
                <w:sz w:val="20"/>
                <w:szCs w:val="20"/>
              </w:rPr>
              <w:t>Datos de la publicación:</w:t>
            </w:r>
          </w:p>
          <w:p w14:paraId="000014E2"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3" w14:textId="77777777" w:rsidR="00014188" w:rsidRPr="00FD0EA6" w:rsidRDefault="00684F01">
            <w:pPr>
              <w:pBdr>
                <w:top w:val="nil"/>
                <w:left w:val="nil"/>
                <w:bottom w:val="nil"/>
                <w:right w:val="nil"/>
                <w:between w:val="nil"/>
              </w:pBdr>
              <w:spacing w:before="60"/>
              <w:ind w:left="560" w:hanging="280"/>
              <w:rPr>
                <w:sz w:val="20"/>
                <w:szCs w:val="20"/>
                <w:lang w:val="en-US"/>
              </w:rPr>
            </w:pPr>
            <w:r w:rsidRPr="00FD0EA6">
              <w:rPr>
                <w:sz w:val="20"/>
                <w:szCs w:val="20"/>
                <w:lang w:val="en-US"/>
              </w:rPr>
              <w:t xml:space="preserve">Renewable and Sustainable Energy Reviews 109, </w:t>
            </w:r>
            <w:r w:rsidRPr="00FD0EA6">
              <w:rPr>
                <w:b/>
                <w:sz w:val="20"/>
                <w:szCs w:val="20"/>
                <w:lang w:val="en-US"/>
              </w:rPr>
              <w:t>2019</w:t>
            </w:r>
            <w:r w:rsidRPr="00FD0EA6">
              <w:rPr>
                <w:sz w:val="20"/>
                <w:szCs w:val="20"/>
                <w:lang w:val="en-US"/>
              </w:rPr>
              <w:t xml:space="preserve">; DOI: </w:t>
            </w:r>
            <w:hyperlink r:id="rId299">
              <w:r w:rsidRPr="00FD0EA6">
                <w:rPr>
                  <w:sz w:val="20"/>
                  <w:szCs w:val="20"/>
                  <w:lang w:val="en-US"/>
                </w:rPr>
                <w:t>https://doi.org/10.1016/j.rser.2019.04.025</w:t>
              </w:r>
            </w:hyperlink>
          </w:p>
        </w:tc>
      </w:tr>
      <w:tr w:rsidR="00014188" w14:paraId="1000C94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4"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5" w14:textId="77777777" w:rsidR="00014188" w:rsidRDefault="00684F01">
            <w:pPr>
              <w:pBdr>
                <w:top w:val="nil"/>
                <w:left w:val="nil"/>
                <w:bottom w:val="nil"/>
                <w:right w:val="nil"/>
                <w:between w:val="nil"/>
              </w:pBdr>
              <w:spacing w:before="60"/>
              <w:ind w:left="560" w:hanging="280"/>
              <w:rPr>
                <w:sz w:val="20"/>
                <w:szCs w:val="20"/>
              </w:rPr>
            </w:pPr>
            <w:r>
              <w:rPr>
                <w:sz w:val="20"/>
                <w:szCs w:val="20"/>
              </w:rPr>
              <w:t>1364-0321</w:t>
            </w:r>
          </w:p>
        </w:tc>
      </w:tr>
      <w:tr w:rsidR="00014188" w14:paraId="0937976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6"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7" w14:textId="77777777" w:rsidR="00014188" w:rsidRDefault="00684F01">
            <w:pPr>
              <w:pBdr>
                <w:top w:val="nil"/>
                <w:left w:val="nil"/>
                <w:bottom w:val="nil"/>
                <w:right w:val="nil"/>
                <w:between w:val="nil"/>
              </w:pBdr>
              <w:spacing w:before="60"/>
              <w:ind w:left="560" w:hanging="280"/>
              <w:rPr>
                <w:sz w:val="20"/>
                <w:szCs w:val="20"/>
              </w:rPr>
            </w:pPr>
            <w:r>
              <w:rPr>
                <w:b/>
                <w:sz w:val="20"/>
                <w:szCs w:val="20"/>
              </w:rPr>
              <w:t>16.3</w:t>
            </w:r>
            <w:r>
              <w:rPr>
                <w:sz w:val="20"/>
                <w:szCs w:val="20"/>
              </w:rPr>
              <w:t xml:space="preserve"> in SCIE edition</w:t>
            </w:r>
          </w:p>
        </w:tc>
      </w:tr>
      <w:tr w:rsidR="00014188" w:rsidRPr="0055329B" w14:paraId="34B8B4C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8"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9" w14:textId="77777777" w:rsidR="00014188" w:rsidRPr="00FD0EA6" w:rsidRDefault="00684F01">
            <w:pPr>
              <w:pBdr>
                <w:top w:val="nil"/>
                <w:left w:val="nil"/>
                <w:bottom w:val="nil"/>
                <w:right w:val="nil"/>
                <w:between w:val="nil"/>
              </w:pBdr>
              <w:spacing w:before="60"/>
              <w:ind w:left="560" w:hanging="280"/>
              <w:rPr>
                <w:sz w:val="20"/>
                <w:szCs w:val="20"/>
                <w:lang w:val="en-US"/>
              </w:rPr>
            </w:pPr>
            <w:r>
              <w:rPr>
                <w:sz w:val="20"/>
                <w:szCs w:val="20"/>
              </w:rPr>
              <w:t xml:space="preserve">   </w:t>
            </w:r>
            <w:r w:rsidRPr="00FD0EA6">
              <w:rPr>
                <w:sz w:val="20"/>
                <w:szCs w:val="20"/>
                <w:lang w:val="en-US"/>
              </w:rPr>
              <w:t>Q1 (3/391)  ,  GREEN &amp; SUSTAINABLE SCIENCE &amp; TECHNOLOGY</w:t>
            </w:r>
          </w:p>
        </w:tc>
      </w:tr>
    </w:tbl>
    <w:p w14:paraId="000014EA" w14:textId="785A45D3" w:rsidR="00014188" w:rsidRDefault="00014188">
      <w:pPr>
        <w:rPr>
          <w:lang w:val="en-US"/>
        </w:rPr>
      </w:pPr>
    </w:p>
    <w:p w14:paraId="3A359E66" w14:textId="6F90A675" w:rsidR="0068628A" w:rsidRDefault="0068628A">
      <w:pPr>
        <w:rPr>
          <w:lang w:val="en-US"/>
        </w:rPr>
      </w:pPr>
    </w:p>
    <w:p w14:paraId="1B4EC45A" w14:textId="2BF54057" w:rsidR="0068628A" w:rsidRDefault="0068628A">
      <w:pPr>
        <w:rPr>
          <w:lang w:val="en-US"/>
        </w:rPr>
      </w:pPr>
    </w:p>
    <w:p w14:paraId="7AB2258A" w14:textId="59D1BA2C" w:rsidR="0068628A" w:rsidRDefault="0068628A">
      <w:pPr>
        <w:rPr>
          <w:lang w:val="en-US"/>
        </w:rPr>
      </w:pPr>
    </w:p>
    <w:p w14:paraId="5DE01641" w14:textId="5C597AE7" w:rsidR="0068628A" w:rsidRDefault="0068628A">
      <w:pPr>
        <w:rPr>
          <w:lang w:val="en-US"/>
        </w:rPr>
      </w:pPr>
    </w:p>
    <w:p w14:paraId="6FCCCDBA" w14:textId="587C2996" w:rsidR="0068628A" w:rsidRDefault="0068628A">
      <w:pPr>
        <w:rPr>
          <w:lang w:val="en-US"/>
        </w:rPr>
      </w:pPr>
    </w:p>
    <w:p w14:paraId="2E54435F" w14:textId="7C38AC83" w:rsidR="0068628A" w:rsidRDefault="0068628A">
      <w:pPr>
        <w:rPr>
          <w:lang w:val="en-US"/>
        </w:rPr>
      </w:pPr>
    </w:p>
    <w:p w14:paraId="253F1241" w14:textId="3D14172D" w:rsidR="0068628A" w:rsidRDefault="0068628A">
      <w:pPr>
        <w:rPr>
          <w:lang w:val="en-US"/>
        </w:rPr>
      </w:pPr>
    </w:p>
    <w:p w14:paraId="46C9FC2E" w14:textId="34A82117" w:rsidR="0068628A" w:rsidRDefault="0068628A">
      <w:pPr>
        <w:rPr>
          <w:lang w:val="en-US"/>
        </w:rPr>
      </w:pPr>
    </w:p>
    <w:p w14:paraId="310A3BC9" w14:textId="77777777" w:rsidR="0068628A" w:rsidRPr="00FD0EA6" w:rsidRDefault="0068628A">
      <w:pPr>
        <w:rPr>
          <w:lang w:val="en-US"/>
        </w:rPr>
      </w:pPr>
    </w:p>
    <w:tbl>
      <w:tblPr>
        <w:tblStyle w:val="affffffffe"/>
        <w:tblW w:w="14175" w:type="dxa"/>
        <w:jc w:val="center"/>
        <w:tblLayout w:type="fixed"/>
        <w:tblLook w:val="0000" w:firstRow="0" w:lastRow="0" w:firstColumn="0" w:lastColumn="0" w:noHBand="0" w:noVBand="0"/>
      </w:tblPr>
      <w:tblGrid>
        <w:gridCol w:w="3397"/>
        <w:gridCol w:w="10778"/>
      </w:tblGrid>
      <w:tr w:rsidR="00014188" w14:paraId="2CFCB02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4EB" w14:textId="77777777" w:rsidR="00014188" w:rsidRDefault="00684F01">
            <w:pPr>
              <w:spacing w:line="276" w:lineRule="auto"/>
              <w:jc w:val="center"/>
              <w:rPr>
                <w:b/>
                <w:sz w:val="20"/>
                <w:szCs w:val="20"/>
              </w:rPr>
            </w:pPr>
            <w:r>
              <w:rPr>
                <w:b/>
                <w:sz w:val="20"/>
                <w:szCs w:val="20"/>
              </w:rPr>
              <w:lastRenderedPageBreak/>
              <w:t>Revistas indexadas</w:t>
            </w:r>
          </w:p>
        </w:tc>
      </w:tr>
      <w:tr w:rsidR="00014188" w:rsidRPr="009540B8" w14:paraId="74FFA5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D"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EE" w14:textId="77777777" w:rsidR="00014188" w:rsidRPr="009540B8" w:rsidRDefault="00684F01">
            <w:pPr>
              <w:spacing w:line="276" w:lineRule="auto"/>
              <w:jc w:val="both"/>
              <w:rPr>
                <w:sz w:val="20"/>
                <w:szCs w:val="20"/>
                <w:lang w:val="pt-PT"/>
              </w:rPr>
            </w:pPr>
            <w:r w:rsidRPr="009540B8">
              <w:rPr>
                <w:rFonts w:ascii="Aptos Narrow" w:eastAsia="Aptos Narrow" w:hAnsi="Aptos Narrow" w:cs="Aptos Narrow"/>
                <w:b/>
                <w:sz w:val="20"/>
                <w:szCs w:val="20"/>
                <w:lang w:val="pt-PT"/>
              </w:rPr>
              <w:t>Costa-Trigo, I.</w:t>
            </w:r>
            <w:r w:rsidRPr="009540B8">
              <w:rPr>
                <w:rFonts w:ascii="Aptos Narrow" w:eastAsia="Aptos Narrow" w:hAnsi="Aptos Narrow" w:cs="Aptos Narrow"/>
                <w:sz w:val="20"/>
                <w:szCs w:val="20"/>
                <w:lang w:val="pt-PT"/>
              </w:rPr>
              <w:t xml:space="preserve">, </w:t>
            </w:r>
            <w:hyperlink r:id="rId300">
              <w:r w:rsidRPr="009540B8">
                <w:rPr>
                  <w:rFonts w:ascii="Aptos Narrow" w:eastAsia="Aptos Narrow" w:hAnsi="Aptos Narrow" w:cs="Aptos Narrow"/>
                  <w:sz w:val="20"/>
                  <w:szCs w:val="20"/>
                  <w:lang w:val="pt-PT"/>
                </w:rPr>
                <w:t>Otero-Penedo, P.</w:t>
              </w:r>
            </w:hyperlink>
            <w:r w:rsidRPr="009540B8">
              <w:rPr>
                <w:rFonts w:ascii="Aptos Narrow" w:eastAsia="Aptos Narrow" w:hAnsi="Aptos Narrow" w:cs="Aptos Narrow"/>
                <w:sz w:val="20"/>
                <w:szCs w:val="20"/>
                <w:lang w:val="pt-PT"/>
              </w:rPr>
              <w:t xml:space="preserve">, </w:t>
            </w:r>
            <w:hyperlink r:id="rId301">
              <w:r w:rsidRPr="009540B8">
                <w:rPr>
                  <w:rFonts w:ascii="Aptos Narrow" w:eastAsia="Aptos Narrow" w:hAnsi="Aptos Narrow" w:cs="Aptos Narrow"/>
                  <w:sz w:val="20"/>
                  <w:szCs w:val="20"/>
                  <w:lang w:val="pt-PT"/>
                </w:rPr>
                <w:t>Outeiriño, D.</w:t>
              </w:r>
            </w:hyperlink>
            <w:r w:rsidRPr="009540B8">
              <w:rPr>
                <w:rFonts w:ascii="Aptos Narrow" w:eastAsia="Aptos Narrow" w:hAnsi="Aptos Narrow" w:cs="Aptos Narrow"/>
                <w:sz w:val="20"/>
                <w:szCs w:val="20"/>
                <w:lang w:val="pt-PT"/>
              </w:rPr>
              <w:t xml:space="preserve">, </w:t>
            </w:r>
            <w:hyperlink r:id="rId302">
              <w:r w:rsidRPr="009540B8">
                <w:rPr>
                  <w:rFonts w:ascii="Aptos Narrow" w:eastAsia="Aptos Narrow" w:hAnsi="Aptos Narrow" w:cs="Aptos Narrow"/>
                  <w:sz w:val="20"/>
                  <w:szCs w:val="20"/>
                  <w:lang w:val="pt-PT"/>
                </w:rPr>
                <w:t>Paz, A.</w:t>
              </w:r>
            </w:hyperlink>
            <w:r w:rsidRPr="009540B8">
              <w:rPr>
                <w:rFonts w:ascii="Aptos Narrow" w:eastAsia="Aptos Narrow" w:hAnsi="Aptos Narrow" w:cs="Aptos Narrow"/>
                <w:sz w:val="20"/>
                <w:szCs w:val="20"/>
                <w:lang w:val="pt-PT"/>
              </w:rPr>
              <w:t xml:space="preserve">, </w:t>
            </w:r>
            <w:hyperlink r:id="rId303">
              <w:r w:rsidRPr="009540B8">
                <w:rPr>
                  <w:rFonts w:ascii="Aptos Narrow" w:eastAsia="Aptos Narrow" w:hAnsi="Aptos Narrow" w:cs="Aptos Narrow"/>
                  <w:b/>
                  <w:sz w:val="20"/>
                  <w:szCs w:val="20"/>
                  <w:lang w:val="pt-PT"/>
                </w:rPr>
                <w:t>Domínguez, J.M.</w:t>
              </w:r>
            </w:hyperlink>
            <w:r w:rsidRPr="009540B8">
              <w:rPr>
                <w:rFonts w:ascii="Aptos Narrow" w:eastAsia="Aptos Narrow" w:hAnsi="Aptos Narrow" w:cs="Aptos Narrow"/>
                <w:b/>
                <w:sz w:val="20"/>
                <w:szCs w:val="20"/>
                <w:lang w:val="pt-PT"/>
              </w:rPr>
              <w:t xml:space="preserve"> </w:t>
            </w:r>
          </w:p>
        </w:tc>
      </w:tr>
      <w:tr w:rsidR="00014188" w:rsidRPr="0055329B" w14:paraId="0E87D807" w14:textId="77777777">
        <w:trPr>
          <w:trHeight w:val="508"/>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EF"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F0" w14:textId="77777777"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sz w:val="20"/>
                <w:szCs w:val="20"/>
                <w:lang w:val="en-US"/>
              </w:rPr>
            </w:pPr>
            <w:r w:rsidRPr="00FD0EA6">
              <w:rPr>
                <w:rFonts w:ascii="Aptos Narrow" w:eastAsia="Aptos Narrow" w:hAnsi="Aptos Narrow" w:cs="Aptos Narrow"/>
                <w:sz w:val="20"/>
                <w:szCs w:val="20"/>
                <w:lang w:val="en-US"/>
              </w:rPr>
              <w:t>V</w:t>
            </w:r>
            <w:hyperlink r:id="rId304">
              <w:r w:rsidRPr="00FD0EA6">
                <w:rPr>
                  <w:rFonts w:ascii="Aptos Narrow" w:eastAsia="Aptos Narrow" w:hAnsi="Aptos Narrow" w:cs="Aptos Narrow"/>
                  <w:sz w:val="20"/>
                  <w:szCs w:val="20"/>
                  <w:lang w:val="en-US"/>
                </w:rPr>
                <w:t>alorization of chestnut (Castanea sativa) residues: Characterization of different materials and optimization of the acid-hydrolysis of chestnut burrs for the elaboration of culture broths</w:t>
              </w:r>
            </w:hyperlink>
            <w:r w:rsidRPr="00FD0EA6">
              <w:rPr>
                <w:rFonts w:ascii="Aptos Narrow" w:eastAsia="Aptos Narrow" w:hAnsi="Aptos Narrow" w:cs="Aptos Narrow"/>
                <w:sz w:val="20"/>
                <w:szCs w:val="20"/>
                <w:lang w:val="en-US"/>
              </w:rPr>
              <w:t xml:space="preserve">. </w:t>
            </w:r>
          </w:p>
        </w:tc>
      </w:tr>
      <w:tr w:rsidR="00014188" w14:paraId="0C774D7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F1" w14:textId="77777777" w:rsidR="00014188" w:rsidRDefault="00684F01">
            <w:pPr>
              <w:spacing w:line="276" w:lineRule="auto"/>
              <w:jc w:val="both"/>
              <w:rPr>
                <w:b/>
                <w:sz w:val="20"/>
                <w:szCs w:val="20"/>
              </w:rPr>
            </w:pPr>
            <w:r>
              <w:rPr>
                <w:b/>
                <w:sz w:val="20"/>
                <w:szCs w:val="20"/>
              </w:rPr>
              <w:t>Datos de la publicación:</w:t>
            </w:r>
          </w:p>
          <w:p w14:paraId="000014F2" w14:textId="77777777" w:rsidR="00014188" w:rsidRDefault="00684F01">
            <w:pPr>
              <w:spacing w:line="276" w:lineRule="auto"/>
              <w:jc w:val="both"/>
              <w:rPr>
                <w:b/>
                <w:sz w:val="20"/>
                <w:szCs w:val="20"/>
              </w:rPr>
            </w:pPr>
            <w:r>
              <w:rPr>
                <w:b/>
                <w:sz w:val="20"/>
                <w:szCs w:val="20"/>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F3" w14:textId="77777777" w:rsidR="00014188" w:rsidRDefault="0055329B">
            <w:pPr>
              <w:pBdr>
                <w:top w:val="nil"/>
                <w:left w:val="nil"/>
                <w:bottom w:val="nil"/>
                <w:right w:val="nil"/>
                <w:between w:val="nil"/>
              </w:pBdr>
              <w:spacing w:line="276" w:lineRule="auto"/>
              <w:jc w:val="both"/>
              <w:rPr>
                <w:rFonts w:ascii="Aptos Narrow" w:eastAsia="Aptos Narrow" w:hAnsi="Aptos Narrow" w:cs="Aptos Narrow"/>
                <w:sz w:val="20"/>
                <w:szCs w:val="20"/>
              </w:rPr>
            </w:pPr>
            <w:hyperlink r:id="rId305">
              <w:r w:rsidR="00684F01">
                <w:rPr>
                  <w:rFonts w:ascii="Aptos Narrow" w:eastAsia="Aptos Narrow" w:hAnsi="Aptos Narrow" w:cs="Aptos Narrow"/>
                  <w:sz w:val="20"/>
                  <w:szCs w:val="20"/>
                </w:rPr>
                <w:t>Waste Management</w:t>
              </w:r>
            </w:hyperlink>
            <w:r w:rsidR="00684F01">
              <w:rPr>
                <w:rFonts w:ascii="Aptos Narrow" w:eastAsia="Aptos Narrow" w:hAnsi="Aptos Narrow" w:cs="Aptos Narrow"/>
                <w:sz w:val="20"/>
                <w:szCs w:val="20"/>
              </w:rPr>
              <w:t xml:space="preserve"> 87, 472–484, 2019</w:t>
            </w:r>
          </w:p>
        </w:tc>
      </w:tr>
      <w:tr w:rsidR="00014188" w14:paraId="57E304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F4" w14:textId="77777777" w:rsidR="00014188" w:rsidRDefault="00684F01">
            <w:pPr>
              <w:spacing w:line="276" w:lineRule="auto"/>
              <w:jc w:val="both"/>
              <w:rPr>
                <w:b/>
                <w:sz w:val="20"/>
                <w:szCs w:val="20"/>
              </w:rPr>
            </w:pPr>
            <w:r>
              <w:rPr>
                <w:b/>
                <w:sz w:val="20"/>
                <w:szCs w:val="20"/>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F5"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sz w:val="20"/>
                <w:szCs w:val="20"/>
              </w:rPr>
              <w:t>0956-053X</w:t>
            </w:r>
          </w:p>
        </w:tc>
      </w:tr>
      <w:tr w:rsidR="00014188" w14:paraId="3B30868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F6" w14:textId="77777777" w:rsidR="00014188" w:rsidRDefault="00684F01">
            <w:pPr>
              <w:spacing w:line="276" w:lineRule="auto"/>
              <w:jc w:val="both"/>
              <w:rPr>
                <w:b/>
                <w:sz w:val="20"/>
                <w:szCs w:val="20"/>
              </w:rPr>
            </w:pPr>
            <w:r>
              <w:rPr>
                <w:b/>
                <w:sz w:val="20"/>
                <w:szCs w:val="20"/>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F7"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sz w:val="20"/>
                <w:szCs w:val="20"/>
              </w:rPr>
            </w:pPr>
            <w:r>
              <w:rPr>
                <w:rFonts w:ascii="Aptos Narrow" w:eastAsia="Aptos Narrow" w:hAnsi="Aptos Narrow" w:cs="Aptos Narrow"/>
                <w:b/>
                <w:sz w:val="20"/>
                <w:szCs w:val="20"/>
              </w:rPr>
              <w:t>15.6</w:t>
            </w:r>
            <w:r>
              <w:rPr>
                <w:rFonts w:ascii="Aptos Narrow" w:eastAsia="Aptos Narrow" w:hAnsi="Aptos Narrow" w:cs="Aptos Narrow"/>
                <w:sz w:val="20"/>
                <w:szCs w:val="20"/>
              </w:rPr>
              <w:t xml:space="preserve"> (CiteScore 2023)</w:t>
            </w:r>
          </w:p>
        </w:tc>
      </w:tr>
      <w:tr w:rsidR="00014188" w:rsidRPr="0055329B" w14:paraId="4FA5D5B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4F8" w14:textId="77777777" w:rsidR="00014188" w:rsidRDefault="00684F01">
            <w:pPr>
              <w:spacing w:line="276" w:lineRule="auto"/>
              <w:jc w:val="both"/>
              <w:rPr>
                <w:b/>
                <w:sz w:val="20"/>
                <w:szCs w:val="20"/>
              </w:rPr>
            </w:pPr>
            <w:r>
              <w:rPr>
                <w:b/>
                <w:sz w:val="20"/>
                <w:szCs w:val="20"/>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4F9" w14:textId="77777777"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sz w:val="20"/>
                <w:szCs w:val="20"/>
                <w:lang w:val="en-US"/>
              </w:rPr>
            </w:pPr>
            <w:r w:rsidRPr="00FD0EA6">
              <w:rPr>
                <w:rFonts w:ascii="Aptos Narrow" w:eastAsia="Aptos Narrow" w:hAnsi="Aptos Narrow" w:cs="Aptos Narrow"/>
                <w:sz w:val="20"/>
                <w:szCs w:val="20"/>
                <w:lang w:val="en-US"/>
              </w:rPr>
              <w:t>12/134, D1, T1, Q1. Categoría: Waste Management and Disposal</w:t>
            </w:r>
          </w:p>
        </w:tc>
      </w:tr>
    </w:tbl>
    <w:p w14:paraId="000014FB" w14:textId="77777777" w:rsidR="00014188" w:rsidRPr="00FD0EA6" w:rsidRDefault="00014188">
      <w:pPr>
        <w:rPr>
          <w:lang w:val="en-US"/>
        </w:rPr>
      </w:pPr>
    </w:p>
    <w:p w14:paraId="000014FC" w14:textId="77777777" w:rsidR="00014188" w:rsidRPr="00FD0EA6" w:rsidRDefault="00014188">
      <w:pPr>
        <w:rPr>
          <w:lang w:val="en-US"/>
        </w:rPr>
      </w:pPr>
    </w:p>
    <w:tbl>
      <w:tblPr>
        <w:tblStyle w:val="afffffffff0"/>
        <w:tblW w:w="14175" w:type="dxa"/>
        <w:jc w:val="center"/>
        <w:tblLayout w:type="fixed"/>
        <w:tblLook w:val="0000" w:firstRow="0" w:lastRow="0" w:firstColumn="0" w:lastColumn="0" w:noHBand="0" w:noVBand="0"/>
      </w:tblPr>
      <w:tblGrid>
        <w:gridCol w:w="3397"/>
        <w:gridCol w:w="10778"/>
      </w:tblGrid>
      <w:tr w:rsidR="00014188" w14:paraId="450B73A5"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50E" w14:textId="77777777" w:rsidR="00014188" w:rsidRDefault="00684F01">
            <w:pPr>
              <w:pBdr>
                <w:top w:val="nil"/>
                <w:left w:val="nil"/>
                <w:bottom w:val="nil"/>
                <w:right w:val="nil"/>
                <w:between w:val="nil"/>
              </w:pBdr>
              <w:spacing w:line="276" w:lineRule="auto"/>
              <w:jc w:val="center"/>
              <w:rPr>
                <w:b/>
                <w:color w:val="000000"/>
                <w:sz w:val="20"/>
                <w:szCs w:val="20"/>
              </w:rPr>
            </w:pPr>
            <w:r>
              <w:rPr>
                <w:b/>
                <w:color w:val="000000"/>
                <w:sz w:val="20"/>
                <w:szCs w:val="20"/>
              </w:rPr>
              <w:t>Publicaciones del campo de Ciencias Sociales y Jurídicas</w:t>
            </w:r>
          </w:p>
        </w:tc>
      </w:tr>
      <w:tr w:rsidR="00014188" w14:paraId="636053C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0"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1" w14:textId="77777777" w:rsidR="00014188" w:rsidRDefault="0055329B">
            <w:pPr>
              <w:rPr>
                <w:sz w:val="20"/>
                <w:szCs w:val="20"/>
              </w:rPr>
            </w:pPr>
            <w:hyperlink r:id="rId306">
              <w:r w:rsidR="00684F01">
                <w:rPr>
                  <w:sz w:val="20"/>
                  <w:szCs w:val="20"/>
                </w:rPr>
                <w:t>Xosé Manuel Pacho Blanco</w:t>
              </w:r>
            </w:hyperlink>
          </w:p>
        </w:tc>
      </w:tr>
      <w:tr w:rsidR="00014188" w14:paraId="017C285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2"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3" w14:textId="77777777" w:rsidR="00014188" w:rsidRDefault="00684F01">
            <w:pPr>
              <w:rPr>
                <w:sz w:val="20"/>
                <w:szCs w:val="20"/>
              </w:rPr>
            </w:pPr>
            <w:r>
              <w:rPr>
                <w:sz w:val="20"/>
                <w:szCs w:val="20"/>
              </w:rPr>
              <w:t>Derecho y emergencia climática: nuevas perspectivas jurídicas</w:t>
            </w:r>
          </w:p>
        </w:tc>
      </w:tr>
      <w:tr w:rsidR="00014188" w14:paraId="1325041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4"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Datos de la publicación:</w:t>
            </w:r>
          </w:p>
          <w:p w14:paraId="00001515"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Revista, Volumen, páginas, año, DOI</w:t>
            </w:r>
          </w:p>
          <w:p w14:paraId="00001516" w14:textId="77777777" w:rsidR="00014188" w:rsidRDefault="00684F01">
            <w:pPr>
              <w:pBdr>
                <w:top w:val="nil"/>
                <w:left w:val="nil"/>
                <w:bottom w:val="nil"/>
                <w:right w:val="nil"/>
                <w:between w:val="nil"/>
              </w:pBdr>
              <w:spacing w:line="276" w:lineRule="auto"/>
              <w:jc w:val="both"/>
              <w:rPr>
                <w:b/>
                <w:color w:val="000000"/>
                <w:sz w:val="20"/>
                <w:szCs w:val="20"/>
              </w:rPr>
            </w:pPr>
            <w:r>
              <w:rPr>
                <w:b/>
                <w:color w:val="000000"/>
                <w:sz w:val="20"/>
                <w:szCs w:val="20"/>
              </w:rPr>
              <w:t>Libro/Capítulo de libro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7" w14:textId="77777777" w:rsidR="00014188" w:rsidRDefault="00684F01">
            <w:pPr>
              <w:rPr>
                <w:sz w:val="20"/>
                <w:szCs w:val="20"/>
              </w:rPr>
            </w:pPr>
            <w:r>
              <w:rPr>
                <w:sz w:val="20"/>
                <w:szCs w:val="20"/>
              </w:rPr>
              <w:t>Capítulo de libro en: Derecho y cambio climático: cómo abordar los eventos meteorológicos extremos. María Concepción Gimeno Presa (dir.). Editorial: Aranzadi, ISBN: 978-84-1125-494-6 , Año: 2024, Pg: 93-129.</w:t>
            </w:r>
          </w:p>
        </w:tc>
      </w:tr>
      <w:tr w:rsidR="00014188" w14:paraId="0E1A1EA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8" w14:textId="77777777" w:rsidR="00014188" w:rsidRDefault="00684F01">
            <w:pPr>
              <w:spacing w:line="276" w:lineRule="auto"/>
              <w:jc w:val="both"/>
              <w:rPr>
                <w:b/>
                <w:sz w:val="20"/>
                <w:szCs w:val="20"/>
              </w:rPr>
            </w:pPr>
            <w:r>
              <w:rPr>
                <w:b/>
                <w:sz w:val="20"/>
                <w:szCs w:val="20"/>
              </w:rPr>
              <w:t>Calidad informativa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9" w14:textId="77777777" w:rsidR="00014188" w:rsidRDefault="00014188">
            <w:pPr>
              <w:pBdr>
                <w:top w:val="nil"/>
                <w:left w:val="nil"/>
                <w:bottom w:val="nil"/>
                <w:right w:val="nil"/>
                <w:between w:val="nil"/>
              </w:pBdr>
              <w:spacing w:line="276" w:lineRule="auto"/>
              <w:jc w:val="both"/>
              <w:rPr>
                <w:color w:val="000000"/>
                <w:sz w:val="20"/>
                <w:szCs w:val="20"/>
              </w:rPr>
            </w:pPr>
          </w:p>
        </w:tc>
      </w:tr>
      <w:tr w:rsidR="00014188" w14:paraId="1B16B22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A" w14:textId="77777777" w:rsidR="00014188" w:rsidRDefault="00684F01">
            <w:pPr>
              <w:spacing w:line="276" w:lineRule="auto"/>
              <w:jc w:val="both"/>
              <w:rPr>
                <w:b/>
                <w:sz w:val="20"/>
                <w:szCs w:val="20"/>
              </w:rPr>
            </w:pPr>
            <w:r>
              <w:rPr>
                <w:b/>
                <w:sz w:val="20"/>
                <w:szCs w:val="20"/>
              </w:rPr>
              <w:t>Calidad del proceso editorial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B" w14:textId="77777777" w:rsidR="00014188" w:rsidRDefault="00014188">
            <w:pPr>
              <w:pBdr>
                <w:top w:val="nil"/>
                <w:left w:val="nil"/>
                <w:bottom w:val="nil"/>
                <w:right w:val="nil"/>
                <w:between w:val="nil"/>
              </w:pBdr>
              <w:spacing w:line="276" w:lineRule="auto"/>
              <w:jc w:val="both"/>
              <w:rPr>
                <w:color w:val="000000"/>
                <w:sz w:val="20"/>
                <w:szCs w:val="20"/>
              </w:rPr>
            </w:pPr>
          </w:p>
        </w:tc>
      </w:tr>
      <w:tr w:rsidR="00014188" w14:paraId="50BDCE0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1C" w14:textId="77777777" w:rsidR="00014188" w:rsidRDefault="00684F01">
            <w:pPr>
              <w:spacing w:line="276" w:lineRule="auto"/>
              <w:jc w:val="both"/>
              <w:rPr>
                <w:b/>
                <w:sz w:val="20"/>
                <w:szCs w:val="20"/>
              </w:rPr>
            </w:pPr>
            <w:r>
              <w:rPr>
                <w:b/>
                <w:sz w:val="20"/>
                <w:szCs w:val="20"/>
              </w:rPr>
              <w:t>Calidad de difusión y visibilidad</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1D" w14:textId="77777777" w:rsidR="00014188" w:rsidRDefault="00014188">
            <w:pPr>
              <w:pBdr>
                <w:top w:val="nil"/>
                <w:left w:val="nil"/>
                <w:bottom w:val="nil"/>
                <w:right w:val="nil"/>
                <w:between w:val="nil"/>
              </w:pBdr>
              <w:spacing w:line="276" w:lineRule="auto"/>
              <w:jc w:val="both"/>
              <w:rPr>
                <w:color w:val="000000"/>
                <w:sz w:val="20"/>
                <w:szCs w:val="20"/>
              </w:rPr>
            </w:pPr>
          </w:p>
        </w:tc>
      </w:tr>
    </w:tbl>
    <w:p w14:paraId="0000151E" w14:textId="70D91643" w:rsidR="00014188" w:rsidRDefault="00014188"/>
    <w:p w14:paraId="5337FDE7" w14:textId="38CD7287" w:rsidR="003E3D27" w:rsidRDefault="003E3D27"/>
    <w:p w14:paraId="3CAF7EF5" w14:textId="4F8B0AA1" w:rsidR="003E3D27" w:rsidRDefault="003E3D27"/>
    <w:p w14:paraId="2423A9E4" w14:textId="5F97F8BC" w:rsidR="003E3D27" w:rsidRDefault="003E3D27"/>
    <w:p w14:paraId="642E2CBF" w14:textId="5ECD771D" w:rsidR="003E3D27" w:rsidRDefault="003E3D27"/>
    <w:p w14:paraId="0B5F855B" w14:textId="7EFE256A" w:rsidR="003E3D27" w:rsidRDefault="003E3D27"/>
    <w:p w14:paraId="76EE3E0E" w14:textId="4CDE9193" w:rsidR="003E3D27" w:rsidRDefault="003E3D27"/>
    <w:p w14:paraId="1183822E" w14:textId="358D093E" w:rsidR="003E3D27" w:rsidRDefault="003E3D27"/>
    <w:p w14:paraId="7EA84D43" w14:textId="77777777" w:rsidR="003E3D27" w:rsidRDefault="003E3D27"/>
    <w:tbl>
      <w:tblPr>
        <w:tblStyle w:val="afffffffff1"/>
        <w:tblW w:w="14175" w:type="dxa"/>
        <w:jc w:val="center"/>
        <w:tblLayout w:type="fixed"/>
        <w:tblLook w:val="0000" w:firstRow="0" w:lastRow="0" w:firstColumn="0" w:lastColumn="0" w:noHBand="0" w:noVBand="0"/>
      </w:tblPr>
      <w:tblGrid>
        <w:gridCol w:w="3397"/>
        <w:gridCol w:w="10778"/>
      </w:tblGrid>
      <w:tr w:rsidR="00014188" w14:paraId="1C9515A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151F" w14:textId="77777777" w:rsidR="00014188" w:rsidRDefault="00684F01">
            <w:pPr>
              <w:spacing w:line="276" w:lineRule="auto"/>
              <w:jc w:val="center"/>
              <w:rPr>
                <w:b/>
                <w:sz w:val="20"/>
                <w:szCs w:val="20"/>
              </w:rPr>
            </w:pPr>
            <w:r>
              <w:rPr>
                <w:b/>
                <w:sz w:val="20"/>
                <w:szCs w:val="20"/>
              </w:rPr>
              <w:lastRenderedPageBreak/>
              <w:t>Publicaciones del campo de Ciencias Sociales y Jurídicas</w:t>
            </w:r>
          </w:p>
        </w:tc>
      </w:tr>
      <w:tr w:rsidR="00014188" w14:paraId="1E6B9D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1" w14:textId="77777777" w:rsidR="00014188" w:rsidRDefault="00684F01">
            <w:pPr>
              <w:spacing w:line="276" w:lineRule="auto"/>
              <w:jc w:val="both"/>
              <w:rPr>
                <w:b/>
                <w:sz w:val="20"/>
                <w:szCs w:val="20"/>
              </w:rPr>
            </w:pPr>
            <w:r>
              <w:rPr>
                <w:b/>
                <w:sz w:val="20"/>
                <w:szCs w:val="20"/>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22" w14:textId="77777777" w:rsidR="00014188" w:rsidRDefault="00684F01">
            <w:pPr>
              <w:pBdr>
                <w:top w:val="nil"/>
                <w:left w:val="nil"/>
                <w:bottom w:val="nil"/>
                <w:right w:val="nil"/>
                <w:between w:val="nil"/>
              </w:pBdr>
              <w:rPr>
                <w:sz w:val="20"/>
                <w:szCs w:val="20"/>
              </w:rPr>
            </w:pPr>
            <w:r>
              <w:rPr>
                <w:sz w:val="20"/>
                <w:szCs w:val="20"/>
              </w:rPr>
              <w:t>José Antonio Díaz Fernández</w:t>
            </w:r>
          </w:p>
        </w:tc>
      </w:tr>
      <w:tr w:rsidR="00014188" w14:paraId="2174D43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3" w14:textId="77777777" w:rsidR="00014188" w:rsidRDefault="00684F01">
            <w:pPr>
              <w:spacing w:line="276" w:lineRule="auto"/>
              <w:jc w:val="both"/>
              <w:rPr>
                <w:b/>
                <w:sz w:val="20"/>
                <w:szCs w:val="20"/>
              </w:rPr>
            </w:pPr>
            <w:r>
              <w:rPr>
                <w:b/>
                <w:sz w:val="20"/>
                <w:szCs w:val="20"/>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24" w14:textId="77777777" w:rsidR="00014188" w:rsidRDefault="00684F01">
            <w:pPr>
              <w:pBdr>
                <w:top w:val="nil"/>
                <w:left w:val="nil"/>
                <w:bottom w:val="nil"/>
                <w:right w:val="nil"/>
                <w:between w:val="nil"/>
              </w:pBdr>
              <w:rPr>
                <w:sz w:val="20"/>
                <w:szCs w:val="20"/>
              </w:rPr>
            </w:pPr>
            <w:r>
              <w:rPr>
                <w:sz w:val="20"/>
                <w:szCs w:val="20"/>
              </w:rPr>
              <w:t>El producto turístico termal en Galicia: una fortaleza estratégica para la desestacionalización de la oferta</w:t>
            </w:r>
          </w:p>
        </w:tc>
      </w:tr>
      <w:tr w:rsidR="00014188" w14:paraId="19FE095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5" w14:textId="77777777" w:rsidR="00014188" w:rsidRDefault="00684F01">
            <w:pPr>
              <w:spacing w:line="276" w:lineRule="auto"/>
              <w:jc w:val="both"/>
              <w:rPr>
                <w:b/>
                <w:sz w:val="20"/>
                <w:szCs w:val="20"/>
              </w:rPr>
            </w:pPr>
            <w:r>
              <w:rPr>
                <w:b/>
                <w:sz w:val="20"/>
                <w:szCs w:val="20"/>
              </w:rPr>
              <w:t>Datos de la publicación:</w:t>
            </w:r>
          </w:p>
          <w:p w14:paraId="00001526" w14:textId="77777777" w:rsidR="00014188" w:rsidRDefault="00684F01">
            <w:pPr>
              <w:spacing w:line="276" w:lineRule="auto"/>
              <w:jc w:val="both"/>
              <w:rPr>
                <w:b/>
                <w:sz w:val="20"/>
                <w:szCs w:val="20"/>
              </w:rPr>
            </w:pPr>
            <w:r>
              <w:rPr>
                <w:b/>
                <w:sz w:val="20"/>
                <w:szCs w:val="20"/>
              </w:rPr>
              <w:t>Revista, Volumen, páginas, año, DOI</w:t>
            </w:r>
          </w:p>
          <w:p w14:paraId="00001527" w14:textId="77777777" w:rsidR="00014188" w:rsidRDefault="00684F01">
            <w:pPr>
              <w:spacing w:line="276" w:lineRule="auto"/>
              <w:jc w:val="both"/>
              <w:rPr>
                <w:b/>
                <w:sz w:val="20"/>
                <w:szCs w:val="20"/>
              </w:rPr>
            </w:pPr>
            <w:r>
              <w:rPr>
                <w:b/>
                <w:sz w:val="20"/>
                <w:szCs w:val="20"/>
              </w:rPr>
              <w:t>Libro/Capítulo de libro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28" w14:textId="77777777" w:rsidR="00014188" w:rsidRDefault="00684F01">
            <w:pPr>
              <w:pBdr>
                <w:top w:val="nil"/>
                <w:left w:val="nil"/>
                <w:bottom w:val="nil"/>
                <w:right w:val="nil"/>
                <w:between w:val="nil"/>
              </w:pBdr>
              <w:rPr>
                <w:sz w:val="20"/>
                <w:szCs w:val="20"/>
              </w:rPr>
            </w:pPr>
            <w:r>
              <w:rPr>
                <w:sz w:val="20"/>
                <w:szCs w:val="20"/>
              </w:rPr>
              <w:t>Capítulo de libro en: Investigaciones actuales en ciencias sociales y en turismo.</w:t>
            </w:r>
          </w:p>
          <w:p w14:paraId="00001529" w14:textId="77777777" w:rsidR="00014188" w:rsidRDefault="00684F01">
            <w:pPr>
              <w:pBdr>
                <w:top w:val="nil"/>
                <w:left w:val="nil"/>
                <w:bottom w:val="nil"/>
                <w:right w:val="nil"/>
                <w:between w:val="nil"/>
              </w:pBdr>
              <w:rPr>
                <w:sz w:val="20"/>
                <w:szCs w:val="20"/>
              </w:rPr>
            </w:pPr>
            <w:r>
              <w:rPr>
                <w:sz w:val="20"/>
                <w:szCs w:val="20"/>
              </w:rPr>
              <w:t xml:space="preserve">Autores: </w:t>
            </w:r>
            <w:hyperlink r:id="rId307">
              <w:r>
                <w:rPr>
                  <w:sz w:val="20"/>
                  <w:szCs w:val="20"/>
                </w:rPr>
                <w:t>Almudena Barrientos-Báez</w:t>
              </w:r>
            </w:hyperlink>
            <w:r>
              <w:rPr>
                <w:sz w:val="20"/>
                <w:szCs w:val="20"/>
              </w:rPr>
              <w:t xml:space="preserve"> (coord.), </w:t>
            </w:r>
            <w:hyperlink r:id="rId308">
              <w:r>
                <w:rPr>
                  <w:sz w:val="20"/>
                  <w:szCs w:val="20"/>
                </w:rPr>
                <w:t>Eduardo Parra-López</w:t>
              </w:r>
            </w:hyperlink>
            <w:r>
              <w:rPr>
                <w:sz w:val="20"/>
                <w:szCs w:val="20"/>
              </w:rPr>
              <w:t xml:space="preserve"> (coord.), </w:t>
            </w:r>
            <w:hyperlink r:id="rId309">
              <w:r>
                <w:rPr>
                  <w:sz w:val="20"/>
                  <w:szCs w:val="20"/>
                </w:rPr>
                <w:t>José Alberto Martínez González</w:t>
              </w:r>
            </w:hyperlink>
          </w:p>
          <w:p w14:paraId="0000152A" w14:textId="77777777" w:rsidR="00014188" w:rsidRDefault="00684F01">
            <w:pPr>
              <w:pBdr>
                <w:top w:val="nil"/>
                <w:left w:val="nil"/>
                <w:bottom w:val="nil"/>
                <w:right w:val="nil"/>
                <w:between w:val="nil"/>
              </w:pBdr>
              <w:rPr>
                <w:sz w:val="20"/>
                <w:szCs w:val="20"/>
              </w:rPr>
            </w:pPr>
            <w:r>
              <w:rPr>
                <w:sz w:val="20"/>
                <w:szCs w:val="20"/>
              </w:rPr>
              <w:t>Editorial: </w:t>
            </w:r>
            <w:hyperlink r:id="rId310">
              <w:r>
                <w:rPr>
                  <w:sz w:val="20"/>
                  <w:szCs w:val="20"/>
                </w:rPr>
                <w:t>Tirant lo Blanch</w:t>
              </w:r>
            </w:hyperlink>
            <w:r>
              <w:rPr>
                <w:sz w:val="20"/>
                <w:szCs w:val="20"/>
              </w:rPr>
              <w:t>. Humanidades. ISBN: 978-84-18534-55-3, Año: 2020, Pg: 135-150</w:t>
            </w:r>
          </w:p>
        </w:tc>
      </w:tr>
      <w:tr w:rsidR="00014188" w14:paraId="41B818E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B" w14:textId="77777777" w:rsidR="00014188" w:rsidRDefault="00684F01">
            <w:pPr>
              <w:spacing w:line="276" w:lineRule="auto"/>
              <w:jc w:val="both"/>
              <w:rPr>
                <w:b/>
                <w:sz w:val="20"/>
                <w:szCs w:val="20"/>
              </w:rPr>
            </w:pPr>
            <w:r>
              <w:rPr>
                <w:b/>
                <w:sz w:val="20"/>
                <w:szCs w:val="20"/>
              </w:rPr>
              <w:t>Calidad informativa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2C" w14:textId="77777777" w:rsidR="00014188" w:rsidRDefault="00014188">
            <w:pPr>
              <w:spacing w:line="276" w:lineRule="auto"/>
              <w:jc w:val="both"/>
              <w:rPr>
                <w:sz w:val="16"/>
                <w:szCs w:val="16"/>
              </w:rPr>
            </w:pPr>
          </w:p>
        </w:tc>
      </w:tr>
      <w:tr w:rsidR="00014188" w14:paraId="4EA043C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D" w14:textId="77777777" w:rsidR="00014188" w:rsidRDefault="00684F01">
            <w:pPr>
              <w:spacing w:line="276" w:lineRule="auto"/>
              <w:jc w:val="both"/>
              <w:rPr>
                <w:b/>
                <w:sz w:val="20"/>
                <w:szCs w:val="20"/>
              </w:rPr>
            </w:pPr>
            <w:r>
              <w:rPr>
                <w:b/>
                <w:sz w:val="20"/>
                <w:szCs w:val="20"/>
              </w:rPr>
              <w:t>Calidad del proceso editorial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2E" w14:textId="77777777" w:rsidR="00014188" w:rsidRDefault="00014188">
            <w:pPr>
              <w:spacing w:line="276" w:lineRule="auto"/>
              <w:jc w:val="both"/>
              <w:rPr>
                <w:sz w:val="16"/>
                <w:szCs w:val="16"/>
              </w:rPr>
            </w:pPr>
          </w:p>
        </w:tc>
      </w:tr>
      <w:tr w:rsidR="00014188" w14:paraId="7554749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152F" w14:textId="77777777" w:rsidR="00014188" w:rsidRDefault="00684F01">
            <w:pPr>
              <w:spacing w:line="276" w:lineRule="auto"/>
              <w:jc w:val="both"/>
              <w:rPr>
                <w:b/>
                <w:sz w:val="20"/>
                <w:szCs w:val="20"/>
              </w:rPr>
            </w:pPr>
            <w:r>
              <w:rPr>
                <w:b/>
                <w:sz w:val="20"/>
                <w:szCs w:val="20"/>
              </w:rPr>
              <w:t>Calidad de difusión y visibilidad</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530" w14:textId="77777777" w:rsidR="00014188" w:rsidRDefault="00014188">
            <w:pPr>
              <w:spacing w:line="276" w:lineRule="auto"/>
              <w:jc w:val="both"/>
              <w:rPr>
                <w:sz w:val="20"/>
                <w:szCs w:val="20"/>
              </w:rPr>
            </w:pPr>
          </w:p>
        </w:tc>
      </w:tr>
    </w:tbl>
    <w:p w14:paraId="00001531" w14:textId="77777777" w:rsidR="00014188" w:rsidRDefault="00014188"/>
    <w:p w14:paraId="00001536" w14:textId="6D900C03" w:rsidR="00014188" w:rsidRDefault="00014188">
      <w:pPr>
        <w:pBdr>
          <w:top w:val="nil"/>
          <w:left w:val="nil"/>
          <w:bottom w:val="nil"/>
          <w:right w:val="nil"/>
          <w:between w:val="nil"/>
        </w:pBdr>
        <w:rPr>
          <w:sz w:val="20"/>
          <w:szCs w:val="20"/>
        </w:rPr>
      </w:pPr>
    </w:p>
    <w:p w14:paraId="4A29CA46" w14:textId="4D7D1642" w:rsidR="0068628A" w:rsidRDefault="0068628A">
      <w:pPr>
        <w:pBdr>
          <w:top w:val="nil"/>
          <w:left w:val="nil"/>
          <w:bottom w:val="nil"/>
          <w:right w:val="nil"/>
          <w:between w:val="nil"/>
        </w:pBdr>
        <w:rPr>
          <w:sz w:val="20"/>
          <w:szCs w:val="20"/>
        </w:rPr>
      </w:pPr>
    </w:p>
    <w:p w14:paraId="52CBB9CB" w14:textId="228E2371" w:rsidR="003E3D27" w:rsidRDefault="003E3D27">
      <w:pPr>
        <w:pBdr>
          <w:top w:val="nil"/>
          <w:left w:val="nil"/>
          <w:bottom w:val="nil"/>
          <w:right w:val="nil"/>
          <w:between w:val="nil"/>
        </w:pBdr>
        <w:rPr>
          <w:sz w:val="20"/>
          <w:szCs w:val="20"/>
        </w:rPr>
      </w:pPr>
    </w:p>
    <w:p w14:paraId="41F26C55" w14:textId="0D9451FA" w:rsidR="003E3D27" w:rsidRDefault="003E3D27">
      <w:pPr>
        <w:pBdr>
          <w:top w:val="nil"/>
          <w:left w:val="nil"/>
          <w:bottom w:val="nil"/>
          <w:right w:val="nil"/>
          <w:between w:val="nil"/>
        </w:pBdr>
        <w:rPr>
          <w:sz w:val="20"/>
          <w:szCs w:val="20"/>
        </w:rPr>
      </w:pPr>
    </w:p>
    <w:p w14:paraId="0E19920E" w14:textId="1FF735F1" w:rsidR="003E3D27" w:rsidRDefault="003E3D27">
      <w:pPr>
        <w:pBdr>
          <w:top w:val="nil"/>
          <w:left w:val="nil"/>
          <w:bottom w:val="nil"/>
          <w:right w:val="nil"/>
          <w:between w:val="nil"/>
        </w:pBdr>
        <w:rPr>
          <w:sz w:val="20"/>
          <w:szCs w:val="20"/>
        </w:rPr>
      </w:pPr>
    </w:p>
    <w:p w14:paraId="69DD2821" w14:textId="3EDD3067" w:rsidR="003E3D27" w:rsidRDefault="003E3D27">
      <w:pPr>
        <w:pBdr>
          <w:top w:val="nil"/>
          <w:left w:val="nil"/>
          <w:bottom w:val="nil"/>
          <w:right w:val="nil"/>
          <w:between w:val="nil"/>
        </w:pBdr>
        <w:rPr>
          <w:sz w:val="20"/>
          <w:szCs w:val="20"/>
        </w:rPr>
      </w:pPr>
    </w:p>
    <w:p w14:paraId="4696B1C4" w14:textId="32BDFB05" w:rsidR="003E3D27" w:rsidRDefault="003E3D27">
      <w:pPr>
        <w:pBdr>
          <w:top w:val="nil"/>
          <w:left w:val="nil"/>
          <w:bottom w:val="nil"/>
          <w:right w:val="nil"/>
          <w:between w:val="nil"/>
        </w:pBdr>
        <w:rPr>
          <w:sz w:val="20"/>
          <w:szCs w:val="20"/>
        </w:rPr>
      </w:pPr>
    </w:p>
    <w:p w14:paraId="3D53C0CA" w14:textId="2FAE635C" w:rsidR="003E3D27" w:rsidRDefault="003E3D27">
      <w:pPr>
        <w:pBdr>
          <w:top w:val="nil"/>
          <w:left w:val="nil"/>
          <w:bottom w:val="nil"/>
          <w:right w:val="nil"/>
          <w:between w:val="nil"/>
        </w:pBdr>
        <w:rPr>
          <w:sz w:val="20"/>
          <w:szCs w:val="20"/>
        </w:rPr>
      </w:pPr>
    </w:p>
    <w:p w14:paraId="50268D26" w14:textId="32F059E4" w:rsidR="003E3D27" w:rsidRDefault="003E3D27">
      <w:pPr>
        <w:pBdr>
          <w:top w:val="nil"/>
          <w:left w:val="nil"/>
          <w:bottom w:val="nil"/>
          <w:right w:val="nil"/>
          <w:between w:val="nil"/>
        </w:pBdr>
        <w:rPr>
          <w:sz w:val="20"/>
          <w:szCs w:val="20"/>
        </w:rPr>
      </w:pPr>
    </w:p>
    <w:p w14:paraId="49B553AC" w14:textId="02FCAFC7" w:rsidR="003E3D27" w:rsidRDefault="003E3D27">
      <w:pPr>
        <w:pBdr>
          <w:top w:val="nil"/>
          <w:left w:val="nil"/>
          <w:bottom w:val="nil"/>
          <w:right w:val="nil"/>
          <w:between w:val="nil"/>
        </w:pBdr>
        <w:rPr>
          <w:sz w:val="20"/>
          <w:szCs w:val="20"/>
        </w:rPr>
      </w:pPr>
    </w:p>
    <w:p w14:paraId="32F02283" w14:textId="08C49E78" w:rsidR="003E3D27" w:rsidRDefault="003E3D27">
      <w:pPr>
        <w:pBdr>
          <w:top w:val="nil"/>
          <w:left w:val="nil"/>
          <w:bottom w:val="nil"/>
          <w:right w:val="nil"/>
          <w:between w:val="nil"/>
        </w:pBdr>
        <w:rPr>
          <w:sz w:val="20"/>
          <w:szCs w:val="20"/>
        </w:rPr>
      </w:pPr>
    </w:p>
    <w:p w14:paraId="7A001DE8" w14:textId="29EB9EC4" w:rsidR="003E3D27" w:rsidRDefault="003E3D27">
      <w:pPr>
        <w:pBdr>
          <w:top w:val="nil"/>
          <w:left w:val="nil"/>
          <w:bottom w:val="nil"/>
          <w:right w:val="nil"/>
          <w:between w:val="nil"/>
        </w:pBdr>
        <w:rPr>
          <w:sz w:val="20"/>
          <w:szCs w:val="20"/>
        </w:rPr>
      </w:pPr>
    </w:p>
    <w:p w14:paraId="4F369899" w14:textId="7D20F38B" w:rsidR="003E3D27" w:rsidRDefault="003E3D27">
      <w:pPr>
        <w:pBdr>
          <w:top w:val="nil"/>
          <w:left w:val="nil"/>
          <w:bottom w:val="nil"/>
          <w:right w:val="nil"/>
          <w:between w:val="nil"/>
        </w:pBdr>
        <w:rPr>
          <w:sz w:val="20"/>
          <w:szCs w:val="20"/>
        </w:rPr>
      </w:pPr>
    </w:p>
    <w:p w14:paraId="742C1939" w14:textId="6457DE28" w:rsidR="003E3D27" w:rsidRDefault="003E3D27">
      <w:pPr>
        <w:pBdr>
          <w:top w:val="nil"/>
          <w:left w:val="nil"/>
          <w:bottom w:val="nil"/>
          <w:right w:val="nil"/>
          <w:between w:val="nil"/>
        </w:pBdr>
        <w:rPr>
          <w:sz w:val="20"/>
          <w:szCs w:val="20"/>
        </w:rPr>
      </w:pPr>
    </w:p>
    <w:p w14:paraId="19F28E1C" w14:textId="6A2A4A65" w:rsidR="003E3D27" w:rsidRDefault="003E3D27">
      <w:pPr>
        <w:pBdr>
          <w:top w:val="nil"/>
          <w:left w:val="nil"/>
          <w:bottom w:val="nil"/>
          <w:right w:val="nil"/>
          <w:between w:val="nil"/>
        </w:pBdr>
        <w:rPr>
          <w:sz w:val="20"/>
          <w:szCs w:val="20"/>
        </w:rPr>
      </w:pPr>
    </w:p>
    <w:p w14:paraId="7374ECB0" w14:textId="702BDEFF" w:rsidR="003E3D27" w:rsidRDefault="003E3D27">
      <w:pPr>
        <w:pBdr>
          <w:top w:val="nil"/>
          <w:left w:val="nil"/>
          <w:bottom w:val="nil"/>
          <w:right w:val="nil"/>
          <w:between w:val="nil"/>
        </w:pBdr>
        <w:rPr>
          <w:sz w:val="20"/>
          <w:szCs w:val="20"/>
        </w:rPr>
      </w:pPr>
    </w:p>
    <w:p w14:paraId="5E16DAF7" w14:textId="4B477473" w:rsidR="003E3D27" w:rsidRDefault="003E3D27">
      <w:pPr>
        <w:pBdr>
          <w:top w:val="nil"/>
          <w:left w:val="nil"/>
          <w:bottom w:val="nil"/>
          <w:right w:val="nil"/>
          <w:between w:val="nil"/>
        </w:pBdr>
        <w:rPr>
          <w:sz w:val="20"/>
          <w:szCs w:val="20"/>
        </w:rPr>
      </w:pPr>
    </w:p>
    <w:p w14:paraId="0F4B4ADA" w14:textId="7AD44346" w:rsidR="003E3D27" w:rsidRDefault="003E3D27">
      <w:pPr>
        <w:pBdr>
          <w:top w:val="nil"/>
          <w:left w:val="nil"/>
          <w:bottom w:val="nil"/>
          <w:right w:val="nil"/>
          <w:between w:val="nil"/>
        </w:pBdr>
        <w:rPr>
          <w:sz w:val="20"/>
          <w:szCs w:val="20"/>
        </w:rPr>
      </w:pPr>
    </w:p>
    <w:p w14:paraId="3C25C74C" w14:textId="5883D2C6" w:rsidR="003E3D27" w:rsidRDefault="003E3D27">
      <w:pPr>
        <w:pBdr>
          <w:top w:val="nil"/>
          <w:left w:val="nil"/>
          <w:bottom w:val="nil"/>
          <w:right w:val="nil"/>
          <w:between w:val="nil"/>
        </w:pBdr>
        <w:rPr>
          <w:sz w:val="20"/>
          <w:szCs w:val="20"/>
        </w:rPr>
      </w:pPr>
    </w:p>
    <w:p w14:paraId="5439CF05" w14:textId="4A6CBC95" w:rsidR="003E3D27" w:rsidRDefault="003E3D27">
      <w:pPr>
        <w:pBdr>
          <w:top w:val="nil"/>
          <w:left w:val="nil"/>
          <w:bottom w:val="nil"/>
          <w:right w:val="nil"/>
          <w:between w:val="nil"/>
        </w:pBdr>
        <w:rPr>
          <w:sz w:val="20"/>
          <w:szCs w:val="20"/>
        </w:rPr>
      </w:pPr>
    </w:p>
    <w:p w14:paraId="488B6B48" w14:textId="3B100F46" w:rsidR="003E3D27" w:rsidRDefault="003E3D27">
      <w:pPr>
        <w:pBdr>
          <w:top w:val="nil"/>
          <w:left w:val="nil"/>
          <w:bottom w:val="nil"/>
          <w:right w:val="nil"/>
          <w:between w:val="nil"/>
        </w:pBdr>
        <w:rPr>
          <w:sz w:val="20"/>
          <w:szCs w:val="20"/>
        </w:rPr>
      </w:pPr>
    </w:p>
    <w:p w14:paraId="7226C805" w14:textId="2CB88813" w:rsidR="003E3D27" w:rsidRDefault="003E3D27">
      <w:pPr>
        <w:pBdr>
          <w:top w:val="nil"/>
          <w:left w:val="nil"/>
          <w:bottom w:val="nil"/>
          <w:right w:val="nil"/>
          <w:between w:val="nil"/>
        </w:pBdr>
        <w:rPr>
          <w:sz w:val="20"/>
          <w:szCs w:val="20"/>
        </w:rPr>
      </w:pPr>
    </w:p>
    <w:p w14:paraId="3E491725" w14:textId="0D9BFD1A" w:rsidR="003E3D27" w:rsidRDefault="003E3D27">
      <w:pPr>
        <w:pBdr>
          <w:top w:val="nil"/>
          <w:left w:val="nil"/>
          <w:bottom w:val="nil"/>
          <w:right w:val="nil"/>
          <w:between w:val="nil"/>
        </w:pBdr>
        <w:rPr>
          <w:sz w:val="20"/>
          <w:szCs w:val="20"/>
        </w:rPr>
      </w:pPr>
    </w:p>
    <w:p w14:paraId="344977A8" w14:textId="25698993" w:rsidR="003E3D27" w:rsidRDefault="003E3D27">
      <w:pPr>
        <w:pBdr>
          <w:top w:val="nil"/>
          <w:left w:val="nil"/>
          <w:bottom w:val="nil"/>
          <w:right w:val="nil"/>
          <w:between w:val="nil"/>
        </w:pBdr>
        <w:rPr>
          <w:sz w:val="20"/>
          <w:szCs w:val="20"/>
        </w:rPr>
      </w:pPr>
    </w:p>
    <w:p w14:paraId="5CCF9A1A" w14:textId="1E7A377E" w:rsidR="003E3D27" w:rsidRDefault="003E3D27">
      <w:pPr>
        <w:pBdr>
          <w:top w:val="nil"/>
          <w:left w:val="nil"/>
          <w:bottom w:val="nil"/>
          <w:right w:val="nil"/>
          <w:between w:val="nil"/>
        </w:pBdr>
        <w:rPr>
          <w:sz w:val="20"/>
          <w:szCs w:val="20"/>
        </w:rPr>
      </w:pPr>
    </w:p>
    <w:p w14:paraId="0641BAD0" w14:textId="7B3BB339" w:rsidR="003E3D27" w:rsidRDefault="003E3D27">
      <w:pPr>
        <w:pBdr>
          <w:top w:val="nil"/>
          <w:left w:val="nil"/>
          <w:bottom w:val="nil"/>
          <w:right w:val="nil"/>
          <w:between w:val="nil"/>
        </w:pBdr>
        <w:rPr>
          <w:sz w:val="20"/>
          <w:szCs w:val="20"/>
        </w:rPr>
      </w:pPr>
    </w:p>
    <w:p w14:paraId="00001537" w14:textId="77777777" w:rsidR="00014188" w:rsidRDefault="00014188">
      <w:pPr>
        <w:rPr>
          <w:sz w:val="20"/>
          <w:szCs w:val="20"/>
        </w:rPr>
      </w:pPr>
    </w:p>
    <w:tbl>
      <w:tblPr>
        <w:tblStyle w:val="afffffffff2"/>
        <w:tblW w:w="14175" w:type="dxa"/>
        <w:jc w:val="center"/>
        <w:tblLayout w:type="fixed"/>
        <w:tblLook w:val="0000" w:firstRow="0" w:lastRow="0" w:firstColumn="0" w:lastColumn="0" w:noHBand="0" w:noVBand="0"/>
      </w:tblPr>
      <w:tblGrid>
        <w:gridCol w:w="3397"/>
        <w:gridCol w:w="572"/>
        <w:gridCol w:w="2268"/>
        <w:gridCol w:w="1980"/>
        <w:gridCol w:w="2556"/>
        <w:gridCol w:w="1134"/>
        <w:gridCol w:w="1134"/>
        <w:gridCol w:w="1134"/>
      </w:tblGrid>
      <w:tr w:rsidR="00014188" w14:paraId="440AB70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538" w14:textId="77777777" w:rsidR="00014188" w:rsidRDefault="00684F01">
            <w:pPr>
              <w:pBdr>
                <w:top w:val="nil"/>
                <w:left w:val="nil"/>
                <w:bottom w:val="nil"/>
                <w:right w:val="nil"/>
                <w:between w:val="nil"/>
              </w:pBdr>
              <w:jc w:val="center"/>
              <w:rPr>
                <w:b/>
                <w:color w:val="000000"/>
              </w:rPr>
            </w:pPr>
            <w:r>
              <w:rPr>
                <w:b/>
                <w:color w:val="000000"/>
              </w:rPr>
              <w:t>Selección de 10 tesis doctorales dirigidas y defendidas por el profesorado del programa de doctorado en los últimos cinco años</w:t>
            </w:r>
          </w:p>
        </w:tc>
      </w:tr>
      <w:tr w:rsidR="00014188" w14:paraId="6A1B6087"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540" w14:textId="77777777" w:rsidR="00014188" w:rsidRDefault="00684F01">
            <w:pPr>
              <w:pBdr>
                <w:top w:val="nil"/>
                <w:left w:val="nil"/>
                <w:bottom w:val="nil"/>
                <w:right w:val="nil"/>
                <w:between w:val="nil"/>
              </w:pBdr>
              <w:spacing w:line="276" w:lineRule="auto"/>
              <w:jc w:val="center"/>
              <w:rPr>
                <w:b/>
                <w:color w:val="000000"/>
              </w:rPr>
            </w:pPr>
            <w:r>
              <w:rPr>
                <w:b/>
                <w:color w:val="000000"/>
              </w:rPr>
              <w:t>Tesis 1</w:t>
            </w:r>
          </w:p>
        </w:tc>
      </w:tr>
      <w:tr w:rsidR="00014188" w14:paraId="3752F99A"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A"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19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B"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556"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C"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D"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E"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4F"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053E6BA1"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0" w14:textId="77777777" w:rsidR="00014188" w:rsidRPr="00FD0EA6" w:rsidRDefault="0055329B">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hyperlink r:id="rId311">
              <w:r w:rsidR="00684F01" w:rsidRPr="00FD0EA6">
                <w:rPr>
                  <w:rFonts w:ascii="Aptos Narrow" w:eastAsia="Aptos Narrow" w:hAnsi="Aptos Narrow" w:cs="Aptos Narrow"/>
                  <w:color w:val="000000"/>
                  <w:sz w:val="20"/>
                  <w:szCs w:val="20"/>
                  <w:lang w:val="en-US"/>
                </w:rPr>
                <w:t>Moisture transport associated with atmospheric rivers and low level jets at global scale</w:t>
              </w:r>
            </w:hyperlink>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2"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Algarra Cajide, Iago</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3"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Gimeno Presa, Luís</w:t>
            </w:r>
          </w:p>
        </w:tc>
        <w:tc>
          <w:tcPr>
            <w:tcW w:w="2556"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4"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Nieto Muñiz, Raquel Olalla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5"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30/03/2020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6"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57"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46B3BB6E"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558"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782A50C9"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60"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61" w14:textId="77777777" w:rsidR="00014188" w:rsidRPr="00FD0EA6" w:rsidRDefault="0055329B">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hyperlink r:id="rId312">
              <w:r w:rsidR="00684F01" w:rsidRPr="00FD0EA6">
                <w:rPr>
                  <w:rFonts w:ascii="Aptos Narrow" w:eastAsia="Aptos Narrow" w:hAnsi="Aptos Narrow" w:cs="Aptos Narrow"/>
                  <w:b/>
                  <w:color w:val="000000"/>
                  <w:sz w:val="20"/>
                  <w:szCs w:val="20"/>
                  <w:lang w:val="en-US"/>
                </w:rPr>
                <w:t>I. Algarra</w:t>
              </w:r>
            </w:hyperlink>
            <w:r w:rsidR="00684F01" w:rsidRPr="00FD0EA6">
              <w:rPr>
                <w:rFonts w:ascii="Aptos Narrow" w:eastAsia="Aptos Narrow" w:hAnsi="Aptos Narrow" w:cs="Aptos Narrow"/>
                <w:b/>
                <w:color w:val="000000"/>
                <w:sz w:val="20"/>
                <w:szCs w:val="20"/>
                <w:lang w:val="en-US"/>
              </w:rPr>
              <w:t>,</w:t>
            </w:r>
            <w:r w:rsidR="00684F01" w:rsidRPr="00FD0EA6">
              <w:rPr>
                <w:rFonts w:ascii="Aptos Narrow" w:eastAsia="Aptos Narrow" w:hAnsi="Aptos Narrow" w:cs="Aptos Narrow"/>
                <w:color w:val="000000"/>
                <w:sz w:val="20"/>
                <w:szCs w:val="20"/>
                <w:lang w:val="en-US"/>
              </w:rPr>
              <w:t> </w:t>
            </w:r>
            <w:r w:rsidR="00684F01" w:rsidRPr="00FD0EA6">
              <w:rPr>
                <w:rFonts w:ascii="Aptos Narrow" w:eastAsia="Aptos Narrow" w:hAnsi="Aptos Narrow" w:cs="Aptos Narrow"/>
                <w:b/>
                <w:sz w:val="20"/>
                <w:szCs w:val="20"/>
                <w:lang w:val="en-US"/>
              </w:rPr>
              <w:t>R. Nieto</w:t>
            </w:r>
            <w:r w:rsidR="00684F01" w:rsidRPr="00FD0EA6">
              <w:rPr>
                <w:rFonts w:ascii="Aptos Narrow" w:eastAsia="Aptos Narrow" w:hAnsi="Aptos Narrow" w:cs="Aptos Narrow"/>
                <w:color w:val="000000"/>
                <w:sz w:val="20"/>
                <w:szCs w:val="20"/>
                <w:lang w:val="en-US"/>
              </w:rPr>
              <w:t>, A.M. Ramos, </w:t>
            </w:r>
            <w:hyperlink r:id="rId313">
              <w:r w:rsidR="00684F01" w:rsidRPr="00FD0EA6">
                <w:rPr>
                  <w:rFonts w:ascii="Aptos Narrow" w:eastAsia="Aptos Narrow" w:hAnsi="Aptos Narrow" w:cs="Aptos Narrow"/>
                  <w:color w:val="000000"/>
                  <w:sz w:val="20"/>
                  <w:szCs w:val="20"/>
                  <w:lang w:val="en-US"/>
                </w:rPr>
                <w:t>J. Eiras-Barca</w:t>
              </w:r>
            </w:hyperlink>
            <w:r w:rsidR="00684F01" w:rsidRPr="00FD0EA6">
              <w:rPr>
                <w:rFonts w:ascii="Aptos Narrow" w:eastAsia="Aptos Narrow" w:hAnsi="Aptos Narrow" w:cs="Aptos Narrow"/>
                <w:color w:val="000000"/>
                <w:sz w:val="20"/>
                <w:szCs w:val="20"/>
                <w:lang w:val="en-US"/>
              </w:rPr>
              <w:t>, R.M. Trigo, </w:t>
            </w:r>
            <w:r w:rsidR="00684F01" w:rsidRPr="00FD0EA6">
              <w:rPr>
                <w:rFonts w:ascii="Aptos Narrow" w:eastAsia="Aptos Narrow" w:hAnsi="Aptos Narrow" w:cs="Aptos Narrow"/>
                <w:b/>
                <w:sz w:val="20"/>
                <w:szCs w:val="20"/>
                <w:lang w:val="en-US"/>
              </w:rPr>
              <w:t>L. Gimeno</w:t>
            </w:r>
            <w:r w:rsidR="00684F01" w:rsidRPr="00FD0EA6">
              <w:rPr>
                <w:rFonts w:ascii="Aptos Narrow" w:eastAsia="Aptos Narrow" w:hAnsi="Aptos Narrow" w:cs="Aptos Narrow"/>
                <w:color w:val="000000"/>
                <w:sz w:val="20"/>
                <w:szCs w:val="20"/>
                <w:lang w:val="en-US"/>
              </w:rPr>
              <w:t> (2020) Significant increase of global anomalous moisture uptake feeding landfalling Atmospheric Rivers, </w:t>
            </w:r>
            <w:r w:rsidR="00684F01" w:rsidRPr="00FD0EA6">
              <w:rPr>
                <w:rFonts w:ascii="Aptos Narrow" w:eastAsia="Aptos Narrow" w:hAnsi="Aptos Narrow" w:cs="Aptos Narrow"/>
                <w:b/>
                <w:color w:val="000000"/>
                <w:sz w:val="20"/>
                <w:szCs w:val="20"/>
                <w:lang w:val="en-US"/>
              </w:rPr>
              <w:t>Nature Communications</w:t>
            </w:r>
            <w:r w:rsidR="00684F01" w:rsidRPr="00FD0EA6">
              <w:rPr>
                <w:rFonts w:ascii="Aptos Narrow" w:eastAsia="Aptos Narrow" w:hAnsi="Aptos Narrow" w:cs="Aptos Narrow"/>
                <w:color w:val="000000"/>
                <w:sz w:val="20"/>
                <w:szCs w:val="20"/>
                <w:lang w:val="en-US"/>
              </w:rPr>
              <w:t xml:space="preserve"> 11, 5082, https://doi.org/10.1038/s41467-020-18876-w</w:t>
            </w:r>
          </w:p>
        </w:tc>
      </w:tr>
      <w:tr w:rsidR="00014188" w14:paraId="75B863E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68" w14:textId="77777777" w:rsidR="00014188" w:rsidRDefault="0055329B">
            <w:pPr>
              <w:pBdr>
                <w:top w:val="nil"/>
                <w:left w:val="nil"/>
                <w:bottom w:val="nil"/>
                <w:right w:val="nil"/>
                <w:between w:val="nil"/>
              </w:pBdr>
              <w:spacing w:line="276" w:lineRule="auto"/>
              <w:jc w:val="both"/>
              <w:rPr>
                <w:b/>
                <w:color w:val="000000"/>
                <w:sz w:val="18"/>
                <w:szCs w:val="18"/>
              </w:rPr>
            </w:pPr>
            <w:sdt>
              <w:sdtPr>
                <w:tag w:val="goog_rdk_133"/>
                <w:id w:val="349457289"/>
              </w:sdtPr>
              <w:sdtEndPr/>
              <w:sdtContent/>
            </w:sdt>
            <w:r w:rsidR="00684F01">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69"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48 citas  en el 87th percentile</w:t>
            </w:r>
          </w:p>
          <w:p w14:paraId="0000156A" w14:textId="2DCFE8FE"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Publicacion: </w:t>
            </w:r>
            <w:r>
              <w:rPr>
                <w:rFonts w:ascii="Aptos Narrow" w:eastAsia="Aptos Narrow" w:hAnsi="Aptos Narrow" w:cs="Aptos Narrow"/>
                <w:b/>
                <w:color w:val="000000"/>
                <w:sz w:val="20"/>
                <w:szCs w:val="20"/>
              </w:rPr>
              <w:t>Indice impacto 24.9</w:t>
            </w:r>
            <w:r>
              <w:rPr>
                <w:rFonts w:ascii="Aptos Narrow" w:eastAsia="Aptos Narrow" w:hAnsi="Aptos Narrow" w:cs="Aptos Narrow"/>
                <w:color w:val="000000"/>
                <w:sz w:val="20"/>
                <w:szCs w:val="20"/>
              </w:rPr>
              <w:t xml:space="preserve"> (C</w:t>
            </w:r>
            <w:r w:rsidR="00536190">
              <w:rPr>
                <w:rFonts w:ascii="Aptos Narrow" w:eastAsia="Aptos Narrow" w:hAnsi="Aptos Narrow" w:cs="Aptos Narrow"/>
                <w:color w:val="000000"/>
                <w:sz w:val="20"/>
                <w:szCs w:val="20"/>
              </w:rPr>
              <w:t>i</w:t>
            </w:r>
            <w:r>
              <w:rPr>
                <w:rFonts w:ascii="Aptos Narrow" w:eastAsia="Aptos Narrow" w:hAnsi="Aptos Narrow" w:cs="Aptos Narrow"/>
                <w:color w:val="000000"/>
                <w:sz w:val="20"/>
                <w:szCs w:val="20"/>
              </w:rPr>
              <w:t>teScore 2023); Q1, 7/243. Categoría General Physics and Astronomy</w:t>
            </w:r>
          </w:p>
          <w:p w14:paraId="0000156B" w14:textId="77777777" w:rsidR="00014188" w:rsidRDefault="00014188">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p>
          <w:p w14:paraId="0000156C"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Tesis con Mención Internacional</w:t>
            </w:r>
          </w:p>
        </w:tc>
      </w:tr>
    </w:tbl>
    <w:p w14:paraId="00001573" w14:textId="77777777" w:rsidR="00014188" w:rsidRDefault="00014188">
      <w:pPr>
        <w:rPr>
          <w:sz w:val="20"/>
          <w:szCs w:val="20"/>
        </w:rPr>
      </w:pPr>
    </w:p>
    <w:tbl>
      <w:tblPr>
        <w:tblStyle w:val="afffffffff3"/>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3DDCA43A"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574" w14:textId="77777777" w:rsidR="00014188" w:rsidRDefault="00684F01">
            <w:pPr>
              <w:pBdr>
                <w:top w:val="nil"/>
                <w:left w:val="nil"/>
                <w:bottom w:val="nil"/>
                <w:right w:val="nil"/>
                <w:between w:val="nil"/>
              </w:pBdr>
              <w:spacing w:line="276" w:lineRule="auto"/>
              <w:jc w:val="center"/>
              <w:rPr>
                <w:b/>
                <w:color w:val="000000"/>
              </w:rPr>
            </w:pPr>
            <w:r>
              <w:rPr>
                <w:b/>
                <w:color w:val="000000"/>
              </w:rPr>
              <w:t>Tesis 2</w:t>
            </w:r>
          </w:p>
        </w:tc>
      </w:tr>
      <w:tr w:rsidR="00014188" w14:paraId="549517B7"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7C"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7E"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7F"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80"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81"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8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83"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76BBAEBB"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4" w14:textId="77777777" w:rsidR="00014188" w:rsidRPr="00FD0EA6" w:rsidRDefault="0055329B">
            <w:pPr>
              <w:jc w:val="both"/>
              <w:rPr>
                <w:rFonts w:ascii="Aptos Narrow" w:eastAsia="Aptos Narrow" w:hAnsi="Aptos Narrow" w:cs="Aptos Narrow"/>
                <w:color w:val="000000"/>
                <w:sz w:val="20"/>
                <w:szCs w:val="20"/>
                <w:lang w:val="en-US"/>
              </w:rPr>
            </w:pPr>
            <w:hyperlink r:id="rId314">
              <w:r w:rsidR="00684F01" w:rsidRPr="00FD0EA6">
                <w:rPr>
                  <w:rFonts w:ascii="Aptos Narrow" w:eastAsia="Aptos Narrow" w:hAnsi="Aptos Narrow" w:cs="Aptos Narrow"/>
                  <w:color w:val="000000"/>
                  <w:sz w:val="20"/>
                  <w:szCs w:val="20"/>
                  <w:lang w:val="en-US"/>
                </w:rPr>
                <w:t>Effects of droughts on daily mortality in Iberian Peninsula: risks and vulnerability</w:t>
              </w:r>
            </w:hyperlink>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6"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Salvador Gimeno, Coral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7"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Nieto Muñiz, Raquel Olalla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8"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Linares Gil, Cristina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9"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08/10/2020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A"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8B"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192B215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58C"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26A9CAC3"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94"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95" w14:textId="77777777" w:rsidR="00014188" w:rsidRPr="00FD0EA6" w:rsidRDefault="00684F01">
            <w:pPr>
              <w:pBdr>
                <w:top w:val="nil"/>
                <w:left w:val="nil"/>
                <w:bottom w:val="nil"/>
                <w:right w:val="nil"/>
                <w:between w:val="nil"/>
              </w:pBdr>
              <w:spacing w:line="276" w:lineRule="auto"/>
              <w:jc w:val="both"/>
              <w:rPr>
                <w:color w:val="000000"/>
                <w:sz w:val="18"/>
                <w:szCs w:val="18"/>
                <w:lang w:val="en-US"/>
              </w:rPr>
            </w:pPr>
            <w:r w:rsidRPr="00FD0EA6">
              <w:rPr>
                <w:rFonts w:ascii="Aptos Narrow" w:eastAsia="Aptos Narrow" w:hAnsi="Aptos Narrow" w:cs="Aptos Narrow"/>
                <w:b/>
                <w:sz w:val="20"/>
                <w:szCs w:val="20"/>
                <w:lang w:val="en-US"/>
              </w:rPr>
              <w:t>C. Salvador</w:t>
            </w:r>
            <w:r w:rsidRPr="00FD0EA6">
              <w:rPr>
                <w:rFonts w:ascii="Aptos Narrow" w:eastAsia="Aptos Narrow" w:hAnsi="Aptos Narrow" w:cs="Aptos Narrow"/>
                <w:color w:val="000000"/>
                <w:sz w:val="20"/>
                <w:szCs w:val="20"/>
                <w:lang w:val="en-US"/>
              </w:rPr>
              <w:t>, </w:t>
            </w:r>
            <w:r w:rsidRPr="00FD0EA6">
              <w:rPr>
                <w:rFonts w:ascii="Aptos Narrow" w:eastAsia="Aptos Narrow" w:hAnsi="Aptos Narrow" w:cs="Aptos Narrow"/>
                <w:b/>
                <w:sz w:val="20"/>
                <w:szCs w:val="20"/>
                <w:lang w:val="en-US"/>
              </w:rPr>
              <w:t>R. Nieto</w:t>
            </w:r>
            <w:r w:rsidRPr="00FD0EA6">
              <w:rPr>
                <w:rFonts w:ascii="Aptos Narrow" w:eastAsia="Aptos Narrow" w:hAnsi="Aptos Narrow" w:cs="Aptos Narrow"/>
                <w:color w:val="000000"/>
                <w:sz w:val="20"/>
                <w:szCs w:val="20"/>
                <w:lang w:val="en-US"/>
              </w:rPr>
              <w:t>, S. Vicente-Serrano, R. Garcia-Herrera, </w:t>
            </w:r>
            <w:hyperlink r:id="rId315">
              <w:r w:rsidRPr="00FD0EA6">
                <w:rPr>
                  <w:rFonts w:ascii="Aptos Narrow" w:eastAsia="Aptos Narrow" w:hAnsi="Aptos Narrow" w:cs="Aptos Narrow"/>
                  <w:color w:val="000000"/>
                  <w:sz w:val="20"/>
                  <w:szCs w:val="20"/>
                  <w:lang w:val="en-US"/>
                </w:rPr>
                <w:t>L. Gimeno</w:t>
              </w:r>
            </w:hyperlink>
            <w:r w:rsidRPr="00FD0EA6">
              <w:rPr>
                <w:rFonts w:ascii="Aptos Narrow" w:eastAsia="Aptos Narrow" w:hAnsi="Aptos Narrow" w:cs="Aptos Narrow"/>
                <w:color w:val="000000"/>
                <w:sz w:val="20"/>
                <w:szCs w:val="20"/>
                <w:lang w:val="en-US"/>
              </w:rPr>
              <w:t>, A. M. Vicedo-Cabrera (2023) Public Health Implications of Drought in a Climate Change Context: A Critical Review, </w:t>
            </w:r>
            <w:r w:rsidRPr="00FD0EA6">
              <w:rPr>
                <w:rFonts w:ascii="Aptos Narrow" w:eastAsia="Aptos Narrow" w:hAnsi="Aptos Narrow" w:cs="Aptos Narrow"/>
                <w:b/>
                <w:color w:val="000000"/>
                <w:sz w:val="20"/>
                <w:szCs w:val="20"/>
                <w:lang w:val="en-US"/>
              </w:rPr>
              <w:t>Annual Review of Public Health</w:t>
            </w:r>
            <w:r w:rsidRPr="00FD0EA6">
              <w:rPr>
                <w:rFonts w:ascii="Aptos Narrow" w:eastAsia="Aptos Narrow" w:hAnsi="Aptos Narrow" w:cs="Aptos Narrow"/>
                <w:color w:val="000000"/>
                <w:sz w:val="20"/>
                <w:szCs w:val="20"/>
                <w:lang w:val="en-US"/>
              </w:rPr>
              <w:t xml:space="preserve"> 44; DOI: 10.1146/annurev-publhealth-071421-051636</w:t>
            </w:r>
          </w:p>
        </w:tc>
      </w:tr>
      <w:tr w:rsidR="00014188" w14:paraId="5AD4665E"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9C"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9D"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27 citas  en el 95th percentile</w:t>
            </w:r>
          </w:p>
          <w:p w14:paraId="0000159E" w14:textId="098C45FA"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r w:rsidRPr="003D64CE">
              <w:rPr>
                <w:rFonts w:ascii="Aptos Narrow" w:eastAsia="Aptos Narrow" w:hAnsi="Aptos Narrow" w:cs="Aptos Narrow"/>
                <w:color w:val="000000"/>
                <w:sz w:val="20"/>
                <w:szCs w:val="20"/>
              </w:rPr>
              <w:t xml:space="preserve">Publicacion </w:t>
            </w:r>
            <w:r w:rsidRPr="003D64CE">
              <w:rPr>
                <w:rFonts w:ascii="Aptos Narrow" w:eastAsia="Aptos Narrow" w:hAnsi="Aptos Narrow" w:cs="Aptos Narrow"/>
                <w:b/>
                <w:color w:val="000000"/>
                <w:sz w:val="20"/>
                <w:szCs w:val="20"/>
              </w:rPr>
              <w:t>Indice impacto 26.6</w:t>
            </w:r>
            <w:r w:rsidRPr="003D64CE">
              <w:rPr>
                <w:rFonts w:ascii="Aptos Narrow" w:eastAsia="Aptos Narrow" w:hAnsi="Aptos Narrow" w:cs="Aptos Narrow"/>
                <w:color w:val="000000"/>
                <w:sz w:val="20"/>
                <w:szCs w:val="20"/>
              </w:rPr>
              <w:t xml:space="preserve"> (C</w:t>
            </w:r>
            <w:r w:rsidR="00536190" w:rsidRPr="003D64CE">
              <w:rPr>
                <w:rFonts w:ascii="Aptos Narrow" w:eastAsia="Aptos Narrow" w:hAnsi="Aptos Narrow" w:cs="Aptos Narrow"/>
                <w:color w:val="000000"/>
                <w:sz w:val="20"/>
                <w:szCs w:val="20"/>
              </w:rPr>
              <w:t>i</w:t>
            </w:r>
            <w:r w:rsidRPr="003D64CE">
              <w:rPr>
                <w:rFonts w:ascii="Aptos Narrow" w:eastAsia="Aptos Narrow" w:hAnsi="Aptos Narrow" w:cs="Aptos Narrow"/>
                <w:color w:val="000000"/>
                <w:sz w:val="20"/>
                <w:szCs w:val="20"/>
              </w:rPr>
              <w:t xml:space="preserve">teScore 2023); Q1, 5/665. </w:t>
            </w:r>
            <w:r w:rsidRPr="00FD0EA6">
              <w:rPr>
                <w:rFonts w:ascii="Aptos Narrow" w:eastAsia="Aptos Narrow" w:hAnsi="Aptos Narrow" w:cs="Aptos Narrow"/>
                <w:color w:val="000000"/>
                <w:sz w:val="20"/>
                <w:szCs w:val="20"/>
                <w:lang w:val="en-US"/>
              </w:rPr>
              <w:t>Categoría: Public Health, Environmental and Occupational Health</w:t>
            </w:r>
          </w:p>
          <w:p w14:paraId="0000159F" w14:textId="77777777" w:rsidR="00014188" w:rsidRPr="00FD0EA6" w:rsidRDefault="00014188">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p>
          <w:p w14:paraId="000015A0"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Tesis con Mención Internacional</w:t>
            </w:r>
          </w:p>
          <w:p w14:paraId="000015A1"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Premio Extraordinario Doctorado UVigo</w:t>
            </w:r>
          </w:p>
        </w:tc>
      </w:tr>
    </w:tbl>
    <w:p w14:paraId="000015A8" w14:textId="77777777" w:rsidR="00014188" w:rsidRDefault="00014188">
      <w:pPr>
        <w:rPr>
          <w:sz w:val="20"/>
          <w:szCs w:val="20"/>
        </w:rPr>
      </w:pPr>
    </w:p>
    <w:p w14:paraId="000015A9" w14:textId="77777777" w:rsidR="00014188" w:rsidRDefault="00014188">
      <w:pPr>
        <w:rPr>
          <w:sz w:val="20"/>
          <w:szCs w:val="20"/>
        </w:rPr>
      </w:pPr>
    </w:p>
    <w:tbl>
      <w:tblPr>
        <w:tblStyle w:val="afffffffff4"/>
        <w:tblW w:w="14175" w:type="dxa"/>
        <w:jc w:val="center"/>
        <w:tblLayout w:type="fixed"/>
        <w:tblLook w:val="0000" w:firstRow="0" w:lastRow="0" w:firstColumn="0" w:lastColumn="0" w:noHBand="0" w:noVBand="0"/>
      </w:tblPr>
      <w:tblGrid>
        <w:gridCol w:w="3397"/>
        <w:gridCol w:w="572"/>
        <w:gridCol w:w="1838"/>
        <w:gridCol w:w="2552"/>
        <w:gridCol w:w="2414"/>
        <w:gridCol w:w="1134"/>
        <w:gridCol w:w="1134"/>
        <w:gridCol w:w="1134"/>
      </w:tblGrid>
      <w:tr w:rsidR="00014188" w14:paraId="21680196"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5AA" w14:textId="77777777" w:rsidR="00014188" w:rsidRDefault="00684F01">
            <w:pPr>
              <w:pBdr>
                <w:top w:val="nil"/>
                <w:left w:val="nil"/>
                <w:bottom w:val="nil"/>
                <w:right w:val="nil"/>
                <w:between w:val="nil"/>
              </w:pBdr>
              <w:spacing w:line="276" w:lineRule="auto"/>
              <w:jc w:val="center"/>
              <w:rPr>
                <w:b/>
                <w:color w:val="000000"/>
              </w:rPr>
            </w:pPr>
            <w:r>
              <w:rPr>
                <w:b/>
                <w:color w:val="000000"/>
              </w:rPr>
              <w:t>Tesis 3</w:t>
            </w:r>
          </w:p>
        </w:tc>
      </w:tr>
      <w:tr w:rsidR="00014188" w14:paraId="2E119E60"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183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4"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55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5"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41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6"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7"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B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74F59C44"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BA" w14:textId="77777777" w:rsidR="00014188" w:rsidRPr="00FD0EA6" w:rsidRDefault="00684F01">
            <w:pPr>
              <w:pBdr>
                <w:top w:val="nil"/>
                <w:left w:val="nil"/>
                <w:bottom w:val="nil"/>
                <w:right w:val="nil"/>
                <w:between w:val="nil"/>
              </w:pBdr>
              <w:spacing w:line="276" w:lineRule="auto"/>
              <w:jc w:val="both"/>
              <w:rPr>
                <w:b/>
                <w:color w:val="000000"/>
                <w:sz w:val="18"/>
                <w:szCs w:val="18"/>
                <w:lang w:val="en-US"/>
              </w:rPr>
            </w:pPr>
            <w:r w:rsidRPr="00FD0EA6">
              <w:rPr>
                <w:rFonts w:ascii="Aptos Narrow" w:eastAsia="Aptos Narrow" w:hAnsi="Aptos Narrow" w:cs="Aptos Narrow"/>
                <w:color w:val="000000"/>
                <w:sz w:val="20"/>
                <w:szCs w:val="20"/>
                <w:lang w:val="en-US"/>
              </w:rPr>
              <w:t>Mathematical modelling of some diseases related to water</w:t>
            </w:r>
          </w:p>
        </w:tc>
        <w:tc>
          <w:tcPr>
            <w:tcW w:w="183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BC"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Ndaïrou , Faïçal</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BD"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Area Carracedo, Iván Carlos</w:t>
            </w:r>
          </w:p>
        </w:tc>
        <w:tc>
          <w:tcPr>
            <w:tcW w:w="241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BE"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Fernando Marado Torres, Delfim</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BF"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22/12/2020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C0"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C1" w14:textId="77777777" w:rsidR="00014188" w:rsidRDefault="00684F01">
            <w:pPr>
              <w:pBdr>
                <w:top w:val="nil"/>
                <w:left w:val="nil"/>
                <w:bottom w:val="nil"/>
                <w:right w:val="nil"/>
                <w:between w:val="nil"/>
              </w:pBdr>
              <w:spacing w:line="276" w:lineRule="auto"/>
              <w:jc w:val="both"/>
              <w:rPr>
                <w:color w:val="000000"/>
                <w:sz w:val="18"/>
                <w:szCs w:val="18"/>
              </w:rPr>
            </w:pPr>
            <w:r>
              <w:rPr>
                <w:color w:val="000000"/>
                <w:sz w:val="18"/>
                <w:szCs w:val="18"/>
              </w:rPr>
              <w:t>UVigo</w:t>
            </w:r>
          </w:p>
        </w:tc>
      </w:tr>
      <w:tr w:rsidR="00014188" w14:paraId="0D78E347"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5C2"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14:paraId="71B3D6F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CA" w14:textId="77777777" w:rsidR="00014188" w:rsidRDefault="00684F01">
            <w:pPr>
              <w:pBdr>
                <w:top w:val="nil"/>
                <w:left w:val="nil"/>
                <w:bottom w:val="nil"/>
                <w:right w:val="nil"/>
                <w:between w:val="nil"/>
              </w:pBdr>
              <w:spacing w:line="276" w:lineRule="auto"/>
              <w:jc w:val="both"/>
              <w:rPr>
                <w:b/>
                <w:color w:val="000000"/>
                <w:sz w:val="18"/>
                <w:szCs w:val="18"/>
              </w:rPr>
            </w:pPr>
            <w:r w:rsidRPr="0068628A">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CB" w14:textId="77777777" w:rsidR="00014188" w:rsidRDefault="00684F01">
            <w:pPr>
              <w:pBdr>
                <w:top w:val="nil"/>
                <w:left w:val="nil"/>
                <w:bottom w:val="nil"/>
                <w:right w:val="nil"/>
                <w:between w:val="nil"/>
              </w:pBdr>
              <w:spacing w:line="276" w:lineRule="auto"/>
              <w:jc w:val="both"/>
              <w:rPr>
                <w:color w:val="000000"/>
                <w:sz w:val="18"/>
                <w:szCs w:val="18"/>
              </w:rPr>
            </w:pPr>
            <w:r w:rsidRPr="00FD0EA6">
              <w:rPr>
                <w:rFonts w:ascii="Aptos Narrow" w:eastAsia="Aptos Narrow" w:hAnsi="Aptos Narrow" w:cs="Aptos Narrow"/>
                <w:b/>
                <w:sz w:val="20"/>
                <w:szCs w:val="20"/>
                <w:lang w:val="en-US"/>
              </w:rPr>
              <w:t>F. Ndaïrou</w:t>
            </w:r>
            <w:r w:rsidRPr="00FD0EA6">
              <w:rPr>
                <w:rFonts w:ascii="Aptos Narrow" w:eastAsia="Aptos Narrow" w:hAnsi="Aptos Narrow" w:cs="Aptos Narrow"/>
                <w:sz w:val="20"/>
                <w:szCs w:val="20"/>
                <w:lang w:val="en-US"/>
              </w:rPr>
              <w:t xml:space="preserve">, </w:t>
            </w:r>
            <w:r w:rsidRPr="00FD0EA6">
              <w:rPr>
                <w:rFonts w:ascii="Aptos Narrow" w:eastAsia="Aptos Narrow" w:hAnsi="Aptos Narrow" w:cs="Aptos Narrow"/>
                <w:b/>
                <w:sz w:val="20"/>
                <w:szCs w:val="20"/>
                <w:lang w:val="en-US"/>
              </w:rPr>
              <w:t>I. Area</w:t>
            </w:r>
            <w:r w:rsidRPr="00FD0EA6">
              <w:rPr>
                <w:rFonts w:ascii="Aptos Narrow" w:eastAsia="Aptos Narrow" w:hAnsi="Aptos Narrow" w:cs="Aptos Narrow"/>
                <w:sz w:val="20"/>
                <w:szCs w:val="20"/>
                <w:lang w:val="en-US"/>
              </w:rPr>
              <w:t xml:space="preserve">, J.J. Nieto, and </w:t>
            </w:r>
            <w:r w:rsidRPr="00FD0EA6">
              <w:rPr>
                <w:rFonts w:ascii="Aptos Narrow" w:eastAsia="Aptos Narrow" w:hAnsi="Aptos Narrow" w:cs="Aptos Narrow"/>
                <w:b/>
                <w:sz w:val="20"/>
                <w:szCs w:val="20"/>
                <w:lang w:val="en-US"/>
              </w:rPr>
              <w:t>D.F.M. Torres</w:t>
            </w:r>
            <w:r w:rsidRPr="00FD0EA6">
              <w:rPr>
                <w:rFonts w:ascii="Aptos Narrow" w:eastAsia="Aptos Narrow" w:hAnsi="Aptos Narrow" w:cs="Aptos Narrow"/>
                <w:sz w:val="20"/>
                <w:szCs w:val="20"/>
                <w:lang w:val="en-US"/>
              </w:rPr>
              <w:t xml:space="preserve">. Mathematical modeling of COVID-19 transmission dynamics with a case study of Wuhan. </w:t>
            </w:r>
            <w:r>
              <w:rPr>
                <w:rFonts w:ascii="Aptos Narrow" w:eastAsia="Aptos Narrow" w:hAnsi="Aptos Narrow" w:cs="Aptos Narrow"/>
                <w:sz w:val="20"/>
                <w:szCs w:val="20"/>
              </w:rPr>
              <w:t>Chaos, Solitons &amp; Fractals, 135:109846, 2020</w:t>
            </w:r>
          </w:p>
        </w:tc>
      </w:tr>
      <w:tr w:rsidR="00014188" w14:paraId="1B4A6FB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D2"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D3"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430 citas en el 99th percentile</w:t>
            </w:r>
          </w:p>
          <w:p w14:paraId="000015D5" w14:textId="045E896A" w:rsidR="00014188" w:rsidRPr="00871F14"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Publicacion </w:t>
            </w:r>
            <w:r>
              <w:rPr>
                <w:rFonts w:ascii="Aptos Narrow" w:eastAsia="Aptos Narrow" w:hAnsi="Aptos Narrow" w:cs="Aptos Narrow"/>
                <w:b/>
                <w:color w:val="000000"/>
                <w:sz w:val="20"/>
                <w:szCs w:val="20"/>
              </w:rPr>
              <w:t>Indice impacto 5.3</w:t>
            </w:r>
            <w:r>
              <w:rPr>
                <w:rFonts w:ascii="Aptos Narrow" w:eastAsia="Aptos Narrow" w:hAnsi="Aptos Narrow" w:cs="Aptos Narrow"/>
                <w:color w:val="000000"/>
                <w:sz w:val="20"/>
                <w:szCs w:val="20"/>
              </w:rPr>
              <w:t xml:space="preserve"> (C</w:t>
            </w:r>
            <w:r w:rsidR="00536190">
              <w:rPr>
                <w:rFonts w:ascii="Aptos Narrow" w:eastAsia="Aptos Narrow" w:hAnsi="Aptos Narrow" w:cs="Aptos Narrow"/>
                <w:color w:val="000000"/>
                <w:sz w:val="20"/>
                <w:szCs w:val="20"/>
              </w:rPr>
              <w:t>i</w:t>
            </w:r>
            <w:r>
              <w:rPr>
                <w:rFonts w:ascii="Aptos Narrow" w:eastAsia="Aptos Narrow" w:hAnsi="Aptos Narrow" w:cs="Aptos Narrow"/>
                <w:color w:val="000000"/>
                <w:sz w:val="20"/>
                <w:szCs w:val="20"/>
              </w:rPr>
              <w:t>teScore 2023); Q1, 2/60. Categoría: PHYSICS, MATHEMATICAL</w:t>
            </w:r>
          </w:p>
        </w:tc>
      </w:tr>
    </w:tbl>
    <w:p w14:paraId="000015DC" w14:textId="77777777" w:rsidR="00014188" w:rsidRDefault="00014188">
      <w:pPr>
        <w:rPr>
          <w:sz w:val="20"/>
          <w:szCs w:val="20"/>
        </w:rPr>
      </w:pPr>
    </w:p>
    <w:p w14:paraId="000015DD" w14:textId="77777777" w:rsidR="00014188" w:rsidRDefault="00014188">
      <w:pPr>
        <w:rPr>
          <w:sz w:val="20"/>
          <w:szCs w:val="20"/>
        </w:rPr>
      </w:pPr>
    </w:p>
    <w:tbl>
      <w:tblPr>
        <w:tblStyle w:val="afffffffff5"/>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11AD6D85"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5DE" w14:textId="77777777" w:rsidR="00014188" w:rsidRDefault="00684F01">
            <w:pPr>
              <w:pBdr>
                <w:top w:val="nil"/>
                <w:left w:val="nil"/>
                <w:bottom w:val="nil"/>
                <w:right w:val="nil"/>
                <w:between w:val="nil"/>
              </w:pBdr>
              <w:spacing w:line="276" w:lineRule="auto"/>
              <w:jc w:val="center"/>
              <w:rPr>
                <w:b/>
                <w:color w:val="000000"/>
              </w:rPr>
            </w:pPr>
            <w:r>
              <w:rPr>
                <w:b/>
                <w:color w:val="000000"/>
              </w:rPr>
              <w:t>Tesis 4</w:t>
            </w:r>
          </w:p>
        </w:tc>
      </w:tr>
      <w:tr w:rsidR="00014188" w14:paraId="454F4236"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6"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A"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B"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C"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5ED"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0CABE29E"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EE" w14:textId="77777777" w:rsidR="00014188" w:rsidRPr="009540B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pt-PT"/>
              </w:rPr>
            </w:pPr>
            <w:r w:rsidRPr="009540B8">
              <w:rPr>
                <w:rFonts w:ascii="Aptos Narrow" w:eastAsia="Aptos Narrow" w:hAnsi="Aptos Narrow" w:cs="Aptos Narrow"/>
                <w:color w:val="000000"/>
                <w:sz w:val="20"/>
                <w:szCs w:val="20"/>
                <w:lang w:val="pt-PT"/>
              </w:rPr>
              <w:t>Avaliação do comportamento de espécies piscícolas ibéricas de água doce perante estímulos acústicos e luminosos e o seu contributo para o desenvolvimento de uma barreira comportamental para peixes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0" w14:textId="77777777" w:rsidR="00014188" w:rsidRPr="009540B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pt-PT"/>
              </w:rPr>
            </w:pPr>
            <w:r w:rsidRPr="009540B8">
              <w:rPr>
                <w:rFonts w:ascii="Aptos Narrow" w:eastAsia="Aptos Narrow" w:hAnsi="Aptos Narrow" w:cs="Aptos Narrow"/>
                <w:color w:val="000000"/>
                <w:sz w:val="20"/>
                <w:szCs w:val="20"/>
                <w:lang w:val="pt-PT"/>
              </w:rPr>
              <w:t>Barreira de Jesus, Joaquim José</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1"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Teiga Teixeira, Amílcar António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2"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Vitor Cortes, Rui Manuel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3"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23/07/2021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4"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5F5"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3921887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5F6"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567BFDA3"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5FE"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5FF" w14:textId="77777777"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r w:rsidRPr="009540B8">
              <w:rPr>
                <w:rFonts w:ascii="Aptos Narrow" w:eastAsia="Aptos Narrow" w:hAnsi="Aptos Narrow" w:cs="Aptos Narrow"/>
                <w:b/>
                <w:color w:val="000000"/>
                <w:sz w:val="20"/>
                <w:szCs w:val="20"/>
                <w:lang w:val="pt-PT"/>
              </w:rPr>
              <w:t>Jesus J</w:t>
            </w:r>
            <w:r w:rsidRPr="009540B8">
              <w:rPr>
                <w:rFonts w:ascii="Aptos Narrow" w:eastAsia="Aptos Narrow" w:hAnsi="Aptos Narrow" w:cs="Aptos Narrow"/>
                <w:color w:val="000000"/>
                <w:sz w:val="20"/>
                <w:szCs w:val="20"/>
                <w:lang w:val="pt-PT"/>
              </w:rPr>
              <w:t xml:space="preserve">., Amorim M.C.P., Fonseca P.J., </w:t>
            </w:r>
            <w:r w:rsidRPr="009540B8">
              <w:rPr>
                <w:rFonts w:ascii="Aptos Narrow" w:eastAsia="Aptos Narrow" w:hAnsi="Aptos Narrow" w:cs="Aptos Narrow"/>
                <w:b/>
                <w:color w:val="000000"/>
                <w:sz w:val="20"/>
                <w:szCs w:val="20"/>
                <w:lang w:val="pt-PT"/>
              </w:rPr>
              <w:t>Teixeira A.</w:t>
            </w:r>
            <w:r w:rsidRPr="009540B8">
              <w:rPr>
                <w:rFonts w:ascii="Aptos Narrow" w:eastAsia="Aptos Narrow" w:hAnsi="Aptos Narrow" w:cs="Aptos Narrow"/>
                <w:color w:val="000000"/>
                <w:sz w:val="20"/>
                <w:szCs w:val="20"/>
                <w:lang w:val="pt-PT"/>
              </w:rPr>
              <w:t xml:space="preserve">, Natário S., Carrola J., Varandas S., Torres Pereira L., </w:t>
            </w:r>
            <w:r w:rsidRPr="009540B8">
              <w:rPr>
                <w:rFonts w:ascii="Aptos Narrow" w:eastAsia="Aptos Narrow" w:hAnsi="Aptos Narrow" w:cs="Aptos Narrow"/>
                <w:b/>
                <w:color w:val="000000"/>
                <w:sz w:val="20"/>
                <w:szCs w:val="20"/>
                <w:lang w:val="pt-PT"/>
              </w:rPr>
              <w:t>Cortes R.M.V.</w:t>
            </w:r>
            <w:r w:rsidRPr="009540B8">
              <w:rPr>
                <w:rFonts w:ascii="Aptos Narrow" w:eastAsia="Aptos Narrow" w:hAnsi="Aptos Narrow" w:cs="Aptos Narrow"/>
                <w:color w:val="000000"/>
                <w:sz w:val="20"/>
                <w:szCs w:val="20"/>
                <w:lang w:val="pt-PT"/>
              </w:rPr>
              <w:br/>
            </w:r>
            <w:hyperlink r:id="rId316">
              <w:r w:rsidRPr="00FD0EA6">
                <w:rPr>
                  <w:rFonts w:ascii="Aptos Narrow" w:eastAsia="Aptos Narrow" w:hAnsi="Aptos Narrow" w:cs="Aptos Narrow"/>
                  <w:color w:val="000000"/>
                  <w:sz w:val="20"/>
                  <w:szCs w:val="20"/>
                  <w:lang w:val="en-US"/>
                </w:rPr>
                <w:t>Acoustic barriers as an acoustic deterrent for native potamodromous migratory fish species</w:t>
              </w:r>
            </w:hyperlink>
            <w:r w:rsidRPr="00FD0EA6">
              <w:rPr>
                <w:rFonts w:ascii="Aptos Narrow" w:eastAsia="Aptos Narrow" w:hAnsi="Aptos Narrow" w:cs="Aptos Narrow"/>
                <w:color w:val="000000"/>
                <w:sz w:val="20"/>
                <w:szCs w:val="20"/>
                <w:lang w:val="en-US"/>
              </w:rPr>
              <w:t xml:space="preserve">, </w:t>
            </w:r>
            <w:r w:rsidRPr="00FD0EA6">
              <w:rPr>
                <w:rFonts w:ascii="Aptos Narrow" w:eastAsia="Aptos Narrow" w:hAnsi="Aptos Narrow" w:cs="Aptos Narrow"/>
                <w:color w:val="000000"/>
                <w:sz w:val="20"/>
                <w:szCs w:val="20"/>
                <w:lang w:val="en-US"/>
              </w:rPr>
              <w:br/>
              <w:t>Journal of Fish Biology, 95, 247-255, 2019</w:t>
            </w:r>
          </w:p>
        </w:tc>
      </w:tr>
      <w:tr w:rsidR="00014188" w:rsidRPr="0055329B" w14:paraId="6DBE44F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06"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07" w14:textId="31979DEC"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r w:rsidRPr="00FD0EA6">
              <w:rPr>
                <w:rFonts w:ascii="Aptos Narrow" w:eastAsia="Aptos Narrow" w:hAnsi="Aptos Narrow" w:cs="Aptos Narrow"/>
                <w:color w:val="000000"/>
                <w:sz w:val="20"/>
                <w:szCs w:val="20"/>
                <w:lang w:val="en-US"/>
              </w:rPr>
              <w:t>Scopus metrics: 16 citas, 72th percentile</w:t>
            </w:r>
          </w:p>
          <w:p w14:paraId="00001608" w14:textId="6C531B42"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r w:rsidRPr="00871F14">
              <w:rPr>
                <w:rFonts w:ascii="Aptos Narrow" w:eastAsia="Aptos Narrow" w:hAnsi="Aptos Narrow" w:cs="Aptos Narrow"/>
                <w:color w:val="000000"/>
                <w:sz w:val="20"/>
                <w:szCs w:val="20"/>
                <w:lang w:val="en-GB"/>
              </w:rPr>
              <w:t xml:space="preserve">Publicacion </w:t>
            </w:r>
            <w:r w:rsidRPr="00871F14">
              <w:rPr>
                <w:rFonts w:ascii="Aptos Narrow" w:eastAsia="Aptos Narrow" w:hAnsi="Aptos Narrow" w:cs="Aptos Narrow"/>
                <w:b/>
                <w:color w:val="000000"/>
                <w:sz w:val="20"/>
                <w:szCs w:val="20"/>
                <w:lang w:val="en-GB"/>
              </w:rPr>
              <w:t>Indice impacto 4.0</w:t>
            </w:r>
            <w:r w:rsidRPr="00871F14">
              <w:rPr>
                <w:rFonts w:ascii="Aptos Narrow" w:eastAsia="Aptos Narrow" w:hAnsi="Aptos Narrow" w:cs="Aptos Narrow"/>
                <w:color w:val="000000"/>
                <w:sz w:val="20"/>
                <w:szCs w:val="20"/>
                <w:lang w:val="en-GB"/>
              </w:rPr>
              <w:t xml:space="preserve"> (C</w:t>
            </w:r>
            <w:r w:rsidR="00536190" w:rsidRPr="00871F14">
              <w:rPr>
                <w:rFonts w:ascii="Aptos Narrow" w:eastAsia="Aptos Narrow" w:hAnsi="Aptos Narrow" w:cs="Aptos Narrow"/>
                <w:color w:val="000000"/>
                <w:sz w:val="20"/>
                <w:szCs w:val="20"/>
                <w:lang w:val="en-GB"/>
              </w:rPr>
              <w:t>i</w:t>
            </w:r>
            <w:r w:rsidRPr="00871F14">
              <w:rPr>
                <w:rFonts w:ascii="Aptos Narrow" w:eastAsia="Aptos Narrow" w:hAnsi="Aptos Narrow" w:cs="Aptos Narrow"/>
                <w:color w:val="000000"/>
                <w:sz w:val="20"/>
                <w:szCs w:val="20"/>
                <w:lang w:val="en-GB"/>
              </w:rPr>
              <w:t xml:space="preserve">teScore 2023); Q2, 223/721. </w:t>
            </w:r>
            <w:r w:rsidRPr="00FD0EA6">
              <w:rPr>
                <w:rFonts w:ascii="Aptos Narrow" w:eastAsia="Aptos Narrow" w:hAnsi="Aptos Narrow" w:cs="Aptos Narrow"/>
                <w:color w:val="000000"/>
                <w:sz w:val="20"/>
                <w:szCs w:val="20"/>
                <w:lang w:val="en-US"/>
              </w:rPr>
              <w:t>Categoría: Ecology, Evolution, Behavior and Systematics</w:t>
            </w:r>
          </w:p>
        </w:tc>
      </w:tr>
    </w:tbl>
    <w:p w14:paraId="0000160F" w14:textId="77777777" w:rsidR="00014188" w:rsidRPr="00FD0EA6" w:rsidRDefault="00014188">
      <w:pPr>
        <w:rPr>
          <w:sz w:val="20"/>
          <w:szCs w:val="20"/>
          <w:lang w:val="en-US"/>
        </w:rPr>
      </w:pPr>
    </w:p>
    <w:p w14:paraId="00001610" w14:textId="77777777" w:rsidR="00014188" w:rsidRPr="00FD0EA6" w:rsidRDefault="00014188">
      <w:pPr>
        <w:rPr>
          <w:sz w:val="20"/>
          <w:szCs w:val="20"/>
          <w:lang w:val="en-US"/>
        </w:rPr>
      </w:pPr>
    </w:p>
    <w:p w14:paraId="00001611" w14:textId="77777777" w:rsidR="00014188" w:rsidRPr="00FD0EA6" w:rsidRDefault="00014188">
      <w:pPr>
        <w:rPr>
          <w:sz w:val="20"/>
          <w:szCs w:val="20"/>
          <w:lang w:val="en-US"/>
        </w:rPr>
      </w:pPr>
    </w:p>
    <w:p w14:paraId="00001612" w14:textId="77777777" w:rsidR="00014188" w:rsidRPr="00FD0EA6" w:rsidRDefault="00014188">
      <w:pPr>
        <w:rPr>
          <w:sz w:val="20"/>
          <w:szCs w:val="20"/>
          <w:lang w:val="en-US"/>
        </w:rPr>
      </w:pPr>
    </w:p>
    <w:p w14:paraId="00001613" w14:textId="77777777" w:rsidR="00014188" w:rsidRPr="00FD0EA6" w:rsidRDefault="00014188">
      <w:pPr>
        <w:rPr>
          <w:sz w:val="20"/>
          <w:szCs w:val="20"/>
          <w:lang w:val="en-US"/>
        </w:rPr>
      </w:pPr>
    </w:p>
    <w:p w14:paraId="00001614" w14:textId="77777777" w:rsidR="00014188" w:rsidRPr="00FD0EA6" w:rsidRDefault="00014188">
      <w:pPr>
        <w:rPr>
          <w:sz w:val="20"/>
          <w:szCs w:val="20"/>
          <w:lang w:val="en-US"/>
        </w:rPr>
      </w:pPr>
    </w:p>
    <w:p w14:paraId="00001615" w14:textId="77777777" w:rsidR="00014188" w:rsidRPr="00FD0EA6" w:rsidRDefault="00014188">
      <w:pPr>
        <w:rPr>
          <w:sz w:val="20"/>
          <w:szCs w:val="20"/>
          <w:lang w:val="en-US"/>
        </w:rPr>
      </w:pPr>
    </w:p>
    <w:tbl>
      <w:tblPr>
        <w:tblStyle w:val="afffffffff6"/>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376856AD"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616" w14:textId="77777777" w:rsidR="00014188" w:rsidRDefault="00684F01">
            <w:pPr>
              <w:pBdr>
                <w:top w:val="nil"/>
                <w:left w:val="nil"/>
                <w:bottom w:val="nil"/>
                <w:right w:val="nil"/>
                <w:between w:val="nil"/>
              </w:pBdr>
              <w:spacing w:line="276" w:lineRule="auto"/>
              <w:jc w:val="center"/>
              <w:rPr>
                <w:b/>
                <w:color w:val="000000"/>
              </w:rPr>
            </w:pPr>
            <w:r>
              <w:rPr>
                <w:b/>
                <w:color w:val="000000"/>
              </w:rPr>
              <w:t>Tesis 5</w:t>
            </w:r>
          </w:p>
        </w:tc>
      </w:tr>
      <w:tr w:rsidR="00014188" w14:paraId="38D20570"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1E"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0"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1"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3"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4"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25"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6C276450"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6" w14:textId="77777777" w:rsidR="00014188" w:rsidRPr="00FD0EA6" w:rsidRDefault="0055329B">
            <w:pPr>
              <w:pBdr>
                <w:top w:val="nil"/>
                <w:left w:val="nil"/>
                <w:bottom w:val="nil"/>
                <w:right w:val="nil"/>
                <w:between w:val="nil"/>
              </w:pBdr>
              <w:spacing w:line="276" w:lineRule="auto"/>
              <w:jc w:val="both"/>
              <w:rPr>
                <w:b/>
                <w:color w:val="000000"/>
                <w:sz w:val="18"/>
                <w:szCs w:val="18"/>
                <w:lang w:val="en-US"/>
              </w:rPr>
            </w:pPr>
            <w:hyperlink r:id="rId317">
              <w:r w:rsidR="00684F01" w:rsidRPr="00FD0EA6">
                <w:rPr>
                  <w:rFonts w:ascii="Aptos Narrow" w:eastAsia="Aptos Narrow" w:hAnsi="Aptos Narrow" w:cs="Aptos Narrow"/>
                  <w:color w:val="000000"/>
                  <w:sz w:val="20"/>
                  <w:szCs w:val="20"/>
                  <w:lang w:val="en-US"/>
                </w:rPr>
                <w:t>Ecology and taxonomy of benthic diatoms in continental aquatic ecosystems</w:t>
              </w:r>
            </w:hyperlink>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8"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González Paz, Lorena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9"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Delgado Núñez, Cristina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A"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Pardo Gamundi, Isabel María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B"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17/12/2021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C"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2D"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3E404DF8"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62E"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43FBF524"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36"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37" w14:textId="77777777" w:rsidR="00014188" w:rsidRPr="00FD0EA6" w:rsidRDefault="00684F01">
            <w:pPr>
              <w:pBdr>
                <w:top w:val="nil"/>
                <w:left w:val="nil"/>
                <w:bottom w:val="nil"/>
                <w:right w:val="nil"/>
                <w:between w:val="nil"/>
              </w:pBdr>
              <w:spacing w:line="276" w:lineRule="auto"/>
              <w:jc w:val="both"/>
              <w:rPr>
                <w:color w:val="000000"/>
                <w:sz w:val="18"/>
                <w:szCs w:val="18"/>
                <w:lang w:val="en-US"/>
              </w:rPr>
            </w:pPr>
            <w:r w:rsidRPr="00FD0EA6">
              <w:rPr>
                <w:rFonts w:ascii="Aptos Narrow" w:eastAsia="Aptos Narrow" w:hAnsi="Aptos Narrow" w:cs="Aptos Narrow"/>
                <w:b/>
                <w:color w:val="000000"/>
                <w:sz w:val="20"/>
                <w:szCs w:val="20"/>
                <w:lang w:val="en-US"/>
              </w:rPr>
              <w:t>González-Paz, L.</w:t>
            </w:r>
            <w:r w:rsidRPr="00FD0EA6">
              <w:rPr>
                <w:rFonts w:ascii="Aptos Narrow" w:eastAsia="Aptos Narrow" w:hAnsi="Aptos Narrow" w:cs="Aptos Narrow"/>
                <w:color w:val="000000"/>
                <w:sz w:val="20"/>
                <w:szCs w:val="20"/>
                <w:lang w:val="en-US"/>
              </w:rPr>
              <w:t xml:space="preserve">, </w:t>
            </w:r>
            <w:r w:rsidRPr="00FD0EA6">
              <w:rPr>
                <w:rFonts w:ascii="Aptos Narrow" w:eastAsia="Aptos Narrow" w:hAnsi="Aptos Narrow" w:cs="Aptos Narrow"/>
                <w:b/>
                <w:color w:val="000000"/>
                <w:sz w:val="20"/>
                <w:szCs w:val="20"/>
                <w:lang w:val="en-US"/>
              </w:rPr>
              <w:t>Delgado, C</w:t>
            </w:r>
            <w:r w:rsidRPr="00FD0EA6">
              <w:rPr>
                <w:rFonts w:ascii="Aptos Narrow" w:eastAsia="Aptos Narrow" w:hAnsi="Aptos Narrow" w:cs="Aptos Narrow"/>
                <w:color w:val="000000"/>
                <w:sz w:val="20"/>
                <w:szCs w:val="20"/>
                <w:lang w:val="en-US"/>
              </w:rPr>
              <w:t xml:space="preserve">. &amp; </w:t>
            </w:r>
            <w:r w:rsidRPr="00FD0EA6">
              <w:rPr>
                <w:rFonts w:ascii="Aptos Narrow" w:eastAsia="Aptos Narrow" w:hAnsi="Aptos Narrow" w:cs="Aptos Narrow"/>
                <w:b/>
                <w:color w:val="000000"/>
                <w:sz w:val="20"/>
                <w:szCs w:val="20"/>
                <w:lang w:val="en-US"/>
              </w:rPr>
              <w:t>Pardo, I.</w:t>
            </w:r>
            <w:r w:rsidRPr="00FD0EA6">
              <w:rPr>
                <w:rFonts w:ascii="Aptos Narrow" w:eastAsia="Aptos Narrow" w:hAnsi="Aptos Narrow" w:cs="Aptos Narrow"/>
                <w:color w:val="000000"/>
                <w:sz w:val="20"/>
                <w:szCs w:val="20"/>
                <w:lang w:val="en-US"/>
              </w:rPr>
              <w:t xml:space="preserve"> (2020) Understanding divergences between ecological classification systems based on diatoms. Science of the Total Environment 734: 139418. https://doi.org/10.1016/j.scitotenv.2020.139418</w:t>
            </w:r>
          </w:p>
        </w:tc>
      </w:tr>
      <w:tr w:rsidR="00014188" w14:paraId="33F83BF2"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3E"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3F"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16 citas en el 54th percentile</w:t>
            </w:r>
          </w:p>
          <w:p w14:paraId="00001640" w14:textId="233937B5"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Publicacion </w:t>
            </w:r>
            <w:r>
              <w:rPr>
                <w:rFonts w:ascii="Aptos Narrow" w:eastAsia="Aptos Narrow" w:hAnsi="Aptos Narrow" w:cs="Aptos Narrow"/>
                <w:b/>
                <w:color w:val="000000"/>
                <w:sz w:val="20"/>
                <w:szCs w:val="20"/>
              </w:rPr>
              <w:t>Indice impacto 17.6</w:t>
            </w:r>
            <w:r>
              <w:rPr>
                <w:rFonts w:ascii="Aptos Narrow" w:eastAsia="Aptos Narrow" w:hAnsi="Aptos Narrow" w:cs="Aptos Narrow"/>
                <w:color w:val="000000"/>
                <w:sz w:val="20"/>
                <w:szCs w:val="20"/>
              </w:rPr>
              <w:t xml:space="preserve"> (C</w:t>
            </w:r>
            <w:r w:rsidR="00536190">
              <w:rPr>
                <w:rFonts w:ascii="Aptos Narrow" w:eastAsia="Aptos Narrow" w:hAnsi="Aptos Narrow" w:cs="Aptos Narrow"/>
                <w:color w:val="000000"/>
                <w:sz w:val="20"/>
                <w:szCs w:val="20"/>
              </w:rPr>
              <w:t>i</w:t>
            </w:r>
            <w:r>
              <w:rPr>
                <w:rFonts w:ascii="Aptos Narrow" w:eastAsia="Aptos Narrow" w:hAnsi="Aptos Narrow" w:cs="Aptos Narrow"/>
                <w:color w:val="000000"/>
                <w:sz w:val="20"/>
                <w:szCs w:val="20"/>
              </w:rPr>
              <w:t>teScore 2023); Q1, 9/197. Categoría: Environmental Engineering</w:t>
            </w:r>
          </w:p>
          <w:p w14:paraId="00001641" w14:textId="77777777" w:rsidR="00014188" w:rsidRDefault="00014188">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p>
          <w:p w14:paraId="00001642"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Tesis con Mención Internacional</w:t>
            </w:r>
          </w:p>
        </w:tc>
      </w:tr>
    </w:tbl>
    <w:p w14:paraId="00001649" w14:textId="77777777" w:rsidR="00014188" w:rsidRDefault="00014188">
      <w:pPr>
        <w:rPr>
          <w:sz w:val="20"/>
          <w:szCs w:val="20"/>
        </w:rPr>
      </w:pPr>
    </w:p>
    <w:tbl>
      <w:tblPr>
        <w:tblStyle w:val="afffffffff7"/>
        <w:tblW w:w="14175" w:type="dxa"/>
        <w:jc w:val="center"/>
        <w:tblLayout w:type="fixed"/>
        <w:tblLook w:val="0000" w:firstRow="0" w:lastRow="0" w:firstColumn="0" w:lastColumn="0" w:noHBand="0" w:noVBand="0"/>
      </w:tblPr>
      <w:tblGrid>
        <w:gridCol w:w="3397"/>
        <w:gridCol w:w="572"/>
        <w:gridCol w:w="2268"/>
        <w:gridCol w:w="2547"/>
        <w:gridCol w:w="1989"/>
        <w:gridCol w:w="1134"/>
        <w:gridCol w:w="1134"/>
        <w:gridCol w:w="1134"/>
      </w:tblGrid>
      <w:tr w:rsidR="00014188" w14:paraId="552092E5"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64A" w14:textId="77777777" w:rsidR="00014188" w:rsidRDefault="00684F01">
            <w:pPr>
              <w:pBdr>
                <w:top w:val="nil"/>
                <w:left w:val="nil"/>
                <w:bottom w:val="nil"/>
                <w:right w:val="nil"/>
                <w:between w:val="nil"/>
              </w:pBdr>
              <w:spacing w:line="276" w:lineRule="auto"/>
              <w:jc w:val="center"/>
              <w:rPr>
                <w:b/>
                <w:color w:val="000000"/>
              </w:rPr>
            </w:pPr>
            <w:r>
              <w:rPr>
                <w:b/>
                <w:color w:val="000000"/>
              </w:rPr>
              <w:t>Tesis 6</w:t>
            </w:r>
          </w:p>
        </w:tc>
      </w:tr>
      <w:tr w:rsidR="00014188" w14:paraId="5DB04F2E"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4"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547"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5"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1989"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6"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7"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5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4FDA7871"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5A" w14:textId="77777777" w:rsidR="00014188" w:rsidRPr="009540B8" w:rsidRDefault="00684F01">
            <w:pPr>
              <w:pBdr>
                <w:top w:val="nil"/>
                <w:left w:val="nil"/>
                <w:bottom w:val="nil"/>
                <w:right w:val="nil"/>
                <w:between w:val="nil"/>
              </w:pBdr>
              <w:spacing w:line="276" w:lineRule="auto"/>
              <w:jc w:val="both"/>
              <w:rPr>
                <w:b/>
                <w:color w:val="000000"/>
                <w:sz w:val="18"/>
                <w:szCs w:val="18"/>
                <w:lang w:val="pt-PT"/>
              </w:rPr>
            </w:pPr>
            <w:r w:rsidRPr="009540B8">
              <w:rPr>
                <w:rFonts w:ascii="Aptos Narrow" w:eastAsia="Aptos Narrow" w:hAnsi="Aptos Narrow" w:cs="Aptos Narrow"/>
                <w:color w:val="000000"/>
                <w:sz w:val="20"/>
                <w:szCs w:val="20"/>
                <w:lang w:val="pt-PT"/>
              </w:rPr>
              <w:t>Do império romano aos cenários contemporâneos: o significado da água e do meio ambiente no processo de globalização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5C"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Hansen, Gilvan Luiz</w:t>
            </w:r>
          </w:p>
        </w:tc>
        <w:tc>
          <w:tcPr>
            <w:tcW w:w="2547"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5D"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Suárez Blázquez, Guillermo</w:t>
            </w:r>
          </w:p>
        </w:tc>
        <w:tc>
          <w:tcPr>
            <w:tcW w:w="1989"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5E"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5F"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16/12/2022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60"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61"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0B4B740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662"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14:paraId="68ADDB8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6A" w14:textId="77777777" w:rsidR="00014188" w:rsidRDefault="00684F01">
            <w:pPr>
              <w:pBdr>
                <w:top w:val="nil"/>
                <w:left w:val="nil"/>
                <w:bottom w:val="nil"/>
                <w:right w:val="nil"/>
                <w:between w:val="nil"/>
              </w:pBdr>
              <w:spacing w:line="276" w:lineRule="auto"/>
              <w:jc w:val="both"/>
              <w:rPr>
                <w:b/>
                <w:color w:val="000000"/>
                <w:sz w:val="18"/>
                <w:szCs w:val="18"/>
              </w:rPr>
            </w:pPr>
            <w:r w:rsidRPr="003E3D27">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6B" w14:textId="77777777" w:rsidR="00014188" w:rsidRDefault="00014188">
            <w:pPr>
              <w:pBdr>
                <w:top w:val="nil"/>
                <w:left w:val="nil"/>
                <w:bottom w:val="nil"/>
                <w:right w:val="nil"/>
                <w:between w:val="nil"/>
              </w:pBdr>
              <w:spacing w:line="276" w:lineRule="auto"/>
              <w:jc w:val="both"/>
              <w:rPr>
                <w:color w:val="000000"/>
                <w:sz w:val="18"/>
                <w:szCs w:val="18"/>
              </w:rPr>
            </w:pPr>
          </w:p>
        </w:tc>
      </w:tr>
      <w:tr w:rsidR="00014188" w14:paraId="70CB6E02"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72"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73" w14:textId="77777777" w:rsidR="00014188" w:rsidRDefault="00014188">
            <w:pPr>
              <w:pBdr>
                <w:top w:val="nil"/>
                <w:left w:val="nil"/>
                <w:bottom w:val="nil"/>
                <w:right w:val="nil"/>
                <w:between w:val="nil"/>
              </w:pBdr>
              <w:spacing w:line="276" w:lineRule="auto"/>
              <w:jc w:val="both"/>
              <w:rPr>
                <w:color w:val="000000"/>
                <w:sz w:val="18"/>
                <w:szCs w:val="18"/>
              </w:rPr>
            </w:pPr>
          </w:p>
        </w:tc>
      </w:tr>
    </w:tbl>
    <w:p w14:paraId="0000167A" w14:textId="77777777" w:rsidR="00014188" w:rsidRDefault="00014188">
      <w:pPr>
        <w:rPr>
          <w:sz w:val="20"/>
          <w:szCs w:val="20"/>
        </w:rPr>
      </w:pPr>
    </w:p>
    <w:p w14:paraId="0000167B" w14:textId="77777777" w:rsidR="00014188" w:rsidRDefault="00014188">
      <w:pPr>
        <w:rPr>
          <w:sz w:val="20"/>
          <w:szCs w:val="20"/>
        </w:rPr>
      </w:pPr>
    </w:p>
    <w:p w14:paraId="0000167C" w14:textId="4F2F7986" w:rsidR="00014188" w:rsidRDefault="00014188">
      <w:pPr>
        <w:rPr>
          <w:sz w:val="20"/>
          <w:szCs w:val="20"/>
        </w:rPr>
      </w:pPr>
    </w:p>
    <w:p w14:paraId="6B55DCEC" w14:textId="209F968C" w:rsidR="003E3D27" w:rsidRDefault="003E3D27">
      <w:pPr>
        <w:rPr>
          <w:sz w:val="20"/>
          <w:szCs w:val="20"/>
        </w:rPr>
      </w:pPr>
    </w:p>
    <w:p w14:paraId="255F4F7A" w14:textId="77777777" w:rsidR="003E3D27" w:rsidRDefault="003E3D27">
      <w:pPr>
        <w:rPr>
          <w:sz w:val="20"/>
          <w:szCs w:val="20"/>
        </w:rPr>
      </w:pPr>
    </w:p>
    <w:tbl>
      <w:tblPr>
        <w:tblStyle w:val="afffffffff8"/>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474823C2"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67D" w14:textId="77777777" w:rsidR="00014188" w:rsidRDefault="00684F01">
            <w:pPr>
              <w:pBdr>
                <w:top w:val="nil"/>
                <w:left w:val="nil"/>
                <w:bottom w:val="nil"/>
                <w:right w:val="nil"/>
                <w:between w:val="nil"/>
              </w:pBdr>
              <w:spacing w:line="276" w:lineRule="auto"/>
              <w:jc w:val="center"/>
              <w:rPr>
                <w:b/>
                <w:color w:val="000000"/>
              </w:rPr>
            </w:pPr>
            <w:r>
              <w:rPr>
                <w:b/>
                <w:color w:val="000000"/>
              </w:rPr>
              <w:t>Tesis 7</w:t>
            </w:r>
          </w:p>
        </w:tc>
      </w:tr>
      <w:tr w:rsidR="00014188" w14:paraId="3590AC02"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5"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lastRenderedPageBreak/>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7"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A"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B"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8C"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0A239D19"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8D" w14:textId="77777777" w:rsidR="00014188" w:rsidRPr="00FD0EA6" w:rsidRDefault="00684F01">
            <w:pPr>
              <w:pBdr>
                <w:top w:val="nil"/>
                <w:left w:val="nil"/>
                <w:bottom w:val="nil"/>
                <w:right w:val="nil"/>
                <w:between w:val="nil"/>
              </w:pBdr>
              <w:spacing w:line="276" w:lineRule="auto"/>
              <w:jc w:val="both"/>
              <w:rPr>
                <w:b/>
                <w:color w:val="000000"/>
                <w:sz w:val="18"/>
                <w:szCs w:val="18"/>
                <w:lang w:val="en-US"/>
              </w:rPr>
            </w:pPr>
            <w:r w:rsidRPr="00FD0EA6">
              <w:rPr>
                <w:rFonts w:ascii="Aptos Narrow" w:eastAsia="Aptos Narrow" w:hAnsi="Aptos Narrow" w:cs="Aptos Narrow"/>
                <w:color w:val="000000"/>
                <w:sz w:val="20"/>
                <w:szCs w:val="20"/>
                <w:lang w:val="en-US"/>
              </w:rPr>
              <w:t>Application of the circular economy in the chestnut production cycle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8F"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Costa Trigo, Iván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90"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Pérez Guerra, Nelson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91"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Domínguez González, José Manuel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92"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19/12/2022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93"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94"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134E8FCB"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695"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47EF0BB4"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9D"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9E" w14:textId="77777777" w:rsidR="00014188" w:rsidRPr="00FD0EA6" w:rsidRDefault="00684F01">
            <w:pPr>
              <w:pBdr>
                <w:top w:val="nil"/>
                <w:left w:val="nil"/>
                <w:bottom w:val="nil"/>
                <w:right w:val="nil"/>
                <w:between w:val="nil"/>
              </w:pBdr>
              <w:spacing w:line="276" w:lineRule="auto"/>
              <w:jc w:val="both"/>
              <w:rPr>
                <w:color w:val="000000"/>
                <w:sz w:val="18"/>
                <w:szCs w:val="18"/>
                <w:lang w:val="en-US"/>
              </w:rPr>
            </w:pPr>
            <w:r w:rsidRPr="009540B8">
              <w:rPr>
                <w:rFonts w:ascii="Aptos Narrow" w:eastAsia="Aptos Narrow" w:hAnsi="Aptos Narrow" w:cs="Aptos Narrow"/>
                <w:b/>
                <w:sz w:val="20"/>
                <w:szCs w:val="20"/>
                <w:lang w:val="pt-PT"/>
              </w:rPr>
              <w:t>Costa-Trigo, I.</w:t>
            </w:r>
            <w:r w:rsidRPr="009540B8">
              <w:rPr>
                <w:rFonts w:ascii="Aptos Narrow" w:eastAsia="Aptos Narrow" w:hAnsi="Aptos Narrow" w:cs="Aptos Narrow"/>
                <w:color w:val="000000"/>
                <w:sz w:val="20"/>
                <w:szCs w:val="20"/>
                <w:lang w:val="pt-PT"/>
              </w:rPr>
              <w:t xml:space="preserve">, </w:t>
            </w:r>
            <w:hyperlink r:id="rId318">
              <w:r w:rsidRPr="009540B8">
                <w:rPr>
                  <w:rFonts w:ascii="Aptos Narrow" w:eastAsia="Aptos Narrow" w:hAnsi="Aptos Narrow" w:cs="Aptos Narrow"/>
                  <w:color w:val="000000"/>
                  <w:sz w:val="20"/>
                  <w:szCs w:val="20"/>
                  <w:lang w:val="pt-PT"/>
                </w:rPr>
                <w:t>Otero-Penedo, P.</w:t>
              </w:r>
            </w:hyperlink>
            <w:r w:rsidRPr="009540B8">
              <w:rPr>
                <w:rFonts w:ascii="Aptos Narrow" w:eastAsia="Aptos Narrow" w:hAnsi="Aptos Narrow" w:cs="Aptos Narrow"/>
                <w:color w:val="000000"/>
                <w:sz w:val="20"/>
                <w:szCs w:val="20"/>
                <w:lang w:val="pt-PT"/>
              </w:rPr>
              <w:t xml:space="preserve">, </w:t>
            </w:r>
            <w:hyperlink r:id="rId319">
              <w:r w:rsidRPr="009540B8">
                <w:rPr>
                  <w:rFonts w:ascii="Aptos Narrow" w:eastAsia="Aptos Narrow" w:hAnsi="Aptos Narrow" w:cs="Aptos Narrow"/>
                  <w:color w:val="000000"/>
                  <w:sz w:val="20"/>
                  <w:szCs w:val="20"/>
                  <w:lang w:val="pt-PT"/>
                </w:rPr>
                <w:t>Outeiriño, D.</w:t>
              </w:r>
            </w:hyperlink>
            <w:r w:rsidRPr="009540B8">
              <w:rPr>
                <w:rFonts w:ascii="Aptos Narrow" w:eastAsia="Aptos Narrow" w:hAnsi="Aptos Narrow" w:cs="Aptos Narrow"/>
                <w:color w:val="000000"/>
                <w:sz w:val="20"/>
                <w:szCs w:val="20"/>
                <w:lang w:val="pt-PT"/>
              </w:rPr>
              <w:t xml:space="preserve">, </w:t>
            </w:r>
            <w:hyperlink r:id="rId320">
              <w:r w:rsidRPr="009540B8">
                <w:rPr>
                  <w:rFonts w:ascii="Aptos Narrow" w:eastAsia="Aptos Narrow" w:hAnsi="Aptos Narrow" w:cs="Aptos Narrow"/>
                  <w:color w:val="000000"/>
                  <w:sz w:val="20"/>
                  <w:szCs w:val="20"/>
                  <w:lang w:val="pt-PT"/>
                </w:rPr>
                <w:t>Paz, A.</w:t>
              </w:r>
            </w:hyperlink>
            <w:r w:rsidRPr="009540B8">
              <w:rPr>
                <w:rFonts w:ascii="Aptos Narrow" w:eastAsia="Aptos Narrow" w:hAnsi="Aptos Narrow" w:cs="Aptos Narrow"/>
                <w:color w:val="000000"/>
                <w:sz w:val="20"/>
                <w:szCs w:val="20"/>
                <w:lang w:val="pt-PT"/>
              </w:rPr>
              <w:t xml:space="preserve">, </w:t>
            </w:r>
            <w:hyperlink r:id="rId321">
              <w:r w:rsidRPr="009540B8">
                <w:rPr>
                  <w:rFonts w:ascii="Aptos Narrow" w:eastAsia="Aptos Narrow" w:hAnsi="Aptos Narrow" w:cs="Aptos Narrow"/>
                  <w:b/>
                  <w:color w:val="000000"/>
                  <w:sz w:val="20"/>
                  <w:szCs w:val="20"/>
                  <w:lang w:val="pt-PT"/>
                </w:rPr>
                <w:t>Domínguez, J.M.</w:t>
              </w:r>
            </w:hyperlink>
            <w:r w:rsidRPr="009540B8">
              <w:rPr>
                <w:rFonts w:ascii="Aptos Narrow" w:eastAsia="Aptos Narrow" w:hAnsi="Aptos Narrow" w:cs="Aptos Narrow"/>
                <w:b/>
                <w:color w:val="000000"/>
                <w:sz w:val="20"/>
                <w:szCs w:val="20"/>
                <w:lang w:val="pt-PT"/>
              </w:rPr>
              <w:t xml:space="preserve"> </w:t>
            </w:r>
            <w:r w:rsidRPr="009540B8">
              <w:rPr>
                <w:rFonts w:ascii="Aptos Narrow" w:eastAsia="Aptos Narrow" w:hAnsi="Aptos Narrow" w:cs="Aptos Narrow"/>
                <w:color w:val="000000"/>
                <w:sz w:val="20"/>
                <w:szCs w:val="20"/>
                <w:lang w:val="pt-PT"/>
              </w:rPr>
              <w:t xml:space="preserve"> </w:t>
            </w:r>
            <w:r w:rsidRPr="00FD0EA6">
              <w:rPr>
                <w:rFonts w:ascii="Aptos Narrow" w:eastAsia="Aptos Narrow" w:hAnsi="Aptos Narrow" w:cs="Aptos Narrow"/>
                <w:color w:val="000000"/>
                <w:sz w:val="20"/>
                <w:szCs w:val="20"/>
                <w:lang w:val="en-US"/>
              </w:rPr>
              <w:t xml:space="preserve">(2019) </w:t>
            </w:r>
            <w:hyperlink r:id="rId322">
              <w:r w:rsidRPr="00FD0EA6">
                <w:rPr>
                  <w:rFonts w:ascii="Aptos Narrow" w:eastAsia="Aptos Narrow" w:hAnsi="Aptos Narrow" w:cs="Aptos Narrow"/>
                  <w:color w:val="000000"/>
                  <w:sz w:val="20"/>
                  <w:szCs w:val="20"/>
                  <w:lang w:val="en-US"/>
                </w:rPr>
                <w:t>Valorization of chestnut (Castanea sativa) residues: Characterization of different materials and optimization of the acid-hydrolysis of chestnut burrs for the elaboration of culture broths</w:t>
              </w:r>
            </w:hyperlink>
            <w:r w:rsidRPr="00FD0EA6">
              <w:rPr>
                <w:rFonts w:ascii="Aptos Narrow" w:eastAsia="Aptos Narrow" w:hAnsi="Aptos Narrow" w:cs="Aptos Narrow"/>
                <w:color w:val="000000"/>
                <w:sz w:val="20"/>
                <w:szCs w:val="20"/>
                <w:lang w:val="en-US"/>
              </w:rPr>
              <w:t xml:space="preserve">. </w:t>
            </w:r>
            <w:hyperlink r:id="rId323">
              <w:r w:rsidRPr="00FD0EA6">
                <w:rPr>
                  <w:rFonts w:ascii="Aptos Narrow" w:eastAsia="Aptos Narrow" w:hAnsi="Aptos Narrow" w:cs="Aptos Narrow"/>
                  <w:color w:val="000000"/>
                  <w:sz w:val="20"/>
                  <w:szCs w:val="20"/>
                  <w:lang w:val="en-US"/>
                </w:rPr>
                <w:t>Waste Management</w:t>
              </w:r>
            </w:hyperlink>
            <w:r w:rsidRPr="00FD0EA6">
              <w:rPr>
                <w:rFonts w:ascii="Aptos Narrow" w:eastAsia="Aptos Narrow" w:hAnsi="Aptos Narrow" w:cs="Aptos Narrow"/>
                <w:color w:val="000000"/>
                <w:sz w:val="20"/>
                <w:szCs w:val="20"/>
                <w:lang w:val="en-US"/>
              </w:rPr>
              <w:t xml:space="preserve"> 87, 472–484</w:t>
            </w:r>
          </w:p>
        </w:tc>
      </w:tr>
      <w:tr w:rsidR="00014188" w14:paraId="38A0D1A2"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A5"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A6"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17 citas  en el 59th percentile</w:t>
            </w:r>
          </w:p>
          <w:p w14:paraId="000016A7" w14:textId="2039BDBF" w:rsidR="00014188" w:rsidRPr="009540B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GB"/>
              </w:rPr>
            </w:pPr>
            <w:r w:rsidRPr="003D64CE">
              <w:rPr>
                <w:rFonts w:ascii="Aptos Narrow" w:eastAsia="Aptos Narrow" w:hAnsi="Aptos Narrow" w:cs="Aptos Narrow"/>
                <w:color w:val="000000"/>
                <w:sz w:val="20"/>
                <w:szCs w:val="20"/>
              </w:rPr>
              <w:t xml:space="preserve">Publicacion </w:t>
            </w:r>
            <w:r w:rsidRPr="003D64CE">
              <w:rPr>
                <w:rFonts w:ascii="Aptos Narrow" w:eastAsia="Aptos Narrow" w:hAnsi="Aptos Narrow" w:cs="Aptos Narrow"/>
                <w:b/>
                <w:color w:val="000000"/>
                <w:sz w:val="20"/>
                <w:szCs w:val="20"/>
              </w:rPr>
              <w:t>Indice impacto 15.6</w:t>
            </w:r>
            <w:r w:rsidRPr="003D64CE">
              <w:rPr>
                <w:rFonts w:ascii="Aptos Narrow" w:eastAsia="Aptos Narrow" w:hAnsi="Aptos Narrow" w:cs="Aptos Narrow"/>
                <w:color w:val="000000"/>
                <w:sz w:val="20"/>
                <w:szCs w:val="20"/>
              </w:rPr>
              <w:t xml:space="preserve"> (C</w:t>
            </w:r>
            <w:r w:rsidR="00536190" w:rsidRPr="003D64CE">
              <w:rPr>
                <w:rFonts w:ascii="Aptos Narrow" w:eastAsia="Aptos Narrow" w:hAnsi="Aptos Narrow" w:cs="Aptos Narrow"/>
                <w:color w:val="000000"/>
                <w:sz w:val="20"/>
                <w:szCs w:val="20"/>
              </w:rPr>
              <w:t>i</w:t>
            </w:r>
            <w:r w:rsidRPr="003D64CE">
              <w:rPr>
                <w:rFonts w:ascii="Aptos Narrow" w:eastAsia="Aptos Narrow" w:hAnsi="Aptos Narrow" w:cs="Aptos Narrow"/>
                <w:color w:val="000000"/>
                <w:sz w:val="20"/>
                <w:szCs w:val="20"/>
              </w:rPr>
              <w:t xml:space="preserve">teScore 2023); Q1, 12/134. </w:t>
            </w:r>
            <w:r w:rsidRPr="009540B8">
              <w:rPr>
                <w:rFonts w:ascii="Aptos Narrow" w:eastAsia="Aptos Narrow" w:hAnsi="Aptos Narrow" w:cs="Aptos Narrow"/>
                <w:color w:val="000000"/>
                <w:sz w:val="20"/>
                <w:szCs w:val="20"/>
                <w:lang w:val="en-GB"/>
              </w:rPr>
              <w:t>Categoría: Waste Management and Disposal</w:t>
            </w:r>
          </w:p>
          <w:p w14:paraId="000016A8" w14:textId="77777777" w:rsidR="00014188" w:rsidRPr="009540B8" w:rsidRDefault="00014188">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GB"/>
              </w:rPr>
            </w:pPr>
          </w:p>
          <w:p w14:paraId="000016A9"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Tesis con Mención Internacional</w:t>
            </w:r>
          </w:p>
        </w:tc>
      </w:tr>
    </w:tbl>
    <w:p w14:paraId="000016B0" w14:textId="77777777" w:rsidR="00014188" w:rsidRDefault="00014188">
      <w:pPr>
        <w:rPr>
          <w:sz w:val="20"/>
          <w:szCs w:val="20"/>
        </w:rPr>
      </w:pPr>
    </w:p>
    <w:tbl>
      <w:tblPr>
        <w:tblStyle w:val="afffffffff9"/>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0C96F425"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6B1" w14:textId="77777777" w:rsidR="00014188" w:rsidRDefault="00684F01">
            <w:pPr>
              <w:pBdr>
                <w:top w:val="nil"/>
                <w:left w:val="nil"/>
                <w:bottom w:val="nil"/>
                <w:right w:val="nil"/>
                <w:between w:val="nil"/>
              </w:pBdr>
              <w:spacing w:line="276" w:lineRule="auto"/>
              <w:jc w:val="center"/>
              <w:rPr>
                <w:b/>
                <w:color w:val="000000"/>
              </w:rPr>
            </w:pPr>
            <w:r>
              <w:rPr>
                <w:b/>
                <w:color w:val="000000"/>
              </w:rPr>
              <w:t>Tesis 8</w:t>
            </w:r>
          </w:p>
        </w:tc>
      </w:tr>
      <w:tr w:rsidR="00014188" w14:paraId="1620DD13"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B"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C"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D"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E"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BF"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C0"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05CDED22"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1" w14:textId="77777777" w:rsidR="00014188" w:rsidRPr="00FD0EA6" w:rsidRDefault="00684F01">
            <w:pPr>
              <w:pBdr>
                <w:top w:val="nil"/>
                <w:left w:val="nil"/>
                <w:bottom w:val="nil"/>
                <w:right w:val="nil"/>
                <w:between w:val="nil"/>
              </w:pBdr>
              <w:spacing w:line="276" w:lineRule="auto"/>
              <w:jc w:val="both"/>
              <w:rPr>
                <w:b/>
                <w:color w:val="000000"/>
                <w:sz w:val="18"/>
                <w:szCs w:val="18"/>
                <w:lang w:val="en-US"/>
              </w:rPr>
            </w:pPr>
            <w:r w:rsidRPr="00FD0EA6">
              <w:rPr>
                <w:b/>
                <w:color w:val="000000"/>
                <w:sz w:val="18"/>
                <w:szCs w:val="18"/>
                <w:lang w:val="en-US"/>
              </w:rPr>
              <w:t>Modeling of moisture transport associated with tropical cyclones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3"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Pérez Alarcón, Albenis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4"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Gimeno Presa, Luís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5"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Raquel Olalla Nieto Muñiz</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6"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13/02/2023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7"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C8"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Uvigo</w:t>
            </w:r>
          </w:p>
        </w:tc>
      </w:tr>
      <w:tr w:rsidR="00014188" w14:paraId="480EF2EA"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6C9"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14:paraId="0089D26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D1"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D2" w14:textId="77777777" w:rsidR="00014188" w:rsidRDefault="00684F01">
            <w:pPr>
              <w:pBdr>
                <w:top w:val="nil"/>
                <w:left w:val="nil"/>
                <w:bottom w:val="nil"/>
                <w:right w:val="nil"/>
                <w:between w:val="nil"/>
              </w:pBdr>
              <w:spacing w:line="276" w:lineRule="auto"/>
              <w:jc w:val="both"/>
              <w:rPr>
                <w:color w:val="000000"/>
                <w:sz w:val="18"/>
                <w:szCs w:val="18"/>
              </w:rPr>
            </w:pPr>
            <w:r w:rsidRPr="00FD0EA6">
              <w:rPr>
                <w:rFonts w:ascii="Aptos Narrow" w:eastAsia="Aptos Narrow" w:hAnsi="Aptos Narrow" w:cs="Aptos Narrow"/>
                <w:b/>
                <w:sz w:val="20"/>
                <w:szCs w:val="20"/>
                <w:lang w:val="en-US"/>
              </w:rPr>
              <w:t>A. Pérez-Alarcón</w:t>
            </w:r>
            <w:r w:rsidRPr="00FD0EA6">
              <w:rPr>
                <w:rFonts w:ascii="Aptos Narrow" w:eastAsia="Aptos Narrow" w:hAnsi="Aptos Narrow" w:cs="Aptos Narrow"/>
                <w:color w:val="000000"/>
                <w:sz w:val="20"/>
                <w:szCs w:val="20"/>
                <w:lang w:val="en-US"/>
              </w:rPr>
              <w:t>, </w:t>
            </w:r>
            <w:r w:rsidRPr="00FD0EA6">
              <w:rPr>
                <w:rFonts w:ascii="Aptos Narrow" w:eastAsia="Aptos Narrow" w:hAnsi="Aptos Narrow" w:cs="Aptos Narrow"/>
                <w:sz w:val="20"/>
                <w:szCs w:val="20"/>
                <w:lang w:val="en-US"/>
              </w:rPr>
              <w:t>R. Sorí</w:t>
            </w:r>
            <w:r w:rsidRPr="00FD0EA6">
              <w:rPr>
                <w:rFonts w:ascii="Aptos Narrow" w:eastAsia="Aptos Narrow" w:hAnsi="Aptos Narrow" w:cs="Aptos Narrow"/>
                <w:color w:val="000000"/>
                <w:sz w:val="20"/>
                <w:szCs w:val="20"/>
                <w:lang w:val="en-US"/>
              </w:rPr>
              <w:t>, </w:t>
            </w:r>
            <w:r w:rsidRPr="00FD0EA6">
              <w:rPr>
                <w:rFonts w:ascii="Aptos Narrow" w:eastAsia="Aptos Narrow" w:hAnsi="Aptos Narrow" w:cs="Aptos Narrow"/>
                <w:sz w:val="20"/>
                <w:szCs w:val="20"/>
                <w:lang w:val="en-US"/>
              </w:rPr>
              <w:t>J. C. Fernández-Álvarez</w:t>
            </w:r>
            <w:r w:rsidRPr="00FD0EA6">
              <w:rPr>
                <w:rFonts w:ascii="Aptos Narrow" w:eastAsia="Aptos Narrow" w:hAnsi="Aptos Narrow" w:cs="Aptos Narrow"/>
                <w:color w:val="000000"/>
                <w:sz w:val="20"/>
                <w:szCs w:val="20"/>
                <w:lang w:val="en-US"/>
              </w:rPr>
              <w:t>, </w:t>
            </w:r>
            <w:r w:rsidRPr="00FD0EA6">
              <w:rPr>
                <w:rFonts w:ascii="Aptos Narrow" w:eastAsia="Aptos Narrow" w:hAnsi="Aptos Narrow" w:cs="Aptos Narrow"/>
                <w:b/>
                <w:sz w:val="20"/>
                <w:szCs w:val="20"/>
                <w:lang w:val="en-US"/>
              </w:rPr>
              <w:t>R. Nieto</w:t>
            </w:r>
            <w:r w:rsidRPr="00FD0EA6">
              <w:rPr>
                <w:rFonts w:ascii="Aptos Narrow" w:eastAsia="Aptos Narrow" w:hAnsi="Aptos Narrow" w:cs="Aptos Narrow"/>
                <w:color w:val="000000"/>
                <w:sz w:val="20"/>
                <w:szCs w:val="20"/>
                <w:lang w:val="en-US"/>
              </w:rPr>
              <w:t>, </w:t>
            </w:r>
            <w:r w:rsidRPr="00FD0EA6">
              <w:rPr>
                <w:rFonts w:ascii="Aptos Narrow" w:eastAsia="Aptos Narrow" w:hAnsi="Aptos Narrow" w:cs="Aptos Narrow"/>
                <w:b/>
                <w:sz w:val="20"/>
                <w:szCs w:val="20"/>
                <w:lang w:val="en-US"/>
              </w:rPr>
              <w:t>L. Gimeno</w:t>
            </w:r>
            <w:r w:rsidRPr="00FD0EA6">
              <w:rPr>
                <w:rFonts w:ascii="Aptos Narrow" w:eastAsia="Aptos Narrow" w:hAnsi="Aptos Narrow" w:cs="Aptos Narrow"/>
                <w:b/>
                <w:color w:val="000000"/>
                <w:sz w:val="20"/>
                <w:szCs w:val="20"/>
                <w:lang w:val="en-US"/>
              </w:rPr>
              <w:t> </w:t>
            </w:r>
            <w:r w:rsidRPr="00FD0EA6">
              <w:rPr>
                <w:rFonts w:ascii="Aptos Narrow" w:eastAsia="Aptos Narrow" w:hAnsi="Aptos Narrow" w:cs="Aptos Narrow"/>
                <w:color w:val="000000"/>
                <w:sz w:val="20"/>
                <w:szCs w:val="20"/>
                <w:lang w:val="en-US"/>
              </w:rPr>
              <w:t xml:space="preserve">(2021) Comparative climatology of outer tropical cyclone size using radial wind profiles, Weather and Climate Extremes, Vol. 33; 100366. </w:t>
            </w:r>
            <w:r>
              <w:rPr>
                <w:rFonts w:ascii="Aptos Narrow" w:eastAsia="Aptos Narrow" w:hAnsi="Aptos Narrow" w:cs="Aptos Narrow"/>
                <w:color w:val="000000"/>
                <w:sz w:val="20"/>
                <w:szCs w:val="20"/>
              </w:rPr>
              <w:t>DOI: 10.1016/j.wace.2021.100366</w:t>
            </w:r>
          </w:p>
        </w:tc>
      </w:tr>
      <w:tr w:rsidR="00014188" w14:paraId="42587EC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6D9"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6DA"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28 citas en el 88th percentile</w:t>
            </w:r>
          </w:p>
          <w:p w14:paraId="000016DB" w14:textId="6C31205B"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Publicacion </w:t>
            </w:r>
            <w:r>
              <w:rPr>
                <w:rFonts w:ascii="Aptos Narrow" w:eastAsia="Aptos Narrow" w:hAnsi="Aptos Narrow" w:cs="Aptos Narrow"/>
                <w:b/>
                <w:color w:val="000000"/>
                <w:sz w:val="20"/>
                <w:szCs w:val="20"/>
              </w:rPr>
              <w:t>Indice impacto 11.0</w:t>
            </w:r>
            <w:r>
              <w:rPr>
                <w:rFonts w:ascii="Aptos Narrow" w:eastAsia="Aptos Narrow" w:hAnsi="Aptos Narrow" w:cs="Aptos Narrow"/>
                <w:color w:val="000000"/>
                <w:sz w:val="20"/>
                <w:szCs w:val="20"/>
              </w:rPr>
              <w:t xml:space="preserve"> (C</w:t>
            </w:r>
            <w:r w:rsidR="00536190">
              <w:rPr>
                <w:rFonts w:ascii="Aptos Narrow" w:eastAsia="Aptos Narrow" w:hAnsi="Aptos Narrow" w:cs="Aptos Narrow"/>
                <w:color w:val="000000"/>
                <w:sz w:val="20"/>
                <w:szCs w:val="20"/>
              </w:rPr>
              <w:t>i</w:t>
            </w:r>
            <w:r>
              <w:rPr>
                <w:rFonts w:ascii="Aptos Narrow" w:eastAsia="Aptos Narrow" w:hAnsi="Aptos Narrow" w:cs="Aptos Narrow"/>
                <w:color w:val="000000"/>
                <w:sz w:val="20"/>
                <w:szCs w:val="20"/>
              </w:rPr>
              <w:t>teScore 2023); Q1, 7/148. Categoría: Atmospheric Science</w:t>
            </w:r>
          </w:p>
          <w:p w14:paraId="000016DC" w14:textId="77777777" w:rsidR="00014188" w:rsidRDefault="00014188">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p>
          <w:p w14:paraId="000016DD"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Tesis con Mención Internacional</w:t>
            </w:r>
          </w:p>
        </w:tc>
      </w:tr>
    </w:tbl>
    <w:p w14:paraId="000016E4" w14:textId="2D3FB667" w:rsidR="00014188" w:rsidRDefault="00014188">
      <w:pPr>
        <w:rPr>
          <w:sz w:val="20"/>
          <w:szCs w:val="20"/>
        </w:rPr>
      </w:pPr>
    </w:p>
    <w:p w14:paraId="004547CB" w14:textId="0C5D9637" w:rsidR="003E3D27" w:rsidRDefault="003E3D27">
      <w:pPr>
        <w:rPr>
          <w:sz w:val="20"/>
          <w:szCs w:val="20"/>
        </w:rPr>
      </w:pPr>
    </w:p>
    <w:p w14:paraId="7D5871EE" w14:textId="27EA104A" w:rsidR="003E3D27" w:rsidRDefault="003E3D27">
      <w:pPr>
        <w:rPr>
          <w:sz w:val="20"/>
          <w:szCs w:val="20"/>
        </w:rPr>
      </w:pPr>
    </w:p>
    <w:p w14:paraId="597FBFE5" w14:textId="62F8FE28" w:rsidR="003E3D27" w:rsidRDefault="003E3D27">
      <w:pPr>
        <w:rPr>
          <w:sz w:val="20"/>
          <w:szCs w:val="20"/>
        </w:rPr>
      </w:pPr>
    </w:p>
    <w:p w14:paraId="053B3035" w14:textId="77777777" w:rsidR="003E3D27" w:rsidRDefault="003E3D27">
      <w:pPr>
        <w:rPr>
          <w:sz w:val="20"/>
          <w:szCs w:val="20"/>
        </w:rPr>
      </w:pPr>
    </w:p>
    <w:tbl>
      <w:tblPr>
        <w:tblStyle w:val="afffffffffa"/>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580439D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6E5" w14:textId="77777777" w:rsidR="00014188" w:rsidRDefault="00684F01">
            <w:pPr>
              <w:pBdr>
                <w:top w:val="nil"/>
                <w:left w:val="nil"/>
                <w:bottom w:val="nil"/>
                <w:right w:val="nil"/>
                <w:between w:val="nil"/>
              </w:pBdr>
              <w:spacing w:line="276" w:lineRule="auto"/>
              <w:jc w:val="center"/>
              <w:rPr>
                <w:b/>
                <w:color w:val="000000"/>
              </w:rPr>
            </w:pPr>
            <w:r>
              <w:rPr>
                <w:b/>
                <w:color w:val="000000"/>
              </w:rPr>
              <w:t>Tesis 9</w:t>
            </w:r>
          </w:p>
        </w:tc>
      </w:tr>
      <w:tr w:rsidR="00014188" w14:paraId="352CA09D"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ED"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lastRenderedPageBreak/>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EF"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F0"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F1"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F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F3"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6F4"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0C1A6BE6"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5" w14:textId="77777777" w:rsidR="00014188" w:rsidRPr="00FD0EA6" w:rsidRDefault="00684F01">
            <w:pPr>
              <w:pBdr>
                <w:top w:val="nil"/>
                <w:left w:val="nil"/>
                <w:bottom w:val="nil"/>
                <w:right w:val="nil"/>
                <w:between w:val="nil"/>
              </w:pBdr>
              <w:spacing w:line="276" w:lineRule="auto"/>
              <w:jc w:val="both"/>
              <w:rPr>
                <w:sz w:val="18"/>
                <w:szCs w:val="18"/>
                <w:lang w:val="en-US"/>
              </w:rPr>
            </w:pPr>
            <w:r w:rsidRPr="00FD0EA6">
              <w:rPr>
                <w:sz w:val="18"/>
                <w:szCs w:val="18"/>
                <w:lang w:val="en-US"/>
              </w:rPr>
              <w:t>Future changes in atmospheric moisture and wind field using numerical simulations: Implications for moisture transport and wind energy.</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7" w14:textId="77777777" w:rsidR="00014188" w:rsidRDefault="00684F01">
            <w:pPr>
              <w:pBdr>
                <w:top w:val="nil"/>
                <w:left w:val="nil"/>
                <w:bottom w:val="nil"/>
                <w:right w:val="nil"/>
                <w:between w:val="nil"/>
              </w:pBdr>
              <w:spacing w:line="276" w:lineRule="auto"/>
              <w:jc w:val="both"/>
              <w:rPr>
                <w:sz w:val="18"/>
                <w:szCs w:val="18"/>
              </w:rPr>
            </w:pPr>
            <w:r>
              <w:rPr>
                <w:sz w:val="18"/>
                <w:szCs w:val="18"/>
              </w:rPr>
              <w:t>José Carlos Fernandez Alvarez</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8" w14:textId="77777777" w:rsidR="00014188" w:rsidRDefault="00684F01">
            <w:pPr>
              <w:pBdr>
                <w:top w:val="nil"/>
                <w:left w:val="nil"/>
                <w:bottom w:val="nil"/>
                <w:right w:val="nil"/>
                <w:between w:val="nil"/>
              </w:pBdr>
              <w:spacing w:line="276" w:lineRule="auto"/>
              <w:jc w:val="both"/>
              <w:rPr>
                <w:sz w:val="18"/>
                <w:szCs w:val="18"/>
              </w:rPr>
            </w:pPr>
            <w:r>
              <w:rPr>
                <w:sz w:val="18"/>
                <w:szCs w:val="18"/>
              </w:rPr>
              <w:t>Gimeno Presa, Luís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9" w14:textId="77777777" w:rsidR="00014188" w:rsidRDefault="00684F01">
            <w:pPr>
              <w:pBdr>
                <w:top w:val="nil"/>
                <w:left w:val="nil"/>
                <w:bottom w:val="nil"/>
                <w:right w:val="nil"/>
                <w:between w:val="nil"/>
              </w:pBdr>
              <w:spacing w:line="276" w:lineRule="auto"/>
              <w:jc w:val="both"/>
              <w:rPr>
                <w:sz w:val="18"/>
                <w:szCs w:val="18"/>
              </w:rPr>
            </w:pPr>
            <w:r>
              <w:rPr>
                <w:sz w:val="18"/>
                <w:szCs w:val="18"/>
              </w:rPr>
              <w:t>Raquel Olalla Nieto Muñiz</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A" w14:textId="77777777" w:rsidR="00014188" w:rsidRDefault="00684F01">
            <w:pPr>
              <w:pBdr>
                <w:top w:val="nil"/>
                <w:left w:val="nil"/>
                <w:bottom w:val="nil"/>
                <w:right w:val="nil"/>
                <w:between w:val="nil"/>
              </w:pBdr>
              <w:spacing w:line="276" w:lineRule="auto"/>
              <w:jc w:val="both"/>
              <w:rPr>
                <w:sz w:val="18"/>
                <w:szCs w:val="18"/>
              </w:rPr>
            </w:pPr>
            <w:r>
              <w:rPr>
                <w:sz w:val="18"/>
                <w:szCs w:val="18"/>
              </w:rPr>
              <w:t>07/02/2024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B" w14:textId="77777777" w:rsidR="00014188" w:rsidRDefault="00684F01">
            <w:pPr>
              <w:pBdr>
                <w:top w:val="nil"/>
                <w:left w:val="nil"/>
                <w:bottom w:val="nil"/>
                <w:right w:val="nil"/>
                <w:between w:val="nil"/>
              </w:pBdr>
              <w:spacing w:line="276" w:lineRule="auto"/>
              <w:jc w:val="both"/>
              <w:rPr>
                <w:sz w:val="18"/>
                <w:szCs w:val="18"/>
              </w:rPr>
            </w:pPr>
            <w:r>
              <w:rPr>
                <w:sz w:val="18"/>
                <w:szCs w:val="18"/>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6FC" w14:textId="77777777" w:rsidR="00014188" w:rsidRDefault="00684F01">
            <w:pPr>
              <w:pBdr>
                <w:top w:val="nil"/>
                <w:left w:val="nil"/>
                <w:bottom w:val="nil"/>
                <w:right w:val="nil"/>
                <w:between w:val="nil"/>
              </w:pBdr>
              <w:spacing w:line="276" w:lineRule="auto"/>
              <w:jc w:val="both"/>
              <w:rPr>
                <w:sz w:val="18"/>
                <w:szCs w:val="18"/>
              </w:rPr>
            </w:pPr>
            <w:r>
              <w:rPr>
                <w:sz w:val="18"/>
                <w:szCs w:val="18"/>
              </w:rPr>
              <w:t>UVigo</w:t>
            </w:r>
          </w:p>
        </w:tc>
      </w:tr>
      <w:tr w:rsidR="00014188" w14:paraId="6CAA0741"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6FD"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55329B" w14:paraId="51E54B5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705"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706" w14:textId="77777777" w:rsidR="00014188" w:rsidRPr="00FD0EA6" w:rsidRDefault="00684F01">
            <w:pPr>
              <w:pBdr>
                <w:top w:val="nil"/>
                <w:left w:val="nil"/>
                <w:bottom w:val="nil"/>
                <w:right w:val="nil"/>
                <w:between w:val="nil"/>
              </w:pBdr>
              <w:spacing w:line="276" w:lineRule="auto"/>
              <w:jc w:val="both"/>
              <w:rPr>
                <w:color w:val="000000"/>
                <w:sz w:val="18"/>
                <w:szCs w:val="18"/>
                <w:lang w:val="en-US"/>
              </w:rPr>
            </w:pPr>
            <w:r w:rsidRPr="00FD0EA6">
              <w:rPr>
                <w:b/>
                <w:sz w:val="20"/>
                <w:szCs w:val="20"/>
                <w:lang w:val="en-US"/>
              </w:rPr>
              <w:t>J. C. Fernández-Álvarez</w:t>
            </w:r>
            <w:r w:rsidRPr="00FD0EA6">
              <w:rPr>
                <w:color w:val="000000"/>
                <w:sz w:val="20"/>
                <w:szCs w:val="20"/>
                <w:lang w:val="en-US"/>
              </w:rPr>
              <w:t>, </w:t>
            </w:r>
            <w:r w:rsidRPr="00FD0EA6">
              <w:rPr>
                <w:sz w:val="20"/>
                <w:szCs w:val="20"/>
                <w:lang w:val="en-US"/>
              </w:rPr>
              <w:t>A. Pérez-Alarcón</w:t>
            </w:r>
            <w:r w:rsidRPr="00FD0EA6">
              <w:rPr>
                <w:color w:val="000000"/>
                <w:sz w:val="20"/>
                <w:szCs w:val="20"/>
                <w:lang w:val="en-US"/>
              </w:rPr>
              <w:t>, </w:t>
            </w:r>
            <w:r w:rsidRPr="00FD0EA6">
              <w:rPr>
                <w:sz w:val="20"/>
                <w:szCs w:val="20"/>
                <w:lang w:val="en-US"/>
              </w:rPr>
              <w:t>J. Eiras-Barca</w:t>
            </w:r>
            <w:r w:rsidRPr="00FD0EA6">
              <w:rPr>
                <w:color w:val="000000"/>
                <w:sz w:val="20"/>
                <w:szCs w:val="20"/>
                <w:lang w:val="en-US"/>
              </w:rPr>
              <w:t>, S. Rahimi, </w:t>
            </w:r>
            <w:r w:rsidRPr="00FD0EA6">
              <w:rPr>
                <w:b/>
                <w:sz w:val="20"/>
                <w:szCs w:val="20"/>
                <w:lang w:val="en-US"/>
              </w:rPr>
              <w:t>R. Nieto</w:t>
            </w:r>
            <w:r w:rsidRPr="00FD0EA6">
              <w:rPr>
                <w:color w:val="000000"/>
                <w:sz w:val="20"/>
                <w:szCs w:val="20"/>
                <w:lang w:val="en-US"/>
              </w:rPr>
              <w:t>, </w:t>
            </w:r>
            <w:r w:rsidRPr="00FD0EA6">
              <w:rPr>
                <w:b/>
                <w:sz w:val="20"/>
                <w:szCs w:val="20"/>
                <w:lang w:val="en-US"/>
              </w:rPr>
              <w:t>L. Gimeno</w:t>
            </w:r>
            <w:r w:rsidRPr="00FD0EA6">
              <w:rPr>
                <w:color w:val="000000"/>
                <w:sz w:val="20"/>
                <w:szCs w:val="20"/>
                <w:lang w:val="en-US"/>
              </w:rPr>
              <w:t> (2023) Projected changes in atmospheric moisture transport contributions associated with climate warming in the North Atlantic, </w:t>
            </w:r>
            <w:r w:rsidRPr="00FD0EA6">
              <w:rPr>
                <w:b/>
                <w:color w:val="000000"/>
                <w:sz w:val="20"/>
                <w:szCs w:val="20"/>
                <w:lang w:val="en-US"/>
              </w:rPr>
              <w:t>Nature Communications</w:t>
            </w:r>
            <w:r w:rsidRPr="00FD0EA6">
              <w:rPr>
                <w:color w:val="000000"/>
                <w:sz w:val="20"/>
                <w:szCs w:val="20"/>
                <w:lang w:val="en-US"/>
              </w:rPr>
              <w:t>, Vol. 14, 6476 ; DOI: 10.1038/s41467-023-41915-1 </w:t>
            </w:r>
          </w:p>
        </w:tc>
      </w:tr>
      <w:tr w:rsidR="00014188" w14:paraId="6489074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70D"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70E"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7 citas en el 72th percentile</w:t>
            </w:r>
          </w:p>
          <w:p w14:paraId="0000170F" w14:textId="379386CA"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 xml:space="preserve">Publicacion: </w:t>
            </w:r>
            <w:r>
              <w:rPr>
                <w:rFonts w:ascii="Aptos Narrow" w:eastAsia="Aptos Narrow" w:hAnsi="Aptos Narrow" w:cs="Aptos Narrow"/>
                <w:b/>
                <w:color w:val="000000"/>
                <w:sz w:val="20"/>
                <w:szCs w:val="20"/>
              </w:rPr>
              <w:t>Indice impacto 24.9</w:t>
            </w:r>
            <w:r>
              <w:rPr>
                <w:rFonts w:ascii="Aptos Narrow" w:eastAsia="Aptos Narrow" w:hAnsi="Aptos Narrow" w:cs="Aptos Narrow"/>
                <w:color w:val="000000"/>
                <w:sz w:val="20"/>
                <w:szCs w:val="20"/>
              </w:rPr>
              <w:t xml:space="preserve"> (C</w:t>
            </w:r>
            <w:r w:rsidR="00536190">
              <w:rPr>
                <w:rFonts w:ascii="Aptos Narrow" w:eastAsia="Aptos Narrow" w:hAnsi="Aptos Narrow" w:cs="Aptos Narrow"/>
                <w:color w:val="000000"/>
                <w:sz w:val="20"/>
                <w:szCs w:val="20"/>
              </w:rPr>
              <w:t>i</w:t>
            </w:r>
            <w:r>
              <w:rPr>
                <w:rFonts w:ascii="Aptos Narrow" w:eastAsia="Aptos Narrow" w:hAnsi="Aptos Narrow" w:cs="Aptos Narrow"/>
                <w:color w:val="000000"/>
                <w:sz w:val="20"/>
                <w:szCs w:val="20"/>
              </w:rPr>
              <w:t>teScore 2023); Q1, 7/243. Categoría: General Physics and Astronomy</w:t>
            </w:r>
          </w:p>
          <w:p w14:paraId="00001710" w14:textId="77777777" w:rsidR="00014188" w:rsidRDefault="00014188">
            <w:pPr>
              <w:pBdr>
                <w:top w:val="nil"/>
                <w:left w:val="nil"/>
                <w:bottom w:val="nil"/>
                <w:right w:val="nil"/>
                <w:between w:val="nil"/>
              </w:pBdr>
              <w:spacing w:line="276" w:lineRule="auto"/>
              <w:jc w:val="both"/>
              <w:rPr>
                <w:color w:val="000000"/>
                <w:sz w:val="18"/>
                <w:szCs w:val="18"/>
              </w:rPr>
            </w:pPr>
          </w:p>
          <w:p w14:paraId="00001711" w14:textId="77777777" w:rsidR="00014188" w:rsidRDefault="00684F01">
            <w:pPr>
              <w:pBdr>
                <w:top w:val="nil"/>
                <w:left w:val="nil"/>
                <w:bottom w:val="nil"/>
                <w:right w:val="nil"/>
                <w:between w:val="nil"/>
              </w:pBdr>
              <w:spacing w:line="276" w:lineRule="auto"/>
              <w:jc w:val="both"/>
              <w:rPr>
                <w:color w:val="000000"/>
                <w:sz w:val="18"/>
                <w:szCs w:val="18"/>
              </w:rPr>
            </w:pPr>
            <w:r>
              <w:rPr>
                <w:rFonts w:ascii="Aptos Narrow" w:eastAsia="Aptos Narrow" w:hAnsi="Aptos Narrow" w:cs="Aptos Narrow"/>
                <w:color w:val="000000"/>
                <w:sz w:val="20"/>
                <w:szCs w:val="20"/>
              </w:rPr>
              <w:t>Tesis con Mención Internacional</w:t>
            </w:r>
          </w:p>
        </w:tc>
      </w:tr>
    </w:tbl>
    <w:p w14:paraId="00001718" w14:textId="77777777" w:rsidR="00014188" w:rsidRDefault="00014188">
      <w:pPr>
        <w:rPr>
          <w:sz w:val="20"/>
          <w:szCs w:val="20"/>
        </w:rPr>
      </w:pPr>
    </w:p>
    <w:p w14:paraId="00001719" w14:textId="77777777" w:rsidR="00014188" w:rsidRDefault="00014188">
      <w:pPr>
        <w:rPr>
          <w:sz w:val="20"/>
          <w:szCs w:val="20"/>
        </w:rPr>
      </w:pPr>
    </w:p>
    <w:tbl>
      <w:tblPr>
        <w:tblStyle w:val="afffffffffb"/>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014188" w14:paraId="77E8F61F"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171A" w14:textId="77777777" w:rsidR="00014188" w:rsidRDefault="00684F01">
            <w:pPr>
              <w:pBdr>
                <w:top w:val="nil"/>
                <w:left w:val="nil"/>
                <w:bottom w:val="nil"/>
                <w:right w:val="nil"/>
                <w:between w:val="nil"/>
              </w:pBdr>
              <w:spacing w:line="276" w:lineRule="auto"/>
              <w:jc w:val="center"/>
              <w:rPr>
                <w:b/>
                <w:color w:val="000000"/>
              </w:rPr>
            </w:pPr>
            <w:r>
              <w:rPr>
                <w:b/>
                <w:color w:val="000000"/>
              </w:rPr>
              <w:t>Tesis 10</w:t>
            </w:r>
          </w:p>
        </w:tc>
      </w:tr>
      <w:tr w:rsidR="00014188" w14:paraId="3F370078"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2"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4"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5"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6"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7"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8"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1729" w14:textId="77777777" w:rsidR="00014188" w:rsidRDefault="00684F01">
            <w:pPr>
              <w:pBdr>
                <w:top w:val="nil"/>
                <w:left w:val="nil"/>
                <w:bottom w:val="nil"/>
                <w:right w:val="nil"/>
                <w:between w:val="nil"/>
              </w:pBdr>
              <w:spacing w:line="276" w:lineRule="auto"/>
              <w:jc w:val="center"/>
              <w:rPr>
                <w:b/>
                <w:color w:val="000000"/>
                <w:sz w:val="18"/>
                <w:szCs w:val="18"/>
              </w:rPr>
            </w:pPr>
            <w:r>
              <w:rPr>
                <w:b/>
                <w:color w:val="000000"/>
                <w:sz w:val="18"/>
                <w:szCs w:val="18"/>
              </w:rPr>
              <w:t>Universidad</w:t>
            </w:r>
          </w:p>
        </w:tc>
      </w:tr>
      <w:tr w:rsidR="00014188" w14:paraId="3C19C327"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2A" w14:textId="77777777" w:rsidR="00014188" w:rsidRPr="00FD0EA6" w:rsidRDefault="0055329B">
            <w:pPr>
              <w:pBdr>
                <w:top w:val="nil"/>
                <w:left w:val="nil"/>
                <w:bottom w:val="nil"/>
                <w:right w:val="nil"/>
                <w:between w:val="nil"/>
              </w:pBdr>
              <w:spacing w:line="276" w:lineRule="auto"/>
              <w:jc w:val="both"/>
              <w:rPr>
                <w:b/>
                <w:color w:val="000000"/>
                <w:sz w:val="18"/>
                <w:szCs w:val="18"/>
                <w:lang w:val="en-US"/>
              </w:rPr>
            </w:pPr>
            <w:hyperlink r:id="rId324">
              <w:r w:rsidR="00684F01" w:rsidRPr="00FD0EA6">
                <w:rPr>
                  <w:color w:val="000000"/>
                  <w:sz w:val="20"/>
                  <w:szCs w:val="20"/>
                  <w:lang w:val="en-US"/>
                </w:rPr>
                <w:t>Winery wastewater treatment by coagulation-flocculation and advanced oxidation processes (AOPs): water reuse and sustainability for cellars</w:t>
              </w:r>
            </w:hyperlink>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2C" w14:textId="77777777" w:rsidR="00014188" w:rsidRDefault="00684F01">
            <w:pPr>
              <w:pBdr>
                <w:top w:val="nil"/>
                <w:left w:val="nil"/>
                <w:bottom w:val="nil"/>
                <w:right w:val="nil"/>
                <w:between w:val="nil"/>
              </w:pBdr>
              <w:spacing w:line="276" w:lineRule="auto"/>
              <w:jc w:val="both"/>
              <w:rPr>
                <w:color w:val="000000"/>
                <w:sz w:val="18"/>
                <w:szCs w:val="18"/>
              </w:rPr>
            </w:pPr>
            <w:r>
              <w:rPr>
                <w:color w:val="000000"/>
                <w:sz w:val="18"/>
                <w:szCs w:val="18"/>
              </w:rPr>
              <w:t>Alves Jorge, Nuno Filipe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2D" w14:textId="77777777" w:rsidR="00014188" w:rsidRPr="009540B8" w:rsidRDefault="00684F01">
            <w:pPr>
              <w:pBdr>
                <w:top w:val="nil"/>
                <w:left w:val="nil"/>
                <w:bottom w:val="nil"/>
                <w:right w:val="nil"/>
                <w:between w:val="nil"/>
              </w:pBdr>
              <w:spacing w:line="276" w:lineRule="auto"/>
              <w:jc w:val="both"/>
              <w:rPr>
                <w:color w:val="000000"/>
                <w:sz w:val="18"/>
                <w:szCs w:val="18"/>
                <w:lang w:val="pt-PT"/>
              </w:rPr>
            </w:pPr>
            <w:r w:rsidRPr="009540B8">
              <w:rPr>
                <w:color w:val="000000"/>
                <w:sz w:val="18"/>
                <w:szCs w:val="18"/>
                <w:lang w:val="pt-PT"/>
              </w:rPr>
              <w:t>Lucas, Marco Paulo Gomes Sousa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2E" w14:textId="77777777" w:rsidR="00014188" w:rsidRDefault="00684F01">
            <w:pPr>
              <w:pBdr>
                <w:top w:val="nil"/>
                <w:left w:val="nil"/>
                <w:bottom w:val="nil"/>
                <w:right w:val="nil"/>
                <w:between w:val="nil"/>
              </w:pBdr>
              <w:spacing w:line="276" w:lineRule="auto"/>
              <w:jc w:val="both"/>
              <w:rPr>
                <w:color w:val="000000"/>
                <w:sz w:val="18"/>
                <w:szCs w:val="18"/>
              </w:rPr>
            </w:pPr>
            <w:r>
              <w:rPr>
                <w:color w:val="000000"/>
                <w:sz w:val="18"/>
                <w:szCs w:val="18"/>
              </w:rPr>
              <w:t>Silvestre Peres, José Alcides</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2F" w14:textId="77777777" w:rsidR="00014188" w:rsidRDefault="00684F01">
            <w:pPr>
              <w:pBdr>
                <w:top w:val="nil"/>
                <w:left w:val="nil"/>
                <w:bottom w:val="nil"/>
                <w:right w:val="nil"/>
                <w:between w:val="nil"/>
              </w:pBdr>
              <w:spacing w:line="276" w:lineRule="auto"/>
              <w:jc w:val="both"/>
              <w:rPr>
                <w:color w:val="000000"/>
                <w:sz w:val="18"/>
                <w:szCs w:val="18"/>
              </w:rPr>
            </w:pPr>
            <w:r>
              <w:rPr>
                <w:color w:val="000000"/>
                <w:sz w:val="18"/>
                <w:szCs w:val="18"/>
              </w:rPr>
              <w:t>21/07/2023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30" w14:textId="77777777" w:rsidR="00014188" w:rsidRDefault="00684F01">
            <w:pPr>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1731" w14:textId="77777777" w:rsidR="00014188" w:rsidRDefault="00014188">
            <w:pPr>
              <w:pBdr>
                <w:top w:val="nil"/>
                <w:left w:val="nil"/>
                <w:bottom w:val="nil"/>
                <w:right w:val="nil"/>
                <w:between w:val="nil"/>
              </w:pBdr>
              <w:spacing w:line="276" w:lineRule="auto"/>
              <w:jc w:val="both"/>
              <w:rPr>
                <w:color w:val="000000"/>
                <w:sz w:val="18"/>
                <w:szCs w:val="18"/>
              </w:rPr>
            </w:pPr>
          </w:p>
        </w:tc>
      </w:tr>
      <w:tr w:rsidR="00014188" w14:paraId="4360748D"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1732" w14:textId="77777777" w:rsidR="00014188" w:rsidRDefault="00684F01">
            <w:pPr>
              <w:pBdr>
                <w:top w:val="nil"/>
                <w:left w:val="nil"/>
                <w:bottom w:val="nil"/>
                <w:right w:val="nil"/>
                <w:between w:val="nil"/>
              </w:pBdr>
              <w:jc w:val="center"/>
              <w:rPr>
                <w:b/>
                <w:color w:val="000000"/>
                <w:sz w:val="20"/>
                <w:szCs w:val="20"/>
              </w:rPr>
            </w:pPr>
            <w:r>
              <w:rPr>
                <w:b/>
                <w:color w:val="000000"/>
                <w:sz w:val="20"/>
                <w:szCs w:val="20"/>
              </w:rPr>
              <w:t>Contribución científica más relevante derivada de la tesis</w:t>
            </w:r>
          </w:p>
        </w:tc>
      </w:tr>
      <w:tr w:rsidR="00014188" w:rsidRPr="00832016" w14:paraId="666426B4"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73A"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73B" w14:textId="77777777" w:rsidR="00014188" w:rsidRPr="00536190" w:rsidRDefault="0055329B">
            <w:pPr>
              <w:pBdr>
                <w:top w:val="nil"/>
                <w:left w:val="nil"/>
                <w:bottom w:val="nil"/>
                <w:right w:val="nil"/>
                <w:between w:val="nil"/>
              </w:pBdr>
              <w:spacing w:line="276" w:lineRule="auto"/>
              <w:jc w:val="both"/>
              <w:rPr>
                <w:color w:val="000000"/>
                <w:sz w:val="18"/>
                <w:szCs w:val="18"/>
                <w:lang w:val="en-GB"/>
              </w:rPr>
            </w:pPr>
            <w:hyperlink r:id="rId325">
              <w:r w:rsidR="00684F01" w:rsidRPr="009540B8">
                <w:rPr>
                  <w:b/>
                  <w:color w:val="000000"/>
                  <w:sz w:val="20"/>
                  <w:szCs w:val="20"/>
                  <w:lang w:val="pt-PT"/>
                </w:rPr>
                <w:t>Jorge, N.</w:t>
              </w:r>
            </w:hyperlink>
            <w:r w:rsidR="00684F01" w:rsidRPr="009540B8">
              <w:rPr>
                <w:color w:val="000000"/>
                <w:sz w:val="18"/>
                <w:szCs w:val="18"/>
                <w:lang w:val="pt-PT"/>
              </w:rPr>
              <w:t xml:space="preserve">, </w:t>
            </w:r>
            <w:hyperlink r:id="rId326">
              <w:r w:rsidR="00684F01" w:rsidRPr="009540B8">
                <w:rPr>
                  <w:color w:val="000000"/>
                  <w:sz w:val="20"/>
                  <w:szCs w:val="20"/>
                  <w:lang w:val="pt-PT"/>
                </w:rPr>
                <w:t>Teixeira, A.R.</w:t>
              </w:r>
            </w:hyperlink>
            <w:r w:rsidR="00684F01" w:rsidRPr="009540B8">
              <w:rPr>
                <w:color w:val="000000"/>
                <w:sz w:val="18"/>
                <w:szCs w:val="18"/>
                <w:lang w:val="pt-PT"/>
              </w:rPr>
              <w:t xml:space="preserve">, </w:t>
            </w:r>
            <w:hyperlink r:id="rId327">
              <w:r w:rsidR="00684F01" w:rsidRPr="009540B8">
                <w:rPr>
                  <w:color w:val="000000"/>
                  <w:sz w:val="20"/>
                  <w:szCs w:val="20"/>
                  <w:lang w:val="pt-PT"/>
                </w:rPr>
                <w:t>Matos, C.C.</w:t>
              </w:r>
            </w:hyperlink>
            <w:r w:rsidR="00684F01" w:rsidRPr="009540B8">
              <w:rPr>
                <w:color w:val="000000"/>
                <w:sz w:val="18"/>
                <w:szCs w:val="18"/>
                <w:lang w:val="pt-PT"/>
              </w:rPr>
              <w:t xml:space="preserve">, </w:t>
            </w:r>
            <w:hyperlink r:id="rId328">
              <w:r w:rsidR="00684F01" w:rsidRPr="009540B8">
                <w:rPr>
                  <w:b/>
                  <w:color w:val="000000"/>
                  <w:sz w:val="20"/>
                  <w:szCs w:val="20"/>
                  <w:lang w:val="pt-PT"/>
                </w:rPr>
                <w:t>Lucas, M.S.</w:t>
              </w:r>
            </w:hyperlink>
            <w:r w:rsidR="00684F01" w:rsidRPr="009540B8">
              <w:rPr>
                <w:color w:val="000000"/>
                <w:sz w:val="18"/>
                <w:szCs w:val="18"/>
                <w:lang w:val="pt-PT"/>
              </w:rPr>
              <w:t xml:space="preserve">, </w:t>
            </w:r>
            <w:hyperlink r:id="rId329">
              <w:r w:rsidR="00684F01" w:rsidRPr="009540B8">
                <w:rPr>
                  <w:b/>
                  <w:color w:val="000000"/>
                  <w:sz w:val="20"/>
                  <w:szCs w:val="20"/>
                  <w:lang w:val="pt-PT"/>
                </w:rPr>
                <w:t>Peres, J.A.</w:t>
              </w:r>
            </w:hyperlink>
            <w:r w:rsidR="00684F01" w:rsidRPr="009540B8">
              <w:rPr>
                <w:color w:val="000000"/>
                <w:sz w:val="18"/>
                <w:szCs w:val="18"/>
                <w:lang w:val="pt-PT"/>
              </w:rPr>
              <w:t xml:space="preserve">  </w:t>
            </w:r>
            <w:r w:rsidR="00684F01" w:rsidRPr="00FD0EA6">
              <w:rPr>
                <w:color w:val="000000"/>
                <w:sz w:val="18"/>
                <w:szCs w:val="18"/>
                <w:lang w:val="en-US"/>
              </w:rPr>
              <w:t xml:space="preserve">(2021) </w:t>
            </w:r>
            <w:hyperlink r:id="rId330">
              <w:r w:rsidR="00684F01" w:rsidRPr="00FD0EA6">
                <w:rPr>
                  <w:color w:val="000000"/>
                  <w:sz w:val="20"/>
                  <w:szCs w:val="20"/>
                  <w:lang w:val="en-US"/>
                </w:rPr>
                <w:t>Combination of coagulation–flocculation–decantation and ozonation processes for winery wastewater treatment</w:t>
              </w:r>
            </w:hyperlink>
            <w:r w:rsidR="00684F01" w:rsidRPr="00FD0EA6">
              <w:rPr>
                <w:color w:val="000000"/>
                <w:sz w:val="18"/>
                <w:szCs w:val="18"/>
                <w:lang w:val="en-US"/>
              </w:rPr>
              <w:t xml:space="preserve">. </w:t>
            </w:r>
            <w:hyperlink r:id="rId331">
              <w:r w:rsidR="00684F01" w:rsidRPr="00536190">
                <w:rPr>
                  <w:color w:val="000000"/>
                  <w:sz w:val="20"/>
                  <w:szCs w:val="20"/>
                  <w:lang w:val="en-GB"/>
                </w:rPr>
                <w:t>International Journal of Environmental Research and Public Health</w:t>
              </w:r>
            </w:hyperlink>
            <w:r w:rsidR="00684F01" w:rsidRPr="00536190">
              <w:rPr>
                <w:color w:val="000000"/>
                <w:sz w:val="18"/>
                <w:szCs w:val="18"/>
                <w:lang w:val="en-GB"/>
              </w:rPr>
              <w:t>, 18(16), 8882</w:t>
            </w:r>
          </w:p>
        </w:tc>
      </w:tr>
      <w:tr w:rsidR="00014188" w:rsidRPr="0055329B" w14:paraId="2B2DAD4B"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1742" w14:textId="77777777" w:rsidR="00014188" w:rsidRDefault="00684F01">
            <w:pPr>
              <w:pBdr>
                <w:top w:val="nil"/>
                <w:left w:val="nil"/>
                <w:bottom w:val="nil"/>
                <w:right w:val="nil"/>
                <w:between w:val="nil"/>
              </w:pBdr>
              <w:spacing w:line="276" w:lineRule="auto"/>
              <w:jc w:val="both"/>
              <w:rPr>
                <w:b/>
                <w:color w:val="000000"/>
                <w:sz w:val="18"/>
                <w:szCs w:val="18"/>
              </w:rPr>
            </w:pPr>
            <w:r>
              <w:rPr>
                <w:b/>
                <w:color w:val="000000"/>
                <w:sz w:val="18"/>
                <w:szCs w:val="18"/>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1743" w14:textId="77777777" w:rsidR="00014188"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rPr>
            </w:pPr>
            <w:r>
              <w:rPr>
                <w:rFonts w:ascii="Aptos Narrow" w:eastAsia="Aptos Narrow" w:hAnsi="Aptos Narrow" w:cs="Aptos Narrow"/>
                <w:color w:val="000000"/>
                <w:sz w:val="20"/>
                <w:szCs w:val="20"/>
              </w:rPr>
              <w:t>Scopus metrics: 30 citas en el 88th percentile</w:t>
            </w:r>
          </w:p>
          <w:p w14:paraId="00001744" w14:textId="00C668CA" w:rsidR="00014188" w:rsidRPr="00FD0EA6" w:rsidRDefault="00684F01">
            <w:pPr>
              <w:pBdr>
                <w:top w:val="nil"/>
                <w:left w:val="nil"/>
                <w:bottom w:val="nil"/>
                <w:right w:val="nil"/>
                <w:between w:val="nil"/>
              </w:pBdr>
              <w:spacing w:line="276" w:lineRule="auto"/>
              <w:jc w:val="both"/>
              <w:rPr>
                <w:rFonts w:ascii="Aptos Narrow" w:eastAsia="Aptos Narrow" w:hAnsi="Aptos Narrow" w:cs="Aptos Narrow"/>
                <w:color w:val="000000"/>
                <w:sz w:val="20"/>
                <w:szCs w:val="20"/>
                <w:lang w:val="en-US"/>
              </w:rPr>
            </w:pPr>
            <w:r w:rsidRPr="003D64CE">
              <w:rPr>
                <w:rFonts w:ascii="Aptos Narrow" w:eastAsia="Aptos Narrow" w:hAnsi="Aptos Narrow" w:cs="Aptos Narrow"/>
                <w:color w:val="000000"/>
                <w:sz w:val="20"/>
                <w:szCs w:val="20"/>
              </w:rPr>
              <w:t xml:space="preserve">Publicacion: </w:t>
            </w:r>
            <w:r w:rsidRPr="003D64CE">
              <w:rPr>
                <w:rFonts w:ascii="Aptos Narrow" w:eastAsia="Aptos Narrow" w:hAnsi="Aptos Narrow" w:cs="Aptos Narrow"/>
                <w:b/>
                <w:color w:val="000000"/>
                <w:sz w:val="20"/>
                <w:szCs w:val="20"/>
              </w:rPr>
              <w:t>Indice impacto 7.3</w:t>
            </w:r>
            <w:r w:rsidRPr="003D64CE">
              <w:rPr>
                <w:rFonts w:ascii="Aptos Narrow" w:eastAsia="Aptos Narrow" w:hAnsi="Aptos Narrow" w:cs="Aptos Narrow"/>
                <w:color w:val="000000"/>
                <w:sz w:val="20"/>
                <w:szCs w:val="20"/>
              </w:rPr>
              <w:t xml:space="preserve"> (C</w:t>
            </w:r>
            <w:r w:rsidR="00536190" w:rsidRPr="003D64CE">
              <w:rPr>
                <w:rFonts w:ascii="Aptos Narrow" w:eastAsia="Aptos Narrow" w:hAnsi="Aptos Narrow" w:cs="Aptos Narrow"/>
                <w:color w:val="000000"/>
                <w:sz w:val="20"/>
                <w:szCs w:val="20"/>
              </w:rPr>
              <w:t>i</w:t>
            </w:r>
            <w:r w:rsidRPr="003D64CE">
              <w:rPr>
                <w:rFonts w:ascii="Aptos Narrow" w:eastAsia="Aptos Narrow" w:hAnsi="Aptos Narrow" w:cs="Aptos Narrow"/>
                <w:color w:val="000000"/>
                <w:sz w:val="20"/>
                <w:szCs w:val="20"/>
              </w:rPr>
              <w:t xml:space="preserve">teScore 2023); Q1, 88/665. </w:t>
            </w:r>
            <w:r w:rsidRPr="00FD0EA6">
              <w:rPr>
                <w:rFonts w:ascii="Aptos Narrow" w:eastAsia="Aptos Narrow" w:hAnsi="Aptos Narrow" w:cs="Aptos Narrow"/>
                <w:color w:val="000000"/>
                <w:sz w:val="20"/>
                <w:szCs w:val="20"/>
                <w:lang w:val="en-US"/>
              </w:rPr>
              <w:t>Categoría : Public Health, Environmental and Occupational Health</w:t>
            </w:r>
          </w:p>
        </w:tc>
      </w:tr>
    </w:tbl>
    <w:p w14:paraId="0000174B" w14:textId="77777777" w:rsidR="00014188" w:rsidRPr="00FD0EA6" w:rsidRDefault="00014188">
      <w:pPr>
        <w:rPr>
          <w:sz w:val="20"/>
          <w:szCs w:val="20"/>
          <w:lang w:val="en-US"/>
        </w:rPr>
      </w:pPr>
    </w:p>
    <w:p w14:paraId="0000174C" w14:textId="77777777" w:rsidR="00014188" w:rsidRPr="00FD0EA6" w:rsidRDefault="00014188">
      <w:pPr>
        <w:rPr>
          <w:sz w:val="20"/>
          <w:szCs w:val="20"/>
          <w:lang w:val="en-US"/>
        </w:rPr>
      </w:pPr>
    </w:p>
    <w:p w14:paraId="0000174E" w14:textId="297F95A2" w:rsidR="00014188" w:rsidRPr="00FD0EA6" w:rsidRDefault="00014188">
      <w:pPr>
        <w:pBdr>
          <w:top w:val="nil"/>
          <w:left w:val="nil"/>
          <w:bottom w:val="nil"/>
          <w:right w:val="nil"/>
          <w:between w:val="nil"/>
        </w:pBdr>
        <w:rPr>
          <w:color w:val="000000"/>
          <w:sz w:val="20"/>
          <w:szCs w:val="20"/>
          <w:lang w:val="en-US"/>
        </w:rPr>
        <w:sectPr w:rsidR="00014188" w:rsidRPr="00FD0EA6">
          <w:headerReference w:type="default" r:id="rId332"/>
          <w:pgSz w:w="16840" w:h="11910" w:orient="landscape"/>
          <w:pgMar w:top="851" w:right="1134" w:bottom="851" w:left="1134" w:header="567" w:footer="567" w:gutter="0"/>
          <w:cols w:space="720"/>
        </w:sectPr>
      </w:pPr>
    </w:p>
    <w:p w14:paraId="0000174F" w14:textId="77777777" w:rsidR="00014188" w:rsidRPr="00FD0EA6" w:rsidRDefault="00014188">
      <w:pPr>
        <w:pBdr>
          <w:top w:val="nil"/>
          <w:left w:val="nil"/>
          <w:bottom w:val="nil"/>
          <w:right w:val="nil"/>
          <w:between w:val="nil"/>
        </w:pBdr>
        <w:rPr>
          <w:color w:val="000000"/>
          <w:sz w:val="20"/>
          <w:szCs w:val="20"/>
          <w:lang w:val="en-US"/>
        </w:rPr>
      </w:pPr>
    </w:p>
    <w:sectPr w:rsidR="00014188" w:rsidRPr="00FD0EA6">
      <w:pgSz w:w="11910" w:h="16840"/>
      <w:pgMar w:top="1418" w:right="851" w:bottom="1418" w:left="851" w:header="851" w:footer="851"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17AC64" w16cex:dateUtc="2025-03-20T09:17:00Z"/>
  <w16cex:commentExtensible w16cex:durableId="6D385909" w16cex:dateUtc="2025-04-02T22:21:00Z"/>
  <w16cex:commentExtensible w16cex:durableId="5EADA649" w16cex:dateUtc="2025-03-11T13:32:00Z"/>
  <w16cex:commentExtensible w16cex:durableId="7A5483B2" w16cex:dateUtc="2025-04-09T12:31:00Z"/>
  <w16cex:commentExtensible w16cex:durableId="1E106A4F" w16cex:dateUtc="2025-03-20T09:48:00Z"/>
  <w16cex:commentExtensible w16cex:durableId="606903CA" w16cex:dateUtc="2025-03-20T09: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6E9EDDC" w16cid:durableId="6117AC64"/>
  <w16cid:commentId w16cid:paraId="0173509C" w16cid:durableId="6D385909"/>
  <w16cid:commentId w16cid:paraId="67D142A9" w16cid:durableId="5EADA649"/>
  <w16cid:commentId w16cid:paraId="48878DAF" w16cid:durableId="7A5483B2"/>
  <w16cid:commentId w16cid:paraId="0230EDB8" w16cid:durableId="1E106A4F"/>
  <w16cid:commentId w16cid:paraId="09980F4D" w16cid:durableId="606903CA"/>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381084" w14:textId="77777777" w:rsidR="00832016" w:rsidRDefault="00832016">
      <w:r>
        <w:separator/>
      </w:r>
    </w:p>
  </w:endnote>
  <w:endnote w:type="continuationSeparator" w:id="0">
    <w:p w14:paraId="405BDA74" w14:textId="77777777" w:rsidR="00832016" w:rsidRDefault="008320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embedRegular r:id="rId1" w:fontKey="{C2CAF4A2-C1D0-487F-BD2D-B2D6C039FF4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5A2D199D-8A30-4504-8445-0D8FBB5835EC}"/>
    <w:embedBold r:id="rId3" w:fontKey="{F0E944B6-EB68-4488-9418-B0BD8D07CA2B}"/>
    <w:embedItalic r:id="rId4" w:fontKey="{52E54F28-0658-41EB-81E8-CBFA447C9CB4}"/>
    <w:embedBoldItalic r:id="rId5" w:fontKey="{A140D387-E409-4435-8A24-731B3D2E0888}"/>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6" w:fontKey="{AEFD02C2-1A4E-492F-9A6A-018921D96828}"/>
    <w:embedItalic r:id="rId7" w:fontKey="{832F256D-5561-4402-8C01-256C2DCB58F2}"/>
  </w:font>
  <w:font w:name="Segoe UI">
    <w:panose1 w:val="020B0502040204020203"/>
    <w:charset w:val="00"/>
    <w:family w:val="swiss"/>
    <w:pitch w:val="variable"/>
    <w:sig w:usb0="E4002EFF" w:usb1="C000E47F" w:usb2="00000009" w:usb3="00000000" w:csb0="000001FF" w:csb1="00000000"/>
    <w:embedRegular r:id="rId8" w:fontKey="{9608840F-9FE2-4799-B353-3CB653FA196D}"/>
  </w:font>
  <w:font w:name="Arial">
    <w:panose1 w:val="020B0604020202020204"/>
    <w:charset w:val="00"/>
    <w:family w:val="swiss"/>
    <w:pitch w:val="variable"/>
    <w:sig w:usb0="E0002EFF" w:usb1="C000785B" w:usb2="00000009" w:usb3="00000000" w:csb0="000001FF" w:csb1="00000000"/>
  </w:font>
  <w:font w:name="ITC New Baskerville Std">
    <w:altName w:val="Perpetua Titling MT"/>
    <w:panose1 w:val="00000000000000000000"/>
    <w:charset w:val="00"/>
    <w:family w:val="roman"/>
    <w:notTrueType/>
    <w:pitch w:val="variable"/>
    <w:sig w:usb0="00000003" w:usb1="5000204A" w:usb2="00000000" w:usb3="00000000" w:csb0="00000001" w:csb1="00000000"/>
  </w:font>
  <w:font w:name="Baskerville Old Face">
    <w:panose1 w:val="02020602080505020303"/>
    <w:charset w:val="00"/>
    <w:family w:val="roman"/>
    <w:pitch w:val="variable"/>
    <w:sig w:usb0="00000003" w:usb1="00000000" w:usb2="00000000" w:usb3="00000000" w:csb0="00000001" w:csb1="00000000"/>
    <w:embedRegular r:id="rId9" w:fontKey="{5746C6B0-6861-4942-AA84-36BE589D23D7}"/>
  </w:font>
  <w:font w:name="Georgia">
    <w:panose1 w:val="02040502050405020303"/>
    <w:charset w:val="00"/>
    <w:family w:val="roman"/>
    <w:pitch w:val="variable"/>
    <w:sig w:usb0="00000287" w:usb1="00000000" w:usb2="00000000" w:usb3="00000000" w:csb0="0000009F" w:csb1="00000000"/>
    <w:embedRegular r:id="rId10" w:fontKey="{DF6FDD9E-38D4-42AF-9A47-CE5E31770529}"/>
    <w:embedItalic r:id="rId11" w:fontKey="{6332D04D-DC13-40C3-835C-C1A160E569A8}"/>
  </w:font>
  <w:font w:name="Libre Baskerville">
    <w:charset w:val="00"/>
    <w:family w:val="auto"/>
    <w:pitch w:val="variable"/>
    <w:sig w:usb0="A00000BF" w:usb1="5000005B" w:usb2="00000000" w:usb3="00000000" w:csb0="00000093" w:csb1="00000000"/>
    <w:embedRegular r:id="rId12" w:fontKey="{A8BCDA26-0991-4E32-BF4A-008145B6DC29}"/>
  </w:font>
  <w:font w:name="Roboto">
    <w:altName w:val="Times New Roman"/>
    <w:charset w:val="00"/>
    <w:family w:val="auto"/>
    <w:pitch w:val="variable"/>
    <w:sig w:usb0="00000001" w:usb1="5000205B" w:usb2="00000020" w:usb3="00000000" w:csb0="0000019F" w:csb1="00000000"/>
  </w:font>
  <w:font w:name="Aptos Narrow">
    <w:charset w:val="00"/>
    <w:family w:val="swiss"/>
    <w:pitch w:val="variable"/>
    <w:sig w:usb0="20000287" w:usb1="00000003" w:usb2="00000000" w:usb3="00000000" w:csb0="0000019F" w:csb1="00000000"/>
    <w:embedRegular r:id="rId13" w:fontKey="{15F278D4-9F9F-46AD-90F7-403CF9CD7279}"/>
    <w:embedBold r:id="rId14" w:fontKey="{FE60AE01-00BD-410B-A689-EE2A51E9BD5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176A" w14:textId="349EF103" w:rsidR="00832016" w:rsidRDefault="00832016">
    <w:pPr>
      <w:pBdr>
        <w:top w:val="nil"/>
        <w:left w:val="nil"/>
        <w:bottom w:val="nil"/>
        <w:right w:val="nil"/>
        <w:between w:val="nil"/>
      </w:pBdr>
      <w:tabs>
        <w:tab w:val="center" w:pos="4252"/>
        <w:tab w:val="right" w:pos="8504"/>
      </w:tabs>
      <w:spacing w:line="360" w:lineRule="auto"/>
      <w:ind w:right="143"/>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55329B">
      <w:rPr>
        <w:noProof/>
        <w:color w:val="000000"/>
        <w:sz w:val="20"/>
        <w:szCs w:val="20"/>
      </w:rPr>
      <w:t>6</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C9D86" w14:textId="77777777" w:rsidR="00832016" w:rsidRDefault="00832016">
      <w:r>
        <w:separator/>
      </w:r>
    </w:p>
  </w:footnote>
  <w:footnote w:type="continuationSeparator" w:id="0">
    <w:p w14:paraId="30B6FC5F" w14:textId="77777777" w:rsidR="00832016" w:rsidRDefault="0083201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1750" w14:textId="77777777" w:rsidR="00832016" w:rsidRDefault="00832016">
    <w:pPr>
      <w:pBdr>
        <w:top w:val="nil"/>
        <w:left w:val="nil"/>
        <w:bottom w:val="nil"/>
        <w:right w:val="nil"/>
        <w:between w:val="nil"/>
      </w:pBdr>
      <w:spacing w:line="276" w:lineRule="auto"/>
      <w:rPr>
        <w:color w:val="000000"/>
        <w:sz w:val="20"/>
        <w:szCs w:val="20"/>
      </w:rPr>
    </w:pPr>
  </w:p>
  <w:tbl>
    <w:tblPr>
      <w:tblStyle w:val="afffffffffc"/>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97"/>
      <w:gridCol w:w="2260"/>
      <w:gridCol w:w="3249"/>
    </w:tblGrid>
    <w:tr w:rsidR="00832016" w14:paraId="611E5D6B" w14:textId="77777777">
      <w:trPr>
        <w:trHeight w:val="964"/>
        <w:jc w:val="center"/>
      </w:trPr>
      <w:tc>
        <w:tcPr>
          <w:tcW w:w="4697" w:type="dxa"/>
          <w:tcBorders>
            <w:top w:val="single" w:sz="4" w:space="0" w:color="000000"/>
            <w:left w:val="nil"/>
            <w:bottom w:val="nil"/>
            <w:right w:val="nil"/>
          </w:tcBorders>
        </w:tcPr>
        <w:p w14:paraId="00001751" w14:textId="77777777" w:rsidR="00832016" w:rsidRDefault="00832016">
          <w:pPr>
            <w:pBdr>
              <w:top w:val="nil"/>
              <w:left w:val="nil"/>
              <w:bottom w:val="nil"/>
              <w:right w:val="nil"/>
              <w:between w:val="nil"/>
            </w:pBdr>
            <w:tabs>
              <w:tab w:val="center" w:pos="4252"/>
              <w:tab w:val="right" w:pos="8504"/>
            </w:tabs>
            <w:rPr>
              <w:rFonts w:ascii="Cambria" w:eastAsia="Cambria" w:hAnsi="Cambria" w:cs="Cambria"/>
              <w:color w:val="000000"/>
            </w:rPr>
          </w:pPr>
          <w:r>
            <w:rPr>
              <w:noProof/>
              <w:color w:val="000000"/>
              <w:lang w:val="gl-ES" w:eastAsia="gl-ES"/>
            </w:rPr>
            <w:drawing>
              <wp:inline distT="0" distB="0" distL="0" distR="0" wp14:anchorId="174E463B" wp14:editId="30E8F3D1">
                <wp:extent cx="2160000" cy="381478"/>
                <wp:effectExtent l="0" t="0" r="0" b="0"/>
                <wp:docPr id="1547794197" name="image1.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1.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1752"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498C"/>
              <w:lang w:val="pt-PT"/>
            </w:rPr>
          </w:pPr>
          <w:r w:rsidRPr="009540B8">
            <w:rPr>
              <w:rFonts w:ascii="Libre Baskerville" w:eastAsia="Libre Baskerville" w:hAnsi="Libre Baskerville" w:cs="Libre Baskerville"/>
              <w:color w:val="00498C"/>
              <w:lang w:val="pt-PT"/>
            </w:rPr>
            <w:t>EIDO</w:t>
          </w:r>
        </w:p>
        <w:p w14:paraId="00001753"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498C"/>
              <w:lang w:val="pt-PT"/>
            </w:rPr>
          </w:pPr>
          <w:r w:rsidRPr="009540B8">
            <w:rPr>
              <w:rFonts w:ascii="Libre Baskerville" w:eastAsia="Libre Baskerville" w:hAnsi="Libre Baskerville" w:cs="Libre Baskerville"/>
              <w:color w:val="00498C"/>
              <w:lang w:val="pt-PT"/>
            </w:rPr>
            <w:t>Escola Internacional</w:t>
          </w:r>
        </w:p>
        <w:p w14:paraId="00001754"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857040"/>
              <w:lang w:val="pt-PT"/>
            </w:rPr>
          </w:pPr>
          <w:r w:rsidRPr="009540B8">
            <w:rPr>
              <w:rFonts w:ascii="Libre Baskerville" w:eastAsia="Libre Baskerville" w:hAnsi="Libre Baskerville" w:cs="Libre Baskerville"/>
              <w:color w:val="00498C"/>
              <w:lang w:val="pt-PT"/>
            </w:rPr>
            <w:t>de Doutoramento</w:t>
          </w:r>
        </w:p>
      </w:tc>
      <w:tc>
        <w:tcPr>
          <w:tcW w:w="3249" w:type="dxa"/>
          <w:tcBorders>
            <w:top w:val="single" w:sz="4" w:space="0" w:color="000000"/>
            <w:left w:val="nil"/>
            <w:bottom w:val="single" w:sz="4" w:space="0" w:color="000000"/>
            <w:right w:val="nil"/>
          </w:tcBorders>
          <w:shd w:val="clear" w:color="auto" w:fill="auto"/>
          <w:tcMar>
            <w:top w:w="57" w:type="dxa"/>
            <w:left w:w="0" w:type="dxa"/>
            <w:right w:w="57" w:type="dxa"/>
          </w:tcMar>
        </w:tcPr>
        <w:p w14:paraId="00001755" w14:textId="77777777" w:rsidR="00832016" w:rsidRDefault="00832016">
          <w:pPr>
            <w:pBdr>
              <w:top w:val="nil"/>
              <w:left w:val="nil"/>
              <w:bottom w:val="nil"/>
              <w:right w:val="nil"/>
              <w:between w:val="nil"/>
            </w:pBdr>
            <w:tabs>
              <w:tab w:val="center" w:pos="4252"/>
              <w:tab w:val="right" w:pos="8504"/>
              <w:tab w:val="left" w:pos="2237"/>
            </w:tabs>
            <w:jc w:val="right"/>
            <w:rPr>
              <w:color w:val="000000"/>
              <w:sz w:val="16"/>
              <w:szCs w:val="16"/>
            </w:rPr>
          </w:pPr>
          <w:r>
            <w:rPr>
              <w:noProof/>
              <w:color w:val="000000"/>
              <w:lang w:val="gl-ES" w:eastAsia="gl-ES"/>
            </w:rPr>
            <w:drawing>
              <wp:inline distT="0" distB="0" distL="0" distR="0" wp14:anchorId="73DE5D1C" wp14:editId="34A6E040">
                <wp:extent cx="579239" cy="540000"/>
                <wp:effectExtent l="0" t="0" r="0" b="0"/>
                <wp:docPr id="1547794199" name="image2.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color w:val="000000"/>
              <w:sz w:val="16"/>
              <w:szCs w:val="16"/>
            </w:rPr>
            <w:t xml:space="preserve">   </w:t>
          </w:r>
        </w:p>
      </w:tc>
    </w:tr>
  </w:tbl>
  <w:p w14:paraId="00001756" w14:textId="77777777" w:rsidR="00832016"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1757" w14:textId="77777777" w:rsidR="00832016" w:rsidRDefault="00832016">
    <w:pPr>
      <w:pBdr>
        <w:top w:val="nil"/>
        <w:left w:val="nil"/>
        <w:bottom w:val="nil"/>
        <w:right w:val="nil"/>
        <w:between w:val="nil"/>
      </w:pBdr>
      <w:spacing w:line="276" w:lineRule="auto"/>
      <w:rPr>
        <w:rFonts w:ascii="Libre Baskerville" w:eastAsia="Libre Baskerville" w:hAnsi="Libre Baskerville" w:cs="Libre Baskerville"/>
        <w:color w:val="000000"/>
      </w:rPr>
    </w:pPr>
  </w:p>
  <w:tbl>
    <w:tblPr>
      <w:tblStyle w:val="afffffffffd"/>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7"/>
      <w:gridCol w:w="3250"/>
      <w:gridCol w:w="2260"/>
      <w:gridCol w:w="1695"/>
      <w:gridCol w:w="1554"/>
    </w:tblGrid>
    <w:tr w:rsidR="00832016" w14:paraId="515B211E" w14:textId="77777777">
      <w:trPr>
        <w:trHeight w:val="964"/>
        <w:jc w:val="center"/>
      </w:trPr>
      <w:tc>
        <w:tcPr>
          <w:tcW w:w="4697" w:type="dxa"/>
          <w:gridSpan w:val="2"/>
          <w:tcBorders>
            <w:top w:val="single" w:sz="4" w:space="0" w:color="000000"/>
            <w:left w:val="nil"/>
            <w:bottom w:val="nil"/>
            <w:right w:val="nil"/>
          </w:tcBorders>
        </w:tcPr>
        <w:p w14:paraId="00001758" w14:textId="77777777" w:rsidR="00832016" w:rsidRDefault="00832016">
          <w:pPr>
            <w:pBdr>
              <w:top w:val="nil"/>
              <w:left w:val="nil"/>
              <w:bottom w:val="nil"/>
              <w:right w:val="nil"/>
              <w:between w:val="nil"/>
            </w:pBdr>
            <w:tabs>
              <w:tab w:val="center" w:pos="4252"/>
              <w:tab w:val="right" w:pos="8504"/>
            </w:tabs>
            <w:rPr>
              <w:rFonts w:ascii="Cambria" w:eastAsia="Cambria" w:hAnsi="Cambria" w:cs="Cambria"/>
              <w:color w:val="000000"/>
            </w:rPr>
          </w:pPr>
          <w:r>
            <w:rPr>
              <w:noProof/>
              <w:color w:val="000000"/>
              <w:lang w:val="gl-ES" w:eastAsia="gl-ES"/>
            </w:rPr>
            <w:drawing>
              <wp:inline distT="0" distB="0" distL="0" distR="0" wp14:anchorId="00F5D271" wp14:editId="7196EEB2">
                <wp:extent cx="2160000" cy="381478"/>
                <wp:effectExtent l="0" t="0" r="0" b="0"/>
                <wp:docPr id="1547794198" name="image1.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1.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175A"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498C"/>
              <w:lang w:val="pt-PT"/>
            </w:rPr>
          </w:pPr>
          <w:r w:rsidRPr="009540B8">
            <w:rPr>
              <w:rFonts w:ascii="Libre Baskerville" w:eastAsia="Libre Baskerville" w:hAnsi="Libre Baskerville" w:cs="Libre Baskerville"/>
              <w:color w:val="00498C"/>
              <w:lang w:val="pt-PT"/>
            </w:rPr>
            <w:t>EIDO</w:t>
          </w:r>
        </w:p>
        <w:p w14:paraId="0000175B"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498C"/>
              <w:lang w:val="pt-PT"/>
            </w:rPr>
          </w:pPr>
          <w:r w:rsidRPr="009540B8">
            <w:rPr>
              <w:rFonts w:ascii="Libre Baskerville" w:eastAsia="Libre Baskerville" w:hAnsi="Libre Baskerville" w:cs="Libre Baskerville"/>
              <w:color w:val="00498C"/>
              <w:lang w:val="pt-PT"/>
            </w:rPr>
            <w:t>Escola Internacional</w:t>
          </w:r>
        </w:p>
        <w:p w14:paraId="0000175C"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857040"/>
              <w:lang w:val="pt-PT"/>
            </w:rPr>
          </w:pPr>
          <w:r w:rsidRPr="009540B8">
            <w:rPr>
              <w:rFonts w:ascii="Libre Baskerville" w:eastAsia="Libre Baskerville" w:hAnsi="Libre Baskerville" w:cs="Libre Baskerville"/>
              <w:color w:val="00498C"/>
              <w:lang w:val="pt-PT"/>
            </w:rPr>
            <w:t>de Doutoramento</w:t>
          </w:r>
        </w:p>
      </w:tc>
      <w:tc>
        <w:tcPr>
          <w:tcW w:w="3249" w:type="dxa"/>
          <w:gridSpan w:val="2"/>
          <w:tcBorders>
            <w:top w:val="single" w:sz="4" w:space="0" w:color="000000"/>
            <w:left w:val="nil"/>
            <w:bottom w:val="single" w:sz="4" w:space="0" w:color="000000"/>
            <w:right w:val="nil"/>
          </w:tcBorders>
          <w:shd w:val="clear" w:color="auto" w:fill="auto"/>
          <w:tcMar>
            <w:top w:w="57" w:type="dxa"/>
            <w:left w:w="0" w:type="dxa"/>
            <w:right w:w="57" w:type="dxa"/>
          </w:tcMar>
        </w:tcPr>
        <w:p w14:paraId="0000175D" w14:textId="77777777" w:rsidR="00832016" w:rsidRDefault="00832016">
          <w:pPr>
            <w:pBdr>
              <w:top w:val="nil"/>
              <w:left w:val="nil"/>
              <w:bottom w:val="nil"/>
              <w:right w:val="nil"/>
              <w:between w:val="nil"/>
            </w:pBdr>
            <w:tabs>
              <w:tab w:val="center" w:pos="4252"/>
              <w:tab w:val="right" w:pos="8504"/>
              <w:tab w:val="left" w:pos="2237"/>
            </w:tabs>
            <w:jc w:val="right"/>
            <w:rPr>
              <w:color w:val="000000"/>
              <w:sz w:val="16"/>
              <w:szCs w:val="16"/>
            </w:rPr>
          </w:pPr>
          <w:r>
            <w:rPr>
              <w:noProof/>
              <w:color w:val="000000"/>
              <w:lang w:val="gl-ES" w:eastAsia="gl-ES"/>
            </w:rPr>
            <w:drawing>
              <wp:inline distT="0" distB="0" distL="0" distR="0" wp14:anchorId="465024F7" wp14:editId="0BA6F851">
                <wp:extent cx="579239" cy="540000"/>
                <wp:effectExtent l="0" t="0" r="0" b="0"/>
                <wp:docPr id="1547794200" name="image2.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2.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color w:val="000000"/>
              <w:sz w:val="16"/>
              <w:szCs w:val="16"/>
            </w:rPr>
            <w:t xml:space="preserve">   </w:t>
          </w:r>
        </w:p>
      </w:tc>
    </w:tr>
    <w:tr w:rsidR="00832016" w:rsidRPr="009540B8" w14:paraId="30126566" w14:textId="77777777">
      <w:trPr>
        <w:trHeight w:val="907"/>
        <w:jc w:val="center"/>
      </w:trPr>
      <w:tc>
        <w:tcPr>
          <w:tcW w:w="1447" w:type="dxa"/>
          <w:tcBorders>
            <w:top w:val="nil"/>
            <w:left w:val="nil"/>
            <w:bottom w:val="nil"/>
            <w:right w:val="nil"/>
          </w:tcBorders>
        </w:tcPr>
        <w:p w14:paraId="0000175F" w14:textId="77777777" w:rsidR="00832016" w:rsidRDefault="00832016">
          <w:pPr>
            <w:pBdr>
              <w:top w:val="nil"/>
              <w:left w:val="nil"/>
              <w:bottom w:val="nil"/>
              <w:right w:val="nil"/>
              <w:between w:val="nil"/>
            </w:pBdr>
            <w:tabs>
              <w:tab w:val="center" w:pos="4252"/>
              <w:tab w:val="right" w:pos="8504"/>
            </w:tabs>
            <w:rPr>
              <w:rFonts w:ascii="Cambria" w:eastAsia="Cambria" w:hAnsi="Cambria" w:cs="Cambria"/>
              <w:color w:val="000000"/>
            </w:rPr>
          </w:pPr>
        </w:p>
      </w:tc>
      <w:tc>
        <w:tcPr>
          <w:tcW w:w="3250" w:type="dxa"/>
          <w:tcBorders>
            <w:top w:val="nil"/>
            <w:left w:val="nil"/>
            <w:bottom w:val="nil"/>
            <w:right w:val="nil"/>
          </w:tcBorders>
          <w:shd w:val="clear" w:color="auto" w:fill="auto"/>
          <w:tcMar>
            <w:top w:w="57" w:type="dxa"/>
            <w:left w:w="0" w:type="dxa"/>
            <w:right w:w="0" w:type="dxa"/>
          </w:tcMar>
        </w:tcPr>
        <w:p w14:paraId="00001760" w14:textId="77777777" w:rsidR="00832016" w:rsidRDefault="00832016">
          <w:pPr>
            <w:pBdr>
              <w:top w:val="nil"/>
              <w:left w:val="nil"/>
              <w:bottom w:val="nil"/>
              <w:right w:val="nil"/>
              <w:between w:val="nil"/>
            </w:pBdr>
            <w:tabs>
              <w:tab w:val="center" w:pos="4252"/>
              <w:tab w:val="right" w:pos="8504"/>
            </w:tabs>
            <w:rPr>
              <w:rFonts w:ascii="Cambria" w:eastAsia="Cambria" w:hAnsi="Cambria" w:cs="Cambria"/>
              <w:color w:val="000000"/>
            </w:rPr>
          </w:pP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1761" w14:textId="77777777" w:rsidR="00832016"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Edificio Filomena Dato           Campus universitario</w:t>
          </w:r>
        </w:p>
        <w:p w14:paraId="00001762" w14:textId="77777777" w:rsidR="00832016"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36310 Vigo</w:t>
          </w:r>
        </w:p>
        <w:p w14:paraId="00001763" w14:textId="77777777" w:rsidR="00832016"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21"/>
              <w:szCs w:val="21"/>
            </w:rPr>
          </w:pPr>
          <w:r>
            <w:rPr>
              <w:rFonts w:ascii="Libre Baskerville" w:eastAsia="Libre Baskerville" w:hAnsi="Libre Baskerville" w:cs="Libre Baskerville"/>
              <w:color w:val="000000"/>
              <w:sz w:val="16"/>
              <w:szCs w:val="16"/>
            </w:rPr>
            <w:t>España</w:t>
          </w:r>
        </w:p>
      </w:tc>
      <w:tc>
        <w:tcPr>
          <w:tcW w:w="1695" w:type="dxa"/>
          <w:tcBorders>
            <w:top w:val="single" w:sz="4" w:space="0" w:color="000000"/>
            <w:left w:val="nil"/>
            <w:bottom w:val="single" w:sz="4" w:space="0" w:color="000000"/>
            <w:right w:val="nil"/>
          </w:tcBorders>
          <w:shd w:val="clear" w:color="auto" w:fill="auto"/>
          <w:tcMar>
            <w:top w:w="57" w:type="dxa"/>
            <w:left w:w="0" w:type="dxa"/>
            <w:right w:w="0" w:type="dxa"/>
          </w:tcMar>
        </w:tcPr>
        <w:p w14:paraId="00001764" w14:textId="77777777" w:rsidR="00832016"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Tel. 986 813 442</w:t>
          </w:r>
        </w:p>
        <w:p w14:paraId="00001765" w14:textId="77777777" w:rsidR="00832016"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
      </w:tc>
      <w:tc>
        <w:tcPr>
          <w:tcW w:w="1554" w:type="dxa"/>
          <w:tcBorders>
            <w:top w:val="single" w:sz="4" w:space="0" w:color="000000"/>
            <w:left w:val="nil"/>
            <w:bottom w:val="single" w:sz="4" w:space="0" w:color="000000"/>
            <w:right w:val="nil"/>
          </w:tcBorders>
          <w:shd w:val="clear" w:color="auto" w:fill="auto"/>
          <w:tcMar>
            <w:top w:w="57" w:type="dxa"/>
            <w:left w:w="0" w:type="dxa"/>
            <w:right w:w="0" w:type="dxa"/>
          </w:tcMar>
        </w:tcPr>
        <w:p w14:paraId="00001766" w14:textId="77777777" w:rsidR="00832016" w:rsidRPr="009540B8"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8"/>
              <w:szCs w:val="18"/>
              <w:lang w:val="pt-PT"/>
            </w:rPr>
          </w:pPr>
          <w:r w:rsidRPr="009540B8">
            <w:rPr>
              <w:rFonts w:ascii="Libre Baskerville" w:eastAsia="Libre Baskerville" w:hAnsi="Libre Baskerville" w:cs="Libre Baskerville"/>
              <w:color w:val="000000"/>
              <w:sz w:val="16"/>
              <w:szCs w:val="16"/>
              <w:lang w:val="pt-PT"/>
            </w:rPr>
            <w:t>eido.uvigo.es     eido@uvigo.es</w:t>
          </w:r>
        </w:p>
        <w:p w14:paraId="00001767" w14:textId="77777777" w:rsidR="00832016" w:rsidRPr="009540B8" w:rsidRDefault="00832016">
          <w:pPr>
            <w:widowControl/>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lang w:val="pt-PT"/>
            </w:rPr>
          </w:pPr>
        </w:p>
      </w:tc>
    </w:tr>
  </w:tbl>
  <w:p w14:paraId="00001768" w14:textId="77777777" w:rsidR="00832016" w:rsidRPr="009540B8" w:rsidRDefault="00832016">
    <w:pPr>
      <w:pBdr>
        <w:top w:val="nil"/>
        <w:left w:val="nil"/>
        <w:bottom w:val="nil"/>
        <w:right w:val="nil"/>
        <w:between w:val="nil"/>
      </w:pBdr>
      <w:tabs>
        <w:tab w:val="center" w:pos="4252"/>
        <w:tab w:val="right" w:pos="8504"/>
      </w:tabs>
      <w:rPr>
        <w:rFonts w:ascii="Libre Baskerville" w:eastAsia="Libre Baskerville" w:hAnsi="Libre Baskerville" w:cs="Libre Baskerville"/>
        <w:color w:val="000000"/>
        <w:lang w:val="pt-PT"/>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1769" w14:textId="77777777" w:rsidR="00832016" w:rsidRDefault="00832016">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C78F6"/>
    <w:multiLevelType w:val="multilevel"/>
    <w:tmpl w:val="8D9AC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A370826"/>
    <w:multiLevelType w:val="multilevel"/>
    <w:tmpl w:val="8FDA16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F268F1"/>
    <w:multiLevelType w:val="multilevel"/>
    <w:tmpl w:val="62CEE788"/>
    <w:lvl w:ilvl="0">
      <w:start w:val="202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0347F8"/>
    <w:multiLevelType w:val="multilevel"/>
    <w:tmpl w:val="591C15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0866745"/>
    <w:multiLevelType w:val="multilevel"/>
    <w:tmpl w:val="3D3225B0"/>
    <w:lvl w:ilvl="0">
      <w:start w:val="1"/>
      <w:numFmt w:val="bullet"/>
      <w:lvlText w:val="−"/>
      <w:lvlJc w:val="left"/>
      <w:pPr>
        <w:ind w:left="1060" w:hanging="360"/>
      </w:pPr>
      <w:rPr>
        <w:rFonts w:ascii="Noto Sans Symbols" w:eastAsia="Noto Sans Symbols" w:hAnsi="Noto Sans Symbols" w:cs="Noto Sans Symbols"/>
      </w:rPr>
    </w:lvl>
    <w:lvl w:ilvl="1">
      <w:start w:val="1"/>
      <w:numFmt w:val="bullet"/>
      <w:lvlText w:val="o"/>
      <w:lvlJc w:val="left"/>
      <w:pPr>
        <w:ind w:left="1780" w:hanging="360"/>
      </w:pPr>
      <w:rPr>
        <w:rFonts w:ascii="Courier New" w:eastAsia="Courier New" w:hAnsi="Courier New" w:cs="Courier New"/>
      </w:rPr>
    </w:lvl>
    <w:lvl w:ilvl="2">
      <w:start w:val="1"/>
      <w:numFmt w:val="bullet"/>
      <w:lvlText w:val="▪"/>
      <w:lvlJc w:val="left"/>
      <w:pPr>
        <w:ind w:left="2500" w:hanging="360"/>
      </w:pPr>
      <w:rPr>
        <w:rFonts w:ascii="Noto Sans Symbols" w:eastAsia="Noto Sans Symbols" w:hAnsi="Noto Sans Symbols" w:cs="Noto Sans Symbols"/>
      </w:rPr>
    </w:lvl>
    <w:lvl w:ilvl="3">
      <w:start w:val="1"/>
      <w:numFmt w:val="bullet"/>
      <w:lvlText w:val="●"/>
      <w:lvlJc w:val="left"/>
      <w:pPr>
        <w:ind w:left="3220" w:hanging="360"/>
      </w:pPr>
      <w:rPr>
        <w:rFonts w:ascii="Noto Sans Symbols" w:eastAsia="Noto Sans Symbols" w:hAnsi="Noto Sans Symbols" w:cs="Noto Sans Symbols"/>
      </w:rPr>
    </w:lvl>
    <w:lvl w:ilvl="4">
      <w:start w:val="1"/>
      <w:numFmt w:val="bullet"/>
      <w:lvlText w:val="o"/>
      <w:lvlJc w:val="left"/>
      <w:pPr>
        <w:ind w:left="3940" w:hanging="360"/>
      </w:pPr>
      <w:rPr>
        <w:rFonts w:ascii="Courier New" w:eastAsia="Courier New" w:hAnsi="Courier New" w:cs="Courier New"/>
      </w:rPr>
    </w:lvl>
    <w:lvl w:ilvl="5">
      <w:start w:val="1"/>
      <w:numFmt w:val="bullet"/>
      <w:lvlText w:val="▪"/>
      <w:lvlJc w:val="left"/>
      <w:pPr>
        <w:ind w:left="4660" w:hanging="360"/>
      </w:pPr>
      <w:rPr>
        <w:rFonts w:ascii="Noto Sans Symbols" w:eastAsia="Noto Sans Symbols" w:hAnsi="Noto Sans Symbols" w:cs="Noto Sans Symbols"/>
      </w:rPr>
    </w:lvl>
    <w:lvl w:ilvl="6">
      <w:start w:val="1"/>
      <w:numFmt w:val="bullet"/>
      <w:lvlText w:val="●"/>
      <w:lvlJc w:val="left"/>
      <w:pPr>
        <w:ind w:left="5380" w:hanging="360"/>
      </w:pPr>
      <w:rPr>
        <w:rFonts w:ascii="Noto Sans Symbols" w:eastAsia="Noto Sans Symbols" w:hAnsi="Noto Sans Symbols" w:cs="Noto Sans Symbols"/>
      </w:rPr>
    </w:lvl>
    <w:lvl w:ilvl="7">
      <w:start w:val="1"/>
      <w:numFmt w:val="bullet"/>
      <w:lvlText w:val="o"/>
      <w:lvlJc w:val="left"/>
      <w:pPr>
        <w:ind w:left="6100" w:hanging="360"/>
      </w:pPr>
      <w:rPr>
        <w:rFonts w:ascii="Courier New" w:eastAsia="Courier New" w:hAnsi="Courier New" w:cs="Courier New"/>
      </w:rPr>
    </w:lvl>
    <w:lvl w:ilvl="8">
      <w:start w:val="1"/>
      <w:numFmt w:val="bullet"/>
      <w:lvlText w:val="▪"/>
      <w:lvlJc w:val="left"/>
      <w:pPr>
        <w:ind w:left="6820" w:hanging="360"/>
      </w:pPr>
      <w:rPr>
        <w:rFonts w:ascii="Noto Sans Symbols" w:eastAsia="Noto Sans Symbols" w:hAnsi="Noto Sans Symbols" w:cs="Noto Sans Symbols"/>
      </w:rPr>
    </w:lvl>
  </w:abstractNum>
  <w:abstractNum w:abstractNumId="5" w15:restartNumberingAfterBreak="0">
    <w:nsid w:val="24B61046"/>
    <w:multiLevelType w:val="multilevel"/>
    <w:tmpl w:val="06788456"/>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 w15:restartNumberingAfterBreak="0">
    <w:nsid w:val="2DF01BB4"/>
    <w:multiLevelType w:val="multilevel"/>
    <w:tmpl w:val="0EECE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6F855CA"/>
    <w:multiLevelType w:val="multilevel"/>
    <w:tmpl w:val="FE661A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88D7B5A"/>
    <w:multiLevelType w:val="multilevel"/>
    <w:tmpl w:val="DECCB9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B315708"/>
    <w:multiLevelType w:val="multilevel"/>
    <w:tmpl w:val="38D23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4B85F2F"/>
    <w:multiLevelType w:val="multilevel"/>
    <w:tmpl w:val="C59694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63532B07"/>
    <w:multiLevelType w:val="multilevel"/>
    <w:tmpl w:val="BC0822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720" w:hanging="360"/>
      </w:pPr>
      <w:rPr>
        <w:rFonts w:ascii="Noto Sans Symbols" w:eastAsia="Noto Sans Symbols" w:hAnsi="Noto Sans Symbols" w:cs="Noto Sans Symbols"/>
      </w:rPr>
    </w:lvl>
    <w:lvl w:ilvl="3">
      <w:start w:val="1"/>
      <w:numFmt w:val="bullet"/>
      <w:lvlText w:val="●"/>
      <w:lvlJc w:val="left"/>
      <w:pPr>
        <w:ind w:left="720" w:hanging="360"/>
      </w:pPr>
      <w:rPr>
        <w:rFonts w:ascii="Noto Sans Symbols" w:eastAsia="Noto Sans Symbols" w:hAnsi="Noto Sans Symbols" w:cs="Noto Sans Symbols"/>
      </w:rPr>
    </w:lvl>
    <w:lvl w:ilvl="4">
      <w:start w:val="1"/>
      <w:numFmt w:val="bullet"/>
      <w:lvlText w:val="●"/>
      <w:lvlJc w:val="left"/>
      <w:pPr>
        <w:ind w:left="720" w:hanging="360"/>
      </w:pPr>
      <w:rPr>
        <w:rFonts w:ascii="Noto Sans Symbols" w:eastAsia="Noto Sans Symbols" w:hAnsi="Noto Sans Symbols" w:cs="Noto Sans Symbols"/>
      </w:rPr>
    </w:lvl>
    <w:lvl w:ilvl="5">
      <w:start w:val="1"/>
      <w:numFmt w:val="bullet"/>
      <w:lvlText w:val="●"/>
      <w:lvlJc w:val="left"/>
      <w:pPr>
        <w:ind w:left="720" w:hanging="360"/>
      </w:pPr>
      <w:rPr>
        <w:rFonts w:ascii="Noto Sans Symbols" w:eastAsia="Noto Sans Symbols" w:hAnsi="Noto Sans Symbols" w:cs="Noto Sans Symbols"/>
      </w:rPr>
    </w:lvl>
    <w:lvl w:ilvl="6">
      <w:start w:val="1"/>
      <w:numFmt w:val="bullet"/>
      <w:lvlText w:val="●"/>
      <w:lvlJc w:val="left"/>
      <w:pPr>
        <w:ind w:left="720" w:hanging="360"/>
      </w:pPr>
      <w:rPr>
        <w:rFonts w:ascii="Noto Sans Symbols" w:eastAsia="Noto Sans Symbols" w:hAnsi="Noto Sans Symbols" w:cs="Noto Sans Symbols"/>
      </w:rPr>
    </w:lvl>
    <w:lvl w:ilvl="7">
      <w:start w:val="1"/>
      <w:numFmt w:val="bullet"/>
      <w:lvlText w:val="●"/>
      <w:lvlJc w:val="left"/>
      <w:pPr>
        <w:ind w:left="720" w:hanging="360"/>
      </w:pPr>
      <w:rPr>
        <w:rFonts w:ascii="Noto Sans Symbols" w:eastAsia="Noto Sans Symbols" w:hAnsi="Noto Sans Symbols" w:cs="Noto Sans Symbols"/>
      </w:rPr>
    </w:lvl>
    <w:lvl w:ilvl="8">
      <w:start w:val="1"/>
      <w:numFmt w:val="bullet"/>
      <w:lvlText w:val="●"/>
      <w:lvlJc w:val="left"/>
      <w:pPr>
        <w:ind w:left="720" w:hanging="360"/>
      </w:pPr>
      <w:rPr>
        <w:rFonts w:ascii="Noto Sans Symbols" w:eastAsia="Noto Sans Symbols" w:hAnsi="Noto Sans Symbols" w:cs="Noto Sans Symbols"/>
      </w:rPr>
    </w:lvl>
  </w:abstractNum>
  <w:abstractNum w:abstractNumId="12" w15:restartNumberingAfterBreak="0">
    <w:nsid w:val="68391938"/>
    <w:multiLevelType w:val="multilevel"/>
    <w:tmpl w:val="54DE5A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898673C"/>
    <w:multiLevelType w:val="multilevel"/>
    <w:tmpl w:val="6D887A62"/>
    <w:lvl w:ilvl="0">
      <w:start w:val="1"/>
      <w:numFmt w:val="decimal"/>
      <w:pStyle w:val="Seccin1"/>
      <w:lvlText w:val="%1."/>
      <w:lvlJc w:val="left"/>
      <w:pPr>
        <w:ind w:left="516" w:hanging="284"/>
      </w:pPr>
      <w:rPr>
        <w:rFonts w:ascii="Calibri" w:eastAsia="Calibri" w:hAnsi="Calibri" w:cs="Calibri"/>
        <w:b/>
        <w:i w:val="0"/>
        <w:sz w:val="24"/>
        <w:szCs w:val="24"/>
      </w:rPr>
    </w:lvl>
    <w:lvl w:ilvl="1">
      <w:start w:val="1"/>
      <w:numFmt w:val="decimal"/>
      <w:pStyle w:val="Seccin11"/>
      <w:lvlText w:val="%1.%2."/>
      <w:lvlJc w:val="left"/>
      <w:pPr>
        <w:ind w:left="686" w:hanging="454"/>
      </w:pPr>
      <w:rPr>
        <w:rFonts w:ascii="Calibri" w:eastAsia="Calibri" w:hAnsi="Calibri" w:cs="Calibri"/>
        <w:b/>
        <w:i w:val="0"/>
        <w:sz w:val="22"/>
        <w:szCs w:val="22"/>
      </w:rPr>
    </w:lvl>
    <w:lvl w:ilvl="2">
      <w:start w:val="1"/>
      <w:numFmt w:val="decimal"/>
      <w:pStyle w:val="Seccin111"/>
      <w:lvlText w:val="%1.%2.%3."/>
      <w:lvlJc w:val="left"/>
      <w:pPr>
        <w:ind w:left="799" w:hanging="567"/>
      </w:pPr>
      <w:rPr>
        <w:rFonts w:ascii="Calibri" w:eastAsia="Calibri" w:hAnsi="Calibri" w:cs="Calibri"/>
        <w:b/>
        <w:i w:val="0"/>
        <w:sz w:val="20"/>
        <w:szCs w:val="20"/>
      </w:rPr>
    </w:lvl>
    <w:lvl w:ilvl="3">
      <w:start w:val="1"/>
      <w:numFmt w:val="decimal"/>
      <w:pStyle w:val="Seccin1111"/>
      <w:lvlText w:val="%1.%2.%3.%4."/>
      <w:lvlJc w:val="left"/>
      <w:pPr>
        <w:ind w:left="911" w:hanging="680"/>
      </w:pPr>
      <w:rPr>
        <w:rFonts w:ascii="Calibri" w:eastAsia="Calibri" w:hAnsi="Calibri" w:cs="Calibri"/>
        <w:b w:val="0"/>
        <w:i w:val="0"/>
        <w:sz w:val="20"/>
        <w:szCs w:val="20"/>
      </w:rPr>
    </w:lvl>
    <w:lvl w:ilvl="4">
      <w:numFmt w:val="bullet"/>
      <w:lvlText w:val="•"/>
      <w:lvlJc w:val="left"/>
      <w:pPr>
        <w:ind w:left="2235" w:hanging="680"/>
      </w:pPr>
    </w:lvl>
    <w:lvl w:ilvl="5">
      <w:numFmt w:val="bullet"/>
      <w:lvlText w:val="•"/>
      <w:lvlJc w:val="left"/>
      <w:pPr>
        <w:ind w:left="3550" w:hanging="680"/>
      </w:pPr>
    </w:lvl>
    <w:lvl w:ilvl="6">
      <w:numFmt w:val="bullet"/>
      <w:lvlText w:val="•"/>
      <w:lvlJc w:val="left"/>
      <w:pPr>
        <w:ind w:left="4865" w:hanging="680"/>
      </w:pPr>
    </w:lvl>
    <w:lvl w:ilvl="7">
      <w:numFmt w:val="bullet"/>
      <w:lvlText w:val="•"/>
      <w:lvlJc w:val="left"/>
      <w:pPr>
        <w:ind w:left="6180" w:hanging="680"/>
      </w:pPr>
    </w:lvl>
    <w:lvl w:ilvl="8">
      <w:numFmt w:val="bullet"/>
      <w:lvlText w:val="•"/>
      <w:lvlJc w:val="left"/>
      <w:pPr>
        <w:ind w:left="7496" w:hanging="680"/>
      </w:pPr>
    </w:lvl>
  </w:abstractNum>
  <w:abstractNum w:abstractNumId="14" w15:restartNumberingAfterBreak="0">
    <w:nsid w:val="74582C57"/>
    <w:multiLevelType w:val="hybridMultilevel"/>
    <w:tmpl w:val="81D07740"/>
    <w:lvl w:ilvl="0" w:tplc="04560001">
      <w:start w:val="1"/>
      <w:numFmt w:val="bullet"/>
      <w:lvlText w:val=""/>
      <w:lvlJc w:val="left"/>
      <w:pPr>
        <w:ind w:left="720" w:hanging="360"/>
      </w:pPr>
      <w:rPr>
        <w:rFonts w:ascii="Symbol" w:hAnsi="Symbol" w:hint="default"/>
      </w:rPr>
    </w:lvl>
    <w:lvl w:ilvl="1" w:tplc="04560003" w:tentative="1">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15" w15:restartNumberingAfterBreak="0">
    <w:nsid w:val="76CD5C4D"/>
    <w:multiLevelType w:val="multilevel"/>
    <w:tmpl w:val="5EC624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8E12C53"/>
    <w:multiLevelType w:val="multilevel"/>
    <w:tmpl w:val="31B8B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A597EC2"/>
    <w:multiLevelType w:val="multilevel"/>
    <w:tmpl w:val="3E268C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BD727AB"/>
    <w:multiLevelType w:val="multilevel"/>
    <w:tmpl w:val="2A8454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15"/>
  </w:num>
  <w:num w:numId="3">
    <w:abstractNumId w:val="12"/>
  </w:num>
  <w:num w:numId="4">
    <w:abstractNumId w:val="11"/>
  </w:num>
  <w:num w:numId="5">
    <w:abstractNumId w:val="3"/>
  </w:num>
  <w:num w:numId="6">
    <w:abstractNumId w:val="5"/>
  </w:num>
  <w:num w:numId="7">
    <w:abstractNumId w:val="2"/>
  </w:num>
  <w:num w:numId="8">
    <w:abstractNumId w:val="7"/>
  </w:num>
  <w:num w:numId="9">
    <w:abstractNumId w:val="0"/>
  </w:num>
  <w:num w:numId="10">
    <w:abstractNumId w:val="18"/>
  </w:num>
  <w:num w:numId="11">
    <w:abstractNumId w:val="4"/>
  </w:num>
  <w:num w:numId="12">
    <w:abstractNumId w:val="8"/>
  </w:num>
  <w:num w:numId="13">
    <w:abstractNumId w:val="17"/>
  </w:num>
  <w:num w:numId="14">
    <w:abstractNumId w:val="1"/>
  </w:num>
  <w:num w:numId="15">
    <w:abstractNumId w:val="10"/>
  </w:num>
  <w:num w:numId="16">
    <w:abstractNumId w:val="16"/>
  </w:num>
  <w:num w:numId="17">
    <w:abstractNumId w:val="6"/>
  </w:num>
  <w:num w:numId="18">
    <w:abstractNumId w:val="9"/>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4188"/>
    <w:rsid w:val="00014188"/>
    <w:rsid w:val="00082037"/>
    <w:rsid w:val="000D0880"/>
    <w:rsid w:val="00175BDD"/>
    <w:rsid w:val="00237670"/>
    <w:rsid w:val="0028016D"/>
    <w:rsid w:val="002E672E"/>
    <w:rsid w:val="0033051B"/>
    <w:rsid w:val="003D64CE"/>
    <w:rsid w:val="003E3D27"/>
    <w:rsid w:val="00524335"/>
    <w:rsid w:val="00527F55"/>
    <w:rsid w:val="00536190"/>
    <w:rsid w:val="00543E78"/>
    <w:rsid w:val="0055220E"/>
    <w:rsid w:val="0055329B"/>
    <w:rsid w:val="00645BAF"/>
    <w:rsid w:val="00684F01"/>
    <w:rsid w:val="0068628A"/>
    <w:rsid w:val="006D6BFE"/>
    <w:rsid w:val="007363B0"/>
    <w:rsid w:val="0075707B"/>
    <w:rsid w:val="007B6F98"/>
    <w:rsid w:val="007C3A40"/>
    <w:rsid w:val="00832016"/>
    <w:rsid w:val="00871F14"/>
    <w:rsid w:val="008765D4"/>
    <w:rsid w:val="009540B8"/>
    <w:rsid w:val="00971D82"/>
    <w:rsid w:val="009C777F"/>
    <w:rsid w:val="00AD3285"/>
    <w:rsid w:val="00BC69CF"/>
    <w:rsid w:val="00C23706"/>
    <w:rsid w:val="00C33330"/>
    <w:rsid w:val="00C712A7"/>
    <w:rsid w:val="00FD0EA6"/>
    <w:rsid w:val="063D5860"/>
    <w:rsid w:val="07E2EC95"/>
    <w:rsid w:val="183690BF"/>
    <w:rsid w:val="1D8D468F"/>
    <w:rsid w:val="2132F588"/>
    <w:rsid w:val="271E94F6"/>
    <w:rsid w:val="38702137"/>
    <w:rsid w:val="56BCE1BF"/>
    <w:rsid w:val="60B6686C"/>
    <w:rsid w:val="69E8C65A"/>
    <w:rsid w:val="6DF0DA7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33A996"/>
  <w15:docId w15:val="{F5C42630-5AF2-49FE-9729-330B5F3BF5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ES" w:eastAsia="es-E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4CF9"/>
  </w:style>
  <w:style w:type="paragraph" w:styleId="Ttulo1">
    <w:name w:val="heading 1"/>
    <w:basedOn w:val="Normal"/>
    <w:link w:val="Ttulo1Car"/>
    <w:uiPriority w:val="9"/>
    <w:qFormat/>
    <w:rsid w:val="00CC0648"/>
    <w:pPr>
      <w:spacing w:before="240" w:after="120"/>
      <w:ind w:left="227"/>
      <w:outlineLvl w:val="0"/>
    </w:pPr>
    <w:rPr>
      <w:rFonts w:asciiTheme="minorHAnsi" w:hAnsiTheme="minorHAnsi" w:cstheme="minorHAnsi"/>
      <w:b/>
      <w:bCs/>
      <w:sz w:val="24"/>
      <w:szCs w:val="24"/>
    </w:rPr>
  </w:style>
  <w:style w:type="paragraph" w:styleId="Ttulo2">
    <w:name w:val="heading 2"/>
    <w:basedOn w:val="Normal"/>
    <w:link w:val="Ttulo2Car"/>
    <w:uiPriority w:val="9"/>
    <w:semiHidden/>
    <w:unhideWhenUsed/>
    <w:qFormat/>
    <w:pPr>
      <w:ind w:left="232"/>
      <w:jc w:val="both"/>
      <w:outlineLvl w:val="1"/>
    </w:pPr>
    <w:rPr>
      <w:b/>
      <w:bCs/>
      <w:sz w:val="20"/>
      <w:szCs w:val="20"/>
    </w:rPr>
  </w:style>
  <w:style w:type="paragraph" w:styleId="Ttulo3">
    <w:name w:val="heading 3"/>
    <w:basedOn w:val="Normal"/>
    <w:next w:val="Normal"/>
    <w:link w:val="Ttulo3Car"/>
    <w:uiPriority w:val="9"/>
    <w:semiHidden/>
    <w:unhideWhenUsed/>
    <w:qFormat/>
    <w:rsid w:val="008B7325"/>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ar"/>
    <w:uiPriority w:val="9"/>
    <w:semiHidden/>
    <w:unhideWhenUsed/>
    <w:qFormat/>
    <w:rsid w:val="00E7459F"/>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link w:val="PrrafodelistaCar"/>
    <w:uiPriority w:val="1"/>
    <w:pPr>
      <w:ind w:left="952" w:hanging="360"/>
    </w:pPr>
  </w:style>
  <w:style w:type="paragraph" w:customStyle="1" w:styleId="TableParagraph">
    <w:name w:val="Table Paragraph"/>
    <w:basedOn w:val="Normal"/>
    <w:link w:val="TableParagraphCar"/>
    <w:uiPriority w:val="1"/>
    <w:pPr>
      <w:ind w:left="57"/>
    </w:pPr>
  </w:style>
  <w:style w:type="paragraph" w:styleId="Encabezado">
    <w:name w:val="header"/>
    <w:basedOn w:val="Normal"/>
    <w:link w:val="EncabezadoCar"/>
    <w:uiPriority w:val="99"/>
    <w:unhideWhenUsed/>
    <w:rsid w:val="008C7C64"/>
    <w:pPr>
      <w:tabs>
        <w:tab w:val="center" w:pos="4252"/>
        <w:tab w:val="right" w:pos="8504"/>
      </w:tabs>
    </w:pPr>
  </w:style>
  <w:style w:type="character" w:customStyle="1" w:styleId="EncabezadoCar">
    <w:name w:val="Encabezado Car"/>
    <w:basedOn w:val="Fuentedeprrafopredeter"/>
    <w:link w:val="Encabezado"/>
    <w:uiPriority w:val="99"/>
    <w:rsid w:val="008C7C64"/>
    <w:rPr>
      <w:rFonts w:ascii="Calibri" w:eastAsia="Calibri" w:hAnsi="Calibri" w:cs="Calibri"/>
      <w:lang w:val="es-ES"/>
    </w:rPr>
  </w:style>
  <w:style w:type="paragraph" w:styleId="Piedepgina">
    <w:name w:val="footer"/>
    <w:basedOn w:val="Normal"/>
    <w:link w:val="PiedepginaCar"/>
    <w:uiPriority w:val="99"/>
    <w:unhideWhenUsed/>
    <w:rsid w:val="008C7C64"/>
    <w:pPr>
      <w:tabs>
        <w:tab w:val="center" w:pos="4252"/>
        <w:tab w:val="right" w:pos="8504"/>
      </w:tabs>
    </w:pPr>
  </w:style>
  <w:style w:type="character" w:customStyle="1" w:styleId="PiedepginaCar">
    <w:name w:val="Pie de página Car"/>
    <w:basedOn w:val="Fuentedeprrafopredeter"/>
    <w:link w:val="Piedepgina"/>
    <w:uiPriority w:val="99"/>
    <w:rsid w:val="008C7C64"/>
    <w:rPr>
      <w:rFonts w:ascii="Calibri" w:eastAsia="Calibri" w:hAnsi="Calibri" w:cs="Calibri"/>
      <w:lang w:val="es-ES"/>
    </w:rPr>
  </w:style>
  <w:style w:type="character" w:customStyle="1" w:styleId="TextoindependienteCar">
    <w:name w:val="Texto independiente Car"/>
    <w:basedOn w:val="Fuentedeprrafopredeter"/>
    <w:link w:val="Textoindependiente"/>
    <w:uiPriority w:val="1"/>
    <w:rsid w:val="00EF58D3"/>
    <w:rPr>
      <w:rFonts w:ascii="Calibri" w:eastAsia="Calibri" w:hAnsi="Calibri" w:cs="Calibri"/>
      <w:sz w:val="20"/>
      <w:szCs w:val="20"/>
      <w:lang w:val="es-ES"/>
    </w:rPr>
  </w:style>
  <w:style w:type="paragraph" w:customStyle="1" w:styleId="Seccin1">
    <w:name w:val="Sección1"/>
    <w:basedOn w:val="Prrafodelista"/>
    <w:link w:val="Seccin1Car"/>
    <w:uiPriority w:val="1"/>
    <w:qFormat/>
    <w:rsid w:val="00E82782"/>
    <w:pPr>
      <w:numPr>
        <w:numId w:val="1"/>
      </w:numPr>
      <w:tabs>
        <w:tab w:val="left" w:pos="514"/>
      </w:tabs>
      <w:spacing w:before="240" w:after="240"/>
      <w:outlineLvl w:val="0"/>
    </w:pPr>
    <w:rPr>
      <w:rFonts w:asciiTheme="minorHAnsi" w:hAnsiTheme="minorHAnsi" w:cstheme="minorHAnsi"/>
      <w:b/>
      <w:sz w:val="24"/>
    </w:rPr>
  </w:style>
  <w:style w:type="paragraph" w:customStyle="1" w:styleId="Seccin11">
    <w:name w:val="Sección1.1"/>
    <w:basedOn w:val="Ttulo1"/>
    <w:link w:val="Seccin11Car"/>
    <w:uiPriority w:val="1"/>
    <w:qFormat/>
    <w:rsid w:val="00E82782"/>
    <w:pPr>
      <w:numPr>
        <w:ilvl w:val="1"/>
        <w:numId w:val="1"/>
      </w:numPr>
      <w:outlineLvl w:val="1"/>
    </w:pPr>
    <w:rPr>
      <w:sz w:val="22"/>
      <w:szCs w:val="22"/>
    </w:rPr>
  </w:style>
  <w:style w:type="character" w:customStyle="1" w:styleId="PrrafodelistaCar">
    <w:name w:val="Párrafo de lista Car"/>
    <w:basedOn w:val="Fuentedeprrafopredeter"/>
    <w:link w:val="Prrafodelista"/>
    <w:uiPriority w:val="1"/>
    <w:rsid w:val="00CC0648"/>
    <w:rPr>
      <w:rFonts w:ascii="Calibri" w:eastAsia="Calibri" w:hAnsi="Calibri" w:cs="Calibri"/>
      <w:lang w:val="es-ES"/>
    </w:rPr>
  </w:style>
  <w:style w:type="character" w:customStyle="1" w:styleId="Seccin1Car">
    <w:name w:val="Sección1 Car"/>
    <w:basedOn w:val="PrrafodelistaCar"/>
    <w:link w:val="Seccin1"/>
    <w:uiPriority w:val="1"/>
    <w:rsid w:val="00E82782"/>
    <w:rPr>
      <w:rFonts w:ascii="Calibri" w:eastAsia="Calibri" w:hAnsi="Calibri" w:cstheme="minorHAnsi"/>
      <w:b/>
      <w:sz w:val="24"/>
      <w:lang w:val="es-ES"/>
    </w:rPr>
  </w:style>
  <w:style w:type="paragraph" w:customStyle="1" w:styleId="Seccin111">
    <w:name w:val="Sección1.1.1"/>
    <w:basedOn w:val="Prrafodelista"/>
    <w:link w:val="Seccin111Car"/>
    <w:uiPriority w:val="1"/>
    <w:qFormat/>
    <w:rsid w:val="009865D1"/>
    <w:pPr>
      <w:numPr>
        <w:ilvl w:val="2"/>
        <w:numId w:val="1"/>
      </w:numPr>
      <w:tabs>
        <w:tab w:val="left" w:pos="793"/>
      </w:tabs>
      <w:spacing w:before="120" w:after="120"/>
    </w:pPr>
    <w:rPr>
      <w:rFonts w:asciiTheme="minorHAnsi" w:hAnsiTheme="minorHAnsi" w:cstheme="minorHAnsi"/>
      <w:b/>
      <w:sz w:val="20"/>
    </w:rPr>
  </w:style>
  <w:style w:type="character" w:customStyle="1" w:styleId="Ttulo1Car">
    <w:name w:val="Título 1 Car"/>
    <w:basedOn w:val="Fuentedeprrafopredeter"/>
    <w:link w:val="Ttulo1"/>
    <w:uiPriority w:val="1"/>
    <w:rsid w:val="00CC0648"/>
    <w:rPr>
      <w:rFonts w:eastAsia="Calibri" w:cstheme="minorHAnsi"/>
      <w:b/>
      <w:bCs/>
      <w:sz w:val="24"/>
      <w:szCs w:val="24"/>
      <w:lang w:val="es-ES"/>
    </w:rPr>
  </w:style>
  <w:style w:type="character" w:customStyle="1" w:styleId="Seccin11Car">
    <w:name w:val="Sección1.1 Car"/>
    <w:basedOn w:val="Ttulo1Car"/>
    <w:link w:val="Seccin11"/>
    <w:uiPriority w:val="1"/>
    <w:rsid w:val="00E82782"/>
    <w:rPr>
      <w:rFonts w:eastAsia="Calibri" w:cstheme="minorHAnsi"/>
      <w:b/>
      <w:bCs/>
      <w:sz w:val="24"/>
      <w:szCs w:val="24"/>
      <w:lang w:val="es-ES"/>
    </w:rPr>
  </w:style>
  <w:style w:type="paragraph" w:customStyle="1" w:styleId="Seccin1111">
    <w:name w:val="Sección1.1.1.1"/>
    <w:basedOn w:val="Prrafodelista"/>
    <w:link w:val="Seccin1111Car"/>
    <w:uiPriority w:val="1"/>
    <w:qFormat/>
    <w:rsid w:val="00E82782"/>
    <w:pPr>
      <w:numPr>
        <w:ilvl w:val="3"/>
        <w:numId w:val="1"/>
      </w:numPr>
      <w:tabs>
        <w:tab w:val="left" w:pos="907"/>
      </w:tabs>
      <w:spacing w:before="120" w:after="120"/>
    </w:pPr>
    <w:rPr>
      <w:rFonts w:asciiTheme="minorHAnsi" w:hAnsiTheme="minorHAnsi" w:cstheme="minorHAnsi"/>
      <w:sz w:val="20"/>
    </w:rPr>
  </w:style>
  <w:style w:type="character" w:customStyle="1" w:styleId="Seccin111Car">
    <w:name w:val="Sección1.1.1 Car"/>
    <w:basedOn w:val="PrrafodelistaCar"/>
    <w:link w:val="Seccin111"/>
    <w:uiPriority w:val="1"/>
    <w:rsid w:val="009865D1"/>
    <w:rPr>
      <w:rFonts w:ascii="Calibri" w:eastAsia="Calibri" w:hAnsi="Calibri" w:cstheme="minorHAnsi"/>
      <w:b/>
      <w:sz w:val="20"/>
      <w:lang w:val="es-ES"/>
    </w:rPr>
  </w:style>
  <w:style w:type="paragraph" w:customStyle="1" w:styleId="TablaTitulo">
    <w:name w:val="Tabla_Titulo"/>
    <w:basedOn w:val="TableParagraph"/>
    <w:link w:val="TablaTituloCar"/>
    <w:uiPriority w:val="1"/>
    <w:qFormat/>
    <w:rsid w:val="00BC61E8"/>
    <w:pPr>
      <w:ind w:left="0"/>
      <w:jc w:val="both"/>
    </w:pPr>
    <w:rPr>
      <w:rFonts w:asciiTheme="minorHAnsi" w:hAnsiTheme="minorHAnsi" w:cstheme="minorHAnsi"/>
      <w:b/>
      <w:spacing w:val="-2"/>
      <w:sz w:val="20"/>
      <w:szCs w:val="20"/>
    </w:rPr>
  </w:style>
  <w:style w:type="character" w:customStyle="1" w:styleId="Seccin1111Car">
    <w:name w:val="Sección1.1.1.1 Car"/>
    <w:basedOn w:val="PrrafodelistaCar"/>
    <w:link w:val="Seccin1111"/>
    <w:uiPriority w:val="1"/>
    <w:rsid w:val="00E82782"/>
    <w:rPr>
      <w:rFonts w:ascii="Calibri" w:eastAsia="Calibri" w:hAnsi="Calibri" w:cstheme="minorHAnsi"/>
      <w:sz w:val="20"/>
      <w:lang w:val="es-ES"/>
    </w:rPr>
  </w:style>
  <w:style w:type="paragraph" w:customStyle="1" w:styleId="Textoencaja">
    <w:name w:val="Texto_en_caja"/>
    <w:basedOn w:val="TableParagraph"/>
    <w:link w:val="TextoencajaCar"/>
    <w:uiPriority w:val="1"/>
    <w:qFormat/>
    <w:rsid w:val="005B092E"/>
    <w:pPr>
      <w:spacing w:line="276" w:lineRule="auto"/>
      <w:ind w:left="0"/>
      <w:jc w:val="both"/>
    </w:pPr>
    <w:rPr>
      <w:rFonts w:asciiTheme="minorHAnsi" w:hAnsiTheme="minorHAnsi" w:cstheme="minorHAnsi"/>
      <w:sz w:val="20"/>
      <w:szCs w:val="20"/>
    </w:rPr>
  </w:style>
  <w:style w:type="character" w:customStyle="1" w:styleId="TableParagraphCar">
    <w:name w:val="Table Paragraph Car"/>
    <w:basedOn w:val="Fuentedeprrafopredeter"/>
    <w:link w:val="TableParagraph"/>
    <w:uiPriority w:val="1"/>
    <w:rsid w:val="009865D1"/>
    <w:rPr>
      <w:rFonts w:ascii="Calibri" w:eastAsia="Calibri" w:hAnsi="Calibri" w:cs="Calibri"/>
      <w:lang w:val="es-ES"/>
    </w:rPr>
  </w:style>
  <w:style w:type="character" w:customStyle="1" w:styleId="TablaTituloCar">
    <w:name w:val="Tabla_Titulo Car"/>
    <w:basedOn w:val="TableParagraphCar"/>
    <w:link w:val="TablaTitulo"/>
    <w:uiPriority w:val="1"/>
    <w:rsid w:val="00BC61E8"/>
    <w:rPr>
      <w:rFonts w:ascii="Calibri" w:eastAsia="Calibri" w:hAnsi="Calibri" w:cstheme="minorHAnsi"/>
      <w:b/>
      <w:spacing w:val="-2"/>
      <w:sz w:val="20"/>
      <w:szCs w:val="20"/>
      <w:lang w:val="es-ES"/>
    </w:rPr>
  </w:style>
  <w:style w:type="character" w:customStyle="1" w:styleId="TextoencajaCar">
    <w:name w:val="Texto_en_caja Car"/>
    <w:basedOn w:val="TableParagraphCar"/>
    <w:link w:val="Textoencaja"/>
    <w:uiPriority w:val="1"/>
    <w:rsid w:val="005B092E"/>
    <w:rPr>
      <w:rFonts w:ascii="Calibri" w:eastAsia="Calibri" w:hAnsi="Calibri" w:cstheme="minorHAnsi"/>
      <w:sz w:val="20"/>
      <w:szCs w:val="20"/>
      <w:lang w:val="es-ES"/>
    </w:rPr>
  </w:style>
  <w:style w:type="character" w:styleId="Refdecomentario">
    <w:name w:val="annotation reference"/>
    <w:basedOn w:val="Fuentedeprrafopredeter"/>
    <w:uiPriority w:val="99"/>
    <w:semiHidden/>
    <w:unhideWhenUsed/>
    <w:rsid w:val="00DC200C"/>
    <w:rPr>
      <w:sz w:val="16"/>
      <w:szCs w:val="16"/>
    </w:rPr>
  </w:style>
  <w:style w:type="paragraph" w:styleId="Textocomentario">
    <w:name w:val="annotation text"/>
    <w:basedOn w:val="Normal"/>
    <w:link w:val="TextocomentarioCar"/>
    <w:uiPriority w:val="99"/>
    <w:unhideWhenUsed/>
    <w:rsid w:val="00DC200C"/>
    <w:rPr>
      <w:sz w:val="20"/>
      <w:szCs w:val="20"/>
    </w:rPr>
  </w:style>
  <w:style w:type="character" w:customStyle="1" w:styleId="TextocomentarioCar">
    <w:name w:val="Texto comentario Car"/>
    <w:basedOn w:val="Fuentedeprrafopredeter"/>
    <w:link w:val="Textocomentario"/>
    <w:uiPriority w:val="99"/>
    <w:rsid w:val="00DC200C"/>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DC200C"/>
    <w:rPr>
      <w:b/>
      <w:bCs/>
    </w:rPr>
  </w:style>
  <w:style w:type="character" w:customStyle="1" w:styleId="AsuntodelcomentarioCar">
    <w:name w:val="Asunto del comentario Car"/>
    <w:basedOn w:val="TextocomentarioCar"/>
    <w:link w:val="Asuntodelcomentario"/>
    <w:uiPriority w:val="99"/>
    <w:semiHidden/>
    <w:rsid w:val="00DC200C"/>
    <w:rPr>
      <w:rFonts w:ascii="Calibri" w:eastAsia="Calibri" w:hAnsi="Calibri" w:cs="Calibri"/>
      <w:b/>
      <w:bCs/>
      <w:sz w:val="20"/>
      <w:szCs w:val="20"/>
      <w:lang w:val="es-ES"/>
    </w:rPr>
  </w:style>
  <w:style w:type="paragraph" w:styleId="Textonotaalfinal">
    <w:name w:val="endnote text"/>
    <w:basedOn w:val="Normal"/>
    <w:link w:val="TextonotaalfinalCar"/>
    <w:uiPriority w:val="99"/>
    <w:semiHidden/>
    <w:unhideWhenUsed/>
    <w:rsid w:val="00151639"/>
    <w:rPr>
      <w:sz w:val="20"/>
      <w:szCs w:val="20"/>
    </w:rPr>
  </w:style>
  <w:style w:type="character" w:customStyle="1" w:styleId="TextonotaalfinalCar">
    <w:name w:val="Texto nota al final Car"/>
    <w:basedOn w:val="Fuentedeprrafopredeter"/>
    <w:link w:val="Textonotaalfinal"/>
    <w:uiPriority w:val="99"/>
    <w:semiHidden/>
    <w:rsid w:val="00151639"/>
    <w:rPr>
      <w:rFonts w:ascii="Calibri" w:eastAsia="Calibri" w:hAnsi="Calibri" w:cs="Calibri"/>
      <w:sz w:val="20"/>
      <w:szCs w:val="20"/>
      <w:lang w:val="es-ES"/>
    </w:rPr>
  </w:style>
  <w:style w:type="character" w:styleId="Refdenotaalfinal">
    <w:name w:val="endnote reference"/>
    <w:basedOn w:val="Fuentedeprrafopredeter"/>
    <w:uiPriority w:val="99"/>
    <w:semiHidden/>
    <w:unhideWhenUsed/>
    <w:rsid w:val="00151639"/>
    <w:rPr>
      <w:vertAlign w:val="superscript"/>
    </w:rPr>
  </w:style>
  <w:style w:type="paragraph" w:customStyle="1" w:styleId="Default">
    <w:name w:val="Default"/>
    <w:rsid w:val="000F4365"/>
    <w:pPr>
      <w:widowControl/>
      <w:adjustRightInd w:val="0"/>
    </w:pPr>
    <w:rPr>
      <w:color w:val="000000"/>
      <w:sz w:val="24"/>
      <w:szCs w:val="24"/>
    </w:rPr>
  </w:style>
  <w:style w:type="character" w:styleId="Hipervnculo">
    <w:name w:val="Hyperlink"/>
    <w:basedOn w:val="Fuentedeprrafopredeter"/>
    <w:uiPriority w:val="99"/>
    <w:unhideWhenUsed/>
    <w:rsid w:val="000F4365"/>
    <w:rPr>
      <w:color w:val="0000FF" w:themeColor="hyperlink"/>
      <w:u w:val="single"/>
    </w:rPr>
  </w:style>
  <w:style w:type="character" w:customStyle="1" w:styleId="Mencinsinresolver1">
    <w:name w:val="Mención sin resolver1"/>
    <w:basedOn w:val="Fuentedeprrafopredeter"/>
    <w:uiPriority w:val="99"/>
    <w:semiHidden/>
    <w:unhideWhenUsed/>
    <w:rsid w:val="000F4365"/>
    <w:rPr>
      <w:color w:val="605E5C"/>
      <w:shd w:val="clear" w:color="auto" w:fill="E1DFDD"/>
    </w:rPr>
  </w:style>
  <w:style w:type="character" w:styleId="Hipervnculovisitado">
    <w:name w:val="FollowedHyperlink"/>
    <w:basedOn w:val="Fuentedeprrafopredeter"/>
    <w:uiPriority w:val="99"/>
    <w:semiHidden/>
    <w:unhideWhenUsed/>
    <w:rsid w:val="007B0E1F"/>
    <w:rPr>
      <w:color w:val="800080" w:themeColor="followedHyperlink"/>
      <w:u w:val="single"/>
    </w:rPr>
  </w:style>
  <w:style w:type="paragraph" w:styleId="Textodeglobo">
    <w:name w:val="Balloon Text"/>
    <w:basedOn w:val="Normal"/>
    <w:link w:val="TextodegloboCar"/>
    <w:uiPriority w:val="99"/>
    <w:semiHidden/>
    <w:unhideWhenUsed/>
    <w:rsid w:val="003A3E5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A3E5D"/>
    <w:rPr>
      <w:rFonts w:ascii="Segoe UI" w:eastAsia="Calibri" w:hAnsi="Segoe UI" w:cs="Segoe UI"/>
      <w:sz w:val="18"/>
      <w:szCs w:val="18"/>
      <w:lang w:val="es-ES"/>
    </w:rPr>
  </w:style>
  <w:style w:type="paragraph" w:customStyle="1" w:styleId="Ttulo0">
    <w:name w:val="Título_0"/>
    <w:basedOn w:val="Ttulo1"/>
    <w:link w:val="Ttulo0Car"/>
    <w:uiPriority w:val="1"/>
    <w:qFormat/>
    <w:rsid w:val="00AC3A9B"/>
    <w:pPr>
      <w:ind w:left="0"/>
    </w:pPr>
  </w:style>
  <w:style w:type="character" w:customStyle="1" w:styleId="Ttulo0Car">
    <w:name w:val="Título_0 Car"/>
    <w:basedOn w:val="Ttulo1Car"/>
    <w:link w:val="Ttulo0"/>
    <w:uiPriority w:val="1"/>
    <w:rsid w:val="00AC3A9B"/>
    <w:rPr>
      <w:rFonts w:eastAsia="Calibri" w:cstheme="minorHAnsi"/>
      <w:b/>
      <w:bCs/>
      <w:sz w:val="24"/>
      <w:szCs w:val="24"/>
      <w:lang w:val="es-ES"/>
    </w:rPr>
  </w:style>
  <w:style w:type="character" w:customStyle="1" w:styleId="Mencinsinresolver2">
    <w:name w:val="Mención sin resolver2"/>
    <w:basedOn w:val="Fuentedeprrafopredeter"/>
    <w:uiPriority w:val="99"/>
    <w:semiHidden/>
    <w:unhideWhenUsed/>
    <w:rsid w:val="00D930CE"/>
    <w:rPr>
      <w:color w:val="605E5C"/>
      <w:shd w:val="clear" w:color="auto" w:fill="E1DFDD"/>
    </w:rPr>
  </w:style>
  <w:style w:type="paragraph" w:styleId="Revisin">
    <w:name w:val="Revision"/>
    <w:hidden/>
    <w:uiPriority w:val="99"/>
    <w:semiHidden/>
    <w:rsid w:val="004B0449"/>
    <w:pPr>
      <w:widowControl/>
    </w:pPr>
  </w:style>
  <w:style w:type="character" w:customStyle="1" w:styleId="Caracteresdenotaalpie">
    <w:name w:val="Caracteres de nota al pie"/>
    <w:rsid w:val="00422877"/>
    <w:rPr>
      <w:vertAlign w:val="superscript"/>
    </w:rPr>
  </w:style>
  <w:style w:type="paragraph" w:styleId="Textonotapie">
    <w:name w:val="footnote text"/>
    <w:basedOn w:val="Normal"/>
    <w:link w:val="TextonotapieCar"/>
    <w:rsid w:val="00422877"/>
    <w:pPr>
      <w:widowControl/>
      <w:suppressAutoHyphens/>
      <w:spacing w:after="200" w:line="276" w:lineRule="auto"/>
    </w:pPr>
    <w:rPr>
      <w:rFonts w:ascii="Arial" w:hAnsi="Arial" w:cs="Arial"/>
      <w:sz w:val="20"/>
      <w:szCs w:val="20"/>
      <w:lang w:eastAsia="zh-CN"/>
    </w:rPr>
  </w:style>
  <w:style w:type="character" w:customStyle="1" w:styleId="TextonotapieCar">
    <w:name w:val="Texto nota pie Car"/>
    <w:basedOn w:val="Fuentedeprrafopredeter"/>
    <w:link w:val="Textonotapie"/>
    <w:rsid w:val="00422877"/>
    <w:rPr>
      <w:rFonts w:ascii="Arial" w:eastAsia="Calibri" w:hAnsi="Arial" w:cs="Arial"/>
      <w:sz w:val="20"/>
      <w:szCs w:val="20"/>
      <w:lang w:val="es-ES" w:eastAsia="zh-CN"/>
    </w:rPr>
  </w:style>
  <w:style w:type="paragraph" w:customStyle="1" w:styleId="Estilo2">
    <w:name w:val="Estilo2"/>
    <w:basedOn w:val="Normal"/>
    <w:rsid w:val="00422877"/>
    <w:pPr>
      <w:widowControl/>
      <w:suppressAutoHyphens/>
      <w:spacing w:before="120" w:after="60"/>
      <w:jc w:val="both"/>
    </w:pPr>
    <w:rPr>
      <w:rFonts w:ascii="Arial" w:eastAsia="Times New Roman" w:hAnsi="Arial" w:cs="Arial"/>
      <w:sz w:val="20"/>
      <w:szCs w:val="20"/>
      <w:lang w:eastAsia="zh-CN"/>
    </w:rPr>
  </w:style>
  <w:style w:type="paragraph" w:customStyle="1" w:styleId="LO-Normal">
    <w:name w:val="LO-Normal"/>
    <w:rsid w:val="00422877"/>
    <w:pPr>
      <w:widowControl/>
      <w:suppressAutoHyphens/>
      <w:spacing w:before="60" w:after="60"/>
      <w:jc w:val="both"/>
    </w:pPr>
    <w:rPr>
      <w:rFonts w:ascii="Arial" w:eastAsia="Times New Roman" w:hAnsi="Arial" w:cs="Arial"/>
      <w:sz w:val="20"/>
      <w:szCs w:val="20"/>
      <w:lang w:eastAsia="zh-CN"/>
    </w:rPr>
  </w:style>
  <w:style w:type="paragraph" w:customStyle="1" w:styleId="Estilo3">
    <w:name w:val="Estilo3"/>
    <w:basedOn w:val="Normal"/>
    <w:rsid w:val="00422877"/>
    <w:pPr>
      <w:widowControl/>
      <w:suppressAutoHyphens/>
      <w:spacing w:before="120" w:after="120"/>
      <w:jc w:val="center"/>
    </w:pPr>
    <w:rPr>
      <w:rFonts w:ascii="Arial" w:eastAsia="Times New Roman" w:hAnsi="Arial" w:cs="Arial"/>
      <w:bCs/>
      <w:sz w:val="20"/>
      <w:szCs w:val="20"/>
      <w:lang w:eastAsia="zh-CN"/>
    </w:rPr>
  </w:style>
  <w:style w:type="character" w:customStyle="1" w:styleId="Ttulo2Car">
    <w:name w:val="Título 2 Car"/>
    <w:basedOn w:val="Fuentedeprrafopredeter"/>
    <w:link w:val="Ttulo2"/>
    <w:uiPriority w:val="1"/>
    <w:rsid w:val="00422877"/>
    <w:rPr>
      <w:rFonts w:ascii="Calibri" w:eastAsia="Calibri" w:hAnsi="Calibri" w:cs="Calibri"/>
      <w:b/>
      <w:bCs/>
      <w:sz w:val="20"/>
      <w:szCs w:val="20"/>
      <w:lang w:val="es-ES"/>
    </w:rPr>
  </w:style>
  <w:style w:type="character" w:customStyle="1" w:styleId="Ttulo3Car">
    <w:name w:val="Título 3 Car"/>
    <w:basedOn w:val="Fuentedeprrafopredeter"/>
    <w:link w:val="Ttulo3"/>
    <w:uiPriority w:val="9"/>
    <w:semiHidden/>
    <w:rsid w:val="008B7325"/>
    <w:rPr>
      <w:rFonts w:asciiTheme="majorHAnsi" w:eastAsiaTheme="majorEastAsia" w:hAnsiTheme="majorHAnsi" w:cstheme="majorBidi"/>
      <w:color w:val="243F60" w:themeColor="accent1" w:themeShade="7F"/>
      <w:sz w:val="24"/>
      <w:szCs w:val="24"/>
      <w:lang w:val="es-ES"/>
    </w:rPr>
  </w:style>
  <w:style w:type="paragraph" w:customStyle="1" w:styleId="Enderezo">
    <w:name w:val="Enderezo"/>
    <w:basedOn w:val="Normal"/>
    <w:link w:val="EnderezoCar"/>
    <w:autoRedefine/>
    <w:qFormat/>
    <w:rsid w:val="00C34873"/>
    <w:pPr>
      <w:widowControl/>
      <w:tabs>
        <w:tab w:val="left" w:pos="429"/>
        <w:tab w:val="center" w:pos="4252"/>
        <w:tab w:val="right" w:pos="8504"/>
        <w:tab w:val="right" w:pos="9674"/>
      </w:tabs>
      <w:spacing w:before="60"/>
      <w:ind w:left="-102"/>
      <w:contextualSpacing/>
    </w:pPr>
    <w:rPr>
      <w:rFonts w:ascii="ITC New Baskerville Std" w:eastAsia="Cambria" w:hAnsi="ITC New Baskerville Std" w:cs="Times New Roman"/>
      <w:sz w:val="16"/>
      <w:szCs w:val="24"/>
      <w:lang w:val="gl-ES"/>
    </w:rPr>
  </w:style>
  <w:style w:type="character" w:customStyle="1" w:styleId="EnderezoCar">
    <w:name w:val="Enderezo Car"/>
    <w:basedOn w:val="Fuentedeprrafopredeter"/>
    <w:link w:val="Enderezo"/>
    <w:rsid w:val="00C34873"/>
    <w:rPr>
      <w:rFonts w:ascii="ITC New Baskerville Std" w:eastAsia="Cambria" w:hAnsi="ITC New Baskerville Std" w:cs="Times New Roman"/>
      <w:sz w:val="16"/>
      <w:szCs w:val="24"/>
      <w:lang w:val="gl-ES"/>
    </w:rPr>
  </w:style>
  <w:style w:type="paragraph" w:customStyle="1" w:styleId="Subemisorinstitucional">
    <w:name w:val="Subemisor institucional"/>
    <w:basedOn w:val="Encabezado"/>
    <w:uiPriority w:val="1"/>
    <w:qFormat/>
    <w:rsid w:val="00C34873"/>
    <w:pPr>
      <w:tabs>
        <w:tab w:val="clear" w:pos="4252"/>
      </w:tabs>
      <w:spacing w:after="200"/>
    </w:pPr>
    <w:rPr>
      <w:rFonts w:ascii="ITC New Baskerville Std" w:eastAsia="Baskerville Old Face" w:hAnsi="ITC New Baskerville Std" w:cs="Baskerville Old Face"/>
      <w:color w:val="857040"/>
      <w:lang w:val="es-ES_tradnl"/>
    </w:rPr>
  </w:style>
  <w:style w:type="character" w:customStyle="1" w:styleId="Mencinsinresolver3">
    <w:name w:val="Mención sin resolver3"/>
    <w:basedOn w:val="Fuentedeprrafopredeter"/>
    <w:uiPriority w:val="99"/>
    <w:semiHidden/>
    <w:unhideWhenUsed/>
    <w:rsid w:val="002D6CD4"/>
    <w:rPr>
      <w:color w:val="605E5C"/>
      <w:shd w:val="clear" w:color="auto" w:fill="E1DFDD"/>
    </w:rPr>
  </w:style>
  <w:style w:type="table" w:styleId="Tablaconcuadrcula">
    <w:name w:val="Table Grid"/>
    <w:basedOn w:val="Tablanormal"/>
    <w:uiPriority w:val="39"/>
    <w:rsid w:val="00441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BE3349"/>
    <w:rPr>
      <w:i/>
      <w:iCs/>
    </w:rPr>
  </w:style>
  <w:style w:type="character" w:customStyle="1" w:styleId="c-grupo-cardacronimo">
    <w:name w:val="c-grupo-card__acronimo"/>
    <w:basedOn w:val="Fuentedeprrafopredeter"/>
    <w:rsid w:val="009F461F"/>
  </w:style>
  <w:style w:type="character" w:customStyle="1" w:styleId="c-grupo-cardnombre">
    <w:name w:val="c-grupo-card__nombre"/>
    <w:basedOn w:val="Fuentedeprrafopredeter"/>
    <w:rsid w:val="009F461F"/>
  </w:style>
  <w:style w:type="character" w:customStyle="1" w:styleId="documento-detallesubtitulo">
    <w:name w:val="documento-detalle__subtitulo"/>
    <w:basedOn w:val="Fuentedeprrafopredeter"/>
    <w:rsid w:val="005357DB"/>
  </w:style>
  <w:style w:type="paragraph" w:customStyle="1" w:styleId="documento-detallelocalizacion">
    <w:name w:val="documento-detalle__localizacion"/>
    <w:basedOn w:val="Normal"/>
    <w:rsid w:val="005357DB"/>
    <w:pPr>
      <w:widowControl/>
      <w:spacing w:before="100" w:beforeAutospacing="1" w:after="100" w:afterAutospacing="1"/>
    </w:pPr>
    <w:rPr>
      <w:rFonts w:ascii="Times New Roman" w:eastAsia="Times New Roman" w:hAnsi="Times New Roman" w:cs="Times New Roman"/>
      <w:sz w:val="24"/>
      <w:szCs w:val="24"/>
      <w:lang w:val="gl-ES" w:eastAsia="gl-ES"/>
    </w:rPr>
  </w:style>
  <w:style w:type="character" w:customStyle="1" w:styleId="negrita">
    <w:name w:val="negrita"/>
    <w:basedOn w:val="Fuentedeprrafopredeter"/>
    <w:rsid w:val="005357DB"/>
  </w:style>
  <w:style w:type="character" w:customStyle="1" w:styleId="documento-detallelocalizacion1">
    <w:name w:val="documento-detalle__localizacion1"/>
    <w:basedOn w:val="Fuentedeprrafopredeter"/>
    <w:rsid w:val="005357DB"/>
  </w:style>
  <w:style w:type="character" w:customStyle="1" w:styleId="original">
    <w:name w:val="original"/>
    <w:basedOn w:val="Fuentedeprrafopredeter"/>
    <w:rsid w:val="00841AFB"/>
  </w:style>
  <w:style w:type="character" w:styleId="Textoennegrita">
    <w:name w:val="Strong"/>
    <w:basedOn w:val="Fuentedeprrafopredeter"/>
    <w:uiPriority w:val="22"/>
    <w:qFormat/>
    <w:rsid w:val="00E87B83"/>
    <w:rPr>
      <w:b/>
      <w:bCs/>
    </w:rPr>
  </w:style>
  <w:style w:type="character" w:customStyle="1" w:styleId="Mencinsinresolver4">
    <w:name w:val="Mención sin resolver4"/>
    <w:basedOn w:val="Fuentedeprrafopredeter"/>
    <w:uiPriority w:val="99"/>
    <w:semiHidden/>
    <w:unhideWhenUsed/>
    <w:rsid w:val="00E7459F"/>
    <w:rPr>
      <w:color w:val="605E5C"/>
      <w:shd w:val="clear" w:color="auto" w:fill="E1DFDD"/>
    </w:rPr>
  </w:style>
  <w:style w:type="character" w:customStyle="1" w:styleId="Ttulo4Car">
    <w:name w:val="Título 4 Car"/>
    <w:basedOn w:val="Fuentedeprrafopredeter"/>
    <w:link w:val="Ttulo4"/>
    <w:uiPriority w:val="9"/>
    <w:semiHidden/>
    <w:rsid w:val="00E7459F"/>
    <w:rPr>
      <w:rFonts w:asciiTheme="majorHAnsi" w:eastAsiaTheme="majorEastAsia" w:hAnsiTheme="majorHAnsi" w:cstheme="majorBidi"/>
      <w:i/>
      <w:iCs/>
      <w:color w:val="365F91" w:themeColor="accent1" w:themeShade="BF"/>
      <w:lang w:val="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28" w:type="dxa"/>
        <w:left w:w="85" w:type="dxa"/>
        <w:bottom w:w="28" w:type="dxa"/>
        <w:right w:w="85" w:type="dxa"/>
      </w:tblCellMar>
    </w:tblPr>
  </w:style>
  <w:style w:type="table" w:customStyle="1" w:styleId="a0">
    <w:basedOn w:val="TableNormal0"/>
    <w:tblPr>
      <w:tblStyleRowBandSize w:val="1"/>
      <w:tblStyleColBandSize w:val="1"/>
      <w:tblCellMar>
        <w:top w:w="28" w:type="dxa"/>
        <w:left w:w="85" w:type="dxa"/>
        <w:bottom w:w="28" w:type="dxa"/>
        <w:right w:w="85" w:type="dxa"/>
      </w:tblCellMar>
    </w:tblPr>
  </w:style>
  <w:style w:type="table" w:customStyle="1" w:styleId="a1">
    <w:basedOn w:val="TableNormal0"/>
    <w:tblPr>
      <w:tblStyleRowBandSize w:val="1"/>
      <w:tblStyleColBandSize w:val="1"/>
      <w:tblCellMar>
        <w:top w:w="28" w:type="dxa"/>
        <w:left w:w="85" w:type="dxa"/>
        <w:bottom w:w="28" w:type="dxa"/>
        <w:right w:w="85" w:type="dxa"/>
      </w:tblCellMar>
    </w:tblPr>
  </w:style>
  <w:style w:type="table" w:customStyle="1" w:styleId="a2">
    <w:basedOn w:val="TableNormal0"/>
    <w:tblPr>
      <w:tblStyleRowBandSize w:val="1"/>
      <w:tblStyleColBandSize w:val="1"/>
      <w:tblCellMar>
        <w:top w:w="28" w:type="dxa"/>
        <w:left w:w="85" w:type="dxa"/>
        <w:bottom w:w="28" w:type="dxa"/>
        <w:right w:w="85" w:type="dxa"/>
      </w:tblCellMar>
    </w:tblPr>
  </w:style>
  <w:style w:type="table" w:customStyle="1" w:styleId="a3">
    <w:basedOn w:val="TableNormal0"/>
    <w:tblPr>
      <w:tblStyleRowBandSize w:val="1"/>
      <w:tblStyleColBandSize w:val="1"/>
      <w:tblCellMar>
        <w:top w:w="28" w:type="dxa"/>
        <w:left w:w="85" w:type="dxa"/>
        <w:bottom w:w="28" w:type="dxa"/>
        <w:right w:w="85" w:type="dxa"/>
      </w:tblCellMar>
    </w:tblPr>
  </w:style>
  <w:style w:type="table" w:customStyle="1" w:styleId="a4">
    <w:basedOn w:val="TableNormal0"/>
    <w:tblPr>
      <w:tblStyleRowBandSize w:val="1"/>
      <w:tblStyleColBandSize w:val="1"/>
      <w:tblCellMar>
        <w:top w:w="28" w:type="dxa"/>
        <w:left w:w="85" w:type="dxa"/>
        <w:bottom w:w="28" w:type="dxa"/>
        <w:right w:w="85" w:type="dxa"/>
      </w:tblCellMar>
    </w:tblPr>
  </w:style>
  <w:style w:type="table" w:customStyle="1" w:styleId="a5">
    <w:basedOn w:val="TableNormal0"/>
    <w:tblPr>
      <w:tblStyleRowBandSize w:val="1"/>
      <w:tblStyleColBandSize w:val="1"/>
      <w:tblCellMar>
        <w:top w:w="28" w:type="dxa"/>
        <w:left w:w="85" w:type="dxa"/>
        <w:bottom w:w="28" w:type="dxa"/>
        <w:right w:w="85" w:type="dxa"/>
      </w:tblCellMar>
    </w:tblPr>
  </w:style>
  <w:style w:type="table" w:customStyle="1" w:styleId="a6">
    <w:basedOn w:val="TableNormal0"/>
    <w:tblPr>
      <w:tblStyleRowBandSize w:val="1"/>
      <w:tblStyleColBandSize w:val="1"/>
      <w:tblCellMar>
        <w:top w:w="28" w:type="dxa"/>
        <w:left w:w="85" w:type="dxa"/>
        <w:bottom w:w="28" w:type="dxa"/>
        <w:right w:w="85" w:type="dxa"/>
      </w:tblCellMar>
    </w:tblPr>
  </w:style>
  <w:style w:type="table" w:customStyle="1" w:styleId="a7">
    <w:basedOn w:val="TableNormal0"/>
    <w:tblPr>
      <w:tblStyleRowBandSize w:val="1"/>
      <w:tblStyleColBandSize w:val="1"/>
      <w:tblCellMar>
        <w:top w:w="28" w:type="dxa"/>
        <w:left w:w="85" w:type="dxa"/>
        <w:bottom w:w="28" w:type="dxa"/>
        <w:right w:w="85" w:type="dxa"/>
      </w:tblCellMar>
    </w:tblPr>
  </w:style>
  <w:style w:type="table" w:customStyle="1" w:styleId="a8">
    <w:basedOn w:val="TableNormal0"/>
    <w:tblPr>
      <w:tblStyleRowBandSize w:val="1"/>
      <w:tblStyleColBandSize w:val="1"/>
      <w:tblCellMar>
        <w:top w:w="28" w:type="dxa"/>
        <w:left w:w="85" w:type="dxa"/>
        <w:bottom w:w="28" w:type="dxa"/>
        <w:right w:w="85" w:type="dxa"/>
      </w:tblCellMar>
    </w:tblPr>
  </w:style>
  <w:style w:type="table" w:customStyle="1" w:styleId="a9">
    <w:basedOn w:val="TableNormal0"/>
    <w:tblPr>
      <w:tblStyleRowBandSize w:val="1"/>
      <w:tblStyleColBandSize w:val="1"/>
      <w:tblCellMar>
        <w:top w:w="28" w:type="dxa"/>
        <w:left w:w="85" w:type="dxa"/>
        <w:bottom w:w="28" w:type="dxa"/>
        <w:right w:w="85" w:type="dxa"/>
      </w:tblCellMar>
    </w:tblPr>
  </w:style>
  <w:style w:type="table" w:customStyle="1" w:styleId="aa">
    <w:basedOn w:val="TableNormal0"/>
    <w:tblPr>
      <w:tblStyleRowBandSize w:val="1"/>
      <w:tblStyleColBandSize w:val="1"/>
      <w:tblCellMar>
        <w:top w:w="28" w:type="dxa"/>
        <w:left w:w="85" w:type="dxa"/>
        <w:bottom w:w="28" w:type="dxa"/>
        <w:right w:w="85" w:type="dxa"/>
      </w:tblCellMar>
    </w:tblPr>
  </w:style>
  <w:style w:type="table" w:customStyle="1" w:styleId="ab">
    <w:basedOn w:val="TableNormal0"/>
    <w:tblPr>
      <w:tblStyleRowBandSize w:val="1"/>
      <w:tblStyleColBandSize w:val="1"/>
      <w:tblCellMar>
        <w:top w:w="28" w:type="dxa"/>
        <w:left w:w="85" w:type="dxa"/>
        <w:bottom w:w="28" w:type="dxa"/>
        <w:right w:w="85" w:type="dxa"/>
      </w:tblCellMar>
    </w:tblPr>
  </w:style>
  <w:style w:type="table" w:customStyle="1" w:styleId="ac">
    <w:basedOn w:val="TableNormal0"/>
    <w:tblPr>
      <w:tblStyleRowBandSize w:val="1"/>
      <w:tblStyleColBandSize w:val="1"/>
      <w:tblCellMar>
        <w:top w:w="28" w:type="dxa"/>
        <w:left w:w="85" w:type="dxa"/>
        <w:bottom w:w="28" w:type="dxa"/>
        <w:right w:w="85" w:type="dxa"/>
      </w:tblCellMar>
    </w:tblPr>
  </w:style>
  <w:style w:type="table" w:customStyle="1" w:styleId="ad">
    <w:basedOn w:val="TableNormal0"/>
    <w:tblPr>
      <w:tblStyleRowBandSize w:val="1"/>
      <w:tblStyleColBandSize w:val="1"/>
      <w:tblCellMar>
        <w:top w:w="28" w:type="dxa"/>
        <w:left w:w="85" w:type="dxa"/>
        <w:bottom w:w="28" w:type="dxa"/>
        <w:right w:w="85" w:type="dxa"/>
      </w:tblCellMar>
    </w:tblPr>
  </w:style>
  <w:style w:type="table" w:customStyle="1" w:styleId="ae">
    <w:basedOn w:val="TableNormal0"/>
    <w:tblPr>
      <w:tblStyleRowBandSize w:val="1"/>
      <w:tblStyleColBandSize w:val="1"/>
      <w:tblCellMar>
        <w:top w:w="28" w:type="dxa"/>
        <w:left w:w="85" w:type="dxa"/>
        <w:bottom w:w="28" w:type="dxa"/>
        <w:right w:w="85" w:type="dxa"/>
      </w:tblCellMar>
    </w:tblPr>
  </w:style>
  <w:style w:type="table" w:customStyle="1" w:styleId="af">
    <w:basedOn w:val="TableNormal0"/>
    <w:tblPr>
      <w:tblStyleRowBandSize w:val="1"/>
      <w:tblStyleColBandSize w:val="1"/>
      <w:tblCellMar>
        <w:top w:w="28" w:type="dxa"/>
        <w:left w:w="85" w:type="dxa"/>
        <w:bottom w:w="28" w:type="dxa"/>
        <w:right w:w="85" w:type="dxa"/>
      </w:tblCellMar>
    </w:tblPr>
  </w:style>
  <w:style w:type="table" w:customStyle="1" w:styleId="af0">
    <w:basedOn w:val="TableNormal0"/>
    <w:tblPr>
      <w:tblStyleRowBandSize w:val="1"/>
      <w:tblStyleColBandSize w:val="1"/>
      <w:tblCellMar>
        <w:top w:w="28" w:type="dxa"/>
        <w:left w:w="85" w:type="dxa"/>
        <w:bottom w:w="28" w:type="dxa"/>
        <w:right w:w="85" w:type="dxa"/>
      </w:tblCellMar>
    </w:tblPr>
  </w:style>
  <w:style w:type="table" w:customStyle="1" w:styleId="af1">
    <w:basedOn w:val="TableNormal0"/>
    <w:tblPr>
      <w:tblStyleRowBandSize w:val="1"/>
      <w:tblStyleColBandSize w:val="1"/>
      <w:tblCellMar>
        <w:top w:w="28" w:type="dxa"/>
        <w:left w:w="85" w:type="dxa"/>
        <w:bottom w:w="28" w:type="dxa"/>
        <w:right w:w="85" w:type="dxa"/>
      </w:tblCellMar>
    </w:tblPr>
  </w:style>
  <w:style w:type="table" w:customStyle="1" w:styleId="af2">
    <w:basedOn w:val="TableNormal0"/>
    <w:tblPr>
      <w:tblStyleRowBandSize w:val="1"/>
      <w:tblStyleColBandSize w:val="1"/>
      <w:tblCellMar>
        <w:top w:w="28" w:type="dxa"/>
        <w:left w:w="85" w:type="dxa"/>
        <w:bottom w:w="28" w:type="dxa"/>
        <w:right w:w="85" w:type="dxa"/>
      </w:tblCellMar>
    </w:tblPr>
  </w:style>
  <w:style w:type="table" w:customStyle="1" w:styleId="af3">
    <w:basedOn w:val="TableNormal0"/>
    <w:tblPr>
      <w:tblStyleRowBandSize w:val="1"/>
      <w:tblStyleColBandSize w:val="1"/>
      <w:tblCellMar>
        <w:top w:w="28" w:type="dxa"/>
        <w:left w:w="85" w:type="dxa"/>
        <w:bottom w:w="28" w:type="dxa"/>
        <w:right w:w="85" w:type="dxa"/>
      </w:tblCellMar>
    </w:tblPr>
  </w:style>
  <w:style w:type="table" w:customStyle="1" w:styleId="af4">
    <w:basedOn w:val="TableNormal0"/>
    <w:tblPr>
      <w:tblStyleRowBandSize w:val="1"/>
      <w:tblStyleColBandSize w:val="1"/>
      <w:tblCellMar>
        <w:top w:w="28" w:type="dxa"/>
        <w:left w:w="85" w:type="dxa"/>
        <w:bottom w:w="28" w:type="dxa"/>
        <w:right w:w="85" w:type="dxa"/>
      </w:tblCellMar>
    </w:tblPr>
  </w:style>
  <w:style w:type="table" w:customStyle="1" w:styleId="af5">
    <w:basedOn w:val="TableNormal0"/>
    <w:tblPr>
      <w:tblStyleRowBandSize w:val="1"/>
      <w:tblStyleColBandSize w:val="1"/>
      <w:tblCellMar>
        <w:top w:w="28" w:type="dxa"/>
        <w:left w:w="85" w:type="dxa"/>
        <w:bottom w:w="28" w:type="dxa"/>
        <w:right w:w="85" w:type="dxa"/>
      </w:tblCellMar>
    </w:tblPr>
  </w:style>
  <w:style w:type="table" w:customStyle="1" w:styleId="af6">
    <w:basedOn w:val="TableNormal0"/>
    <w:tblPr>
      <w:tblStyleRowBandSize w:val="1"/>
      <w:tblStyleColBandSize w:val="1"/>
      <w:tblCellMar>
        <w:top w:w="28" w:type="dxa"/>
        <w:left w:w="85" w:type="dxa"/>
        <w:bottom w:w="28" w:type="dxa"/>
        <w:right w:w="85" w:type="dxa"/>
      </w:tblCellMar>
    </w:tblPr>
  </w:style>
  <w:style w:type="table" w:customStyle="1" w:styleId="af7">
    <w:basedOn w:val="TableNormal0"/>
    <w:tblPr>
      <w:tblStyleRowBandSize w:val="1"/>
      <w:tblStyleColBandSize w:val="1"/>
      <w:tblCellMar>
        <w:top w:w="28" w:type="dxa"/>
        <w:left w:w="85" w:type="dxa"/>
        <w:bottom w:w="28" w:type="dxa"/>
        <w:right w:w="85" w:type="dxa"/>
      </w:tblCellMar>
    </w:tblPr>
  </w:style>
  <w:style w:type="table" w:customStyle="1" w:styleId="af8">
    <w:basedOn w:val="TableNormal0"/>
    <w:tblPr>
      <w:tblStyleRowBandSize w:val="1"/>
      <w:tblStyleColBandSize w:val="1"/>
      <w:tblCellMar>
        <w:top w:w="28" w:type="dxa"/>
        <w:left w:w="85" w:type="dxa"/>
        <w:bottom w:w="28" w:type="dxa"/>
        <w:right w:w="85" w:type="dxa"/>
      </w:tblCellMar>
    </w:tblPr>
  </w:style>
  <w:style w:type="table" w:customStyle="1" w:styleId="af9">
    <w:basedOn w:val="TableNormal0"/>
    <w:tblPr>
      <w:tblStyleRowBandSize w:val="1"/>
      <w:tblStyleColBandSize w:val="1"/>
      <w:tblCellMar>
        <w:top w:w="28" w:type="dxa"/>
        <w:left w:w="85" w:type="dxa"/>
        <w:bottom w:w="28" w:type="dxa"/>
        <w:right w:w="85" w:type="dxa"/>
      </w:tblCellMar>
    </w:tblPr>
  </w:style>
  <w:style w:type="table" w:customStyle="1" w:styleId="afa">
    <w:basedOn w:val="TableNormal0"/>
    <w:tblPr>
      <w:tblStyleRowBandSize w:val="1"/>
      <w:tblStyleColBandSize w:val="1"/>
      <w:tblCellMar>
        <w:top w:w="28" w:type="dxa"/>
        <w:left w:w="85" w:type="dxa"/>
        <w:bottom w:w="28" w:type="dxa"/>
        <w:right w:w="85" w:type="dxa"/>
      </w:tblCellMar>
    </w:tblPr>
  </w:style>
  <w:style w:type="table" w:customStyle="1" w:styleId="afb">
    <w:basedOn w:val="TableNormal0"/>
    <w:tblPr>
      <w:tblStyleRowBandSize w:val="1"/>
      <w:tblStyleColBandSize w:val="1"/>
      <w:tblCellMar>
        <w:top w:w="28" w:type="dxa"/>
        <w:left w:w="85" w:type="dxa"/>
        <w:bottom w:w="28" w:type="dxa"/>
        <w:right w:w="85" w:type="dxa"/>
      </w:tblCellMar>
    </w:tblPr>
  </w:style>
  <w:style w:type="table" w:customStyle="1" w:styleId="afc">
    <w:basedOn w:val="TableNormal0"/>
    <w:tblPr>
      <w:tblStyleRowBandSize w:val="1"/>
      <w:tblStyleColBandSize w:val="1"/>
      <w:tblCellMar>
        <w:top w:w="57" w:type="dxa"/>
        <w:left w:w="85" w:type="dxa"/>
        <w:bottom w:w="57" w:type="dxa"/>
        <w:right w:w="85" w:type="dxa"/>
      </w:tblCellMar>
    </w:tblPr>
  </w:style>
  <w:style w:type="table" w:customStyle="1" w:styleId="afd">
    <w:basedOn w:val="TableNormal0"/>
    <w:tblPr>
      <w:tblStyleRowBandSize w:val="1"/>
      <w:tblStyleColBandSize w:val="1"/>
      <w:tblCellMar>
        <w:top w:w="57" w:type="dxa"/>
        <w:left w:w="85" w:type="dxa"/>
        <w:bottom w:w="57" w:type="dxa"/>
        <w:right w:w="85" w:type="dxa"/>
      </w:tblCellMar>
    </w:tblPr>
  </w:style>
  <w:style w:type="table" w:customStyle="1" w:styleId="afe">
    <w:basedOn w:val="TableNormal0"/>
    <w:tblPr>
      <w:tblStyleRowBandSize w:val="1"/>
      <w:tblStyleColBandSize w:val="1"/>
      <w:tblCellMar>
        <w:top w:w="57" w:type="dxa"/>
        <w:left w:w="85" w:type="dxa"/>
        <w:bottom w:w="57" w:type="dxa"/>
        <w:right w:w="85" w:type="dxa"/>
      </w:tblCellMar>
    </w:tblPr>
  </w:style>
  <w:style w:type="table" w:customStyle="1" w:styleId="aff">
    <w:basedOn w:val="TableNormal0"/>
    <w:tblPr>
      <w:tblStyleRowBandSize w:val="1"/>
      <w:tblStyleColBandSize w:val="1"/>
      <w:tblCellMar>
        <w:top w:w="57" w:type="dxa"/>
        <w:left w:w="85" w:type="dxa"/>
        <w:bottom w:w="57" w:type="dxa"/>
        <w:right w:w="85" w:type="dxa"/>
      </w:tblCellMar>
    </w:tblPr>
  </w:style>
  <w:style w:type="table" w:customStyle="1" w:styleId="aff0">
    <w:basedOn w:val="TableNormal0"/>
    <w:tblPr>
      <w:tblStyleRowBandSize w:val="1"/>
      <w:tblStyleColBandSize w:val="1"/>
      <w:tblCellMar>
        <w:top w:w="57" w:type="dxa"/>
        <w:left w:w="85" w:type="dxa"/>
        <w:bottom w:w="57" w:type="dxa"/>
        <w:right w:w="85" w:type="dxa"/>
      </w:tblCellMar>
    </w:tblPr>
  </w:style>
  <w:style w:type="table" w:customStyle="1" w:styleId="aff1">
    <w:basedOn w:val="TableNormal0"/>
    <w:tblPr>
      <w:tblStyleRowBandSize w:val="1"/>
      <w:tblStyleColBandSize w:val="1"/>
      <w:tblCellMar>
        <w:top w:w="57" w:type="dxa"/>
        <w:left w:w="85" w:type="dxa"/>
        <w:bottom w:w="57" w:type="dxa"/>
        <w:right w:w="85" w:type="dxa"/>
      </w:tblCellMar>
    </w:tblPr>
  </w:style>
  <w:style w:type="table" w:customStyle="1" w:styleId="aff2">
    <w:basedOn w:val="TableNormal0"/>
    <w:tblPr>
      <w:tblStyleRowBandSize w:val="1"/>
      <w:tblStyleColBandSize w:val="1"/>
      <w:tblCellMar>
        <w:top w:w="57" w:type="dxa"/>
        <w:left w:w="85" w:type="dxa"/>
        <w:bottom w:w="57" w:type="dxa"/>
        <w:right w:w="85" w:type="dxa"/>
      </w:tblCellMar>
    </w:tblPr>
  </w:style>
  <w:style w:type="table" w:customStyle="1" w:styleId="aff3">
    <w:basedOn w:val="TableNormal0"/>
    <w:tblPr>
      <w:tblStyleRowBandSize w:val="1"/>
      <w:tblStyleColBandSize w:val="1"/>
      <w:tblCellMar>
        <w:top w:w="57" w:type="dxa"/>
        <w:left w:w="85" w:type="dxa"/>
        <w:bottom w:w="57" w:type="dxa"/>
        <w:right w:w="85" w:type="dxa"/>
      </w:tblCellMar>
    </w:tblPr>
  </w:style>
  <w:style w:type="table" w:customStyle="1" w:styleId="aff4">
    <w:basedOn w:val="TableNormal0"/>
    <w:tblPr>
      <w:tblStyleRowBandSize w:val="1"/>
      <w:tblStyleColBandSize w:val="1"/>
      <w:tblCellMar>
        <w:top w:w="57" w:type="dxa"/>
        <w:left w:w="85" w:type="dxa"/>
        <w:bottom w:w="57" w:type="dxa"/>
        <w:right w:w="85" w:type="dxa"/>
      </w:tblCellMar>
    </w:tblPr>
  </w:style>
  <w:style w:type="table" w:customStyle="1" w:styleId="aff5">
    <w:basedOn w:val="TableNormal0"/>
    <w:tblPr>
      <w:tblStyleRowBandSize w:val="1"/>
      <w:tblStyleColBandSize w:val="1"/>
      <w:tblCellMar>
        <w:top w:w="57" w:type="dxa"/>
        <w:left w:w="85" w:type="dxa"/>
        <w:bottom w:w="57" w:type="dxa"/>
        <w:right w:w="85" w:type="dxa"/>
      </w:tblCellMar>
    </w:tblPr>
  </w:style>
  <w:style w:type="table" w:customStyle="1" w:styleId="aff6">
    <w:basedOn w:val="TableNormal0"/>
    <w:tblPr>
      <w:tblStyleRowBandSize w:val="1"/>
      <w:tblStyleColBandSize w:val="1"/>
      <w:tblCellMar>
        <w:top w:w="57" w:type="dxa"/>
        <w:left w:w="85" w:type="dxa"/>
        <w:bottom w:w="57" w:type="dxa"/>
        <w:right w:w="85" w:type="dxa"/>
      </w:tblCellMar>
    </w:tblPr>
  </w:style>
  <w:style w:type="table" w:customStyle="1" w:styleId="aff7">
    <w:basedOn w:val="TableNormal0"/>
    <w:tblPr>
      <w:tblStyleRowBandSize w:val="1"/>
      <w:tblStyleColBandSize w:val="1"/>
      <w:tblCellMar>
        <w:top w:w="57" w:type="dxa"/>
        <w:left w:w="85" w:type="dxa"/>
        <w:bottom w:w="57" w:type="dxa"/>
        <w:right w:w="85" w:type="dxa"/>
      </w:tblCellMar>
    </w:tblPr>
  </w:style>
  <w:style w:type="table" w:customStyle="1" w:styleId="aff8">
    <w:basedOn w:val="TableNormal0"/>
    <w:tblPr>
      <w:tblStyleRowBandSize w:val="1"/>
      <w:tblStyleColBandSize w:val="1"/>
      <w:tblCellMar>
        <w:top w:w="57" w:type="dxa"/>
        <w:left w:w="85" w:type="dxa"/>
        <w:bottom w:w="57" w:type="dxa"/>
        <w:right w:w="85" w:type="dxa"/>
      </w:tblCellMar>
    </w:tblPr>
  </w:style>
  <w:style w:type="table" w:customStyle="1" w:styleId="aff9">
    <w:basedOn w:val="TableNormal0"/>
    <w:tblPr>
      <w:tblStyleRowBandSize w:val="1"/>
      <w:tblStyleColBandSize w:val="1"/>
      <w:tblCellMar>
        <w:top w:w="57" w:type="dxa"/>
        <w:left w:w="85" w:type="dxa"/>
        <w:bottom w:w="57" w:type="dxa"/>
        <w:right w:w="85" w:type="dxa"/>
      </w:tblCellMar>
    </w:tblPr>
  </w:style>
  <w:style w:type="table" w:customStyle="1" w:styleId="affa">
    <w:basedOn w:val="TableNormal0"/>
    <w:tblPr>
      <w:tblStyleRowBandSize w:val="1"/>
      <w:tblStyleColBandSize w:val="1"/>
      <w:tblCellMar>
        <w:top w:w="57" w:type="dxa"/>
        <w:left w:w="85" w:type="dxa"/>
        <w:bottom w:w="57" w:type="dxa"/>
        <w:right w:w="85" w:type="dxa"/>
      </w:tblCellMar>
    </w:tblPr>
  </w:style>
  <w:style w:type="table" w:customStyle="1" w:styleId="affb">
    <w:basedOn w:val="TableNormal0"/>
    <w:tblPr>
      <w:tblStyleRowBandSize w:val="1"/>
      <w:tblStyleColBandSize w:val="1"/>
      <w:tblCellMar>
        <w:top w:w="57" w:type="dxa"/>
        <w:left w:w="85" w:type="dxa"/>
        <w:bottom w:w="57" w:type="dxa"/>
        <w:right w:w="85" w:type="dxa"/>
      </w:tblCellMar>
    </w:tblPr>
  </w:style>
  <w:style w:type="table" w:customStyle="1" w:styleId="affc">
    <w:basedOn w:val="TableNormal0"/>
    <w:tblPr>
      <w:tblStyleRowBandSize w:val="1"/>
      <w:tblStyleColBandSize w:val="1"/>
      <w:tblCellMar>
        <w:top w:w="57" w:type="dxa"/>
        <w:left w:w="85" w:type="dxa"/>
        <w:bottom w:w="57" w:type="dxa"/>
        <w:right w:w="85" w:type="dxa"/>
      </w:tblCellMar>
    </w:tblPr>
  </w:style>
  <w:style w:type="table" w:customStyle="1" w:styleId="affd">
    <w:basedOn w:val="TableNormal0"/>
    <w:tblPr>
      <w:tblStyleRowBandSize w:val="1"/>
      <w:tblStyleColBandSize w:val="1"/>
      <w:tblCellMar>
        <w:top w:w="57" w:type="dxa"/>
        <w:left w:w="85" w:type="dxa"/>
        <w:bottom w:w="57" w:type="dxa"/>
        <w:right w:w="85" w:type="dxa"/>
      </w:tblCellMar>
    </w:tblPr>
  </w:style>
  <w:style w:type="table" w:customStyle="1" w:styleId="affe">
    <w:basedOn w:val="TableNormal0"/>
    <w:tblPr>
      <w:tblStyleRowBandSize w:val="1"/>
      <w:tblStyleColBandSize w:val="1"/>
      <w:tblCellMar>
        <w:top w:w="57" w:type="dxa"/>
        <w:left w:w="85" w:type="dxa"/>
        <w:bottom w:w="57" w:type="dxa"/>
        <w:right w:w="85" w:type="dxa"/>
      </w:tblCellMar>
    </w:tblPr>
  </w:style>
  <w:style w:type="table" w:customStyle="1" w:styleId="afff">
    <w:basedOn w:val="TableNormal0"/>
    <w:tblPr>
      <w:tblStyleRowBandSize w:val="1"/>
      <w:tblStyleColBandSize w:val="1"/>
      <w:tblCellMar>
        <w:top w:w="57" w:type="dxa"/>
        <w:left w:w="85" w:type="dxa"/>
        <w:bottom w:w="57" w:type="dxa"/>
        <w:right w:w="85" w:type="dxa"/>
      </w:tblCellMar>
    </w:tblPr>
  </w:style>
  <w:style w:type="table" w:customStyle="1" w:styleId="afff0">
    <w:basedOn w:val="TableNormal0"/>
    <w:tblPr>
      <w:tblStyleRowBandSize w:val="1"/>
      <w:tblStyleColBandSize w:val="1"/>
      <w:tblCellMar>
        <w:top w:w="57" w:type="dxa"/>
        <w:left w:w="85" w:type="dxa"/>
        <w:bottom w:w="57" w:type="dxa"/>
        <w:right w:w="85" w:type="dxa"/>
      </w:tblCellMar>
    </w:tblPr>
  </w:style>
  <w:style w:type="table" w:customStyle="1" w:styleId="afff1">
    <w:basedOn w:val="TableNormal0"/>
    <w:tblPr>
      <w:tblStyleRowBandSize w:val="1"/>
      <w:tblStyleColBandSize w:val="1"/>
      <w:tblCellMar>
        <w:top w:w="57" w:type="dxa"/>
        <w:left w:w="85" w:type="dxa"/>
        <w:bottom w:w="57" w:type="dxa"/>
        <w:right w:w="85" w:type="dxa"/>
      </w:tblCellMar>
    </w:tblPr>
  </w:style>
  <w:style w:type="table" w:customStyle="1" w:styleId="afff2">
    <w:basedOn w:val="TableNormal0"/>
    <w:tblPr>
      <w:tblStyleRowBandSize w:val="1"/>
      <w:tblStyleColBandSize w:val="1"/>
      <w:tblCellMar>
        <w:top w:w="57" w:type="dxa"/>
        <w:left w:w="85" w:type="dxa"/>
        <w:bottom w:w="57" w:type="dxa"/>
        <w:right w:w="85" w:type="dxa"/>
      </w:tblCellMar>
    </w:tblPr>
  </w:style>
  <w:style w:type="table" w:customStyle="1" w:styleId="afff3">
    <w:basedOn w:val="TableNormal0"/>
    <w:tblPr>
      <w:tblStyleRowBandSize w:val="1"/>
      <w:tblStyleColBandSize w:val="1"/>
      <w:tblCellMar>
        <w:top w:w="57" w:type="dxa"/>
        <w:left w:w="85" w:type="dxa"/>
        <w:bottom w:w="57" w:type="dxa"/>
        <w:right w:w="85" w:type="dxa"/>
      </w:tblCellMar>
    </w:tblPr>
  </w:style>
  <w:style w:type="table" w:customStyle="1" w:styleId="afff4">
    <w:basedOn w:val="TableNormal0"/>
    <w:tblPr>
      <w:tblStyleRowBandSize w:val="1"/>
      <w:tblStyleColBandSize w:val="1"/>
      <w:tblCellMar>
        <w:top w:w="57" w:type="dxa"/>
        <w:left w:w="85" w:type="dxa"/>
        <w:bottom w:w="57" w:type="dxa"/>
        <w:right w:w="85" w:type="dxa"/>
      </w:tblCellMar>
    </w:tblPr>
  </w:style>
  <w:style w:type="table" w:customStyle="1" w:styleId="afff5">
    <w:basedOn w:val="TableNormal0"/>
    <w:tblPr>
      <w:tblStyleRowBandSize w:val="1"/>
      <w:tblStyleColBandSize w:val="1"/>
      <w:tblCellMar>
        <w:top w:w="57" w:type="dxa"/>
        <w:left w:w="85" w:type="dxa"/>
        <w:bottom w:w="57" w:type="dxa"/>
        <w:right w:w="85" w:type="dxa"/>
      </w:tblCellMar>
    </w:tblPr>
  </w:style>
  <w:style w:type="table" w:customStyle="1" w:styleId="afff6">
    <w:basedOn w:val="TableNormal0"/>
    <w:tblPr>
      <w:tblStyleRowBandSize w:val="1"/>
      <w:tblStyleColBandSize w:val="1"/>
      <w:tblCellMar>
        <w:top w:w="57" w:type="dxa"/>
        <w:left w:w="85" w:type="dxa"/>
        <w:bottom w:w="57" w:type="dxa"/>
        <w:right w:w="85" w:type="dxa"/>
      </w:tblCellMar>
    </w:tblPr>
  </w:style>
  <w:style w:type="table" w:customStyle="1" w:styleId="afff7">
    <w:basedOn w:val="TableNormal0"/>
    <w:tblPr>
      <w:tblStyleRowBandSize w:val="1"/>
      <w:tblStyleColBandSize w:val="1"/>
      <w:tblCellMar>
        <w:top w:w="57" w:type="dxa"/>
        <w:left w:w="85" w:type="dxa"/>
        <w:bottom w:w="57" w:type="dxa"/>
        <w:right w:w="85" w:type="dxa"/>
      </w:tblCellMar>
    </w:tblPr>
  </w:style>
  <w:style w:type="table" w:customStyle="1" w:styleId="afff8">
    <w:basedOn w:val="TableNormal0"/>
    <w:tblPr>
      <w:tblStyleRowBandSize w:val="1"/>
      <w:tblStyleColBandSize w:val="1"/>
      <w:tblCellMar>
        <w:top w:w="57" w:type="dxa"/>
        <w:left w:w="85" w:type="dxa"/>
        <w:bottom w:w="57" w:type="dxa"/>
        <w:right w:w="85" w:type="dxa"/>
      </w:tblCellMar>
    </w:tblPr>
  </w:style>
  <w:style w:type="table" w:customStyle="1" w:styleId="afff9">
    <w:basedOn w:val="TableNormal0"/>
    <w:tblPr>
      <w:tblStyleRowBandSize w:val="1"/>
      <w:tblStyleColBandSize w:val="1"/>
      <w:tblCellMar>
        <w:top w:w="57" w:type="dxa"/>
        <w:left w:w="85" w:type="dxa"/>
        <w:bottom w:w="57" w:type="dxa"/>
        <w:right w:w="85" w:type="dxa"/>
      </w:tblCellMar>
    </w:tblPr>
  </w:style>
  <w:style w:type="table" w:customStyle="1" w:styleId="afffa">
    <w:basedOn w:val="TableNormal0"/>
    <w:tblPr>
      <w:tblStyleRowBandSize w:val="1"/>
      <w:tblStyleColBandSize w:val="1"/>
      <w:tblCellMar>
        <w:top w:w="57" w:type="dxa"/>
        <w:left w:w="85" w:type="dxa"/>
        <w:bottom w:w="57" w:type="dxa"/>
        <w:right w:w="85" w:type="dxa"/>
      </w:tblCellMar>
    </w:tblPr>
  </w:style>
  <w:style w:type="table" w:customStyle="1" w:styleId="afffb">
    <w:basedOn w:val="TableNormal0"/>
    <w:tblPr>
      <w:tblStyleRowBandSize w:val="1"/>
      <w:tblStyleColBandSize w:val="1"/>
      <w:tblCellMar>
        <w:top w:w="57" w:type="dxa"/>
        <w:left w:w="85" w:type="dxa"/>
        <w:bottom w:w="57" w:type="dxa"/>
        <w:right w:w="85" w:type="dxa"/>
      </w:tblCellMar>
    </w:tblPr>
  </w:style>
  <w:style w:type="table" w:customStyle="1" w:styleId="afffc">
    <w:basedOn w:val="TableNormal0"/>
    <w:tblPr>
      <w:tblStyleRowBandSize w:val="1"/>
      <w:tblStyleColBandSize w:val="1"/>
      <w:tblCellMar>
        <w:top w:w="57" w:type="dxa"/>
        <w:left w:w="85" w:type="dxa"/>
        <w:bottom w:w="57" w:type="dxa"/>
        <w:right w:w="85" w:type="dxa"/>
      </w:tblCellMar>
    </w:tblPr>
  </w:style>
  <w:style w:type="table" w:customStyle="1" w:styleId="afffd">
    <w:basedOn w:val="TableNormal0"/>
    <w:tblPr>
      <w:tblStyleRowBandSize w:val="1"/>
      <w:tblStyleColBandSize w:val="1"/>
      <w:tblCellMar>
        <w:top w:w="57" w:type="dxa"/>
        <w:left w:w="85" w:type="dxa"/>
        <w:bottom w:w="57" w:type="dxa"/>
        <w:right w:w="85" w:type="dxa"/>
      </w:tblCellMar>
    </w:tblPr>
  </w:style>
  <w:style w:type="table" w:customStyle="1" w:styleId="afffe">
    <w:basedOn w:val="TableNormal0"/>
    <w:tblPr>
      <w:tblStyleRowBandSize w:val="1"/>
      <w:tblStyleColBandSize w:val="1"/>
      <w:tblCellMar>
        <w:top w:w="57" w:type="dxa"/>
        <w:left w:w="85" w:type="dxa"/>
        <w:bottom w:w="57" w:type="dxa"/>
        <w:right w:w="85" w:type="dxa"/>
      </w:tblCellMar>
    </w:tblPr>
  </w:style>
  <w:style w:type="table" w:customStyle="1" w:styleId="affff">
    <w:basedOn w:val="TableNormal0"/>
    <w:tblPr>
      <w:tblStyleRowBandSize w:val="1"/>
      <w:tblStyleColBandSize w:val="1"/>
      <w:tblCellMar>
        <w:top w:w="57" w:type="dxa"/>
        <w:left w:w="85" w:type="dxa"/>
        <w:bottom w:w="57" w:type="dxa"/>
        <w:right w:w="85" w:type="dxa"/>
      </w:tblCellMar>
    </w:tblPr>
  </w:style>
  <w:style w:type="table" w:customStyle="1" w:styleId="affff0">
    <w:basedOn w:val="TableNormal0"/>
    <w:tblPr>
      <w:tblStyleRowBandSize w:val="1"/>
      <w:tblStyleColBandSize w:val="1"/>
      <w:tblCellMar>
        <w:top w:w="57" w:type="dxa"/>
        <w:left w:w="85" w:type="dxa"/>
        <w:bottom w:w="57" w:type="dxa"/>
        <w:right w:w="85" w:type="dxa"/>
      </w:tblCellMar>
    </w:tblPr>
  </w:style>
  <w:style w:type="table" w:customStyle="1" w:styleId="affff1">
    <w:basedOn w:val="TableNormal0"/>
    <w:tblPr>
      <w:tblStyleRowBandSize w:val="1"/>
      <w:tblStyleColBandSize w:val="1"/>
      <w:tblCellMar>
        <w:top w:w="57" w:type="dxa"/>
        <w:left w:w="85" w:type="dxa"/>
        <w:bottom w:w="57" w:type="dxa"/>
        <w:right w:w="85" w:type="dxa"/>
      </w:tblCellMar>
    </w:tblPr>
  </w:style>
  <w:style w:type="table" w:customStyle="1" w:styleId="affff2">
    <w:basedOn w:val="TableNormal0"/>
    <w:tblPr>
      <w:tblStyleRowBandSize w:val="1"/>
      <w:tblStyleColBandSize w:val="1"/>
      <w:tblCellMar>
        <w:top w:w="57" w:type="dxa"/>
        <w:left w:w="85" w:type="dxa"/>
        <w:bottom w:w="57" w:type="dxa"/>
        <w:right w:w="85" w:type="dxa"/>
      </w:tblCellMar>
    </w:tblPr>
  </w:style>
  <w:style w:type="table" w:customStyle="1" w:styleId="affff3">
    <w:basedOn w:val="TableNormal0"/>
    <w:tblPr>
      <w:tblStyleRowBandSize w:val="1"/>
      <w:tblStyleColBandSize w:val="1"/>
      <w:tblCellMar>
        <w:top w:w="57" w:type="dxa"/>
        <w:left w:w="85" w:type="dxa"/>
        <w:bottom w:w="57" w:type="dxa"/>
        <w:right w:w="85" w:type="dxa"/>
      </w:tblCellMar>
    </w:tblPr>
  </w:style>
  <w:style w:type="table" w:customStyle="1" w:styleId="affff4">
    <w:basedOn w:val="TableNormal0"/>
    <w:tblPr>
      <w:tblStyleRowBandSize w:val="1"/>
      <w:tblStyleColBandSize w:val="1"/>
      <w:tblCellMar>
        <w:top w:w="57" w:type="dxa"/>
        <w:left w:w="85" w:type="dxa"/>
        <w:bottom w:w="57" w:type="dxa"/>
        <w:right w:w="85" w:type="dxa"/>
      </w:tblCellMar>
    </w:tblPr>
  </w:style>
  <w:style w:type="table" w:customStyle="1" w:styleId="affff5">
    <w:basedOn w:val="TableNormal0"/>
    <w:tblPr>
      <w:tblStyleRowBandSize w:val="1"/>
      <w:tblStyleColBandSize w:val="1"/>
      <w:tblCellMar>
        <w:top w:w="57" w:type="dxa"/>
        <w:left w:w="85" w:type="dxa"/>
        <w:bottom w:w="57" w:type="dxa"/>
        <w:right w:w="85" w:type="dxa"/>
      </w:tblCellMar>
    </w:tblPr>
  </w:style>
  <w:style w:type="table" w:customStyle="1" w:styleId="affff6">
    <w:basedOn w:val="TableNormal0"/>
    <w:tblPr>
      <w:tblStyleRowBandSize w:val="1"/>
      <w:tblStyleColBandSize w:val="1"/>
      <w:tblCellMar>
        <w:top w:w="57" w:type="dxa"/>
        <w:left w:w="85" w:type="dxa"/>
        <w:bottom w:w="57" w:type="dxa"/>
        <w:right w:w="85" w:type="dxa"/>
      </w:tblCellMar>
    </w:tblPr>
  </w:style>
  <w:style w:type="table" w:customStyle="1" w:styleId="affff7">
    <w:basedOn w:val="TableNormal0"/>
    <w:tblPr>
      <w:tblStyleRowBandSize w:val="1"/>
      <w:tblStyleColBandSize w:val="1"/>
      <w:tblCellMar>
        <w:top w:w="57" w:type="dxa"/>
        <w:left w:w="85" w:type="dxa"/>
        <w:bottom w:w="57" w:type="dxa"/>
        <w:right w:w="85" w:type="dxa"/>
      </w:tblCellMar>
    </w:tblPr>
  </w:style>
  <w:style w:type="table" w:customStyle="1" w:styleId="affff8">
    <w:basedOn w:val="TableNormal0"/>
    <w:tblPr>
      <w:tblStyleRowBandSize w:val="1"/>
      <w:tblStyleColBandSize w:val="1"/>
      <w:tblCellMar>
        <w:top w:w="57" w:type="dxa"/>
        <w:left w:w="85" w:type="dxa"/>
        <w:bottom w:w="57" w:type="dxa"/>
        <w:right w:w="85" w:type="dxa"/>
      </w:tblCellMar>
    </w:tblPr>
  </w:style>
  <w:style w:type="table" w:customStyle="1" w:styleId="affff9">
    <w:basedOn w:val="TableNormal0"/>
    <w:tblPr>
      <w:tblStyleRowBandSize w:val="1"/>
      <w:tblStyleColBandSize w:val="1"/>
      <w:tblCellMar>
        <w:top w:w="57" w:type="dxa"/>
        <w:left w:w="85" w:type="dxa"/>
        <w:bottom w:w="57" w:type="dxa"/>
        <w:right w:w="85" w:type="dxa"/>
      </w:tblCellMar>
    </w:tblPr>
  </w:style>
  <w:style w:type="table" w:customStyle="1" w:styleId="affffa">
    <w:basedOn w:val="TableNormal0"/>
    <w:tblPr>
      <w:tblStyleRowBandSize w:val="1"/>
      <w:tblStyleColBandSize w:val="1"/>
      <w:tblCellMar>
        <w:top w:w="57" w:type="dxa"/>
        <w:left w:w="85" w:type="dxa"/>
        <w:bottom w:w="57" w:type="dxa"/>
        <w:right w:w="85" w:type="dxa"/>
      </w:tblCellMar>
    </w:tblPr>
  </w:style>
  <w:style w:type="table" w:customStyle="1" w:styleId="affffb">
    <w:basedOn w:val="TableNormal0"/>
    <w:tblPr>
      <w:tblStyleRowBandSize w:val="1"/>
      <w:tblStyleColBandSize w:val="1"/>
      <w:tblCellMar>
        <w:top w:w="57" w:type="dxa"/>
        <w:left w:w="85" w:type="dxa"/>
        <w:bottom w:w="57" w:type="dxa"/>
        <w:right w:w="85" w:type="dxa"/>
      </w:tblCellMar>
    </w:tblPr>
  </w:style>
  <w:style w:type="table" w:customStyle="1" w:styleId="affffc">
    <w:basedOn w:val="TableNormal0"/>
    <w:tblPr>
      <w:tblStyleRowBandSize w:val="1"/>
      <w:tblStyleColBandSize w:val="1"/>
      <w:tblCellMar>
        <w:top w:w="57" w:type="dxa"/>
        <w:left w:w="85" w:type="dxa"/>
        <w:bottom w:w="57" w:type="dxa"/>
        <w:right w:w="85" w:type="dxa"/>
      </w:tblCellMar>
    </w:tblPr>
  </w:style>
  <w:style w:type="table" w:customStyle="1" w:styleId="affffd">
    <w:basedOn w:val="TableNormal0"/>
    <w:tblPr>
      <w:tblStyleRowBandSize w:val="1"/>
      <w:tblStyleColBandSize w:val="1"/>
      <w:tblCellMar>
        <w:top w:w="57" w:type="dxa"/>
        <w:left w:w="85" w:type="dxa"/>
        <w:bottom w:w="57" w:type="dxa"/>
        <w:right w:w="85" w:type="dxa"/>
      </w:tblCellMar>
    </w:tblPr>
  </w:style>
  <w:style w:type="table" w:customStyle="1" w:styleId="affffe">
    <w:basedOn w:val="TableNormal0"/>
    <w:tblPr>
      <w:tblStyleRowBandSize w:val="1"/>
      <w:tblStyleColBandSize w:val="1"/>
      <w:tblCellMar>
        <w:top w:w="57" w:type="dxa"/>
        <w:left w:w="85" w:type="dxa"/>
        <w:bottom w:w="57" w:type="dxa"/>
        <w:right w:w="85" w:type="dxa"/>
      </w:tblCellMar>
    </w:tblPr>
  </w:style>
  <w:style w:type="table" w:customStyle="1" w:styleId="afffff">
    <w:basedOn w:val="TableNormal0"/>
    <w:tblPr>
      <w:tblStyleRowBandSize w:val="1"/>
      <w:tblStyleColBandSize w:val="1"/>
      <w:tblCellMar>
        <w:top w:w="57" w:type="dxa"/>
        <w:left w:w="85" w:type="dxa"/>
        <w:bottom w:w="57" w:type="dxa"/>
        <w:right w:w="85" w:type="dxa"/>
      </w:tblCellMar>
    </w:tblPr>
  </w:style>
  <w:style w:type="table" w:customStyle="1" w:styleId="afffff0">
    <w:basedOn w:val="TableNormal0"/>
    <w:tblPr>
      <w:tblStyleRowBandSize w:val="1"/>
      <w:tblStyleColBandSize w:val="1"/>
      <w:tblCellMar>
        <w:top w:w="57" w:type="dxa"/>
        <w:left w:w="85" w:type="dxa"/>
        <w:bottom w:w="57" w:type="dxa"/>
        <w:right w:w="85" w:type="dxa"/>
      </w:tblCellMar>
    </w:tblPr>
  </w:style>
  <w:style w:type="table" w:customStyle="1" w:styleId="afffff1">
    <w:basedOn w:val="TableNormal0"/>
    <w:tblPr>
      <w:tblStyleRowBandSize w:val="1"/>
      <w:tblStyleColBandSize w:val="1"/>
      <w:tblCellMar>
        <w:top w:w="57" w:type="dxa"/>
        <w:left w:w="85" w:type="dxa"/>
        <w:bottom w:w="57" w:type="dxa"/>
        <w:right w:w="85" w:type="dxa"/>
      </w:tblCellMar>
    </w:tblPr>
  </w:style>
  <w:style w:type="table" w:customStyle="1" w:styleId="afffff2">
    <w:basedOn w:val="TableNormal0"/>
    <w:tblPr>
      <w:tblStyleRowBandSize w:val="1"/>
      <w:tblStyleColBandSize w:val="1"/>
      <w:tblCellMar>
        <w:top w:w="57" w:type="dxa"/>
        <w:left w:w="85" w:type="dxa"/>
        <w:bottom w:w="57" w:type="dxa"/>
        <w:right w:w="85" w:type="dxa"/>
      </w:tblCellMar>
    </w:tblPr>
  </w:style>
  <w:style w:type="table" w:customStyle="1" w:styleId="afffff3">
    <w:basedOn w:val="TableNormal0"/>
    <w:tblPr>
      <w:tblStyleRowBandSize w:val="1"/>
      <w:tblStyleColBandSize w:val="1"/>
      <w:tblCellMar>
        <w:top w:w="57" w:type="dxa"/>
        <w:left w:w="85" w:type="dxa"/>
        <w:bottom w:w="57" w:type="dxa"/>
        <w:right w:w="85" w:type="dxa"/>
      </w:tblCellMar>
    </w:tblPr>
  </w:style>
  <w:style w:type="table" w:customStyle="1" w:styleId="afffff4">
    <w:basedOn w:val="TableNormal0"/>
    <w:tblPr>
      <w:tblStyleRowBandSize w:val="1"/>
      <w:tblStyleColBandSize w:val="1"/>
      <w:tblCellMar>
        <w:top w:w="57" w:type="dxa"/>
        <w:left w:w="85" w:type="dxa"/>
        <w:bottom w:w="57" w:type="dxa"/>
        <w:right w:w="85" w:type="dxa"/>
      </w:tblCellMar>
    </w:tblPr>
  </w:style>
  <w:style w:type="table" w:customStyle="1" w:styleId="afffff5">
    <w:basedOn w:val="TableNormal0"/>
    <w:tblPr>
      <w:tblStyleRowBandSize w:val="1"/>
      <w:tblStyleColBandSize w:val="1"/>
      <w:tblCellMar>
        <w:top w:w="57" w:type="dxa"/>
        <w:left w:w="85" w:type="dxa"/>
        <w:bottom w:w="57" w:type="dxa"/>
        <w:right w:w="85" w:type="dxa"/>
      </w:tblCellMar>
    </w:tblPr>
  </w:style>
  <w:style w:type="table" w:customStyle="1" w:styleId="afffff6">
    <w:basedOn w:val="TableNormal0"/>
    <w:tblPr>
      <w:tblStyleRowBandSize w:val="1"/>
      <w:tblStyleColBandSize w:val="1"/>
      <w:tblCellMar>
        <w:top w:w="57" w:type="dxa"/>
        <w:left w:w="85" w:type="dxa"/>
        <w:bottom w:w="57" w:type="dxa"/>
        <w:right w:w="85" w:type="dxa"/>
      </w:tblCellMar>
    </w:tblPr>
  </w:style>
  <w:style w:type="table" w:customStyle="1" w:styleId="afffff7">
    <w:basedOn w:val="TableNormal0"/>
    <w:tblPr>
      <w:tblStyleRowBandSize w:val="1"/>
      <w:tblStyleColBandSize w:val="1"/>
      <w:tblCellMar>
        <w:top w:w="57" w:type="dxa"/>
        <w:left w:w="85" w:type="dxa"/>
        <w:bottom w:w="57" w:type="dxa"/>
        <w:right w:w="85" w:type="dxa"/>
      </w:tblCellMar>
    </w:tblPr>
  </w:style>
  <w:style w:type="table" w:customStyle="1" w:styleId="afffff8">
    <w:basedOn w:val="TableNormal0"/>
    <w:tblPr>
      <w:tblStyleRowBandSize w:val="1"/>
      <w:tblStyleColBandSize w:val="1"/>
      <w:tblCellMar>
        <w:top w:w="57" w:type="dxa"/>
        <w:left w:w="85" w:type="dxa"/>
        <w:bottom w:w="57" w:type="dxa"/>
        <w:right w:w="85" w:type="dxa"/>
      </w:tblCellMar>
    </w:tblPr>
  </w:style>
  <w:style w:type="table" w:customStyle="1" w:styleId="afffff9">
    <w:basedOn w:val="TableNormal0"/>
    <w:tblPr>
      <w:tblStyleRowBandSize w:val="1"/>
      <w:tblStyleColBandSize w:val="1"/>
      <w:tblCellMar>
        <w:top w:w="57" w:type="dxa"/>
        <w:left w:w="85" w:type="dxa"/>
        <w:bottom w:w="57" w:type="dxa"/>
        <w:right w:w="85" w:type="dxa"/>
      </w:tblCellMar>
    </w:tblPr>
  </w:style>
  <w:style w:type="table" w:customStyle="1" w:styleId="afffffa">
    <w:basedOn w:val="TableNormal0"/>
    <w:tblPr>
      <w:tblStyleRowBandSize w:val="1"/>
      <w:tblStyleColBandSize w:val="1"/>
      <w:tblCellMar>
        <w:top w:w="57" w:type="dxa"/>
        <w:left w:w="85" w:type="dxa"/>
        <w:bottom w:w="57" w:type="dxa"/>
        <w:right w:w="85" w:type="dxa"/>
      </w:tblCellMar>
    </w:tblPr>
  </w:style>
  <w:style w:type="table" w:customStyle="1" w:styleId="afffffb">
    <w:basedOn w:val="TableNormal0"/>
    <w:tblPr>
      <w:tblStyleRowBandSize w:val="1"/>
      <w:tblStyleColBandSize w:val="1"/>
      <w:tblCellMar>
        <w:top w:w="57" w:type="dxa"/>
        <w:left w:w="85" w:type="dxa"/>
        <w:bottom w:w="57" w:type="dxa"/>
        <w:right w:w="85" w:type="dxa"/>
      </w:tblCellMar>
    </w:tblPr>
  </w:style>
  <w:style w:type="table" w:customStyle="1" w:styleId="afffffc">
    <w:basedOn w:val="TableNormal0"/>
    <w:tblPr>
      <w:tblStyleRowBandSize w:val="1"/>
      <w:tblStyleColBandSize w:val="1"/>
      <w:tblCellMar>
        <w:top w:w="57" w:type="dxa"/>
        <w:left w:w="85" w:type="dxa"/>
        <w:bottom w:w="57" w:type="dxa"/>
        <w:right w:w="85" w:type="dxa"/>
      </w:tblCellMar>
    </w:tblPr>
  </w:style>
  <w:style w:type="table" w:customStyle="1" w:styleId="afffffd">
    <w:basedOn w:val="TableNormal0"/>
    <w:tblPr>
      <w:tblStyleRowBandSize w:val="1"/>
      <w:tblStyleColBandSize w:val="1"/>
      <w:tblCellMar>
        <w:top w:w="57" w:type="dxa"/>
        <w:left w:w="85" w:type="dxa"/>
        <w:bottom w:w="57" w:type="dxa"/>
        <w:right w:w="85" w:type="dxa"/>
      </w:tblCellMar>
    </w:tblPr>
  </w:style>
  <w:style w:type="table" w:customStyle="1" w:styleId="afffffe">
    <w:basedOn w:val="TableNormal0"/>
    <w:tblPr>
      <w:tblStyleRowBandSize w:val="1"/>
      <w:tblStyleColBandSize w:val="1"/>
      <w:tblCellMar>
        <w:top w:w="57" w:type="dxa"/>
        <w:left w:w="85" w:type="dxa"/>
        <w:bottom w:w="57" w:type="dxa"/>
        <w:right w:w="85" w:type="dxa"/>
      </w:tblCellMar>
    </w:tblPr>
  </w:style>
  <w:style w:type="table" w:customStyle="1" w:styleId="affffff">
    <w:basedOn w:val="TableNormal0"/>
    <w:tblPr>
      <w:tblStyleRowBandSize w:val="1"/>
      <w:tblStyleColBandSize w:val="1"/>
      <w:tblCellMar>
        <w:top w:w="57" w:type="dxa"/>
        <w:left w:w="85" w:type="dxa"/>
        <w:bottom w:w="57" w:type="dxa"/>
        <w:right w:w="85" w:type="dxa"/>
      </w:tblCellMar>
    </w:tblPr>
  </w:style>
  <w:style w:type="table" w:customStyle="1" w:styleId="affffff0">
    <w:basedOn w:val="TableNormal0"/>
    <w:tblPr>
      <w:tblStyleRowBandSize w:val="1"/>
      <w:tblStyleColBandSize w:val="1"/>
      <w:tblCellMar>
        <w:top w:w="57" w:type="dxa"/>
        <w:left w:w="85" w:type="dxa"/>
        <w:bottom w:w="57" w:type="dxa"/>
        <w:right w:w="85" w:type="dxa"/>
      </w:tblCellMar>
    </w:tblPr>
  </w:style>
  <w:style w:type="table" w:customStyle="1" w:styleId="affffff1">
    <w:basedOn w:val="TableNormal0"/>
    <w:tblPr>
      <w:tblStyleRowBandSize w:val="1"/>
      <w:tblStyleColBandSize w:val="1"/>
      <w:tblCellMar>
        <w:top w:w="57" w:type="dxa"/>
        <w:left w:w="85" w:type="dxa"/>
        <w:bottom w:w="57" w:type="dxa"/>
        <w:right w:w="85" w:type="dxa"/>
      </w:tblCellMar>
    </w:tblPr>
  </w:style>
  <w:style w:type="table" w:customStyle="1" w:styleId="affffff2">
    <w:basedOn w:val="TableNormal0"/>
    <w:tblPr>
      <w:tblStyleRowBandSize w:val="1"/>
      <w:tblStyleColBandSize w:val="1"/>
      <w:tblCellMar>
        <w:top w:w="57" w:type="dxa"/>
        <w:left w:w="85" w:type="dxa"/>
        <w:bottom w:w="57" w:type="dxa"/>
        <w:right w:w="85" w:type="dxa"/>
      </w:tblCellMar>
    </w:tblPr>
  </w:style>
  <w:style w:type="table" w:customStyle="1" w:styleId="affffff3">
    <w:basedOn w:val="TableNormal0"/>
    <w:tblPr>
      <w:tblStyleRowBandSize w:val="1"/>
      <w:tblStyleColBandSize w:val="1"/>
      <w:tblCellMar>
        <w:top w:w="57" w:type="dxa"/>
        <w:left w:w="85" w:type="dxa"/>
        <w:bottom w:w="57" w:type="dxa"/>
        <w:right w:w="85" w:type="dxa"/>
      </w:tblCellMar>
    </w:tblPr>
  </w:style>
  <w:style w:type="table" w:customStyle="1" w:styleId="affffff4">
    <w:basedOn w:val="TableNormal0"/>
    <w:tblPr>
      <w:tblStyleRowBandSize w:val="1"/>
      <w:tblStyleColBandSize w:val="1"/>
      <w:tblCellMar>
        <w:top w:w="57" w:type="dxa"/>
        <w:left w:w="85" w:type="dxa"/>
        <w:bottom w:w="57" w:type="dxa"/>
        <w:right w:w="85" w:type="dxa"/>
      </w:tblCellMar>
    </w:tblPr>
  </w:style>
  <w:style w:type="table" w:customStyle="1" w:styleId="affffff5">
    <w:basedOn w:val="TableNormal0"/>
    <w:tblPr>
      <w:tblStyleRowBandSize w:val="1"/>
      <w:tblStyleColBandSize w:val="1"/>
      <w:tblCellMar>
        <w:top w:w="57" w:type="dxa"/>
        <w:left w:w="85" w:type="dxa"/>
        <w:bottom w:w="57" w:type="dxa"/>
        <w:right w:w="85" w:type="dxa"/>
      </w:tblCellMar>
    </w:tblPr>
  </w:style>
  <w:style w:type="table" w:customStyle="1" w:styleId="affffff6">
    <w:basedOn w:val="TableNormal0"/>
    <w:tblPr>
      <w:tblStyleRowBandSize w:val="1"/>
      <w:tblStyleColBandSize w:val="1"/>
      <w:tblCellMar>
        <w:top w:w="57" w:type="dxa"/>
        <w:left w:w="85" w:type="dxa"/>
        <w:bottom w:w="57" w:type="dxa"/>
        <w:right w:w="85" w:type="dxa"/>
      </w:tblCellMar>
    </w:tblPr>
  </w:style>
  <w:style w:type="table" w:customStyle="1" w:styleId="affffff7">
    <w:basedOn w:val="TableNormal0"/>
    <w:tblPr>
      <w:tblStyleRowBandSize w:val="1"/>
      <w:tblStyleColBandSize w:val="1"/>
      <w:tblCellMar>
        <w:top w:w="57" w:type="dxa"/>
        <w:left w:w="85" w:type="dxa"/>
        <w:bottom w:w="57" w:type="dxa"/>
        <w:right w:w="85" w:type="dxa"/>
      </w:tblCellMar>
    </w:tblPr>
  </w:style>
  <w:style w:type="table" w:customStyle="1" w:styleId="affffff8">
    <w:basedOn w:val="TableNormal0"/>
    <w:tblPr>
      <w:tblStyleRowBandSize w:val="1"/>
      <w:tblStyleColBandSize w:val="1"/>
      <w:tblCellMar>
        <w:top w:w="57" w:type="dxa"/>
        <w:left w:w="85" w:type="dxa"/>
        <w:bottom w:w="57" w:type="dxa"/>
        <w:right w:w="85" w:type="dxa"/>
      </w:tblCellMar>
    </w:tblPr>
  </w:style>
  <w:style w:type="table" w:customStyle="1" w:styleId="affffff9">
    <w:basedOn w:val="TableNormal0"/>
    <w:tblPr>
      <w:tblStyleRowBandSize w:val="1"/>
      <w:tblStyleColBandSize w:val="1"/>
      <w:tblCellMar>
        <w:top w:w="57" w:type="dxa"/>
        <w:left w:w="85" w:type="dxa"/>
        <w:bottom w:w="57" w:type="dxa"/>
        <w:right w:w="85" w:type="dxa"/>
      </w:tblCellMar>
    </w:tblPr>
  </w:style>
  <w:style w:type="table" w:customStyle="1" w:styleId="affffffa">
    <w:basedOn w:val="TableNormal0"/>
    <w:tblPr>
      <w:tblStyleRowBandSize w:val="1"/>
      <w:tblStyleColBandSize w:val="1"/>
      <w:tblCellMar>
        <w:top w:w="57" w:type="dxa"/>
        <w:left w:w="85" w:type="dxa"/>
        <w:bottom w:w="57" w:type="dxa"/>
        <w:right w:w="85" w:type="dxa"/>
      </w:tblCellMar>
    </w:tblPr>
  </w:style>
  <w:style w:type="table" w:customStyle="1" w:styleId="affffffb">
    <w:basedOn w:val="TableNormal0"/>
    <w:tblPr>
      <w:tblStyleRowBandSize w:val="1"/>
      <w:tblStyleColBandSize w:val="1"/>
      <w:tblCellMar>
        <w:top w:w="57" w:type="dxa"/>
        <w:left w:w="85" w:type="dxa"/>
        <w:bottom w:w="57" w:type="dxa"/>
        <w:right w:w="85" w:type="dxa"/>
      </w:tblCellMar>
    </w:tblPr>
  </w:style>
  <w:style w:type="table" w:customStyle="1" w:styleId="affffffc">
    <w:basedOn w:val="TableNormal0"/>
    <w:tblPr>
      <w:tblStyleRowBandSize w:val="1"/>
      <w:tblStyleColBandSize w:val="1"/>
      <w:tblCellMar>
        <w:top w:w="57" w:type="dxa"/>
        <w:left w:w="85" w:type="dxa"/>
        <w:bottom w:w="57" w:type="dxa"/>
        <w:right w:w="85" w:type="dxa"/>
      </w:tblCellMar>
    </w:tblPr>
  </w:style>
  <w:style w:type="table" w:customStyle="1" w:styleId="affffffd">
    <w:basedOn w:val="TableNormal0"/>
    <w:tblPr>
      <w:tblStyleRowBandSize w:val="1"/>
      <w:tblStyleColBandSize w:val="1"/>
      <w:tblCellMar>
        <w:top w:w="57" w:type="dxa"/>
        <w:left w:w="85" w:type="dxa"/>
        <w:bottom w:w="57" w:type="dxa"/>
        <w:right w:w="85" w:type="dxa"/>
      </w:tblCellMar>
    </w:tblPr>
  </w:style>
  <w:style w:type="table" w:customStyle="1" w:styleId="affffffe">
    <w:basedOn w:val="TableNormal0"/>
    <w:tblPr>
      <w:tblStyleRowBandSize w:val="1"/>
      <w:tblStyleColBandSize w:val="1"/>
      <w:tblCellMar>
        <w:top w:w="57" w:type="dxa"/>
        <w:left w:w="85" w:type="dxa"/>
        <w:bottom w:w="57" w:type="dxa"/>
        <w:right w:w="85" w:type="dxa"/>
      </w:tblCellMar>
    </w:tblPr>
  </w:style>
  <w:style w:type="table" w:customStyle="1" w:styleId="afffffff">
    <w:basedOn w:val="TableNormal0"/>
    <w:tblPr>
      <w:tblStyleRowBandSize w:val="1"/>
      <w:tblStyleColBandSize w:val="1"/>
      <w:tblCellMar>
        <w:top w:w="57" w:type="dxa"/>
        <w:left w:w="85" w:type="dxa"/>
        <w:bottom w:w="57" w:type="dxa"/>
        <w:right w:w="85" w:type="dxa"/>
      </w:tblCellMar>
    </w:tblPr>
  </w:style>
  <w:style w:type="table" w:customStyle="1" w:styleId="afffffff0">
    <w:basedOn w:val="TableNormal0"/>
    <w:tblPr>
      <w:tblStyleRowBandSize w:val="1"/>
      <w:tblStyleColBandSize w:val="1"/>
      <w:tblCellMar>
        <w:top w:w="100" w:type="dxa"/>
        <w:left w:w="100" w:type="dxa"/>
        <w:bottom w:w="100" w:type="dxa"/>
        <w:right w:w="100" w:type="dxa"/>
      </w:tblCellMar>
    </w:tblPr>
  </w:style>
  <w:style w:type="table" w:customStyle="1" w:styleId="afffffff1">
    <w:basedOn w:val="TableNormal0"/>
    <w:tblPr>
      <w:tblStyleRowBandSize w:val="1"/>
      <w:tblStyleColBandSize w:val="1"/>
      <w:tblCellMar>
        <w:top w:w="57" w:type="dxa"/>
        <w:left w:w="115" w:type="dxa"/>
        <w:bottom w:w="57" w:type="dxa"/>
        <w:right w:w="115" w:type="dxa"/>
      </w:tblCellMar>
    </w:tblPr>
  </w:style>
  <w:style w:type="table" w:customStyle="1" w:styleId="afffffff2">
    <w:basedOn w:val="TableNormal0"/>
    <w:tblPr>
      <w:tblStyleRowBandSize w:val="1"/>
      <w:tblStyleColBandSize w:val="1"/>
      <w:tblCellMar>
        <w:top w:w="57" w:type="dxa"/>
        <w:left w:w="115" w:type="dxa"/>
        <w:bottom w:w="57" w:type="dxa"/>
        <w:right w:w="115" w:type="dxa"/>
      </w:tblCellMar>
    </w:tblPr>
  </w:style>
  <w:style w:type="table" w:customStyle="1" w:styleId="afffffff3">
    <w:basedOn w:val="TableNormal0"/>
    <w:tblPr>
      <w:tblStyleRowBandSize w:val="1"/>
      <w:tblStyleColBandSize w:val="1"/>
      <w:tblCellMar>
        <w:top w:w="57" w:type="dxa"/>
        <w:left w:w="115" w:type="dxa"/>
        <w:bottom w:w="57" w:type="dxa"/>
        <w:right w:w="115" w:type="dxa"/>
      </w:tblCellMar>
    </w:tblPr>
  </w:style>
  <w:style w:type="table" w:customStyle="1" w:styleId="afffffff4">
    <w:basedOn w:val="TableNormal0"/>
    <w:tblPr>
      <w:tblStyleRowBandSize w:val="1"/>
      <w:tblStyleColBandSize w:val="1"/>
      <w:tblCellMar>
        <w:top w:w="57" w:type="dxa"/>
        <w:left w:w="115" w:type="dxa"/>
        <w:bottom w:w="57" w:type="dxa"/>
        <w:right w:w="115" w:type="dxa"/>
      </w:tblCellMar>
    </w:tblPr>
  </w:style>
  <w:style w:type="table" w:customStyle="1" w:styleId="afffffff5">
    <w:basedOn w:val="TableNormal0"/>
    <w:tblPr>
      <w:tblStyleRowBandSize w:val="1"/>
      <w:tblStyleColBandSize w:val="1"/>
      <w:tblCellMar>
        <w:top w:w="57" w:type="dxa"/>
        <w:left w:w="115" w:type="dxa"/>
        <w:bottom w:w="57" w:type="dxa"/>
        <w:right w:w="115" w:type="dxa"/>
      </w:tblCellMar>
    </w:tblPr>
  </w:style>
  <w:style w:type="table" w:customStyle="1" w:styleId="afffffff6">
    <w:basedOn w:val="TableNormal0"/>
    <w:tblPr>
      <w:tblStyleRowBandSize w:val="1"/>
      <w:tblStyleColBandSize w:val="1"/>
      <w:tblCellMar>
        <w:top w:w="57" w:type="dxa"/>
        <w:left w:w="115" w:type="dxa"/>
        <w:bottom w:w="57" w:type="dxa"/>
        <w:right w:w="115" w:type="dxa"/>
      </w:tblCellMar>
    </w:tblPr>
  </w:style>
  <w:style w:type="table" w:customStyle="1" w:styleId="afffffff7">
    <w:basedOn w:val="TableNormal0"/>
    <w:tblPr>
      <w:tblStyleRowBandSize w:val="1"/>
      <w:tblStyleColBandSize w:val="1"/>
      <w:tblCellMar>
        <w:top w:w="57" w:type="dxa"/>
        <w:left w:w="115" w:type="dxa"/>
        <w:bottom w:w="57" w:type="dxa"/>
        <w:right w:w="115" w:type="dxa"/>
      </w:tblCellMar>
    </w:tblPr>
  </w:style>
  <w:style w:type="table" w:customStyle="1" w:styleId="afffffff8">
    <w:basedOn w:val="TableNormal0"/>
    <w:tblPr>
      <w:tblStyleRowBandSize w:val="1"/>
      <w:tblStyleColBandSize w:val="1"/>
      <w:tblCellMar>
        <w:top w:w="57" w:type="dxa"/>
        <w:left w:w="115" w:type="dxa"/>
        <w:bottom w:w="57" w:type="dxa"/>
        <w:right w:w="115" w:type="dxa"/>
      </w:tblCellMar>
    </w:tblPr>
  </w:style>
  <w:style w:type="table" w:customStyle="1" w:styleId="afffffff9">
    <w:basedOn w:val="TableNormal0"/>
    <w:tblPr>
      <w:tblStyleRowBandSize w:val="1"/>
      <w:tblStyleColBandSize w:val="1"/>
      <w:tblCellMar>
        <w:top w:w="57" w:type="dxa"/>
        <w:left w:w="115" w:type="dxa"/>
        <w:bottom w:w="57" w:type="dxa"/>
        <w:right w:w="115" w:type="dxa"/>
      </w:tblCellMar>
    </w:tblPr>
  </w:style>
  <w:style w:type="table" w:customStyle="1" w:styleId="afffffffa">
    <w:basedOn w:val="TableNormal0"/>
    <w:tblPr>
      <w:tblStyleRowBandSize w:val="1"/>
      <w:tblStyleColBandSize w:val="1"/>
      <w:tblCellMar>
        <w:top w:w="57" w:type="dxa"/>
        <w:left w:w="115" w:type="dxa"/>
        <w:bottom w:w="57" w:type="dxa"/>
        <w:right w:w="115" w:type="dxa"/>
      </w:tblCellMar>
    </w:tblPr>
  </w:style>
  <w:style w:type="table" w:customStyle="1" w:styleId="afffffffb">
    <w:basedOn w:val="TableNormal0"/>
    <w:tblPr>
      <w:tblStyleRowBandSize w:val="1"/>
      <w:tblStyleColBandSize w:val="1"/>
      <w:tblCellMar>
        <w:top w:w="57" w:type="dxa"/>
        <w:left w:w="115" w:type="dxa"/>
        <w:bottom w:w="57" w:type="dxa"/>
        <w:right w:w="115" w:type="dxa"/>
      </w:tblCellMar>
    </w:tblPr>
  </w:style>
  <w:style w:type="table" w:customStyle="1" w:styleId="afffffffc">
    <w:basedOn w:val="TableNormal0"/>
    <w:tblPr>
      <w:tblStyleRowBandSize w:val="1"/>
      <w:tblStyleColBandSize w:val="1"/>
      <w:tblCellMar>
        <w:top w:w="57" w:type="dxa"/>
        <w:left w:w="115" w:type="dxa"/>
        <w:bottom w:w="57" w:type="dxa"/>
        <w:right w:w="115" w:type="dxa"/>
      </w:tblCellMar>
    </w:tblPr>
  </w:style>
  <w:style w:type="table" w:customStyle="1" w:styleId="afffffffd">
    <w:basedOn w:val="TableNormal0"/>
    <w:tblPr>
      <w:tblStyleRowBandSize w:val="1"/>
      <w:tblStyleColBandSize w:val="1"/>
      <w:tblCellMar>
        <w:top w:w="57" w:type="dxa"/>
        <w:left w:w="115" w:type="dxa"/>
        <w:bottom w:w="57" w:type="dxa"/>
        <w:right w:w="115" w:type="dxa"/>
      </w:tblCellMar>
    </w:tblPr>
  </w:style>
  <w:style w:type="table" w:customStyle="1" w:styleId="afffffffe">
    <w:basedOn w:val="TableNormal0"/>
    <w:tblPr>
      <w:tblStyleRowBandSize w:val="1"/>
      <w:tblStyleColBandSize w:val="1"/>
      <w:tblCellMar>
        <w:top w:w="57" w:type="dxa"/>
        <w:left w:w="115" w:type="dxa"/>
        <w:bottom w:w="57" w:type="dxa"/>
        <w:right w:w="115" w:type="dxa"/>
      </w:tblCellMar>
    </w:tblPr>
  </w:style>
  <w:style w:type="table" w:customStyle="1" w:styleId="affffffff">
    <w:basedOn w:val="TableNormal0"/>
    <w:tblPr>
      <w:tblStyleRowBandSize w:val="1"/>
      <w:tblStyleColBandSize w:val="1"/>
      <w:tblCellMar>
        <w:top w:w="57" w:type="dxa"/>
        <w:left w:w="115" w:type="dxa"/>
        <w:bottom w:w="57" w:type="dxa"/>
        <w:right w:w="115" w:type="dxa"/>
      </w:tblCellMar>
    </w:tblPr>
  </w:style>
  <w:style w:type="table" w:customStyle="1" w:styleId="affffffff0">
    <w:basedOn w:val="TableNormal0"/>
    <w:tblPr>
      <w:tblStyleRowBandSize w:val="1"/>
      <w:tblStyleColBandSize w:val="1"/>
      <w:tblCellMar>
        <w:top w:w="57" w:type="dxa"/>
        <w:left w:w="115" w:type="dxa"/>
        <w:bottom w:w="57" w:type="dxa"/>
        <w:right w:w="115" w:type="dxa"/>
      </w:tblCellMar>
    </w:tblPr>
  </w:style>
  <w:style w:type="table" w:customStyle="1" w:styleId="affffffff1">
    <w:basedOn w:val="TableNormal0"/>
    <w:tblPr>
      <w:tblStyleRowBandSize w:val="1"/>
      <w:tblStyleColBandSize w:val="1"/>
      <w:tblCellMar>
        <w:top w:w="57" w:type="dxa"/>
        <w:left w:w="115" w:type="dxa"/>
        <w:bottom w:w="57" w:type="dxa"/>
        <w:right w:w="115" w:type="dxa"/>
      </w:tblCellMar>
    </w:tblPr>
  </w:style>
  <w:style w:type="table" w:customStyle="1" w:styleId="affffffff2">
    <w:basedOn w:val="TableNormal0"/>
    <w:tblPr>
      <w:tblStyleRowBandSize w:val="1"/>
      <w:tblStyleColBandSize w:val="1"/>
      <w:tblCellMar>
        <w:top w:w="57" w:type="dxa"/>
        <w:left w:w="115" w:type="dxa"/>
        <w:bottom w:w="57" w:type="dxa"/>
        <w:right w:w="115" w:type="dxa"/>
      </w:tblCellMar>
    </w:tblPr>
  </w:style>
  <w:style w:type="table" w:customStyle="1" w:styleId="affffffff3">
    <w:basedOn w:val="TableNormal0"/>
    <w:tblPr>
      <w:tblStyleRowBandSize w:val="1"/>
      <w:tblStyleColBandSize w:val="1"/>
      <w:tblCellMar>
        <w:top w:w="57" w:type="dxa"/>
        <w:left w:w="115" w:type="dxa"/>
        <w:bottom w:w="57" w:type="dxa"/>
        <w:right w:w="115" w:type="dxa"/>
      </w:tblCellMar>
    </w:tblPr>
  </w:style>
  <w:style w:type="table" w:customStyle="1" w:styleId="affffffff4">
    <w:basedOn w:val="TableNormal0"/>
    <w:tblPr>
      <w:tblStyleRowBandSize w:val="1"/>
      <w:tblStyleColBandSize w:val="1"/>
      <w:tblCellMar>
        <w:top w:w="57" w:type="dxa"/>
        <w:left w:w="115" w:type="dxa"/>
        <w:bottom w:w="57" w:type="dxa"/>
        <w:right w:w="115" w:type="dxa"/>
      </w:tblCellMar>
    </w:tblPr>
  </w:style>
  <w:style w:type="table" w:customStyle="1" w:styleId="affffffff5">
    <w:basedOn w:val="TableNormal0"/>
    <w:tblPr>
      <w:tblStyleRowBandSize w:val="1"/>
      <w:tblStyleColBandSize w:val="1"/>
      <w:tblCellMar>
        <w:top w:w="57" w:type="dxa"/>
        <w:left w:w="115" w:type="dxa"/>
        <w:bottom w:w="57" w:type="dxa"/>
        <w:right w:w="115" w:type="dxa"/>
      </w:tblCellMar>
    </w:tblPr>
  </w:style>
  <w:style w:type="table" w:customStyle="1" w:styleId="affffffff6">
    <w:basedOn w:val="TableNormal0"/>
    <w:tblPr>
      <w:tblStyleRowBandSize w:val="1"/>
      <w:tblStyleColBandSize w:val="1"/>
      <w:tblCellMar>
        <w:top w:w="57" w:type="dxa"/>
        <w:left w:w="115" w:type="dxa"/>
        <w:bottom w:w="57" w:type="dxa"/>
        <w:right w:w="115" w:type="dxa"/>
      </w:tblCellMar>
    </w:tblPr>
  </w:style>
  <w:style w:type="table" w:customStyle="1" w:styleId="affffffff7">
    <w:basedOn w:val="TableNormal0"/>
    <w:tblPr>
      <w:tblStyleRowBandSize w:val="1"/>
      <w:tblStyleColBandSize w:val="1"/>
      <w:tblCellMar>
        <w:top w:w="57" w:type="dxa"/>
        <w:left w:w="115" w:type="dxa"/>
        <w:bottom w:w="57" w:type="dxa"/>
        <w:right w:w="115" w:type="dxa"/>
      </w:tblCellMar>
    </w:tblPr>
  </w:style>
  <w:style w:type="table" w:customStyle="1" w:styleId="affffffff8">
    <w:basedOn w:val="TableNormal0"/>
    <w:tblPr>
      <w:tblStyleRowBandSize w:val="1"/>
      <w:tblStyleColBandSize w:val="1"/>
      <w:tblCellMar>
        <w:top w:w="57" w:type="dxa"/>
        <w:left w:w="115" w:type="dxa"/>
        <w:bottom w:w="57" w:type="dxa"/>
        <w:right w:w="115" w:type="dxa"/>
      </w:tblCellMar>
    </w:tblPr>
  </w:style>
  <w:style w:type="table" w:customStyle="1" w:styleId="affffffff9">
    <w:basedOn w:val="TableNormal0"/>
    <w:tblPr>
      <w:tblStyleRowBandSize w:val="1"/>
      <w:tblStyleColBandSize w:val="1"/>
      <w:tblCellMar>
        <w:top w:w="57" w:type="dxa"/>
        <w:left w:w="115" w:type="dxa"/>
        <w:bottom w:w="57" w:type="dxa"/>
        <w:right w:w="115" w:type="dxa"/>
      </w:tblCellMar>
    </w:tblPr>
  </w:style>
  <w:style w:type="table" w:customStyle="1" w:styleId="affffffffa">
    <w:basedOn w:val="TableNormal0"/>
    <w:tblPr>
      <w:tblStyleRowBandSize w:val="1"/>
      <w:tblStyleColBandSize w:val="1"/>
      <w:tblCellMar>
        <w:top w:w="57" w:type="dxa"/>
        <w:left w:w="115" w:type="dxa"/>
        <w:bottom w:w="57" w:type="dxa"/>
        <w:right w:w="115" w:type="dxa"/>
      </w:tblCellMar>
    </w:tblPr>
  </w:style>
  <w:style w:type="table" w:customStyle="1" w:styleId="affffffffb">
    <w:basedOn w:val="TableNormal0"/>
    <w:tblPr>
      <w:tblStyleRowBandSize w:val="1"/>
      <w:tblStyleColBandSize w:val="1"/>
      <w:tblCellMar>
        <w:top w:w="57" w:type="dxa"/>
        <w:left w:w="115" w:type="dxa"/>
        <w:bottom w:w="57" w:type="dxa"/>
        <w:right w:w="115" w:type="dxa"/>
      </w:tblCellMar>
    </w:tblPr>
  </w:style>
  <w:style w:type="table" w:customStyle="1" w:styleId="affffffffc">
    <w:basedOn w:val="TableNormal0"/>
    <w:tblPr>
      <w:tblStyleRowBandSize w:val="1"/>
      <w:tblStyleColBandSize w:val="1"/>
      <w:tblCellMar>
        <w:top w:w="57" w:type="dxa"/>
        <w:left w:w="115" w:type="dxa"/>
        <w:bottom w:w="57" w:type="dxa"/>
        <w:right w:w="115" w:type="dxa"/>
      </w:tblCellMar>
    </w:tblPr>
  </w:style>
  <w:style w:type="table" w:customStyle="1" w:styleId="affffffffd">
    <w:basedOn w:val="TableNormal0"/>
    <w:tblPr>
      <w:tblStyleRowBandSize w:val="1"/>
      <w:tblStyleColBandSize w:val="1"/>
      <w:tblCellMar>
        <w:top w:w="57" w:type="dxa"/>
        <w:left w:w="115" w:type="dxa"/>
        <w:bottom w:w="57" w:type="dxa"/>
        <w:right w:w="115" w:type="dxa"/>
      </w:tblCellMar>
    </w:tblPr>
  </w:style>
  <w:style w:type="table" w:customStyle="1" w:styleId="affffffffe">
    <w:basedOn w:val="TableNormal0"/>
    <w:tblPr>
      <w:tblStyleRowBandSize w:val="1"/>
      <w:tblStyleColBandSize w:val="1"/>
      <w:tblCellMar>
        <w:top w:w="57" w:type="dxa"/>
        <w:left w:w="115" w:type="dxa"/>
        <w:bottom w:w="57" w:type="dxa"/>
        <w:right w:w="115" w:type="dxa"/>
      </w:tblCellMar>
    </w:tblPr>
  </w:style>
  <w:style w:type="table" w:customStyle="1" w:styleId="afffffffff">
    <w:basedOn w:val="TableNormal0"/>
    <w:tblPr>
      <w:tblStyleRowBandSize w:val="1"/>
      <w:tblStyleColBandSize w:val="1"/>
      <w:tblCellMar>
        <w:top w:w="57" w:type="dxa"/>
        <w:left w:w="115" w:type="dxa"/>
        <w:bottom w:w="57" w:type="dxa"/>
        <w:right w:w="115" w:type="dxa"/>
      </w:tblCellMar>
    </w:tblPr>
  </w:style>
  <w:style w:type="table" w:customStyle="1" w:styleId="afffffffff0">
    <w:basedOn w:val="TableNormal0"/>
    <w:tblPr>
      <w:tblStyleRowBandSize w:val="1"/>
      <w:tblStyleColBandSize w:val="1"/>
      <w:tblCellMar>
        <w:top w:w="57" w:type="dxa"/>
        <w:left w:w="115" w:type="dxa"/>
        <w:bottom w:w="57" w:type="dxa"/>
        <w:right w:w="115" w:type="dxa"/>
      </w:tblCellMar>
    </w:tblPr>
  </w:style>
  <w:style w:type="table" w:customStyle="1" w:styleId="afffffffff1">
    <w:basedOn w:val="TableNormal0"/>
    <w:tblPr>
      <w:tblStyleRowBandSize w:val="1"/>
      <w:tblStyleColBandSize w:val="1"/>
      <w:tblCellMar>
        <w:top w:w="57" w:type="dxa"/>
        <w:left w:w="115" w:type="dxa"/>
        <w:bottom w:w="57" w:type="dxa"/>
        <w:right w:w="115" w:type="dxa"/>
      </w:tblCellMar>
    </w:tblPr>
  </w:style>
  <w:style w:type="table" w:customStyle="1" w:styleId="afffffffff2">
    <w:basedOn w:val="TableNormal0"/>
    <w:tblPr>
      <w:tblStyleRowBandSize w:val="1"/>
      <w:tblStyleColBandSize w:val="1"/>
      <w:tblCellMar>
        <w:top w:w="57" w:type="dxa"/>
        <w:left w:w="115" w:type="dxa"/>
        <w:bottom w:w="57" w:type="dxa"/>
        <w:right w:w="115" w:type="dxa"/>
      </w:tblCellMar>
    </w:tblPr>
  </w:style>
  <w:style w:type="table" w:customStyle="1" w:styleId="afffffffff3">
    <w:basedOn w:val="TableNormal0"/>
    <w:tblPr>
      <w:tblStyleRowBandSize w:val="1"/>
      <w:tblStyleColBandSize w:val="1"/>
      <w:tblCellMar>
        <w:top w:w="57" w:type="dxa"/>
        <w:left w:w="115" w:type="dxa"/>
        <w:bottom w:w="57" w:type="dxa"/>
        <w:right w:w="115" w:type="dxa"/>
      </w:tblCellMar>
    </w:tblPr>
  </w:style>
  <w:style w:type="table" w:customStyle="1" w:styleId="afffffffff4">
    <w:basedOn w:val="TableNormal0"/>
    <w:tblPr>
      <w:tblStyleRowBandSize w:val="1"/>
      <w:tblStyleColBandSize w:val="1"/>
      <w:tblCellMar>
        <w:top w:w="57" w:type="dxa"/>
        <w:left w:w="115" w:type="dxa"/>
        <w:bottom w:w="57" w:type="dxa"/>
        <w:right w:w="115" w:type="dxa"/>
      </w:tblCellMar>
    </w:tblPr>
  </w:style>
  <w:style w:type="table" w:customStyle="1" w:styleId="afffffffff5">
    <w:basedOn w:val="TableNormal0"/>
    <w:tblPr>
      <w:tblStyleRowBandSize w:val="1"/>
      <w:tblStyleColBandSize w:val="1"/>
      <w:tblCellMar>
        <w:top w:w="57" w:type="dxa"/>
        <w:left w:w="115" w:type="dxa"/>
        <w:bottom w:w="57" w:type="dxa"/>
        <w:right w:w="115" w:type="dxa"/>
      </w:tblCellMar>
    </w:tblPr>
  </w:style>
  <w:style w:type="table" w:customStyle="1" w:styleId="afffffffff6">
    <w:basedOn w:val="TableNormal0"/>
    <w:tblPr>
      <w:tblStyleRowBandSize w:val="1"/>
      <w:tblStyleColBandSize w:val="1"/>
      <w:tblCellMar>
        <w:top w:w="57" w:type="dxa"/>
        <w:left w:w="115" w:type="dxa"/>
        <w:bottom w:w="57" w:type="dxa"/>
        <w:right w:w="115" w:type="dxa"/>
      </w:tblCellMar>
    </w:tblPr>
  </w:style>
  <w:style w:type="table" w:customStyle="1" w:styleId="afffffffff7">
    <w:basedOn w:val="TableNormal0"/>
    <w:tblPr>
      <w:tblStyleRowBandSize w:val="1"/>
      <w:tblStyleColBandSize w:val="1"/>
      <w:tblCellMar>
        <w:top w:w="57" w:type="dxa"/>
        <w:left w:w="115" w:type="dxa"/>
        <w:bottom w:w="57" w:type="dxa"/>
        <w:right w:w="115" w:type="dxa"/>
      </w:tblCellMar>
    </w:tblPr>
  </w:style>
  <w:style w:type="table" w:customStyle="1" w:styleId="afffffffff8">
    <w:basedOn w:val="TableNormal0"/>
    <w:tblPr>
      <w:tblStyleRowBandSize w:val="1"/>
      <w:tblStyleColBandSize w:val="1"/>
      <w:tblCellMar>
        <w:top w:w="57" w:type="dxa"/>
        <w:left w:w="115" w:type="dxa"/>
        <w:bottom w:w="57" w:type="dxa"/>
        <w:right w:w="115" w:type="dxa"/>
      </w:tblCellMar>
    </w:tblPr>
  </w:style>
  <w:style w:type="table" w:customStyle="1" w:styleId="afffffffff9">
    <w:basedOn w:val="TableNormal0"/>
    <w:tblPr>
      <w:tblStyleRowBandSize w:val="1"/>
      <w:tblStyleColBandSize w:val="1"/>
      <w:tblCellMar>
        <w:top w:w="57" w:type="dxa"/>
        <w:left w:w="115" w:type="dxa"/>
        <w:bottom w:w="57" w:type="dxa"/>
        <w:right w:w="115" w:type="dxa"/>
      </w:tblCellMar>
    </w:tblPr>
  </w:style>
  <w:style w:type="table" w:customStyle="1" w:styleId="afffffffffa">
    <w:basedOn w:val="TableNormal0"/>
    <w:tblPr>
      <w:tblStyleRowBandSize w:val="1"/>
      <w:tblStyleColBandSize w:val="1"/>
      <w:tblCellMar>
        <w:top w:w="57" w:type="dxa"/>
        <w:left w:w="115" w:type="dxa"/>
        <w:bottom w:w="57" w:type="dxa"/>
        <w:right w:w="115" w:type="dxa"/>
      </w:tblCellMar>
    </w:tblPr>
  </w:style>
  <w:style w:type="table" w:customStyle="1" w:styleId="afffffffffb">
    <w:basedOn w:val="TableNormal0"/>
    <w:tblPr>
      <w:tblStyleRowBandSize w:val="1"/>
      <w:tblStyleColBandSize w:val="1"/>
      <w:tblCellMar>
        <w:top w:w="57" w:type="dxa"/>
        <w:left w:w="115" w:type="dxa"/>
        <w:bottom w:w="57" w:type="dxa"/>
        <w:right w:w="115" w:type="dxa"/>
      </w:tblCellMar>
    </w:tblPr>
  </w:style>
  <w:style w:type="table" w:customStyle="1" w:styleId="afffffffffc">
    <w:basedOn w:val="TableNormal0"/>
    <w:tblPr>
      <w:tblStyleRowBandSize w:val="1"/>
      <w:tblStyleColBandSize w:val="1"/>
      <w:tblCellMar>
        <w:left w:w="115" w:type="dxa"/>
        <w:right w:w="115" w:type="dxa"/>
      </w:tblCellMar>
    </w:tblPr>
  </w:style>
  <w:style w:type="table" w:customStyle="1" w:styleId="afffffffffd">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6041589">
      <w:bodyDiv w:val="1"/>
      <w:marLeft w:val="0"/>
      <w:marRight w:val="0"/>
      <w:marTop w:val="0"/>
      <w:marBottom w:val="0"/>
      <w:divBdr>
        <w:top w:val="none" w:sz="0" w:space="0" w:color="auto"/>
        <w:left w:val="none" w:sz="0" w:space="0" w:color="auto"/>
        <w:bottom w:val="none" w:sz="0" w:space="0" w:color="auto"/>
        <w:right w:val="none" w:sz="0" w:space="0" w:color="auto"/>
      </w:divBdr>
      <w:divsChild>
        <w:div w:id="1494833032">
          <w:marLeft w:val="0"/>
          <w:marRight w:val="0"/>
          <w:marTop w:val="0"/>
          <w:marBottom w:val="0"/>
          <w:divBdr>
            <w:top w:val="none" w:sz="0" w:space="0" w:color="auto"/>
            <w:left w:val="none" w:sz="0" w:space="0" w:color="auto"/>
            <w:bottom w:val="none" w:sz="0" w:space="0" w:color="auto"/>
            <w:right w:val="none" w:sz="0" w:space="0" w:color="auto"/>
          </w:divBdr>
        </w:div>
        <w:div w:id="1653175392">
          <w:marLeft w:val="0"/>
          <w:marRight w:val="0"/>
          <w:marTop w:val="0"/>
          <w:marBottom w:val="0"/>
          <w:divBdr>
            <w:top w:val="none" w:sz="0" w:space="0" w:color="auto"/>
            <w:left w:val="none" w:sz="0" w:space="0" w:color="auto"/>
            <w:bottom w:val="none" w:sz="0" w:space="0" w:color="auto"/>
            <w:right w:val="none" w:sz="0" w:space="0" w:color="auto"/>
          </w:divBdr>
          <w:divsChild>
            <w:div w:id="691304656">
              <w:marLeft w:val="0"/>
              <w:marRight w:val="0"/>
              <w:marTop w:val="0"/>
              <w:marBottom w:val="0"/>
              <w:divBdr>
                <w:top w:val="none" w:sz="0" w:space="0" w:color="auto"/>
                <w:left w:val="none" w:sz="0" w:space="0" w:color="auto"/>
                <w:bottom w:val="none" w:sz="0" w:space="0" w:color="auto"/>
                <w:right w:val="none" w:sz="0" w:space="0" w:color="auto"/>
              </w:divBdr>
            </w:div>
          </w:divsChild>
        </w:div>
        <w:div w:id="1028875546">
          <w:marLeft w:val="0"/>
          <w:marRight w:val="0"/>
          <w:marTop w:val="0"/>
          <w:marBottom w:val="0"/>
          <w:divBdr>
            <w:top w:val="none" w:sz="0" w:space="0" w:color="auto"/>
            <w:left w:val="none" w:sz="0" w:space="0" w:color="auto"/>
            <w:bottom w:val="none" w:sz="0" w:space="0" w:color="auto"/>
            <w:right w:val="none" w:sz="0" w:space="0" w:color="auto"/>
          </w:divBdr>
        </w:div>
        <w:div w:id="797770547">
          <w:marLeft w:val="0"/>
          <w:marRight w:val="0"/>
          <w:marTop w:val="0"/>
          <w:marBottom w:val="0"/>
          <w:divBdr>
            <w:top w:val="none" w:sz="0" w:space="0" w:color="auto"/>
            <w:left w:val="none" w:sz="0" w:space="0" w:color="auto"/>
            <w:bottom w:val="none" w:sz="0" w:space="0" w:color="auto"/>
            <w:right w:val="none" w:sz="0" w:space="0" w:color="auto"/>
          </w:divBdr>
        </w:div>
        <w:div w:id="1328441366">
          <w:marLeft w:val="0"/>
          <w:marRight w:val="0"/>
          <w:marTop w:val="0"/>
          <w:marBottom w:val="0"/>
          <w:divBdr>
            <w:top w:val="none" w:sz="0" w:space="0" w:color="auto"/>
            <w:left w:val="none" w:sz="0" w:space="0" w:color="auto"/>
            <w:bottom w:val="none" w:sz="0" w:space="0" w:color="auto"/>
            <w:right w:val="none" w:sz="0" w:space="0" w:color="auto"/>
          </w:divBdr>
        </w:div>
        <w:div w:id="819422097">
          <w:marLeft w:val="0"/>
          <w:marRight w:val="0"/>
          <w:marTop w:val="0"/>
          <w:marBottom w:val="0"/>
          <w:divBdr>
            <w:top w:val="none" w:sz="0" w:space="0" w:color="auto"/>
            <w:left w:val="none" w:sz="0" w:space="0" w:color="auto"/>
            <w:bottom w:val="none" w:sz="0" w:space="0" w:color="auto"/>
            <w:right w:val="none" w:sz="0" w:space="0" w:color="auto"/>
          </w:divBdr>
        </w:div>
        <w:div w:id="1413893869">
          <w:marLeft w:val="0"/>
          <w:marRight w:val="0"/>
          <w:marTop w:val="0"/>
          <w:marBottom w:val="0"/>
          <w:divBdr>
            <w:top w:val="none" w:sz="0" w:space="0" w:color="auto"/>
            <w:left w:val="none" w:sz="0" w:space="0" w:color="auto"/>
            <w:bottom w:val="none" w:sz="0" w:space="0" w:color="auto"/>
            <w:right w:val="none" w:sz="0" w:space="0" w:color="auto"/>
          </w:divBdr>
        </w:div>
        <w:div w:id="12061524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ortalcientifico.uvigo.gal/unidades/6756/detalle" TargetMode="External"/><Relationship Id="rId299" Type="http://schemas.openxmlformats.org/officeDocument/2006/relationships/hyperlink" Target="https://doi.org/10.1016/j.rser.2019.04.025" TargetMode="External"/><Relationship Id="rId21" Type="http://schemas.openxmlformats.org/officeDocument/2006/relationships/hyperlink" Target="https://www.uvigo.gal/doutoramento" TargetMode="External"/><Relationship Id="rId63" Type="http://schemas.openxmlformats.org/officeDocument/2006/relationships/hyperlink" Target="https://secretaria.uvigo.gal/uv/web/normativa/public/show/625" TargetMode="External"/><Relationship Id="rId159" Type="http://schemas.openxmlformats.org/officeDocument/2006/relationships/hyperlink" Target="https://portalcientifico.uvigo.gal/unidades/6701/detalle" TargetMode="External"/><Relationship Id="rId324" Type="http://schemas.openxmlformats.org/officeDocument/2006/relationships/hyperlink" Target="about:blank" TargetMode="External"/><Relationship Id="rId170" Type="http://schemas.openxmlformats.org/officeDocument/2006/relationships/hyperlink" Target="https://www.uvigo.gal/universidade/biblioteca" TargetMode="External"/><Relationship Id="rId226" Type="http://schemas.openxmlformats.org/officeDocument/2006/relationships/hyperlink" Target="https://portalcientifico.uvigo.gal/proyectos/921847/detalle" TargetMode="External"/><Relationship Id="rId268" Type="http://schemas.openxmlformats.org/officeDocument/2006/relationships/hyperlink" Target="http://ephyslab.uvigo.es/coral-salvador/" TargetMode="External"/><Relationship Id="rId32" Type="http://schemas.openxmlformats.org/officeDocument/2006/relationships/hyperlink" Target="https://www.acles.es/" TargetMode="External"/><Relationship Id="rId74" Type="http://schemas.openxmlformats.org/officeDocument/2006/relationships/hyperlink" Target="https://portalcientifico.uvigo.gal/grupos/17755/detalle" TargetMode="External"/><Relationship Id="rId128" Type="http://schemas.openxmlformats.org/officeDocument/2006/relationships/hyperlink" Target="https://ifcae.uvigo.es/es/ifcae/vision-y-mision/" TargetMode="External"/><Relationship Id="rId335" Type="http://schemas.microsoft.com/office/2016/09/relationships/commentsIds" Target="commentsIds.xml"/><Relationship Id="rId5" Type="http://schemas.openxmlformats.org/officeDocument/2006/relationships/numbering" Target="numbering.xml"/><Relationship Id="rId181" Type="http://schemas.openxmlformats.org/officeDocument/2006/relationships/hyperlink" Target="http://www.citi.uvigo.es/" TargetMode="External"/><Relationship Id="rId237" Type="http://schemas.openxmlformats.org/officeDocument/2006/relationships/hyperlink" Target="https://portalcientifico.uvigo.gal/proyectos/647030/detalle" TargetMode="External"/><Relationship Id="rId279" Type="http://schemas.openxmlformats.org/officeDocument/2006/relationships/hyperlink" Target="https://www.scopus.com/authid/detail.uri?authorId=6602878438" TargetMode="External"/><Relationship Id="rId43" Type="http://schemas.openxmlformats.org/officeDocument/2006/relationships/hyperlink" Target="https://www.boe.es/buscar/pdf/2011/BOE-A-2011-2541-consolidado.pdf" TargetMode="External"/><Relationship Id="rId139" Type="http://schemas.openxmlformats.org/officeDocument/2006/relationships/hyperlink" Target="https://portalcientifico.uvigo.gal/unidades/6752/detalle" TargetMode="External"/><Relationship Id="rId290" Type="http://schemas.openxmlformats.org/officeDocument/2006/relationships/hyperlink" Target="https://www.scopus.com/authid/detail.uri?authorId=7006500388&amp;amp;eid=2-s2.0-85083425781" TargetMode="External"/><Relationship Id="rId304" Type="http://schemas.openxmlformats.org/officeDocument/2006/relationships/hyperlink" Target="https://www.scopus.com/record/display.uri?eid=2-s2.0-85061727905&amp;origin=resultslist" TargetMode="External"/><Relationship Id="rId85" Type="http://schemas.openxmlformats.org/officeDocument/2006/relationships/hyperlink" Target="http://www.grupoeq2.es/" TargetMode="External"/><Relationship Id="rId150" Type="http://schemas.openxmlformats.org/officeDocument/2006/relationships/hyperlink" Target="https://portalcientifico.uvigo.gal/unidades/6741/detalle" TargetMode="External"/><Relationship Id="rId192" Type="http://schemas.openxmlformats.org/officeDocument/2006/relationships/hyperlink" Target="https://secretaria.uvigo.gal/uv/web/transparencia/grupo/show/5/6" TargetMode="External"/><Relationship Id="rId206" Type="http://schemas.openxmlformats.org/officeDocument/2006/relationships/hyperlink" Target="https://portalcientifico.uvigo.gal/proyectos/921866/detalle" TargetMode="External"/><Relationship Id="rId248" Type="http://schemas.openxmlformats.org/officeDocument/2006/relationships/hyperlink" Target="https://portalcientifico.uvigo.gal/proyectos/648958/detalle" TargetMode="External"/><Relationship Id="rId12" Type="http://schemas.openxmlformats.org/officeDocument/2006/relationships/hyperlink" Target="https://www.xunta.gal/dog/Publicados/2024/20240208/AnuncioG0655-310124-0001_es.html" TargetMode="External"/><Relationship Id="rId108" Type="http://schemas.openxmlformats.org/officeDocument/2006/relationships/hyperlink" Target="https://portalcientifico.uvigo.gal/unidades/6759/detalle" TargetMode="External"/><Relationship Id="rId315" Type="http://schemas.openxmlformats.org/officeDocument/2006/relationships/hyperlink" Target="http://ephyslab.uvigo.es/dr-luis-gimeno/" TargetMode="External"/><Relationship Id="rId54" Type="http://schemas.openxmlformats.org/officeDocument/2006/relationships/hyperlink" Target="https://secretaria.uvigo.gal/uv/web/normativa/public/show/625" TargetMode="External"/><Relationship Id="rId96" Type="http://schemas.openxmlformats.org/officeDocument/2006/relationships/hyperlink" Target="https://portalcientifico.uvigo.gal/grupos/17797/detalle" TargetMode="External"/><Relationship Id="rId161" Type="http://schemas.openxmlformats.org/officeDocument/2006/relationships/hyperlink" Target="https://portalcientifico.uvigo.gal/area/172/detalle" TargetMode="External"/><Relationship Id="rId217" Type="http://schemas.openxmlformats.org/officeDocument/2006/relationships/hyperlink" Target="https://portalcientifico.uvigo.gal/proyectos/636798/detalle" TargetMode="External"/><Relationship Id="rId259" Type="http://schemas.openxmlformats.org/officeDocument/2006/relationships/hyperlink" Target="http://ephyslab.uvigo.es/dra-laura-de-la-torre-ramos/" TargetMode="External"/><Relationship Id="rId23" Type="http://schemas.openxmlformats.org/officeDocument/2006/relationships/hyperlink" Target="https://www.uvigo.gal/es/estudiar/organizacion-academica/eido-escuela-internacional-doctorado/programas-doctorado" TargetMode="External"/><Relationship Id="rId119" Type="http://schemas.openxmlformats.org/officeDocument/2006/relationships/hyperlink" Target="https://portalcientifico.uvigo.gal/grupos/17749/detalle" TargetMode="External"/><Relationship Id="rId270" Type="http://schemas.openxmlformats.org/officeDocument/2006/relationships/hyperlink" Target="http://ephyslab.uvigo.es/dr-luis-gimeno/" TargetMode="External"/><Relationship Id="rId326" Type="http://schemas.openxmlformats.org/officeDocument/2006/relationships/hyperlink" Target="https://www.scopus.com/authid/detail.uri?authorId=57209693864" TargetMode="External"/><Relationship Id="rId65" Type="http://schemas.openxmlformats.org/officeDocument/2006/relationships/hyperlink" Target="https://secretaria.uvigo.gal/uv/web/normativa/public/show/625" TargetMode="External"/><Relationship Id="rId130" Type="http://schemas.openxmlformats.org/officeDocument/2006/relationships/hyperlink" Target="https://portalcientifico.uvigo.gal/unidades/6719/detalle" TargetMode="External"/><Relationship Id="rId172" Type="http://schemas.openxmlformats.org/officeDocument/2006/relationships/hyperlink" Target="https://www.uvigo.gal/es/investigar/carrera-investigadora/seleccion-contratacion" TargetMode="External"/><Relationship Id="rId228" Type="http://schemas.openxmlformats.org/officeDocument/2006/relationships/hyperlink" Target="https://portalcientifico.uvigo.gal/proyectos/921866/detalle" TargetMode="External"/><Relationship Id="rId281" Type="http://schemas.openxmlformats.org/officeDocument/2006/relationships/hyperlink" Target="https://www.scopus.com/record/display.uri?eid=2-s2.0-85101598795&amp;origin=resultslist" TargetMode="External"/><Relationship Id="rId34" Type="http://schemas.openxmlformats.org/officeDocument/2006/relationships/hyperlink" Target="https://www.uvigo.gal/es/campus/cultura/talleres-otros-cursos" TargetMode="External"/><Relationship Id="rId76" Type="http://schemas.openxmlformats.org/officeDocument/2006/relationships/hyperlink" Target="https://cim.uvigo.gal/" TargetMode="External"/><Relationship Id="rId141" Type="http://schemas.openxmlformats.org/officeDocument/2006/relationships/hyperlink" Target="https://portalcientifico.uvigo.gal/grupos/17695/detalle" TargetMode="External"/><Relationship Id="rId7" Type="http://schemas.openxmlformats.org/officeDocument/2006/relationships/settings" Target="settings.xml"/><Relationship Id="rId183" Type="http://schemas.openxmlformats.org/officeDocument/2006/relationships/hyperlink" Target="https://fundacionuvigo.es/?lang=es" TargetMode="External"/><Relationship Id="rId239" Type="http://schemas.openxmlformats.org/officeDocument/2006/relationships/hyperlink" Target="https://portalcientifico.uvigo.gal/proyectos/645657/detalle" TargetMode="External"/><Relationship Id="rId250" Type="http://schemas.openxmlformats.org/officeDocument/2006/relationships/hyperlink" Target="https://portalcientifico.uvigo.gal/proyectos/840198/detalle" TargetMode="External"/><Relationship Id="rId292" Type="http://schemas.openxmlformats.org/officeDocument/2006/relationships/hyperlink" Target="https://www.scopus.com/sourceid/32791?origin=recordpage" TargetMode="External"/><Relationship Id="rId306" Type="http://schemas.openxmlformats.org/officeDocument/2006/relationships/hyperlink" Target="https://portalcientifico.uvigo.gal/investigadores/277815/detalle" TargetMode="External"/><Relationship Id="rId24" Type="http://schemas.openxmlformats.org/officeDocument/2006/relationships/hyperlink" Target="https://www.uvigo.gal/estudar/que-estudar/doutoramento" TargetMode="External"/><Relationship Id="rId45" Type="http://schemas.openxmlformats.org/officeDocument/2006/relationships/hyperlink" Target="https://www.uvigo.gal/es/campus/atencion-diversidad" TargetMode="External"/><Relationship Id="rId66" Type="http://schemas.openxmlformats.org/officeDocument/2006/relationships/hyperlink" Target="https://www.uvigo.gal/sites/uvigo.gal/files/contents/paragraph-file/2019-03/Guia_boas_practicas_direccion_teses.pdf" TargetMode="External"/><Relationship Id="rId87" Type="http://schemas.openxmlformats.org/officeDocument/2006/relationships/hyperlink" Target="https://portalcientifico.uvigo.gal/grupos/17709/detalle" TargetMode="External"/><Relationship Id="rId110" Type="http://schemas.openxmlformats.org/officeDocument/2006/relationships/hyperlink" Target="https://ecobas.gal/" TargetMode="External"/><Relationship Id="rId131" Type="http://schemas.openxmlformats.org/officeDocument/2006/relationships/hyperlink" Target="https://portalcientifico.uvigo.gal/grupos/17685/detalle" TargetMode="External"/><Relationship Id="rId327" Type="http://schemas.openxmlformats.org/officeDocument/2006/relationships/hyperlink" Target="https://www.scopus.com/authid/detail.uri?authorId=36774932200" TargetMode="External"/><Relationship Id="rId152" Type="http://schemas.openxmlformats.org/officeDocument/2006/relationships/hyperlink" Target="https://portalcientifico.uvigo.gal/grupos/17782/detalle" TargetMode="External"/><Relationship Id="rId173" Type="http://schemas.openxmlformats.org/officeDocument/2006/relationships/hyperlink" Target="https://www.uvigo.gal/es/investigar/carrera-investigadora/movilidad-personal-investigador" TargetMode="External"/><Relationship Id="rId194" Type="http://schemas.openxmlformats.org/officeDocument/2006/relationships/hyperlink" Target="https://portalcientifico.uvigo.gal/grupos/62510/detalle" TargetMode="External"/><Relationship Id="rId208" Type="http://schemas.openxmlformats.org/officeDocument/2006/relationships/hyperlink" Target="https://portalcientifico.uvigo.gal/grupos/17797/detalle" TargetMode="External"/><Relationship Id="rId229" Type="http://schemas.openxmlformats.org/officeDocument/2006/relationships/hyperlink" Target="https://portalcientifico.uvigo.gal/proyectos/767292/detalle" TargetMode="External"/><Relationship Id="rId240" Type="http://schemas.openxmlformats.org/officeDocument/2006/relationships/hyperlink" Target="https://portalcientifico.uvigo.gal/proyectos/636798/detalle" TargetMode="External"/><Relationship Id="rId261" Type="http://schemas.openxmlformats.org/officeDocument/2006/relationships/hyperlink" Target="https://ephyslab.uvigo.es/dra-milica-stojanovic/" TargetMode="External"/><Relationship Id="rId14" Type="http://schemas.openxmlformats.org/officeDocument/2006/relationships/hyperlink" Target="https://secretaria.uvigo.gal/uv/web/normativa/public/show/41" TargetMode="External"/><Relationship Id="rId35" Type="http://schemas.openxmlformats.org/officeDocument/2006/relationships/hyperlink" Target="https://www.uvigo.gal/es/campus" TargetMode="External"/><Relationship Id="rId56" Type="http://schemas.openxmlformats.org/officeDocument/2006/relationships/hyperlink" Target="https://secretaria.uvigo.gal/uv/web/normativa/public/normativa/documento/downloadbyhash/c3525826b4f70e1f5eaf285029191077de4ea85a9e17a73578758fe4b0614b60" TargetMode="External"/><Relationship Id="rId77" Type="http://schemas.openxmlformats.org/officeDocument/2006/relationships/hyperlink" Target="https://ephyslab.uvigo.es/unidadasociadacsic/Inicio" TargetMode="External"/><Relationship Id="rId100" Type="http://schemas.openxmlformats.org/officeDocument/2006/relationships/hyperlink" Target="http://medeaiuris.webs.uvigo.es/equipo/" TargetMode="External"/><Relationship Id="rId282" Type="http://schemas.openxmlformats.org/officeDocument/2006/relationships/hyperlink" Target="https://www.scopus.com/sourceid/22597?origin=resultslist" TargetMode="External"/><Relationship Id="rId317" Type="http://schemas.openxmlformats.org/officeDocument/2006/relationships/hyperlink" Target="about:blank" TargetMode="External"/><Relationship Id="rId8" Type="http://schemas.openxmlformats.org/officeDocument/2006/relationships/webSettings" Target="webSettings.xml"/><Relationship Id="rId98" Type="http://schemas.openxmlformats.org/officeDocument/2006/relationships/hyperlink" Target="https://portalcientifico.uvigo.gal/grupos/17817/detalle" TargetMode="External"/><Relationship Id="rId121" Type="http://schemas.openxmlformats.org/officeDocument/2006/relationships/hyperlink" Target="https://portalcientifico.uvigo.gal/grupos/17795/detalle" TargetMode="External"/><Relationship Id="rId142" Type="http://schemas.openxmlformats.org/officeDocument/2006/relationships/hyperlink" Target="https://portalcientifico.uvigo.gal/grupos/65128/detalle" TargetMode="External"/><Relationship Id="rId163" Type="http://schemas.openxmlformats.org/officeDocument/2006/relationships/hyperlink" Target="https://www.uvigo.gal/es/estudiar/organizacion-academica/planificacion-docente-anual" TargetMode="External"/><Relationship Id="rId184" Type="http://schemas.openxmlformats.org/officeDocument/2006/relationships/hyperlink" Target="https://www.uvigo.gal/es/estudiar/organizacion-academica/eido-escuela-internacional-doctorado/calidad" TargetMode="External"/><Relationship Id="rId219" Type="http://schemas.openxmlformats.org/officeDocument/2006/relationships/hyperlink" Target="https://portalcientifico.uvigo.gal/proyectos/636798/detalle" TargetMode="External"/><Relationship Id="rId230" Type="http://schemas.openxmlformats.org/officeDocument/2006/relationships/hyperlink" Target="https://portalcientifico.uvigo.gal/proyectos/636798/detalle" TargetMode="External"/><Relationship Id="rId251" Type="http://schemas.openxmlformats.org/officeDocument/2006/relationships/hyperlink" Target="https://portalcientifico.uvigo.gal/proyectos/636798/detalle" TargetMode="External"/><Relationship Id="rId25" Type="http://schemas.openxmlformats.org/officeDocument/2006/relationships/hyperlink" Target="https://www.uvigo.gal/es/estudiar/te-asesoramos" TargetMode="External"/><Relationship Id="rId46" Type="http://schemas.openxmlformats.org/officeDocument/2006/relationships/hyperlink" Target="https://www.uvigo.gal/es/estudiar/organizacion-academica/eido-escuela-internacional-doctorado/programas-doctorado" TargetMode="External"/><Relationship Id="rId67" Type="http://schemas.openxmlformats.org/officeDocument/2006/relationships/hyperlink" Target="https://www.boe.es/buscar/pdf/2011/BOE-A-2011-2541-consolidado.pdf" TargetMode="External"/><Relationship Id="rId272" Type="http://schemas.openxmlformats.org/officeDocument/2006/relationships/hyperlink" Target="https://urldefense.com/v3/__https://doi.org/10.1080/10408398.2021.1969534__;!!D9dNQwwGXtA!UDIsEOGljOYCpTCG-OyOgFrI7b5YL004QSEXu2AofWDonFPDBEaXPYoPUhqiOwfY9xyPJoOVYkqsGHIgmw$" TargetMode="External"/><Relationship Id="rId293" Type="http://schemas.openxmlformats.org/officeDocument/2006/relationships/hyperlink" Target="https://doi.org/10.1016/j.indcrop.2019.112079" TargetMode="External"/><Relationship Id="rId307" Type="http://schemas.openxmlformats.org/officeDocument/2006/relationships/hyperlink" Target="https://dialnet.unirioja.es/servlet/autor?codigo=4446313" TargetMode="External"/><Relationship Id="rId328" Type="http://schemas.openxmlformats.org/officeDocument/2006/relationships/hyperlink" Target="https://www.scopus.com/authid/detail.uri?authorId=11440648300" TargetMode="External"/><Relationship Id="rId88" Type="http://schemas.openxmlformats.org/officeDocument/2006/relationships/hyperlink" Target="https://portalcientifico.uvigo.gal/grupos/17830/detalle" TargetMode="External"/><Relationship Id="rId111" Type="http://schemas.openxmlformats.org/officeDocument/2006/relationships/hyperlink" Target="https://portalcientifico.uvigo.gal/unidades/6734/detalle" TargetMode="External"/><Relationship Id="rId132" Type="http://schemas.openxmlformats.org/officeDocument/2006/relationships/hyperlink" Target="https://portalcientifico.uvigo.gal/grupos/17685/detalle" TargetMode="External"/><Relationship Id="rId153" Type="http://schemas.openxmlformats.org/officeDocument/2006/relationships/hyperlink" Target="https://portalcientifico.uvigo.gal/unidades/6742/detalle" TargetMode="External"/><Relationship Id="rId174" Type="http://schemas.openxmlformats.org/officeDocument/2006/relationships/hyperlink" Target="https://www.uvigo.gal/es/investigar/investigacion-produccion-cientifica/portal-investigacion" TargetMode="External"/><Relationship Id="rId195" Type="http://schemas.openxmlformats.org/officeDocument/2006/relationships/hyperlink" Target="https://portalcientifico.uvigo.gal/proyectos/636798/detalle" TargetMode="External"/><Relationship Id="rId209" Type="http://schemas.openxmlformats.org/officeDocument/2006/relationships/hyperlink" Target="https://portalcientifico.uvigo.gal/grupos/17797/detalle" TargetMode="External"/><Relationship Id="rId220" Type="http://schemas.openxmlformats.org/officeDocument/2006/relationships/hyperlink" Target="https://portalcientifico.uvigo.gal/proyectos/640920/detalle" TargetMode="External"/><Relationship Id="rId241" Type="http://schemas.openxmlformats.org/officeDocument/2006/relationships/hyperlink" Target="https://portalcientifico.uvigo.gal/grupos/65128/detalle" TargetMode="External"/><Relationship Id="rId15" Type="http://schemas.openxmlformats.org/officeDocument/2006/relationships/hyperlink" Target="https://secretaria.uvigo.gal/uv/web/normativa/public/show/625" TargetMode="External"/><Relationship Id="rId36" Type="http://schemas.openxmlformats.org/officeDocument/2006/relationships/hyperlink" Target="https://www.uvigo.gal/es/universidad/gobierno-uvigo/democracia/participacion-alumnado/delegaciones-estudiantes" TargetMode="External"/><Relationship Id="rId57" Type="http://schemas.openxmlformats.org/officeDocument/2006/relationships/hyperlink" Target="https://secretaria.uvigo.gal/uv/web/normativa/public/normativa/documento/downloadbyhash/c3525826b4f70e1f5eaf285029191077de4ea85a9e17a73578758fe4b0614b60" TargetMode="External"/><Relationship Id="rId262" Type="http://schemas.openxmlformats.org/officeDocument/2006/relationships/hyperlink" Target="https://www.webofscience.com/wos/author/record/39214640" TargetMode="External"/><Relationship Id="rId283" Type="http://schemas.openxmlformats.org/officeDocument/2006/relationships/hyperlink" Target="https://urldefense.com/v3/__https://doi.org/10.1016/j.apsb.2021.03.032__;!!D9dNQwwGXtA!UDIsEOGljOYCpTCG-OyOgFrI7b5YL004QSEXu2AofWDonFPDBEaXPYoPUhqiOwfY9xyPJoOVYkqkdgxacw$" TargetMode="External"/><Relationship Id="rId318" Type="http://schemas.openxmlformats.org/officeDocument/2006/relationships/hyperlink" Target="https://www.scopus.com/authid/detail.uri?authorId=57206474246" TargetMode="External"/><Relationship Id="rId78" Type="http://schemas.openxmlformats.org/officeDocument/2006/relationships/hyperlink" Target="http://www.csic.es/" TargetMode="External"/><Relationship Id="rId99" Type="http://schemas.openxmlformats.org/officeDocument/2006/relationships/hyperlink" Target="https://medeaiuris.webs.uvigo.es/presentacion/" TargetMode="External"/><Relationship Id="rId101" Type="http://schemas.openxmlformats.org/officeDocument/2006/relationships/hyperlink" Target="http://medeaiuris.webs.uvigo.es/servicios/" TargetMode="External"/><Relationship Id="rId122" Type="http://schemas.openxmlformats.org/officeDocument/2006/relationships/hyperlink" Target="http://lia.esei.uvigo.es/" TargetMode="External"/><Relationship Id="rId143" Type="http://schemas.openxmlformats.org/officeDocument/2006/relationships/hyperlink" Target="https://portalcientifico.uvigo.gal/grupos/63988/detalle" TargetMode="External"/><Relationship Id="rId164" Type="http://schemas.openxmlformats.org/officeDocument/2006/relationships/hyperlink" Target="https://www.uvigo.gal/es/estudiar/organizacion-academica/centros" TargetMode="External"/><Relationship Id="rId185" Type="http://schemas.openxmlformats.org/officeDocument/2006/relationships/hyperlink" Target="https://www.uvigo.gal/sites/uvigo.gal/files/contents/paragraph-file/2019-06/Manual%20de%20Calidade.pdf" TargetMode="External"/><Relationship Id="rId9" Type="http://schemas.openxmlformats.org/officeDocument/2006/relationships/footnotes" Target="footnotes.xml"/><Relationship Id="rId210" Type="http://schemas.openxmlformats.org/officeDocument/2006/relationships/hyperlink" Target="https://portalcientifico.uvigo.gal/grupos/17797/detalle" TargetMode="External"/><Relationship Id="rId26" Type="http://schemas.openxmlformats.org/officeDocument/2006/relationships/hyperlink" Target="https://www.uvigo.gal/es/universidad/administracion-personal/organizacion-administrativa/servicio-ayudas-estudio-becas-precios-publicos" TargetMode="External"/><Relationship Id="rId231" Type="http://schemas.openxmlformats.org/officeDocument/2006/relationships/hyperlink" Target="https://portalcientifico.uvigo.gal/proyectos/921871/detalle" TargetMode="External"/><Relationship Id="rId252" Type="http://schemas.openxmlformats.org/officeDocument/2006/relationships/hyperlink" Target="https://portalcientifico.uvigo.gal/grupos/17782/detalle" TargetMode="External"/><Relationship Id="rId273" Type="http://schemas.openxmlformats.org/officeDocument/2006/relationships/hyperlink" Target="http://ephyslab.uvigo.es/dr-luis-gimeno/" TargetMode="External"/><Relationship Id="rId294" Type="http://schemas.openxmlformats.org/officeDocument/2006/relationships/hyperlink" Target="http://ephyslab.uvigo.es/dra-maria-teresa-de-castro/" TargetMode="External"/><Relationship Id="rId308" Type="http://schemas.openxmlformats.org/officeDocument/2006/relationships/hyperlink" Target="https://dialnet.unirioja.es/servlet/autor?codigo=872343" TargetMode="External"/><Relationship Id="rId329" Type="http://schemas.openxmlformats.org/officeDocument/2006/relationships/hyperlink" Target="https://www.scopus.com/authid/detail.uri?authorId=7006660400" TargetMode="External"/><Relationship Id="rId47" Type="http://schemas.openxmlformats.org/officeDocument/2006/relationships/hyperlink" Target="https://pddaauga.webs.uvigo.es/programa-e-profesorado/actividades-formativas/" TargetMode="External"/><Relationship Id="rId68" Type="http://schemas.openxmlformats.org/officeDocument/2006/relationships/hyperlink" Target="https://secretaria.uvigo.gal/uv/web/normativa/public/show/625" TargetMode="External"/><Relationship Id="rId89" Type="http://schemas.openxmlformats.org/officeDocument/2006/relationships/hyperlink" Target="https://portalcientifico.uvigo.gal/unidades/6707/detalle" TargetMode="External"/><Relationship Id="rId112" Type="http://schemas.openxmlformats.org/officeDocument/2006/relationships/hyperlink" Target="https://cispac.gal/es/" TargetMode="External"/><Relationship Id="rId133" Type="http://schemas.openxmlformats.org/officeDocument/2006/relationships/hyperlink" Target="https://portalcientifico.uvigo.gal/unidades/6753/detalle" TargetMode="External"/><Relationship Id="rId154" Type="http://schemas.openxmlformats.org/officeDocument/2006/relationships/hyperlink" Target="https://portalcientifico.uvigo.gal/unidades/6709/detalle" TargetMode="External"/><Relationship Id="rId175" Type="http://schemas.openxmlformats.org/officeDocument/2006/relationships/hyperlink" Target="https://www.uvigo.gal/es/investigar/transferencia-conocimiento-0" TargetMode="External"/><Relationship Id="rId196" Type="http://schemas.openxmlformats.org/officeDocument/2006/relationships/hyperlink" Target="https://portalcientifico.uvigo.gal/proyectos/637256/detalle" TargetMode="External"/><Relationship Id="rId200" Type="http://schemas.openxmlformats.org/officeDocument/2006/relationships/hyperlink" Target="https://portalcientifico.uvigo.gal/proyectos/653899/detalle" TargetMode="External"/><Relationship Id="rId16" Type="http://schemas.openxmlformats.org/officeDocument/2006/relationships/hyperlink" Target="https://secretaria.uvigo.gal/uv/web/normativa/public/show/41" TargetMode="External"/><Relationship Id="rId221" Type="http://schemas.openxmlformats.org/officeDocument/2006/relationships/hyperlink" Target="https://portalcientifico.uvigo.gal/proyectos/642009/detalle" TargetMode="External"/><Relationship Id="rId242" Type="http://schemas.openxmlformats.org/officeDocument/2006/relationships/hyperlink" Target="https://portalcientifico.uvigo.gal/proyectos/921834/detalle" TargetMode="External"/><Relationship Id="rId263" Type="http://schemas.openxmlformats.org/officeDocument/2006/relationships/hyperlink" Target="https://ephyslab.uvigo.es/jose-carlos-fernandez-alvarez/" TargetMode="External"/><Relationship Id="rId284" Type="http://schemas.openxmlformats.org/officeDocument/2006/relationships/hyperlink" Target="http://ephyslab.uvigo.es/dr-luis-gimeno/" TargetMode="External"/><Relationship Id="rId319" Type="http://schemas.openxmlformats.org/officeDocument/2006/relationships/hyperlink" Target="https://www.scopus.com/authid/detail.uri?authorId=57191349537" TargetMode="External"/><Relationship Id="rId37" Type="http://schemas.openxmlformats.org/officeDocument/2006/relationships/hyperlink" Target="https://www.uvigo.gal/es/universidad/gobierno-uvigo/defensoria-universitaria" TargetMode="External"/><Relationship Id="rId58" Type="http://schemas.openxmlformats.org/officeDocument/2006/relationships/hyperlink" Target="https://secretaria.uvigo.gal/uv/web/normativa/public/normativa/documento/downloadbyhash/c3525826b4f70e1f5eaf285029191077de4ea85a9e17a73578758fe4b0614b60" TargetMode="External"/><Relationship Id="rId79" Type="http://schemas.openxmlformats.org/officeDocument/2006/relationships/hyperlink" Target="http://fcou.uvigo.es/gl/" TargetMode="External"/><Relationship Id="rId102" Type="http://schemas.openxmlformats.org/officeDocument/2006/relationships/hyperlink" Target="http://medeaiuris.webs.uvigo.es/presentation/" TargetMode="External"/><Relationship Id="rId123" Type="http://schemas.openxmlformats.org/officeDocument/2006/relationships/hyperlink" Target="https://ifcae.uvigo.es/es/ifcae/vision-y-mision/" TargetMode="External"/><Relationship Id="rId144" Type="http://schemas.openxmlformats.org/officeDocument/2006/relationships/hyperlink" Target="https://portalcientifico.uvigo.gal/grupos/63988/detalle" TargetMode="External"/><Relationship Id="rId330" Type="http://schemas.openxmlformats.org/officeDocument/2006/relationships/hyperlink" Target="https://www.scopus.com/record/display.uri?eid=2-s2.0-85113794658&amp;origin=resultslist" TargetMode="External"/><Relationship Id="rId90" Type="http://schemas.openxmlformats.org/officeDocument/2006/relationships/hyperlink" Target="https://portalcientifico.uvigo.gal/unidades/6702/detalle" TargetMode="External"/><Relationship Id="rId165" Type="http://schemas.openxmlformats.org/officeDocument/2006/relationships/hyperlink" Target="https://www.uvigo.gal/es/investigar/investigacion-produccion-cientifica/estrutucturas-investigacion" TargetMode="External"/><Relationship Id="rId186" Type="http://schemas.openxmlformats.org/officeDocument/2006/relationships/hyperlink" Target="https://secretaria.uvigo.gal/uv/web/qsp/" TargetMode="External"/><Relationship Id="rId211" Type="http://schemas.openxmlformats.org/officeDocument/2006/relationships/hyperlink" Target="https://portalcientifico.uvigo.gal/grupos/17797/detalle" TargetMode="External"/><Relationship Id="rId232" Type="http://schemas.openxmlformats.org/officeDocument/2006/relationships/hyperlink" Target="https://portalcientifico.uvigo.gal/investigadores/277492/detalle" TargetMode="External"/><Relationship Id="rId253" Type="http://schemas.openxmlformats.org/officeDocument/2006/relationships/hyperlink" Target="https://portalcientifico.uvigo.gal/proyectos/921813/detalle" TargetMode="External"/><Relationship Id="rId274" Type="http://schemas.openxmlformats.org/officeDocument/2006/relationships/hyperlink" Target="https://www.webofscience.com/api/gateway?GWVersion=2&amp;SrcAuth=IC2ESIDocs&amp;SrcApp=WOS&amp;KeyUT=000876863000005&amp;DestLinkType=documents&amp;DestApp=IC2ESI&amp;UsrSteamSID=&amp;SrcAppSID=EUW1ED0FF9WoCnElOevqonOCYSat0" TargetMode="External"/><Relationship Id="rId295" Type="http://schemas.openxmlformats.org/officeDocument/2006/relationships/hyperlink" Target="http://ephyslab.uvigo.es/santiago-salvador-gimeno/" TargetMode="External"/><Relationship Id="rId309" Type="http://schemas.openxmlformats.org/officeDocument/2006/relationships/hyperlink" Target="https://dialnet.unirioja.es/servlet/autor?codigo=3262275" TargetMode="External"/><Relationship Id="rId27" Type="http://schemas.openxmlformats.org/officeDocument/2006/relationships/hyperlink" Target="https://www.uvigo.gal/es/campus/atencion-diversidad" TargetMode="External"/><Relationship Id="rId48" Type="http://schemas.openxmlformats.org/officeDocument/2006/relationships/header" Target="header1.xml"/><Relationship Id="rId69" Type="http://schemas.openxmlformats.org/officeDocument/2006/relationships/hyperlink" Target="https://www.uvigo.gal/es/estudiar/organizacion-academica/eido-escuela-internacional-doctorado/tramites-gestiones" TargetMode="External"/><Relationship Id="rId113" Type="http://schemas.openxmlformats.org/officeDocument/2006/relationships/hyperlink" Target="https://portalcientifico.uvigo.gal/unidades/6759/detalle" TargetMode="External"/><Relationship Id="rId134" Type="http://schemas.openxmlformats.org/officeDocument/2006/relationships/hyperlink" Target="https://geaat.webs.uvigo.es/" TargetMode="External"/><Relationship Id="rId320" Type="http://schemas.openxmlformats.org/officeDocument/2006/relationships/hyperlink" Target="https://www.scopus.com/authid/detail.uri?authorId=57190873226" TargetMode="External"/><Relationship Id="rId80" Type="http://schemas.openxmlformats.org/officeDocument/2006/relationships/hyperlink" Target="http://aero.uvigo.es/es/" TargetMode="External"/><Relationship Id="rId155" Type="http://schemas.openxmlformats.org/officeDocument/2006/relationships/hyperlink" Target="https://portalcientifico.uvigo.gal/unidades/6746/detalle" TargetMode="External"/><Relationship Id="rId176" Type="http://schemas.openxmlformats.org/officeDocument/2006/relationships/hyperlink" Target="https://www.uvigo.gal/es/investigar/difusion-investigacion" TargetMode="External"/><Relationship Id="rId197" Type="http://schemas.openxmlformats.org/officeDocument/2006/relationships/hyperlink" Target="https://portalcientifico.uvigo.gal/proyectos/638957/detalle" TargetMode="External"/><Relationship Id="rId201" Type="http://schemas.openxmlformats.org/officeDocument/2006/relationships/hyperlink" Target="https://portalcientifico.uvigo.gal/proyectos/636798/detalle" TargetMode="External"/><Relationship Id="rId222" Type="http://schemas.openxmlformats.org/officeDocument/2006/relationships/hyperlink" Target="https://portalcientifico.uvigo.gal/proyectos/636798/detalle" TargetMode="External"/><Relationship Id="rId243" Type="http://schemas.openxmlformats.org/officeDocument/2006/relationships/hyperlink" Target="https://portalcientifico.uvigo.gal/proyectos/636798/detalle" TargetMode="External"/><Relationship Id="rId264" Type="http://schemas.openxmlformats.org/officeDocument/2006/relationships/hyperlink" Target="https://ephyslab.uvigo.es/en/albenis-perez-alarcon-2/" TargetMode="External"/><Relationship Id="rId285" Type="http://schemas.openxmlformats.org/officeDocument/2006/relationships/hyperlink" Target="http://ephyslab.uvigo.es/dr-jorge-eiras-barca/" TargetMode="External"/><Relationship Id="rId17" Type="http://schemas.openxmlformats.org/officeDocument/2006/relationships/hyperlink" Target="https://www.uvigo.gal/universidade/informacion-institucional/plans-politicas/plan-estratexico-2021-2026" TargetMode="External"/><Relationship Id="rId38" Type="http://schemas.openxmlformats.org/officeDocument/2006/relationships/hyperlink" Target="https://www.uvigo.gal/es/universidad/administracion-personal/organizacion-administrativa/servicio-gestion-estudios-postgrado" TargetMode="External"/><Relationship Id="rId59" Type="http://schemas.openxmlformats.org/officeDocument/2006/relationships/hyperlink" Target="https://www.uvigo.gal/sites/uvigo.gal/files/contents/paragraph-file/2019-03/Guia_boas_practicas_direccion_teses.pdf" TargetMode="External"/><Relationship Id="rId103" Type="http://schemas.openxmlformats.org/officeDocument/2006/relationships/hyperlink" Target="http://medeaiuris.webs.uvigo.es/servicios/" TargetMode="External"/><Relationship Id="rId124" Type="http://schemas.openxmlformats.org/officeDocument/2006/relationships/hyperlink" Target="https://portalcientifico.uvigo.gal/unidades/6756/detalle" TargetMode="External"/><Relationship Id="rId310" Type="http://schemas.openxmlformats.org/officeDocument/2006/relationships/hyperlink" Target="https://dialnet.unirioja.es/servlet/editor?codigo=2840" TargetMode="External"/><Relationship Id="rId70" Type="http://schemas.openxmlformats.org/officeDocument/2006/relationships/hyperlink" Target="https://portalcientifico.uvigo.gal/grupos" TargetMode="External"/><Relationship Id="rId91" Type="http://schemas.openxmlformats.org/officeDocument/2006/relationships/hyperlink" Target="https://portalcientifico.uvigo.gal/grupos/17783/detalle" TargetMode="External"/><Relationship Id="rId145" Type="http://schemas.openxmlformats.org/officeDocument/2006/relationships/hyperlink" Target="https://portalcientifico.uvigo.gal/grupos/17712/detalle" TargetMode="External"/><Relationship Id="rId166" Type="http://schemas.openxmlformats.org/officeDocument/2006/relationships/hyperlink" Target="https://www.uvigo.gal/universidade/servizos-informaticos" TargetMode="External"/><Relationship Id="rId187" Type="http://schemas.openxmlformats.org/officeDocument/2006/relationships/hyperlink" Target="https://www.uvigo.gal/es/estudiar/organizacion-academica/eido-escuela-internacional-doctorado/calidad" TargetMode="External"/><Relationship Id="rId331" Type="http://schemas.openxmlformats.org/officeDocument/2006/relationships/hyperlink" Target="https://www.scopus.com/sourceid/144989?origin=resultslist" TargetMode="External"/><Relationship Id="rId1" Type="http://schemas.openxmlformats.org/officeDocument/2006/relationships/customXml" Target="../customXml/item1.xml"/><Relationship Id="rId212" Type="http://schemas.openxmlformats.org/officeDocument/2006/relationships/hyperlink" Target="https://portalcientifico.uvigo.gal/grupos/17797/detalle" TargetMode="External"/><Relationship Id="rId233" Type="http://schemas.openxmlformats.org/officeDocument/2006/relationships/hyperlink" Target="https://portalcientifico.uvigo.gal/proyectos/921866/detalle" TargetMode="External"/><Relationship Id="rId254" Type="http://schemas.openxmlformats.org/officeDocument/2006/relationships/hyperlink" Target="https://portalcientifico.uvigo.gal/proyectos/636798/detalle" TargetMode="External"/><Relationship Id="rId28" Type="http://schemas.openxmlformats.org/officeDocument/2006/relationships/hyperlink" Target="https://www.uvigo.gal/es/universidad/administracion-personal/organizacion-administrativa/oficina-relaciones-internacionales" TargetMode="External"/><Relationship Id="rId49" Type="http://schemas.openxmlformats.org/officeDocument/2006/relationships/footer" Target="footer1.xml"/><Relationship Id="rId114" Type="http://schemas.openxmlformats.org/officeDocument/2006/relationships/hyperlink" Target="https://portalcientifico.uvigo.gal/grupos/17773/detalle" TargetMode="External"/><Relationship Id="rId275" Type="http://schemas.openxmlformats.org/officeDocument/2006/relationships/hyperlink" Target="http://dx.doi.org/10.1016/j.resconrec.2021.105452" TargetMode="External"/><Relationship Id="rId296" Type="http://schemas.openxmlformats.org/officeDocument/2006/relationships/hyperlink" Target="http://ephyslab.uvigo.es/dr-ramon-gomez-gesteira/" TargetMode="External"/><Relationship Id="rId300" Type="http://schemas.openxmlformats.org/officeDocument/2006/relationships/hyperlink" Target="https://www.scopus.com/authid/detail.uri?authorId=57206474246" TargetMode="External"/><Relationship Id="rId60" Type="http://schemas.openxmlformats.org/officeDocument/2006/relationships/hyperlink" Target="https://www.boe.es/buscar/pdf/2011/BOE-A-2011-2541-consolidado.pdf" TargetMode="External"/><Relationship Id="rId81" Type="http://schemas.openxmlformats.org/officeDocument/2006/relationships/hyperlink" Target="https://portalcientifico.uvigo.gal/grupos/62510/detalle" TargetMode="External"/><Relationship Id="rId135" Type="http://schemas.openxmlformats.org/officeDocument/2006/relationships/hyperlink" Target="https://portalcientifico.uvigo.gal/grupos/17798/detalle" TargetMode="External"/><Relationship Id="rId156" Type="http://schemas.openxmlformats.org/officeDocument/2006/relationships/hyperlink" Target="https://portalcientifico.uvigo.gal/unidades/6747/detalle" TargetMode="External"/><Relationship Id="rId177" Type="http://schemas.openxmlformats.org/officeDocument/2006/relationships/hyperlink" Target="https://www.uvigo.gal/es/investigar/carrera-investigadora/formacion-desarrollo-profesional" TargetMode="External"/><Relationship Id="rId198" Type="http://schemas.openxmlformats.org/officeDocument/2006/relationships/hyperlink" Target="https://portalcientifico.uvigo.gal/proyectos/637256/detalle" TargetMode="External"/><Relationship Id="rId321" Type="http://schemas.openxmlformats.org/officeDocument/2006/relationships/hyperlink" Target="https://www.scopus.com/authid/detail.uri?authorId=56962762300" TargetMode="External"/><Relationship Id="rId202" Type="http://schemas.openxmlformats.org/officeDocument/2006/relationships/hyperlink" Target="https://portalcientifico.uvigo.gal/proyectos/640845/detalle" TargetMode="External"/><Relationship Id="rId223" Type="http://schemas.openxmlformats.org/officeDocument/2006/relationships/hyperlink" Target="https://portalcientifico.uvigo.gal/proyectos/888674/detalle" TargetMode="External"/><Relationship Id="rId244" Type="http://schemas.openxmlformats.org/officeDocument/2006/relationships/hyperlink" Target="https://portalcientifico.uvigo.gal/proyectos/921834/detalle" TargetMode="External"/><Relationship Id="rId18" Type="http://schemas.openxmlformats.org/officeDocument/2006/relationships/hyperlink" Target="https://www.uvigo.gal/sites/uvigo.gal/files/contents/paragraph-file/2024-12/Normativa%20permanencia%20doutoramento.pdf" TargetMode="External"/><Relationship Id="rId39" Type="http://schemas.openxmlformats.org/officeDocument/2006/relationships/hyperlink" Target="https://www.uvigo.gal/es/perfil-estudiantes" TargetMode="External"/><Relationship Id="rId265" Type="http://schemas.openxmlformats.org/officeDocument/2006/relationships/hyperlink" Target="http://ephyslab.uvigo.es/dr-jorge-eiras-barca/" TargetMode="External"/><Relationship Id="rId286" Type="http://schemas.openxmlformats.org/officeDocument/2006/relationships/hyperlink" Target="http://ephyslab.uvigo.es/dra-raquel-olalla-nieto-muniz/" TargetMode="External"/><Relationship Id="rId50" Type="http://schemas.openxmlformats.org/officeDocument/2006/relationships/header" Target="header2.xml"/><Relationship Id="rId104" Type="http://schemas.openxmlformats.org/officeDocument/2006/relationships/hyperlink" Target="https://bidi.uvigo.gal/gl/grupo/sistemas-xuridicos" TargetMode="External"/><Relationship Id="rId125" Type="http://schemas.openxmlformats.org/officeDocument/2006/relationships/hyperlink" Target="https://citmaga.gal/es/quen-somos" TargetMode="External"/><Relationship Id="rId146" Type="http://schemas.openxmlformats.org/officeDocument/2006/relationships/hyperlink" Target="https://portalcientifico.uvigo.gal/grupos/17712/detalle" TargetMode="External"/><Relationship Id="rId167" Type="http://schemas.openxmlformats.org/officeDocument/2006/relationships/hyperlink" Target="https://moovi.uvigo.gal/" TargetMode="External"/><Relationship Id="rId188" Type="http://schemas.openxmlformats.org/officeDocument/2006/relationships/hyperlink" Target="http://www.acsug.es/gl/insercion" TargetMode="External"/><Relationship Id="rId311" Type="http://schemas.openxmlformats.org/officeDocument/2006/relationships/hyperlink" Target="about:blank" TargetMode="External"/><Relationship Id="rId332" Type="http://schemas.openxmlformats.org/officeDocument/2006/relationships/header" Target="header3.xml"/><Relationship Id="rId71" Type="http://schemas.openxmlformats.org/officeDocument/2006/relationships/hyperlink" Target="https://cim.uvigo.gal/" TargetMode="External"/><Relationship Id="rId92" Type="http://schemas.openxmlformats.org/officeDocument/2006/relationships/hyperlink" Target="https://portalcientifico.uvigo.gal/grupos/17672/detalle" TargetMode="External"/><Relationship Id="rId213" Type="http://schemas.openxmlformats.org/officeDocument/2006/relationships/hyperlink" Target="https://portalcientifico.uvigo.gal/proyectos/638920/detalle" TargetMode="External"/><Relationship Id="rId234" Type="http://schemas.openxmlformats.org/officeDocument/2006/relationships/hyperlink" Target="https://portalcientifico.uvigo.gal/proyectos/638810/detalle" TargetMode="External"/><Relationship Id="rId2" Type="http://schemas.openxmlformats.org/officeDocument/2006/relationships/customXml" Target="../customXml/item2.xml"/><Relationship Id="rId29" Type="http://schemas.openxmlformats.org/officeDocument/2006/relationships/hyperlink" Target="https://www.uvigo.gal/es/ven-uvigo/personal-investigador-visitante" TargetMode="External"/><Relationship Id="rId255" Type="http://schemas.openxmlformats.org/officeDocument/2006/relationships/hyperlink" Target="https://portalcientifico.uvigo.gal/proyectos/638933/detalle" TargetMode="External"/><Relationship Id="rId276" Type="http://schemas.openxmlformats.org/officeDocument/2006/relationships/hyperlink" Target="https://www.scopus.com/authid/detail.uri?authorId=16647619700" TargetMode="External"/><Relationship Id="rId297" Type="http://schemas.openxmlformats.org/officeDocument/2006/relationships/hyperlink" Target="http://ephyslab.uvigo.es/xurxo-costoya-noguerol/" TargetMode="External"/><Relationship Id="rId40" Type="http://schemas.openxmlformats.org/officeDocument/2006/relationships/hyperlink" Target="https://www.uvigo.gal/universidade/comunicacion/novas/xornadas-benvida-20242025" TargetMode="External"/><Relationship Id="rId115" Type="http://schemas.openxmlformats.org/officeDocument/2006/relationships/hyperlink" Target="https://portalcientifico.uvigo.gal/unidades/6759/detalle" TargetMode="External"/><Relationship Id="rId136" Type="http://schemas.openxmlformats.org/officeDocument/2006/relationships/hyperlink" Target="https://cispac.gal/es/" TargetMode="External"/><Relationship Id="rId157" Type="http://schemas.openxmlformats.org/officeDocument/2006/relationships/hyperlink" Target="https://portalcientifico.uvigo.gal/unidades/6764/detalle" TargetMode="External"/><Relationship Id="rId178" Type="http://schemas.openxmlformats.org/officeDocument/2006/relationships/hyperlink" Target="https://secretaria.uvigo.gal/uv/web/normativa/public/show/41" TargetMode="External"/><Relationship Id="rId301" Type="http://schemas.openxmlformats.org/officeDocument/2006/relationships/hyperlink" Target="https://www.scopus.com/authid/detail.uri?authorId=57191349537" TargetMode="External"/><Relationship Id="rId322" Type="http://schemas.openxmlformats.org/officeDocument/2006/relationships/hyperlink" Target="https://www.scopus.com/record/display.uri?eid=2-s2.0-85061727905&amp;origin=resultslist" TargetMode="External"/><Relationship Id="rId61" Type="http://schemas.openxmlformats.org/officeDocument/2006/relationships/hyperlink" Target="https://secretaria.uvigo.gal/uv/web/normativa/public/show/625" TargetMode="External"/><Relationship Id="rId82" Type="http://schemas.openxmlformats.org/officeDocument/2006/relationships/hyperlink" Target="https://portalcientifico.uvigo.gal/grupos/17824/detalle" TargetMode="External"/><Relationship Id="rId199" Type="http://schemas.openxmlformats.org/officeDocument/2006/relationships/hyperlink" Target="https://portalcientifico.uvigo.gal/grupos/17830/detalle" TargetMode="External"/><Relationship Id="rId203" Type="http://schemas.openxmlformats.org/officeDocument/2006/relationships/hyperlink" Target="https://portalcientifico.uvigo.gal/proyectos/637256/detalle" TargetMode="External"/><Relationship Id="rId19" Type="http://schemas.openxmlformats.org/officeDocument/2006/relationships/hyperlink" Target="https://www.uvigo.gal/universidade/internacional/internacionalizacion" TargetMode="External"/><Relationship Id="rId224" Type="http://schemas.openxmlformats.org/officeDocument/2006/relationships/hyperlink" Target="https://portalcientifico.uvigo.gal/proyectos/636798/detalle" TargetMode="External"/><Relationship Id="rId245" Type="http://schemas.openxmlformats.org/officeDocument/2006/relationships/hyperlink" Target="https://portalcientifico.uvigo.gal/proyectos/636798/detalle" TargetMode="External"/><Relationship Id="rId266" Type="http://schemas.openxmlformats.org/officeDocument/2006/relationships/hyperlink" Target="http://ephyslab.uvigo.es/dra-raquel-olalla-nieto-muniz/" TargetMode="External"/><Relationship Id="rId287" Type="http://schemas.openxmlformats.org/officeDocument/2006/relationships/hyperlink" Target="https://www.webofscience.com/wos/woscc/full-record/WOS:000674394600001" TargetMode="External"/><Relationship Id="rId30" Type="http://schemas.openxmlformats.org/officeDocument/2006/relationships/hyperlink" Target="https://www.uvigo.gal/es/universidad/biblioteca" TargetMode="External"/><Relationship Id="rId105" Type="http://schemas.openxmlformats.org/officeDocument/2006/relationships/hyperlink" Target="https://webs.uvigo.es/dt1x13/" TargetMode="External"/><Relationship Id="rId126" Type="http://schemas.openxmlformats.org/officeDocument/2006/relationships/hyperlink" Target="https://portalcientifico.uvigo.gal/unidades/6754/detalle" TargetMode="External"/><Relationship Id="rId147" Type="http://schemas.openxmlformats.org/officeDocument/2006/relationships/hyperlink" Target="https://portalcientifico.uvigo.gal/unidades/6726/detalle" TargetMode="External"/><Relationship Id="rId168" Type="http://schemas.openxmlformats.org/officeDocument/2006/relationships/hyperlink" Target="https://campusremotouvigo.gal/" TargetMode="External"/><Relationship Id="rId312" Type="http://schemas.openxmlformats.org/officeDocument/2006/relationships/hyperlink" Target="http://ephyslab.uvigo.es/iago-algarra/" TargetMode="External"/><Relationship Id="rId333" Type="http://schemas.openxmlformats.org/officeDocument/2006/relationships/fontTable" Target="fontTable.xml"/><Relationship Id="rId51" Type="http://schemas.openxmlformats.org/officeDocument/2006/relationships/hyperlink" Target="https://www.boe.es/buscar/pdf/2011/BOE-A-2011-2541-consolidado.pdf" TargetMode="External"/><Relationship Id="rId72" Type="http://schemas.openxmlformats.org/officeDocument/2006/relationships/hyperlink" Target="https://cigus.gal/red-cigus/" TargetMode="External"/><Relationship Id="rId93" Type="http://schemas.openxmlformats.org/officeDocument/2006/relationships/hyperlink" Target="https://portalcientifico.uvigo.gal/unidades/6702/detalle" TargetMode="External"/><Relationship Id="rId189" Type="http://schemas.openxmlformats.org/officeDocument/2006/relationships/hyperlink" Target="http://observatorio.uvigo.gal/es/" TargetMode="External"/><Relationship Id="rId3" Type="http://schemas.openxmlformats.org/officeDocument/2006/relationships/customXml" Target="../customXml/item3.xml"/><Relationship Id="rId214" Type="http://schemas.openxmlformats.org/officeDocument/2006/relationships/hyperlink" Target="https://portalcientifico.uvigo.gal/proyectos/636798/detalle" TargetMode="External"/><Relationship Id="rId235" Type="http://schemas.openxmlformats.org/officeDocument/2006/relationships/hyperlink" Target="https://portalcientifico.uvigo.gal/proyectos/921866/detalle" TargetMode="External"/><Relationship Id="rId256" Type="http://schemas.openxmlformats.org/officeDocument/2006/relationships/hyperlink" Target="https://portalcientifico.uvigo.gal/proyectos/636798/detalle" TargetMode="External"/><Relationship Id="rId277" Type="http://schemas.openxmlformats.org/officeDocument/2006/relationships/hyperlink" Target="https://www.scopus.com/authid/detail.uri?authorId=35726802000" TargetMode="External"/><Relationship Id="rId298" Type="http://schemas.openxmlformats.org/officeDocument/2006/relationships/hyperlink" Target="http://ephyslab.uvigo.es/dr-luis-gimeno/" TargetMode="External"/><Relationship Id="rId116" Type="http://schemas.openxmlformats.org/officeDocument/2006/relationships/hyperlink" Target="https://ecobas.gal/" TargetMode="External"/><Relationship Id="rId137" Type="http://schemas.openxmlformats.org/officeDocument/2006/relationships/hyperlink" Target="https://ixexuvigo.com/" TargetMode="External"/><Relationship Id="rId158" Type="http://schemas.openxmlformats.org/officeDocument/2006/relationships/hyperlink" Target="https://portalcientifico.uvigo.gal/unidades/6755/detalle" TargetMode="External"/><Relationship Id="rId302" Type="http://schemas.openxmlformats.org/officeDocument/2006/relationships/hyperlink" Target="https://www.scopus.com/authid/detail.uri?authorId=57190873226" TargetMode="External"/><Relationship Id="rId323" Type="http://schemas.openxmlformats.org/officeDocument/2006/relationships/hyperlink" Target="https://www.scopus.com/sourceid/26490?origin=resultslist" TargetMode="External"/><Relationship Id="rId20" Type="http://schemas.openxmlformats.org/officeDocument/2006/relationships/hyperlink" Target="https://secretaria.uvigo.gal/uv/web/convenios/public/convenio/" TargetMode="External"/><Relationship Id="rId41" Type="http://schemas.openxmlformats.org/officeDocument/2006/relationships/hyperlink" Target="https://tv.uvigo.es/series/5ca1f0e68f4208961ec06285" TargetMode="External"/><Relationship Id="rId62" Type="http://schemas.openxmlformats.org/officeDocument/2006/relationships/hyperlink" Target="https://www.uvigo.gal/sites/uvigo.gal/files/contents/paragraph-file/2019-03/Guia_boas_practicas_direccion_teses.pdf" TargetMode="External"/><Relationship Id="rId83" Type="http://schemas.openxmlformats.org/officeDocument/2006/relationships/hyperlink" Target="http://biotecnia.webs.uvigo.es/es/" TargetMode="External"/><Relationship Id="rId179" Type="http://schemas.openxmlformats.org/officeDocument/2006/relationships/hyperlink" Target="https://campusauga.uvigo.es/es/investigacion/infraestruturas-cientificas/" TargetMode="External"/><Relationship Id="rId190" Type="http://schemas.openxmlformats.org/officeDocument/2006/relationships/hyperlink" Target="http://observatorio.uvigo.gal/es/insercion-laboral/informes/insercion-laboral-doctorado-1995-2020/" TargetMode="External"/><Relationship Id="rId204" Type="http://schemas.openxmlformats.org/officeDocument/2006/relationships/hyperlink" Target="https://portalcientifico.uvigo.gal/proyectos/643587/detalle" TargetMode="External"/><Relationship Id="rId225" Type="http://schemas.openxmlformats.org/officeDocument/2006/relationships/hyperlink" Target="https://portalcientifico.uvigo.gal/grupos/17749/detalle" TargetMode="External"/><Relationship Id="rId246" Type="http://schemas.openxmlformats.org/officeDocument/2006/relationships/hyperlink" Target="https://portalcientifico.uvigo.gal/proyectos/921852/detalle" TargetMode="External"/><Relationship Id="rId267" Type="http://schemas.openxmlformats.org/officeDocument/2006/relationships/hyperlink" Target="http://ephyslab.uvigo.es/dr-luis-gimeno/" TargetMode="External"/><Relationship Id="rId288" Type="http://schemas.openxmlformats.org/officeDocument/2006/relationships/hyperlink" Target="https://www.scopus.com/authid/detail.uri?authorId=57188825114&amp;amp;eid=2-s2.0-85083425781" TargetMode="External"/><Relationship Id="rId106" Type="http://schemas.openxmlformats.org/officeDocument/2006/relationships/hyperlink" Target="https://bidi.uvigo.gal/gl/grupo/dereito-penal" TargetMode="External"/><Relationship Id="rId127" Type="http://schemas.openxmlformats.org/officeDocument/2006/relationships/hyperlink" Target="https://aero.uvigo.es/" TargetMode="External"/><Relationship Id="rId313" Type="http://schemas.openxmlformats.org/officeDocument/2006/relationships/hyperlink" Target="http://ephyslab.uvigo.es/dr-jorge-eiras-barca/" TargetMode="External"/><Relationship Id="rId10" Type="http://schemas.openxmlformats.org/officeDocument/2006/relationships/endnotes" Target="endnotes.xml"/><Relationship Id="rId31" Type="http://schemas.openxmlformats.org/officeDocument/2006/relationships/hyperlink" Target="https://www.uvigo.gal/es/universidad/administracion-personal/organizacion-administrativa/unidad-empleo-emprendimiento" TargetMode="External"/><Relationship Id="rId52" Type="http://schemas.openxmlformats.org/officeDocument/2006/relationships/hyperlink" Target="https://secretaria.uvigo.gal/uv/web/normativa/public/show/625" TargetMode="External"/><Relationship Id="rId73" Type="http://schemas.openxmlformats.org/officeDocument/2006/relationships/hyperlink" Target="https://campusauga.uvigo.es/es/investigacion/instituto-de-agroecoloxia-e-alimentacion/" TargetMode="External"/><Relationship Id="rId94" Type="http://schemas.openxmlformats.org/officeDocument/2006/relationships/hyperlink" Target="https://webc01.webs.uvigo.es/" TargetMode="External"/><Relationship Id="rId148" Type="http://schemas.openxmlformats.org/officeDocument/2006/relationships/hyperlink" Target="https://portalcientifico.uvigo.gal/unidades/6751/detalle" TargetMode="External"/><Relationship Id="rId169" Type="http://schemas.openxmlformats.org/officeDocument/2006/relationships/hyperlink" Target="https://www.uvigo.gal/es/universidad/comunicacion" TargetMode="External"/><Relationship Id="rId334" Type="http://schemas.openxmlformats.org/officeDocument/2006/relationships/theme" Target="theme/theme1.xml"/><Relationship Id="rId4" Type="http://schemas.openxmlformats.org/officeDocument/2006/relationships/customXml" Target="../customXml/item4.xml"/><Relationship Id="rId180" Type="http://schemas.openxmlformats.org/officeDocument/2006/relationships/hyperlink" Target="file:///H:\DOC_AUGA\NUEVA%20MEMORIA%20AUGA%202025\,%20https:\cactiweb.uvigo.es\" TargetMode="External"/><Relationship Id="rId215" Type="http://schemas.openxmlformats.org/officeDocument/2006/relationships/hyperlink" Target="https://portalcientifico.uvigo.gal/proyectos/636798/detalle" TargetMode="External"/><Relationship Id="rId236" Type="http://schemas.openxmlformats.org/officeDocument/2006/relationships/hyperlink" Target="https://portalcientifico.uvigo.gal/proyectos/636798/detalle" TargetMode="External"/><Relationship Id="rId257" Type="http://schemas.openxmlformats.org/officeDocument/2006/relationships/hyperlink" Target="https://portalcientifico.uvigo.gal/proyectos/643885/detalle" TargetMode="External"/><Relationship Id="rId278" Type="http://schemas.openxmlformats.org/officeDocument/2006/relationships/hyperlink" Target="https://www.scopus.com/authid/detail.uri?authorId=55957162900" TargetMode="External"/><Relationship Id="rId303" Type="http://schemas.openxmlformats.org/officeDocument/2006/relationships/hyperlink" Target="https://www.scopus.com/authid/detail.uri?authorId=56962762300" TargetMode="External"/><Relationship Id="rId42" Type="http://schemas.openxmlformats.org/officeDocument/2006/relationships/hyperlink" Target="https://campusauga.uvigo.es/es/estudo/programa-de-doutoramento-auga-sustentabilidade-e-desenvolvemento/" TargetMode="External"/><Relationship Id="rId84" Type="http://schemas.openxmlformats.org/officeDocument/2006/relationships/hyperlink" Target="https://portalcientifico.uvigo.gal/grupos/17675/detalle" TargetMode="External"/><Relationship Id="rId138" Type="http://schemas.openxmlformats.org/officeDocument/2006/relationships/hyperlink" Target="https://portalcientifico.uvigo.gal/grupos/17809/detalle" TargetMode="External"/><Relationship Id="rId191" Type="http://schemas.openxmlformats.org/officeDocument/2006/relationships/hyperlink" Target="http://observatorio.uvigo.gal/es/insercion-laboral/informes/insercion-laboral-2020-2021/" TargetMode="External"/><Relationship Id="rId205" Type="http://schemas.openxmlformats.org/officeDocument/2006/relationships/hyperlink" Target="https://portalcientifico.uvigo.gal/proyectos/640920/detalle" TargetMode="External"/><Relationship Id="rId247" Type="http://schemas.openxmlformats.org/officeDocument/2006/relationships/hyperlink" Target="https://portalcientifico.uvigo.gal/proyectos/636798/detalle" TargetMode="External"/><Relationship Id="rId107" Type="http://schemas.openxmlformats.org/officeDocument/2006/relationships/hyperlink" Target="https://bidi.uvigo.gal/gl/grupo/grupo-de-dereito-procesual" TargetMode="External"/><Relationship Id="rId289" Type="http://schemas.openxmlformats.org/officeDocument/2006/relationships/hyperlink" Target="https://www.scopus.com/authid/detail.uri?authorId=6602878438&amp;amp;eid=2-s2.0-85083425781" TargetMode="External"/><Relationship Id="rId11" Type="http://schemas.openxmlformats.org/officeDocument/2006/relationships/hyperlink" Target="https://campusauga.uvigo.es/wp-content/uploads/2024/08/UVigo-CampusAuga-AcreditXunta-Plan-estrategico-2024-2027.pdf" TargetMode="External"/><Relationship Id="rId53" Type="http://schemas.openxmlformats.org/officeDocument/2006/relationships/hyperlink" Target="https://www.uvigo.gal/sites/uvigo.gal/files/contents/paragraph-file/2019-03/Guia_boas_practicas_direccion_teses.pdf" TargetMode="External"/><Relationship Id="rId149" Type="http://schemas.openxmlformats.org/officeDocument/2006/relationships/hyperlink" Target="https://postgrowth-lab.webs.uvigo.es/" TargetMode="External"/><Relationship Id="rId314" Type="http://schemas.openxmlformats.org/officeDocument/2006/relationships/hyperlink" Target="about:blank" TargetMode="External"/><Relationship Id="rId95" Type="http://schemas.openxmlformats.org/officeDocument/2006/relationships/hyperlink" Target="https://biologiaambiental.webs.uvigo.es/" TargetMode="External"/><Relationship Id="rId160" Type="http://schemas.openxmlformats.org/officeDocument/2006/relationships/hyperlink" Target="https://portalcientifico.uvigo.gal/unidades/6739/detalle" TargetMode="External"/><Relationship Id="rId216" Type="http://schemas.openxmlformats.org/officeDocument/2006/relationships/hyperlink" Target="https://portalcientifico.uvigo.gal/proyectos/921825/detalle" TargetMode="External"/><Relationship Id="rId258" Type="http://schemas.openxmlformats.org/officeDocument/2006/relationships/hyperlink" Target="http://ephyslab.uvigo.es/dr-juan-antonio-anel-cabanelas/" TargetMode="External"/><Relationship Id="rId22" Type="http://schemas.openxmlformats.org/officeDocument/2006/relationships/hyperlink" Target="https://www.uvigo.gal/es/estudiar/gestiones-estudiantes/matriculate/matricula-doctorado" TargetMode="External"/><Relationship Id="rId64" Type="http://schemas.openxmlformats.org/officeDocument/2006/relationships/hyperlink" Target="https://secretaria.uvigo.gal/uv/web/normativa/public/show/625" TargetMode="External"/><Relationship Id="rId118" Type="http://schemas.openxmlformats.org/officeDocument/2006/relationships/hyperlink" Target="https://esei.uvigo.es/es/" TargetMode="External"/><Relationship Id="rId325" Type="http://schemas.openxmlformats.org/officeDocument/2006/relationships/hyperlink" Target="https://www.scopus.com/authid/detail.uri?authorId=57222639498" TargetMode="External"/><Relationship Id="rId171" Type="http://schemas.openxmlformats.org/officeDocument/2006/relationships/hyperlink" Target="https://www.uvigo.gal/es/estudiar/gestiones-estudiantes/becas" TargetMode="External"/><Relationship Id="rId227" Type="http://schemas.openxmlformats.org/officeDocument/2006/relationships/hyperlink" Target="https://portalcientifico.uvigo.gal/proyectos/636798/detalle" TargetMode="External"/><Relationship Id="rId269" Type="http://schemas.openxmlformats.org/officeDocument/2006/relationships/hyperlink" Target="http://ephyslab.uvigo.es/dra-raquel-olalla-nieto-muniz/" TargetMode="External"/><Relationship Id="rId33" Type="http://schemas.openxmlformats.org/officeDocument/2006/relationships/hyperlink" Target="https://cdl.uvigo.es/" TargetMode="External"/><Relationship Id="rId129" Type="http://schemas.openxmlformats.org/officeDocument/2006/relationships/hyperlink" Target="https://physics.uvigo.es/index.php/research/" TargetMode="External"/><Relationship Id="rId280" Type="http://schemas.openxmlformats.org/officeDocument/2006/relationships/hyperlink" Target="https://www.scopus.com/authid/detail.uri?authorId=7006500388" TargetMode="External"/><Relationship Id="rId336" Type="http://schemas.microsoft.com/office/2018/08/relationships/commentsExtensible" Target="commentsExtensible.xml"/><Relationship Id="rId75" Type="http://schemas.openxmlformats.org/officeDocument/2006/relationships/hyperlink" Target="https://ephyslab.uvigo.es/conocenos/" TargetMode="External"/><Relationship Id="rId140" Type="http://schemas.openxmlformats.org/officeDocument/2006/relationships/hyperlink" Target="https://portalcientifico.uvigo.gal/grupos/17695/detalle" TargetMode="External"/><Relationship Id="rId182" Type="http://schemas.openxmlformats.org/officeDocument/2006/relationships/hyperlink" Target="https://www.uvigo.gal/es/estudiar/empleabilidad" TargetMode="External"/><Relationship Id="rId6" Type="http://schemas.openxmlformats.org/officeDocument/2006/relationships/styles" Target="styles.xml"/><Relationship Id="rId238" Type="http://schemas.openxmlformats.org/officeDocument/2006/relationships/hyperlink" Target="https://portalcientifico.uvigo.gal/proyectos/636798/detalle" TargetMode="External"/><Relationship Id="rId291" Type="http://schemas.openxmlformats.org/officeDocument/2006/relationships/hyperlink" Target="https://www.scopus.com/authid/detail.uri?authorId=16647619700&amp;amp;eid=2-s2.0-85083425781" TargetMode="External"/><Relationship Id="rId305" Type="http://schemas.openxmlformats.org/officeDocument/2006/relationships/hyperlink" Target="https://www.scopus.com/sourceid/26490?origin=resultslist" TargetMode="External"/><Relationship Id="rId44" Type="http://schemas.openxmlformats.org/officeDocument/2006/relationships/hyperlink" Target="https://secretaria.uvigo.gal/uv/web/normativa/public/show/625" TargetMode="External"/><Relationship Id="rId86" Type="http://schemas.openxmlformats.org/officeDocument/2006/relationships/hyperlink" Target="https://cinbio.es/" TargetMode="External"/><Relationship Id="rId151" Type="http://schemas.openxmlformats.org/officeDocument/2006/relationships/hyperlink" Target="https://portalcientifico.uvigo.gal/unidades/6704/detalle" TargetMode="External"/><Relationship Id="rId193" Type="http://schemas.openxmlformats.org/officeDocument/2006/relationships/hyperlink" Target="http://observatorio.uvigo.gal/es/" TargetMode="External"/><Relationship Id="rId207" Type="http://schemas.openxmlformats.org/officeDocument/2006/relationships/hyperlink" Target="https://portalcientifico.uvigo.gal/grupos/17797/detalle" TargetMode="External"/><Relationship Id="rId249" Type="http://schemas.openxmlformats.org/officeDocument/2006/relationships/hyperlink" Target="https://portalcientifico.uvigo.gal/proyectos/636798/detalle" TargetMode="External"/><Relationship Id="rId13" Type="http://schemas.openxmlformats.org/officeDocument/2006/relationships/hyperlink" Target="https://www.uvigo.gal/es/estudiar/organizacion-academica/eido-escuela-internacional-doctorado" TargetMode="External"/><Relationship Id="rId109" Type="http://schemas.openxmlformats.org/officeDocument/2006/relationships/hyperlink" Target="https://fcetou.uvigo.es/es/" TargetMode="External"/><Relationship Id="rId260" Type="http://schemas.openxmlformats.org/officeDocument/2006/relationships/hyperlink" Target="https://www.webofscience.com/wos/woscc/full-record/WOS:001392723500014" TargetMode="External"/><Relationship Id="rId316" Type="http://schemas.openxmlformats.org/officeDocument/2006/relationships/hyperlink" Target="http://dx.doi.org/10.1111/jfb.13769" TargetMode="External"/><Relationship Id="rId55" Type="http://schemas.openxmlformats.org/officeDocument/2006/relationships/hyperlink" Target="https://secretaria.uvigo.gal/uv/web/normativa/public/normativa/documento/downloadbyhash/c3525826b4f70e1f5eaf285029191077de4ea85a9e17a73578758fe4b0614b60" TargetMode="External"/><Relationship Id="rId97" Type="http://schemas.openxmlformats.org/officeDocument/2006/relationships/hyperlink" Target="https://ixexuvigo.com/" TargetMode="External"/><Relationship Id="rId120" Type="http://schemas.openxmlformats.org/officeDocument/2006/relationships/hyperlink" Target="http://sing.ei.uvigo.es/" TargetMode="External"/><Relationship Id="rId162" Type="http://schemas.openxmlformats.org/officeDocument/2006/relationships/hyperlink" Target="https://secretaria.uvigo.gal/uv/web/normativa/public/show/542" TargetMode="External"/><Relationship Id="rId218" Type="http://schemas.openxmlformats.org/officeDocument/2006/relationships/hyperlink" Target="https://portalcientifico.uvigo.gal/proyectos/646247/detalle" TargetMode="External"/><Relationship Id="rId271" Type="http://schemas.openxmlformats.org/officeDocument/2006/relationships/hyperlink" Target="https://doi.org/10.1016/j.rser.2022.113101"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Uht5GtVtv06JcbeKIfny9AR2TA==">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0964829C9807248B6F1079F2FBAD0BD" ma:contentTypeVersion="6" ma:contentTypeDescription="Crear nuevo documento." ma:contentTypeScope="" ma:versionID="205709ab9e9f2f963b5b16dcb355f438">
  <xsd:schema xmlns:xsd="http://www.w3.org/2001/XMLSchema" xmlns:xs="http://www.w3.org/2001/XMLSchema" xmlns:p="http://schemas.microsoft.com/office/2006/metadata/properties" xmlns:ns2="7970688a-f600-40ab-a25a-cacce6e27bdc" xmlns:ns3="e8d59ca4-2e9b-4b26-aa50-d52dd9dc26b1" targetNamespace="http://schemas.microsoft.com/office/2006/metadata/properties" ma:root="true" ma:fieldsID="daf23ee774f4cbec4f9035d051e89e63" ns2:_="" ns3:_="">
    <xsd:import namespace="7970688a-f600-40ab-a25a-cacce6e27bdc"/>
    <xsd:import namespace="e8d59ca4-2e9b-4b26-aa50-d52dd9dc26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0688a-f600-40ab-a25a-cacce6e27b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8d59ca4-2e9b-4b26-aa50-d52dd9dc26b1"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44EDA16-79D3-4AA2-8E0D-F9CA83ED08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0688a-f600-40ab-a25a-cacce6e27bdc"/>
    <ds:schemaRef ds:uri="e8d59ca4-2e9b-4b26-aa50-d52dd9dc26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0E4AB8-21D4-44CB-A4C4-570FA346E334}">
  <ds:schemaRefs>
    <ds:schemaRef ds:uri="http://schemas.microsoft.com/sharepoint/v3/contenttype/forms"/>
  </ds:schemaRefs>
</ds:datastoreItem>
</file>

<file path=customXml/itemProps4.xml><?xml version="1.0" encoding="utf-8"?>
<ds:datastoreItem xmlns:ds="http://schemas.openxmlformats.org/officeDocument/2006/customXml" ds:itemID="{67BDF8FC-9BCC-457E-9EA2-CF1540B315C1}">
  <ds:schemaRefs>
    <ds:schemaRef ds:uri="7970688a-f600-40ab-a25a-cacce6e27bdc"/>
    <ds:schemaRef ds:uri="http://schemas.openxmlformats.org/package/2006/metadata/core-properties"/>
    <ds:schemaRef ds:uri="http://schemas.microsoft.com/office/infopath/2007/PartnerControls"/>
    <ds:schemaRef ds:uri="http://purl.org/dc/terms/"/>
    <ds:schemaRef ds:uri="http://www.w3.org/XML/1998/namespace"/>
    <ds:schemaRef ds:uri="http://purl.org/dc/elements/1.1/"/>
    <ds:schemaRef ds:uri="e8d59ca4-2e9b-4b26-aa50-d52dd9dc26b1"/>
    <ds:schemaRef ds:uri="http://schemas.microsoft.com/office/2006/documentManagement/types"/>
    <ds:schemaRef ds:uri="http://purl.org/dc/dcmitype/"/>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125</Pages>
  <Words>37539</Words>
  <Characters>213974</Characters>
  <Application>Microsoft Office Word</Application>
  <DocSecurity>0</DocSecurity>
  <Lines>1783</Lines>
  <Paragraphs>502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251011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EIDO</dc:creator>
  <cp:lastModifiedBy>EphysLab</cp:lastModifiedBy>
  <cp:revision>2</cp:revision>
  <dcterms:created xsi:type="dcterms:W3CDTF">2025-04-23T11:04:00Z</dcterms:created>
  <dcterms:modified xsi:type="dcterms:W3CDTF">2025-04-23T11:04:00Z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0x01010040964829C9807248B6F1079F2FBAD0BD</vt:lpwstr>
  </property>
  <property fmtid="{D5CDD505-2E9C-101B-9397-08002B2CF9AE}" pid="3" name="Created">
    <vt:filetime>2024-04-22T00:00:00Z</vt:filetime>
  </property>
  <property fmtid="{D5CDD505-2E9C-101B-9397-08002B2CF9AE}" pid="4" name="Creator">
    <vt:lpwstr>Acrobat PDFMaker 24 para Word</vt:lpwstr>
  </property>
  <property fmtid="{D5CDD505-2E9C-101B-9397-08002B2CF9AE}" pid="5" name="LastSaved">
    <vt:filetime>2024-09-25T00:00:00Z</vt:filetime>
  </property>
  <property fmtid="{D5CDD505-2E9C-101B-9397-08002B2CF9AE}" pid="6" name="MediaServiceImageTags">
    <vt:lpwstr/>
  </property>
  <property fmtid="{D5CDD505-2E9C-101B-9397-08002B2CF9AE}" pid="7" name="Producer">
    <vt:lpwstr>Adobe PDF Library 24.2.207</vt:lpwstr>
  </property>
  <property fmtid="{D5CDD505-2E9C-101B-9397-08002B2CF9AE}" pid="8" name="SourceModified">
    <vt:lpwstr>D:20240422075306</vt:lpwstr>
  </property>
</Properties>
</file>