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000001" w14:textId="77777777" w:rsidR="003E5095" w:rsidRDefault="00135602">
      <w:pPr>
        <w:pStyle w:val="Normal0"/>
        <w:pBdr>
          <w:top w:val="nil"/>
          <w:left w:val="nil"/>
          <w:bottom w:val="nil"/>
          <w:right w:val="nil"/>
          <w:between w:val="nil"/>
        </w:pBdr>
        <w:rPr>
          <w:b/>
          <w:color w:val="000000"/>
          <w:sz w:val="24"/>
          <w:szCs w:val="24"/>
        </w:rPr>
      </w:pPr>
      <w:r>
        <w:rPr>
          <w:b/>
          <w:color w:val="000000"/>
          <w:sz w:val="24"/>
          <w:szCs w:val="24"/>
        </w:rPr>
        <w:t>MODELO DE SOLICITUD PARA VERIFICACIÓN / MODIFICACIÓN SUSTANCIAL DE TÍTULOS OFICIALES</w:t>
      </w:r>
    </w:p>
    <w:p w14:paraId="00000002" w14:textId="77777777" w:rsidR="003E5095" w:rsidRDefault="00135602">
      <w:pPr>
        <w:pStyle w:val="Normal0"/>
        <w:pBdr>
          <w:top w:val="nil"/>
          <w:left w:val="nil"/>
          <w:bottom w:val="nil"/>
          <w:right w:val="nil"/>
          <w:between w:val="nil"/>
        </w:pBdr>
        <w:spacing w:before="240" w:after="120"/>
        <w:rPr>
          <w:b/>
          <w:color w:val="000000"/>
          <w:sz w:val="24"/>
          <w:szCs w:val="24"/>
        </w:rPr>
      </w:pPr>
      <w:r>
        <w:rPr>
          <w:b/>
          <w:color w:val="000000"/>
          <w:sz w:val="24"/>
          <w:szCs w:val="24"/>
        </w:rPr>
        <w:t>DATOS DE LA UNIVERSIDAD, CENTRO Y TÍTULO QUE PRESENTA LA SOLICITUD</w:t>
      </w:r>
    </w:p>
    <w:p w14:paraId="00000003" w14:textId="77777777" w:rsidR="003E5095" w:rsidRDefault="00135602">
      <w:pPr>
        <w:pStyle w:val="Normal0"/>
        <w:pBdr>
          <w:top w:val="nil"/>
          <w:left w:val="nil"/>
          <w:bottom w:val="nil"/>
          <w:right w:val="nil"/>
          <w:between w:val="nil"/>
        </w:pBdr>
        <w:jc w:val="both"/>
        <w:rPr>
          <w:color w:val="000000"/>
          <w:sz w:val="20"/>
          <w:szCs w:val="20"/>
        </w:rPr>
      </w:pPr>
      <w:r>
        <w:rPr>
          <w:color w:val="000000"/>
          <w:sz w:val="20"/>
          <w:szCs w:val="20"/>
        </w:rPr>
        <w:t>De conformidad con el Real Decreto Real Decreto 99/2011, de 28 de enero, modificado por el Real Decreto 576/2023, de 4 de julio, por el que se regulan las enseñanzas oficiales de doctorado</w:t>
      </w:r>
    </w:p>
    <w:p w14:paraId="00000004" w14:textId="77777777" w:rsidR="003E5095" w:rsidRDefault="003E5095">
      <w:pPr>
        <w:pStyle w:val="Normal0"/>
        <w:pBdr>
          <w:top w:val="nil"/>
          <w:left w:val="nil"/>
          <w:bottom w:val="nil"/>
          <w:right w:val="nil"/>
          <w:between w:val="nil"/>
        </w:pBdr>
        <w:spacing w:before="10"/>
        <w:rPr>
          <w:color w:val="000000"/>
          <w:sz w:val="19"/>
          <w:szCs w:val="19"/>
        </w:rPr>
      </w:pPr>
    </w:p>
    <w:tbl>
      <w:tblPr>
        <w:tblStyle w:val="a"/>
        <w:tblW w:w="9642"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3965"/>
        <w:gridCol w:w="566"/>
        <w:gridCol w:w="1418"/>
        <w:gridCol w:w="1985"/>
        <w:gridCol w:w="1708"/>
      </w:tblGrid>
      <w:tr w:rsidR="003E5095" w14:paraId="687A602E" w14:textId="77777777">
        <w:trPr>
          <w:trHeight w:val="227"/>
          <w:jc w:val="center"/>
        </w:trPr>
        <w:tc>
          <w:tcPr>
            <w:tcW w:w="4531" w:type="dxa"/>
            <w:gridSpan w:val="2"/>
            <w:shd w:val="clear" w:color="auto" w:fill="BFBFBF"/>
            <w:vAlign w:val="center"/>
          </w:tcPr>
          <w:p w14:paraId="00000005" w14:textId="77777777" w:rsidR="003E5095" w:rsidRDefault="004A7DAE">
            <w:pPr>
              <w:pStyle w:val="Normal0"/>
              <w:pBdr>
                <w:top w:val="nil"/>
                <w:left w:val="nil"/>
                <w:bottom w:val="nil"/>
                <w:right w:val="nil"/>
                <w:between w:val="nil"/>
              </w:pBdr>
              <w:jc w:val="both"/>
              <w:rPr>
                <w:b/>
                <w:color w:val="000000"/>
                <w:sz w:val="20"/>
                <w:szCs w:val="20"/>
              </w:rPr>
            </w:pPr>
            <w:sdt>
              <w:sdtPr>
                <w:tag w:val="goog_rdk_0"/>
                <w:id w:val="704470725"/>
              </w:sdtPr>
              <w:sdtEndPr/>
              <w:sdtContent/>
            </w:sdt>
            <w:r w:rsidR="00135602">
              <w:rPr>
                <w:b/>
                <w:color w:val="000000"/>
                <w:sz w:val="20"/>
                <w:szCs w:val="20"/>
              </w:rPr>
              <w:t>UNIVERSIDAD SOLICITANTE</w:t>
            </w:r>
          </w:p>
        </w:tc>
        <w:tc>
          <w:tcPr>
            <w:tcW w:w="3403" w:type="dxa"/>
            <w:gridSpan w:val="2"/>
            <w:shd w:val="clear" w:color="auto" w:fill="BFBFBF"/>
            <w:vAlign w:val="center"/>
          </w:tcPr>
          <w:p w14:paraId="00000007"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CENTRO</w:t>
            </w:r>
          </w:p>
        </w:tc>
        <w:tc>
          <w:tcPr>
            <w:tcW w:w="1708" w:type="dxa"/>
            <w:shd w:val="clear" w:color="auto" w:fill="BFBFBF"/>
            <w:vAlign w:val="center"/>
          </w:tcPr>
          <w:p w14:paraId="00000009"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CÓDIGO CENTRO</w:t>
            </w:r>
          </w:p>
        </w:tc>
      </w:tr>
      <w:tr w:rsidR="003E5095" w14:paraId="7246352E" w14:textId="77777777">
        <w:trPr>
          <w:trHeight w:val="624"/>
          <w:jc w:val="center"/>
        </w:trPr>
        <w:tc>
          <w:tcPr>
            <w:tcW w:w="4531" w:type="dxa"/>
            <w:gridSpan w:val="2"/>
            <w:vAlign w:val="center"/>
          </w:tcPr>
          <w:p w14:paraId="0000000A"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Universidad de Vigo</w:t>
            </w:r>
          </w:p>
        </w:tc>
        <w:tc>
          <w:tcPr>
            <w:tcW w:w="3403" w:type="dxa"/>
            <w:gridSpan w:val="2"/>
            <w:vAlign w:val="center"/>
          </w:tcPr>
          <w:p w14:paraId="0000000C"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Escuela Internacional de Doctorado de la Universidad de Vigo (EIDO)</w:t>
            </w:r>
          </w:p>
        </w:tc>
        <w:tc>
          <w:tcPr>
            <w:tcW w:w="1708" w:type="dxa"/>
            <w:vAlign w:val="center"/>
          </w:tcPr>
          <w:p w14:paraId="0000000E"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36020684</w:t>
            </w:r>
          </w:p>
        </w:tc>
      </w:tr>
      <w:tr w:rsidR="003E5095" w14:paraId="75E93CEC" w14:textId="77777777">
        <w:trPr>
          <w:trHeight w:val="227"/>
          <w:jc w:val="center"/>
        </w:trPr>
        <w:tc>
          <w:tcPr>
            <w:tcW w:w="4531" w:type="dxa"/>
            <w:gridSpan w:val="2"/>
            <w:shd w:val="clear" w:color="auto" w:fill="BFBFBF"/>
            <w:vAlign w:val="center"/>
          </w:tcPr>
          <w:p w14:paraId="0000000F"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NIVEL</w:t>
            </w:r>
          </w:p>
        </w:tc>
        <w:tc>
          <w:tcPr>
            <w:tcW w:w="5111" w:type="dxa"/>
            <w:gridSpan w:val="3"/>
            <w:shd w:val="clear" w:color="auto" w:fill="BFBFBF"/>
            <w:vAlign w:val="center"/>
          </w:tcPr>
          <w:p w14:paraId="00000011"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DENOMINACIÓN CORTA</w:t>
            </w:r>
          </w:p>
        </w:tc>
      </w:tr>
      <w:tr w:rsidR="003E5095" w14:paraId="291AB44F" w14:textId="77777777">
        <w:trPr>
          <w:trHeight w:val="624"/>
          <w:jc w:val="center"/>
        </w:trPr>
        <w:tc>
          <w:tcPr>
            <w:tcW w:w="4531" w:type="dxa"/>
            <w:gridSpan w:val="2"/>
            <w:vAlign w:val="center"/>
          </w:tcPr>
          <w:p w14:paraId="00000014"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Doctorado</w:t>
            </w:r>
          </w:p>
        </w:tc>
        <w:tc>
          <w:tcPr>
            <w:tcW w:w="5111" w:type="dxa"/>
            <w:gridSpan w:val="3"/>
            <w:vAlign w:val="center"/>
          </w:tcPr>
          <w:p w14:paraId="00000016"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color w:val="000000"/>
                <w:sz w:val="20"/>
                <w:szCs w:val="20"/>
              </w:rPr>
              <w:t>Sistemas Software Inteligentes y Adaptables</w:t>
            </w:r>
          </w:p>
        </w:tc>
      </w:tr>
      <w:tr w:rsidR="003E5095" w14:paraId="48C5D8BA" w14:textId="77777777">
        <w:trPr>
          <w:trHeight w:val="227"/>
          <w:jc w:val="center"/>
        </w:trPr>
        <w:tc>
          <w:tcPr>
            <w:tcW w:w="9642" w:type="dxa"/>
            <w:gridSpan w:val="5"/>
            <w:shd w:val="clear" w:color="auto" w:fill="BFBFBF"/>
            <w:vAlign w:val="center"/>
          </w:tcPr>
          <w:p w14:paraId="00000019" w14:textId="77777777" w:rsidR="003E5095" w:rsidRDefault="004A7DAE">
            <w:pPr>
              <w:pStyle w:val="Normal0"/>
              <w:pBdr>
                <w:top w:val="nil"/>
                <w:left w:val="nil"/>
                <w:bottom w:val="nil"/>
                <w:right w:val="nil"/>
                <w:between w:val="nil"/>
              </w:pBdr>
              <w:jc w:val="both"/>
              <w:rPr>
                <w:b/>
                <w:color w:val="000000"/>
                <w:sz w:val="20"/>
                <w:szCs w:val="20"/>
              </w:rPr>
            </w:pPr>
            <w:sdt>
              <w:sdtPr>
                <w:tag w:val="goog_rdk_1"/>
                <w:id w:val="952866344"/>
              </w:sdtPr>
              <w:sdtEndPr/>
              <w:sdtContent/>
            </w:sdt>
            <w:r w:rsidR="00135602">
              <w:rPr>
                <w:b/>
                <w:color w:val="000000"/>
                <w:sz w:val="20"/>
                <w:szCs w:val="20"/>
              </w:rPr>
              <w:t>DENOMINACIÓN ESPECÍFICA</w:t>
            </w:r>
          </w:p>
        </w:tc>
      </w:tr>
      <w:tr w:rsidR="003E5095" w14:paraId="71B7B49A" w14:textId="77777777">
        <w:trPr>
          <w:trHeight w:val="680"/>
          <w:jc w:val="center"/>
        </w:trPr>
        <w:tc>
          <w:tcPr>
            <w:tcW w:w="9642" w:type="dxa"/>
            <w:gridSpan w:val="5"/>
            <w:vAlign w:val="center"/>
          </w:tcPr>
          <w:p w14:paraId="0000001E"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Programa de Doctorado en Sistemas Software Inteligentes y Adaptables por la Universidad de Vigo</w:t>
            </w:r>
          </w:p>
        </w:tc>
      </w:tr>
      <w:tr w:rsidR="003E5095" w14:paraId="528BB4C8" w14:textId="77777777">
        <w:trPr>
          <w:trHeight w:val="227"/>
          <w:jc w:val="center"/>
        </w:trPr>
        <w:tc>
          <w:tcPr>
            <w:tcW w:w="9642" w:type="dxa"/>
            <w:gridSpan w:val="5"/>
            <w:shd w:val="clear" w:color="auto" w:fill="BFBFBF"/>
            <w:vAlign w:val="center"/>
          </w:tcPr>
          <w:p w14:paraId="00000023"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NIVEL MECES</w:t>
            </w:r>
          </w:p>
        </w:tc>
      </w:tr>
      <w:tr w:rsidR="003E5095" w14:paraId="2598DEE6" w14:textId="77777777">
        <w:trPr>
          <w:trHeight w:val="340"/>
          <w:jc w:val="center"/>
        </w:trPr>
        <w:tc>
          <w:tcPr>
            <w:tcW w:w="9642" w:type="dxa"/>
            <w:gridSpan w:val="5"/>
            <w:vAlign w:val="center"/>
          </w:tcPr>
          <w:p w14:paraId="00000028"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4</w:t>
            </w:r>
          </w:p>
        </w:tc>
      </w:tr>
      <w:tr w:rsidR="003E5095" w14:paraId="792BB531" w14:textId="77777777">
        <w:trPr>
          <w:trHeight w:val="227"/>
          <w:jc w:val="center"/>
        </w:trPr>
        <w:tc>
          <w:tcPr>
            <w:tcW w:w="4531" w:type="dxa"/>
            <w:gridSpan w:val="2"/>
            <w:shd w:val="clear" w:color="auto" w:fill="BFBFBF"/>
            <w:vAlign w:val="center"/>
          </w:tcPr>
          <w:p w14:paraId="0000002D" w14:textId="77777777" w:rsidR="003E5095" w:rsidRDefault="004A7DAE">
            <w:pPr>
              <w:pStyle w:val="Normal0"/>
              <w:pBdr>
                <w:top w:val="nil"/>
                <w:left w:val="nil"/>
                <w:bottom w:val="nil"/>
                <w:right w:val="nil"/>
                <w:between w:val="nil"/>
              </w:pBdr>
              <w:jc w:val="both"/>
              <w:rPr>
                <w:b/>
                <w:color w:val="000000"/>
                <w:sz w:val="20"/>
                <w:szCs w:val="20"/>
              </w:rPr>
            </w:pPr>
            <w:sdt>
              <w:sdtPr>
                <w:tag w:val="goog_rdk_2"/>
                <w:id w:val="1583748200"/>
              </w:sdtPr>
              <w:sdtEndPr/>
              <w:sdtContent/>
            </w:sdt>
            <w:r w:rsidR="00135602">
              <w:rPr>
                <w:b/>
                <w:color w:val="000000"/>
                <w:sz w:val="20"/>
                <w:szCs w:val="20"/>
              </w:rPr>
              <w:t>CONJUNTO</w:t>
            </w:r>
          </w:p>
        </w:tc>
        <w:tc>
          <w:tcPr>
            <w:tcW w:w="5111" w:type="dxa"/>
            <w:gridSpan w:val="3"/>
            <w:shd w:val="clear" w:color="auto" w:fill="BFBFBF"/>
            <w:vAlign w:val="center"/>
          </w:tcPr>
          <w:p w14:paraId="0000002F"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CONVENIO</w:t>
            </w:r>
          </w:p>
        </w:tc>
      </w:tr>
      <w:tr w:rsidR="003E5095" w14:paraId="3C625688" w14:textId="77777777">
        <w:trPr>
          <w:trHeight w:val="340"/>
          <w:jc w:val="center"/>
        </w:trPr>
        <w:tc>
          <w:tcPr>
            <w:tcW w:w="4531" w:type="dxa"/>
            <w:gridSpan w:val="2"/>
            <w:vAlign w:val="center"/>
          </w:tcPr>
          <w:p w14:paraId="00000032"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NO</w:t>
            </w:r>
          </w:p>
        </w:tc>
        <w:tc>
          <w:tcPr>
            <w:tcW w:w="5111" w:type="dxa"/>
            <w:gridSpan w:val="3"/>
            <w:shd w:val="clear" w:color="auto" w:fill="auto"/>
            <w:vAlign w:val="center"/>
          </w:tcPr>
          <w:p w14:paraId="00000034" w14:textId="77777777" w:rsidR="003E5095" w:rsidRDefault="003E5095">
            <w:pPr>
              <w:pStyle w:val="Normal0"/>
              <w:pBdr>
                <w:top w:val="nil"/>
                <w:left w:val="nil"/>
                <w:bottom w:val="nil"/>
                <w:right w:val="nil"/>
                <w:between w:val="nil"/>
              </w:pBdr>
              <w:spacing w:line="276" w:lineRule="auto"/>
              <w:jc w:val="both"/>
              <w:rPr>
                <w:color w:val="000000"/>
                <w:sz w:val="20"/>
                <w:szCs w:val="20"/>
              </w:rPr>
            </w:pPr>
          </w:p>
        </w:tc>
      </w:tr>
      <w:tr w:rsidR="003E5095" w14:paraId="1826B2A1" w14:textId="77777777">
        <w:trPr>
          <w:trHeight w:val="227"/>
          <w:jc w:val="center"/>
        </w:trPr>
        <w:tc>
          <w:tcPr>
            <w:tcW w:w="4531" w:type="dxa"/>
            <w:gridSpan w:val="2"/>
            <w:shd w:val="clear" w:color="auto" w:fill="BFBFBF"/>
            <w:vAlign w:val="center"/>
          </w:tcPr>
          <w:p w14:paraId="00000037"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UNIVERSIDADES PARTICIPANTES</w:t>
            </w:r>
          </w:p>
        </w:tc>
        <w:tc>
          <w:tcPr>
            <w:tcW w:w="3403" w:type="dxa"/>
            <w:gridSpan w:val="2"/>
            <w:shd w:val="clear" w:color="auto" w:fill="BFBFBF"/>
            <w:vAlign w:val="center"/>
          </w:tcPr>
          <w:p w14:paraId="00000039"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CENTRO</w:t>
            </w:r>
          </w:p>
        </w:tc>
        <w:tc>
          <w:tcPr>
            <w:tcW w:w="1708" w:type="dxa"/>
            <w:shd w:val="clear" w:color="auto" w:fill="BFBFBF"/>
            <w:vAlign w:val="center"/>
          </w:tcPr>
          <w:p w14:paraId="0000003B"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CÓDIGO CENTRO</w:t>
            </w:r>
          </w:p>
        </w:tc>
      </w:tr>
      <w:tr w:rsidR="003E5095" w14:paraId="672A6659" w14:textId="77777777">
        <w:trPr>
          <w:trHeight w:val="624"/>
          <w:jc w:val="center"/>
        </w:trPr>
        <w:tc>
          <w:tcPr>
            <w:tcW w:w="4531" w:type="dxa"/>
            <w:gridSpan w:val="2"/>
            <w:vAlign w:val="center"/>
          </w:tcPr>
          <w:p w14:paraId="0000003C" w14:textId="77777777" w:rsidR="003E5095" w:rsidRDefault="003E5095">
            <w:pPr>
              <w:pStyle w:val="Normal0"/>
              <w:pBdr>
                <w:top w:val="nil"/>
                <w:left w:val="nil"/>
                <w:bottom w:val="nil"/>
                <w:right w:val="nil"/>
                <w:between w:val="nil"/>
              </w:pBdr>
              <w:spacing w:line="276" w:lineRule="auto"/>
              <w:jc w:val="both"/>
              <w:rPr>
                <w:color w:val="000000"/>
                <w:sz w:val="20"/>
                <w:szCs w:val="20"/>
              </w:rPr>
            </w:pPr>
          </w:p>
        </w:tc>
        <w:tc>
          <w:tcPr>
            <w:tcW w:w="3403" w:type="dxa"/>
            <w:gridSpan w:val="2"/>
            <w:vAlign w:val="center"/>
          </w:tcPr>
          <w:p w14:paraId="0000003E" w14:textId="77777777" w:rsidR="003E5095" w:rsidRDefault="003E5095">
            <w:pPr>
              <w:pStyle w:val="Normal0"/>
              <w:pBdr>
                <w:top w:val="nil"/>
                <w:left w:val="nil"/>
                <w:bottom w:val="nil"/>
                <w:right w:val="nil"/>
                <w:between w:val="nil"/>
              </w:pBdr>
              <w:spacing w:line="276" w:lineRule="auto"/>
              <w:jc w:val="both"/>
              <w:rPr>
                <w:color w:val="000000"/>
                <w:sz w:val="20"/>
                <w:szCs w:val="20"/>
              </w:rPr>
            </w:pPr>
          </w:p>
        </w:tc>
        <w:tc>
          <w:tcPr>
            <w:tcW w:w="1708" w:type="dxa"/>
            <w:vAlign w:val="center"/>
          </w:tcPr>
          <w:p w14:paraId="00000040" w14:textId="77777777" w:rsidR="003E5095" w:rsidRDefault="003E5095">
            <w:pPr>
              <w:pStyle w:val="Normal0"/>
              <w:pBdr>
                <w:top w:val="nil"/>
                <w:left w:val="nil"/>
                <w:bottom w:val="nil"/>
                <w:right w:val="nil"/>
                <w:between w:val="nil"/>
              </w:pBdr>
              <w:spacing w:line="276" w:lineRule="auto"/>
              <w:jc w:val="both"/>
              <w:rPr>
                <w:color w:val="000000"/>
                <w:sz w:val="20"/>
                <w:szCs w:val="20"/>
              </w:rPr>
            </w:pPr>
          </w:p>
        </w:tc>
      </w:tr>
      <w:tr w:rsidR="003E5095" w14:paraId="376D5C5D" w14:textId="77777777">
        <w:trPr>
          <w:trHeight w:val="227"/>
          <w:jc w:val="center"/>
        </w:trPr>
        <w:tc>
          <w:tcPr>
            <w:tcW w:w="9642" w:type="dxa"/>
            <w:gridSpan w:val="5"/>
            <w:shd w:val="clear" w:color="auto" w:fill="808080"/>
            <w:vAlign w:val="center"/>
          </w:tcPr>
          <w:p w14:paraId="00000041"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SOLICITANTE</w:t>
            </w:r>
          </w:p>
        </w:tc>
      </w:tr>
      <w:tr w:rsidR="003E5095" w14:paraId="302C039B" w14:textId="77777777">
        <w:trPr>
          <w:trHeight w:val="227"/>
          <w:jc w:val="center"/>
        </w:trPr>
        <w:tc>
          <w:tcPr>
            <w:tcW w:w="4531" w:type="dxa"/>
            <w:gridSpan w:val="2"/>
            <w:shd w:val="clear" w:color="auto" w:fill="BFBFBF"/>
            <w:vAlign w:val="center"/>
          </w:tcPr>
          <w:p w14:paraId="00000046"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NOMBRE Y APELLIDOS</w:t>
            </w:r>
          </w:p>
        </w:tc>
        <w:tc>
          <w:tcPr>
            <w:tcW w:w="5111" w:type="dxa"/>
            <w:gridSpan w:val="3"/>
            <w:shd w:val="clear" w:color="auto" w:fill="BFBFBF"/>
            <w:vAlign w:val="center"/>
          </w:tcPr>
          <w:p w14:paraId="00000048"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CARGO</w:t>
            </w:r>
          </w:p>
        </w:tc>
      </w:tr>
      <w:tr w:rsidR="003E5095" w14:paraId="47472ADB" w14:textId="77777777">
        <w:trPr>
          <w:trHeight w:val="340"/>
          <w:jc w:val="center"/>
        </w:trPr>
        <w:tc>
          <w:tcPr>
            <w:tcW w:w="4531" w:type="dxa"/>
            <w:gridSpan w:val="2"/>
            <w:vAlign w:val="center"/>
          </w:tcPr>
          <w:p w14:paraId="0000004B"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Alfonso Lago Ferreiro</w:t>
            </w:r>
          </w:p>
        </w:tc>
        <w:tc>
          <w:tcPr>
            <w:tcW w:w="5111" w:type="dxa"/>
            <w:gridSpan w:val="3"/>
            <w:shd w:val="clear" w:color="auto" w:fill="auto"/>
            <w:vAlign w:val="center"/>
          </w:tcPr>
          <w:p w14:paraId="0000004D"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Vicerrector de Titulaciones e Innovación Docente</w:t>
            </w:r>
          </w:p>
        </w:tc>
      </w:tr>
      <w:tr w:rsidR="003E5095" w14:paraId="37B74BF7" w14:textId="77777777">
        <w:trPr>
          <w:trHeight w:val="227"/>
          <w:jc w:val="center"/>
        </w:trPr>
        <w:tc>
          <w:tcPr>
            <w:tcW w:w="4531" w:type="dxa"/>
            <w:gridSpan w:val="2"/>
            <w:shd w:val="clear" w:color="auto" w:fill="BEBEBE"/>
            <w:vAlign w:val="center"/>
          </w:tcPr>
          <w:p w14:paraId="00000050"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Tipo Documento</w:t>
            </w:r>
          </w:p>
        </w:tc>
        <w:tc>
          <w:tcPr>
            <w:tcW w:w="5111" w:type="dxa"/>
            <w:gridSpan w:val="3"/>
            <w:shd w:val="clear" w:color="auto" w:fill="BEBEBE"/>
            <w:vAlign w:val="center"/>
          </w:tcPr>
          <w:p w14:paraId="00000052"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Número Documento</w:t>
            </w:r>
          </w:p>
        </w:tc>
      </w:tr>
      <w:tr w:rsidR="003E5095" w14:paraId="505F86DF" w14:textId="77777777">
        <w:trPr>
          <w:trHeight w:val="340"/>
          <w:jc w:val="center"/>
        </w:trPr>
        <w:tc>
          <w:tcPr>
            <w:tcW w:w="4531" w:type="dxa"/>
            <w:gridSpan w:val="2"/>
            <w:vAlign w:val="center"/>
          </w:tcPr>
          <w:p w14:paraId="00000055"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NIF</w:t>
            </w:r>
          </w:p>
        </w:tc>
        <w:tc>
          <w:tcPr>
            <w:tcW w:w="5111" w:type="dxa"/>
            <w:gridSpan w:val="3"/>
            <w:shd w:val="clear" w:color="auto" w:fill="auto"/>
            <w:vAlign w:val="center"/>
          </w:tcPr>
          <w:p w14:paraId="00000057"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76808276Y</w:t>
            </w:r>
          </w:p>
        </w:tc>
      </w:tr>
      <w:tr w:rsidR="003E5095" w14:paraId="0E4A28F7" w14:textId="77777777">
        <w:trPr>
          <w:trHeight w:val="227"/>
          <w:jc w:val="center"/>
        </w:trPr>
        <w:tc>
          <w:tcPr>
            <w:tcW w:w="9642" w:type="dxa"/>
            <w:gridSpan w:val="5"/>
            <w:shd w:val="clear" w:color="auto" w:fill="808080"/>
            <w:vAlign w:val="center"/>
          </w:tcPr>
          <w:p w14:paraId="0000005A"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REPRESENTANTE LEGAL</w:t>
            </w:r>
          </w:p>
        </w:tc>
      </w:tr>
      <w:tr w:rsidR="003E5095" w14:paraId="7AABA9AC" w14:textId="77777777">
        <w:trPr>
          <w:trHeight w:val="227"/>
          <w:jc w:val="center"/>
        </w:trPr>
        <w:tc>
          <w:tcPr>
            <w:tcW w:w="4531" w:type="dxa"/>
            <w:gridSpan w:val="2"/>
            <w:shd w:val="clear" w:color="auto" w:fill="BEBEBE"/>
            <w:vAlign w:val="center"/>
          </w:tcPr>
          <w:p w14:paraId="0000005F"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NOMBRE Y APELLIDOS</w:t>
            </w:r>
          </w:p>
        </w:tc>
        <w:tc>
          <w:tcPr>
            <w:tcW w:w="5111" w:type="dxa"/>
            <w:gridSpan w:val="3"/>
            <w:shd w:val="clear" w:color="auto" w:fill="BEBEBE"/>
            <w:vAlign w:val="center"/>
          </w:tcPr>
          <w:p w14:paraId="00000061"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CARGO</w:t>
            </w:r>
          </w:p>
        </w:tc>
      </w:tr>
      <w:tr w:rsidR="003E5095" w14:paraId="45141C08" w14:textId="77777777">
        <w:trPr>
          <w:trHeight w:val="340"/>
          <w:jc w:val="center"/>
        </w:trPr>
        <w:tc>
          <w:tcPr>
            <w:tcW w:w="4531" w:type="dxa"/>
            <w:gridSpan w:val="2"/>
            <w:vAlign w:val="center"/>
          </w:tcPr>
          <w:p w14:paraId="00000064"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 xml:space="preserve">Manuel Joaquín </w:t>
            </w:r>
            <w:proofErr w:type="spellStart"/>
            <w:r>
              <w:rPr>
                <w:color w:val="000000"/>
                <w:sz w:val="20"/>
                <w:szCs w:val="20"/>
              </w:rPr>
              <w:t>Reigosa</w:t>
            </w:r>
            <w:proofErr w:type="spellEnd"/>
            <w:r>
              <w:rPr>
                <w:color w:val="000000"/>
                <w:sz w:val="20"/>
                <w:szCs w:val="20"/>
              </w:rPr>
              <w:t xml:space="preserve"> Roger</w:t>
            </w:r>
          </w:p>
        </w:tc>
        <w:tc>
          <w:tcPr>
            <w:tcW w:w="5111" w:type="dxa"/>
            <w:gridSpan w:val="3"/>
            <w:shd w:val="clear" w:color="auto" w:fill="auto"/>
            <w:vAlign w:val="center"/>
          </w:tcPr>
          <w:p w14:paraId="00000066"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Rector</w:t>
            </w:r>
          </w:p>
        </w:tc>
      </w:tr>
      <w:tr w:rsidR="003E5095" w14:paraId="708BC627" w14:textId="77777777">
        <w:trPr>
          <w:trHeight w:val="227"/>
          <w:jc w:val="center"/>
        </w:trPr>
        <w:tc>
          <w:tcPr>
            <w:tcW w:w="4531" w:type="dxa"/>
            <w:gridSpan w:val="2"/>
            <w:shd w:val="clear" w:color="auto" w:fill="BEBEBE"/>
            <w:vAlign w:val="center"/>
          </w:tcPr>
          <w:p w14:paraId="00000069"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Tipo Documento</w:t>
            </w:r>
          </w:p>
        </w:tc>
        <w:tc>
          <w:tcPr>
            <w:tcW w:w="5111" w:type="dxa"/>
            <w:gridSpan w:val="3"/>
            <w:shd w:val="clear" w:color="auto" w:fill="BEBEBE"/>
            <w:vAlign w:val="center"/>
          </w:tcPr>
          <w:p w14:paraId="0000006B"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Número Documento</w:t>
            </w:r>
          </w:p>
        </w:tc>
      </w:tr>
      <w:tr w:rsidR="003E5095" w14:paraId="76958A93" w14:textId="77777777">
        <w:trPr>
          <w:trHeight w:val="340"/>
          <w:jc w:val="center"/>
        </w:trPr>
        <w:tc>
          <w:tcPr>
            <w:tcW w:w="4531" w:type="dxa"/>
            <w:gridSpan w:val="2"/>
            <w:vAlign w:val="center"/>
          </w:tcPr>
          <w:p w14:paraId="0000006E"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NIF</w:t>
            </w:r>
          </w:p>
        </w:tc>
        <w:tc>
          <w:tcPr>
            <w:tcW w:w="5111" w:type="dxa"/>
            <w:gridSpan w:val="3"/>
            <w:shd w:val="clear" w:color="auto" w:fill="auto"/>
            <w:vAlign w:val="center"/>
          </w:tcPr>
          <w:p w14:paraId="00000070"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36023985M</w:t>
            </w:r>
          </w:p>
        </w:tc>
      </w:tr>
      <w:tr w:rsidR="003E5095" w14:paraId="7C5BF4B6" w14:textId="77777777">
        <w:trPr>
          <w:trHeight w:val="227"/>
          <w:jc w:val="center"/>
        </w:trPr>
        <w:tc>
          <w:tcPr>
            <w:tcW w:w="9642" w:type="dxa"/>
            <w:gridSpan w:val="5"/>
            <w:shd w:val="clear" w:color="auto" w:fill="808080"/>
            <w:vAlign w:val="center"/>
          </w:tcPr>
          <w:p w14:paraId="00000073" w14:textId="77777777" w:rsidR="003E5095" w:rsidRDefault="004A7DAE">
            <w:pPr>
              <w:pStyle w:val="Normal0"/>
              <w:pBdr>
                <w:top w:val="nil"/>
                <w:left w:val="nil"/>
                <w:bottom w:val="nil"/>
                <w:right w:val="nil"/>
                <w:between w:val="nil"/>
              </w:pBdr>
              <w:jc w:val="both"/>
              <w:rPr>
                <w:b/>
                <w:color w:val="000000"/>
                <w:sz w:val="20"/>
                <w:szCs w:val="20"/>
              </w:rPr>
            </w:pPr>
            <w:sdt>
              <w:sdtPr>
                <w:tag w:val="goog_rdk_3"/>
                <w:id w:val="1790310985"/>
              </w:sdtPr>
              <w:sdtEndPr/>
              <w:sdtContent/>
            </w:sdt>
            <w:r w:rsidR="00135602">
              <w:rPr>
                <w:b/>
                <w:color w:val="000000"/>
                <w:sz w:val="20"/>
                <w:szCs w:val="20"/>
              </w:rPr>
              <w:t>RESPONSABLE DEL PROGRAMA DE DOCTORADO</w:t>
            </w:r>
          </w:p>
        </w:tc>
      </w:tr>
      <w:tr w:rsidR="003E5095" w14:paraId="31B5A295" w14:textId="77777777">
        <w:trPr>
          <w:trHeight w:val="227"/>
          <w:jc w:val="center"/>
        </w:trPr>
        <w:tc>
          <w:tcPr>
            <w:tcW w:w="4531" w:type="dxa"/>
            <w:gridSpan w:val="2"/>
            <w:shd w:val="clear" w:color="auto" w:fill="BEBEBE"/>
            <w:vAlign w:val="center"/>
          </w:tcPr>
          <w:p w14:paraId="00000078"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NOMBRE Y APELLIDOS</w:t>
            </w:r>
          </w:p>
        </w:tc>
        <w:tc>
          <w:tcPr>
            <w:tcW w:w="5111" w:type="dxa"/>
            <w:gridSpan w:val="3"/>
            <w:shd w:val="clear" w:color="auto" w:fill="BEBEBE"/>
            <w:vAlign w:val="center"/>
          </w:tcPr>
          <w:p w14:paraId="0000007A"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CARGO</w:t>
            </w:r>
          </w:p>
        </w:tc>
      </w:tr>
      <w:tr w:rsidR="003E5095" w14:paraId="2DCDC106" w14:textId="77777777">
        <w:trPr>
          <w:trHeight w:val="340"/>
          <w:jc w:val="center"/>
        </w:trPr>
        <w:tc>
          <w:tcPr>
            <w:tcW w:w="4531" w:type="dxa"/>
            <w:gridSpan w:val="2"/>
            <w:vAlign w:val="center"/>
          </w:tcPr>
          <w:p w14:paraId="0000007D" w14:textId="77777777" w:rsidR="003E5095" w:rsidRDefault="00135602">
            <w:pPr>
              <w:pStyle w:val="Normal0"/>
              <w:pBdr>
                <w:top w:val="nil"/>
                <w:left w:val="nil"/>
                <w:bottom w:val="nil"/>
                <w:right w:val="nil"/>
                <w:between w:val="nil"/>
              </w:pBdr>
              <w:spacing w:line="276" w:lineRule="auto"/>
              <w:jc w:val="both"/>
              <w:rPr>
                <w:color w:val="000000"/>
                <w:sz w:val="20"/>
                <w:szCs w:val="20"/>
              </w:rPr>
            </w:pPr>
            <w:proofErr w:type="spellStart"/>
            <w:r>
              <w:rPr>
                <w:color w:val="000000"/>
                <w:sz w:val="20"/>
                <w:szCs w:val="20"/>
              </w:rPr>
              <w:t>Arno</w:t>
            </w:r>
            <w:proofErr w:type="spellEnd"/>
            <w:r>
              <w:rPr>
                <w:color w:val="000000"/>
                <w:sz w:val="20"/>
                <w:szCs w:val="20"/>
              </w:rPr>
              <w:t xml:space="preserve"> </w:t>
            </w:r>
            <w:proofErr w:type="spellStart"/>
            <w:r>
              <w:rPr>
                <w:color w:val="000000"/>
                <w:sz w:val="20"/>
                <w:szCs w:val="20"/>
              </w:rPr>
              <w:t>Formella</w:t>
            </w:r>
            <w:proofErr w:type="spellEnd"/>
          </w:p>
        </w:tc>
        <w:tc>
          <w:tcPr>
            <w:tcW w:w="5111" w:type="dxa"/>
            <w:gridSpan w:val="3"/>
            <w:vAlign w:val="center"/>
          </w:tcPr>
          <w:p w14:paraId="0000007F"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Coordinador/a del Programa de Doctorado</w:t>
            </w:r>
          </w:p>
        </w:tc>
      </w:tr>
      <w:tr w:rsidR="003E5095" w14:paraId="38236901" w14:textId="77777777">
        <w:trPr>
          <w:trHeight w:val="227"/>
          <w:jc w:val="center"/>
        </w:trPr>
        <w:tc>
          <w:tcPr>
            <w:tcW w:w="4531" w:type="dxa"/>
            <w:gridSpan w:val="2"/>
            <w:shd w:val="clear" w:color="auto" w:fill="BEBEBE"/>
            <w:vAlign w:val="center"/>
          </w:tcPr>
          <w:p w14:paraId="00000082"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lastRenderedPageBreak/>
              <w:t>Tipo Documento</w:t>
            </w:r>
          </w:p>
        </w:tc>
        <w:tc>
          <w:tcPr>
            <w:tcW w:w="5111" w:type="dxa"/>
            <w:gridSpan w:val="3"/>
            <w:shd w:val="clear" w:color="auto" w:fill="BEBEBE"/>
            <w:vAlign w:val="center"/>
          </w:tcPr>
          <w:p w14:paraId="00000084"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Número Documento</w:t>
            </w:r>
          </w:p>
        </w:tc>
      </w:tr>
      <w:tr w:rsidR="003E5095" w14:paraId="41A4779D" w14:textId="77777777">
        <w:trPr>
          <w:trHeight w:val="340"/>
          <w:jc w:val="center"/>
        </w:trPr>
        <w:tc>
          <w:tcPr>
            <w:tcW w:w="4531" w:type="dxa"/>
            <w:gridSpan w:val="2"/>
            <w:vAlign w:val="center"/>
          </w:tcPr>
          <w:p w14:paraId="00000087"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NIF</w:t>
            </w:r>
          </w:p>
        </w:tc>
        <w:tc>
          <w:tcPr>
            <w:tcW w:w="5111" w:type="dxa"/>
            <w:gridSpan w:val="3"/>
            <w:vAlign w:val="center"/>
          </w:tcPr>
          <w:p w14:paraId="00000089" w14:textId="77777777" w:rsidR="003E5095" w:rsidRDefault="00135602">
            <w:pPr>
              <w:pStyle w:val="Normal0"/>
              <w:pBdr>
                <w:top w:val="nil"/>
                <w:left w:val="nil"/>
                <w:bottom w:val="nil"/>
                <w:right w:val="nil"/>
                <w:between w:val="nil"/>
              </w:pBdr>
              <w:spacing w:line="276" w:lineRule="auto"/>
              <w:jc w:val="both"/>
              <w:rPr>
                <w:color w:val="000000"/>
                <w:sz w:val="20"/>
                <w:szCs w:val="20"/>
              </w:rPr>
            </w:pPr>
            <w:r>
              <w:rPr>
                <w:sz w:val="20"/>
                <w:szCs w:val="20"/>
              </w:rPr>
              <w:t>X2896728Q</w:t>
            </w:r>
          </w:p>
        </w:tc>
      </w:tr>
      <w:tr w:rsidR="003E5095" w14:paraId="78799FFD" w14:textId="77777777">
        <w:trPr>
          <w:trHeight w:val="340"/>
          <w:jc w:val="center"/>
        </w:trPr>
        <w:tc>
          <w:tcPr>
            <w:tcW w:w="9642" w:type="dxa"/>
            <w:gridSpan w:val="5"/>
            <w:vAlign w:val="center"/>
          </w:tcPr>
          <w:p w14:paraId="0000008C"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2. DIRECCIÓN A EFECTOS DE NOTIFICACIÓN</w:t>
            </w:r>
          </w:p>
          <w:p w14:paraId="0000008D"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A los efectos de la práctica de la NOTIFICACIÓN de todos los procedimientos relativos a la presente solicitud, las comunicaciones se dirigirán a la dirección que figure en el presente apartado.</w:t>
            </w:r>
          </w:p>
        </w:tc>
      </w:tr>
      <w:tr w:rsidR="003E5095" w14:paraId="3CC887A0" w14:textId="77777777">
        <w:trPr>
          <w:trHeight w:val="227"/>
          <w:jc w:val="center"/>
        </w:trPr>
        <w:tc>
          <w:tcPr>
            <w:tcW w:w="3965" w:type="dxa"/>
            <w:shd w:val="clear" w:color="auto" w:fill="BEBEBE"/>
            <w:vAlign w:val="center"/>
          </w:tcPr>
          <w:p w14:paraId="00000092"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DOMICILIO</w:t>
            </w:r>
          </w:p>
        </w:tc>
        <w:tc>
          <w:tcPr>
            <w:tcW w:w="1984" w:type="dxa"/>
            <w:gridSpan w:val="2"/>
            <w:shd w:val="clear" w:color="auto" w:fill="BEBEBE"/>
            <w:vAlign w:val="center"/>
          </w:tcPr>
          <w:p w14:paraId="00000093"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CÓDIGO POSTAL</w:t>
            </w:r>
          </w:p>
        </w:tc>
        <w:tc>
          <w:tcPr>
            <w:tcW w:w="1985" w:type="dxa"/>
            <w:shd w:val="clear" w:color="auto" w:fill="BEBEBE"/>
            <w:vAlign w:val="center"/>
          </w:tcPr>
          <w:p w14:paraId="00000095"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MUNICIPIO</w:t>
            </w:r>
          </w:p>
        </w:tc>
        <w:tc>
          <w:tcPr>
            <w:tcW w:w="1708" w:type="dxa"/>
            <w:shd w:val="clear" w:color="auto" w:fill="BEBEBE"/>
            <w:vAlign w:val="center"/>
          </w:tcPr>
          <w:p w14:paraId="00000096"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TELÉFONO</w:t>
            </w:r>
          </w:p>
        </w:tc>
      </w:tr>
      <w:tr w:rsidR="003E5095" w14:paraId="777D55EC" w14:textId="77777777">
        <w:trPr>
          <w:trHeight w:val="340"/>
          <w:jc w:val="center"/>
        </w:trPr>
        <w:tc>
          <w:tcPr>
            <w:tcW w:w="3965" w:type="dxa"/>
            <w:vAlign w:val="center"/>
          </w:tcPr>
          <w:p w14:paraId="00000097"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Edificio </w:t>
            </w:r>
            <w:proofErr w:type="spellStart"/>
            <w:r>
              <w:rPr>
                <w:color w:val="000000"/>
                <w:sz w:val="20"/>
                <w:szCs w:val="20"/>
              </w:rPr>
              <w:t>Exeria</w:t>
            </w:r>
            <w:proofErr w:type="spellEnd"/>
            <w:r>
              <w:rPr>
                <w:color w:val="000000"/>
                <w:sz w:val="20"/>
                <w:szCs w:val="20"/>
              </w:rPr>
              <w:t xml:space="preserve"> - Campus Universitario de Vigo</w:t>
            </w:r>
          </w:p>
        </w:tc>
        <w:tc>
          <w:tcPr>
            <w:tcW w:w="1984" w:type="dxa"/>
            <w:gridSpan w:val="2"/>
            <w:vAlign w:val="center"/>
          </w:tcPr>
          <w:p w14:paraId="00000098"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36310</w:t>
            </w:r>
          </w:p>
        </w:tc>
        <w:tc>
          <w:tcPr>
            <w:tcW w:w="1985" w:type="dxa"/>
            <w:shd w:val="clear" w:color="auto" w:fill="auto"/>
            <w:vAlign w:val="center"/>
          </w:tcPr>
          <w:p w14:paraId="0000009A"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Vigo</w:t>
            </w:r>
          </w:p>
        </w:tc>
        <w:tc>
          <w:tcPr>
            <w:tcW w:w="1708" w:type="dxa"/>
            <w:shd w:val="clear" w:color="auto" w:fill="auto"/>
            <w:vAlign w:val="center"/>
          </w:tcPr>
          <w:p w14:paraId="0000009B"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626768751</w:t>
            </w:r>
          </w:p>
        </w:tc>
      </w:tr>
      <w:tr w:rsidR="003E5095" w14:paraId="462A2EB0" w14:textId="77777777">
        <w:trPr>
          <w:trHeight w:val="227"/>
          <w:jc w:val="center"/>
        </w:trPr>
        <w:tc>
          <w:tcPr>
            <w:tcW w:w="3965" w:type="dxa"/>
            <w:shd w:val="clear" w:color="auto" w:fill="BEBEBE"/>
            <w:vAlign w:val="center"/>
          </w:tcPr>
          <w:p w14:paraId="0000009C"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E-MAIL</w:t>
            </w:r>
          </w:p>
        </w:tc>
        <w:tc>
          <w:tcPr>
            <w:tcW w:w="3969" w:type="dxa"/>
            <w:gridSpan w:val="3"/>
            <w:shd w:val="clear" w:color="auto" w:fill="BEBEBE"/>
            <w:vAlign w:val="center"/>
          </w:tcPr>
          <w:p w14:paraId="0000009D"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PROVINCIA</w:t>
            </w:r>
          </w:p>
        </w:tc>
        <w:tc>
          <w:tcPr>
            <w:tcW w:w="1708" w:type="dxa"/>
            <w:shd w:val="clear" w:color="auto" w:fill="BEBEBE"/>
            <w:vAlign w:val="center"/>
          </w:tcPr>
          <w:p w14:paraId="000000A0"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FAX</w:t>
            </w:r>
          </w:p>
        </w:tc>
      </w:tr>
      <w:tr w:rsidR="003E5095" w14:paraId="28EDC54F" w14:textId="77777777">
        <w:trPr>
          <w:trHeight w:val="340"/>
          <w:jc w:val="center"/>
        </w:trPr>
        <w:tc>
          <w:tcPr>
            <w:tcW w:w="3965" w:type="dxa"/>
            <w:vAlign w:val="center"/>
          </w:tcPr>
          <w:p w14:paraId="000000A1"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verifica@uvigo.es</w:t>
            </w:r>
          </w:p>
        </w:tc>
        <w:tc>
          <w:tcPr>
            <w:tcW w:w="3969" w:type="dxa"/>
            <w:gridSpan w:val="3"/>
            <w:vAlign w:val="center"/>
          </w:tcPr>
          <w:p w14:paraId="000000A2"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Pontevedra</w:t>
            </w:r>
          </w:p>
        </w:tc>
        <w:tc>
          <w:tcPr>
            <w:tcW w:w="1708" w:type="dxa"/>
            <w:vAlign w:val="center"/>
          </w:tcPr>
          <w:p w14:paraId="000000A5"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986813590</w:t>
            </w:r>
          </w:p>
        </w:tc>
      </w:tr>
      <w:tr w:rsidR="003E5095" w14:paraId="198BC434" w14:textId="77777777">
        <w:trPr>
          <w:trHeight w:val="284"/>
          <w:jc w:val="center"/>
        </w:trPr>
        <w:tc>
          <w:tcPr>
            <w:tcW w:w="9642" w:type="dxa"/>
            <w:gridSpan w:val="5"/>
            <w:vAlign w:val="center"/>
          </w:tcPr>
          <w:p w14:paraId="000000A6"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3. PROTECCIÓN DE DATOS PERSONALES</w:t>
            </w:r>
          </w:p>
          <w:p w14:paraId="000000A7"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De acuerdo con lo previsto en la Ley Orgánica 3/2018, de 5 de diciembre, de Protección de Datos de Carácter Personal y garantía de los derechos digitales, se informa que los datos solicitados en este impreso son necesarios para la tramitación de la solicitud y podrán ser objeto de tratamiento automatizado. La responsabilidad del fichero automatizado corresponde al Consejo de Universidades. Los y las solicitantes, como cedentes de los datos podrán ejercer ante el Consejo de Universidades los derechos de información, acceso, rectificación y cancelación a los que se refiere el Título III de la citada Ley, sin perjuicio de lo dispuesto en otra normativa que ampare los derechos como cedentes de los datos de carácter personal. </w:t>
            </w:r>
          </w:p>
        </w:tc>
      </w:tr>
      <w:tr w:rsidR="003E5095" w14:paraId="2EDAA7B7" w14:textId="77777777">
        <w:trPr>
          <w:trHeight w:val="284"/>
          <w:jc w:val="center"/>
        </w:trPr>
        <w:tc>
          <w:tcPr>
            <w:tcW w:w="9642" w:type="dxa"/>
            <w:gridSpan w:val="5"/>
            <w:vAlign w:val="center"/>
          </w:tcPr>
          <w:p w14:paraId="000000AC"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El solicitante declara conocer los términos de la convocatoria y se compromete a cumplir los requisitos de la misma, consintiendo expresamente la notificación por medios telemáticos a los efectos de lo dispuesto en el artículo 43 de la ley 39/2015, de 1 de octubre, de Procedimiento Administrativo Común de las Administraciones Públicas.</w:t>
            </w:r>
          </w:p>
        </w:tc>
      </w:tr>
    </w:tbl>
    <w:p w14:paraId="000000B1" w14:textId="77777777" w:rsidR="003E5095" w:rsidRDefault="003E5095">
      <w:pPr>
        <w:pStyle w:val="Normal0"/>
        <w:pBdr>
          <w:top w:val="nil"/>
          <w:left w:val="nil"/>
          <w:bottom w:val="nil"/>
          <w:right w:val="nil"/>
          <w:between w:val="nil"/>
        </w:pBdr>
        <w:jc w:val="both"/>
        <w:rPr>
          <w:color w:val="000000"/>
          <w:sz w:val="20"/>
          <w:szCs w:val="20"/>
        </w:rPr>
      </w:pPr>
    </w:p>
    <w:p w14:paraId="000000B2" w14:textId="77777777" w:rsidR="003E5095" w:rsidRDefault="003E5095">
      <w:pPr>
        <w:pStyle w:val="Normal0"/>
        <w:pBdr>
          <w:top w:val="nil"/>
          <w:left w:val="nil"/>
          <w:bottom w:val="nil"/>
          <w:right w:val="nil"/>
          <w:between w:val="nil"/>
        </w:pBdr>
        <w:jc w:val="both"/>
        <w:rPr>
          <w:color w:val="000000"/>
          <w:sz w:val="20"/>
          <w:szCs w:val="20"/>
        </w:rPr>
      </w:pPr>
    </w:p>
    <w:p w14:paraId="000000B3" w14:textId="77777777" w:rsidR="003E5095" w:rsidRDefault="00135602">
      <w:pPr>
        <w:pStyle w:val="Normal0"/>
        <w:rPr>
          <w:sz w:val="20"/>
          <w:szCs w:val="20"/>
        </w:rPr>
      </w:pPr>
      <w:r>
        <w:br w:type="page"/>
      </w:r>
    </w:p>
    <w:p w14:paraId="000000B4" w14:textId="77777777" w:rsidR="003E5095" w:rsidRDefault="004A7DAE">
      <w:pPr>
        <w:pStyle w:val="Normal0"/>
        <w:numPr>
          <w:ilvl w:val="0"/>
          <w:numId w:val="11"/>
        </w:numPr>
        <w:pBdr>
          <w:top w:val="nil"/>
          <w:left w:val="nil"/>
          <w:bottom w:val="nil"/>
          <w:right w:val="nil"/>
          <w:between w:val="nil"/>
        </w:pBdr>
        <w:tabs>
          <w:tab w:val="left" w:pos="514"/>
        </w:tabs>
        <w:spacing w:before="240" w:after="240"/>
      </w:pPr>
      <w:sdt>
        <w:sdtPr>
          <w:tag w:val="goog_rdk_4"/>
          <w:id w:val="1695500361"/>
        </w:sdtPr>
        <w:sdtEndPr/>
        <w:sdtContent/>
      </w:sdt>
      <w:r w:rsidR="00135602">
        <w:rPr>
          <w:b/>
          <w:color w:val="000000"/>
          <w:sz w:val="24"/>
          <w:szCs w:val="24"/>
        </w:rPr>
        <w:t>DESCRIPCIÓN DEL TÍTULO</w:t>
      </w:r>
    </w:p>
    <w:p w14:paraId="000000B5" w14:textId="77777777" w:rsidR="003E5095" w:rsidRDefault="00135602">
      <w:pPr>
        <w:pStyle w:val="Normal0"/>
        <w:numPr>
          <w:ilvl w:val="1"/>
          <w:numId w:val="11"/>
        </w:numPr>
        <w:pBdr>
          <w:top w:val="nil"/>
          <w:left w:val="nil"/>
          <w:bottom w:val="nil"/>
          <w:right w:val="nil"/>
          <w:between w:val="nil"/>
        </w:pBdr>
        <w:spacing w:before="240" w:after="120"/>
      </w:pPr>
      <w:r>
        <w:rPr>
          <w:b/>
          <w:color w:val="000000"/>
        </w:rPr>
        <w:t>DATOS BÁSICOS</w:t>
      </w:r>
    </w:p>
    <w:tbl>
      <w:tblPr>
        <w:tblStyle w:val="a0"/>
        <w:tblW w:w="963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1153"/>
        <w:gridCol w:w="3884"/>
        <w:gridCol w:w="1110"/>
        <w:gridCol w:w="2094"/>
        <w:gridCol w:w="1397"/>
      </w:tblGrid>
      <w:tr w:rsidR="003E5095" w14:paraId="0EBFF39C" w14:textId="77777777">
        <w:trPr>
          <w:trHeight w:val="567"/>
          <w:jc w:val="center"/>
        </w:trPr>
        <w:tc>
          <w:tcPr>
            <w:tcW w:w="1154" w:type="dxa"/>
            <w:shd w:val="clear" w:color="auto" w:fill="BFBFBF"/>
            <w:vAlign w:val="center"/>
          </w:tcPr>
          <w:p w14:paraId="000000B6"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NIVEL</w:t>
            </w:r>
          </w:p>
        </w:tc>
        <w:tc>
          <w:tcPr>
            <w:tcW w:w="3884" w:type="dxa"/>
            <w:shd w:val="clear" w:color="auto" w:fill="BFBFBF"/>
            <w:vAlign w:val="center"/>
          </w:tcPr>
          <w:p w14:paraId="000000B7" w14:textId="77777777" w:rsidR="003E5095" w:rsidRDefault="004A7DAE">
            <w:pPr>
              <w:pStyle w:val="Normal0"/>
              <w:pBdr>
                <w:top w:val="nil"/>
                <w:left w:val="nil"/>
                <w:bottom w:val="nil"/>
                <w:right w:val="nil"/>
                <w:between w:val="nil"/>
              </w:pBdr>
              <w:jc w:val="both"/>
              <w:rPr>
                <w:b/>
                <w:color w:val="000000"/>
                <w:sz w:val="20"/>
                <w:szCs w:val="20"/>
              </w:rPr>
            </w:pPr>
            <w:sdt>
              <w:sdtPr>
                <w:tag w:val="goog_rdk_5"/>
                <w:id w:val="46518943"/>
              </w:sdtPr>
              <w:sdtEndPr/>
              <w:sdtContent/>
            </w:sdt>
            <w:r w:rsidR="00135602">
              <w:rPr>
                <w:b/>
                <w:color w:val="000000"/>
                <w:sz w:val="20"/>
                <w:szCs w:val="20"/>
              </w:rPr>
              <w:t xml:space="preserve">DENOMINACIÓN </w:t>
            </w:r>
            <w:r w:rsidR="00135602">
              <w:rPr>
                <w:b/>
                <w:sz w:val="20"/>
                <w:szCs w:val="20"/>
              </w:rPr>
              <w:t>ESPECÍFICA</w:t>
            </w:r>
          </w:p>
        </w:tc>
        <w:tc>
          <w:tcPr>
            <w:tcW w:w="1110" w:type="dxa"/>
            <w:shd w:val="clear" w:color="auto" w:fill="BFBFBF"/>
            <w:vAlign w:val="center"/>
          </w:tcPr>
          <w:p w14:paraId="000000B8" w14:textId="77777777" w:rsidR="003E5095" w:rsidRDefault="004A7DAE">
            <w:pPr>
              <w:pStyle w:val="Normal0"/>
              <w:pBdr>
                <w:top w:val="nil"/>
                <w:left w:val="nil"/>
                <w:bottom w:val="nil"/>
                <w:right w:val="nil"/>
                <w:between w:val="nil"/>
              </w:pBdr>
              <w:jc w:val="both"/>
              <w:rPr>
                <w:b/>
                <w:color w:val="000000"/>
                <w:sz w:val="20"/>
                <w:szCs w:val="20"/>
              </w:rPr>
            </w:pPr>
            <w:sdt>
              <w:sdtPr>
                <w:tag w:val="goog_rdk_6"/>
                <w:id w:val="947998381"/>
              </w:sdtPr>
              <w:sdtEndPr/>
              <w:sdtContent/>
            </w:sdt>
            <w:r w:rsidR="00135602">
              <w:rPr>
                <w:b/>
                <w:color w:val="000000"/>
                <w:sz w:val="20"/>
                <w:szCs w:val="20"/>
              </w:rPr>
              <w:t>CONJUNTO</w:t>
            </w:r>
          </w:p>
        </w:tc>
        <w:tc>
          <w:tcPr>
            <w:tcW w:w="2094" w:type="dxa"/>
            <w:shd w:val="clear" w:color="auto" w:fill="BFBFBF"/>
            <w:vAlign w:val="center"/>
          </w:tcPr>
          <w:p w14:paraId="000000B9"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CONVENIO</w:t>
            </w:r>
          </w:p>
        </w:tc>
        <w:tc>
          <w:tcPr>
            <w:tcW w:w="1397" w:type="dxa"/>
            <w:shd w:val="clear" w:color="auto" w:fill="BFBFBF"/>
            <w:vAlign w:val="center"/>
          </w:tcPr>
          <w:p w14:paraId="000000BA"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CONVENIO ADJUNTO</w:t>
            </w:r>
          </w:p>
        </w:tc>
      </w:tr>
      <w:tr w:rsidR="003E5095" w14:paraId="4B66F2DB" w14:textId="77777777">
        <w:trPr>
          <w:trHeight w:val="1020"/>
          <w:jc w:val="center"/>
        </w:trPr>
        <w:tc>
          <w:tcPr>
            <w:tcW w:w="1154" w:type="dxa"/>
            <w:vAlign w:val="center"/>
          </w:tcPr>
          <w:p w14:paraId="000000BB"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Doctor</w:t>
            </w:r>
          </w:p>
        </w:tc>
        <w:tc>
          <w:tcPr>
            <w:tcW w:w="3884" w:type="dxa"/>
            <w:vAlign w:val="center"/>
          </w:tcPr>
          <w:p w14:paraId="000000BC"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Programa de Doctorado en Sistemas Software Inteligentes y Adaptables por la Universidad de Vigo</w:t>
            </w:r>
          </w:p>
        </w:tc>
        <w:tc>
          <w:tcPr>
            <w:tcW w:w="1110" w:type="dxa"/>
            <w:vAlign w:val="center"/>
          </w:tcPr>
          <w:p w14:paraId="000000BD"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NO</w:t>
            </w:r>
          </w:p>
        </w:tc>
        <w:tc>
          <w:tcPr>
            <w:tcW w:w="2094" w:type="dxa"/>
            <w:vAlign w:val="center"/>
          </w:tcPr>
          <w:p w14:paraId="000000BE" w14:textId="77777777" w:rsidR="003E5095" w:rsidRDefault="003E5095">
            <w:pPr>
              <w:pStyle w:val="Normal0"/>
              <w:pBdr>
                <w:top w:val="nil"/>
                <w:left w:val="nil"/>
                <w:bottom w:val="nil"/>
                <w:right w:val="nil"/>
                <w:between w:val="nil"/>
              </w:pBdr>
              <w:spacing w:line="276" w:lineRule="auto"/>
              <w:jc w:val="both"/>
              <w:rPr>
                <w:color w:val="000000"/>
                <w:sz w:val="20"/>
                <w:szCs w:val="20"/>
              </w:rPr>
            </w:pPr>
          </w:p>
        </w:tc>
        <w:tc>
          <w:tcPr>
            <w:tcW w:w="1397" w:type="dxa"/>
            <w:vAlign w:val="center"/>
          </w:tcPr>
          <w:p w14:paraId="000000BF" w14:textId="77777777" w:rsidR="003E5095" w:rsidRDefault="003E5095">
            <w:pPr>
              <w:pStyle w:val="Normal0"/>
              <w:pBdr>
                <w:top w:val="nil"/>
                <w:left w:val="nil"/>
                <w:bottom w:val="nil"/>
                <w:right w:val="nil"/>
                <w:between w:val="nil"/>
              </w:pBdr>
              <w:spacing w:line="276" w:lineRule="auto"/>
              <w:jc w:val="both"/>
              <w:rPr>
                <w:color w:val="000000"/>
                <w:sz w:val="20"/>
                <w:szCs w:val="20"/>
              </w:rPr>
            </w:pPr>
          </w:p>
        </w:tc>
      </w:tr>
      <w:tr w:rsidR="003E5095" w14:paraId="7A7DBB5A" w14:textId="77777777">
        <w:trPr>
          <w:trHeight w:val="340"/>
          <w:jc w:val="center"/>
        </w:trPr>
        <w:tc>
          <w:tcPr>
            <w:tcW w:w="5038" w:type="dxa"/>
            <w:gridSpan w:val="2"/>
            <w:shd w:val="clear" w:color="auto" w:fill="BFBFBF"/>
            <w:vAlign w:val="center"/>
          </w:tcPr>
          <w:p w14:paraId="000000C0" w14:textId="77777777" w:rsidR="003E5095" w:rsidRDefault="004A7DAE">
            <w:pPr>
              <w:pStyle w:val="Normal0"/>
              <w:pBdr>
                <w:top w:val="nil"/>
                <w:left w:val="nil"/>
                <w:bottom w:val="nil"/>
                <w:right w:val="nil"/>
                <w:between w:val="nil"/>
              </w:pBdr>
              <w:jc w:val="both"/>
              <w:rPr>
                <w:b/>
                <w:color w:val="000000"/>
                <w:sz w:val="20"/>
                <w:szCs w:val="20"/>
              </w:rPr>
            </w:pPr>
            <w:sdt>
              <w:sdtPr>
                <w:tag w:val="goog_rdk_7"/>
                <w:id w:val="894573102"/>
              </w:sdtPr>
              <w:sdtEndPr/>
              <w:sdtContent/>
            </w:sdt>
            <w:r w:rsidR="00135602">
              <w:rPr>
                <w:b/>
                <w:color w:val="000000"/>
                <w:sz w:val="20"/>
                <w:szCs w:val="20"/>
              </w:rPr>
              <w:t>ISCED 1</w:t>
            </w:r>
          </w:p>
        </w:tc>
        <w:tc>
          <w:tcPr>
            <w:tcW w:w="4601" w:type="dxa"/>
            <w:gridSpan w:val="3"/>
            <w:shd w:val="clear" w:color="auto" w:fill="BFBFBF"/>
            <w:vAlign w:val="center"/>
          </w:tcPr>
          <w:p w14:paraId="000000C2"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ISCED 2</w:t>
            </w:r>
          </w:p>
        </w:tc>
      </w:tr>
      <w:tr w:rsidR="003E5095" w14:paraId="2690B0B1" w14:textId="77777777">
        <w:trPr>
          <w:trHeight w:val="544"/>
          <w:jc w:val="center"/>
        </w:trPr>
        <w:tc>
          <w:tcPr>
            <w:tcW w:w="5038" w:type="dxa"/>
            <w:gridSpan w:val="2"/>
            <w:vAlign w:val="center"/>
          </w:tcPr>
          <w:p w14:paraId="000000C5"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Informática</w:t>
            </w:r>
          </w:p>
        </w:tc>
        <w:tc>
          <w:tcPr>
            <w:tcW w:w="4601" w:type="dxa"/>
            <w:gridSpan w:val="3"/>
            <w:vAlign w:val="center"/>
          </w:tcPr>
          <w:p w14:paraId="000000C7"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Ciencias de la Computación</w:t>
            </w:r>
          </w:p>
        </w:tc>
      </w:tr>
      <w:tr w:rsidR="003E5095" w14:paraId="5A965BA1" w14:textId="77777777">
        <w:trPr>
          <w:trHeight w:val="340"/>
          <w:jc w:val="center"/>
        </w:trPr>
        <w:tc>
          <w:tcPr>
            <w:tcW w:w="5038" w:type="dxa"/>
            <w:gridSpan w:val="2"/>
            <w:shd w:val="clear" w:color="auto" w:fill="BFBFBF"/>
            <w:vAlign w:val="center"/>
          </w:tcPr>
          <w:p w14:paraId="000000CA"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AGENCIA EVALUADORA</w:t>
            </w:r>
          </w:p>
        </w:tc>
        <w:tc>
          <w:tcPr>
            <w:tcW w:w="4601" w:type="dxa"/>
            <w:gridSpan w:val="3"/>
            <w:shd w:val="clear" w:color="auto" w:fill="BFBFBF"/>
            <w:vAlign w:val="center"/>
          </w:tcPr>
          <w:p w14:paraId="000000CC"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UNIVERSIDAD SOLICITANTE</w:t>
            </w:r>
          </w:p>
        </w:tc>
      </w:tr>
      <w:tr w:rsidR="003E5095" w14:paraId="2DADC4F0" w14:textId="77777777">
        <w:trPr>
          <w:trHeight w:val="544"/>
          <w:jc w:val="center"/>
        </w:trPr>
        <w:tc>
          <w:tcPr>
            <w:tcW w:w="5038" w:type="dxa"/>
            <w:gridSpan w:val="2"/>
            <w:vAlign w:val="center"/>
          </w:tcPr>
          <w:p w14:paraId="000000CF"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Agencia para la Calidad del Sistema Universitario de Galicia (ACSUG)</w:t>
            </w:r>
          </w:p>
        </w:tc>
        <w:tc>
          <w:tcPr>
            <w:tcW w:w="4601" w:type="dxa"/>
            <w:gridSpan w:val="3"/>
            <w:vAlign w:val="center"/>
          </w:tcPr>
          <w:p w14:paraId="000000D1"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Universidad de Vigo</w:t>
            </w:r>
          </w:p>
        </w:tc>
      </w:tr>
    </w:tbl>
    <w:p w14:paraId="000000D4" w14:textId="77777777" w:rsidR="003E5095" w:rsidRDefault="00135602">
      <w:pPr>
        <w:pStyle w:val="Normal0"/>
        <w:numPr>
          <w:ilvl w:val="1"/>
          <w:numId w:val="11"/>
        </w:numPr>
        <w:pBdr>
          <w:top w:val="nil"/>
          <w:left w:val="nil"/>
          <w:bottom w:val="nil"/>
          <w:right w:val="nil"/>
          <w:between w:val="nil"/>
        </w:pBdr>
        <w:spacing w:before="240" w:after="120"/>
      </w:pPr>
      <w:r>
        <w:rPr>
          <w:b/>
          <w:color w:val="000000"/>
        </w:rPr>
        <w:t>CONTEXTO</w:t>
      </w:r>
    </w:p>
    <w:tbl>
      <w:tblPr>
        <w:tblStyle w:val="a1"/>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3E5095" w14:paraId="760B0558" w14:textId="77777777">
        <w:trPr>
          <w:trHeight w:val="283"/>
          <w:jc w:val="center"/>
        </w:trPr>
        <w:tc>
          <w:tcPr>
            <w:tcW w:w="9639" w:type="dxa"/>
            <w:shd w:val="clear" w:color="auto" w:fill="A6A6A6"/>
          </w:tcPr>
          <w:p w14:paraId="000000D5" w14:textId="77777777" w:rsidR="003E5095" w:rsidRDefault="004A7DAE">
            <w:pPr>
              <w:pStyle w:val="Normal0"/>
              <w:pBdr>
                <w:top w:val="nil"/>
                <w:left w:val="nil"/>
                <w:bottom w:val="nil"/>
                <w:right w:val="nil"/>
                <w:between w:val="nil"/>
              </w:pBdr>
              <w:jc w:val="both"/>
              <w:rPr>
                <w:b/>
                <w:color w:val="000000"/>
                <w:sz w:val="20"/>
                <w:szCs w:val="20"/>
              </w:rPr>
            </w:pPr>
            <w:sdt>
              <w:sdtPr>
                <w:tag w:val="goog_rdk_8"/>
                <w:id w:val="1847230811"/>
              </w:sdtPr>
              <w:sdtEndPr/>
              <w:sdtContent/>
            </w:sdt>
            <w:r w:rsidR="00135602">
              <w:rPr>
                <w:b/>
                <w:color w:val="000000"/>
                <w:sz w:val="20"/>
                <w:szCs w:val="20"/>
              </w:rPr>
              <w:t>CIRCUNSTANCIAS QUE RODEAN AL PROGRAMA DE DOCTORADO</w:t>
            </w:r>
          </w:p>
        </w:tc>
      </w:tr>
      <w:tr w:rsidR="003E5095" w14:paraId="14BFA414" w14:textId="77777777">
        <w:trPr>
          <w:trHeight w:val="456"/>
          <w:jc w:val="center"/>
        </w:trPr>
        <w:tc>
          <w:tcPr>
            <w:tcW w:w="9639" w:type="dxa"/>
            <w:tcMar>
              <w:top w:w="113" w:type="dxa"/>
              <w:left w:w="113" w:type="dxa"/>
              <w:bottom w:w="113" w:type="dxa"/>
              <w:right w:w="113" w:type="dxa"/>
            </w:tcMar>
          </w:tcPr>
          <w:p w14:paraId="000000D6" w14:textId="77777777" w:rsidR="003E5095" w:rsidRDefault="00135602">
            <w:pPr>
              <w:pStyle w:val="Normal0"/>
              <w:pBdr>
                <w:top w:val="nil"/>
                <w:left w:val="nil"/>
                <w:bottom w:val="nil"/>
                <w:right w:val="nil"/>
                <w:between w:val="nil"/>
              </w:pBdr>
              <w:spacing w:line="276" w:lineRule="auto"/>
              <w:jc w:val="both"/>
              <w:rPr>
                <w:sz w:val="20"/>
                <w:szCs w:val="20"/>
              </w:rPr>
            </w:pPr>
            <w:r>
              <w:rPr>
                <w:color w:val="000000"/>
                <w:sz w:val="20"/>
                <w:szCs w:val="20"/>
              </w:rPr>
              <w:t xml:space="preserve">El Programa que se propone en esta memoria es una evolución del Programa de </w:t>
            </w:r>
            <w:r>
              <w:rPr>
                <w:sz w:val="20"/>
                <w:szCs w:val="20"/>
              </w:rPr>
              <w:t>D</w:t>
            </w:r>
            <w:r>
              <w:rPr>
                <w:color w:val="000000"/>
                <w:sz w:val="20"/>
                <w:szCs w:val="20"/>
              </w:rPr>
              <w:t>octorado en Tecnologías Avanzadas para el Desarrollo de Software Inteligente de la Universidad de Vigo regulado por el RD 778/98 y que alcanzó la Mención de Calidad del Ministerio de Educación y Ciencia para los 2008-10 y 2010-12. En el curso 2009-10 el programa se adaptó a la normativa del RD 1898/2007 y pasó a tomar la actual denominación de Programa de Doctorado en Sistemas Software Inteligentes y Adaptables, alcanzando la Mención hacia la Excelencia del Ministerio para el periodo 2011-14.</w:t>
            </w:r>
          </w:p>
          <w:p w14:paraId="000000D7" w14:textId="77777777" w:rsidR="003E5095" w:rsidRDefault="003E5095">
            <w:pPr>
              <w:pStyle w:val="Normal0"/>
              <w:pBdr>
                <w:top w:val="nil"/>
                <w:left w:val="nil"/>
                <w:bottom w:val="nil"/>
                <w:right w:val="nil"/>
                <w:between w:val="nil"/>
              </w:pBdr>
              <w:spacing w:line="276" w:lineRule="auto"/>
              <w:jc w:val="both"/>
              <w:rPr>
                <w:sz w:val="20"/>
                <w:szCs w:val="20"/>
                <w:highlight w:val="green"/>
              </w:rPr>
            </w:pPr>
          </w:p>
          <w:p w14:paraId="000000D8"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Desde el punto de vista de la temática, indicar que en los últimos años las soluciones que aportan los denominados “Sistemas Software Inteligentes” y la “Adaptabilidad” han adquirido una creciente importancia dentro de las soluciones que se ofrecen a los problemas reales de la Sociedad de la Información moderna. En particular, cabe destacar la presencia de nuevas líneas de investigación y transferencia a la sociedad basadas en lo que se pueden denominar “objetos inteligentes” (presentes en áreas como la Bioinformática,</w:t>
            </w:r>
            <w:r>
              <w:rPr>
                <w:sz w:val="20"/>
                <w:szCs w:val="20"/>
              </w:rPr>
              <w:t xml:space="preserve"> la Visión Artificial, los Agentes, la Minería de Datos, el Procesamiento de Lenguaje Natural, el e-Learning, la Interacción Humana con la Máquina y las Tecnologías Multimedia</w:t>
            </w:r>
            <w:r>
              <w:rPr>
                <w:color w:val="000000"/>
                <w:sz w:val="20"/>
                <w:szCs w:val="20"/>
              </w:rPr>
              <w:t>,</w:t>
            </w:r>
            <w:r>
              <w:rPr>
                <w:sz w:val="20"/>
                <w:szCs w:val="20"/>
              </w:rPr>
              <w:t xml:space="preserve"> la Logística etc.</w:t>
            </w:r>
            <w:r>
              <w:rPr>
                <w:color w:val="000000"/>
                <w:sz w:val="20"/>
                <w:szCs w:val="20"/>
              </w:rPr>
              <w:t xml:space="preserve">), con un poder de transferencia al tejido empresarial (particularmente al gallego) que se pone de manifiesto en los proyectos aportados por los grupos de investigación que sustentan el programa y que se pueden consultar en sus páginas web, todos ellos pertenecientes al </w:t>
            </w:r>
            <w:hyperlink r:id="rId11">
              <w:r>
                <w:rPr>
                  <w:color w:val="1155CC"/>
                  <w:sz w:val="20"/>
                  <w:szCs w:val="20"/>
                  <w:u w:val="single"/>
                </w:rPr>
                <w:t>Departamento de Informática</w:t>
              </w:r>
            </w:hyperlink>
            <w:r>
              <w:rPr>
                <w:color w:val="000000"/>
                <w:sz w:val="20"/>
                <w:szCs w:val="20"/>
              </w:rPr>
              <w:t>.</w:t>
            </w:r>
          </w:p>
          <w:p w14:paraId="000000D9"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0DA"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Valor del programa en la estrategia gallega, nacional y europea de I+D+i</w:t>
            </w:r>
          </w:p>
          <w:p w14:paraId="000000DB" w14:textId="77777777" w:rsidR="003E5095" w:rsidRDefault="003E5095">
            <w:pPr>
              <w:pStyle w:val="Normal0"/>
              <w:pBdr>
                <w:top w:val="nil"/>
                <w:left w:val="nil"/>
                <w:bottom w:val="nil"/>
                <w:right w:val="nil"/>
                <w:between w:val="nil"/>
              </w:pBdr>
              <w:spacing w:line="276" w:lineRule="auto"/>
              <w:jc w:val="both"/>
              <w:rPr>
                <w:sz w:val="20"/>
                <w:szCs w:val="20"/>
                <w:highlight w:val="green"/>
              </w:rPr>
            </w:pPr>
          </w:p>
          <w:p w14:paraId="000000DC" w14:textId="77777777" w:rsidR="003E5095" w:rsidRDefault="00135602">
            <w:pPr>
              <w:pStyle w:val="Normal0"/>
              <w:spacing w:line="276" w:lineRule="auto"/>
              <w:jc w:val="both"/>
              <w:rPr>
                <w:sz w:val="20"/>
                <w:szCs w:val="20"/>
              </w:rPr>
            </w:pPr>
            <w:r>
              <w:rPr>
                <w:sz w:val="20"/>
                <w:szCs w:val="20"/>
              </w:rPr>
              <w:t xml:space="preserve">El Programa de Doctorado en Sistemas Software Inteligentes y Adaptables se encuadra dentro de los objetivos del </w:t>
            </w:r>
            <w:hyperlink r:id="rId12">
              <w:r>
                <w:rPr>
                  <w:color w:val="1155CC"/>
                  <w:sz w:val="20"/>
                  <w:szCs w:val="20"/>
                  <w:u w:val="single"/>
                </w:rPr>
                <w:t>Plan Estratégico</w:t>
              </w:r>
            </w:hyperlink>
            <w:r>
              <w:rPr>
                <w:sz w:val="20"/>
                <w:szCs w:val="20"/>
              </w:rPr>
              <w:t xml:space="preserve"> de la </w:t>
            </w:r>
            <w:proofErr w:type="spellStart"/>
            <w:r>
              <w:rPr>
                <w:sz w:val="20"/>
                <w:szCs w:val="20"/>
              </w:rPr>
              <w:t>Universidade</w:t>
            </w:r>
            <w:proofErr w:type="spellEnd"/>
            <w:r>
              <w:rPr>
                <w:sz w:val="20"/>
                <w:szCs w:val="20"/>
              </w:rPr>
              <w:t xml:space="preserve"> de Vigo en activo. De modo particular, se enmarca en los siguientes cometidos de las metas estratégicas:</w:t>
            </w:r>
          </w:p>
          <w:p w14:paraId="000000DD" w14:textId="77777777" w:rsidR="003E5095" w:rsidRDefault="00135602">
            <w:pPr>
              <w:pStyle w:val="Normal0"/>
              <w:spacing w:line="276" w:lineRule="auto"/>
              <w:jc w:val="both"/>
              <w:rPr>
                <w:sz w:val="20"/>
                <w:szCs w:val="20"/>
              </w:rPr>
            </w:pPr>
            <w:r>
              <w:rPr>
                <w:sz w:val="20"/>
                <w:szCs w:val="20"/>
              </w:rPr>
              <w:t># En primer lugar, en el cumplimiento de búsqueda de una universidad con procesos de enseñanza-aprendizaje orientados a la formación integral de profesionales. En concreto, se promueve la inclusión de directores y directoras externos a la Universidad de Vigo, así como contactos de estudiantes con empresas, instituciones y organizaciones que acerquen la formación a alto nivel a la demanda profesional relacionada con los conocimientos ofertados.</w:t>
            </w:r>
          </w:p>
          <w:p w14:paraId="000000DE" w14:textId="77777777" w:rsidR="003E5095" w:rsidRDefault="00135602">
            <w:pPr>
              <w:pStyle w:val="Normal0"/>
              <w:spacing w:line="276" w:lineRule="auto"/>
              <w:jc w:val="both"/>
              <w:rPr>
                <w:sz w:val="20"/>
                <w:szCs w:val="20"/>
              </w:rPr>
            </w:pPr>
            <w:r>
              <w:rPr>
                <w:sz w:val="20"/>
                <w:szCs w:val="20"/>
              </w:rPr>
              <w:lastRenderedPageBreak/>
              <w:t xml:space="preserve"># En segundo lugar, en el objetivo de ofertar y diseñar las materias formativas en modo presencial, semipresencial o en línea, empleando las técnicas más innovadoras facilitadas por la </w:t>
            </w:r>
            <w:proofErr w:type="spellStart"/>
            <w:r>
              <w:rPr>
                <w:sz w:val="20"/>
                <w:szCs w:val="20"/>
              </w:rPr>
              <w:t>UVigo</w:t>
            </w:r>
            <w:proofErr w:type="spellEnd"/>
            <w:r>
              <w:rPr>
                <w:sz w:val="20"/>
                <w:szCs w:val="20"/>
              </w:rPr>
              <w:t xml:space="preserve"> a disposición tanto del profesorado como del alumnado. Este hecho mejora ampliamente la capacidad de formación de los doctorandos en sus periodos de movilidad o en los casos de estudiantes insertados en el mundo laboral.</w:t>
            </w:r>
          </w:p>
          <w:p w14:paraId="000000DF" w14:textId="77777777" w:rsidR="003E5095" w:rsidRDefault="00135602">
            <w:pPr>
              <w:pStyle w:val="Normal0"/>
              <w:spacing w:line="276" w:lineRule="auto"/>
              <w:jc w:val="both"/>
              <w:rPr>
                <w:sz w:val="20"/>
                <w:szCs w:val="20"/>
              </w:rPr>
            </w:pPr>
            <w:r>
              <w:rPr>
                <w:sz w:val="20"/>
                <w:szCs w:val="20"/>
              </w:rPr>
              <w:t xml:space="preserve"># En tercer lugar, las características de este PD fomentan e impulsan la atracción internacional del estudiantado, así como también su movilidad e intercambio mediante estancias internacionales. Esta acción mejora la imagen de la Universidad de Vigo, posicionando a la </w:t>
            </w:r>
            <w:proofErr w:type="spellStart"/>
            <w:r>
              <w:rPr>
                <w:sz w:val="20"/>
                <w:szCs w:val="20"/>
              </w:rPr>
              <w:t>UVigo</w:t>
            </w:r>
            <w:proofErr w:type="spellEnd"/>
            <w:r>
              <w:rPr>
                <w:sz w:val="20"/>
                <w:szCs w:val="20"/>
              </w:rPr>
              <w:t xml:space="preserve"> nacional e internacionalmente.</w:t>
            </w:r>
          </w:p>
          <w:p w14:paraId="000000E0" w14:textId="77777777" w:rsidR="003E5095" w:rsidRDefault="003E5095">
            <w:pPr>
              <w:pStyle w:val="Normal0"/>
              <w:spacing w:line="276" w:lineRule="auto"/>
              <w:jc w:val="both"/>
              <w:rPr>
                <w:sz w:val="20"/>
                <w:szCs w:val="20"/>
              </w:rPr>
            </w:pPr>
          </w:p>
          <w:p w14:paraId="000000E1" w14:textId="77777777" w:rsidR="003E5095" w:rsidRDefault="00135602">
            <w:pPr>
              <w:pStyle w:val="Normal0"/>
              <w:spacing w:line="276" w:lineRule="auto"/>
              <w:jc w:val="both"/>
              <w:rPr>
                <w:sz w:val="20"/>
                <w:szCs w:val="20"/>
              </w:rPr>
            </w:pPr>
            <w:r>
              <w:rPr>
                <w:sz w:val="20"/>
                <w:szCs w:val="20"/>
              </w:rPr>
              <w:t>Por último, el PD cumple con la búsqueda de una universidad abierta, universal, de excelencia, conectada con su</w:t>
            </w:r>
          </w:p>
          <w:p w14:paraId="000000E2" w14:textId="77777777" w:rsidR="003E5095" w:rsidRDefault="00135602">
            <w:pPr>
              <w:pStyle w:val="Normal0"/>
              <w:spacing w:line="276" w:lineRule="auto"/>
              <w:jc w:val="both"/>
              <w:rPr>
                <w:sz w:val="20"/>
                <w:szCs w:val="20"/>
                <w:highlight w:val="green"/>
              </w:rPr>
            </w:pPr>
            <w:r>
              <w:rPr>
                <w:sz w:val="20"/>
                <w:szCs w:val="20"/>
              </w:rPr>
              <w:t>entorno y valorada socialmente. Se ha tenido en cuenta la demanda formativa, social y económica del entorno en el diseño de la oferta formativa, para asegurarse que la oferta final ofrecida responda a esa demanda social y tenga una valoración positiva en el entorno de la universidad y en el laboral e investigador.</w:t>
            </w:r>
          </w:p>
          <w:p w14:paraId="000000E3" w14:textId="77777777" w:rsidR="003E5095" w:rsidRDefault="003E5095">
            <w:pPr>
              <w:pStyle w:val="Normal0"/>
              <w:pBdr>
                <w:top w:val="nil"/>
                <w:left w:val="nil"/>
                <w:bottom w:val="nil"/>
                <w:right w:val="nil"/>
                <w:between w:val="nil"/>
              </w:pBdr>
              <w:spacing w:line="276" w:lineRule="auto"/>
              <w:jc w:val="both"/>
              <w:rPr>
                <w:sz w:val="20"/>
                <w:szCs w:val="20"/>
                <w:highlight w:val="green"/>
              </w:rPr>
            </w:pPr>
          </w:p>
          <w:p w14:paraId="000000E4"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Por último, indicar que, como consecuencia del alto grado de colaboración existente con empresas y centros tecnológicos del entorno, hay un elevado número de estudiantes matriculados en la modalidad de tiempo parcial, tal como se preveía en el momento de la elaboración de la memoria del programa. Concretamente, la distribución de estudiantes por tipo de dedicación en los últimos años fue la siguiente:</w:t>
            </w:r>
          </w:p>
          <w:p w14:paraId="000000E5" w14:textId="77777777" w:rsidR="003E5095" w:rsidRDefault="003E5095">
            <w:pPr>
              <w:pStyle w:val="Normal0"/>
              <w:pBdr>
                <w:top w:val="nil"/>
                <w:left w:val="nil"/>
                <w:bottom w:val="nil"/>
                <w:right w:val="nil"/>
                <w:between w:val="nil"/>
              </w:pBdr>
              <w:spacing w:line="276" w:lineRule="auto"/>
              <w:jc w:val="both"/>
              <w:rPr>
                <w:color w:val="000000"/>
                <w:sz w:val="20"/>
                <w:szCs w:val="20"/>
                <w:highlight w:val="green"/>
              </w:rPr>
            </w:pPr>
          </w:p>
          <w:tbl>
            <w:tblPr>
              <w:tblStyle w:val="a2"/>
              <w:tblW w:w="91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59"/>
              <w:gridCol w:w="1276"/>
              <w:gridCol w:w="1276"/>
              <w:gridCol w:w="1312"/>
              <w:gridCol w:w="1276"/>
              <w:gridCol w:w="1275"/>
              <w:gridCol w:w="1215"/>
            </w:tblGrid>
            <w:tr w:rsidR="003E5095" w14:paraId="456AFBD4" w14:textId="77777777">
              <w:trPr>
                <w:jc w:val="center"/>
              </w:trPr>
              <w:tc>
                <w:tcPr>
                  <w:tcW w:w="1559" w:type="dxa"/>
                  <w:shd w:val="clear" w:color="auto" w:fill="E7E6E6"/>
                </w:tcPr>
                <w:p w14:paraId="000000E6" w14:textId="77777777" w:rsidR="003E5095" w:rsidRDefault="00135602">
                  <w:pPr>
                    <w:pStyle w:val="Normal0"/>
                    <w:spacing w:line="360" w:lineRule="auto"/>
                    <w:ind w:firstLine="33"/>
                    <w:jc w:val="both"/>
                    <w:rPr>
                      <w:sz w:val="20"/>
                      <w:szCs w:val="20"/>
                    </w:rPr>
                  </w:pPr>
                  <w:r>
                    <w:rPr>
                      <w:sz w:val="20"/>
                      <w:szCs w:val="20"/>
                    </w:rPr>
                    <w:t>Curso</w:t>
                  </w:r>
                </w:p>
              </w:tc>
              <w:tc>
                <w:tcPr>
                  <w:tcW w:w="1276" w:type="dxa"/>
                  <w:shd w:val="clear" w:color="auto" w:fill="E7E6E6"/>
                </w:tcPr>
                <w:p w14:paraId="000000E7" w14:textId="77777777" w:rsidR="003E5095" w:rsidRDefault="00135602">
                  <w:pPr>
                    <w:pStyle w:val="Normal0"/>
                    <w:spacing w:line="360" w:lineRule="auto"/>
                    <w:ind w:firstLine="33"/>
                    <w:jc w:val="center"/>
                    <w:rPr>
                      <w:sz w:val="20"/>
                      <w:szCs w:val="20"/>
                    </w:rPr>
                  </w:pPr>
                  <w:r>
                    <w:rPr>
                      <w:sz w:val="20"/>
                      <w:szCs w:val="20"/>
                    </w:rPr>
                    <w:t>2017/2018</w:t>
                  </w:r>
                </w:p>
              </w:tc>
              <w:tc>
                <w:tcPr>
                  <w:tcW w:w="1276" w:type="dxa"/>
                  <w:shd w:val="clear" w:color="auto" w:fill="E7E6E6"/>
                </w:tcPr>
                <w:p w14:paraId="000000E8" w14:textId="77777777" w:rsidR="003E5095" w:rsidRDefault="00135602">
                  <w:pPr>
                    <w:pStyle w:val="Normal0"/>
                    <w:spacing w:line="360" w:lineRule="auto"/>
                    <w:ind w:firstLine="33"/>
                    <w:jc w:val="center"/>
                    <w:rPr>
                      <w:sz w:val="20"/>
                      <w:szCs w:val="20"/>
                    </w:rPr>
                  </w:pPr>
                  <w:r>
                    <w:rPr>
                      <w:sz w:val="20"/>
                      <w:szCs w:val="20"/>
                    </w:rPr>
                    <w:t>2018/2019</w:t>
                  </w:r>
                </w:p>
              </w:tc>
              <w:tc>
                <w:tcPr>
                  <w:tcW w:w="1312" w:type="dxa"/>
                  <w:shd w:val="clear" w:color="auto" w:fill="E7E6E6"/>
                </w:tcPr>
                <w:p w14:paraId="000000E9" w14:textId="77777777" w:rsidR="003E5095" w:rsidRDefault="00135602">
                  <w:pPr>
                    <w:pStyle w:val="Normal0"/>
                    <w:spacing w:line="360" w:lineRule="auto"/>
                    <w:ind w:firstLine="33"/>
                    <w:jc w:val="center"/>
                    <w:rPr>
                      <w:sz w:val="20"/>
                      <w:szCs w:val="20"/>
                    </w:rPr>
                  </w:pPr>
                  <w:r>
                    <w:rPr>
                      <w:sz w:val="20"/>
                      <w:szCs w:val="20"/>
                    </w:rPr>
                    <w:t>2019/2020</w:t>
                  </w:r>
                </w:p>
              </w:tc>
              <w:tc>
                <w:tcPr>
                  <w:tcW w:w="1276" w:type="dxa"/>
                  <w:shd w:val="clear" w:color="auto" w:fill="E7E6E6"/>
                </w:tcPr>
                <w:p w14:paraId="000000EA" w14:textId="77777777" w:rsidR="003E5095" w:rsidRDefault="00135602">
                  <w:pPr>
                    <w:pStyle w:val="Normal0"/>
                    <w:spacing w:line="360" w:lineRule="auto"/>
                    <w:ind w:firstLine="33"/>
                    <w:jc w:val="center"/>
                    <w:rPr>
                      <w:sz w:val="20"/>
                      <w:szCs w:val="20"/>
                    </w:rPr>
                  </w:pPr>
                  <w:r>
                    <w:rPr>
                      <w:sz w:val="20"/>
                      <w:szCs w:val="20"/>
                    </w:rPr>
                    <w:t>2020/2021</w:t>
                  </w:r>
                </w:p>
              </w:tc>
              <w:tc>
                <w:tcPr>
                  <w:tcW w:w="1275" w:type="dxa"/>
                  <w:shd w:val="clear" w:color="auto" w:fill="E7E6E6"/>
                </w:tcPr>
                <w:p w14:paraId="000000EB" w14:textId="77777777" w:rsidR="003E5095" w:rsidRDefault="00135602">
                  <w:pPr>
                    <w:pStyle w:val="Normal0"/>
                    <w:spacing w:line="360" w:lineRule="auto"/>
                    <w:ind w:firstLine="33"/>
                    <w:jc w:val="center"/>
                    <w:rPr>
                      <w:sz w:val="20"/>
                      <w:szCs w:val="20"/>
                    </w:rPr>
                  </w:pPr>
                  <w:r>
                    <w:rPr>
                      <w:sz w:val="20"/>
                      <w:szCs w:val="20"/>
                    </w:rPr>
                    <w:t>2021/2022</w:t>
                  </w:r>
                </w:p>
              </w:tc>
              <w:tc>
                <w:tcPr>
                  <w:tcW w:w="1215" w:type="dxa"/>
                  <w:shd w:val="clear" w:color="auto" w:fill="E7E6E6"/>
                </w:tcPr>
                <w:p w14:paraId="000000EC" w14:textId="77777777" w:rsidR="003E5095" w:rsidRDefault="00135602">
                  <w:pPr>
                    <w:pStyle w:val="Normal0"/>
                    <w:spacing w:line="360" w:lineRule="auto"/>
                    <w:ind w:firstLine="33"/>
                    <w:jc w:val="center"/>
                    <w:rPr>
                      <w:sz w:val="20"/>
                      <w:szCs w:val="20"/>
                    </w:rPr>
                  </w:pPr>
                  <w:r>
                    <w:rPr>
                      <w:sz w:val="20"/>
                      <w:szCs w:val="20"/>
                    </w:rPr>
                    <w:t>2022/2023</w:t>
                  </w:r>
                </w:p>
              </w:tc>
            </w:tr>
            <w:tr w:rsidR="003E5095" w14:paraId="2252B458" w14:textId="77777777">
              <w:trPr>
                <w:jc w:val="center"/>
              </w:trPr>
              <w:tc>
                <w:tcPr>
                  <w:tcW w:w="1559" w:type="dxa"/>
                  <w:shd w:val="clear" w:color="auto" w:fill="auto"/>
                </w:tcPr>
                <w:p w14:paraId="000000ED" w14:textId="77777777" w:rsidR="003E5095" w:rsidRDefault="00135602">
                  <w:pPr>
                    <w:pStyle w:val="Normal0"/>
                    <w:spacing w:line="360" w:lineRule="auto"/>
                    <w:ind w:firstLine="33"/>
                    <w:jc w:val="both"/>
                    <w:rPr>
                      <w:sz w:val="18"/>
                      <w:szCs w:val="18"/>
                    </w:rPr>
                  </w:pPr>
                  <w:r>
                    <w:rPr>
                      <w:sz w:val="18"/>
                      <w:szCs w:val="18"/>
                    </w:rPr>
                    <w:t>Tiempo completo</w:t>
                  </w:r>
                </w:p>
              </w:tc>
              <w:tc>
                <w:tcPr>
                  <w:tcW w:w="1276" w:type="dxa"/>
                  <w:shd w:val="clear" w:color="auto" w:fill="auto"/>
                </w:tcPr>
                <w:p w14:paraId="000000EE" w14:textId="77777777" w:rsidR="003E5095" w:rsidRDefault="00135602">
                  <w:pPr>
                    <w:pStyle w:val="Normal0"/>
                    <w:spacing w:line="360" w:lineRule="auto"/>
                    <w:ind w:firstLine="33"/>
                    <w:jc w:val="center"/>
                    <w:rPr>
                      <w:sz w:val="20"/>
                      <w:szCs w:val="20"/>
                    </w:rPr>
                  </w:pPr>
                  <w:r>
                    <w:rPr>
                      <w:sz w:val="20"/>
                      <w:szCs w:val="20"/>
                    </w:rPr>
                    <w:t>43,33%</w:t>
                  </w:r>
                </w:p>
              </w:tc>
              <w:tc>
                <w:tcPr>
                  <w:tcW w:w="1276" w:type="dxa"/>
                  <w:shd w:val="clear" w:color="auto" w:fill="auto"/>
                </w:tcPr>
                <w:p w14:paraId="000000EF" w14:textId="77777777" w:rsidR="003E5095" w:rsidRDefault="00135602">
                  <w:pPr>
                    <w:pStyle w:val="Normal0"/>
                    <w:spacing w:line="360" w:lineRule="auto"/>
                    <w:ind w:firstLine="33"/>
                    <w:jc w:val="center"/>
                    <w:rPr>
                      <w:sz w:val="20"/>
                      <w:szCs w:val="20"/>
                    </w:rPr>
                  </w:pPr>
                  <w:r>
                    <w:rPr>
                      <w:sz w:val="20"/>
                      <w:szCs w:val="20"/>
                    </w:rPr>
                    <w:t>35,48%</w:t>
                  </w:r>
                </w:p>
              </w:tc>
              <w:tc>
                <w:tcPr>
                  <w:tcW w:w="1312" w:type="dxa"/>
                  <w:shd w:val="clear" w:color="auto" w:fill="auto"/>
                </w:tcPr>
                <w:p w14:paraId="000000F0" w14:textId="77777777" w:rsidR="003E5095" w:rsidRDefault="00135602">
                  <w:pPr>
                    <w:pStyle w:val="Normal0"/>
                    <w:spacing w:line="360" w:lineRule="auto"/>
                    <w:ind w:firstLine="33"/>
                    <w:jc w:val="center"/>
                    <w:rPr>
                      <w:sz w:val="20"/>
                      <w:szCs w:val="20"/>
                    </w:rPr>
                  </w:pPr>
                  <w:r>
                    <w:rPr>
                      <w:sz w:val="20"/>
                      <w:szCs w:val="20"/>
                    </w:rPr>
                    <w:t>40,63%</w:t>
                  </w:r>
                </w:p>
              </w:tc>
              <w:tc>
                <w:tcPr>
                  <w:tcW w:w="1276" w:type="dxa"/>
                  <w:shd w:val="clear" w:color="auto" w:fill="auto"/>
                </w:tcPr>
                <w:p w14:paraId="000000F1" w14:textId="77777777" w:rsidR="003E5095" w:rsidRDefault="00135602">
                  <w:pPr>
                    <w:pStyle w:val="Normal0"/>
                    <w:spacing w:line="360" w:lineRule="auto"/>
                    <w:ind w:firstLine="33"/>
                    <w:jc w:val="center"/>
                    <w:rPr>
                      <w:sz w:val="20"/>
                      <w:szCs w:val="20"/>
                    </w:rPr>
                  </w:pPr>
                  <w:r>
                    <w:rPr>
                      <w:sz w:val="20"/>
                      <w:szCs w:val="20"/>
                    </w:rPr>
                    <w:t>42,86%</w:t>
                  </w:r>
                </w:p>
              </w:tc>
              <w:tc>
                <w:tcPr>
                  <w:tcW w:w="1275" w:type="dxa"/>
                  <w:shd w:val="clear" w:color="auto" w:fill="auto"/>
                </w:tcPr>
                <w:p w14:paraId="000000F2" w14:textId="77777777" w:rsidR="003E5095" w:rsidRDefault="00135602">
                  <w:pPr>
                    <w:pStyle w:val="Normal0"/>
                    <w:spacing w:line="360" w:lineRule="auto"/>
                    <w:ind w:firstLine="33"/>
                    <w:jc w:val="center"/>
                    <w:rPr>
                      <w:sz w:val="20"/>
                      <w:szCs w:val="20"/>
                    </w:rPr>
                  </w:pPr>
                  <w:r>
                    <w:rPr>
                      <w:sz w:val="20"/>
                      <w:szCs w:val="20"/>
                    </w:rPr>
                    <w:t>45,16%</w:t>
                  </w:r>
                </w:p>
              </w:tc>
              <w:tc>
                <w:tcPr>
                  <w:tcW w:w="1215" w:type="dxa"/>
                  <w:shd w:val="clear" w:color="auto" w:fill="auto"/>
                </w:tcPr>
                <w:p w14:paraId="000000F3" w14:textId="77777777" w:rsidR="003E5095" w:rsidRDefault="00135602">
                  <w:pPr>
                    <w:pStyle w:val="Normal0"/>
                    <w:spacing w:line="360" w:lineRule="auto"/>
                    <w:ind w:firstLine="33"/>
                    <w:jc w:val="center"/>
                    <w:rPr>
                      <w:sz w:val="20"/>
                      <w:szCs w:val="20"/>
                    </w:rPr>
                  </w:pPr>
                  <w:r>
                    <w:rPr>
                      <w:sz w:val="20"/>
                      <w:szCs w:val="20"/>
                    </w:rPr>
                    <w:t>36,67%</w:t>
                  </w:r>
                </w:p>
              </w:tc>
            </w:tr>
            <w:tr w:rsidR="003E5095" w14:paraId="01C8B02C" w14:textId="77777777">
              <w:trPr>
                <w:jc w:val="center"/>
              </w:trPr>
              <w:tc>
                <w:tcPr>
                  <w:tcW w:w="1559" w:type="dxa"/>
                </w:tcPr>
                <w:p w14:paraId="000000F4" w14:textId="77777777" w:rsidR="003E5095" w:rsidRDefault="00135602">
                  <w:pPr>
                    <w:pStyle w:val="Normal0"/>
                    <w:spacing w:line="360" w:lineRule="auto"/>
                    <w:ind w:firstLine="33"/>
                    <w:jc w:val="both"/>
                    <w:rPr>
                      <w:sz w:val="18"/>
                      <w:szCs w:val="18"/>
                    </w:rPr>
                  </w:pPr>
                  <w:r>
                    <w:rPr>
                      <w:sz w:val="18"/>
                      <w:szCs w:val="18"/>
                    </w:rPr>
                    <w:t>Tiempo parcial</w:t>
                  </w:r>
                </w:p>
              </w:tc>
              <w:tc>
                <w:tcPr>
                  <w:tcW w:w="1276" w:type="dxa"/>
                </w:tcPr>
                <w:p w14:paraId="000000F5" w14:textId="77777777" w:rsidR="003E5095" w:rsidRDefault="00135602">
                  <w:pPr>
                    <w:pStyle w:val="Normal0"/>
                    <w:spacing w:line="360" w:lineRule="auto"/>
                    <w:ind w:firstLine="33"/>
                    <w:jc w:val="center"/>
                    <w:rPr>
                      <w:sz w:val="20"/>
                      <w:szCs w:val="20"/>
                    </w:rPr>
                  </w:pPr>
                  <w:r>
                    <w:rPr>
                      <w:sz w:val="20"/>
                      <w:szCs w:val="20"/>
                    </w:rPr>
                    <w:t>56,67%</w:t>
                  </w:r>
                </w:p>
              </w:tc>
              <w:tc>
                <w:tcPr>
                  <w:tcW w:w="1276" w:type="dxa"/>
                </w:tcPr>
                <w:p w14:paraId="000000F6" w14:textId="77777777" w:rsidR="003E5095" w:rsidRDefault="00135602">
                  <w:pPr>
                    <w:pStyle w:val="Normal0"/>
                    <w:spacing w:line="360" w:lineRule="auto"/>
                    <w:ind w:firstLine="33"/>
                    <w:jc w:val="center"/>
                    <w:rPr>
                      <w:sz w:val="20"/>
                      <w:szCs w:val="20"/>
                    </w:rPr>
                  </w:pPr>
                  <w:r>
                    <w:rPr>
                      <w:sz w:val="20"/>
                      <w:szCs w:val="20"/>
                    </w:rPr>
                    <w:t>64,52%</w:t>
                  </w:r>
                </w:p>
              </w:tc>
              <w:tc>
                <w:tcPr>
                  <w:tcW w:w="1312" w:type="dxa"/>
                </w:tcPr>
                <w:p w14:paraId="000000F7" w14:textId="77777777" w:rsidR="003E5095" w:rsidRDefault="00135602">
                  <w:pPr>
                    <w:pStyle w:val="Normal0"/>
                    <w:spacing w:line="360" w:lineRule="auto"/>
                    <w:ind w:firstLine="33"/>
                    <w:jc w:val="center"/>
                    <w:rPr>
                      <w:sz w:val="20"/>
                      <w:szCs w:val="20"/>
                    </w:rPr>
                  </w:pPr>
                  <w:r>
                    <w:rPr>
                      <w:sz w:val="20"/>
                      <w:szCs w:val="20"/>
                    </w:rPr>
                    <w:t>59,38%</w:t>
                  </w:r>
                </w:p>
              </w:tc>
              <w:tc>
                <w:tcPr>
                  <w:tcW w:w="1276" w:type="dxa"/>
                </w:tcPr>
                <w:p w14:paraId="000000F8" w14:textId="77777777" w:rsidR="003E5095" w:rsidRDefault="00135602">
                  <w:pPr>
                    <w:pStyle w:val="Normal0"/>
                    <w:spacing w:line="360" w:lineRule="auto"/>
                    <w:ind w:firstLine="33"/>
                    <w:jc w:val="center"/>
                    <w:rPr>
                      <w:sz w:val="20"/>
                      <w:szCs w:val="20"/>
                    </w:rPr>
                  </w:pPr>
                  <w:r>
                    <w:rPr>
                      <w:sz w:val="20"/>
                      <w:szCs w:val="20"/>
                    </w:rPr>
                    <w:t>57,14%</w:t>
                  </w:r>
                </w:p>
              </w:tc>
              <w:tc>
                <w:tcPr>
                  <w:tcW w:w="1275" w:type="dxa"/>
                </w:tcPr>
                <w:p w14:paraId="000000F9" w14:textId="77777777" w:rsidR="003E5095" w:rsidRDefault="00135602">
                  <w:pPr>
                    <w:pStyle w:val="Normal0"/>
                    <w:spacing w:line="360" w:lineRule="auto"/>
                    <w:ind w:firstLine="33"/>
                    <w:jc w:val="center"/>
                    <w:rPr>
                      <w:sz w:val="20"/>
                      <w:szCs w:val="20"/>
                    </w:rPr>
                  </w:pPr>
                  <w:r>
                    <w:rPr>
                      <w:sz w:val="20"/>
                      <w:szCs w:val="20"/>
                    </w:rPr>
                    <w:t>54,84%</w:t>
                  </w:r>
                </w:p>
              </w:tc>
              <w:tc>
                <w:tcPr>
                  <w:tcW w:w="1215" w:type="dxa"/>
                </w:tcPr>
                <w:p w14:paraId="000000FA" w14:textId="77777777" w:rsidR="003E5095" w:rsidRDefault="00135602">
                  <w:pPr>
                    <w:pStyle w:val="Normal0"/>
                    <w:spacing w:line="360" w:lineRule="auto"/>
                    <w:ind w:firstLine="33"/>
                    <w:jc w:val="center"/>
                    <w:rPr>
                      <w:sz w:val="20"/>
                      <w:szCs w:val="20"/>
                    </w:rPr>
                  </w:pPr>
                  <w:r>
                    <w:rPr>
                      <w:sz w:val="20"/>
                      <w:szCs w:val="20"/>
                    </w:rPr>
                    <w:t>63,33%</w:t>
                  </w:r>
                </w:p>
              </w:tc>
            </w:tr>
          </w:tbl>
          <w:p w14:paraId="000000FB" w14:textId="77777777" w:rsidR="003E5095" w:rsidRDefault="003E5095">
            <w:pPr>
              <w:pStyle w:val="Normal0"/>
              <w:pBdr>
                <w:top w:val="nil"/>
                <w:left w:val="nil"/>
                <w:bottom w:val="nil"/>
                <w:right w:val="nil"/>
                <w:between w:val="nil"/>
              </w:pBdr>
              <w:spacing w:line="276" w:lineRule="auto"/>
              <w:jc w:val="both"/>
              <w:rPr>
                <w:color w:val="000000"/>
                <w:sz w:val="20"/>
                <w:szCs w:val="20"/>
                <w:highlight w:val="green"/>
              </w:rPr>
            </w:pPr>
          </w:p>
          <w:p w14:paraId="000000FC"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0FD"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Interés académico, científico o profesional del título</w:t>
            </w:r>
          </w:p>
          <w:p w14:paraId="000000FE"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0FF"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La existencia de este programa de Doctorado sigue estando tan justificada como cuando se elaboró la memoria previa de la titulación.</w:t>
            </w:r>
          </w:p>
          <w:p w14:paraId="00000100"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101"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El </w:t>
            </w:r>
            <w:r>
              <w:rPr>
                <w:sz w:val="20"/>
                <w:szCs w:val="20"/>
              </w:rPr>
              <w:t>P</w:t>
            </w:r>
            <w:r>
              <w:rPr>
                <w:color w:val="000000"/>
                <w:sz w:val="20"/>
                <w:szCs w:val="20"/>
              </w:rPr>
              <w:t xml:space="preserve">rograma de Doctorado en Sistemas Software Inteligentes y Adaptables ofrece formación avanzada en el uso, diseño y desarrollo de técnicas y tecnologías avanzadas para el desarrollo de software inteligente que pueda adaptarse al entorno en que se aplican, y a los usuarios que lo gestionan. Las personas profesionales formadas en este programa estarán preparadas para asumir los retos de una sociedad en la que el desarrollo de nuevos tipos de software más “inteligentes” y “adaptables” ha pasado a ser imprescindible con el creciente auge de lo que podemos denominar las “Cosas Inteligentes” o “Smart </w:t>
            </w:r>
            <w:proofErr w:type="spellStart"/>
            <w:r>
              <w:rPr>
                <w:color w:val="000000"/>
                <w:sz w:val="20"/>
                <w:szCs w:val="20"/>
              </w:rPr>
              <w:t>Things</w:t>
            </w:r>
            <w:proofErr w:type="spellEnd"/>
            <w:r>
              <w:rPr>
                <w:color w:val="000000"/>
                <w:sz w:val="20"/>
                <w:szCs w:val="20"/>
              </w:rPr>
              <w:t xml:space="preserve"> (</w:t>
            </w:r>
            <w:proofErr w:type="spellStart"/>
            <w:r>
              <w:rPr>
                <w:color w:val="000000"/>
                <w:sz w:val="20"/>
                <w:szCs w:val="20"/>
              </w:rPr>
              <w:t>Smartphones</w:t>
            </w:r>
            <w:proofErr w:type="spellEnd"/>
            <w:r>
              <w:rPr>
                <w:color w:val="000000"/>
                <w:sz w:val="20"/>
                <w:szCs w:val="20"/>
              </w:rPr>
              <w:t xml:space="preserve">, Smart </w:t>
            </w:r>
            <w:proofErr w:type="spellStart"/>
            <w:r>
              <w:rPr>
                <w:color w:val="000000"/>
                <w:sz w:val="20"/>
                <w:szCs w:val="20"/>
              </w:rPr>
              <w:t>Grid</w:t>
            </w:r>
            <w:proofErr w:type="spellEnd"/>
            <w:r>
              <w:rPr>
                <w:color w:val="000000"/>
                <w:sz w:val="20"/>
                <w:szCs w:val="20"/>
              </w:rPr>
              <w:t xml:space="preserve">, Smart </w:t>
            </w:r>
            <w:proofErr w:type="spellStart"/>
            <w:r>
              <w:rPr>
                <w:color w:val="000000"/>
                <w:sz w:val="20"/>
                <w:szCs w:val="20"/>
              </w:rPr>
              <w:t>Cities</w:t>
            </w:r>
            <w:proofErr w:type="spellEnd"/>
            <w:r>
              <w:rPr>
                <w:color w:val="000000"/>
                <w:sz w:val="20"/>
                <w:szCs w:val="20"/>
              </w:rPr>
              <w:t xml:space="preserve">, etc.)” y también de la “Inteligencia ambiental” (Computación en la Nube), la </w:t>
            </w:r>
            <w:r>
              <w:rPr>
                <w:sz w:val="20"/>
                <w:szCs w:val="20"/>
              </w:rPr>
              <w:t>“Inteligencia Generativa”, la “Inteligencia Híbrida”, la “Realidad Aumentada Inteligente”, la Minería de textos y recuperación de la información, etc</w:t>
            </w:r>
            <w:r>
              <w:rPr>
                <w:color w:val="000000"/>
                <w:sz w:val="20"/>
                <w:szCs w:val="20"/>
              </w:rPr>
              <w:t>. En estos nuevos ámbitos, las tecnologías, técnicas y algoritmos necesarios para su desarrollo evolucionan a una velocidad vertiginosa y precisan de una adecuada formación y actualización de conocimientos.</w:t>
            </w:r>
          </w:p>
          <w:p w14:paraId="00000102" w14:textId="77777777" w:rsidR="003E5095" w:rsidRDefault="003E5095">
            <w:pPr>
              <w:pStyle w:val="Normal0"/>
              <w:pBdr>
                <w:top w:val="nil"/>
                <w:left w:val="nil"/>
                <w:bottom w:val="nil"/>
                <w:right w:val="nil"/>
                <w:between w:val="nil"/>
              </w:pBdr>
              <w:spacing w:line="276" w:lineRule="auto"/>
              <w:jc w:val="both"/>
              <w:rPr>
                <w:sz w:val="20"/>
                <w:szCs w:val="20"/>
                <w:highlight w:val="green"/>
              </w:rPr>
            </w:pPr>
          </w:p>
          <w:p w14:paraId="00000103" w14:textId="77777777" w:rsidR="003E5095" w:rsidRDefault="00135602">
            <w:pPr>
              <w:pStyle w:val="Normal0"/>
              <w:spacing w:line="276" w:lineRule="auto"/>
              <w:jc w:val="both"/>
              <w:rPr>
                <w:sz w:val="20"/>
                <w:szCs w:val="20"/>
              </w:rPr>
            </w:pPr>
            <w:r>
              <w:rPr>
                <w:sz w:val="20"/>
                <w:szCs w:val="20"/>
              </w:rPr>
              <w:t>La demanda de estudiantes que pretenden formarse en el Programa con la intención de leer su tesis doctoral o adquirir una competencia investigadora que los haga más competentes y competitivos dentro del mercado laboral actual es de por sí una justificación adecuada sobre la existencia de este título. En detalle, en los últimos cursos académicos fue la siguiente:</w:t>
            </w:r>
          </w:p>
          <w:p w14:paraId="00000104" w14:textId="77777777" w:rsidR="003E5095" w:rsidRDefault="003E5095">
            <w:pPr>
              <w:pStyle w:val="Normal0"/>
              <w:spacing w:line="360" w:lineRule="auto"/>
              <w:jc w:val="both"/>
              <w:rPr>
                <w:sz w:val="20"/>
                <w:szCs w:val="20"/>
              </w:rPr>
            </w:pPr>
          </w:p>
          <w:tbl>
            <w:tblPr>
              <w:tblStyle w:val="a3"/>
              <w:tblW w:w="94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59"/>
              <w:gridCol w:w="1309"/>
              <w:gridCol w:w="1309"/>
              <w:gridCol w:w="1309"/>
              <w:gridCol w:w="1309"/>
              <w:gridCol w:w="1309"/>
              <w:gridCol w:w="1309"/>
            </w:tblGrid>
            <w:tr w:rsidR="003E5095" w14:paraId="4CC62064" w14:textId="77777777">
              <w:trPr>
                <w:jc w:val="center"/>
              </w:trPr>
              <w:tc>
                <w:tcPr>
                  <w:tcW w:w="1559" w:type="dxa"/>
                  <w:shd w:val="clear" w:color="auto" w:fill="E7E6E6"/>
                </w:tcPr>
                <w:p w14:paraId="00000105" w14:textId="77777777" w:rsidR="003E5095" w:rsidRDefault="00135602">
                  <w:pPr>
                    <w:pStyle w:val="Normal0"/>
                    <w:spacing w:line="360" w:lineRule="auto"/>
                    <w:ind w:firstLine="33"/>
                    <w:jc w:val="both"/>
                    <w:rPr>
                      <w:sz w:val="20"/>
                      <w:szCs w:val="20"/>
                    </w:rPr>
                  </w:pPr>
                  <w:r>
                    <w:rPr>
                      <w:sz w:val="20"/>
                      <w:szCs w:val="20"/>
                    </w:rPr>
                    <w:t>Curso</w:t>
                  </w:r>
                </w:p>
              </w:tc>
              <w:tc>
                <w:tcPr>
                  <w:tcW w:w="1309" w:type="dxa"/>
                  <w:shd w:val="clear" w:color="auto" w:fill="E7E6E6"/>
                </w:tcPr>
                <w:p w14:paraId="00000106" w14:textId="77777777" w:rsidR="003E5095" w:rsidRDefault="00135602">
                  <w:pPr>
                    <w:pStyle w:val="Normal0"/>
                    <w:spacing w:line="360" w:lineRule="auto"/>
                    <w:ind w:firstLine="33"/>
                    <w:jc w:val="center"/>
                    <w:rPr>
                      <w:sz w:val="20"/>
                      <w:szCs w:val="20"/>
                    </w:rPr>
                  </w:pPr>
                  <w:r>
                    <w:rPr>
                      <w:sz w:val="20"/>
                      <w:szCs w:val="20"/>
                    </w:rPr>
                    <w:t>2017/2018</w:t>
                  </w:r>
                </w:p>
              </w:tc>
              <w:tc>
                <w:tcPr>
                  <w:tcW w:w="1309" w:type="dxa"/>
                  <w:shd w:val="clear" w:color="auto" w:fill="E7E6E6"/>
                </w:tcPr>
                <w:p w14:paraId="00000107" w14:textId="77777777" w:rsidR="003E5095" w:rsidRDefault="00135602">
                  <w:pPr>
                    <w:pStyle w:val="Normal0"/>
                    <w:spacing w:line="360" w:lineRule="auto"/>
                    <w:ind w:firstLine="33"/>
                    <w:jc w:val="center"/>
                    <w:rPr>
                      <w:sz w:val="20"/>
                      <w:szCs w:val="20"/>
                    </w:rPr>
                  </w:pPr>
                  <w:r>
                    <w:rPr>
                      <w:sz w:val="20"/>
                      <w:szCs w:val="20"/>
                    </w:rPr>
                    <w:t>2018/2019</w:t>
                  </w:r>
                </w:p>
              </w:tc>
              <w:tc>
                <w:tcPr>
                  <w:tcW w:w="1309" w:type="dxa"/>
                  <w:shd w:val="clear" w:color="auto" w:fill="E7E6E6"/>
                </w:tcPr>
                <w:p w14:paraId="00000108" w14:textId="77777777" w:rsidR="003E5095" w:rsidRDefault="00135602">
                  <w:pPr>
                    <w:pStyle w:val="Normal0"/>
                    <w:spacing w:line="360" w:lineRule="auto"/>
                    <w:ind w:firstLine="33"/>
                    <w:jc w:val="center"/>
                    <w:rPr>
                      <w:sz w:val="20"/>
                      <w:szCs w:val="20"/>
                    </w:rPr>
                  </w:pPr>
                  <w:r>
                    <w:rPr>
                      <w:sz w:val="20"/>
                      <w:szCs w:val="20"/>
                    </w:rPr>
                    <w:t>2019/2020</w:t>
                  </w:r>
                </w:p>
              </w:tc>
              <w:tc>
                <w:tcPr>
                  <w:tcW w:w="1309" w:type="dxa"/>
                  <w:shd w:val="clear" w:color="auto" w:fill="E7E6E6"/>
                </w:tcPr>
                <w:p w14:paraId="00000109" w14:textId="77777777" w:rsidR="003E5095" w:rsidRDefault="00135602">
                  <w:pPr>
                    <w:pStyle w:val="Normal0"/>
                    <w:spacing w:line="360" w:lineRule="auto"/>
                    <w:ind w:firstLine="33"/>
                    <w:jc w:val="center"/>
                    <w:rPr>
                      <w:sz w:val="20"/>
                      <w:szCs w:val="20"/>
                    </w:rPr>
                  </w:pPr>
                  <w:r>
                    <w:rPr>
                      <w:sz w:val="20"/>
                      <w:szCs w:val="20"/>
                    </w:rPr>
                    <w:t>2020/2021</w:t>
                  </w:r>
                </w:p>
              </w:tc>
              <w:tc>
                <w:tcPr>
                  <w:tcW w:w="1309" w:type="dxa"/>
                  <w:shd w:val="clear" w:color="auto" w:fill="E7E6E6"/>
                </w:tcPr>
                <w:p w14:paraId="0000010A" w14:textId="77777777" w:rsidR="003E5095" w:rsidRDefault="00135602">
                  <w:pPr>
                    <w:pStyle w:val="Normal0"/>
                    <w:spacing w:line="360" w:lineRule="auto"/>
                    <w:ind w:firstLine="33"/>
                    <w:jc w:val="center"/>
                    <w:rPr>
                      <w:sz w:val="20"/>
                      <w:szCs w:val="20"/>
                    </w:rPr>
                  </w:pPr>
                  <w:r>
                    <w:rPr>
                      <w:sz w:val="20"/>
                      <w:szCs w:val="20"/>
                    </w:rPr>
                    <w:t>2021/2022</w:t>
                  </w:r>
                </w:p>
              </w:tc>
              <w:tc>
                <w:tcPr>
                  <w:tcW w:w="1309" w:type="dxa"/>
                  <w:shd w:val="clear" w:color="auto" w:fill="E7E6E6"/>
                </w:tcPr>
                <w:p w14:paraId="0000010B" w14:textId="77777777" w:rsidR="003E5095" w:rsidRDefault="00135602">
                  <w:pPr>
                    <w:pStyle w:val="Normal0"/>
                    <w:spacing w:line="360" w:lineRule="auto"/>
                    <w:ind w:firstLine="33"/>
                    <w:jc w:val="center"/>
                    <w:rPr>
                      <w:sz w:val="20"/>
                      <w:szCs w:val="20"/>
                    </w:rPr>
                  </w:pPr>
                  <w:r>
                    <w:rPr>
                      <w:sz w:val="20"/>
                      <w:szCs w:val="20"/>
                    </w:rPr>
                    <w:t>2022/2023</w:t>
                  </w:r>
                </w:p>
              </w:tc>
            </w:tr>
            <w:tr w:rsidR="003E5095" w14:paraId="1A2D1A8C" w14:textId="77777777">
              <w:trPr>
                <w:jc w:val="center"/>
              </w:trPr>
              <w:tc>
                <w:tcPr>
                  <w:tcW w:w="1559" w:type="dxa"/>
                  <w:shd w:val="clear" w:color="auto" w:fill="E7E6E6"/>
                </w:tcPr>
                <w:p w14:paraId="0000010C" w14:textId="77777777" w:rsidR="003E5095" w:rsidRDefault="00135602">
                  <w:pPr>
                    <w:pStyle w:val="Normal0"/>
                    <w:spacing w:line="360" w:lineRule="auto"/>
                    <w:ind w:firstLine="33"/>
                    <w:jc w:val="both"/>
                    <w:rPr>
                      <w:sz w:val="20"/>
                      <w:szCs w:val="20"/>
                    </w:rPr>
                  </w:pPr>
                  <w:r>
                    <w:rPr>
                      <w:sz w:val="20"/>
                      <w:szCs w:val="20"/>
                    </w:rPr>
                    <w:lastRenderedPageBreak/>
                    <w:t>Plazas ofertadas</w:t>
                  </w:r>
                </w:p>
              </w:tc>
              <w:tc>
                <w:tcPr>
                  <w:tcW w:w="1309" w:type="dxa"/>
                  <w:shd w:val="clear" w:color="auto" w:fill="E7E6E6"/>
                </w:tcPr>
                <w:p w14:paraId="0000010D" w14:textId="77777777" w:rsidR="003E5095" w:rsidRDefault="00135602">
                  <w:pPr>
                    <w:pStyle w:val="Normal0"/>
                    <w:spacing w:line="360" w:lineRule="auto"/>
                    <w:ind w:firstLine="33"/>
                    <w:jc w:val="center"/>
                    <w:rPr>
                      <w:sz w:val="20"/>
                      <w:szCs w:val="20"/>
                    </w:rPr>
                  </w:pPr>
                  <w:r>
                    <w:rPr>
                      <w:sz w:val="20"/>
                      <w:szCs w:val="20"/>
                    </w:rPr>
                    <w:t>5</w:t>
                  </w:r>
                </w:p>
              </w:tc>
              <w:tc>
                <w:tcPr>
                  <w:tcW w:w="1309" w:type="dxa"/>
                  <w:shd w:val="clear" w:color="auto" w:fill="E7E6E6"/>
                </w:tcPr>
                <w:p w14:paraId="0000010E" w14:textId="77777777" w:rsidR="003E5095" w:rsidRDefault="00135602">
                  <w:pPr>
                    <w:pStyle w:val="Normal0"/>
                    <w:spacing w:line="360" w:lineRule="auto"/>
                    <w:ind w:firstLine="33"/>
                    <w:jc w:val="center"/>
                    <w:rPr>
                      <w:sz w:val="20"/>
                      <w:szCs w:val="20"/>
                    </w:rPr>
                  </w:pPr>
                  <w:r>
                    <w:rPr>
                      <w:sz w:val="20"/>
                      <w:szCs w:val="20"/>
                    </w:rPr>
                    <w:t>8</w:t>
                  </w:r>
                </w:p>
              </w:tc>
              <w:tc>
                <w:tcPr>
                  <w:tcW w:w="1309" w:type="dxa"/>
                  <w:shd w:val="clear" w:color="auto" w:fill="E7E6E6"/>
                </w:tcPr>
                <w:p w14:paraId="0000010F" w14:textId="77777777" w:rsidR="003E5095" w:rsidRDefault="00135602">
                  <w:pPr>
                    <w:pStyle w:val="Normal0"/>
                    <w:spacing w:line="360" w:lineRule="auto"/>
                    <w:ind w:firstLine="33"/>
                    <w:jc w:val="center"/>
                    <w:rPr>
                      <w:sz w:val="20"/>
                      <w:szCs w:val="20"/>
                    </w:rPr>
                  </w:pPr>
                  <w:r>
                    <w:rPr>
                      <w:sz w:val="20"/>
                      <w:szCs w:val="20"/>
                    </w:rPr>
                    <w:t>8</w:t>
                  </w:r>
                </w:p>
              </w:tc>
              <w:tc>
                <w:tcPr>
                  <w:tcW w:w="1309" w:type="dxa"/>
                  <w:shd w:val="clear" w:color="auto" w:fill="E7E6E6"/>
                </w:tcPr>
                <w:p w14:paraId="00000110" w14:textId="77777777" w:rsidR="003E5095" w:rsidRDefault="00135602">
                  <w:pPr>
                    <w:pStyle w:val="Normal0"/>
                    <w:spacing w:line="360" w:lineRule="auto"/>
                    <w:ind w:firstLine="33"/>
                    <w:jc w:val="center"/>
                    <w:rPr>
                      <w:sz w:val="20"/>
                      <w:szCs w:val="20"/>
                    </w:rPr>
                  </w:pPr>
                  <w:r>
                    <w:rPr>
                      <w:sz w:val="20"/>
                      <w:szCs w:val="20"/>
                    </w:rPr>
                    <w:t>8</w:t>
                  </w:r>
                </w:p>
              </w:tc>
              <w:tc>
                <w:tcPr>
                  <w:tcW w:w="1309" w:type="dxa"/>
                  <w:shd w:val="clear" w:color="auto" w:fill="E7E6E6"/>
                </w:tcPr>
                <w:p w14:paraId="00000111" w14:textId="77777777" w:rsidR="003E5095" w:rsidRDefault="00135602">
                  <w:pPr>
                    <w:pStyle w:val="Normal0"/>
                    <w:spacing w:line="360" w:lineRule="auto"/>
                    <w:ind w:firstLine="33"/>
                    <w:jc w:val="center"/>
                    <w:rPr>
                      <w:sz w:val="20"/>
                      <w:szCs w:val="20"/>
                    </w:rPr>
                  </w:pPr>
                  <w:r>
                    <w:rPr>
                      <w:sz w:val="20"/>
                      <w:szCs w:val="20"/>
                    </w:rPr>
                    <w:t>8</w:t>
                  </w:r>
                </w:p>
              </w:tc>
              <w:tc>
                <w:tcPr>
                  <w:tcW w:w="1309" w:type="dxa"/>
                  <w:shd w:val="clear" w:color="auto" w:fill="E7E6E6"/>
                </w:tcPr>
                <w:p w14:paraId="00000112" w14:textId="77777777" w:rsidR="003E5095" w:rsidRDefault="00135602">
                  <w:pPr>
                    <w:pStyle w:val="Normal0"/>
                    <w:spacing w:line="360" w:lineRule="auto"/>
                    <w:ind w:firstLine="33"/>
                    <w:jc w:val="center"/>
                    <w:rPr>
                      <w:sz w:val="20"/>
                      <w:szCs w:val="20"/>
                    </w:rPr>
                  </w:pPr>
                  <w:r>
                    <w:rPr>
                      <w:sz w:val="20"/>
                      <w:szCs w:val="20"/>
                    </w:rPr>
                    <w:t>8</w:t>
                  </w:r>
                </w:p>
              </w:tc>
            </w:tr>
            <w:tr w:rsidR="003E5095" w14:paraId="12B52876" w14:textId="77777777">
              <w:trPr>
                <w:jc w:val="center"/>
              </w:trPr>
              <w:tc>
                <w:tcPr>
                  <w:tcW w:w="1559" w:type="dxa"/>
                </w:tcPr>
                <w:p w14:paraId="00000113" w14:textId="77777777" w:rsidR="003E5095" w:rsidRDefault="00135602">
                  <w:pPr>
                    <w:pStyle w:val="Normal0"/>
                    <w:spacing w:line="360" w:lineRule="auto"/>
                    <w:ind w:firstLine="33"/>
                    <w:jc w:val="both"/>
                    <w:rPr>
                      <w:sz w:val="20"/>
                      <w:szCs w:val="20"/>
                    </w:rPr>
                  </w:pPr>
                  <w:r>
                    <w:rPr>
                      <w:sz w:val="20"/>
                      <w:szCs w:val="20"/>
                    </w:rPr>
                    <w:t>Matrícula</w:t>
                  </w:r>
                </w:p>
              </w:tc>
              <w:tc>
                <w:tcPr>
                  <w:tcW w:w="1309" w:type="dxa"/>
                </w:tcPr>
                <w:p w14:paraId="00000114" w14:textId="77777777" w:rsidR="003E5095" w:rsidRDefault="00135602">
                  <w:pPr>
                    <w:pStyle w:val="Normal0"/>
                    <w:spacing w:line="360" w:lineRule="auto"/>
                    <w:ind w:firstLine="33"/>
                    <w:jc w:val="center"/>
                    <w:rPr>
                      <w:sz w:val="20"/>
                      <w:szCs w:val="20"/>
                    </w:rPr>
                  </w:pPr>
                  <w:r>
                    <w:rPr>
                      <w:sz w:val="20"/>
                      <w:szCs w:val="20"/>
                    </w:rPr>
                    <w:t>9</w:t>
                  </w:r>
                </w:p>
              </w:tc>
              <w:tc>
                <w:tcPr>
                  <w:tcW w:w="1309" w:type="dxa"/>
                </w:tcPr>
                <w:p w14:paraId="00000115" w14:textId="77777777" w:rsidR="003E5095" w:rsidRDefault="00135602">
                  <w:pPr>
                    <w:pStyle w:val="Normal0"/>
                    <w:spacing w:line="360" w:lineRule="auto"/>
                    <w:ind w:firstLine="33"/>
                    <w:jc w:val="center"/>
                    <w:rPr>
                      <w:sz w:val="20"/>
                      <w:szCs w:val="20"/>
                    </w:rPr>
                  </w:pPr>
                  <w:r>
                    <w:rPr>
                      <w:sz w:val="20"/>
                      <w:szCs w:val="20"/>
                    </w:rPr>
                    <w:t>5</w:t>
                  </w:r>
                </w:p>
              </w:tc>
              <w:tc>
                <w:tcPr>
                  <w:tcW w:w="1309" w:type="dxa"/>
                </w:tcPr>
                <w:p w14:paraId="00000116" w14:textId="77777777" w:rsidR="003E5095" w:rsidRDefault="00135602">
                  <w:pPr>
                    <w:pStyle w:val="Normal0"/>
                    <w:spacing w:line="360" w:lineRule="auto"/>
                    <w:ind w:firstLine="33"/>
                    <w:jc w:val="center"/>
                    <w:rPr>
                      <w:sz w:val="20"/>
                      <w:szCs w:val="20"/>
                    </w:rPr>
                  </w:pPr>
                  <w:r>
                    <w:rPr>
                      <w:sz w:val="20"/>
                      <w:szCs w:val="20"/>
                    </w:rPr>
                    <w:t>10</w:t>
                  </w:r>
                </w:p>
              </w:tc>
              <w:tc>
                <w:tcPr>
                  <w:tcW w:w="1309" w:type="dxa"/>
                </w:tcPr>
                <w:p w14:paraId="00000117" w14:textId="77777777" w:rsidR="003E5095" w:rsidRDefault="00135602">
                  <w:pPr>
                    <w:pStyle w:val="Normal0"/>
                    <w:spacing w:line="360" w:lineRule="auto"/>
                    <w:ind w:firstLine="33"/>
                    <w:jc w:val="center"/>
                    <w:rPr>
                      <w:sz w:val="20"/>
                      <w:szCs w:val="20"/>
                    </w:rPr>
                  </w:pPr>
                  <w:r>
                    <w:rPr>
                      <w:sz w:val="20"/>
                      <w:szCs w:val="20"/>
                    </w:rPr>
                    <w:t>7</w:t>
                  </w:r>
                </w:p>
              </w:tc>
              <w:tc>
                <w:tcPr>
                  <w:tcW w:w="1309" w:type="dxa"/>
                </w:tcPr>
                <w:p w14:paraId="00000118" w14:textId="77777777" w:rsidR="003E5095" w:rsidRDefault="00135602">
                  <w:pPr>
                    <w:pStyle w:val="Normal0"/>
                    <w:spacing w:line="360" w:lineRule="auto"/>
                    <w:ind w:firstLine="33"/>
                    <w:jc w:val="center"/>
                    <w:rPr>
                      <w:sz w:val="20"/>
                      <w:szCs w:val="20"/>
                    </w:rPr>
                  </w:pPr>
                  <w:r>
                    <w:rPr>
                      <w:sz w:val="20"/>
                      <w:szCs w:val="20"/>
                    </w:rPr>
                    <w:t>4</w:t>
                  </w:r>
                </w:p>
              </w:tc>
              <w:tc>
                <w:tcPr>
                  <w:tcW w:w="1309" w:type="dxa"/>
                </w:tcPr>
                <w:p w14:paraId="00000119" w14:textId="77777777" w:rsidR="003E5095" w:rsidRDefault="00135602">
                  <w:pPr>
                    <w:pStyle w:val="Normal0"/>
                    <w:spacing w:line="360" w:lineRule="auto"/>
                    <w:ind w:firstLine="33"/>
                    <w:jc w:val="center"/>
                    <w:rPr>
                      <w:sz w:val="20"/>
                      <w:szCs w:val="20"/>
                    </w:rPr>
                  </w:pPr>
                  <w:r>
                    <w:rPr>
                      <w:sz w:val="20"/>
                      <w:szCs w:val="20"/>
                    </w:rPr>
                    <w:t>6</w:t>
                  </w:r>
                </w:p>
              </w:tc>
            </w:tr>
            <w:tr w:rsidR="003E5095" w14:paraId="5FC358AB" w14:textId="77777777">
              <w:trPr>
                <w:jc w:val="center"/>
              </w:trPr>
              <w:tc>
                <w:tcPr>
                  <w:tcW w:w="1559" w:type="dxa"/>
                </w:tcPr>
                <w:p w14:paraId="0000011A" w14:textId="77777777" w:rsidR="003E5095" w:rsidRDefault="00135602">
                  <w:pPr>
                    <w:pStyle w:val="Normal0"/>
                    <w:spacing w:line="360" w:lineRule="auto"/>
                    <w:ind w:firstLine="33"/>
                    <w:jc w:val="both"/>
                    <w:rPr>
                      <w:sz w:val="20"/>
                      <w:szCs w:val="20"/>
                    </w:rPr>
                  </w:pPr>
                  <w:r>
                    <w:rPr>
                      <w:sz w:val="20"/>
                      <w:szCs w:val="20"/>
                    </w:rPr>
                    <w:t>Preinscritos</w:t>
                  </w:r>
                </w:p>
              </w:tc>
              <w:tc>
                <w:tcPr>
                  <w:tcW w:w="1309" w:type="dxa"/>
                </w:tcPr>
                <w:p w14:paraId="0000011B" w14:textId="77777777" w:rsidR="003E5095" w:rsidRDefault="00135602">
                  <w:pPr>
                    <w:pStyle w:val="Normal0"/>
                    <w:spacing w:line="360" w:lineRule="auto"/>
                    <w:ind w:firstLine="33"/>
                    <w:jc w:val="center"/>
                    <w:rPr>
                      <w:sz w:val="20"/>
                      <w:szCs w:val="20"/>
                    </w:rPr>
                  </w:pPr>
                  <w:r>
                    <w:rPr>
                      <w:sz w:val="20"/>
                      <w:szCs w:val="20"/>
                    </w:rPr>
                    <w:t>10</w:t>
                  </w:r>
                </w:p>
              </w:tc>
              <w:tc>
                <w:tcPr>
                  <w:tcW w:w="1309" w:type="dxa"/>
                </w:tcPr>
                <w:p w14:paraId="0000011C" w14:textId="77777777" w:rsidR="003E5095" w:rsidRDefault="00135602">
                  <w:pPr>
                    <w:pStyle w:val="Normal0"/>
                    <w:spacing w:line="360" w:lineRule="auto"/>
                    <w:ind w:firstLine="33"/>
                    <w:jc w:val="center"/>
                    <w:rPr>
                      <w:sz w:val="20"/>
                      <w:szCs w:val="20"/>
                    </w:rPr>
                  </w:pPr>
                  <w:r>
                    <w:rPr>
                      <w:sz w:val="20"/>
                      <w:szCs w:val="20"/>
                    </w:rPr>
                    <w:t>8</w:t>
                  </w:r>
                </w:p>
              </w:tc>
              <w:tc>
                <w:tcPr>
                  <w:tcW w:w="1309" w:type="dxa"/>
                </w:tcPr>
                <w:p w14:paraId="0000011D" w14:textId="77777777" w:rsidR="003E5095" w:rsidRDefault="00135602">
                  <w:pPr>
                    <w:pStyle w:val="Normal0"/>
                    <w:spacing w:line="360" w:lineRule="auto"/>
                    <w:ind w:firstLine="33"/>
                    <w:jc w:val="center"/>
                    <w:rPr>
                      <w:sz w:val="20"/>
                      <w:szCs w:val="20"/>
                    </w:rPr>
                  </w:pPr>
                  <w:r>
                    <w:rPr>
                      <w:sz w:val="20"/>
                      <w:szCs w:val="20"/>
                    </w:rPr>
                    <w:t>17</w:t>
                  </w:r>
                </w:p>
              </w:tc>
              <w:tc>
                <w:tcPr>
                  <w:tcW w:w="1309" w:type="dxa"/>
                </w:tcPr>
                <w:p w14:paraId="0000011E" w14:textId="77777777" w:rsidR="003E5095" w:rsidRDefault="00135602">
                  <w:pPr>
                    <w:pStyle w:val="Normal0"/>
                    <w:spacing w:line="360" w:lineRule="auto"/>
                    <w:ind w:firstLine="33"/>
                    <w:jc w:val="center"/>
                    <w:rPr>
                      <w:sz w:val="20"/>
                      <w:szCs w:val="20"/>
                    </w:rPr>
                  </w:pPr>
                  <w:r>
                    <w:rPr>
                      <w:sz w:val="20"/>
                      <w:szCs w:val="20"/>
                    </w:rPr>
                    <w:t>6</w:t>
                  </w:r>
                </w:p>
              </w:tc>
              <w:tc>
                <w:tcPr>
                  <w:tcW w:w="1309" w:type="dxa"/>
                </w:tcPr>
                <w:p w14:paraId="0000011F" w14:textId="77777777" w:rsidR="003E5095" w:rsidRDefault="00135602">
                  <w:pPr>
                    <w:pStyle w:val="Normal0"/>
                    <w:spacing w:line="360" w:lineRule="auto"/>
                    <w:ind w:firstLine="33"/>
                    <w:jc w:val="center"/>
                    <w:rPr>
                      <w:sz w:val="20"/>
                      <w:szCs w:val="20"/>
                    </w:rPr>
                  </w:pPr>
                  <w:r>
                    <w:rPr>
                      <w:sz w:val="20"/>
                      <w:szCs w:val="20"/>
                    </w:rPr>
                    <w:t>5</w:t>
                  </w:r>
                </w:p>
              </w:tc>
              <w:tc>
                <w:tcPr>
                  <w:tcW w:w="1309" w:type="dxa"/>
                </w:tcPr>
                <w:p w14:paraId="00000120" w14:textId="77777777" w:rsidR="003E5095" w:rsidRDefault="00135602">
                  <w:pPr>
                    <w:pStyle w:val="Normal0"/>
                    <w:spacing w:line="360" w:lineRule="auto"/>
                    <w:ind w:firstLine="33"/>
                    <w:jc w:val="center"/>
                    <w:rPr>
                      <w:sz w:val="20"/>
                      <w:szCs w:val="20"/>
                    </w:rPr>
                  </w:pPr>
                  <w:r>
                    <w:rPr>
                      <w:sz w:val="20"/>
                      <w:szCs w:val="20"/>
                    </w:rPr>
                    <w:t>10</w:t>
                  </w:r>
                </w:p>
              </w:tc>
            </w:tr>
            <w:tr w:rsidR="003E5095" w14:paraId="72CBC213" w14:textId="77777777">
              <w:trPr>
                <w:jc w:val="center"/>
              </w:trPr>
              <w:tc>
                <w:tcPr>
                  <w:tcW w:w="1559" w:type="dxa"/>
                  <w:shd w:val="clear" w:color="auto" w:fill="DDD9C4"/>
                </w:tcPr>
                <w:p w14:paraId="00000121" w14:textId="77777777" w:rsidR="003E5095" w:rsidRDefault="00135602">
                  <w:pPr>
                    <w:pStyle w:val="Normal0"/>
                    <w:spacing w:line="360" w:lineRule="auto"/>
                    <w:ind w:firstLine="33"/>
                    <w:rPr>
                      <w:b/>
                      <w:sz w:val="20"/>
                      <w:szCs w:val="20"/>
                    </w:rPr>
                  </w:pPr>
                  <w:r>
                    <w:rPr>
                      <w:b/>
                      <w:sz w:val="20"/>
                      <w:szCs w:val="20"/>
                    </w:rPr>
                    <w:t>Demanda</w:t>
                  </w:r>
                </w:p>
              </w:tc>
              <w:tc>
                <w:tcPr>
                  <w:tcW w:w="1309" w:type="dxa"/>
                  <w:shd w:val="clear" w:color="auto" w:fill="DDD9C4"/>
                </w:tcPr>
                <w:p w14:paraId="00000122" w14:textId="77777777" w:rsidR="003E5095" w:rsidRDefault="00135602">
                  <w:pPr>
                    <w:pStyle w:val="Normal0"/>
                    <w:spacing w:line="360" w:lineRule="auto"/>
                    <w:ind w:firstLine="33"/>
                    <w:jc w:val="center"/>
                    <w:rPr>
                      <w:b/>
                      <w:sz w:val="20"/>
                      <w:szCs w:val="20"/>
                    </w:rPr>
                  </w:pPr>
                  <w:r>
                    <w:rPr>
                      <w:b/>
                      <w:sz w:val="20"/>
                      <w:szCs w:val="20"/>
                    </w:rPr>
                    <w:t>200%</w:t>
                  </w:r>
                </w:p>
              </w:tc>
              <w:tc>
                <w:tcPr>
                  <w:tcW w:w="1309" w:type="dxa"/>
                  <w:shd w:val="clear" w:color="auto" w:fill="DDD9C4"/>
                </w:tcPr>
                <w:p w14:paraId="00000123" w14:textId="77777777" w:rsidR="003E5095" w:rsidRDefault="00135602">
                  <w:pPr>
                    <w:pStyle w:val="Normal0"/>
                    <w:spacing w:line="360" w:lineRule="auto"/>
                    <w:ind w:firstLine="33"/>
                    <w:jc w:val="center"/>
                    <w:rPr>
                      <w:b/>
                      <w:sz w:val="20"/>
                      <w:szCs w:val="20"/>
                    </w:rPr>
                  </w:pPr>
                  <w:r>
                    <w:rPr>
                      <w:b/>
                      <w:sz w:val="20"/>
                      <w:szCs w:val="20"/>
                    </w:rPr>
                    <w:t>100%</w:t>
                  </w:r>
                </w:p>
              </w:tc>
              <w:tc>
                <w:tcPr>
                  <w:tcW w:w="1309" w:type="dxa"/>
                  <w:shd w:val="clear" w:color="auto" w:fill="DDD9C4"/>
                </w:tcPr>
                <w:p w14:paraId="00000124" w14:textId="77777777" w:rsidR="003E5095" w:rsidRDefault="00135602">
                  <w:pPr>
                    <w:pStyle w:val="Normal0"/>
                    <w:spacing w:line="360" w:lineRule="auto"/>
                    <w:ind w:firstLine="33"/>
                    <w:jc w:val="center"/>
                    <w:rPr>
                      <w:b/>
                      <w:sz w:val="20"/>
                      <w:szCs w:val="20"/>
                    </w:rPr>
                  </w:pPr>
                  <w:r>
                    <w:rPr>
                      <w:b/>
                      <w:sz w:val="20"/>
                      <w:szCs w:val="20"/>
                    </w:rPr>
                    <w:t>213%</w:t>
                  </w:r>
                </w:p>
              </w:tc>
              <w:tc>
                <w:tcPr>
                  <w:tcW w:w="1309" w:type="dxa"/>
                  <w:shd w:val="clear" w:color="auto" w:fill="DDD9C4"/>
                </w:tcPr>
                <w:p w14:paraId="00000125" w14:textId="77777777" w:rsidR="003E5095" w:rsidRDefault="00135602">
                  <w:pPr>
                    <w:pStyle w:val="Normal0"/>
                    <w:spacing w:line="360" w:lineRule="auto"/>
                    <w:ind w:firstLine="33"/>
                    <w:jc w:val="center"/>
                    <w:rPr>
                      <w:b/>
                      <w:sz w:val="20"/>
                      <w:szCs w:val="20"/>
                    </w:rPr>
                  </w:pPr>
                  <w:r>
                    <w:rPr>
                      <w:b/>
                      <w:sz w:val="20"/>
                      <w:szCs w:val="20"/>
                    </w:rPr>
                    <w:t>75%</w:t>
                  </w:r>
                </w:p>
              </w:tc>
              <w:tc>
                <w:tcPr>
                  <w:tcW w:w="1309" w:type="dxa"/>
                  <w:shd w:val="clear" w:color="auto" w:fill="DDD9C4"/>
                </w:tcPr>
                <w:p w14:paraId="00000126" w14:textId="77777777" w:rsidR="003E5095" w:rsidRDefault="00135602">
                  <w:pPr>
                    <w:pStyle w:val="Normal0"/>
                    <w:spacing w:line="360" w:lineRule="auto"/>
                    <w:ind w:firstLine="33"/>
                    <w:jc w:val="center"/>
                    <w:rPr>
                      <w:b/>
                      <w:sz w:val="20"/>
                      <w:szCs w:val="20"/>
                    </w:rPr>
                  </w:pPr>
                  <w:r>
                    <w:rPr>
                      <w:b/>
                      <w:sz w:val="20"/>
                      <w:szCs w:val="20"/>
                    </w:rPr>
                    <w:t>63%</w:t>
                  </w:r>
                </w:p>
              </w:tc>
              <w:tc>
                <w:tcPr>
                  <w:tcW w:w="1309" w:type="dxa"/>
                  <w:shd w:val="clear" w:color="auto" w:fill="DDD9C4"/>
                </w:tcPr>
                <w:p w14:paraId="00000127" w14:textId="77777777" w:rsidR="003E5095" w:rsidRDefault="00135602">
                  <w:pPr>
                    <w:pStyle w:val="Normal0"/>
                    <w:spacing w:line="360" w:lineRule="auto"/>
                    <w:ind w:firstLine="33"/>
                    <w:jc w:val="center"/>
                    <w:rPr>
                      <w:b/>
                      <w:sz w:val="20"/>
                      <w:szCs w:val="20"/>
                    </w:rPr>
                  </w:pPr>
                  <w:r>
                    <w:rPr>
                      <w:b/>
                      <w:sz w:val="20"/>
                      <w:szCs w:val="20"/>
                    </w:rPr>
                    <w:t>125%</w:t>
                  </w:r>
                </w:p>
              </w:tc>
            </w:tr>
          </w:tbl>
          <w:p w14:paraId="00000128" w14:textId="77777777" w:rsidR="003E5095" w:rsidRDefault="003E5095">
            <w:pPr>
              <w:pStyle w:val="Normal0"/>
              <w:spacing w:line="276" w:lineRule="auto"/>
              <w:jc w:val="both"/>
              <w:rPr>
                <w:sz w:val="20"/>
                <w:szCs w:val="20"/>
              </w:rPr>
            </w:pPr>
          </w:p>
          <w:p w14:paraId="00000129" w14:textId="77777777" w:rsidR="003E5095" w:rsidRDefault="00135602">
            <w:pPr>
              <w:pStyle w:val="Normal0"/>
              <w:spacing w:line="276" w:lineRule="auto"/>
              <w:jc w:val="both"/>
              <w:rPr>
                <w:sz w:val="20"/>
                <w:szCs w:val="20"/>
                <w:highlight w:val="green"/>
              </w:rPr>
            </w:pPr>
            <w:r>
              <w:rPr>
                <w:sz w:val="20"/>
                <w:szCs w:val="20"/>
              </w:rPr>
              <w:t>Como se puede observar, salvo casos puntuales, la demanda es acorde a la oferta y se convierte, por otra parte, en una realidad si se tienen en cuenta las colaboraciones de los grupos de investigación que sustentan el programa, con otros grupos nacionales e internacionales y la colaboración con el tejido industrial autonómico, nacional e internacional mediante la participación en proyectos competitivos y/o de transferencia tecnológica que demandan personal especialmente formado en las temáticas que aborda el programa de Doctorado.</w:t>
            </w:r>
          </w:p>
          <w:p w14:paraId="0000012A" w14:textId="77777777" w:rsidR="003E5095" w:rsidRDefault="003E5095">
            <w:pPr>
              <w:pStyle w:val="Normal0"/>
              <w:pBdr>
                <w:top w:val="nil"/>
                <w:left w:val="nil"/>
                <w:bottom w:val="nil"/>
                <w:right w:val="nil"/>
                <w:between w:val="nil"/>
              </w:pBdr>
              <w:spacing w:line="276" w:lineRule="auto"/>
              <w:jc w:val="both"/>
              <w:rPr>
                <w:color w:val="000000"/>
                <w:sz w:val="20"/>
                <w:szCs w:val="20"/>
                <w:highlight w:val="green"/>
              </w:rPr>
            </w:pPr>
          </w:p>
          <w:p w14:paraId="0000012B"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Gestión administrativa</w:t>
            </w:r>
          </w:p>
          <w:p w14:paraId="0000012C"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12D"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El Programa de Doctorado que se presenta se adscribe a la </w:t>
            </w:r>
            <w:hyperlink r:id="rId13">
              <w:r>
                <w:rPr>
                  <w:color w:val="0000FF"/>
                  <w:sz w:val="20"/>
                  <w:szCs w:val="20"/>
                  <w:u w:val="single"/>
                </w:rPr>
                <w:t>Escuela Internacional de Doctorado de la Universidad de Vigo (EIDO)</w:t>
              </w:r>
            </w:hyperlink>
            <w:r>
              <w:rPr>
                <w:color w:val="000000"/>
                <w:sz w:val="20"/>
                <w:szCs w:val="20"/>
              </w:rPr>
              <w:t xml:space="preserve"> a nivel organizativo, funcional y estratégico. De acuerdo a lo establecido en el</w:t>
            </w:r>
            <w:hyperlink r:id="rId14">
              <w:r>
                <w:rPr>
                  <w:color w:val="1155CC"/>
                  <w:sz w:val="20"/>
                  <w:szCs w:val="20"/>
                  <w:u w:val="single"/>
                </w:rPr>
                <w:t xml:space="preserve"> </w:t>
              </w:r>
            </w:hyperlink>
            <w:hyperlink r:id="rId15">
              <w:r>
                <w:rPr>
                  <w:color w:val="1155CC"/>
                  <w:sz w:val="20"/>
                  <w:szCs w:val="20"/>
                  <w:u w:val="single"/>
                </w:rPr>
                <w:t>RD 99/2011,</w:t>
              </w:r>
            </w:hyperlink>
            <w:r>
              <w:rPr>
                <w:color w:val="000000"/>
                <w:sz w:val="20"/>
                <w:szCs w:val="20"/>
              </w:rPr>
              <w:t xml:space="preserve"> modificado por el </w:t>
            </w:r>
            <w:hyperlink r:id="rId16">
              <w:r>
                <w:rPr>
                  <w:color w:val="1155CC"/>
                  <w:sz w:val="20"/>
                  <w:szCs w:val="20"/>
                  <w:u w:val="single"/>
                </w:rPr>
                <w:t>RD 576/2023</w:t>
              </w:r>
            </w:hyperlink>
            <w:r>
              <w:rPr>
                <w:color w:val="000000"/>
                <w:sz w:val="20"/>
                <w:szCs w:val="20"/>
              </w:rPr>
              <w:t xml:space="preserve">, por el que se regulan las enseñanzas oficiales de doctorado, la </w:t>
            </w:r>
            <w:hyperlink r:id="rId17">
              <w:r>
                <w:rPr>
                  <w:color w:val="1155CC"/>
                  <w:sz w:val="20"/>
                  <w:szCs w:val="20"/>
                  <w:u w:val="single"/>
                </w:rPr>
                <w:t>Ley 6/2013, del Sistema Universitario de Galicia</w:t>
              </w:r>
            </w:hyperlink>
            <w:r>
              <w:rPr>
                <w:color w:val="000000"/>
                <w:sz w:val="20"/>
                <w:szCs w:val="20"/>
              </w:rPr>
              <w:t xml:space="preserve">, en los </w:t>
            </w:r>
            <w:hyperlink r:id="rId18">
              <w:r>
                <w:rPr>
                  <w:color w:val="1155CC"/>
                  <w:sz w:val="20"/>
                  <w:szCs w:val="20"/>
                  <w:u w:val="single"/>
                </w:rPr>
                <w:t>estatutos de la Universidad de Vigo</w:t>
              </w:r>
            </w:hyperlink>
            <w:r>
              <w:rPr>
                <w:color w:val="000000"/>
                <w:sz w:val="20"/>
                <w:szCs w:val="20"/>
              </w:rPr>
              <w:t xml:space="preserve">, y según el </w:t>
            </w:r>
            <w:hyperlink r:id="rId19">
              <w:r>
                <w:rPr>
                  <w:color w:val="0000FF"/>
                  <w:sz w:val="20"/>
                  <w:szCs w:val="20"/>
                  <w:u w:val="single"/>
                </w:rPr>
                <w:t>Reglamento de Régimen Interno de la EIDO</w:t>
              </w:r>
            </w:hyperlink>
            <w:r>
              <w:rPr>
                <w:color w:val="0070C0"/>
                <w:sz w:val="20"/>
                <w:szCs w:val="20"/>
              </w:rPr>
              <w:t xml:space="preserve"> </w:t>
            </w:r>
            <w:r>
              <w:rPr>
                <w:color w:val="000000"/>
                <w:sz w:val="20"/>
                <w:szCs w:val="20"/>
              </w:rPr>
              <w:t xml:space="preserve">y en el </w:t>
            </w:r>
            <w:hyperlink r:id="rId20">
              <w:r>
                <w:rPr>
                  <w:color w:val="0000FF"/>
                  <w:sz w:val="20"/>
                  <w:szCs w:val="20"/>
                  <w:u w:val="single"/>
                </w:rPr>
                <w:t>Reglamento de Estudios de Doctorado de la Universidad de Vigo</w:t>
              </w:r>
            </w:hyperlink>
            <w:r>
              <w:rPr>
                <w:color w:val="000000"/>
                <w:sz w:val="20"/>
                <w:szCs w:val="20"/>
              </w:rPr>
              <w:t xml:space="preserve">, la EIDO asume la organización, planificación, gestión, supervisión y seguimiento de la oferta global de actividades propias del doctorado en la Universidad de Vigo, con la finalidad de desarrollar un modelo de formación doctoral flexible, interdisciplinar y de calidad. Además, el </w:t>
            </w:r>
            <w:hyperlink r:id="rId21">
              <w:r>
                <w:rPr>
                  <w:color w:val="0000FF"/>
                  <w:sz w:val="20"/>
                  <w:szCs w:val="20"/>
                  <w:u w:val="single"/>
                </w:rPr>
                <w:t>Reglamento de Régimen Interno de la EIDO</w:t>
              </w:r>
            </w:hyperlink>
            <w:r>
              <w:rPr>
                <w:color w:val="000000"/>
                <w:sz w:val="20"/>
                <w:szCs w:val="20"/>
              </w:rPr>
              <w:t xml:space="preserve"> señala que estarán integrados en la </w:t>
            </w:r>
            <w:r>
              <w:rPr>
                <w:sz w:val="20"/>
                <w:szCs w:val="20"/>
              </w:rPr>
              <w:t>EIDO</w:t>
            </w:r>
            <w:r>
              <w:rPr>
                <w:color w:val="000000"/>
                <w:sz w:val="20"/>
                <w:szCs w:val="20"/>
              </w:rPr>
              <w:t xml:space="preserve"> todos los Programas de Doctorado con carácter oficial e inscritos en el RUCT.</w:t>
            </w:r>
          </w:p>
          <w:p w14:paraId="0000012E"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A efectos de gestión administrativa, la Universidad de Vigo dispone en todas las Facultades y Escuelas, dentro del área académica, de unidades de gestión de posgrado que trabajan en coordinación con la EIDO y el Servicio de Posgrado de la universidad para facilitar una mayor cercanía entre el alumnado y las unidades de gestión administrativa. Para esta finalidad el programa se vincula a la Escuela Superior de Ingeniería Informática, que se considera centro de adscripción del alumnado a los efectos de trámites administrativos de matrícula y de representación estudiantil.</w:t>
            </w:r>
          </w:p>
        </w:tc>
      </w:tr>
    </w:tbl>
    <w:p w14:paraId="0000012F" w14:textId="77777777" w:rsidR="003E5095" w:rsidRDefault="003E5095">
      <w:pPr>
        <w:pStyle w:val="Normal0"/>
        <w:pBdr>
          <w:top w:val="nil"/>
          <w:left w:val="nil"/>
          <w:bottom w:val="nil"/>
          <w:right w:val="nil"/>
          <w:between w:val="nil"/>
        </w:pBdr>
        <w:spacing w:before="58"/>
        <w:ind w:right="250"/>
        <w:jc w:val="both"/>
        <w:rPr>
          <w:color w:val="000000"/>
          <w:sz w:val="3"/>
          <w:szCs w:val="3"/>
        </w:rPr>
      </w:pPr>
    </w:p>
    <w:p w14:paraId="00000130" w14:textId="77777777" w:rsidR="003E5095" w:rsidRDefault="003E5095">
      <w:pPr>
        <w:pStyle w:val="Normal0"/>
        <w:pBdr>
          <w:top w:val="nil"/>
          <w:left w:val="nil"/>
          <w:bottom w:val="nil"/>
          <w:right w:val="nil"/>
          <w:between w:val="nil"/>
        </w:pBdr>
        <w:spacing w:before="87"/>
        <w:rPr>
          <w:color w:val="000000"/>
          <w:sz w:val="20"/>
          <w:szCs w:val="20"/>
        </w:rPr>
      </w:pPr>
    </w:p>
    <w:tbl>
      <w:tblPr>
        <w:tblStyle w:val="a4"/>
        <w:tblW w:w="963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3107"/>
        <w:gridCol w:w="6532"/>
      </w:tblGrid>
      <w:tr w:rsidR="003E5095" w14:paraId="35B8468F" w14:textId="77777777">
        <w:trPr>
          <w:trHeight w:val="283"/>
          <w:jc w:val="center"/>
        </w:trPr>
        <w:tc>
          <w:tcPr>
            <w:tcW w:w="9639" w:type="dxa"/>
            <w:gridSpan w:val="2"/>
            <w:shd w:val="clear" w:color="auto" w:fill="BEBEBE"/>
            <w:vAlign w:val="center"/>
          </w:tcPr>
          <w:p w14:paraId="00000131"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LISTADO DE UNIVERSIDADES</w:t>
            </w:r>
          </w:p>
        </w:tc>
      </w:tr>
      <w:tr w:rsidR="003E5095" w14:paraId="6250444D" w14:textId="77777777">
        <w:trPr>
          <w:trHeight w:val="283"/>
          <w:jc w:val="center"/>
        </w:trPr>
        <w:tc>
          <w:tcPr>
            <w:tcW w:w="3107" w:type="dxa"/>
            <w:shd w:val="clear" w:color="auto" w:fill="BEBEBE"/>
            <w:vAlign w:val="center"/>
          </w:tcPr>
          <w:p w14:paraId="00000133"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CÓDIGO</w:t>
            </w:r>
          </w:p>
        </w:tc>
        <w:tc>
          <w:tcPr>
            <w:tcW w:w="6532" w:type="dxa"/>
            <w:shd w:val="clear" w:color="auto" w:fill="BEBEBE"/>
            <w:vAlign w:val="center"/>
          </w:tcPr>
          <w:p w14:paraId="00000134"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UNIVERSIDAD</w:t>
            </w:r>
          </w:p>
        </w:tc>
      </w:tr>
      <w:tr w:rsidR="003E5095" w14:paraId="5DC7180F" w14:textId="77777777">
        <w:trPr>
          <w:trHeight w:val="340"/>
          <w:jc w:val="center"/>
        </w:trPr>
        <w:tc>
          <w:tcPr>
            <w:tcW w:w="3107" w:type="dxa"/>
            <w:vAlign w:val="center"/>
          </w:tcPr>
          <w:p w14:paraId="00000135"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038</w:t>
            </w:r>
          </w:p>
        </w:tc>
        <w:tc>
          <w:tcPr>
            <w:tcW w:w="6532" w:type="dxa"/>
            <w:vAlign w:val="center"/>
          </w:tcPr>
          <w:p w14:paraId="00000136"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Universidad de Vigo</w:t>
            </w:r>
          </w:p>
        </w:tc>
      </w:tr>
    </w:tbl>
    <w:p w14:paraId="00000137" w14:textId="77777777" w:rsidR="003E5095" w:rsidRDefault="00135602">
      <w:pPr>
        <w:pStyle w:val="Normal0"/>
        <w:numPr>
          <w:ilvl w:val="1"/>
          <w:numId w:val="11"/>
        </w:numPr>
        <w:pBdr>
          <w:top w:val="nil"/>
          <w:left w:val="nil"/>
          <w:bottom w:val="nil"/>
          <w:right w:val="nil"/>
          <w:between w:val="nil"/>
        </w:pBdr>
        <w:spacing w:before="240" w:after="120"/>
      </w:pPr>
      <w:r>
        <w:rPr>
          <w:b/>
          <w:color w:val="000000"/>
        </w:rPr>
        <w:t>Universidad de Vigo</w:t>
      </w:r>
    </w:p>
    <w:p w14:paraId="00000138" w14:textId="77777777" w:rsidR="003E5095" w:rsidRDefault="00135602">
      <w:pPr>
        <w:pStyle w:val="Normal0"/>
        <w:numPr>
          <w:ilvl w:val="2"/>
          <w:numId w:val="11"/>
        </w:numPr>
        <w:pBdr>
          <w:top w:val="nil"/>
          <w:left w:val="nil"/>
          <w:bottom w:val="nil"/>
          <w:right w:val="nil"/>
          <w:between w:val="nil"/>
        </w:pBdr>
        <w:tabs>
          <w:tab w:val="left" w:pos="793"/>
        </w:tabs>
        <w:spacing w:before="120" w:after="120"/>
      </w:pPr>
      <w:r>
        <w:rPr>
          <w:b/>
          <w:color w:val="000000"/>
          <w:sz w:val="20"/>
          <w:szCs w:val="20"/>
        </w:rPr>
        <w:t>Centros en los que se imparte</w:t>
      </w:r>
    </w:p>
    <w:tbl>
      <w:tblPr>
        <w:tblStyle w:val="a5"/>
        <w:tblW w:w="963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3244"/>
        <w:gridCol w:w="6395"/>
      </w:tblGrid>
      <w:tr w:rsidR="003E5095" w14:paraId="756AB66C" w14:textId="77777777">
        <w:trPr>
          <w:trHeight w:val="283"/>
          <w:jc w:val="center"/>
        </w:trPr>
        <w:tc>
          <w:tcPr>
            <w:tcW w:w="9639" w:type="dxa"/>
            <w:gridSpan w:val="2"/>
            <w:shd w:val="clear" w:color="auto" w:fill="BEBEBE"/>
            <w:vAlign w:val="center"/>
          </w:tcPr>
          <w:p w14:paraId="00000139"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LISTADO DE CENTROS</w:t>
            </w:r>
          </w:p>
        </w:tc>
      </w:tr>
      <w:tr w:rsidR="003E5095" w14:paraId="33C3A684" w14:textId="77777777">
        <w:trPr>
          <w:trHeight w:val="283"/>
          <w:jc w:val="center"/>
        </w:trPr>
        <w:tc>
          <w:tcPr>
            <w:tcW w:w="3244" w:type="dxa"/>
            <w:shd w:val="clear" w:color="auto" w:fill="BEBEBE"/>
            <w:vAlign w:val="center"/>
          </w:tcPr>
          <w:p w14:paraId="0000013B"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CÓDIGO</w:t>
            </w:r>
          </w:p>
        </w:tc>
        <w:tc>
          <w:tcPr>
            <w:tcW w:w="6395" w:type="dxa"/>
            <w:shd w:val="clear" w:color="auto" w:fill="BEBEBE"/>
            <w:vAlign w:val="center"/>
          </w:tcPr>
          <w:p w14:paraId="0000013C"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CENTRO</w:t>
            </w:r>
          </w:p>
        </w:tc>
      </w:tr>
      <w:tr w:rsidR="003E5095" w14:paraId="4F00E7A2" w14:textId="77777777">
        <w:trPr>
          <w:trHeight w:val="340"/>
          <w:jc w:val="center"/>
        </w:trPr>
        <w:tc>
          <w:tcPr>
            <w:tcW w:w="3244" w:type="dxa"/>
            <w:vAlign w:val="center"/>
          </w:tcPr>
          <w:p w14:paraId="0000013D"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36020684</w:t>
            </w:r>
          </w:p>
        </w:tc>
        <w:tc>
          <w:tcPr>
            <w:tcW w:w="6395" w:type="dxa"/>
            <w:vAlign w:val="center"/>
          </w:tcPr>
          <w:p w14:paraId="0000013E" w14:textId="77777777" w:rsidR="003E5095" w:rsidRDefault="00135602">
            <w:pPr>
              <w:pStyle w:val="Normal0"/>
              <w:pBdr>
                <w:top w:val="nil"/>
                <w:left w:val="nil"/>
                <w:bottom w:val="nil"/>
                <w:right w:val="nil"/>
                <w:between w:val="nil"/>
              </w:pBdr>
              <w:spacing w:line="276" w:lineRule="auto"/>
              <w:rPr>
                <w:color w:val="000000"/>
                <w:sz w:val="20"/>
                <w:szCs w:val="20"/>
              </w:rPr>
            </w:pPr>
            <w:proofErr w:type="spellStart"/>
            <w:r>
              <w:rPr>
                <w:sz w:val="20"/>
                <w:szCs w:val="20"/>
              </w:rPr>
              <w:t>Escola</w:t>
            </w:r>
            <w:proofErr w:type="spellEnd"/>
            <w:r>
              <w:rPr>
                <w:sz w:val="20"/>
                <w:szCs w:val="20"/>
              </w:rPr>
              <w:t xml:space="preserve"> Internacional de </w:t>
            </w:r>
            <w:proofErr w:type="spellStart"/>
            <w:r>
              <w:rPr>
                <w:sz w:val="20"/>
                <w:szCs w:val="20"/>
              </w:rPr>
              <w:t>Doutoramento</w:t>
            </w:r>
            <w:proofErr w:type="spellEnd"/>
            <w:r>
              <w:rPr>
                <w:sz w:val="20"/>
                <w:szCs w:val="20"/>
              </w:rPr>
              <w:t xml:space="preserve"> da </w:t>
            </w:r>
            <w:proofErr w:type="spellStart"/>
            <w:r>
              <w:rPr>
                <w:sz w:val="20"/>
                <w:szCs w:val="20"/>
              </w:rPr>
              <w:t>Universidade</w:t>
            </w:r>
            <w:proofErr w:type="spellEnd"/>
            <w:r>
              <w:rPr>
                <w:sz w:val="20"/>
                <w:szCs w:val="20"/>
              </w:rPr>
              <w:t xml:space="preserve"> de Vigo (EIDO)</w:t>
            </w:r>
          </w:p>
        </w:tc>
      </w:tr>
    </w:tbl>
    <w:p w14:paraId="0000013F" w14:textId="77777777" w:rsidR="003E5095" w:rsidRDefault="00135602">
      <w:pPr>
        <w:pStyle w:val="Normal0"/>
        <w:numPr>
          <w:ilvl w:val="2"/>
          <w:numId w:val="11"/>
        </w:numPr>
        <w:pBdr>
          <w:top w:val="nil"/>
          <w:left w:val="nil"/>
          <w:bottom w:val="nil"/>
          <w:right w:val="nil"/>
          <w:between w:val="nil"/>
        </w:pBdr>
        <w:tabs>
          <w:tab w:val="left" w:pos="793"/>
        </w:tabs>
        <w:spacing w:before="120" w:after="120"/>
      </w:pPr>
      <w:r>
        <w:rPr>
          <w:b/>
          <w:color w:val="000000"/>
          <w:sz w:val="20"/>
          <w:szCs w:val="20"/>
        </w:rPr>
        <w:t>Escuela Internacional de Doctorado de la Universidad de Vigo</w:t>
      </w:r>
    </w:p>
    <w:p w14:paraId="00000140" w14:textId="77777777" w:rsidR="003E5095" w:rsidRDefault="00135602">
      <w:pPr>
        <w:pStyle w:val="Normal0"/>
        <w:numPr>
          <w:ilvl w:val="3"/>
          <w:numId w:val="11"/>
        </w:numPr>
        <w:pBdr>
          <w:top w:val="nil"/>
          <w:left w:val="nil"/>
          <w:bottom w:val="nil"/>
          <w:right w:val="nil"/>
          <w:between w:val="nil"/>
        </w:pBdr>
        <w:tabs>
          <w:tab w:val="left" w:pos="907"/>
        </w:tabs>
        <w:spacing w:before="120" w:after="120"/>
      </w:pPr>
      <w:r>
        <w:rPr>
          <w:color w:val="000000"/>
          <w:sz w:val="20"/>
          <w:szCs w:val="20"/>
        </w:rPr>
        <w:t>Datos asociados al centro</w:t>
      </w:r>
    </w:p>
    <w:tbl>
      <w:tblPr>
        <w:tblStyle w:val="a6"/>
        <w:tblW w:w="963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3311"/>
        <w:gridCol w:w="3164"/>
        <w:gridCol w:w="3164"/>
      </w:tblGrid>
      <w:tr w:rsidR="003E5095" w14:paraId="1C52A87E" w14:textId="77777777">
        <w:trPr>
          <w:trHeight w:val="283"/>
          <w:jc w:val="center"/>
        </w:trPr>
        <w:tc>
          <w:tcPr>
            <w:tcW w:w="9639" w:type="dxa"/>
            <w:gridSpan w:val="3"/>
            <w:shd w:val="clear" w:color="auto" w:fill="BFBFBF"/>
            <w:vAlign w:val="center"/>
          </w:tcPr>
          <w:p w14:paraId="00000141"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lastRenderedPageBreak/>
              <w:t>PLAZAS DE NUEVO INGRESO OFERTADAS</w:t>
            </w:r>
          </w:p>
        </w:tc>
      </w:tr>
      <w:tr w:rsidR="003E5095" w14:paraId="12C117FE" w14:textId="77777777">
        <w:trPr>
          <w:trHeight w:val="283"/>
          <w:jc w:val="center"/>
        </w:trPr>
        <w:tc>
          <w:tcPr>
            <w:tcW w:w="3311" w:type="dxa"/>
            <w:shd w:val="clear" w:color="auto" w:fill="BFBFBF"/>
            <w:vAlign w:val="center"/>
          </w:tcPr>
          <w:p w14:paraId="00000144"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PRIMER AÑO IMPLANTACIÓN</w:t>
            </w:r>
          </w:p>
        </w:tc>
        <w:tc>
          <w:tcPr>
            <w:tcW w:w="6328" w:type="dxa"/>
            <w:gridSpan w:val="2"/>
            <w:shd w:val="clear" w:color="auto" w:fill="BFBFBF"/>
            <w:vAlign w:val="center"/>
          </w:tcPr>
          <w:p w14:paraId="00000145"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SEGUNDO AÑO IMPLANTACIÓN</w:t>
            </w:r>
          </w:p>
        </w:tc>
      </w:tr>
      <w:tr w:rsidR="003E5095" w14:paraId="1DCB3458" w14:textId="77777777">
        <w:trPr>
          <w:trHeight w:val="340"/>
          <w:jc w:val="center"/>
        </w:trPr>
        <w:tc>
          <w:tcPr>
            <w:tcW w:w="3311" w:type="dxa"/>
            <w:vAlign w:val="center"/>
          </w:tcPr>
          <w:p w14:paraId="00000147"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8</w:t>
            </w:r>
          </w:p>
        </w:tc>
        <w:tc>
          <w:tcPr>
            <w:tcW w:w="6328" w:type="dxa"/>
            <w:gridSpan w:val="2"/>
            <w:vAlign w:val="center"/>
          </w:tcPr>
          <w:p w14:paraId="00000148"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8</w:t>
            </w:r>
          </w:p>
        </w:tc>
      </w:tr>
      <w:tr w:rsidR="003E5095" w14:paraId="1F147B12" w14:textId="77777777">
        <w:trPr>
          <w:trHeight w:val="283"/>
          <w:jc w:val="center"/>
        </w:trPr>
        <w:tc>
          <w:tcPr>
            <w:tcW w:w="9639" w:type="dxa"/>
            <w:gridSpan w:val="3"/>
            <w:shd w:val="clear" w:color="auto" w:fill="BEBEBE"/>
            <w:vAlign w:val="center"/>
          </w:tcPr>
          <w:p w14:paraId="0000014A"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NORMAS DE PERMANENCIA</w:t>
            </w:r>
          </w:p>
        </w:tc>
      </w:tr>
      <w:tr w:rsidR="003E5095" w14:paraId="0DE91A63" w14:textId="77777777">
        <w:trPr>
          <w:trHeight w:val="850"/>
          <w:jc w:val="center"/>
        </w:trPr>
        <w:tc>
          <w:tcPr>
            <w:tcW w:w="9639" w:type="dxa"/>
            <w:gridSpan w:val="3"/>
            <w:vAlign w:val="center"/>
          </w:tcPr>
          <w:p w14:paraId="0000014D"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La Normativa de Permanencia para los estudios de doctorado de la Universidad de Vigo está en el enlace:</w:t>
            </w:r>
          </w:p>
          <w:p w14:paraId="0000014E" w14:textId="77777777" w:rsidR="003E5095" w:rsidRDefault="004A7DAE">
            <w:pPr>
              <w:pStyle w:val="Normal0"/>
              <w:pBdr>
                <w:top w:val="nil"/>
                <w:left w:val="nil"/>
                <w:bottom w:val="nil"/>
                <w:right w:val="nil"/>
                <w:between w:val="nil"/>
              </w:pBdr>
              <w:spacing w:line="276" w:lineRule="auto"/>
              <w:jc w:val="both"/>
              <w:rPr>
                <w:color w:val="000000"/>
                <w:sz w:val="20"/>
                <w:szCs w:val="20"/>
              </w:rPr>
            </w:pPr>
            <w:hyperlink r:id="rId22">
              <w:r w:rsidR="00135602">
                <w:rPr>
                  <w:color w:val="0000FF"/>
                  <w:sz w:val="20"/>
                  <w:szCs w:val="20"/>
                  <w:u w:val="single"/>
                </w:rPr>
                <w:t xml:space="preserve">Normativa de Permanencia en Doctorado – </w:t>
              </w:r>
              <w:proofErr w:type="spellStart"/>
              <w:r w:rsidR="00135602">
                <w:rPr>
                  <w:color w:val="0000FF"/>
                  <w:sz w:val="20"/>
                  <w:szCs w:val="20"/>
                  <w:u w:val="single"/>
                </w:rPr>
                <w:t>Universidade</w:t>
              </w:r>
              <w:proofErr w:type="spellEnd"/>
              <w:r w:rsidR="00135602">
                <w:rPr>
                  <w:color w:val="0000FF"/>
                  <w:sz w:val="20"/>
                  <w:szCs w:val="20"/>
                  <w:u w:val="single"/>
                </w:rPr>
                <w:t xml:space="preserve"> de Vigo</w:t>
              </w:r>
            </w:hyperlink>
          </w:p>
        </w:tc>
      </w:tr>
      <w:tr w:rsidR="003E5095" w14:paraId="65126D3B" w14:textId="77777777">
        <w:trPr>
          <w:trHeight w:val="283"/>
          <w:jc w:val="center"/>
        </w:trPr>
        <w:tc>
          <w:tcPr>
            <w:tcW w:w="9639" w:type="dxa"/>
            <w:gridSpan w:val="3"/>
            <w:shd w:val="clear" w:color="auto" w:fill="BEBEBE"/>
            <w:vAlign w:val="center"/>
          </w:tcPr>
          <w:p w14:paraId="00000151"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LENGUAS DEL PROGRAMA</w:t>
            </w:r>
          </w:p>
        </w:tc>
      </w:tr>
      <w:tr w:rsidR="003E5095" w14:paraId="1DF3D4A8" w14:textId="77777777">
        <w:trPr>
          <w:trHeight w:val="283"/>
          <w:jc w:val="center"/>
        </w:trPr>
        <w:tc>
          <w:tcPr>
            <w:tcW w:w="3311" w:type="dxa"/>
            <w:shd w:val="clear" w:color="auto" w:fill="BEBEBE"/>
            <w:vAlign w:val="center"/>
          </w:tcPr>
          <w:p w14:paraId="00000154"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CASTELLANO</w:t>
            </w:r>
          </w:p>
        </w:tc>
        <w:tc>
          <w:tcPr>
            <w:tcW w:w="3164" w:type="dxa"/>
            <w:shd w:val="clear" w:color="auto" w:fill="BEBEBE"/>
            <w:vAlign w:val="center"/>
          </w:tcPr>
          <w:p w14:paraId="00000155"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CATALÁN</w:t>
            </w:r>
          </w:p>
        </w:tc>
        <w:tc>
          <w:tcPr>
            <w:tcW w:w="3164" w:type="dxa"/>
            <w:shd w:val="clear" w:color="auto" w:fill="BEBEBE"/>
            <w:vAlign w:val="center"/>
          </w:tcPr>
          <w:p w14:paraId="00000156"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EUSKERA</w:t>
            </w:r>
          </w:p>
        </w:tc>
      </w:tr>
      <w:tr w:rsidR="003E5095" w14:paraId="1B92954B" w14:textId="77777777">
        <w:trPr>
          <w:trHeight w:val="340"/>
          <w:jc w:val="center"/>
        </w:trPr>
        <w:tc>
          <w:tcPr>
            <w:tcW w:w="3311" w:type="dxa"/>
            <w:vAlign w:val="center"/>
          </w:tcPr>
          <w:p w14:paraId="00000157"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Sí</w:t>
            </w:r>
          </w:p>
        </w:tc>
        <w:tc>
          <w:tcPr>
            <w:tcW w:w="3164" w:type="dxa"/>
            <w:vAlign w:val="center"/>
          </w:tcPr>
          <w:p w14:paraId="00000158"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No</w:t>
            </w:r>
          </w:p>
        </w:tc>
        <w:tc>
          <w:tcPr>
            <w:tcW w:w="3164" w:type="dxa"/>
            <w:vAlign w:val="center"/>
          </w:tcPr>
          <w:p w14:paraId="00000159"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No</w:t>
            </w:r>
          </w:p>
        </w:tc>
      </w:tr>
      <w:tr w:rsidR="003E5095" w14:paraId="7CD52338" w14:textId="77777777">
        <w:trPr>
          <w:trHeight w:val="283"/>
          <w:jc w:val="center"/>
        </w:trPr>
        <w:tc>
          <w:tcPr>
            <w:tcW w:w="3311" w:type="dxa"/>
            <w:shd w:val="clear" w:color="auto" w:fill="BEBEBE"/>
            <w:vAlign w:val="center"/>
          </w:tcPr>
          <w:p w14:paraId="0000015A"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GALLEGO</w:t>
            </w:r>
          </w:p>
        </w:tc>
        <w:tc>
          <w:tcPr>
            <w:tcW w:w="3164" w:type="dxa"/>
            <w:shd w:val="clear" w:color="auto" w:fill="BEBEBE"/>
            <w:vAlign w:val="center"/>
          </w:tcPr>
          <w:p w14:paraId="0000015B"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VALENCIANO</w:t>
            </w:r>
          </w:p>
        </w:tc>
        <w:tc>
          <w:tcPr>
            <w:tcW w:w="3164" w:type="dxa"/>
            <w:shd w:val="clear" w:color="auto" w:fill="BEBEBE"/>
            <w:vAlign w:val="center"/>
          </w:tcPr>
          <w:p w14:paraId="0000015C"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INGLÉS</w:t>
            </w:r>
          </w:p>
        </w:tc>
      </w:tr>
      <w:tr w:rsidR="003E5095" w14:paraId="11DF81FE" w14:textId="77777777">
        <w:trPr>
          <w:trHeight w:val="340"/>
          <w:jc w:val="center"/>
        </w:trPr>
        <w:tc>
          <w:tcPr>
            <w:tcW w:w="3311" w:type="dxa"/>
            <w:vAlign w:val="center"/>
          </w:tcPr>
          <w:p w14:paraId="0000015D"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Sí</w:t>
            </w:r>
          </w:p>
        </w:tc>
        <w:tc>
          <w:tcPr>
            <w:tcW w:w="3164" w:type="dxa"/>
            <w:vAlign w:val="center"/>
          </w:tcPr>
          <w:p w14:paraId="0000015E"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No</w:t>
            </w:r>
          </w:p>
        </w:tc>
        <w:tc>
          <w:tcPr>
            <w:tcW w:w="3164" w:type="dxa"/>
            <w:vAlign w:val="center"/>
          </w:tcPr>
          <w:p w14:paraId="0000015F"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Sí</w:t>
            </w:r>
          </w:p>
        </w:tc>
      </w:tr>
      <w:tr w:rsidR="003E5095" w14:paraId="549A52BE" w14:textId="77777777">
        <w:trPr>
          <w:trHeight w:val="283"/>
          <w:jc w:val="center"/>
        </w:trPr>
        <w:tc>
          <w:tcPr>
            <w:tcW w:w="3311" w:type="dxa"/>
            <w:shd w:val="clear" w:color="auto" w:fill="BEBEBE"/>
            <w:vAlign w:val="center"/>
          </w:tcPr>
          <w:p w14:paraId="00000160"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FRANCÉS</w:t>
            </w:r>
          </w:p>
        </w:tc>
        <w:tc>
          <w:tcPr>
            <w:tcW w:w="3164" w:type="dxa"/>
            <w:shd w:val="clear" w:color="auto" w:fill="BEBEBE"/>
            <w:vAlign w:val="center"/>
          </w:tcPr>
          <w:p w14:paraId="00000161"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ALEMÁN</w:t>
            </w:r>
          </w:p>
        </w:tc>
        <w:tc>
          <w:tcPr>
            <w:tcW w:w="3164" w:type="dxa"/>
            <w:shd w:val="clear" w:color="auto" w:fill="BEBEBE"/>
            <w:vAlign w:val="center"/>
          </w:tcPr>
          <w:p w14:paraId="00000162"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PORTUGUÉS</w:t>
            </w:r>
          </w:p>
        </w:tc>
      </w:tr>
      <w:tr w:rsidR="003E5095" w14:paraId="1D7CD297" w14:textId="77777777">
        <w:trPr>
          <w:trHeight w:val="340"/>
          <w:jc w:val="center"/>
        </w:trPr>
        <w:tc>
          <w:tcPr>
            <w:tcW w:w="3311" w:type="dxa"/>
            <w:vAlign w:val="center"/>
          </w:tcPr>
          <w:p w14:paraId="00000163"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No</w:t>
            </w:r>
          </w:p>
        </w:tc>
        <w:tc>
          <w:tcPr>
            <w:tcW w:w="3164" w:type="dxa"/>
            <w:vAlign w:val="center"/>
          </w:tcPr>
          <w:p w14:paraId="00000164"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No</w:t>
            </w:r>
          </w:p>
        </w:tc>
        <w:tc>
          <w:tcPr>
            <w:tcW w:w="3164" w:type="dxa"/>
            <w:vAlign w:val="center"/>
          </w:tcPr>
          <w:p w14:paraId="00000165"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No</w:t>
            </w:r>
          </w:p>
        </w:tc>
      </w:tr>
      <w:tr w:rsidR="003E5095" w14:paraId="52E2AC87" w14:textId="77777777">
        <w:trPr>
          <w:trHeight w:val="283"/>
          <w:jc w:val="center"/>
        </w:trPr>
        <w:tc>
          <w:tcPr>
            <w:tcW w:w="3311" w:type="dxa"/>
            <w:shd w:val="clear" w:color="auto" w:fill="BEBEBE"/>
            <w:vAlign w:val="center"/>
          </w:tcPr>
          <w:p w14:paraId="00000166"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ITALIANO</w:t>
            </w:r>
          </w:p>
        </w:tc>
        <w:tc>
          <w:tcPr>
            <w:tcW w:w="6328" w:type="dxa"/>
            <w:gridSpan w:val="2"/>
            <w:shd w:val="clear" w:color="auto" w:fill="BEBEBE"/>
            <w:vAlign w:val="center"/>
          </w:tcPr>
          <w:p w14:paraId="00000167"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OTRAS</w:t>
            </w:r>
          </w:p>
        </w:tc>
      </w:tr>
      <w:tr w:rsidR="003E5095" w14:paraId="65AF161E" w14:textId="77777777">
        <w:trPr>
          <w:trHeight w:val="340"/>
          <w:jc w:val="center"/>
        </w:trPr>
        <w:tc>
          <w:tcPr>
            <w:tcW w:w="3311" w:type="dxa"/>
            <w:vAlign w:val="center"/>
          </w:tcPr>
          <w:p w14:paraId="00000169"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No</w:t>
            </w:r>
          </w:p>
        </w:tc>
        <w:tc>
          <w:tcPr>
            <w:tcW w:w="6328" w:type="dxa"/>
            <w:gridSpan w:val="2"/>
            <w:vAlign w:val="center"/>
          </w:tcPr>
          <w:p w14:paraId="0000016A"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No</w:t>
            </w:r>
          </w:p>
        </w:tc>
      </w:tr>
    </w:tbl>
    <w:p w14:paraId="0000016C" w14:textId="77777777" w:rsidR="003E5095" w:rsidRDefault="003E5095">
      <w:pPr>
        <w:pStyle w:val="Normal0"/>
        <w:pBdr>
          <w:top w:val="nil"/>
          <w:left w:val="nil"/>
          <w:bottom w:val="nil"/>
          <w:right w:val="nil"/>
          <w:between w:val="nil"/>
        </w:pBdr>
        <w:jc w:val="both"/>
        <w:rPr>
          <w:color w:val="000000"/>
          <w:sz w:val="20"/>
          <w:szCs w:val="20"/>
        </w:rPr>
      </w:pPr>
    </w:p>
    <w:p w14:paraId="0000016D" w14:textId="77777777" w:rsidR="003E5095" w:rsidRDefault="003E5095">
      <w:pPr>
        <w:pStyle w:val="Normal0"/>
        <w:pBdr>
          <w:top w:val="nil"/>
          <w:left w:val="nil"/>
          <w:bottom w:val="nil"/>
          <w:right w:val="nil"/>
          <w:between w:val="nil"/>
        </w:pBdr>
        <w:jc w:val="both"/>
        <w:rPr>
          <w:color w:val="000000"/>
          <w:sz w:val="20"/>
          <w:szCs w:val="20"/>
        </w:rPr>
      </w:pPr>
    </w:p>
    <w:p w14:paraId="0000016E" w14:textId="77777777" w:rsidR="003E5095" w:rsidRDefault="00135602">
      <w:pPr>
        <w:pStyle w:val="Normal0"/>
        <w:rPr>
          <w:sz w:val="20"/>
          <w:szCs w:val="20"/>
        </w:rPr>
      </w:pPr>
      <w:r>
        <w:br w:type="page"/>
      </w:r>
    </w:p>
    <w:p w14:paraId="0000016F" w14:textId="77777777" w:rsidR="003E5095" w:rsidRDefault="00135602">
      <w:pPr>
        <w:pStyle w:val="Normal0"/>
        <w:numPr>
          <w:ilvl w:val="1"/>
          <w:numId w:val="11"/>
        </w:numPr>
        <w:pBdr>
          <w:top w:val="nil"/>
          <w:left w:val="nil"/>
          <w:bottom w:val="nil"/>
          <w:right w:val="nil"/>
          <w:between w:val="nil"/>
        </w:pBdr>
        <w:spacing w:before="240" w:after="120"/>
      </w:pPr>
      <w:bookmarkStart w:id="0" w:name="bookmark=id.1t3h5sf" w:colFirst="0" w:colLast="0"/>
      <w:bookmarkEnd w:id="0"/>
      <w:r>
        <w:rPr>
          <w:b/>
          <w:color w:val="000000"/>
        </w:rPr>
        <w:lastRenderedPageBreak/>
        <w:t>COLABORACIONES</w:t>
      </w:r>
    </w:p>
    <w:tbl>
      <w:tblPr>
        <w:tblStyle w:val="a7"/>
        <w:tblW w:w="963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87"/>
        <w:gridCol w:w="1492"/>
        <w:gridCol w:w="4699"/>
        <w:gridCol w:w="2561"/>
      </w:tblGrid>
      <w:tr w:rsidR="003E5095" w14:paraId="31BF6CB0" w14:textId="77777777">
        <w:trPr>
          <w:trHeight w:val="272"/>
          <w:jc w:val="center"/>
        </w:trPr>
        <w:tc>
          <w:tcPr>
            <w:tcW w:w="9639" w:type="dxa"/>
            <w:gridSpan w:val="4"/>
            <w:shd w:val="clear" w:color="auto" w:fill="BFBFBF"/>
            <w:vAlign w:val="center"/>
          </w:tcPr>
          <w:p w14:paraId="00000170"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LISTADO DE COLABORACIONES CON CONVENIO</w:t>
            </w:r>
          </w:p>
        </w:tc>
      </w:tr>
      <w:tr w:rsidR="003E5095" w14:paraId="6AF34294" w14:textId="77777777" w:rsidTr="007B4025">
        <w:trPr>
          <w:trHeight w:val="221"/>
          <w:jc w:val="center"/>
        </w:trPr>
        <w:tc>
          <w:tcPr>
            <w:tcW w:w="887" w:type="dxa"/>
            <w:shd w:val="clear" w:color="auto" w:fill="BEBEBE"/>
            <w:vAlign w:val="center"/>
          </w:tcPr>
          <w:p w14:paraId="00000174"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CÓDIGO</w:t>
            </w:r>
          </w:p>
        </w:tc>
        <w:tc>
          <w:tcPr>
            <w:tcW w:w="1492" w:type="dxa"/>
            <w:shd w:val="clear" w:color="auto" w:fill="BEBEBE"/>
            <w:vAlign w:val="center"/>
          </w:tcPr>
          <w:p w14:paraId="00000175"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INSTITUCIÓN</w:t>
            </w:r>
          </w:p>
        </w:tc>
        <w:tc>
          <w:tcPr>
            <w:tcW w:w="4699" w:type="dxa"/>
            <w:shd w:val="clear" w:color="auto" w:fill="BEBEBE"/>
            <w:vAlign w:val="center"/>
          </w:tcPr>
          <w:p w14:paraId="00000176"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DESCRIPCIÓN</w:t>
            </w:r>
          </w:p>
        </w:tc>
        <w:tc>
          <w:tcPr>
            <w:tcW w:w="2561" w:type="dxa"/>
            <w:shd w:val="clear" w:color="auto" w:fill="BEBEBE"/>
            <w:vAlign w:val="center"/>
          </w:tcPr>
          <w:p w14:paraId="00000177"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NATURALEZA INSTITUCIÓN</w:t>
            </w:r>
          </w:p>
        </w:tc>
      </w:tr>
      <w:tr w:rsidR="003E5095" w14:paraId="7EBFBAE9" w14:textId="77777777" w:rsidTr="007B4025">
        <w:trPr>
          <w:trHeight w:val="283"/>
          <w:jc w:val="center"/>
        </w:trPr>
        <w:tc>
          <w:tcPr>
            <w:tcW w:w="887" w:type="dxa"/>
            <w:vAlign w:val="center"/>
          </w:tcPr>
          <w:p w14:paraId="00000178" w14:textId="77777777" w:rsidR="003E5095" w:rsidRDefault="00135602">
            <w:pPr>
              <w:pStyle w:val="Normal0"/>
              <w:pBdr>
                <w:top w:val="nil"/>
                <w:left w:val="nil"/>
                <w:bottom w:val="nil"/>
                <w:right w:val="nil"/>
                <w:between w:val="nil"/>
              </w:pBdr>
              <w:spacing w:line="276" w:lineRule="auto"/>
              <w:jc w:val="both"/>
              <w:rPr>
                <w:color w:val="000000"/>
                <w:sz w:val="20"/>
                <w:szCs w:val="20"/>
              </w:rPr>
            </w:pPr>
            <w:r>
              <w:rPr>
                <w:sz w:val="20"/>
                <w:szCs w:val="20"/>
              </w:rPr>
              <w:t>-</w:t>
            </w:r>
          </w:p>
        </w:tc>
        <w:tc>
          <w:tcPr>
            <w:tcW w:w="1492" w:type="dxa"/>
            <w:vAlign w:val="center"/>
          </w:tcPr>
          <w:p w14:paraId="00000179" w14:textId="77777777" w:rsidR="003E5095" w:rsidRDefault="00135602">
            <w:pPr>
              <w:pStyle w:val="Normal0"/>
              <w:pBdr>
                <w:top w:val="nil"/>
                <w:left w:val="nil"/>
                <w:bottom w:val="nil"/>
                <w:right w:val="nil"/>
                <w:between w:val="nil"/>
              </w:pBdr>
              <w:spacing w:line="276" w:lineRule="auto"/>
              <w:jc w:val="both"/>
              <w:rPr>
                <w:color w:val="000000"/>
                <w:sz w:val="20"/>
                <w:szCs w:val="20"/>
              </w:rPr>
            </w:pPr>
            <w:r>
              <w:rPr>
                <w:sz w:val="20"/>
                <w:szCs w:val="20"/>
              </w:rPr>
              <w:t>-</w:t>
            </w:r>
          </w:p>
        </w:tc>
        <w:tc>
          <w:tcPr>
            <w:tcW w:w="4699" w:type="dxa"/>
            <w:vAlign w:val="center"/>
          </w:tcPr>
          <w:p w14:paraId="0000017A" w14:textId="77777777" w:rsidR="003E5095" w:rsidRDefault="00135602">
            <w:pPr>
              <w:pStyle w:val="Normal0"/>
              <w:pBdr>
                <w:top w:val="nil"/>
                <w:left w:val="nil"/>
                <w:bottom w:val="nil"/>
                <w:right w:val="nil"/>
                <w:between w:val="nil"/>
              </w:pBdr>
              <w:spacing w:line="276" w:lineRule="auto"/>
              <w:jc w:val="both"/>
              <w:rPr>
                <w:color w:val="000000"/>
                <w:sz w:val="20"/>
                <w:szCs w:val="20"/>
              </w:rPr>
            </w:pPr>
            <w:r>
              <w:rPr>
                <w:sz w:val="20"/>
                <w:szCs w:val="20"/>
              </w:rPr>
              <w:t>-</w:t>
            </w:r>
          </w:p>
        </w:tc>
        <w:tc>
          <w:tcPr>
            <w:tcW w:w="2561" w:type="dxa"/>
            <w:vAlign w:val="center"/>
          </w:tcPr>
          <w:p w14:paraId="0000017B" w14:textId="77777777" w:rsidR="003E5095" w:rsidRDefault="00135602">
            <w:pPr>
              <w:pStyle w:val="Normal0"/>
              <w:pBdr>
                <w:top w:val="nil"/>
                <w:left w:val="nil"/>
                <w:bottom w:val="nil"/>
                <w:right w:val="nil"/>
                <w:between w:val="nil"/>
              </w:pBdr>
              <w:spacing w:line="276" w:lineRule="auto"/>
              <w:jc w:val="both"/>
              <w:rPr>
                <w:color w:val="000000"/>
                <w:sz w:val="20"/>
                <w:szCs w:val="20"/>
              </w:rPr>
            </w:pPr>
            <w:r>
              <w:rPr>
                <w:sz w:val="20"/>
                <w:szCs w:val="20"/>
              </w:rPr>
              <w:t>-</w:t>
            </w:r>
          </w:p>
        </w:tc>
      </w:tr>
    </w:tbl>
    <w:p w14:paraId="0000017C" w14:textId="77777777" w:rsidR="003E5095" w:rsidRDefault="003E5095">
      <w:pPr>
        <w:pStyle w:val="Normal0"/>
      </w:pPr>
    </w:p>
    <w:tbl>
      <w:tblPr>
        <w:tblStyle w:val="a8"/>
        <w:tblW w:w="963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9639"/>
      </w:tblGrid>
      <w:tr w:rsidR="003E5095" w14:paraId="2A5FC6EC" w14:textId="77777777">
        <w:trPr>
          <w:trHeight w:val="272"/>
          <w:jc w:val="center"/>
        </w:trPr>
        <w:tc>
          <w:tcPr>
            <w:tcW w:w="9639" w:type="dxa"/>
            <w:shd w:val="clear" w:color="auto" w:fill="BEBEBE"/>
            <w:vAlign w:val="center"/>
          </w:tcPr>
          <w:p w14:paraId="0000017D" w14:textId="77777777" w:rsidR="003E5095" w:rsidRDefault="00135602">
            <w:pPr>
              <w:pStyle w:val="Normal0"/>
              <w:pBdr>
                <w:top w:val="nil"/>
                <w:left w:val="nil"/>
                <w:bottom w:val="nil"/>
                <w:right w:val="nil"/>
                <w:between w:val="nil"/>
              </w:pBdr>
              <w:rPr>
                <w:b/>
                <w:color w:val="000000"/>
                <w:sz w:val="20"/>
                <w:szCs w:val="20"/>
              </w:rPr>
            </w:pPr>
            <w:r>
              <w:rPr>
                <w:b/>
                <w:color w:val="000000"/>
                <w:sz w:val="20"/>
                <w:szCs w:val="20"/>
              </w:rPr>
              <w:t>CONVENIOS DE COLABORACIÓN</w:t>
            </w:r>
          </w:p>
        </w:tc>
      </w:tr>
      <w:tr w:rsidR="003E5095" w14:paraId="5C4C3337" w14:textId="77777777">
        <w:trPr>
          <w:trHeight w:val="345"/>
          <w:jc w:val="center"/>
        </w:trPr>
        <w:tc>
          <w:tcPr>
            <w:tcW w:w="9639" w:type="dxa"/>
          </w:tcPr>
          <w:p w14:paraId="0000017E" w14:textId="77777777" w:rsidR="003E5095" w:rsidRDefault="00135602">
            <w:pPr>
              <w:pStyle w:val="Normal0"/>
              <w:pBdr>
                <w:top w:val="nil"/>
                <w:left w:val="nil"/>
                <w:bottom w:val="nil"/>
                <w:right w:val="nil"/>
                <w:between w:val="nil"/>
              </w:pBdr>
              <w:spacing w:line="276" w:lineRule="auto"/>
              <w:jc w:val="both"/>
              <w:rPr>
                <w:color w:val="000000"/>
                <w:sz w:val="20"/>
                <w:szCs w:val="20"/>
              </w:rPr>
            </w:pPr>
            <w:r>
              <w:rPr>
                <w:sz w:val="20"/>
                <w:szCs w:val="20"/>
              </w:rPr>
              <w:t>No ha lugar</w:t>
            </w:r>
          </w:p>
        </w:tc>
      </w:tr>
    </w:tbl>
    <w:p w14:paraId="0000017F" w14:textId="77777777" w:rsidR="003E5095" w:rsidRDefault="003E5095">
      <w:pPr>
        <w:pStyle w:val="Normal0"/>
        <w:pBdr>
          <w:top w:val="nil"/>
          <w:left w:val="nil"/>
          <w:bottom w:val="nil"/>
          <w:right w:val="nil"/>
          <w:between w:val="nil"/>
        </w:pBdr>
        <w:jc w:val="both"/>
        <w:rPr>
          <w:color w:val="000000"/>
          <w:sz w:val="20"/>
          <w:szCs w:val="20"/>
        </w:rPr>
      </w:pPr>
    </w:p>
    <w:p w14:paraId="00000180" w14:textId="77777777" w:rsidR="003E5095" w:rsidRDefault="003E5095">
      <w:pPr>
        <w:pStyle w:val="Normal0"/>
        <w:pBdr>
          <w:top w:val="nil"/>
          <w:left w:val="nil"/>
          <w:bottom w:val="nil"/>
          <w:right w:val="nil"/>
          <w:between w:val="nil"/>
        </w:pBdr>
        <w:spacing w:before="10"/>
        <w:rPr>
          <w:b/>
          <w:color w:val="000000"/>
          <w:sz w:val="3"/>
          <w:szCs w:val="3"/>
        </w:rPr>
      </w:pPr>
    </w:p>
    <w:tbl>
      <w:tblPr>
        <w:tblStyle w:val="a9"/>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3E5095" w14:paraId="5FBFCB6F" w14:textId="77777777">
        <w:trPr>
          <w:trHeight w:val="273"/>
          <w:jc w:val="center"/>
        </w:trPr>
        <w:tc>
          <w:tcPr>
            <w:tcW w:w="9639" w:type="dxa"/>
            <w:shd w:val="clear" w:color="auto" w:fill="BFBFBF"/>
            <w:vAlign w:val="center"/>
          </w:tcPr>
          <w:p w14:paraId="00000181" w14:textId="77777777" w:rsidR="003E5095" w:rsidRDefault="00135602">
            <w:pPr>
              <w:pStyle w:val="Normal0"/>
              <w:pBdr>
                <w:top w:val="nil"/>
                <w:left w:val="nil"/>
                <w:bottom w:val="nil"/>
                <w:right w:val="nil"/>
                <w:between w:val="nil"/>
              </w:pBdr>
              <w:rPr>
                <w:b/>
                <w:color w:val="000000"/>
                <w:sz w:val="20"/>
                <w:szCs w:val="20"/>
              </w:rPr>
            </w:pPr>
            <w:r>
              <w:rPr>
                <w:b/>
                <w:color w:val="000000"/>
                <w:sz w:val="20"/>
                <w:szCs w:val="20"/>
              </w:rPr>
              <w:t>OTRAS COLABORACIONES</w:t>
            </w:r>
          </w:p>
        </w:tc>
      </w:tr>
      <w:tr w:rsidR="003E5095" w14:paraId="6AF385B9" w14:textId="77777777">
        <w:trPr>
          <w:trHeight w:val="850"/>
          <w:jc w:val="center"/>
        </w:trPr>
        <w:tc>
          <w:tcPr>
            <w:tcW w:w="9639" w:type="dxa"/>
          </w:tcPr>
          <w:p w14:paraId="00000183" w14:textId="77777777" w:rsidR="003E5095" w:rsidRDefault="00135602">
            <w:pPr>
              <w:pStyle w:val="Normal0"/>
              <w:pBdr>
                <w:top w:val="nil"/>
                <w:left w:val="nil"/>
                <w:bottom w:val="nil"/>
                <w:right w:val="nil"/>
                <w:between w:val="nil"/>
              </w:pBdr>
              <w:spacing w:line="276" w:lineRule="auto"/>
              <w:jc w:val="both"/>
              <w:rPr>
                <w:sz w:val="20"/>
                <w:szCs w:val="20"/>
              </w:rPr>
            </w:pPr>
            <w:r>
              <w:rPr>
                <w:sz w:val="20"/>
                <w:szCs w:val="20"/>
              </w:rPr>
              <w:t>La concepción del programa como marco idóneo para ofrecer una formación de calidad en la temática de los Sistemas Software Inteligentes y Adaptables ha dado lugar a un elevado interés de colaboración dentro del marco de la Euro-región Galicia-Norte de Portugal, en especial por parte de investigadores e investigadoras de universidades portuguesas del norte de Portugal. Este hecho se demuestra por el importante número de personas codirectoras de tesis dentro del Programa en los últimos años. Entre ellas, podrían citarse:</w:t>
            </w:r>
          </w:p>
          <w:p w14:paraId="00000184" w14:textId="77777777" w:rsidR="003E5095" w:rsidRDefault="00135602">
            <w:pPr>
              <w:pStyle w:val="Normal0"/>
              <w:numPr>
                <w:ilvl w:val="0"/>
                <w:numId w:val="2"/>
              </w:numPr>
              <w:spacing w:line="276" w:lineRule="auto"/>
              <w:jc w:val="both"/>
              <w:rPr>
                <w:sz w:val="20"/>
                <w:szCs w:val="20"/>
              </w:rPr>
            </w:pPr>
            <w:r>
              <w:rPr>
                <w:sz w:val="20"/>
                <w:szCs w:val="20"/>
              </w:rPr>
              <w:t>Dr. Abreu da Silva, António José (Instituto Politécnico do Porto, ISCAP)</w:t>
            </w:r>
          </w:p>
          <w:p w14:paraId="00000185" w14:textId="77777777" w:rsidR="003E5095" w:rsidRDefault="00135602">
            <w:pPr>
              <w:pStyle w:val="Normal0"/>
              <w:numPr>
                <w:ilvl w:val="0"/>
                <w:numId w:val="2"/>
              </w:numPr>
              <w:spacing w:line="276" w:lineRule="auto"/>
              <w:jc w:val="both"/>
              <w:rPr>
                <w:sz w:val="20"/>
                <w:szCs w:val="20"/>
              </w:rPr>
            </w:pPr>
            <w:r>
              <w:rPr>
                <w:sz w:val="20"/>
                <w:szCs w:val="20"/>
              </w:rPr>
              <w:t>Dr. Alves, Carlos (</w:t>
            </w:r>
            <w:proofErr w:type="spellStart"/>
            <w:r>
              <w:rPr>
                <w:sz w:val="20"/>
                <w:szCs w:val="20"/>
              </w:rPr>
              <w:t>Universidade</w:t>
            </w:r>
            <w:proofErr w:type="spellEnd"/>
            <w:r>
              <w:rPr>
                <w:sz w:val="20"/>
                <w:szCs w:val="20"/>
              </w:rPr>
              <w:t xml:space="preserve"> do </w:t>
            </w:r>
            <w:proofErr w:type="spellStart"/>
            <w:r>
              <w:rPr>
                <w:sz w:val="20"/>
                <w:szCs w:val="20"/>
              </w:rPr>
              <w:t>Minho</w:t>
            </w:r>
            <w:proofErr w:type="spellEnd"/>
            <w:r>
              <w:rPr>
                <w:sz w:val="20"/>
                <w:szCs w:val="20"/>
              </w:rPr>
              <w:t>)</w:t>
            </w:r>
          </w:p>
          <w:p w14:paraId="00000186" w14:textId="77777777" w:rsidR="003E5095" w:rsidRDefault="00135602">
            <w:pPr>
              <w:pStyle w:val="Normal0"/>
              <w:numPr>
                <w:ilvl w:val="0"/>
                <w:numId w:val="2"/>
              </w:numPr>
              <w:spacing w:line="276" w:lineRule="auto"/>
              <w:jc w:val="both"/>
              <w:rPr>
                <w:sz w:val="20"/>
                <w:szCs w:val="20"/>
              </w:rPr>
            </w:pPr>
            <w:r>
              <w:rPr>
                <w:sz w:val="20"/>
                <w:szCs w:val="20"/>
              </w:rPr>
              <w:t xml:space="preserve">Dr. Basto </w:t>
            </w:r>
            <w:proofErr w:type="spellStart"/>
            <w:r>
              <w:rPr>
                <w:sz w:val="20"/>
                <w:szCs w:val="20"/>
              </w:rPr>
              <w:t>Fernandes</w:t>
            </w:r>
            <w:proofErr w:type="spellEnd"/>
            <w:r>
              <w:rPr>
                <w:sz w:val="20"/>
                <w:szCs w:val="20"/>
              </w:rPr>
              <w:t xml:space="preserve">, Vítor Manuel (Instituto </w:t>
            </w:r>
            <w:proofErr w:type="spellStart"/>
            <w:r>
              <w:rPr>
                <w:sz w:val="20"/>
                <w:szCs w:val="20"/>
              </w:rPr>
              <w:t>Universitário</w:t>
            </w:r>
            <w:proofErr w:type="spellEnd"/>
            <w:r>
              <w:rPr>
                <w:sz w:val="20"/>
                <w:szCs w:val="20"/>
              </w:rPr>
              <w:t xml:space="preserve"> de Lisboa)</w:t>
            </w:r>
          </w:p>
          <w:p w14:paraId="00000187" w14:textId="77777777" w:rsidR="003E5095" w:rsidRDefault="00135602">
            <w:pPr>
              <w:pStyle w:val="Normal0"/>
              <w:numPr>
                <w:ilvl w:val="0"/>
                <w:numId w:val="2"/>
              </w:numPr>
              <w:spacing w:line="276" w:lineRule="auto"/>
              <w:jc w:val="both"/>
              <w:rPr>
                <w:sz w:val="20"/>
                <w:szCs w:val="20"/>
              </w:rPr>
            </w:pPr>
            <w:r>
              <w:rPr>
                <w:sz w:val="20"/>
                <w:szCs w:val="20"/>
              </w:rPr>
              <w:t xml:space="preserve">Dr. Camacho, </w:t>
            </w:r>
            <w:proofErr w:type="spellStart"/>
            <w:r>
              <w:rPr>
                <w:sz w:val="20"/>
                <w:szCs w:val="20"/>
              </w:rPr>
              <w:t>Rui</w:t>
            </w:r>
            <w:proofErr w:type="spellEnd"/>
            <w:r>
              <w:rPr>
                <w:sz w:val="20"/>
                <w:szCs w:val="20"/>
              </w:rPr>
              <w:t xml:space="preserve"> (</w:t>
            </w:r>
            <w:proofErr w:type="spellStart"/>
            <w:r>
              <w:rPr>
                <w:sz w:val="20"/>
                <w:szCs w:val="20"/>
              </w:rPr>
              <w:t>Universidade</w:t>
            </w:r>
            <w:proofErr w:type="spellEnd"/>
            <w:r>
              <w:rPr>
                <w:sz w:val="20"/>
                <w:szCs w:val="20"/>
              </w:rPr>
              <w:t xml:space="preserve"> do Porto)</w:t>
            </w:r>
          </w:p>
          <w:p w14:paraId="00000188" w14:textId="77777777" w:rsidR="003E5095" w:rsidRDefault="00135602">
            <w:pPr>
              <w:pStyle w:val="Normal0"/>
              <w:numPr>
                <w:ilvl w:val="0"/>
                <w:numId w:val="2"/>
              </w:numPr>
              <w:spacing w:line="276" w:lineRule="auto"/>
              <w:jc w:val="both"/>
              <w:rPr>
                <w:sz w:val="20"/>
                <w:szCs w:val="20"/>
              </w:rPr>
            </w:pPr>
            <w:r>
              <w:rPr>
                <w:sz w:val="20"/>
                <w:szCs w:val="20"/>
              </w:rPr>
              <w:t xml:space="preserve">Dr. Faria Araújo, </w:t>
            </w:r>
            <w:proofErr w:type="spellStart"/>
            <w:r>
              <w:rPr>
                <w:sz w:val="20"/>
                <w:szCs w:val="20"/>
              </w:rPr>
              <w:t>Nuno</w:t>
            </w:r>
            <w:proofErr w:type="spellEnd"/>
            <w:r>
              <w:rPr>
                <w:sz w:val="20"/>
                <w:szCs w:val="20"/>
              </w:rPr>
              <w:t xml:space="preserve"> Miguel (</w:t>
            </w:r>
            <w:proofErr w:type="spellStart"/>
            <w:r>
              <w:rPr>
                <w:sz w:val="20"/>
                <w:szCs w:val="20"/>
              </w:rPr>
              <w:t>Universidade</w:t>
            </w:r>
            <w:proofErr w:type="spellEnd"/>
            <w:r>
              <w:rPr>
                <w:sz w:val="20"/>
                <w:szCs w:val="20"/>
              </w:rPr>
              <w:t xml:space="preserve"> do </w:t>
            </w:r>
            <w:proofErr w:type="spellStart"/>
            <w:r>
              <w:rPr>
                <w:sz w:val="20"/>
                <w:szCs w:val="20"/>
              </w:rPr>
              <w:t>Minho</w:t>
            </w:r>
            <w:proofErr w:type="spellEnd"/>
            <w:r>
              <w:rPr>
                <w:sz w:val="20"/>
                <w:szCs w:val="20"/>
              </w:rPr>
              <w:t>)</w:t>
            </w:r>
          </w:p>
          <w:p w14:paraId="00000189" w14:textId="77777777" w:rsidR="003E5095" w:rsidRDefault="00135602">
            <w:pPr>
              <w:pStyle w:val="Normal0"/>
              <w:numPr>
                <w:ilvl w:val="0"/>
                <w:numId w:val="2"/>
              </w:numPr>
              <w:spacing w:line="276" w:lineRule="auto"/>
              <w:jc w:val="both"/>
              <w:rPr>
                <w:sz w:val="20"/>
                <w:szCs w:val="20"/>
              </w:rPr>
            </w:pPr>
            <w:r>
              <w:rPr>
                <w:sz w:val="20"/>
                <w:szCs w:val="20"/>
              </w:rPr>
              <w:t>Dr. Ferreira Maia Neves, José Carlos (</w:t>
            </w:r>
            <w:proofErr w:type="spellStart"/>
            <w:r>
              <w:rPr>
                <w:sz w:val="20"/>
                <w:szCs w:val="20"/>
              </w:rPr>
              <w:t>Universidade</w:t>
            </w:r>
            <w:proofErr w:type="spellEnd"/>
            <w:r>
              <w:rPr>
                <w:sz w:val="20"/>
                <w:szCs w:val="20"/>
              </w:rPr>
              <w:t xml:space="preserve"> do </w:t>
            </w:r>
            <w:proofErr w:type="spellStart"/>
            <w:r>
              <w:rPr>
                <w:sz w:val="20"/>
                <w:szCs w:val="20"/>
              </w:rPr>
              <w:t>Minho</w:t>
            </w:r>
            <w:proofErr w:type="spellEnd"/>
            <w:r>
              <w:rPr>
                <w:sz w:val="20"/>
                <w:szCs w:val="20"/>
              </w:rPr>
              <w:t>)</w:t>
            </w:r>
          </w:p>
          <w:p w14:paraId="0000018A" w14:textId="77777777" w:rsidR="003E5095" w:rsidRDefault="00135602">
            <w:pPr>
              <w:pStyle w:val="Normal0"/>
              <w:numPr>
                <w:ilvl w:val="0"/>
                <w:numId w:val="2"/>
              </w:numPr>
              <w:pBdr>
                <w:top w:val="nil"/>
                <w:left w:val="nil"/>
                <w:bottom w:val="nil"/>
                <w:right w:val="nil"/>
                <w:between w:val="nil"/>
              </w:pBdr>
              <w:spacing w:line="276" w:lineRule="auto"/>
              <w:jc w:val="both"/>
              <w:rPr>
                <w:sz w:val="20"/>
                <w:szCs w:val="20"/>
              </w:rPr>
            </w:pPr>
            <w:r>
              <w:rPr>
                <w:sz w:val="20"/>
                <w:szCs w:val="20"/>
              </w:rPr>
              <w:t xml:space="preserve">Dr. </w:t>
            </w:r>
            <w:proofErr w:type="spellStart"/>
            <w:r>
              <w:rPr>
                <w:sz w:val="20"/>
                <w:szCs w:val="20"/>
              </w:rPr>
              <w:t>Gamalllo</w:t>
            </w:r>
            <w:proofErr w:type="spellEnd"/>
            <w:r>
              <w:rPr>
                <w:sz w:val="20"/>
                <w:szCs w:val="20"/>
              </w:rPr>
              <w:t xml:space="preserve"> Otero, Pablo (Universidad de Santiago de Compostela)</w:t>
            </w:r>
          </w:p>
          <w:p w14:paraId="0000018B" w14:textId="77777777" w:rsidR="003E5095" w:rsidRDefault="00135602">
            <w:pPr>
              <w:pStyle w:val="Normal0"/>
              <w:numPr>
                <w:ilvl w:val="0"/>
                <w:numId w:val="2"/>
              </w:numPr>
              <w:spacing w:line="276" w:lineRule="auto"/>
              <w:jc w:val="both"/>
              <w:rPr>
                <w:sz w:val="20"/>
                <w:szCs w:val="20"/>
              </w:rPr>
            </w:pPr>
            <w:r>
              <w:rPr>
                <w:sz w:val="20"/>
                <w:szCs w:val="20"/>
              </w:rPr>
              <w:t xml:space="preserve">Dr. </w:t>
            </w:r>
            <w:proofErr w:type="spellStart"/>
            <w:r>
              <w:rPr>
                <w:sz w:val="20"/>
                <w:szCs w:val="20"/>
              </w:rPr>
              <w:t>Leitão</w:t>
            </w:r>
            <w:proofErr w:type="spellEnd"/>
            <w:r>
              <w:rPr>
                <w:sz w:val="20"/>
                <w:szCs w:val="20"/>
              </w:rPr>
              <w:t>, Paulo (Instituto Politécnico de Bragança)</w:t>
            </w:r>
          </w:p>
          <w:p w14:paraId="0000018C" w14:textId="77777777" w:rsidR="003E5095" w:rsidRDefault="00135602">
            <w:pPr>
              <w:pStyle w:val="Normal0"/>
              <w:numPr>
                <w:ilvl w:val="0"/>
                <w:numId w:val="2"/>
              </w:numPr>
              <w:spacing w:line="276" w:lineRule="auto"/>
              <w:jc w:val="both"/>
              <w:rPr>
                <w:sz w:val="20"/>
                <w:szCs w:val="20"/>
              </w:rPr>
            </w:pPr>
            <w:r>
              <w:rPr>
                <w:sz w:val="20"/>
                <w:szCs w:val="20"/>
              </w:rPr>
              <w:t xml:space="preserve">Dra. </w:t>
            </w:r>
            <w:proofErr w:type="spellStart"/>
            <w:r>
              <w:rPr>
                <w:sz w:val="20"/>
                <w:szCs w:val="20"/>
              </w:rPr>
              <w:t>Lourenço</w:t>
            </w:r>
            <w:proofErr w:type="spellEnd"/>
            <w:r>
              <w:rPr>
                <w:sz w:val="20"/>
                <w:szCs w:val="20"/>
              </w:rPr>
              <w:t xml:space="preserve"> </w:t>
            </w:r>
            <w:proofErr w:type="spellStart"/>
            <w:r>
              <w:rPr>
                <w:sz w:val="20"/>
                <w:szCs w:val="20"/>
              </w:rPr>
              <w:t>Azevedo</w:t>
            </w:r>
            <w:proofErr w:type="spellEnd"/>
            <w:r>
              <w:rPr>
                <w:sz w:val="20"/>
                <w:szCs w:val="20"/>
              </w:rPr>
              <w:t>, Ana Isabel (</w:t>
            </w:r>
            <w:proofErr w:type="spellStart"/>
            <w:r>
              <w:rPr>
                <w:sz w:val="20"/>
                <w:szCs w:val="20"/>
              </w:rPr>
              <w:t>Universidade</w:t>
            </w:r>
            <w:proofErr w:type="spellEnd"/>
            <w:r>
              <w:rPr>
                <w:sz w:val="20"/>
                <w:szCs w:val="20"/>
              </w:rPr>
              <w:t xml:space="preserve"> do </w:t>
            </w:r>
            <w:proofErr w:type="spellStart"/>
            <w:r>
              <w:rPr>
                <w:sz w:val="20"/>
                <w:szCs w:val="20"/>
              </w:rPr>
              <w:t>Minho</w:t>
            </w:r>
            <w:proofErr w:type="spellEnd"/>
            <w:r>
              <w:rPr>
                <w:sz w:val="20"/>
                <w:szCs w:val="20"/>
              </w:rPr>
              <w:t>)</w:t>
            </w:r>
          </w:p>
          <w:p w14:paraId="0000018D" w14:textId="77777777" w:rsidR="003E5095" w:rsidRDefault="00135602">
            <w:pPr>
              <w:pStyle w:val="Normal0"/>
              <w:numPr>
                <w:ilvl w:val="0"/>
                <w:numId w:val="2"/>
              </w:numPr>
              <w:pBdr>
                <w:top w:val="nil"/>
                <w:left w:val="nil"/>
                <w:bottom w:val="nil"/>
                <w:right w:val="nil"/>
                <w:between w:val="nil"/>
              </w:pBdr>
              <w:spacing w:line="276" w:lineRule="auto"/>
              <w:jc w:val="both"/>
              <w:rPr>
                <w:sz w:val="20"/>
                <w:szCs w:val="20"/>
              </w:rPr>
            </w:pPr>
            <w:r>
              <w:rPr>
                <w:sz w:val="20"/>
                <w:szCs w:val="20"/>
              </w:rPr>
              <w:t xml:space="preserve">Dra. Paula </w:t>
            </w:r>
            <w:proofErr w:type="spellStart"/>
            <w:r>
              <w:rPr>
                <w:sz w:val="20"/>
                <w:szCs w:val="20"/>
              </w:rPr>
              <w:t>Afonso</w:t>
            </w:r>
            <w:proofErr w:type="spellEnd"/>
            <w:r>
              <w:rPr>
                <w:sz w:val="20"/>
                <w:szCs w:val="20"/>
              </w:rPr>
              <w:t>, Ana (</w:t>
            </w:r>
            <w:proofErr w:type="spellStart"/>
            <w:r>
              <w:rPr>
                <w:sz w:val="20"/>
                <w:szCs w:val="20"/>
              </w:rPr>
              <w:t>Universidade</w:t>
            </w:r>
            <w:proofErr w:type="spellEnd"/>
            <w:r>
              <w:rPr>
                <w:sz w:val="20"/>
                <w:szCs w:val="20"/>
              </w:rPr>
              <w:t xml:space="preserve"> de Lisboa)</w:t>
            </w:r>
          </w:p>
          <w:p w14:paraId="0000018E" w14:textId="77777777" w:rsidR="003E5095" w:rsidRDefault="00135602">
            <w:pPr>
              <w:pStyle w:val="Normal0"/>
              <w:numPr>
                <w:ilvl w:val="0"/>
                <w:numId w:val="2"/>
              </w:numPr>
              <w:pBdr>
                <w:top w:val="nil"/>
                <w:left w:val="nil"/>
                <w:bottom w:val="nil"/>
                <w:right w:val="nil"/>
                <w:between w:val="nil"/>
              </w:pBdr>
              <w:spacing w:line="276" w:lineRule="auto"/>
              <w:jc w:val="both"/>
              <w:rPr>
                <w:sz w:val="20"/>
                <w:szCs w:val="20"/>
              </w:rPr>
            </w:pPr>
            <w:r>
              <w:rPr>
                <w:sz w:val="20"/>
                <w:szCs w:val="20"/>
              </w:rPr>
              <w:t>Dr. Teixeira Faria, Pedro Miguel (Instituto Politécnico de Viana do Castelo)</w:t>
            </w:r>
          </w:p>
          <w:p w14:paraId="0000018F" w14:textId="77777777" w:rsidR="003E5095" w:rsidRDefault="003E5095">
            <w:pPr>
              <w:pStyle w:val="Normal0"/>
              <w:pBdr>
                <w:top w:val="nil"/>
                <w:left w:val="nil"/>
                <w:bottom w:val="nil"/>
                <w:right w:val="nil"/>
                <w:between w:val="nil"/>
              </w:pBdr>
              <w:spacing w:line="276" w:lineRule="auto"/>
              <w:jc w:val="both"/>
              <w:rPr>
                <w:sz w:val="20"/>
                <w:szCs w:val="20"/>
                <w:highlight w:val="green"/>
              </w:rPr>
            </w:pPr>
          </w:p>
          <w:p w14:paraId="00000190" w14:textId="77777777" w:rsidR="003E5095" w:rsidRDefault="00135602">
            <w:pPr>
              <w:pStyle w:val="Normal0"/>
              <w:pBdr>
                <w:top w:val="nil"/>
                <w:left w:val="nil"/>
                <w:bottom w:val="nil"/>
                <w:right w:val="nil"/>
                <w:between w:val="nil"/>
              </w:pBdr>
              <w:spacing w:line="276" w:lineRule="auto"/>
              <w:jc w:val="both"/>
              <w:rPr>
                <w:color w:val="000000"/>
                <w:sz w:val="20"/>
                <w:szCs w:val="20"/>
              </w:rPr>
            </w:pPr>
            <w:r>
              <w:rPr>
                <w:sz w:val="20"/>
                <w:szCs w:val="20"/>
              </w:rPr>
              <w:t>Ade</w:t>
            </w:r>
            <w:r>
              <w:rPr>
                <w:color w:val="000000"/>
                <w:sz w:val="20"/>
                <w:szCs w:val="20"/>
              </w:rPr>
              <w:t xml:space="preserve">más de las colaboraciones internas que mantienen los grupos de investigación que sustentan la presente propuesta, como pueden consultarse en sus </w:t>
            </w:r>
            <w:hyperlink r:id="rId23">
              <w:r>
                <w:rPr>
                  <w:color w:val="1155CC"/>
                  <w:sz w:val="20"/>
                  <w:szCs w:val="20"/>
                  <w:u w:val="single"/>
                </w:rPr>
                <w:t>páginas web</w:t>
              </w:r>
            </w:hyperlink>
            <w:r>
              <w:rPr>
                <w:color w:val="000000"/>
                <w:sz w:val="20"/>
                <w:szCs w:val="20"/>
              </w:rPr>
              <w:t xml:space="preserve">,  existe una fuerte implicación de los mismos con otros grupos de la Universidad de Vigo y de otras universidades nacionales y universidades extranjeras en las líneas de investigación propuestas. </w:t>
            </w:r>
            <w:r>
              <w:rPr>
                <w:sz w:val="20"/>
                <w:szCs w:val="20"/>
              </w:rPr>
              <w:t xml:space="preserve"> L</w:t>
            </w:r>
            <w:r>
              <w:rPr>
                <w:color w:val="000000"/>
                <w:sz w:val="20"/>
                <w:szCs w:val="20"/>
              </w:rPr>
              <w:t>a mayor parte de las colaboraciones tienen como marco de referencia la participación en proyectos de investigación</w:t>
            </w:r>
            <w:r>
              <w:rPr>
                <w:sz w:val="20"/>
                <w:szCs w:val="20"/>
              </w:rPr>
              <w:t xml:space="preserve"> y</w:t>
            </w:r>
            <w:r>
              <w:rPr>
                <w:color w:val="000000"/>
                <w:sz w:val="20"/>
                <w:szCs w:val="20"/>
              </w:rPr>
              <w:t xml:space="preserve"> en la </w:t>
            </w:r>
            <w:r>
              <w:rPr>
                <w:sz w:val="20"/>
                <w:szCs w:val="20"/>
              </w:rPr>
              <w:t xml:space="preserve">realización de publicaciones conjuntas. </w:t>
            </w:r>
            <w:r>
              <w:rPr>
                <w:color w:val="000000"/>
                <w:sz w:val="20"/>
                <w:szCs w:val="20"/>
              </w:rPr>
              <w:t xml:space="preserve"> Estas </w:t>
            </w:r>
            <w:r>
              <w:rPr>
                <w:sz w:val="20"/>
                <w:szCs w:val="20"/>
              </w:rPr>
              <w:t xml:space="preserve">colaboraciones </w:t>
            </w:r>
            <w:r>
              <w:rPr>
                <w:color w:val="000000"/>
                <w:sz w:val="20"/>
                <w:szCs w:val="20"/>
              </w:rPr>
              <w:t>permiten amplias oportunidades de formación al alumn</w:t>
            </w:r>
            <w:r>
              <w:rPr>
                <w:sz w:val="20"/>
                <w:szCs w:val="20"/>
              </w:rPr>
              <w:t>ado</w:t>
            </w:r>
            <w:r>
              <w:rPr>
                <w:color w:val="000000"/>
                <w:sz w:val="20"/>
                <w:szCs w:val="20"/>
              </w:rPr>
              <w:t xml:space="preserve"> del programa de doctorado tanto mediante p</w:t>
            </w:r>
            <w:r>
              <w:rPr>
                <w:sz w:val="20"/>
                <w:szCs w:val="20"/>
              </w:rPr>
              <w:t>ublicaciones conjuntas,</w:t>
            </w:r>
            <w:r>
              <w:rPr>
                <w:color w:val="000000"/>
                <w:sz w:val="20"/>
                <w:szCs w:val="20"/>
              </w:rPr>
              <w:t xml:space="preserve"> realización</w:t>
            </w:r>
            <w:r>
              <w:rPr>
                <w:sz w:val="20"/>
                <w:szCs w:val="20"/>
              </w:rPr>
              <w:t xml:space="preserve"> </w:t>
            </w:r>
            <w:r>
              <w:rPr>
                <w:color w:val="000000"/>
                <w:sz w:val="20"/>
                <w:szCs w:val="20"/>
              </w:rPr>
              <w:t xml:space="preserve">de estancias en otros centros, realización de tesis doctorales internacionales o en </w:t>
            </w:r>
            <w:proofErr w:type="spellStart"/>
            <w:r>
              <w:rPr>
                <w:color w:val="000000"/>
                <w:sz w:val="20"/>
                <w:szCs w:val="20"/>
              </w:rPr>
              <w:t>co</w:t>
            </w:r>
            <w:proofErr w:type="spellEnd"/>
            <w:r>
              <w:rPr>
                <w:color w:val="000000"/>
                <w:sz w:val="20"/>
                <w:szCs w:val="20"/>
              </w:rPr>
              <w:t>-tutela o mediante la formación recibida a través de profesores visitantes. En la vía de la internacionalización, cabe señalar que en el momento actual</w:t>
            </w:r>
            <w:r>
              <w:rPr>
                <w:sz w:val="20"/>
                <w:szCs w:val="20"/>
              </w:rPr>
              <w:t xml:space="preserve"> </w:t>
            </w:r>
            <w:r>
              <w:rPr>
                <w:color w:val="000000"/>
                <w:sz w:val="20"/>
                <w:szCs w:val="20"/>
              </w:rPr>
              <w:t>el programa de doctorado tiene una amplia oferta de centros para intercambios dentro de la Red Internacional del Programa Europeo de Erasmus+ o por la integraci</w:t>
            </w:r>
            <w:r>
              <w:rPr>
                <w:sz w:val="20"/>
                <w:szCs w:val="20"/>
              </w:rPr>
              <w:t>ón de la Universidad de Vigo en la Universidad Europea ATHENA, una alianza de diez instituciones de enseñanza superior y de investigación</w:t>
            </w:r>
            <w:r>
              <w:rPr>
                <w:color w:val="000000"/>
                <w:sz w:val="20"/>
                <w:szCs w:val="20"/>
              </w:rPr>
              <w:t>.</w:t>
            </w:r>
          </w:p>
          <w:p w14:paraId="00000192" w14:textId="77777777" w:rsidR="003E5095" w:rsidRDefault="00135602">
            <w:pPr>
              <w:pStyle w:val="Normal0"/>
              <w:pBdr>
                <w:top w:val="nil"/>
                <w:left w:val="nil"/>
                <w:bottom w:val="nil"/>
                <w:right w:val="nil"/>
                <w:between w:val="nil"/>
              </w:pBdr>
              <w:spacing w:line="276" w:lineRule="auto"/>
              <w:jc w:val="both"/>
              <w:rPr>
                <w:sz w:val="20"/>
                <w:szCs w:val="20"/>
              </w:rPr>
            </w:pPr>
            <w:r>
              <w:rPr>
                <w:sz w:val="20"/>
                <w:szCs w:val="20"/>
              </w:rPr>
              <w:t>Por último, indicar que la Universidad de Vigo tiene firmados a nivel institucional convenios marco con diversas instituciones y empresas con el objeto de realizar conjuntamente actividades y proyectos en todo tipo de temáticas que resulten de interés para las instituciones que representan. De entre estas actividades, las más importantes para el Programa de Doctorado serían:</w:t>
            </w:r>
          </w:p>
          <w:p w14:paraId="00000193" w14:textId="77777777" w:rsidR="003E5095" w:rsidRDefault="00135602">
            <w:pPr>
              <w:pStyle w:val="Normal0"/>
              <w:pBdr>
                <w:top w:val="nil"/>
                <w:left w:val="nil"/>
                <w:bottom w:val="nil"/>
                <w:right w:val="nil"/>
                <w:between w:val="nil"/>
              </w:pBdr>
              <w:spacing w:line="276" w:lineRule="auto"/>
              <w:jc w:val="both"/>
              <w:rPr>
                <w:sz w:val="20"/>
                <w:szCs w:val="20"/>
              </w:rPr>
            </w:pPr>
            <w:r>
              <w:rPr>
                <w:sz w:val="20"/>
                <w:szCs w:val="20"/>
              </w:rPr>
              <w:t>- El desarrollo de proyectos de investigación</w:t>
            </w:r>
          </w:p>
          <w:p w14:paraId="00000194" w14:textId="77777777" w:rsidR="003E5095" w:rsidRDefault="00135602">
            <w:pPr>
              <w:pStyle w:val="Normal0"/>
              <w:pBdr>
                <w:top w:val="nil"/>
                <w:left w:val="nil"/>
                <w:bottom w:val="nil"/>
                <w:right w:val="nil"/>
                <w:between w:val="nil"/>
              </w:pBdr>
              <w:spacing w:line="276" w:lineRule="auto"/>
              <w:jc w:val="both"/>
              <w:rPr>
                <w:sz w:val="20"/>
                <w:szCs w:val="20"/>
              </w:rPr>
            </w:pPr>
            <w:r>
              <w:rPr>
                <w:sz w:val="20"/>
                <w:szCs w:val="20"/>
              </w:rPr>
              <w:t>- La organización y realización de todo tipo de actividades académicas, tales como cursos, conferencias, simposios</w:t>
            </w:r>
          </w:p>
          <w:p w14:paraId="00000195" w14:textId="77777777" w:rsidR="003E5095" w:rsidRDefault="00135602">
            <w:pPr>
              <w:pStyle w:val="Normal0"/>
              <w:pBdr>
                <w:top w:val="nil"/>
                <w:left w:val="nil"/>
                <w:bottom w:val="nil"/>
                <w:right w:val="nil"/>
                <w:between w:val="nil"/>
              </w:pBdr>
              <w:spacing w:line="276" w:lineRule="auto"/>
              <w:jc w:val="both"/>
              <w:rPr>
                <w:sz w:val="20"/>
                <w:szCs w:val="20"/>
              </w:rPr>
            </w:pPr>
            <w:r>
              <w:rPr>
                <w:sz w:val="20"/>
                <w:szCs w:val="20"/>
              </w:rPr>
              <w:t>o seminarios.</w:t>
            </w:r>
          </w:p>
          <w:p w14:paraId="00000196" w14:textId="77777777" w:rsidR="003E5095" w:rsidRDefault="00135602">
            <w:pPr>
              <w:pStyle w:val="Normal0"/>
              <w:pBdr>
                <w:top w:val="nil"/>
                <w:left w:val="nil"/>
                <w:bottom w:val="nil"/>
                <w:right w:val="nil"/>
                <w:between w:val="nil"/>
              </w:pBdr>
              <w:spacing w:line="276" w:lineRule="auto"/>
              <w:jc w:val="both"/>
              <w:rPr>
                <w:sz w:val="20"/>
                <w:szCs w:val="20"/>
              </w:rPr>
            </w:pPr>
            <w:r>
              <w:rPr>
                <w:sz w:val="20"/>
                <w:szCs w:val="20"/>
              </w:rPr>
              <w:t>- Apoyo a investigadores/as y estudiantes mediante ayudas a la movilidad y asistencia a eventos.</w:t>
            </w:r>
          </w:p>
          <w:p w14:paraId="00000197" w14:textId="77777777" w:rsidR="003E5095" w:rsidRDefault="00135602">
            <w:pPr>
              <w:pStyle w:val="Normal0"/>
              <w:pBdr>
                <w:top w:val="nil"/>
                <w:left w:val="nil"/>
                <w:bottom w:val="nil"/>
                <w:right w:val="nil"/>
                <w:between w:val="nil"/>
              </w:pBdr>
              <w:spacing w:line="276" w:lineRule="auto"/>
              <w:jc w:val="both"/>
              <w:rPr>
                <w:sz w:val="20"/>
                <w:szCs w:val="20"/>
              </w:rPr>
            </w:pPr>
            <w:r>
              <w:rPr>
                <w:sz w:val="20"/>
                <w:szCs w:val="20"/>
              </w:rPr>
              <w:lastRenderedPageBreak/>
              <w:t>- Intercambio de publicaciones, trabajos de investigación y de cualquier tipo de materiales académicos que resulten de interés.</w:t>
            </w:r>
          </w:p>
          <w:p w14:paraId="00000198" w14:textId="77777777" w:rsidR="003E5095" w:rsidRDefault="00135602">
            <w:pPr>
              <w:pStyle w:val="Normal0"/>
              <w:pBdr>
                <w:top w:val="nil"/>
                <w:left w:val="nil"/>
                <w:bottom w:val="nil"/>
                <w:right w:val="nil"/>
                <w:between w:val="nil"/>
              </w:pBdr>
              <w:spacing w:line="276" w:lineRule="auto"/>
              <w:jc w:val="both"/>
              <w:rPr>
                <w:sz w:val="20"/>
                <w:szCs w:val="20"/>
              </w:rPr>
            </w:pPr>
            <w:r>
              <w:rPr>
                <w:sz w:val="20"/>
                <w:szCs w:val="20"/>
              </w:rPr>
              <w:t>- Intercambio y colaboración en todo tipo de proyectos culturales de interés común.</w:t>
            </w:r>
          </w:p>
          <w:p w14:paraId="00000199" w14:textId="77777777" w:rsidR="003E5095" w:rsidRDefault="00135602">
            <w:pPr>
              <w:pStyle w:val="Normal0"/>
              <w:pBdr>
                <w:top w:val="nil"/>
                <w:left w:val="nil"/>
                <w:bottom w:val="nil"/>
                <w:right w:val="nil"/>
                <w:between w:val="nil"/>
              </w:pBdr>
              <w:spacing w:line="276" w:lineRule="auto"/>
              <w:jc w:val="both"/>
              <w:rPr>
                <w:sz w:val="20"/>
                <w:szCs w:val="20"/>
              </w:rPr>
            </w:pPr>
            <w:r>
              <w:rPr>
                <w:sz w:val="20"/>
                <w:szCs w:val="20"/>
              </w:rPr>
              <w:t>- Promoción de la igualdad de oportunidades entre mujeres y hombres en todos los ámbitos de la sociedad</w:t>
            </w:r>
          </w:p>
          <w:p w14:paraId="0000019B" w14:textId="3191F1AE" w:rsidR="003E5095" w:rsidRPr="007B4025" w:rsidRDefault="00135602">
            <w:pPr>
              <w:pStyle w:val="Normal0"/>
              <w:pBdr>
                <w:top w:val="nil"/>
                <w:left w:val="nil"/>
                <w:bottom w:val="nil"/>
                <w:right w:val="nil"/>
                <w:between w:val="nil"/>
              </w:pBdr>
              <w:spacing w:line="276" w:lineRule="auto"/>
              <w:jc w:val="both"/>
              <w:rPr>
                <w:sz w:val="20"/>
                <w:szCs w:val="20"/>
              </w:rPr>
            </w:pPr>
            <w:r>
              <w:rPr>
                <w:sz w:val="20"/>
                <w:szCs w:val="20"/>
              </w:rPr>
              <w:t>- Movilidad de estudiantes y de personal docente.</w:t>
            </w:r>
          </w:p>
        </w:tc>
      </w:tr>
    </w:tbl>
    <w:p w14:paraId="0000019D" w14:textId="77777777" w:rsidR="003E5095" w:rsidRDefault="00135602">
      <w:pPr>
        <w:pStyle w:val="Normal0"/>
        <w:numPr>
          <w:ilvl w:val="0"/>
          <w:numId w:val="11"/>
        </w:numPr>
        <w:pBdr>
          <w:top w:val="nil"/>
          <w:left w:val="nil"/>
          <w:bottom w:val="nil"/>
          <w:right w:val="nil"/>
          <w:between w:val="nil"/>
        </w:pBdr>
        <w:tabs>
          <w:tab w:val="left" w:pos="514"/>
        </w:tabs>
        <w:spacing w:before="240" w:after="240"/>
      </w:pPr>
      <w:bookmarkStart w:id="1" w:name="bookmark=id.4d34og8" w:colFirst="0" w:colLast="0"/>
      <w:bookmarkEnd w:id="1"/>
      <w:r>
        <w:rPr>
          <w:b/>
          <w:color w:val="000000"/>
          <w:sz w:val="24"/>
          <w:szCs w:val="24"/>
        </w:rPr>
        <w:lastRenderedPageBreak/>
        <w:t>COMPETENCIAS</w:t>
      </w:r>
    </w:p>
    <w:tbl>
      <w:tblPr>
        <w:tblStyle w:val="aa"/>
        <w:tblW w:w="96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8"/>
      </w:tblGrid>
      <w:tr w:rsidR="003E5095" w14:paraId="020E24CE" w14:textId="77777777">
        <w:trPr>
          <w:trHeight w:val="283"/>
          <w:jc w:val="center"/>
        </w:trPr>
        <w:tc>
          <w:tcPr>
            <w:tcW w:w="9638" w:type="dxa"/>
            <w:shd w:val="clear" w:color="auto" w:fill="BFBFBF"/>
          </w:tcPr>
          <w:p w14:paraId="0000019E"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2.1 COMPETENCIAS BÁSICAS O GENERALES</w:t>
            </w:r>
          </w:p>
        </w:tc>
      </w:tr>
      <w:tr w:rsidR="003E5095" w14:paraId="1EF5EB14" w14:textId="77777777">
        <w:trPr>
          <w:trHeight w:val="283"/>
          <w:jc w:val="center"/>
        </w:trPr>
        <w:tc>
          <w:tcPr>
            <w:tcW w:w="9638" w:type="dxa"/>
            <w:shd w:val="clear" w:color="auto" w:fill="BFBFBF"/>
          </w:tcPr>
          <w:p w14:paraId="0000019F"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BÁSICAS (RD 99/2011 modificado por 576/2023)</w:t>
            </w:r>
          </w:p>
        </w:tc>
      </w:tr>
      <w:tr w:rsidR="003E5095" w14:paraId="0BC144C9" w14:textId="77777777">
        <w:trPr>
          <w:trHeight w:val="283"/>
          <w:jc w:val="center"/>
        </w:trPr>
        <w:tc>
          <w:tcPr>
            <w:tcW w:w="9638" w:type="dxa"/>
          </w:tcPr>
          <w:p w14:paraId="000001A0"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CB1 - Comprensión sistemática de un ámbito de estudio y dominio de las habilidades y métodos de investigación relacionados con dicho ámbito.</w:t>
            </w:r>
          </w:p>
        </w:tc>
      </w:tr>
      <w:tr w:rsidR="003E5095" w14:paraId="5D6B2F1C" w14:textId="77777777">
        <w:trPr>
          <w:trHeight w:val="283"/>
          <w:jc w:val="center"/>
        </w:trPr>
        <w:tc>
          <w:tcPr>
            <w:tcW w:w="9638" w:type="dxa"/>
          </w:tcPr>
          <w:p w14:paraId="000001A1"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CB2 - Capacidad de concebir, diseñar o crear, poner en práctica y adoptar un proceso sustancial de investigación o creación.</w:t>
            </w:r>
          </w:p>
        </w:tc>
      </w:tr>
      <w:tr w:rsidR="003E5095" w14:paraId="4B5D7314" w14:textId="77777777">
        <w:trPr>
          <w:trHeight w:val="283"/>
          <w:jc w:val="center"/>
        </w:trPr>
        <w:tc>
          <w:tcPr>
            <w:tcW w:w="9638" w:type="dxa"/>
          </w:tcPr>
          <w:p w14:paraId="000001A2"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CB3 - Capacidad para contribuir a la ampliación de las fronteras del conocimiento a través de una investigación original.</w:t>
            </w:r>
          </w:p>
        </w:tc>
      </w:tr>
      <w:tr w:rsidR="003E5095" w14:paraId="64FA05B4" w14:textId="77777777">
        <w:trPr>
          <w:trHeight w:val="283"/>
          <w:jc w:val="center"/>
        </w:trPr>
        <w:tc>
          <w:tcPr>
            <w:tcW w:w="9638" w:type="dxa"/>
          </w:tcPr>
          <w:p w14:paraId="000001A3"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CB4 - Capacidad de realizar un análisis crítico y de evaluación y síntesis de ideas nuevas y complejas.</w:t>
            </w:r>
          </w:p>
        </w:tc>
      </w:tr>
      <w:tr w:rsidR="003E5095" w14:paraId="4F678A4C" w14:textId="77777777">
        <w:trPr>
          <w:trHeight w:val="283"/>
          <w:jc w:val="center"/>
        </w:trPr>
        <w:tc>
          <w:tcPr>
            <w:tcW w:w="9638" w:type="dxa"/>
          </w:tcPr>
          <w:p w14:paraId="000001A4"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CB5 - Capacidad de comunicación con la comunidad académica y científica y con la sociedad en general acerca de sus ámbitos de conocimiento en los modos e idiomas de uso habitual en su comunidad científica internacional.</w:t>
            </w:r>
          </w:p>
        </w:tc>
      </w:tr>
      <w:tr w:rsidR="003E5095" w14:paraId="10C88108" w14:textId="77777777">
        <w:trPr>
          <w:trHeight w:val="283"/>
          <w:jc w:val="center"/>
        </w:trPr>
        <w:tc>
          <w:tcPr>
            <w:tcW w:w="9638" w:type="dxa"/>
          </w:tcPr>
          <w:p w14:paraId="000001A5"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CB6 - Capacidad de fomentar, en contextos académicos y profesionales, el avance científico, tecnológico, social, artístico o cultural dentro de una sociedad basada en el conocimiento.</w:t>
            </w:r>
          </w:p>
        </w:tc>
      </w:tr>
      <w:tr w:rsidR="003E5095" w14:paraId="4B79E92C" w14:textId="77777777">
        <w:trPr>
          <w:trHeight w:val="283"/>
          <w:jc w:val="center"/>
        </w:trPr>
        <w:tc>
          <w:tcPr>
            <w:tcW w:w="9638" w:type="dxa"/>
          </w:tcPr>
          <w:p w14:paraId="000001A6"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CB7 - Capacidad de fomentar la Ciencia Abierta y la Ciencia Ciudadana, como modo de contribuir a la consideración del conocimiento científico como un bien común.</w:t>
            </w:r>
          </w:p>
        </w:tc>
      </w:tr>
      <w:tr w:rsidR="003E5095" w14:paraId="7C4FADB7" w14:textId="77777777">
        <w:trPr>
          <w:trHeight w:val="283"/>
          <w:jc w:val="center"/>
        </w:trPr>
        <w:tc>
          <w:tcPr>
            <w:tcW w:w="9638" w:type="dxa"/>
            <w:shd w:val="clear" w:color="auto" w:fill="BFBFBF"/>
          </w:tcPr>
          <w:p w14:paraId="000001A7"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CAPACIDADES Y DESTREZAS PERSONALES (RD 99/2011)</w:t>
            </w:r>
          </w:p>
        </w:tc>
      </w:tr>
      <w:tr w:rsidR="003E5095" w14:paraId="39A3003A" w14:textId="77777777">
        <w:trPr>
          <w:trHeight w:val="283"/>
          <w:jc w:val="center"/>
        </w:trPr>
        <w:tc>
          <w:tcPr>
            <w:tcW w:w="9638" w:type="dxa"/>
          </w:tcPr>
          <w:p w14:paraId="000001A8"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CA1 - Desenvolverse en contextos en los que hay poca información específica.</w:t>
            </w:r>
          </w:p>
        </w:tc>
      </w:tr>
      <w:tr w:rsidR="003E5095" w14:paraId="597A4E7A" w14:textId="77777777">
        <w:trPr>
          <w:trHeight w:val="283"/>
          <w:jc w:val="center"/>
        </w:trPr>
        <w:tc>
          <w:tcPr>
            <w:tcW w:w="9638" w:type="dxa"/>
          </w:tcPr>
          <w:p w14:paraId="000001A9"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CA2 - Encontrar las preguntas clave que hay que responder para resolver un problema complejo.</w:t>
            </w:r>
          </w:p>
        </w:tc>
      </w:tr>
      <w:tr w:rsidR="003E5095" w14:paraId="5E96967C" w14:textId="77777777">
        <w:trPr>
          <w:trHeight w:val="283"/>
          <w:jc w:val="center"/>
        </w:trPr>
        <w:tc>
          <w:tcPr>
            <w:tcW w:w="9638" w:type="dxa"/>
          </w:tcPr>
          <w:p w14:paraId="000001AA"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CA3 - Diseñar, crear, desarrollar y emprender proyectos novedosos e innovadores en su ámbito de conocimiento.</w:t>
            </w:r>
          </w:p>
        </w:tc>
      </w:tr>
      <w:tr w:rsidR="003E5095" w14:paraId="475388A2" w14:textId="77777777">
        <w:trPr>
          <w:trHeight w:val="283"/>
          <w:jc w:val="center"/>
        </w:trPr>
        <w:tc>
          <w:tcPr>
            <w:tcW w:w="9638" w:type="dxa"/>
          </w:tcPr>
          <w:p w14:paraId="000001AB"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CA4 - Trabajar tanto en equipo como de manera autónoma en un contexto internacional o multidisciplinar.</w:t>
            </w:r>
          </w:p>
        </w:tc>
      </w:tr>
      <w:tr w:rsidR="003E5095" w14:paraId="3B0DAF87" w14:textId="77777777">
        <w:trPr>
          <w:trHeight w:val="283"/>
          <w:jc w:val="center"/>
        </w:trPr>
        <w:tc>
          <w:tcPr>
            <w:tcW w:w="9638" w:type="dxa"/>
          </w:tcPr>
          <w:p w14:paraId="000001AC"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CA5 - Integrar conocimientos, enfrentarse a la complejidad y formular juicios con información limitada.</w:t>
            </w:r>
          </w:p>
        </w:tc>
      </w:tr>
      <w:tr w:rsidR="003E5095" w14:paraId="46F87F84" w14:textId="77777777">
        <w:trPr>
          <w:trHeight w:val="283"/>
          <w:jc w:val="center"/>
        </w:trPr>
        <w:tc>
          <w:tcPr>
            <w:tcW w:w="9638" w:type="dxa"/>
          </w:tcPr>
          <w:p w14:paraId="000001AD"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CA6 - La crítica y defensa intelectual de soluciones.</w:t>
            </w:r>
          </w:p>
        </w:tc>
      </w:tr>
      <w:tr w:rsidR="003E5095" w14:paraId="4F5FA759" w14:textId="77777777">
        <w:trPr>
          <w:trHeight w:val="283"/>
          <w:jc w:val="center"/>
        </w:trPr>
        <w:tc>
          <w:tcPr>
            <w:tcW w:w="9638" w:type="dxa"/>
            <w:shd w:val="clear" w:color="auto" w:fill="BFBFBF"/>
          </w:tcPr>
          <w:p w14:paraId="000001AE"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OTRAS COMPETENCIAS</w:t>
            </w:r>
          </w:p>
        </w:tc>
      </w:tr>
      <w:tr w:rsidR="003E5095" w14:paraId="0FEB8BDB" w14:textId="77777777">
        <w:trPr>
          <w:trHeight w:val="283"/>
          <w:jc w:val="center"/>
        </w:trPr>
        <w:tc>
          <w:tcPr>
            <w:tcW w:w="9638" w:type="dxa"/>
          </w:tcPr>
          <w:p w14:paraId="000001AF"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OC1 - Capacidad para identificar problemas abiertos, </w:t>
            </w:r>
            <w:r>
              <w:rPr>
                <w:sz w:val="20"/>
                <w:szCs w:val="20"/>
              </w:rPr>
              <w:t>aún</w:t>
            </w:r>
            <w:r>
              <w:rPr>
                <w:color w:val="000000"/>
                <w:sz w:val="20"/>
                <w:szCs w:val="20"/>
              </w:rPr>
              <w:t xml:space="preserve"> no resueltos, en el área de los Sistemas Software Inteligentes y Adaptables</w:t>
            </w:r>
          </w:p>
        </w:tc>
      </w:tr>
      <w:tr w:rsidR="003E5095" w14:paraId="257E1973" w14:textId="77777777">
        <w:trPr>
          <w:trHeight w:val="283"/>
          <w:jc w:val="center"/>
        </w:trPr>
        <w:tc>
          <w:tcPr>
            <w:tcW w:w="9638" w:type="dxa"/>
          </w:tcPr>
          <w:p w14:paraId="000001B0"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OC2 - Capacidad para adquirir conocimientos científicos avanzados que le permitan generar nuevas ideas dentro de una línea de investigación relacionada con los Sistemas Software Inteligentes y Adaptables</w:t>
            </w:r>
          </w:p>
        </w:tc>
      </w:tr>
      <w:tr w:rsidR="003E5095" w14:paraId="3204F3BD" w14:textId="77777777">
        <w:trPr>
          <w:trHeight w:val="283"/>
          <w:jc w:val="center"/>
        </w:trPr>
        <w:tc>
          <w:tcPr>
            <w:tcW w:w="9638" w:type="dxa"/>
          </w:tcPr>
          <w:p w14:paraId="000001B1"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OC3 - Adquisición del conocimiento necesario sobre los mecanismos de financiación, y de la legislación vigente sobre protección de datos en materia de investigación y de la protección legal de resultados en el ámbito de los Sistemas Software Inteligentes y Adaptables</w:t>
            </w:r>
          </w:p>
        </w:tc>
      </w:tr>
      <w:tr w:rsidR="003E5095" w14:paraId="775135DD" w14:textId="77777777">
        <w:trPr>
          <w:trHeight w:val="283"/>
          <w:jc w:val="center"/>
        </w:trPr>
        <w:tc>
          <w:tcPr>
            <w:tcW w:w="9638" w:type="dxa"/>
          </w:tcPr>
          <w:p w14:paraId="000001B2"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OC4 - Capacidad para diseñar y guiar investigaciones analíticas, de modelado y/o experimentales en Sistemas Software Inteligentes y Adaptables, y de evaluar críticamente los datos obtenidos, extrayendo las conclusiones oportunas</w:t>
            </w:r>
          </w:p>
        </w:tc>
      </w:tr>
    </w:tbl>
    <w:bookmarkStart w:id="2" w:name="bookmark=id.2s8eyo1" w:colFirst="0" w:colLast="0"/>
    <w:bookmarkEnd w:id="2"/>
    <w:p w14:paraId="000001B6" w14:textId="77777777" w:rsidR="003E5095" w:rsidRDefault="004A7DAE">
      <w:pPr>
        <w:pStyle w:val="Normal0"/>
        <w:numPr>
          <w:ilvl w:val="0"/>
          <w:numId w:val="11"/>
        </w:numPr>
        <w:pBdr>
          <w:top w:val="nil"/>
          <w:left w:val="nil"/>
          <w:bottom w:val="nil"/>
          <w:right w:val="nil"/>
          <w:between w:val="nil"/>
        </w:pBdr>
        <w:tabs>
          <w:tab w:val="left" w:pos="514"/>
        </w:tabs>
        <w:spacing w:before="240" w:after="240"/>
      </w:pPr>
      <w:sdt>
        <w:sdtPr>
          <w:tag w:val="goog_rdk_9"/>
          <w:id w:val="577003451"/>
        </w:sdtPr>
        <w:sdtEndPr/>
        <w:sdtContent/>
      </w:sdt>
      <w:r w:rsidR="00135602">
        <w:rPr>
          <w:b/>
          <w:color w:val="000000"/>
          <w:sz w:val="24"/>
          <w:szCs w:val="24"/>
        </w:rPr>
        <w:t>ACCESO Y ADMISIÓN DE ESTUDIANTES</w:t>
      </w:r>
    </w:p>
    <w:tbl>
      <w:tblPr>
        <w:tblStyle w:val="ab"/>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3E5095" w14:paraId="1CCD21D5" w14:textId="77777777">
        <w:trPr>
          <w:trHeight w:val="282"/>
          <w:jc w:val="center"/>
        </w:trPr>
        <w:tc>
          <w:tcPr>
            <w:tcW w:w="9639" w:type="dxa"/>
            <w:shd w:val="clear" w:color="auto" w:fill="BFBFBF"/>
          </w:tcPr>
          <w:p w14:paraId="000001B7"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 xml:space="preserve">3.1 </w:t>
            </w:r>
            <w:sdt>
              <w:sdtPr>
                <w:tag w:val="goog_rdk_10"/>
                <w:id w:val="1908014771"/>
              </w:sdtPr>
              <w:sdtEndPr/>
              <w:sdtContent/>
            </w:sdt>
            <w:r>
              <w:rPr>
                <w:b/>
                <w:color w:val="000000"/>
                <w:sz w:val="20"/>
                <w:szCs w:val="20"/>
              </w:rPr>
              <w:t>SISTEMAS DE INFORMACIÓN PREVIOS</w:t>
            </w:r>
          </w:p>
        </w:tc>
      </w:tr>
      <w:tr w:rsidR="003E5095" w14:paraId="0E8B614B" w14:textId="77777777" w:rsidTr="007B4025">
        <w:trPr>
          <w:trHeight w:val="1114"/>
          <w:jc w:val="center"/>
        </w:trPr>
        <w:tc>
          <w:tcPr>
            <w:tcW w:w="9639" w:type="dxa"/>
            <w:shd w:val="clear" w:color="auto" w:fill="auto"/>
          </w:tcPr>
          <w:p w14:paraId="000001B8" w14:textId="77777777" w:rsidR="003E5095" w:rsidRDefault="00135602">
            <w:pPr>
              <w:pStyle w:val="Normal0"/>
              <w:pBdr>
                <w:top w:val="nil"/>
                <w:left w:val="nil"/>
                <w:bottom w:val="nil"/>
                <w:right w:val="nil"/>
                <w:between w:val="nil"/>
              </w:pBdr>
              <w:spacing w:line="276" w:lineRule="auto"/>
              <w:jc w:val="both"/>
              <w:rPr>
                <w:color w:val="000000"/>
                <w:sz w:val="20"/>
                <w:szCs w:val="20"/>
              </w:rPr>
            </w:pPr>
            <w:r>
              <w:rPr>
                <w:b/>
                <w:color w:val="000000"/>
                <w:sz w:val="20"/>
                <w:szCs w:val="20"/>
              </w:rPr>
              <w:t>- Sistemas de información previos de la Universidad de Vigo</w:t>
            </w:r>
          </w:p>
          <w:p w14:paraId="000001BD" w14:textId="3DA7079F" w:rsidR="003E5095" w:rsidRPr="007B402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La página web de la Universidad de Vigo tiene una sección dedicada específicamente a los </w:t>
            </w:r>
            <w:hyperlink r:id="rId24" w:history="1">
              <w:r w:rsidRPr="007B4025">
                <w:rPr>
                  <w:rStyle w:val="Hipervnculo"/>
                  <w:sz w:val="20"/>
                  <w:szCs w:val="20"/>
                </w:rPr>
                <w:t>estudios de doctorado</w:t>
              </w:r>
            </w:hyperlink>
            <w:r w:rsidR="007B4025">
              <w:rPr>
                <w:sz w:val="20"/>
                <w:szCs w:val="20"/>
              </w:rPr>
              <w:t>. Además, p</w:t>
            </w:r>
            <w:r>
              <w:rPr>
                <w:color w:val="000000"/>
                <w:sz w:val="20"/>
                <w:szCs w:val="20"/>
              </w:rPr>
              <w:t>ara los estudios de doctorado, la Universidad de Vigo publica la convocatoria de admisión y matrícula, los calendarios de los distintos procesos de gestión académica, así como otras normativas de aplicación, en el enlace:</w:t>
            </w:r>
          </w:p>
          <w:p w14:paraId="000001BE" w14:textId="77777777" w:rsidR="003E5095" w:rsidRDefault="004A7DAE">
            <w:pPr>
              <w:pStyle w:val="Normal0"/>
              <w:pBdr>
                <w:top w:val="nil"/>
                <w:left w:val="nil"/>
                <w:bottom w:val="nil"/>
                <w:right w:val="nil"/>
                <w:between w:val="nil"/>
              </w:pBdr>
              <w:spacing w:line="276" w:lineRule="auto"/>
              <w:jc w:val="both"/>
              <w:rPr>
                <w:color w:val="000000"/>
                <w:sz w:val="20"/>
                <w:szCs w:val="20"/>
              </w:rPr>
            </w:pPr>
            <w:hyperlink r:id="rId25">
              <w:r w:rsidR="00135602">
                <w:rPr>
                  <w:color w:val="0000FF"/>
                  <w:sz w:val="20"/>
                  <w:szCs w:val="20"/>
                  <w:u w:val="single"/>
                </w:rPr>
                <w:t>https://www.uvigo.gal/es/estudiar/gestiones-estudiantes/matriculate/matricula-doctorado</w:t>
              </w:r>
            </w:hyperlink>
          </w:p>
          <w:p w14:paraId="000001BF"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1C2" w14:textId="00B7DD3A"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La oferta de programas de doctorado en la Universidad de Vigo se difunde a través de la </w:t>
            </w:r>
            <w:hyperlink r:id="rId26" w:history="1">
              <w:r w:rsidRPr="007B4025">
                <w:rPr>
                  <w:rStyle w:val="Hipervnculo"/>
                  <w:sz w:val="20"/>
                  <w:szCs w:val="20"/>
                </w:rPr>
                <w:t>página web</w:t>
              </w:r>
            </w:hyperlink>
            <w:r>
              <w:rPr>
                <w:color w:val="000000"/>
                <w:sz w:val="20"/>
                <w:szCs w:val="20"/>
              </w:rPr>
              <w:t xml:space="preserve"> de la Escuela In</w:t>
            </w:r>
            <w:r w:rsidR="007B4025">
              <w:rPr>
                <w:color w:val="000000"/>
                <w:sz w:val="20"/>
                <w:szCs w:val="20"/>
              </w:rPr>
              <w:t xml:space="preserve">ternacional de Doctorado (EIDO). </w:t>
            </w:r>
            <w:r>
              <w:rPr>
                <w:color w:val="000000"/>
                <w:sz w:val="20"/>
                <w:szCs w:val="20"/>
              </w:rPr>
              <w:t xml:space="preserve">En esta página de la EIDO se encuentra la </w:t>
            </w:r>
            <w:hyperlink r:id="rId27">
              <w:r>
                <w:rPr>
                  <w:color w:val="0000FF"/>
                  <w:sz w:val="20"/>
                  <w:szCs w:val="20"/>
                  <w:u w:val="single"/>
                </w:rPr>
                <w:t>relación de programas de doctorado</w:t>
              </w:r>
            </w:hyperlink>
            <w:r>
              <w:rPr>
                <w:color w:val="000000"/>
                <w:sz w:val="20"/>
                <w:szCs w:val="20"/>
              </w:rPr>
              <w:t xml:space="preserve"> que constituyen la oferta actualizada de tercer ciclo de la universidad. Se incluye información relativa a la denominación formal del programa de doctorado, carácter del programa (propio o interuniversitario, indicando en este último caso las universidades participantes y la universidad coordinadora), información relativa a las condiciones de acceso y admisión en el programa de doctorado, líneas de investigación que se desarrollan en el programa, datos de contacto de</w:t>
            </w:r>
            <w:r>
              <w:rPr>
                <w:sz w:val="20"/>
                <w:szCs w:val="20"/>
              </w:rPr>
              <w:t>l equipo de</w:t>
            </w:r>
            <w:r>
              <w:rPr>
                <w:color w:val="000000"/>
                <w:sz w:val="20"/>
                <w:szCs w:val="20"/>
              </w:rPr>
              <w:t xml:space="preserve"> coordina</w:t>
            </w:r>
            <w:r>
              <w:rPr>
                <w:sz w:val="20"/>
                <w:szCs w:val="20"/>
              </w:rPr>
              <w:t>ción</w:t>
            </w:r>
            <w:r>
              <w:rPr>
                <w:color w:val="000000"/>
                <w:sz w:val="20"/>
                <w:szCs w:val="20"/>
              </w:rPr>
              <w:t>, memoria de verificación del programa de doctorado y el enlace a la información propia de cada programa de doctorado.</w:t>
            </w:r>
          </w:p>
          <w:p w14:paraId="000001C3"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También puede encontrarse información sobre:</w:t>
            </w:r>
          </w:p>
          <w:p w14:paraId="000001C4" w14:textId="77777777" w:rsidR="003E5095" w:rsidRDefault="00135602">
            <w:pPr>
              <w:pStyle w:val="Normal0"/>
              <w:numPr>
                <w:ilvl w:val="0"/>
                <w:numId w:val="10"/>
              </w:numPr>
              <w:pBdr>
                <w:top w:val="nil"/>
                <w:left w:val="nil"/>
                <w:bottom w:val="nil"/>
                <w:right w:val="nil"/>
                <w:between w:val="nil"/>
              </w:pBdr>
              <w:spacing w:line="276" w:lineRule="auto"/>
              <w:ind w:left="340" w:hanging="142"/>
              <w:jc w:val="both"/>
            </w:pPr>
            <w:r>
              <w:rPr>
                <w:color w:val="000000"/>
                <w:sz w:val="20"/>
                <w:szCs w:val="20"/>
              </w:rPr>
              <w:t>Las condiciones, procedimientos y plazos para la tramitación de la defensa de la tesis doctoral establecidas en el Reglamento de Estudios de Doctorado de la universidad</w:t>
            </w:r>
          </w:p>
          <w:p w14:paraId="000001C5" w14:textId="77777777" w:rsidR="003E5095" w:rsidRDefault="00135602">
            <w:pPr>
              <w:pStyle w:val="Normal0"/>
              <w:numPr>
                <w:ilvl w:val="0"/>
                <w:numId w:val="10"/>
              </w:numPr>
              <w:pBdr>
                <w:top w:val="nil"/>
                <w:left w:val="nil"/>
                <w:bottom w:val="nil"/>
                <w:right w:val="nil"/>
                <w:between w:val="nil"/>
              </w:pBdr>
              <w:spacing w:line="276" w:lineRule="auto"/>
              <w:ind w:left="340" w:hanging="142"/>
              <w:jc w:val="both"/>
            </w:pPr>
            <w:r>
              <w:rPr>
                <w:color w:val="000000"/>
                <w:sz w:val="20"/>
                <w:szCs w:val="20"/>
              </w:rPr>
              <w:t>Las etapas para la presentación de la tesis doctoral para su defensa (procedimientos, impresos y plazos)</w:t>
            </w:r>
          </w:p>
          <w:p w14:paraId="000001C6" w14:textId="77777777" w:rsidR="003E5095" w:rsidRDefault="00135602">
            <w:pPr>
              <w:pStyle w:val="Normal0"/>
              <w:numPr>
                <w:ilvl w:val="0"/>
                <w:numId w:val="10"/>
              </w:numPr>
              <w:pBdr>
                <w:top w:val="nil"/>
                <w:left w:val="nil"/>
                <w:bottom w:val="nil"/>
                <w:right w:val="nil"/>
                <w:between w:val="nil"/>
              </w:pBdr>
              <w:spacing w:line="276" w:lineRule="auto"/>
              <w:ind w:left="340" w:hanging="142"/>
              <w:jc w:val="both"/>
            </w:pPr>
            <w:r>
              <w:rPr>
                <w:color w:val="000000"/>
                <w:sz w:val="20"/>
                <w:szCs w:val="20"/>
              </w:rPr>
              <w:t>Las tesis doctorales en depósito</w:t>
            </w:r>
          </w:p>
          <w:p w14:paraId="000001C7" w14:textId="77777777" w:rsidR="003E5095" w:rsidRDefault="00135602">
            <w:pPr>
              <w:pStyle w:val="Normal0"/>
              <w:numPr>
                <w:ilvl w:val="0"/>
                <w:numId w:val="10"/>
              </w:numPr>
              <w:pBdr>
                <w:top w:val="nil"/>
                <w:left w:val="nil"/>
                <w:bottom w:val="nil"/>
                <w:right w:val="nil"/>
                <w:between w:val="nil"/>
              </w:pBdr>
              <w:spacing w:line="276" w:lineRule="auto"/>
              <w:ind w:left="340" w:hanging="142"/>
              <w:jc w:val="both"/>
            </w:pPr>
            <w:r>
              <w:rPr>
                <w:color w:val="000000"/>
                <w:sz w:val="20"/>
                <w:szCs w:val="20"/>
              </w:rPr>
              <w:t>Los actos de defensa pública de las tesis</w:t>
            </w:r>
          </w:p>
          <w:p w14:paraId="000001C8" w14:textId="77777777" w:rsidR="003E5095" w:rsidRDefault="00135602">
            <w:pPr>
              <w:pStyle w:val="Normal0"/>
              <w:numPr>
                <w:ilvl w:val="0"/>
                <w:numId w:val="10"/>
              </w:numPr>
              <w:pBdr>
                <w:top w:val="nil"/>
                <w:left w:val="nil"/>
                <w:bottom w:val="nil"/>
                <w:right w:val="nil"/>
                <w:between w:val="nil"/>
              </w:pBdr>
              <w:spacing w:line="276" w:lineRule="auto"/>
              <w:ind w:left="340" w:hanging="142"/>
              <w:jc w:val="both"/>
              <w:rPr>
                <w:color w:val="000000"/>
                <w:sz w:val="20"/>
                <w:szCs w:val="20"/>
              </w:rPr>
            </w:pPr>
            <w:r>
              <w:rPr>
                <w:color w:val="000000"/>
                <w:sz w:val="20"/>
                <w:szCs w:val="20"/>
              </w:rPr>
              <w:t>La convocatoria anual de Premios Extraordinarios de Doctorado.</w:t>
            </w:r>
          </w:p>
          <w:p w14:paraId="000001C9"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1CA"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La Universidad de Vigo cuenta con diversos sistemas de información, atención, apoyo y orientación al alumnado, tanto de carácter institucional o comunes a todos los estudiantes como específicos del ciclo de doctorado:</w:t>
            </w:r>
          </w:p>
          <w:p w14:paraId="000001CB"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1CC" w14:textId="77777777" w:rsidR="003E5095" w:rsidRDefault="00135602">
            <w:pPr>
              <w:pStyle w:val="Normal0"/>
              <w:pBdr>
                <w:top w:val="nil"/>
                <w:left w:val="nil"/>
                <w:bottom w:val="nil"/>
                <w:right w:val="nil"/>
                <w:between w:val="nil"/>
              </w:pBdr>
              <w:spacing w:line="276" w:lineRule="auto"/>
              <w:jc w:val="both"/>
              <w:rPr>
                <w:b/>
                <w:color w:val="000000"/>
                <w:sz w:val="20"/>
                <w:szCs w:val="20"/>
                <w:u w:val="single"/>
              </w:rPr>
            </w:pPr>
            <w:r>
              <w:rPr>
                <w:b/>
                <w:color w:val="000000"/>
                <w:sz w:val="20"/>
                <w:szCs w:val="20"/>
              </w:rPr>
              <w:t xml:space="preserve">- </w:t>
            </w:r>
            <w:r>
              <w:rPr>
                <w:b/>
                <w:color w:val="000000"/>
                <w:sz w:val="20"/>
                <w:szCs w:val="20"/>
                <w:u w:val="single"/>
              </w:rPr>
              <w:t>Institucionales</w:t>
            </w:r>
            <w:r>
              <w:rPr>
                <w:b/>
                <w:color w:val="000000"/>
                <w:sz w:val="20"/>
                <w:szCs w:val="20"/>
              </w:rPr>
              <w:t>:</w:t>
            </w:r>
          </w:p>
          <w:p w14:paraId="000001CE" w14:textId="4E62716A" w:rsidR="003E5095" w:rsidRPr="007B4025" w:rsidRDefault="004A7DAE" w:rsidP="007B4025">
            <w:pPr>
              <w:pStyle w:val="Normal0"/>
              <w:numPr>
                <w:ilvl w:val="0"/>
                <w:numId w:val="15"/>
              </w:numPr>
              <w:pBdr>
                <w:top w:val="nil"/>
                <w:left w:val="nil"/>
                <w:bottom w:val="nil"/>
                <w:right w:val="nil"/>
                <w:between w:val="nil"/>
              </w:pBdr>
              <w:spacing w:line="276" w:lineRule="auto"/>
              <w:ind w:left="338" w:hanging="142"/>
              <w:jc w:val="both"/>
            </w:pPr>
            <w:hyperlink r:id="rId28" w:history="1">
              <w:r w:rsidR="00135602" w:rsidRPr="007B4025">
                <w:rPr>
                  <w:rStyle w:val="Hipervnculo"/>
                  <w:b/>
                  <w:sz w:val="20"/>
                  <w:szCs w:val="20"/>
                </w:rPr>
                <w:t>Sección de Información al Estudiante</w:t>
              </w:r>
            </w:hyperlink>
            <w:r w:rsidR="00135602">
              <w:rPr>
                <w:b/>
                <w:color w:val="000000"/>
                <w:sz w:val="20"/>
                <w:szCs w:val="20"/>
              </w:rPr>
              <w:t xml:space="preserve"> (SIE)</w:t>
            </w:r>
            <w:r w:rsidR="00135602">
              <w:rPr>
                <w:color w:val="000000"/>
                <w:sz w:val="20"/>
                <w:szCs w:val="20"/>
              </w:rPr>
              <w:t>: Servicios de asesoramiento a los y las estudiantes, que informan sobre los estudios y sus salidas profesionales, el régimen de acceso y permanencia de estudiantes en la universidad, los derechos del alumnado y el modo de ejercerlos y/o reclamarlos, becas, ayudas y premios convocados, el Seguro Escolar, plazas en residencias universitarias, o cualquier otro aspecto relativo a la vida universitaria.</w:t>
            </w:r>
          </w:p>
          <w:p w14:paraId="000001D0" w14:textId="6C511BF5" w:rsidR="003E5095" w:rsidRPr="007B4025" w:rsidRDefault="004A7DAE" w:rsidP="007B4025">
            <w:pPr>
              <w:pStyle w:val="Normal0"/>
              <w:numPr>
                <w:ilvl w:val="0"/>
                <w:numId w:val="15"/>
              </w:numPr>
              <w:pBdr>
                <w:top w:val="nil"/>
                <w:left w:val="nil"/>
                <w:bottom w:val="nil"/>
                <w:right w:val="nil"/>
                <w:between w:val="nil"/>
              </w:pBdr>
              <w:spacing w:line="276" w:lineRule="auto"/>
              <w:ind w:left="334" w:hanging="142"/>
              <w:jc w:val="both"/>
              <w:rPr>
                <w:b/>
                <w:color w:val="000000"/>
                <w:sz w:val="20"/>
                <w:szCs w:val="20"/>
              </w:rPr>
            </w:pPr>
            <w:hyperlink r:id="rId29" w:history="1">
              <w:r w:rsidR="00135602" w:rsidRPr="007B4025">
                <w:rPr>
                  <w:rStyle w:val="Hipervnculo"/>
                  <w:b/>
                  <w:sz w:val="20"/>
                  <w:szCs w:val="20"/>
                </w:rPr>
                <w:t>Servicio de Ayudas al Estudio, Becas y Precios Públicos</w:t>
              </w:r>
            </w:hyperlink>
            <w:r w:rsidR="00135602">
              <w:rPr>
                <w:b/>
                <w:color w:val="000000"/>
                <w:sz w:val="20"/>
                <w:szCs w:val="20"/>
              </w:rPr>
              <w:t xml:space="preserve">: </w:t>
            </w:r>
            <w:r w:rsidR="00135602">
              <w:rPr>
                <w:color w:val="000000"/>
                <w:sz w:val="20"/>
                <w:szCs w:val="20"/>
              </w:rPr>
              <w:t>Información, gestión, tramitación y resolución de las becas y ayudas al estudio destinadas al alumnado de la Universidad de Vigo, y en concreto de las convocatorias generales del MECD, las propias de la universidad, así como de las becas de formación convocadas por la Universidad de Vigo. Además, se encarga de la información y de la tramitación de los procedimientos de gestión de precios públicos relativos a la vida académica del alumnado.</w:t>
            </w:r>
          </w:p>
          <w:p w14:paraId="000001D2" w14:textId="2009B201" w:rsidR="003E5095" w:rsidRPr="007B4025" w:rsidRDefault="004A7DAE" w:rsidP="007B4025">
            <w:pPr>
              <w:pStyle w:val="Normal0"/>
              <w:numPr>
                <w:ilvl w:val="0"/>
                <w:numId w:val="15"/>
              </w:numPr>
              <w:pBdr>
                <w:top w:val="nil"/>
                <w:left w:val="nil"/>
                <w:bottom w:val="nil"/>
                <w:right w:val="nil"/>
                <w:between w:val="nil"/>
              </w:pBdr>
              <w:spacing w:line="276" w:lineRule="auto"/>
              <w:ind w:left="338" w:hanging="142"/>
              <w:jc w:val="both"/>
            </w:pPr>
            <w:hyperlink r:id="rId30" w:history="1">
              <w:r w:rsidR="00135602" w:rsidRPr="007B4025">
                <w:rPr>
                  <w:rStyle w:val="Hipervnculo"/>
                  <w:b/>
                  <w:sz w:val="20"/>
                  <w:szCs w:val="20"/>
                </w:rPr>
                <w:t>Unidad de Atención al Estudiantado con Necesidades Específicas de Apoyo Educativo</w:t>
              </w:r>
            </w:hyperlink>
            <w:r w:rsidR="00135602">
              <w:rPr>
                <w:b/>
                <w:color w:val="000000"/>
                <w:sz w:val="20"/>
                <w:szCs w:val="20"/>
              </w:rPr>
              <w:t xml:space="preserve"> (UNATEN)</w:t>
            </w:r>
            <w:r w:rsidR="00135602">
              <w:rPr>
                <w:color w:val="000000"/>
                <w:sz w:val="20"/>
                <w:szCs w:val="20"/>
              </w:rPr>
              <w:t>: Atención a la diversidad para prestar apoyo a los miembros de la comunidad universitaria con necesidades educativas específicas. Incluye los servicios de un Gabinete Psico-Pedagógico.</w:t>
            </w:r>
          </w:p>
          <w:p w14:paraId="000001D3" w14:textId="77777777" w:rsidR="003E5095" w:rsidRDefault="00135602">
            <w:pPr>
              <w:pStyle w:val="Normal0"/>
              <w:numPr>
                <w:ilvl w:val="0"/>
                <w:numId w:val="15"/>
              </w:numPr>
              <w:pBdr>
                <w:top w:val="nil"/>
                <w:left w:val="nil"/>
                <w:bottom w:val="nil"/>
                <w:right w:val="nil"/>
                <w:between w:val="nil"/>
              </w:pBdr>
              <w:spacing w:line="276" w:lineRule="auto"/>
              <w:ind w:left="334" w:hanging="142"/>
              <w:jc w:val="both"/>
              <w:rPr>
                <w:b/>
                <w:color w:val="000000"/>
                <w:sz w:val="20"/>
                <w:szCs w:val="20"/>
              </w:rPr>
            </w:pPr>
            <w:r>
              <w:rPr>
                <w:b/>
                <w:color w:val="000000"/>
                <w:sz w:val="20"/>
                <w:szCs w:val="20"/>
              </w:rPr>
              <w:t xml:space="preserve">Atención a la Diversidad: </w:t>
            </w:r>
            <w:r>
              <w:rPr>
                <w:color w:val="000000"/>
                <w:sz w:val="20"/>
                <w:szCs w:val="20"/>
              </w:rPr>
              <w:t xml:space="preserve">Para que todas las personas puedan desarrollar su vida universitaria de forma plena, independientemente de su nacionalidad, religión, orientación sexual, género, capacidad funcional o situación </w:t>
            </w:r>
            <w:r>
              <w:rPr>
                <w:color w:val="000000"/>
                <w:sz w:val="20"/>
                <w:szCs w:val="20"/>
              </w:rPr>
              <w:lastRenderedPageBreak/>
              <w:t>socioeconómica.</w:t>
            </w:r>
          </w:p>
          <w:p w14:paraId="000001D5" w14:textId="66786C1F" w:rsidR="003E5095" w:rsidRPr="007B4025" w:rsidRDefault="004A7DAE" w:rsidP="007B4025">
            <w:pPr>
              <w:pStyle w:val="Normal0"/>
              <w:numPr>
                <w:ilvl w:val="0"/>
                <w:numId w:val="15"/>
              </w:numPr>
              <w:pBdr>
                <w:top w:val="nil"/>
                <w:left w:val="nil"/>
                <w:bottom w:val="nil"/>
                <w:right w:val="nil"/>
                <w:between w:val="nil"/>
              </w:pBdr>
              <w:spacing w:line="276" w:lineRule="auto"/>
              <w:ind w:left="334" w:hanging="142"/>
              <w:jc w:val="both"/>
              <w:rPr>
                <w:b/>
                <w:color w:val="000000"/>
                <w:sz w:val="20"/>
                <w:szCs w:val="20"/>
              </w:rPr>
            </w:pPr>
            <w:hyperlink r:id="rId31" w:history="1">
              <w:r w:rsidR="00135602" w:rsidRPr="007B4025">
                <w:rPr>
                  <w:rStyle w:val="Hipervnculo"/>
                  <w:b/>
                  <w:sz w:val="20"/>
                  <w:szCs w:val="20"/>
                </w:rPr>
                <w:t>Oficina de Relaciones Internacionales</w:t>
              </w:r>
            </w:hyperlink>
            <w:r w:rsidR="00135602">
              <w:rPr>
                <w:b/>
                <w:color w:val="000000"/>
                <w:sz w:val="20"/>
                <w:szCs w:val="20"/>
              </w:rPr>
              <w:t xml:space="preserve"> (ORI): </w:t>
            </w:r>
            <w:r w:rsidR="00135602">
              <w:rPr>
                <w:color w:val="000000"/>
                <w:sz w:val="20"/>
                <w:szCs w:val="20"/>
              </w:rPr>
              <w:t>Facilita información relevante y asesoramiento sobre programas y normativa de movilidad, tanto para el alumnado que desee cursar estudios o realizar estancias de investigación en otras universidades como para el alumnado que procede de otras universidades y otros países que vaya a continuar su formación en nuestra universidad.</w:t>
            </w:r>
          </w:p>
          <w:p w14:paraId="000001D6" w14:textId="67B5E218" w:rsidR="003E5095" w:rsidRDefault="004A7DAE">
            <w:pPr>
              <w:pStyle w:val="Normal0"/>
              <w:numPr>
                <w:ilvl w:val="0"/>
                <w:numId w:val="15"/>
              </w:numPr>
              <w:pBdr>
                <w:top w:val="nil"/>
                <w:left w:val="nil"/>
                <w:bottom w:val="nil"/>
                <w:right w:val="nil"/>
                <w:between w:val="nil"/>
              </w:pBdr>
              <w:spacing w:line="276" w:lineRule="auto"/>
              <w:ind w:left="340" w:hanging="142"/>
              <w:jc w:val="both"/>
              <w:rPr>
                <w:b/>
                <w:color w:val="000000"/>
                <w:sz w:val="20"/>
                <w:szCs w:val="20"/>
              </w:rPr>
            </w:pPr>
            <w:hyperlink r:id="rId32" w:history="1">
              <w:r w:rsidR="00135602" w:rsidRPr="007B4025">
                <w:rPr>
                  <w:rStyle w:val="Hipervnculo"/>
                  <w:b/>
                  <w:sz w:val="20"/>
                  <w:szCs w:val="20"/>
                </w:rPr>
                <w:t>Centro EURAXESS</w:t>
              </w:r>
            </w:hyperlink>
            <w:r w:rsidR="00135602">
              <w:rPr>
                <w:b/>
                <w:color w:val="000000"/>
                <w:sz w:val="20"/>
                <w:szCs w:val="20"/>
              </w:rPr>
              <w:t xml:space="preserve"> (Programa de Investigadores Visitantes): </w:t>
            </w:r>
            <w:r w:rsidR="00135602">
              <w:rPr>
                <w:color w:val="000000"/>
                <w:sz w:val="20"/>
                <w:szCs w:val="20"/>
              </w:rPr>
              <w:t>Facilita información relevante y asesoramiento sobre programas y normativas de movilidad para personal investigador R1 (estudiantes pre-doctorales) que desee realizar estancias de investigación en otras universidades nacionales o internacionales como para aquel personal investigador R1 dese</w:t>
            </w:r>
            <w:r w:rsidR="00135602">
              <w:rPr>
                <w:sz w:val="20"/>
                <w:szCs w:val="20"/>
              </w:rPr>
              <w:t>ando</w:t>
            </w:r>
            <w:r w:rsidR="00135602">
              <w:rPr>
                <w:color w:val="000000"/>
                <w:sz w:val="20"/>
                <w:szCs w:val="20"/>
              </w:rPr>
              <w:t xml:space="preserve"> realizar una estancia de investigación en la Universidad de Vigo.</w:t>
            </w:r>
          </w:p>
          <w:p w14:paraId="000001D8" w14:textId="0D4AE783" w:rsidR="003E5095" w:rsidRDefault="00135602" w:rsidP="007B4025">
            <w:pPr>
              <w:pStyle w:val="Normal0"/>
              <w:pBdr>
                <w:top w:val="nil"/>
                <w:left w:val="nil"/>
                <w:bottom w:val="nil"/>
                <w:right w:val="nil"/>
                <w:between w:val="nil"/>
              </w:pBdr>
              <w:spacing w:line="276" w:lineRule="auto"/>
              <w:ind w:left="340"/>
              <w:jc w:val="both"/>
              <w:rPr>
                <w:color w:val="000000"/>
                <w:sz w:val="20"/>
                <w:szCs w:val="20"/>
              </w:rPr>
            </w:pPr>
            <w:r>
              <w:rPr>
                <w:color w:val="000000"/>
                <w:sz w:val="20"/>
                <w:szCs w:val="20"/>
              </w:rPr>
              <w:t>En cuanto a los investigadores</w:t>
            </w:r>
            <w:r>
              <w:rPr>
                <w:sz w:val="20"/>
                <w:szCs w:val="20"/>
              </w:rPr>
              <w:t xml:space="preserve"> e investigador</w:t>
            </w:r>
            <w:r>
              <w:rPr>
                <w:color w:val="000000"/>
                <w:sz w:val="20"/>
                <w:szCs w:val="20"/>
              </w:rPr>
              <w:t>as predoctorales registrados como investigadores/as visitantes deberán, además, formalizar su matrícula en la Universidad de Vigo en un Programa de Doctorado concreto o en el programa genérico de la EIDO (en caso de que no encuentren dentro de la oferta de programas de doctorado de la Universidad de Vigo una línea de investigación afín a aquella en que están trabajando) bajo la modalidad de matrícula de «Estadía» por el tiempo de su duración, excepto aquellos cuya estadía sea inferior a un mes</w:t>
            </w:r>
          </w:p>
          <w:p w14:paraId="000001DA" w14:textId="252ACC3B" w:rsidR="003E5095" w:rsidRPr="007B4025" w:rsidRDefault="004A7DAE" w:rsidP="007B4025">
            <w:pPr>
              <w:pStyle w:val="Normal0"/>
              <w:numPr>
                <w:ilvl w:val="0"/>
                <w:numId w:val="15"/>
              </w:numPr>
              <w:pBdr>
                <w:top w:val="nil"/>
                <w:left w:val="nil"/>
                <w:bottom w:val="nil"/>
                <w:right w:val="nil"/>
                <w:between w:val="nil"/>
              </w:pBdr>
              <w:spacing w:line="276" w:lineRule="auto"/>
              <w:ind w:left="340" w:hanging="142"/>
              <w:jc w:val="both"/>
            </w:pPr>
            <w:hyperlink r:id="rId33" w:history="1">
              <w:r w:rsidR="00135602" w:rsidRPr="007B4025">
                <w:rPr>
                  <w:rStyle w:val="Hipervnculo"/>
                  <w:b/>
                  <w:sz w:val="20"/>
                  <w:szCs w:val="20"/>
                </w:rPr>
                <w:t>Biblioteca</w:t>
              </w:r>
            </w:hyperlink>
            <w:r w:rsidR="00135602">
              <w:rPr>
                <w:color w:val="000000"/>
                <w:sz w:val="20"/>
                <w:szCs w:val="20"/>
              </w:rPr>
              <w:t>: Da soporte a la docencia, aprendizaje, investigación y formación integral del alumnado y del profesorado y, en general, de todas las personas. Facilita el acceso y la difusión de los recursos de información, gestionan espacios, equipamientos y servicios, y colaboran en los procesos de transformar la información en conocimiento.</w:t>
            </w:r>
          </w:p>
          <w:p w14:paraId="000001DC" w14:textId="1F820662" w:rsidR="003E5095" w:rsidRPr="007B4025" w:rsidRDefault="004A7DAE" w:rsidP="007B4025">
            <w:pPr>
              <w:pStyle w:val="Normal0"/>
              <w:numPr>
                <w:ilvl w:val="0"/>
                <w:numId w:val="15"/>
              </w:numPr>
              <w:pBdr>
                <w:top w:val="nil"/>
                <w:left w:val="nil"/>
                <w:bottom w:val="nil"/>
                <w:right w:val="nil"/>
                <w:between w:val="nil"/>
              </w:pBdr>
              <w:spacing w:line="276" w:lineRule="auto"/>
              <w:ind w:left="340" w:hanging="142"/>
              <w:jc w:val="both"/>
            </w:pPr>
            <w:hyperlink r:id="rId34" w:history="1">
              <w:r w:rsidR="00135602" w:rsidRPr="007B4025">
                <w:rPr>
                  <w:rStyle w:val="Hipervnculo"/>
                  <w:b/>
                  <w:sz w:val="20"/>
                  <w:szCs w:val="20"/>
                </w:rPr>
                <w:t>Unidad de Empleo y Emprendimiento</w:t>
              </w:r>
            </w:hyperlink>
            <w:r w:rsidR="00135602">
              <w:rPr>
                <w:color w:val="000000"/>
                <w:sz w:val="20"/>
                <w:szCs w:val="20"/>
              </w:rPr>
              <w:t>: Orienta y facilita, en colaboración con administraciones, empresas y otras instituciones, el acceso al mercado laboral de las personas tituladas en la Universidad de Vigo.</w:t>
            </w:r>
          </w:p>
          <w:p w14:paraId="000001DD" w14:textId="25E958A7" w:rsidR="003E5095" w:rsidRDefault="004A7DAE">
            <w:pPr>
              <w:pStyle w:val="Normal0"/>
              <w:numPr>
                <w:ilvl w:val="0"/>
                <w:numId w:val="15"/>
              </w:numPr>
              <w:pBdr>
                <w:top w:val="nil"/>
                <w:left w:val="nil"/>
                <w:bottom w:val="nil"/>
                <w:right w:val="nil"/>
                <w:between w:val="nil"/>
              </w:pBdr>
              <w:spacing w:line="276" w:lineRule="auto"/>
              <w:ind w:left="340" w:hanging="142"/>
              <w:jc w:val="both"/>
            </w:pPr>
            <w:hyperlink r:id="rId35" w:history="1">
              <w:r w:rsidR="00135602" w:rsidRPr="007B4025">
                <w:rPr>
                  <w:rStyle w:val="Hipervnculo"/>
                  <w:b/>
                  <w:sz w:val="20"/>
                  <w:szCs w:val="20"/>
                </w:rPr>
                <w:t>Centro de Lenguas</w:t>
              </w:r>
            </w:hyperlink>
            <w:r w:rsidR="00135602">
              <w:rPr>
                <w:color w:val="000000"/>
                <w:sz w:val="20"/>
                <w:szCs w:val="20"/>
              </w:rPr>
              <w:t xml:space="preserve">: Se ofrece formación en cinco idiomas extranjeros (inglés, francés, portugués, alemán e italiano) y de español para extranjeros. Imparten cursos generales, intensivos y cursos de conversación de duración trimestral, que están homologados por la </w:t>
            </w:r>
            <w:hyperlink r:id="rId36">
              <w:r w:rsidR="00135602">
                <w:rPr>
                  <w:color w:val="0000FF"/>
                  <w:sz w:val="20"/>
                  <w:szCs w:val="20"/>
                  <w:u w:val="single"/>
                </w:rPr>
                <w:t>ACLES</w:t>
              </w:r>
            </w:hyperlink>
            <w:r w:rsidR="00135602">
              <w:rPr>
                <w:color w:val="000000"/>
                <w:sz w:val="20"/>
                <w:szCs w:val="20"/>
              </w:rPr>
              <w:t xml:space="preserve"> y reconocidos académicamente como competencias transversales propias de la universidad. La formación está dirigida a alumnado (incluido el extranjero), personal docente e investigador, personal de administración y servic</w:t>
            </w:r>
            <w:r w:rsidR="007B4025">
              <w:rPr>
                <w:color w:val="000000"/>
                <w:sz w:val="20"/>
                <w:szCs w:val="20"/>
              </w:rPr>
              <w:t>ios y a la sociedad en general.</w:t>
            </w:r>
          </w:p>
          <w:p w14:paraId="000001DF" w14:textId="3E64D249" w:rsidR="003E5095" w:rsidRPr="007B4025" w:rsidRDefault="004A7DAE" w:rsidP="007B4025">
            <w:pPr>
              <w:pStyle w:val="Normal0"/>
              <w:numPr>
                <w:ilvl w:val="0"/>
                <w:numId w:val="15"/>
              </w:numPr>
              <w:pBdr>
                <w:top w:val="nil"/>
                <w:left w:val="nil"/>
                <w:bottom w:val="nil"/>
                <w:right w:val="nil"/>
                <w:between w:val="nil"/>
              </w:pBdr>
              <w:spacing w:line="276" w:lineRule="auto"/>
              <w:ind w:left="340" w:hanging="142"/>
              <w:jc w:val="both"/>
            </w:pPr>
            <w:hyperlink r:id="rId37" w:history="1">
              <w:r w:rsidR="00135602" w:rsidRPr="007B4025">
                <w:rPr>
                  <w:rStyle w:val="Hipervnculo"/>
                  <w:b/>
                  <w:sz w:val="20"/>
                  <w:szCs w:val="20"/>
                </w:rPr>
                <w:t>Talleres y otros cursos</w:t>
              </w:r>
            </w:hyperlink>
            <w:r w:rsidR="00135602">
              <w:rPr>
                <w:b/>
                <w:color w:val="000000"/>
                <w:sz w:val="20"/>
                <w:szCs w:val="20"/>
              </w:rPr>
              <w:t>:</w:t>
            </w:r>
            <w:r w:rsidR="00135602">
              <w:rPr>
                <w:color w:val="000000"/>
                <w:sz w:val="20"/>
                <w:szCs w:val="20"/>
              </w:rPr>
              <w:t xml:space="preserve"> Oferta de formación complementaria al alumnado, con el objetivo de promover el desarrollo de habilidades y destrezas complementarias al currículum.</w:t>
            </w:r>
          </w:p>
          <w:p w14:paraId="000001E1" w14:textId="285C36AB" w:rsidR="003E5095" w:rsidRPr="007B4025" w:rsidRDefault="004A7DAE" w:rsidP="007B4025">
            <w:pPr>
              <w:pStyle w:val="Normal0"/>
              <w:numPr>
                <w:ilvl w:val="0"/>
                <w:numId w:val="15"/>
              </w:numPr>
              <w:pBdr>
                <w:top w:val="nil"/>
                <w:left w:val="nil"/>
                <w:bottom w:val="nil"/>
                <w:right w:val="nil"/>
                <w:between w:val="nil"/>
              </w:pBdr>
              <w:spacing w:line="276" w:lineRule="auto"/>
              <w:ind w:left="340" w:hanging="142"/>
              <w:jc w:val="both"/>
            </w:pPr>
            <w:hyperlink r:id="rId38" w:history="1">
              <w:r w:rsidR="00135602" w:rsidRPr="007B4025">
                <w:rPr>
                  <w:rStyle w:val="Hipervnculo"/>
                  <w:b/>
                  <w:sz w:val="20"/>
                  <w:szCs w:val="20"/>
                </w:rPr>
                <w:t>Vida en el campus</w:t>
              </w:r>
            </w:hyperlink>
            <w:r w:rsidR="00135602">
              <w:rPr>
                <w:b/>
                <w:color w:val="000000"/>
                <w:sz w:val="20"/>
                <w:szCs w:val="20"/>
              </w:rPr>
              <w:t>:</w:t>
            </w:r>
            <w:r w:rsidR="00135602">
              <w:rPr>
                <w:color w:val="000000"/>
                <w:sz w:val="20"/>
                <w:szCs w:val="20"/>
              </w:rPr>
              <w:t xml:space="preserve"> Adicionalmente, la Universidad de Vigo dispone de servicios de información y apoyo en relación con la vida en el campus (Igualdad, Cultura, Voluntariado y Cooperación, Asociacionismo, Convivencia, Deporte, Salud y Bienestar, Medioambiente y Sostenibilidad, Conectividad, Emergencias).</w:t>
            </w:r>
          </w:p>
          <w:p w14:paraId="000001E3" w14:textId="1C35AF1F" w:rsidR="003E5095" w:rsidRPr="007B4025" w:rsidRDefault="004A7DAE" w:rsidP="007B4025">
            <w:pPr>
              <w:pStyle w:val="Normal0"/>
              <w:numPr>
                <w:ilvl w:val="0"/>
                <w:numId w:val="15"/>
              </w:numPr>
              <w:pBdr>
                <w:top w:val="nil"/>
                <w:left w:val="nil"/>
                <w:bottom w:val="nil"/>
                <w:right w:val="nil"/>
                <w:between w:val="nil"/>
              </w:pBdr>
              <w:spacing w:line="276" w:lineRule="auto"/>
              <w:ind w:left="340" w:hanging="142"/>
              <w:jc w:val="both"/>
              <w:rPr>
                <w:b/>
                <w:color w:val="000000"/>
                <w:sz w:val="20"/>
                <w:szCs w:val="20"/>
              </w:rPr>
            </w:pPr>
            <w:hyperlink r:id="rId39" w:history="1">
              <w:r w:rsidR="00135602" w:rsidRPr="007B4025">
                <w:rPr>
                  <w:rStyle w:val="Hipervnculo"/>
                  <w:b/>
                  <w:sz w:val="20"/>
                  <w:szCs w:val="20"/>
                </w:rPr>
                <w:t>Delegaciones de estudiantes</w:t>
              </w:r>
            </w:hyperlink>
            <w:r w:rsidR="00135602">
              <w:rPr>
                <w:color w:val="000000"/>
                <w:sz w:val="20"/>
                <w:szCs w:val="20"/>
              </w:rPr>
              <w:t>: Formadas, por lo menos, por las personas que son representantes del alumnado del centro en los órganos de gobierno de la universidad.</w:t>
            </w:r>
          </w:p>
          <w:p w14:paraId="000001E5" w14:textId="39FEEEDF" w:rsidR="003E5095" w:rsidRPr="00DE7508" w:rsidRDefault="004A7DAE" w:rsidP="00DE7508">
            <w:pPr>
              <w:pStyle w:val="Normal0"/>
              <w:numPr>
                <w:ilvl w:val="0"/>
                <w:numId w:val="15"/>
              </w:numPr>
              <w:pBdr>
                <w:top w:val="nil"/>
                <w:left w:val="nil"/>
                <w:bottom w:val="nil"/>
                <w:right w:val="nil"/>
                <w:between w:val="nil"/>
              </w:pBdr>
              <w:spacing w:line="276" w:lineRule="auto"/>
              <w:ind w:left="340" w:hanging="142"/>
              <w:jc w:val="both"/>
              <w:rPr>
                <w:b/>
                <w:color w:val="000000"/>
                <w:sz w:val="20"/>
                <w:szCs w:val="20"/>
              </w:rPr>
            </w:pPr>
            <w:hyperlink r:id="rId40" w:history="1">
              <w:r w:rsidR="00135602" w:rsidRPr="00DE7508">
                <w:rPr>
                  <w:rStyle w:val="Hipervnculo"/>
                  <w:b/>
                  <w:sz w:val="20"/>
                  <w:szCs w:val="20"/>
                </w:rPr>
                <w:t>Defensoría Universitaria</w:t>
              </w:r>
            </w:hyperlink>
            <w:r w:rsidR="00135602">
              <w:rPr>
                <w:b/>
                <w:color w:val="000000"/>
                <w:sz w:val="20"/>
                <w:szCs w:val="20"/>
              </w:rPr>
              <w:t xml:space="preserve">: </w:t>
            </w:r>
            <w:r w:rsidR="00135602">
              <w:rPr>
                <w:color w:val="000000"/>
                <w:sz w:val="20"/>
                <w:szCs w:val="20"/>
              </w:rPr>
              <w:t>Es un órgano creado para velar por los derechos de toda la comunidad universitaria: estudiantes, personal docente e investigador, y personal de administración y servicios.</w:t>
            </w:r>
          </w:p>
          <w:p w14:paraId="000001E6"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 xml:space="preserve">- </w:t>
            </w:r>
            <w:r>
              <w:rPr>
                <w:b/>
                <w:color w:val="000000"/>
                <w:sz w:val="20"/>
                <w:szCs w:val="20"/>
                <w:u w:val="single"/>
              </w:rPr>
              <w:t>Específicos</w:t>
            </w:r>
            <w:r>
              <w:rPr>
                <w:b/>
                <w:color w:val="000000"/>
                <w:sz w:val="20"/>
                <w:szCs w:val="20"/>
              </w:rPr>
              <w:t>:</w:t>
            </w:r>
          </w:p>
          <w:p w14:paraId="000001E8" w14:textId="2CB38EB1" w:rsidR="003E5095" w:rsidRPr="00E16541" w:rsidRDefault="004A7DAE" w:rsidP="00E16541">
            <w:pPr>
              <w:pStyle w:val="Normal0"/>
              <w:numPr>
                <w:ilvl w:val="0"/>
                <w:numId w:val="15"/>
              </w:numPr>
              <w:pBdr>
                <w:top w:val="nil"/>
                <w:left w:val="nil"/>
                <w:bottom w:val="nil"/>
                <w:right w:val="nil"/>
                <w:between w:val="nil"/>
              </w:pBdr>
              <w:spacing w:line="276" w:lineRule="auto"/>
              <w:ind w:left="334" w:hanging="142"/>
              <w:jc w:val="both"/>
              <w:rPr>
                <w:color w:val="000000"/>
                <w:sz w:val="20"/>
                <w:szCs w:val="20"/>
              </w:rPr>
            </w:pPr>
            <w:hyperlink r:id="rId41" w:history="1">
              <w:r w:rsidR="00135602" w:rsidRPr="00E16541">
                <w:rPr>
                  <w:rStyle w:val="Hipervnculo"/>
                  <w:b/>
                  <w:sz w:val="20"/>
                  <w:szCs w:val="20"/>
                </w:rPr>
                <w:t>Servicio de Gestión de Estudios de Posgrado</w:t>
              </w:r>
            </w:hyperlink>
            <w:r w:rsidR="00135602">
              <w:rPr>
                <w:color w:val="000000"/>
                <w:sz w:val="20"/>
                <w:szCs w:val="20"/>
              </w:rPr>
              <w:t>: proporciona apoyo administrativo a la Escuela de Doctorado, elabora las instrucciones de matrícula y admisión y coordina sus procedimientos, resuelve las incidencias, coordina la gestión administrativa e información de las Áreas Académicas de Posgrado (AAP), da apoyo a los procedimientos de tramitación de las tesis doctorales, y gestiona y expide los títulos de doctorado y otros documentos relacionados.</w:t>
            </w:r>
          </w:p>
          <w:p w14:paraId="000001E9" w14:textId="77777777" w:rsidR="003E5095" w:rsidRDefault="00135602">
            <w:pPr>
              <w:pStyle w:val="Normal0"/>
              <w:numPr>
                <w:ilvl w:val="0"/>
                <w:numId w:val="15"/>
              </w:numPr>
              <w:pBdr>
                <w:top w:val="nil"/>
                <w:left w:val="nil"/>
                <w:bottom w:val="nil"/>
                <w:right w:val="nil"/>
                <w:between w:val="nil"/>
              </w:pBdr>
              <w:spacing w:line="276" w:lineRule="auto"/>
              <w:ind w:left="334" w:hanging="142"/>
              <w:jc w:val="both"/>
              <w:rPr>
                <w:color w:val="000000"/>
                <w:sz w:val="20"/>
                <w:szCs w:val="20"/>
              </w:rPr>
            </w:pPr>
            <w:r>
              <w:rPr>
                <w:b/>
                <w:color w:val="000000"/>
                <w:sz w:val="20"/>
                <w:szCs w:val="20"/>
              </w:rPr>
              <w:t>Áreas Académicas de Posgrado (AAP)</w:t>
            </w:r>
            <w:r>
              <w:rPr>
                <w:color w:val="000000"/>
                <w:sz w:val="20"/>
                <w:szCs w:val="20"/>
              </w:rPr>
              <w:t xml:space="preserve">: Proporcionan apoyo administrativo a los programas de doctorado de su ámbito, y son responsables de las actividades de atención, información a doctorandos/as, y gestionan los </w:t>
            </w:r>
            <w:r>
              <w:rPr>
                <w:color w:val="000000"/>
                <w:sz w:val="20"/>
                <w:szCs w:val="20"/>
              </w:rPr>
              <w:lastRenderedPageBreak/>
              <w:t>expedientes en su ámbito.</w:t>
            </w:r>
          </w:p>
          <w:p w14:paraId="71A2223A" w14:textId="5A477CF0" w:rsidR="000664EC" w:rsidRDefault="000664EC">
            <w:pPr>
              <w:pStyle w:val="Normal0"/>
              <w:numPr>
                <w:ilvl w:val="0"/>
                <w:numId w:val="15"/>
              </w:numPr>
              <w:pBdr>
                <w:top w:val="nil"/>
                <w:left w:val="nil"/>
                <w:bottom w:val="nil"/>
                <w:right w:val="nil"/>
                <w:between w:val="nil"/>
              </w:pBdr>
              <w:spacing w:line="276" w:lineRule="auto"/>
              <w:ind w:left="334" w:hanging="142"/>
              <w:jc w:val="both"/>
              <w:rPr>
                <w:color w:val="000000"/>
                <w:sz w:val="20"/>
                <w:szCs w:val="20"/>
              </w:rPr>
            </w:pPr>
            <w:r w:rsidRPr="000664EC">
              <w:rPr>
                <w:b/>
                <w:color w:val="000000"/>
                <w:sz w:val="20"/>
                <w:szCs w:val="20"/>
              </w:rPr>
              <w:t>Publicaciones en acceso abierto</w:t>
            </w:r>
            <w:r w:rsidRPr="000664EC">
              <w:rPr>
                <w:color w:val="000000"/>
                <w:sz w:val="20"/>
                <w:szCs w:val="20"/>
              </w:rPr>
              <w:t>:</w:t>
            </w:r>
            <w:r>
              <w:rPr>
                <w:color w:val="000000"/>
                <w:sz w:val="20"/>
                <w:szCs w:val="20"/>
              </w:rPr>
              <w:t xml:space="preserve"> La Universidad de Vigo posee </w:t>
            </w:r>
            <w:hyperlink r:id="rId42" w:history="1">
              <w:r w:rsidRPr="000664EC">
                <w:rPr>
                  <w:rStyle w:val="Hipervnculo"/>
                  <w:sz w:val="20"/>
                  <w:szCs w:val="20"/>
                </w:rPr>
                <w:t>acuerdo</w:t>
              </w:r>
              <w:r>
                <w:rPr>
                  <w:rStyle w:val="Hipervnculo"/>
                  <w:sz w:val="20"/>
                  <w:szCs w:val="20"/>
                </w:rPr>
                <w:t>s con editoriales de prestigio</w:t>
              </w:r>
            </w:hyperlink>
            <w:r>
              <w:rPr>
                <w:color w:val="000000"/>
                <w:sz w:val="20"/>
                <w:szCs w:val="20"/>
              </w:rPr>
              <w:t xml:space="preserve"> para el acceso a la lectura de revistas científicas y la publicación en acceso abierto</w:t>
            </w:r>
            <w:r w:rsidR="00FF0168">
              <w:rPr>
                <w:color w:val="000000"/>
                <w:sz w:val="20"/>
                <w:szCs w:val="20"/>
              </w:rPr>
              <w:t>, con el</w:t>
            </w:r>
            <w:r>
              <w:rPr>
                <w:color w:val="000000"/>
                <w:sz w:val="20"/>
                <w:szCs w:val="20"/>
              </w:rPr>
              <w:t xml:space="preserve"> objetivo </w:t>
            </w:r>
            <w:r w:rsidR="00FF0168">
              <w:rPr>
                <w:color w:val="000000"/>
                <w:sz w:val="20"/>
                <w:szCs w:val="20"/>
              </w:rPr>
              <w:t>de</w:t>
            </w:r>
            <w:r>
              <w:rPr>
                <w:color w:val="000000"/>
                <w:sz w:val="20"/>
                <w:szCs w:val="20"/>
              </w:rPr>
              <w:t xml:space="preserve"> </w:t>
            </w:r>
            <w:r w:rsidR="00FF0168">
              <w:rPr>
                <w:color w:val="000000"/>
                <w:sz w:val="20"/>
                <w:szCs w:val="20"/>
              </w:rPr>
              <w:t>incrementar la visibilidad de la investigación.</w:t>
            </w:r>
          </w:p>
          <w:p w14:paraId="000001EA"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1EB" w14:textId="77777777" w:rsidR="003E5095" w:rsidRDefault="00135602">
            <w:pPr>
              <w:pStyle w:val="Normal0"/>
              <w:pBdr>
                <w:top w:val="nil"/>
                <w:left w:val="nil"/>
                <w:bottom w:val="nil"/>
                <w:right w:val="nil"/>
                <w:between w:val="nil"/>
              </w:pBdr>
              <w:spacing w:line="276" w:lineRule="auto"/>
              <w:jc w:val="both"/>
              <w:rPr>
                <w:color w:val="000000"/>
                <w:sz w:val="20"/>
                <w:szCs w:val="20"/>
              </w:rPr>
            </w:pPr>
            <w:r>
              <w:rPr>
                <w:b/>
                <w:color w:val="000000"/>
                <w:sz w:val="20"/>
                <w:szCs w:val="20"/>
              </w:rPr>
              <w:t>- Procedimientos de acogida y orientación de estudiantes de nuevo ingreso.</w:t>
            </w:r>
          </w:p>
          <w:p w14:paraId="000001ED"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La Universidad de Vigo dispone de procedimientos de acogida y orientación de los/as estudiantes de nuevo ingreso. En la </w:t>
            </w:r>
            <w:r>
              <w:rPr>
                <w:i/>
                <w:color w:val="000000"/>
                <w:sz w:val="20"/>
                <w:szCs w:val="20"/>
              </w:rPr>
              <w:t>Guía rápida del estudiante</w:t>
            </w:r>
            <w:r>
              <w:rPr>
                <w:color w:val="000000"/>
                <w:sz w:val="20"/>
                <w:szCs w:val="20"/>
              </w:rPr>
              <w:t xml:space="preserve"> se pone a disposición del alumnado de nuevo ingreso información orientativa sobre la institución e incluye información relativa al sistema universitario, estudios oficiales, calendario escolar, programas de movilidad, becas, oferta académica, transporte a los campus universitarios, alojamiento en residencia, etc. </w:t>
            </w:r>
          </w:p>
          <w:p w14:paraId="000001EE"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Para los estudiantes extranjeros, la Universidad de Vigo cuenta con un servicio especial de acogida a través de la Oficina de Relaciones Internacionales (ORI), que da apoyo tanto informativo, como en la búsqueda de alojamiento, cursos de idiomas. Esta oficina facilita la </w:t>
            </w:r>
            <w:r>
              <w:rPr>
                <w:i/>
                <w:color w:val="000000"/>
                <w:sz w:val="20"/>
                <w:szCs w:val="20"/>
              </w:rPr>
              <w:t>Guía de bienvenida para el estudiantado extranjero</w:t>
            </w:r>
            <w:r>
              <w:rPr>
                <w:color w:val="000000"/>
                <w:sz w:val="20"/>
                <w:szCs w:val="20"/>
              </w:rPr>
              <w:t>, con información práctica para los estudiantes extranjeros que quieran cursar estudios en la Universidad de Vigo.</w:t>
            </w:r>
          </w:p>
          <w:p w14:paraId="000001EF"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w:t>
            </w:r>
            <w:hyperlink r:id="rId43">
              <w:r>
                <w:rPr>
                  <w:color w:val="0000FF"/>
                  <w:sz w:val="20"/>
                  <w:szCs w:val="20"/>
                  <w:u w:val="single"/>
                </w:rPr>
                <w:t>https://www.uvigo.gal/es/perfil-estudiantes</w:t>
              </w:r>
            </w:hyperlink>
            <w:r>
              <w:rPr>
                <w:color w:val="000000"/>
                <w:sz w:val="20"/>
                <w:szCs w:val="20"/>
              </w:rPr>
              <w:t>)</w:t>
            </w:r>
          </w:p>
          <w:p w14:paraId="000001F0"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1F4" w14:textId="768984A3" w:rsidR="003E5095" w:rsidRDefault="00135602">
            <w:pPr>
              <w:pStyle w:val="Normal0"/>
              <w:pBdr>
                <w:top w:val="nil"/>
                <w:left w:val="nil"/>
                <w:bottom w:val="nil"/>
                <w:right w:val="nil"/>
                <w:between w:val="nil"/>
              </w:pBdr>
              <w:spacing w:line="276" w:lineRule="auto"/>
              <w:jc w:val="both"/>
              <w:rPr>
                <w:color w:val="0000FF"/>
                <w:sz w:val="20"/>
                <w:szCs w:val="20"/>
              </w:rPr>
            </w:pPr>
            <w:r>
              <w:rPr>
                <w:color w:val="000000"/>
                <w:sz w:val="20"/>
                <w:szCs w:val="20"/>
              </w:rPr>
              <w:t xml:space="preserve">La Universidad de Vigo organiza anualmente, en cada uno de los tres campus, unas </w:t>
            </w:r>
            <w:hyperlink r:id="rId44" w:history="1">
              <w:r w:rsidRPr="00E16541">
                <w:rPr>
                  <w:rStyle w:val="Hipervnculo"/>
                  <w:sz w:val="20"/>
                  <w:szCs w:val="20"/>
                </w:rPr>
                <w:t>jornadas de bienvenida</w:t>
              </w:r>
            </w:hyperlink>
            <w:r w:rsidR="00E16541">
              <w:rPr>
                <w:color w:val="000000"/>
                <w:sz w:val="20"/>
                <w:szCs w:val="20"/>
              </w:rPr>
              <w:t xml:space="preserve"> </w:t>
            </w:r>
            <w:r>
              <w:rPr>
                <w:color w:val="000000"/>
                <w:sz w:val="20"/>
                <w:szCs w:val="20"/>
              </w:rPr>
              <w:t>destinadas a la generalidad de los es</w:t>
            </w:r>
            <w:r w:rsidR="00E16541">
              <w:rPr>
                <w:color w:val="000000"/>
                <w:sz w:val="20"/>
                <w:szCs w:val="20"/>
              </w:rPr>
              <w:t xml:space="preserve">tudiantes. </w:t>
            </w:r>
            <w:r>
              <w:rPr>
                <w:color w:val="000000"/>
                <w:sz w:val="20"/>
                <w:szCs w:val="20"/>
              </w:rPr>
              <w:t xml:space="preserve">Además, la EIDO también organiza ocasionalmente </w:t>
            </w:r>
            <w:hyperlink r:id="rId45" w:history="1">
              <w:r w:rsidRPr="00E16541">
                <w:rPr>
                  <w:rStyle w:val="Hipervnculo"/>
                  <w:sz w:val="20"/>
                  <w:szCs w:val="20"/>
                </w:rPr>
                <w:t>jornadas de bienvenida</w:t>
              </w:r>
            </w:hyperlink>
            <w:r>
              <w:rPr>
                <w:color w:val="000000"/>
                <w:sz w:val="20"/>
                <w:szCs w:val="20"/>
              </w:rPr>
              <w:t xml:space="preserve"> tanto para los nuevos estudiantes de doctorado como los de continuación, en la que se da información orientativa que facilita el conocimiento de la EIDO, información general sobre el doctorado, calendario académico, actividades formativas, programas de movilidad, procesos académicos, etc.</w:t>
            </w:r>
          </w:p>
          <w:p w14:paraId="000001F5"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1F6"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 Sistemas de información previos del Programa de Doctorado</w:t>
            </w:r>
          </w:p>
          <w:p w14:paraId="000001F8" w14:textId="77777777" w:rsidR="003E5095" w:rsidRDefault="00135602">
            <w:pPr>
              <w:pStyle w:val="Normal0"/>
              <w:pBdr>
                <w:top w:val="nil"/>
                <w:left w:val="nil"/>
                <w:bottom w:val="nil"/>
                <w:right w:val="nil"/>
                <w:between w:val="nil"/>
              </w:pBdr>
              <w:spacing w:line="276" w:lineRule="auto"/>
              <w:jc w:val="both"/>
              <w:rPr>
                <w:color w:val="000000"/>
                <w:sz w:val="20"/>
                <w:szCs w:val="20"/>
              </w:rPr>
            </w:pPr>
            <w:r>
              <w:rPr>
                <w:sz w:val="20"/>
                <w:szCs w:val="20"/>
              </w:rPr>
              <w:t xml:space="preserve">Particularmente, desde el año 2020, este programa de doctorado tiene una </w:t>
            </w:r>
            <w:hyperlink r:id="rId46">
              <w:r>
                <w:rPr>
                  <w:color w:val="1155CC"/>
                  <w:sz w:val="20"/>
                  <w:szCs w:val="20"/>
                  <w:u w:val="single"/>
                </w:rPr>
                <w:t>página web</w:t>
              </w:r>
            </w:hyperlink>
            <w:r>
              <w:rPr>
                <w:sz w:val="20"/>
                <w:szCs w:val="20"/>
              </w:rPr>
              <w:t xml:space="preserve"> propia en la que se muestra toda la información relevante del mismo, tanto para el alumnado ya matriculado, como para los posibles interesados en matricularse, y en la que se publica las novedades y las actividades vinculadas al programa.</w:t>
            </w:r>
          </w:p>
        </w:tc>
      </w:tr>
    </w:tbl>
    <w:tbl>
      <w:tblPr>
        <w:tblStyle w:val="ac"/>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3E5095" w14:paraId="44820FC3" w14:textId="77777777" w:rsidTr="67ADB4A3">
        <w:trPr>
          <w:trHeight w:val="282"/>
          <w:jc w:val="center"/>
        </w:trPr>
        <w:tc>
          <w:tcPr>
            <w:tcW w:w="9639" w:type="dxa"/>
            <w:shd w:val="clear" w:color="auto" w:fill="BFBFBF" w:themeFill="background1" w:themeFillShade="BF"/>
          </w:tcPr>
          <w:p w14:paraId="000001FB"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lastRenderedPageBreak/>
              <w:t>3.2 REQUISITOS DE ACCESO Y CRITERIOS DE ADMISIÓN</w:t>
            </w:r>
          </w:p>
        </w:tc>
      </w:tr>
      <w:tr w:rsidR="003E5095" w14:paraId="6AC0F588" w14:textId="77777777" w:rsidTr="67ADB4A3">
        <w:trPr>
          <w:trHeight w:val="1701"/>
          <w:jc w:val="center"/>
        </w:trPr>
        <w:tc>
          <w:tcPr>
            <w:tcW w:w="9639" w:type="dxa"/>
          </w:tcPr>
          <w:p w14:paraId="000001FC" w14:textId="77777777" w:rsidR="003E5095" w:rsidRPr="00BF02C2" w:rsidRDefault="00135602">
            <w:pPr>
              <w:pStyle w:val="Normal0"/>
              <w:pBdr>
                <w:top w:val="nil"/>
                <w:left w:val="nil"/>
                <w:bottom w:val="nil"/>
                <w:right w:val="nil"/>
                <w:between w:val="nil"/>
              </w:pBdr>
              <w:spacing w:line="276" w:lineRule="auto"/>
              <w:jc w:val="both"/>
              <w:rPr>
                <w:b/>
                <w:color w:val="000000"/>
                <w:sz w:val="20"/>
                <w:szCs w:val="20"/>
              </w:rPr>
            </w:pPr>
            <w:r w:rsidRPr="00BF02C2">
              <w:rPr>
                <w:b/>
                <w:color w:val="000000"/>
                <w:sz w:val="20"/>
                <w:szCs w:val="20"/>
              </w:rPr>
              <w:t>- Acceso a los estudios de doctorado</w:t>
            </w:r>
          </w:p>
          <w:p w14:paraId="000001FD" w14:textId="77777777" w:rsidR="003E5095" w:rsidRPr="00BF02C2" w:rsidRDefault="00135602">
            <w:pPr>
              <w:pStyle w:val="Normal0"/>
              <w:pBdr>
                <w:top w:val="nil"/>
                <w:left w:val="nil"/>
                <w:bottom w:val="nil"/>
                <w:right w:val="nil"/>
                <w:between w:val="nil"/>
              </w:pBdr>
              <w:spacing w:line="276" w:lineRule="auto"/>
              <w:jc w:val="both"/>
              <w:rPr>
                <w:color w:val="000000"/>
                <w:sz w:val="20"/>
                <w:szCs w:val="20"/>
              </w:rPr>
            </w:pPr>
            <w:r w:rsidRPr="00BF02C2">
              <w:rPr>
                <w:color w:val="000000"/>
                <w:sz w:val="20"/>
                <w:szCs w:val="20"/>
              </w:rPr>
              <w:t xml:space="preserve">La estructura, duración, organización, competencias y requisitos de acceso a los estudios de doctorado son los recogidos en el Real Decreto 99/2011, por el que se regulan las enseñanzas oficiales de doctorado, modificado por el Real Decreto 576/2023: </w:t>
            </w:r>
            <w:hyperlink r:id="rId47">
              <w:r w:rsidRPr="00BF02C2">
                <w:rPr>
                  <w:color w:val="0000FF"/>
                  <w:sz w:val="20"/>
                  <w:szCs w:val="20"/>
                  <w:u w:val="single"/>
                </w:rPr>
                <w:t>https://www.boe.es/buscar/pdf/2011/BOE-A-2011-2541-consolidado.pdf</w:t>
              </w:r>
            </w:hyperlink>
          </w:p>
          <w:p w14:paraId="000001FE" w14:textId="149805D5" w:rsidR="003E5095" w:rsidRPr="00BF02C2" w:rsidRDefault="00135602">
            <w:pPr>
              <w:pStyle w:val="Normal0"/>
              <w:pBdr>
                <w:top w:val="nil"/>
                <w:left w:val="nil"/>
                <w:bottom w:val="nil"/>
                <w:right w:val="nil"/>
                <w:between w:val="nil"/>
              </w:pBdr>
              <w:spacing w:line="276" w:lineRule="auto"/>
              <w:jc w:val="both"/>
              <w:rPr>
                <w:color w:val="000000"/>
                <w:sz w:val="20"/>
                <w:szCs w:val="20"/>
              </w:rPr>
            </w:pPr>
            <w:r w:rsidRPr="00BF02C2">
              <w:rPr>
                <w:color w:val="000000"/>
                <w:sz w:val="20"/>
                <w:szCs w:val="20"/>
              </w:rPr>
              <w:t xml:space="preserve">En la Universidad de Vigo todos los aspectos mencionados se desarrollan con detalle en el </w:t>
            </w:r>
            <w:hyperlink r:id="rId48" w:history="1">
              <w:r w:rsidRPr="00BF02C2">
                <w:rPr>
                  <w:rStyle w:val="Hipervnculo"/>
                  <w:sz w:val="20"/>
                  <w:szCs w:val="20"/>
                </w:rPr>
                <w:t>Reglamento de Estudios de Doctorado</w:t>
              </w:r>
            </w:hyperlink>
            <w:r w:rsidR="00E16541" w:rsidRPr="00BF02C2">
              <w:rPr>
                <w:color w:val="000000"/>
                <w:sz w:val="20"/>
                <w:szCs w:val="20"/>
              </w:rPr>
              <w:t>.</w:t>
            </w:r>
          </w:p>
          <w:p w14:paraId="000001FF" w14:textId="77777777" w:rsidR="003E5095" w:rsidRPr="00BF02C2" w:rsidRDefault="003E5095">
            <w:pPr>
              <w:pStyle w:val="Normal0"/>
              <w:pBdr>
                <w:top w:val="nil"/>
                <w:left w:val="nil"/>
                <w:bottom w:val="nil"/>
                <w:right w:val="nil"/>
                <w:between w:val="nil"/>
              </w:pBdr>
              <w:spacing w:line="276" w:lineRule="auto"/>
              <w:jc w:val="both"/>
              <w:rPr>
                <w:color w:val="000000"/>
                <w:sz w:val="20"/>
                <w:szCs w:val="20"/>
              </w:rPr>
            </w:pPr>
          </w:p>
          <w:p w14:paraId="00000201" w14:textId="4EA623B7" w:rsidR="003E5095" w:rsidRPr="00BF02C2" w:rsidRDefault="00135602">
            <w:pPr>
              <w:pStyle w:val="Normal0"/>
              <w:pBdr>
                <w:top w:val="nil"/>
                <w:left w:val="nil"/>
                <w:bottom w:val="nil"/>
                <w:right w:val="nil"/>
                <w:between w:val="nil"/>
              </w:pBdr>
              <w:spacing w:line="276" w:lineRule="auto"/>
              <w:jc w:val="both"/>
              <w:rPr>
                <w:b/>
                <w:color w:val="000000"/>
                <w:sz w:val="20"/>
                <w:szCs w:val="20"/>
              </w:rPr>
            </w:pPr>
            <w:r w:rsidRPr="00BF02C2">
              <w:rPr>
                <w:b/>
                <w:color w:val="000000"/>
                <w:sz w:val="20"/>
                <w:szCs w:val="20"/>
              </w:rPr>
              <w:t>- Admisión al programa de doctorado</w:t>
            </w:r>
          </w:p>
          <w:p w14:paraId="00000202" w14:textId="77777777" w:rsidR="003E5095" w:rsidRPr="00BF02C2" w:rsidRDefault="00135602">
            <w:pPr>
              <w:pStyle w:val="Normal0"/>
              <w:numPr>
                <w:ilvl w:val="0"/>
                <w:numId w:val="13"/>
              </w:numPr>
              <w:pBdr>
                <w:top w:val="nil"/>
                <w:left w:val="nil"/>
                <w:bottom w:val="nil"/>
                <w:right w:val="nil"/>
                <w:between w:val="nil"/>
              </w:pBdr>
              <w:spacing w:line="276" w:lineRule="auto"/>
              <w:ind w:left="623" w:hanging="263"/>
              <w:jc w:val="both"/>
              <w:rPr>
                <w:b/>
                <w:color w:val="000000"/>
                <w:sz w:val="20"/>
                <w:szCs w:val="20"/>
              </w:rPr>
            </w:pPr>
            <w:r w:rsidRPr="00BF02C2">
              <w:rPr>
                <w:b/>
                <w:color w:val="000000"/>
                <w:sz w:val="20"/>
                <w:szCs w:val="20"/>
              </w:rPr>
              <w:t>Perfil de ingreso del programa de doctorado</w:t>
            </w:r>
          </w:p>
          <w:p w14:paraId="00000209" w14:textId="0340C1B5" w:rsidR="003E5095" w:rsidRPr="00BF02C2" w:rsidRDefault="00135602" w:rsidP="00E16541">
            <w:pPr>
              <w:pStyle w:val="Normal0"/>
              <w:pBdr>
                <w:top w:val="nil"/>
                <w:left w:val="nil"/>
                <w:bottom w:val="nil"/>
                <w:right w:val="nil"/>
                <w:between w:val="nil"/>
              </w:pBdr>
              <w:spacing w:line="276" w:lineRule="auto"/>
              <w:jc w:val="both"/>
              <w:rPr>
                <w:sz w:val="20"/>
                <w:szCs w:val="20"/>
              </w:rPr>
            </w:pPr>
            <w:r w:rsidRPr="00BF02C2">
              <w:rPr>
                <w:color w:val="000000" w:themeColor="text1"/>
                <w:sz w:val="20"/>
                <w:szCs w:val="20"/>
              </w:rPr>
              <w:t xml:space="preserve">El perfil de ingreso </w:t>
            </w:r>
            <w:r w:rsidRPr="00BF02C2">
              <w:rPr>
                <w:sz w:val="20"/>
                <w:szCs w:val="20"/>
              </w:rPr>
              <w:t>al P</w:t>
            </w:r>
            <w:r w:rsidRPr="00BF02C2">
              <w:rPr>
                <w:color w:val="000000" w:themeColor="text1"/>
                <w:sz w:val="20"/>
                <w:szCs w:val="20"/>
              </w:rPr>
              <w:t xml:space="preserve">rograma de </w:t>
            </w:r>
            <w:r w:rsidRPr="00BF02C2">
              <w:rPr>
                <w:sz w:val="20"/>
                <w:szCs w:val="20"/>
              </w:rPr>
              <w:t>D</w:t>
            </w:r>
            <w:r w:rsidRPr="00BF02C2">
              <w:rPr>
                <w:color w:val="000000" w:themeColor="text1"/>
                <w:sz w:val="20"/>
                <w:szCs w:val="20"/>
              </w:rPr>
              <w:t>octorado en Siste</w:t>
            </w:r>
            <w:r w:rsidRPr="00BF02C2">
              <w:rPr>
                <w:sz w:val="20"/>
                <w:szCs w:val="20"/>
              </w:rPr>
              <w:t xml:space="preserve">mas Software Inteligentes y Adaptables </w:t>
            </w:r>
            <w:r w:rsidRPr="00BF02C2">
              <w:rPr>
                <w:color w:val="000000" w:themeColor="text1"/>
                <w:sz w:val="20"/>
                <w:szCs w:val="20"/>
              </w:rPr>
              <w:t>está orientado</w:t>
            </w:r>
            <w:r w:rsidR="00D83CCE" w:rsidRPr="00BF02C2">
              <w:rPr>
                <w:color w:val="000000" w:themeColor="text1"/>
                <w:sz w:val="20"/>
                <w:szCs w:val="20"/>
              </w:rPr>
              <w:t xml:space="preserve"> </w:t>
            </w:r>
            <w:r w:rsidRPr="00BF02C2">
              <w:rPr>
                <w:color w:val="000000" w:themeColor="text1"/>
                <w:sz w:val="20"/>
                <w:szCs w:val="20"/>
              </w:rPr>
              <w:t>hacia alumnado con titulación de Grado</w:t>
            </w:r>
            <w:r w:rsidR="00E16541" w:rsidRPr="00BF02C2">
              <w:rPr>
                <w:color w:val="000000" w:themeColor="text1"/>
                <w:sz w:val="20"/>
                <w:szCs w:val="20"/>
              </w:rPr>
              <w:t>, Ingeniería o Licenciatura</w:t>
            </w:r>
            <w:r w:rsidR="00D83CCE" w:rsidRPr="00BF02C2">
              <w:rPr>
                <w:color w:val="000000" w:themeColor="text1"/>
                <w:sz w:val="20"/>
                <w:szCs w:val="20"/>
              </w:rPr>
              <w:t xml:space="preserve"> y un mínimo de 60 ECTS cursados en una titulación de Máster, principalmente</w:t>
            </w:r>
            <w:r w:rsidR="00E16541" w:rsidRPr="00BF02C2">
              <w:rPr>
                <w:color w:val="000000" w:themeColor="text1"/>
                <w:sz w:val="20"/>
                <w:szCs w:val="20"/>
              </w:rPr>
              <w:t xml:space="preserve"> en </w:t>
            </w:r>
            <w:r w:rsidR="00D83CCE" w:rsidRPr="00BF02C2">
              <w:rPr>
                <w:color w:val="000000" w:themeColor="text1"/>
                <w:sz w:val="20"/>
                <w:szCs w:val="20"/>
              </w:rPr>
              <w:t>e</w:t>
            </w:r>
            <w:r w:rsidRPr="00BF02C2">
              <w:rPr>
                <w:color w:val="000000" w:themeColor="text1"/>
                <w:sz w:val="20"/>
                <w:szCs w:val="20"/>
              </w:rPr>
              <w:t>l ámbito de la “Ingeniería Informática y de sistemas”</w:t>
            </w:r>
            <w:r w:rsidR="00D83CCE" w:rsidRPr="00BF02C2">
              <w:rPr>
                <w:color w:val="000000" w:themeColor="text1"/>
                <w:sz w:val="20"/>
                <w:szCs w:val="20"/>
              </w:rPr>
              <w:t xml:space="preserve">. También se ofrece al ámbito de </w:t>
            </w:r>
            <w:r w:rsidR="00E16541" w:rsidRPr="00BF02C2">
              <w:rPr>
                <w:color w:val="000000" w:themeColor="text1"/>
                <w:sz w:val="20"/>
                <w:szCs w:val="20"/>
              </w:rPr>
              <w:t>“Interdisciplinaridad”</w:t>
            </w:r>
            <w:r w:rsidRPr="00BF02C2">
              <w:rPr>
                <w:color w:val="000000" w:themeColor="text1"/>
                <w:sz w:val="20"/>
                <w:szCs w:val="20"/>
              </w:rPr>
              <w:t xml:space="preserve">, </w:t>
            </w:r>
            <w:r w:rsidR="00D83CCE" w:rsidRPr="00BF02C2">
              <w:rPr>
                <w:color w:val="000000" w:themeColor="text1"/>
                <w:sz w:val="20"/>
                <w:szCs w:val="20"/>
              </w:rPr>
              <w:t>siempre que est</w:t>
            </w:r>
            <w:r w:rsidR="00BA74F7" w:rsidRPr="00BF02C2">
              <w:rPr>
                <w:color w:val="000000" w:themeColor="text1"/>
                <w:sz w:val="20"/>
                <w:szCs w:val="20"/>
              </w:rPr>
              <w:t>e</w:t>
            </w:r>
            <w:r w:rsidR="00D83CCE" w:rsidRPr="00BF02C2">
              <w:rPr>
                <w:color w:val="000000" w:themeColor="text1"/>
                <w:sz w:val="20"/>
                <w:szCs w:val="20"/>
              </w:rPr>
              <w:t xml:space="preserve"> incluya el ámbito de “Ingeniería informática y de sistemas”</w:t>
            </w:r>
            <w:r w:rsidRPr="00BF02C2">
              <w:rPr>
                <w:color w:val="000000" w:themeColor="text1"/>
                <w:sz w:val="20"/>
                <w:szCs w:val="20"/>
              </w:rPr>
              <w:t>.</w:t>
            </w:r>
          </w:p>
          <w:p w14:paraId="0000020A" w14:textId="77777777" w:rsidR="003E5095" w:rsidRPr="00BF02C2" w:rsidRDefault="003E5095">
            <w:pPr>
              <w:pStyle w:val="Normal0"/>
              <w:pBdr>
                <w:top w:val="nil"/>
                <w:left w:val="nil"/>
                <w:bottom w:val="nil"/>
                <w:right w:val="nil"/>
                <w:between w:val="nil"/>
              </w:pBdr>
              <w:spacing w:line="276" w:lineRule="auto"/>
              <w:jc w:val="both"/>
              <w:rPr>
                <w:color w:val="000000"/>
                <w:sz w:val="20"/>
                <w:szCs w:val="20"/>
              </w:rPr>
            </w:pPr>
          </w:p>
          <w:p w14:paraId="0000020B" w14:textId="6DD8D7C3" w:rsidR="003E5095" w:rsidRPr="00BF02C2" w:rsidRDefault="004A7DAE">
            <w:pPr>
              <w:pStyle w:val="Normal0"/>
              <w:numPr>
                <w:ilvl w:val="0"/>
                <w:numId w:val="13"/>
              </w:numPr>
              <w:pBdr>
                <w:top w:val="nil"/>
                <w:left w:val="nil"/>
                <w:bottom w:val="nil"/>
                <w:right w:val="nil"/>
                <w:between w:val="nil"/>
              </w:pBdr>
              <w:spacing w:line="276" w:lineRule="auto"/>
              <w:ind w:left="623" w:hanging="263"/>
              <w:jc w:val="both"/>
              <w:rPr>
                <w:b/>
                <w:color w:val="000000"/>
                <w:sz w:val="20"/>
                <w:szCs w:val="20"/>
              </w:rPr>
            </w:pPr>
            <w:sdt>
              <w:sdtPr>
                <w:tag w:val="goog_rdk_11"/>
                <w:id w:val="346052612"/>
                <w:showingPlcHdr/>
              </w:sdtPr>
              <w:sdtEndPr/>
              <w:sdtContent>
                <w:r w:rsidR="00CC5DC8" w:rsidRPr="00BF02C2">
                  <w:t xml:space="preserve">     </w:t>
                </w:r>
              </w:sdtContent>
            </w:sdt>
            <w:r w:rsidR="00135602" w:rsidRPr="00BF02C2">
              <w:rPr>
                <w:b/>
                <w:color w:val="000000"/>
                <w:sz w:val="20"/>
                <w:szCs w:val="20"/>
              </w:rPr>
              <w:t>Criterios de admisión del programa de doctorado</w:t>
            </w:r>
          </w:p>
          <w:p w14:paraId="3E8E0EB1" w14:textId="77777777" w:rsidR="007523EF" w:rsidRPr="00BF02C2" w:rsidRDefault="007523EF">
            <w:pPr>
              <w:pStyle w:val="Normal0"/>
              <w:pBdr>
                <w:top w:val="nil"/>
                <w:left w:val="nil"/>
                <w:bottom w:val="nil"/>
                <w:right w:val="nil"/>
                <w:between w:val="nil"/>
              </w:pBdr>
              <w:rPr>
                <w:color w:val="000000"/>
                <w:sz w:val="20"/>
                <w:szCs w:val="20"/>
              </w:rPr>
            </w:pPr>
          </w:p>
          <w:p w14:paraId="78340BB9" w14:textId="60A958EB" w:rsidR="007523EF" w:rsidRPr="00BF02C2" w:rsidRDefault="007523EF" w:rsidP="00706FB3">
            <w:pPr>
              <w:pStyle w:val="Normal0"/>
              <w:pBdr>
                <w:top w:val="nil"/>
                <w:left w:val="nil"/>
                <w:bottom w:val="nil"/>
                <w:right w:val="nil"/>
                <w:between w:val="nil"/>
              </w:pBdr>
              <w:spacing w:line="276" w:lineRule="auto"/>
              <w:jc w:val="both"/>
              <w:rPr>
                <w:color w:val="000000"/>
                <w:sz w:val="20"/>
                <w:szCs w:val="20"/>
              </w:rPr>
            </w:pPr>
            <w:r w:rsidRPr="00BF02C2">
              <w:rPr>
                <w:color w:val="000000" w:themeColor="text1"/>
                <w:sz w:val="20"/>
                <w:szCs w:val="20"/>
              </w:rPr>
              <w:t>Se</w:t>
            </w:r>
            <w:r w:rsidR="00706FB3" w:rsidRPr="00BF02C2">
              <w:rPr>
                <w:color w:val="000000" w:themeColor="text1"/>
                <w:sz w:val="20"/>
                <w:szCs w:val="20"/>
              </w:rPr>
              <w:t xml:space="preserve"> </w:t>
            </w:r>
            <w:r w:rsidRPr="00BF02C2">
              <w:rPr>
                <w:color w:val="000000" w:themeColor="text1"/>
                <w:sz w:val="20"/>
                <w:szCs w:val="20"/>
              </w:rPr>
              <w:t>dará preferencia</w:t>
            </w:r>
            <w:r w:rsidR="00DC3641" w:rsidRPr="00BF02C2">
              <w:rPr>
                <w:color w:val="000000" w:themeColor="text1"/>
                <w:sz w:val="20"/>
                <w:szCs w:val="20"/>
              </w:rPr>
              <w:t xml:space="preserve"> 1</w:t>
            </w:r>
            <w:r w:rsidRPr="00BF02C2">
              <w:rPr>
                <w:color w:val="000000" w:themeColor="text1"/>
                <w:sz w:val="20"/>
                <w:szCs w:val="20"/>
              </w:rPr>
              <w:t xml:space="preserve"> al alumnado con las siguientes titulaciones:</w:t>
            </w:r>
          </w:p>
          <w:p w14:paraId="7FB2AF31" w14:textId="77777777" w:rsidR="007523EF" w:rsidRPr="00BF02C2" w:rsidRDefault="007523EF" w:rsidP="007523EF">
            <w:pPr>
              <w:pStyle w:val="Normal0"/>
              <w:numPr>
                <w:ilvl w:val="0"/>
                <w:numId w:val="1"/>
              </w:numPr>
              <w:pBdr>
                <w:top w:val="nil"/>
                <w:left w:val="nil"/>
                <w:bottom w:val="nil"/>
                <w:right w:val="nil"/>
                <w:between w:val="nil"/>
              </w:pBdr>
              <w:spacing w:line="276" w:lineRule="auto"/>
              <w:jc w:val="both"/>
              <w:rPr>
                <w:sz w:val="20"/>
                <w:szCs w:val="20"/>
              </w:rPr>
            </w:pPr>
            <w:r w:rsidRPr="00BF02C2">
              <w:rPr>
                <w:sz w:val="20"/>
                <w:szCs w:val="20"/>
              </w:rPr>
              <w:t>Grado/Máster en Ingeniería Informática o equivalente</w:t>
            </w:r>
          </w:p>
          <w:p w14:paraId="04F7ECCE" w14:textId="490CE2CF" w:rsidR="007523EF" w:rsidRPr="00BF02C2" w:rsidRDefault="007523EF" w:rsidP="007523EF">
            <w:pPr>
              <w:pStyle w:val="Normal0"/>
              <w:numPr>
                <w:ilvl w:val="0"/>
                <w:numId w:val="1"/>
              </w:numPr>
              <w:pBdr>
                <w:top w:val="nil"/>
                <w:left w:val="nil"/>
                <w:bottom w:val="nil"/>
                <w:right w:val="nil"/>
                <w:between w:val="nil"/>
              </w:pBdr>
              <w:spacing w:line="276" w:lineRule="auto"/>
              <w:jc w:val="both"/>
              <w:rPr>
                <w:sz w:val="20"/>
                <w:szCs w:val="20"/>
              </w:rPr>
            </w:pPr>
            <w:r w:rsidRPr="00BF02C2">
              <w:rPr>
                <w:sz w:val="20"/>
                <w:szCs w:val="20"/>
              </w:rPr>
              <w:t>Grado/Máster en Inteligencia Artificial o equivalente</w:t>
            </w:r>
          </w:p>
          <w:p w14:paraId="0E6601CF" w14:textId="3F1A5A3C" w:rsidR="00D83CCE" w:rsidRPr="00BF02C2" w:rsidRDefault="001D24FB" w:rsidP="00D83CCE">
            <w:pPr>
              <w:pStyle w:val="Normal0"/>
              <w:pBdr>
                <w:top w:val="nil"/>
                <w:left w:val="nil"/>
                <w:bottom w:val="nil"/>
                <w:right w:val="nil"/>
                <w:between w:val="nil"/>
              </w:pBdr>
              <w:spacing w:line="276" w:lineRule="auto"/>
              <w:jc w:val="both"/>
              <w:rPr>
                <w:sz w:val="20"/>
                <w:szCs w:val="20"/>
              </w:rPr>
            </w:pPr>
            <w:r w:rsidRPr="00BF02C2">
              <w:rPr>
                <w:sz w:val="20"/>
                <w:szCs w:val="20"/>
              </w:rPr>
              <w:lastRenderedPageBreak/>
              <w:t xml:space="preserve">Y </w:t>
            </w:r>
            <w:r w:rsidR="00DC3641" w:rsidRPr="00BF02C2">
              <w:rPr>
                <w:sz w:val="20"/>
                <w:szCs w:val="20"/>
              </w:rPr>
              <w:t>preferencia 2</w:t>
            </w:r>
            <w:r w:rsidRPr="00BF02C2">
              <w:rPr>
                <w:sz w:val="20"/>
                <w:szCs w:val="20"/>
              </w:rPr>
              <w:t xml:space="preserve"> a las siguientes:</w:t>
            </w:r>
          </w:p>
          <w:p w14:paraId="36445402" w14:textId="6B16D14F" w:rsidR="007523EF" w:rsidRPr="00BF02C2" w:rsidRDefault="007523EF" w:rsidP="007523EF">
            <w:pPr>
              <w:pStyle w:val="Normal0"/>
              <w:numPr>
                <w:ilvl w:val="0"/>
                <w:numId w:val="1"/>
              </w:numPr>
              <w:pBdr>
                <w:top w:val="nil"/>
                <w:left w:val="nil"/>
                <w:bottom w:val="nil"/>
                <w:right w:val="nil"/>
                <w:between w:val="nil"/>
              </w:pBdr>
              <w:spacing w:line="276" w:lineRule="auto"/>
              <w:jc w:val="both"/>
              <w:rPr>
                <w:sz w:val="20"/>
                <w:szCs w:val="20"/>
              </w:rPr>
            </w:pPr>
            <w:r w:rsidRPr="00BF02C2">
              <w:rPr>
                <w:sz w:val="20"/>
                <w:szCs w:val="20"/>
              </w:rPr>
              <w:t xml:space="preserve">Grado/Máster en Ingeniería </w:t>
            </w:r>
            <w:r w:rsidR="00DC3641" w:rsidRPr="00BF02C2">
              <w:rPr>
                <w:sz w:val="20"/>
                <w:szCs w:val="20"/>
              </w:rPr>
              <w:t>de Telecomunicaciones</w:t>
            </w:r>
            <w:r w:rsidRPr="00BF02C2">
              <w:rPr>
                <w:sz w:val="20"/>
                <w:szCs w:val="20"/>
              </w:rPr>
              <w:t xml:space="preserve"> o equivalente</w:t>
            </w:r>
          </w:p>
          <w:p w14:paraId="76579AE7" w14:textId="6AD287E5" w:rsidR="007523EF" w:rsidRPr="00BF02C2" w:rsidRDefault="007523EF" w:rsidP="007523EF">
            <w:pPr>
              <w:pStyle w:val="Normal0"/>
              <w:numPr>
                <w:ilvl w:val="0"/>
                <w:numId w:val="1"/>
              </w:numPr>
              <w:pBdr>
                <w:top w:val="nil"/>
                <w:left w:val="nil"/>
                <w:bottom w:val="nil"/>
                <w:right w:val="nil"/>
                <w:between w:val="nil"/>
              </w:pBdr>
              <w:spacing w:line="276" w:lineRule="auto"/>
              <w:jc w:val="both"/>
              <w:rPr>
                <w:sz w:val="20"/>
                <w:szCs w:val="20"/>
              </w:rPr>
            </w:pPr>
            <w:r w:rsidRPr="00BF02C2">
              <w:rPr>
                <w:sz w:val="20"/>
                <w:szCs w:val="20"/>
              </w:rPr>
              <w:t xml:space="preserve">Grado/Máster en Ingeniería </w:t>
            </w:r>
            <w:r w:rsidR="00D83CCE" w:rsidRPr="00BF02C2">
              <w:rPr>
                <w:sz w:val="20"/>
                <w:szCs w:val="20"/>
              </w:rPr>
              <w:t>I</w:t>
            </w:r>
            <w:r w:rsidRPr="00BF02C2">
              <w:rPr>
                <w:sz w:val="20"/>
                <w:szCs w:val="20"/>
              </w:rPr>
              <w:t>ndustrial o equivalente</w:t>
            </w:r>
          </w:p>
          <w:p w14:paraId="34CAD3DC" w14:textId="77777777" w:rsidR="007523EF" w:rsidRPr="00BF02C2" w:rsidRDefault="007523EF" w:rsidP="007523EF">
            <w:pPr>
              <w:pStyle w:val="Normal0"/>
              <w:numPr>
                <w:ilvl w:val="0"/>
                <w:numId w:val="1"/>
              </w:numPr>
              <w:pBdr>
                <w:top w:val="nil"/>
                <w:left w:val="nil"/>
                <w:bottom w:val="nil"/>
                <w:right w:val="nil"/>
                <w:between w:val="nil"/>
              </w:pBdr>
              <w:spacing w:line="276" w:lineRule="auto"/>
              <w:jc w:val="both"/>
              <w:rPr>
                <w:sz w:val="20"/>
                <w:szCs w:val="20"/>
              </w:rPr>
            </w:pPr>
            <w:r w:rsidRPr="00BF02C2">
              <w:rPr>
                <w:sz w:val="20"/>
                <w:szCs w:val="20"/>
              </w:rPr>
              <w:t>Grado/Máster en Matemáticas o equivalente</w:t>
            </w:r>
          </w:p>
          <w:p w14:paraId="6FB8AC86" w14:textId="2D7ACCC1" w:rsidR="007523EF" w:rsidRPr="00BF02C2" w:rsidRDefault="007523EF" w:rsidP="007523EF">
            <w:pPr>
              <w:pStyle w:val="Normal0"/>
              <w:numPr>
                <w:ilvl w:val="0"/>
                <w:numId w:val="1"/>
              </w:numPr>
              <w:pBdr>
                <w:top w:val="nil"/>
                <w:left w:val="nil"/>
                <w:bottom w:val="nil"/>
                <w:right w:val="nil"/>
                <w:between w:val="nil"/>
              </w:pBdr>
              <w:spacing w:line="276" w:lineRule="auto"/>
              <w:jc w:val="both"/>
              <w:rPr>
                <w:sz w:val="20"/>
                <w:szCs w:val="20"/>
              </w:rPr>
            </w:pPr>
            <w:r w:rsidRPr="00BF02C2">
              <w:rPr>
                <w:sz w:val="20"/>
                <w:szCs w:val="20"/>
              </w:rPr>
              <w:t>Grado/Máster en Física o equivalente</w:t>
            </w:r>
          </w:p>
          <w:p w14:paraId="5B0DE4E0" w14:textId="348271C1" w:rsidR="00500218" w:rsidRPr="00BF02C2" w:rsidRDefault="00500218" w:rsidP="007523EF">
            <w:pPr>
              <w:pStyle w:val="Normal0"/>
              <w:numPr>
                <w:ilvl w:val="0"/>
                <w:numId w:val="1"/>
              </w:numPr>
              <w:pBdr>
                <w:top w:val="nil"/>
                <w:left w:val="nil"/>
                <w:bottom w:val="nil"/>
                <w:right w:val="nil"/>
                <w:between w:val="nil"/>
              </w:pBdr>
              <w:spacing w:line="276" w:lineRule="auto"/>
              <w:jc w:val="both"/>
              <w:rPr>
                <w:sz w:val="20"/>
                <w:szCs w:val="20"/>
              </w:rPr>
            </w:pPr>
            <w:r w:rsidRPr="00BF02C2">
              <w:rPr>
                <w:sz w:val="20"/>
                <w:szCs w:val="20"/>
              </w:rPr>
              <w:t xml:space="preserve">Grados/Másteres </w:t>
            </w:r>
            <w:r w:rsidR="00914B3E" w:rsidRPr="00BF02C2">
              <w:rPr>
                <w:sz w:val="20"/>
                <w:szCs w:val="20"/>
              </w:rPr>
              <w:t xml:space="preserve">directamente </w:t>
            </w:r>
            <w:r w:rsidRPr="00BF02C2">
              <w:rPr>
                <w:sz w:val="20"/>
                <w:szCs w:val="20"/>
              </w:rPr>
              <w:t xml:space="preserve">vinculados a los ámbitos </w:t>
            </w:r>
            <w:r w:rsidR="00914B3E" w:rsidRPr="00BF02C2">
              <w:rPr>
                <w:sz w:val="20"/>
                <w:szCs w:val="20"/>
              </w:rPr>
              <w:t>establecidos en el perfil de ingreso</w:t>
            </w:r>
          </w:p>
          <w:p w14:paraId="3FE6A691" w14:textId="77777777" w:rsidR="007523EF" w:rsidRPr="00BF02C2" w:rsidRDefault="007523EF" w:rsidP="00E56F6D">
            <w:pPr>
              <w:pStyle w:val="Normal0"/>
              <w:pBdr>
                <w:top w:val="nil"/>
                <w:left w:val="nil"/>
                <w:bottom w:val="nil"/>
                <w:right w:val="nil"/>
                <w:between w:val="nil"/>
              </w:pBdr>
              <w:ind w:left="720" w:hanging="720"/>
              <w:rPr>
                <w:color w:val="000000"/>
                <w:sz w:val="20"/>
                <w:szCs w:val="20"/>
              </w:rPr>
            </w:pPr>
          </w:p>
          <w:p w14:paraId="0000020D" w14:textId="3C071C69" w:rsidR="003E5095" w:rsidRPr="00BF02C2" w:rsidRDefault="00135602">
            <w:pPr>
              <w:pStyle w:val="Normal0"/>
              <w:pBdr>
                <w:top w:val="nil"/>
                <w:left w:val="nil"/>
                <w:bottom w:val="nil"/>
                <w:right w:val="nil"/>
                <w:between w:val="nil"/>
              </w:pBdr>
              <w:rPr>
                <w:color w:val="000000"/>
                <w:sz w:val="20"/>
                <w:szCs w:val="20"/>
              </w:rPr>
            </w:pPr>
            <w:r w:rsidRPr="00BF02C2">
              <w:rPr>
                <w:color w:val="000000"/>
                <w:sz w:val="20"/>
                <w:szCs w:val="20"/>
              </w:rPr>
              <w:t xml:space="preserve">La CAPD valorará las solicitudes de admisión en el programa de doctorado en función de los siguientes </w:t>
            </w:r>
            <w:sdt>
              <w:sdtPr>
                <w:tag w:val="goog_rdk_12"/>
                <w:id w:val="1339192146"/>
              </w:sdtPr>
              <w:sdtEndPr/>
              <w:sdtContent/>
            </w:sdt>
            <w:r w:rsidRPr="00BF02C2">
              <w:rPr>
                <w:color w:val="000000"/>
                <w:sz w:val="20"/>
                <w:szCs w:val="20"/>
              </w:rPr>
              <w:t xml:space="preserve">criterios: </w:t>
            </w:r>
          </w:p>
          <w:p w14:paraId="0000020E" w14:textId="033F4BA5" w:rsidR="003E5095" w:rsidRPr="00BF02C2" w:rsidRDefault="00135602" w:rsidP="001D24FB">
            <w:pPr>
              <w:pStyle w:val="Normal0"/>
              <w:numPr>
                <w:ilvl w:val="0"/>
                <w:numId w:val="13"/>
              </w:numPr>
              <w:pBdr>
                <w:top w:val="nil"/>
                <w:left w:val="nil"/>
                <w:bottom w:val="nil"/>
                <w:right w:val="nil"/>
                <w:between w:val="nil"/>
              </w:pBdr>
              <w:rPr>
                <w:color w:val="000000"/>
                <w:sz w:val="20"/>
                <w:szCs w:val="20"/>
              </w:rPr>
            </w:pPr>
            <w:r w:rsidRPr="00BF02C2">
              <w:rPr>
                <w:sz w:val="20"/>
                <w:szCs w:val="20"/>
              </w:rPr>
              <w:t>Aval de</w:t>
            </w:r>
            <w:r w:rsidRPr="00BF02C2">
              <w:rPr>
                <w:b/>
                <w:bCs/>
                <w:sz w:val="20"/>
                <w:szCs w:val="20"/>
              </w:rPr>
              <w:t xml:space="preserve"> </w:t>
            </w:r>
            <w:r w:rsidRPr="00BF02C2">
              <w:rPr>
                <w:sz w:val="20"/>
                <w:szCs w:val="20"/>
              </w:rPr>
              <w:t>un/a investigador/a del programa indicando (i) la potencial viabilidad de la futura tesis en el marco de una línea de investigación del programa y (ii) que puede ejercer como persona directora en caso de cumplir los requisitos necesarios para ello (</w:t>
            </w:r>
            <w:r w:rsidR="004604B4" w:rsidRPr="00BF02C2">
              <w:rPr>
                <w:sz w:val="20"/>
                <w:szCs w:val="20"/>
              </w:rPr>
              <w:t>hasta 4</w:t>
            </w:r>
            <w:r w:rsidR="007F03A6" w:rsidRPr="00BF02C2">
              <w:rPr>
                <w:sz w:val="20"/>
                <w:szCs w:val="20"/>
              </w:rPr>
              <w:t>0</w:t>
            </w:r>
            <w:r w:rsidR="004604B4" w:rsidRPr="00BF02C2">
              <w:rPr>
                <w:sz w:val="20"/>
                <w:szCs w:val="20"/>
              </w:rPr>
              <w:t xml:space="preserve"> puntos</w:t>
            </w:r>
            <w:r w:rsidRPr="00BF02C2">
              <w:rPr>
                <w:sz w:val="20"/>
                <w:szCs w:val="20"/>
              </w:rPr>
              <w:t>)</w:t>
            </w:r>
          </w:p>
          <w:p w14:paraId="79318F6F" w14:textId="0787E3BB" w:rsidR="00C546C9" w:rsidRPr="00BF02C2" w:rsidRDefault="00135602" w:rsidP="00C546C9">
            <w:pPr>
              <w:pStyle w:val="Normal0"/>
              <w:numPr>
                <w:ilvl w:val="0"/>
                <w:numId w:val="13"/>
              </w:numPr>
              <w:pBdr>
                <w:top w:val="nil"/>
                <w:left w:val="nil"/>
                <w:bottom w:val="nil"/>
                <w:right w:val="nil"/>
                <w:between w:val="nil"/>
              </w:pBdr>
              <w:rPr>
                <w:color w:val="000000" w:themeColor="text1"/>
                <w:sz w:val="20"/>
                <w:szCs w:val="20"/>
              </w:rPr>
            </w:pPr>
            <w:r w:rsidRPr="00BF02C2">
              <w:rPr>
                <w:color w:val="000000" w:themeColor="text1"/>
                <w:sz w:val="20"/>
                <w:szCs w:val="20"/>
              </w:rPr>
              <w:t xml:space="preserve">Expediente académico (hasta </w:t>
            </w:r>
            <w:r w:rsidR="007D6B04" w:rsidRPr="00BF02C2">
              <w:rPr>
                <w:color w:val="000000" w:themeColor="text1"/>
                <w:sz w:val="20"/>
                <w:szCs w:val="20"/>
              </w:rPr>
              <w:t>20</w:t>
            </w:r>
            <w:r w:rsidRPr="00BF02C2">
              <w:rPr>
                <w:color w:val="000000" w:themeColor="text1"/>
                <w:sz w:val="20"/>
                <w:szCs w:val="20"/>
              </w:rPr>
              <w:t xml:space="preserve"> puntos)</w:t>
            </w:r>
            <w:r w:rsidR="00C546C9" w:rsidRPr="00BF02C2">
              <w:rPr>
                <w:color w:val="000000" w:themeColor="text1"/>
                <w:sz w:val="20"/>
                <w:szCs w:val="20"/>
              </w:rPr>
              <w:t>: Se aplicará la siguiente fórmula:</w:t>
            </w:r>
          </w:p>
          <w:p w14:paraId="7D588125" w14:textId="14ABA928" w:rsidR="00C546C9" w:rsidRPr="00BF02C2" w:rsidRDefault="00C546C9" w:rsidP="00EE2100">
            <w:pPr>
              <w:pStyle w:val="Normal0"/>
              <w:pBdr>
                <w:top w:val="nil"/>
                <w:left w:val="nil"/>
                <w:bottom w:val="nil"/>
                <w:right w:val="nil"/>
                <w:between w:val="nil"/>
              </w:pBdr>
              <w:ind w:left="720"/>
              <w:jc w:val="center"/>
              <w:rPr>
                <w:color w:val="000000" w:themeColor="text1"/>
                <w:sz w:val="20"/>
                <w:szCs w:val="20"/>
              </w:rPr>
            </w:pPr>
            <w:proofErr w:type="spellStart"/>
            <w:r w:rsidRPr="00BF02C2">
              <w:rPr>
                <w:b/>
                <w:bCs/>
                <w:color w:val="000000" w:themeColor="text1"/>
                <w:sz w:val="20"/>
                <w:szCs w:val="20"/>
              </w:rPr>
              <w:t>ExpPrev</w:t>
            </w:r>
            <w:proofErr w:type="spellEnd"/>
            <w:r w:rsidRPr="00BF02C2">
              <w:rPr>
                <w:b/>
                <w:bCs/>
                <w:color w:val="000000" w:themeColor="text1"/>
                <w:sz w:val="20"/>
                <w:szCs w:val="20"/>
              </w:rPr>
              <w:t xml:space="preserve"> </w:t>
            </w:r>
            <w:r w:rsidRPr="00BF02C2">
              <w:rPr>
                <w:color w:val="000000" w:themeColor="text1"/>
                <w:sz w:val="20"/>
                <w:szCs w:val="20"/>
              </w:rPr>
              <w:t xml:space="preserve">* </w:t>
            </w:r>
            <w:r w:rsidRPr="00BF02C2">
              <w:rPr>
                <w:b/>
                <w:bCs/>
                <w:color w:val="000000" w:themeColor="text1"/>
                <w:sz w:val="20"/>
                <w:szCs w:val="20"/>
              </w:rPr>
              <w:t xml:space="preserve">Pond1 </w:t>
            </w:r>
            <w:r w:rsidRPr="00BF02C2">
              <w:rPr>
                <w:color w:val="000000" w:themeColor="text1"/>
                <w:sz w:val="20"/>
                <w:szCs w:val="20"/>
              </w:rPr>
              <w:t>* 0,</w:t>
            </w:r>
            <w:r w:rsidR="007D6B04" w:rsidRPr="00BF02C2">
              <w:rPr>
                <w:color w:val="000000" w:themeColor="text1"/>
                <w:sz w:val="20"/>
                <w:szCs w:val="20"/>
              </w:rPr>
              <w:t>8</w:t>
            </w:r>
            <w:r w:rsidRPr="00BF02C2">
              <w:rPr>
                <w:color w:val="000000" w:themeColor="text1"/>
                <w:sz w:val="20"/>
                <w:szCs w:val="20"/>
              </w:rPr>
              <w:t xml:space="preserve"> + </w:t>
            </w:r>
            <w:proofErr w:type="spellStart"/>
            <w:r w:rsidRPr="00BF02C2">
              <w:rPr>
                <w:b/>
                <w:bCs/>
                <w:color w:val="000000" w:themeColor="text1"/>
                <w:sz w:val="20"/>
                <w:szCs w:val="20"/>
              </w:rPr>
              <w:t>ExpMaster</w:t>
            </w:r>
            <w:proofErr w:type="spellEnd"/>
            <w:r w:rsidRPr="00BF02C2">
              <w:rPr>
                <w:b/>
                <w:bCs/>
                <w:color w:val="000000" w:themeColor="text1"/>
                <w:sz w:val="20"/>
                <w:szCs w:val="20"/>
              </w:rPr>
              <w:t xml:space="preserve"> </w:t>
            </w:r>
            <w:r w:rsidRPr="00BF02C2">
              <w:rPr>
                <w:color w:val="000000" w:themeColor="text1"/>
                <w:sz w:val="20"/>
                <w:szCs w:val="20"/>
              </w:rPr>
              <w:t xml:space="preserve">* </w:t>
            </w:r>
            <w:r w:rsidRPr="00BF02C2">
              <w:rPr>
                <w:b/>
                <w:bCs/>
                <w:color w:val="000000" w:themeColor="text1"/>
                <w:sz w:val="20"/>
                <w:szCs w:val="20"/>
              </w:rPr>
              <w:t>Pond2</w:t>
            </w:r>
            <w:r w:rsidRPr="00BF02C2">
              <w:rPr>
                <w:color w:val="000000" w:themeColor="text1"/>
                <w:sz w:val="20"/>
                <w:szCs w:val="20"/>
              </w:rPr>
              <w:t xml:space="preserve"> * </w:t>
            </w:r>
            <w:r w:rsidR="007D6B04" w:rsidRPr="00BF02C2">
              <w:rPr>
                <w:color w:val="000000" w:themeColor="text1"/>
                <w:sz w:val="20"/>
                <w:szCs w:val="20"/>
              </w:rPr>
              <w:t>1,2</w:t>
            </w:r>
          </w:p>
          <w:p w14:paraId="0000020F" w14:textId="74B547A1" w:rsidR="003E5095" w:rsidRPr="00BF02C2" w:rsidRDefault="00C546C9" w:rsidP="00EE2100">
            <w:pPr>
              <w:pStyle w:val="Normal0"/>
              <w:pBdr>
                <w:top w:val="nil"/>
                <w:left w:val="nil"/>
                <w:bottom w:val="nil"/>
                <w:right w:val="nil"/>
                <w:between w:val="nil"/>
              </w:pBdr>
              <w:ind w:left="720"/>
              <w:rPr>
                <w:color w:val="000000"/>
                <w:sz w:val="20"/>
                <w:szCs w:val="20"/>
              </w:rPr>
            </w:pPr>
            <w:r w:rsidRPr="00BF02C2">
              <w:rPr>
                <w:color w:val="000000" w:themeColor="text1"/>
                <w:sz w:val="20"/>
                <w:szCs w:val="20"/>
              </w:rPr>
              <w:t>Siendo</w:t>
            </w:r>
            <w:r w:rsidR="00EE2100" w:rsidRPr="00BF02C2">
              <w:rPr>
                <w:color w:val="000000" w:themeColor="text1"/>
                <w:sz w:val="20"/>
                <w:szCs w:val="20"/>
              </w:rPr>
              <w:t xml:space="preserve"> </w:t>
            </w:r>
            <w:proofErr w:type="spellStart"/>
            <w:r w:rsidRPr="00BF02C2">
              <w:rPr>
                <w:b/>
                <w:bCs/>
                <w:color w:val="000000" w:themeColor="text1"/>
                <w:sz w:val="20"/>
                <w:szCs w:val="20"/>
              </w:rPr>
              <w:t>ExpPrev</w:t>
            </w:r>
            <w:proofErr w:type="spellEnd"/>
            <w:r w:rsidRPr="00BF02C2">
              <w:rPr>
                <w:color w:val="000000" w:themeColor="text1"/>
                <w:sz w:val="20"/>
                <w:szCs w:val="20"/>
              </w:rPr>
              <w:t xml:space="preserve"> la nota media del </w:t>
            </w:r>
            <w:r w:rsidR="00DC3641" w:rsidRPr="00BF02C2">
              <w:rPr>
                <w:color w:val="000000" w:themeColor="text1"/>
                <w:sz w:val="20"/>
                <w:szCs w:val="20"/>
              </w:rPr>
              <w:t>e</w:t>
            </w:r>
            <w:r w:rsidRPr="00BF02C2">
              <w:rPr>
                <w:color w:val="000000" w:themeColor="text1"/>
                <w:sz w:val="20"/>
                <w:szCs w:val="20"/>
              </w:rPr>
              <w:t xml:space="preserve">xpediente </w:t>
            </w:r>
            <w:r w:rsidR="00DC3641" w:rsidRPr="00BF02C2">
              <w:rPr>
                <w:color w:val="000000" w:themeColor="text1"/>
                <w:sz w:val="20"/>
                <w:szCs w:val="20"/>
              </w:rPr>
              <w:t>a</w:t>
            </w:r>
            <w:r w:rsidRPr="00BF02C2">
              <w:rPr>
                <w:color w:val="000000" w:themeColor="text1"/>
                <w:sz w:val="20"/>
                <w:szCs w:val="20"/>
              </w:rPr>
              <w:t xml:space="preserve">cadémico previo a la titulación </w:t>
            </w:r>
            <w:proofErr w:type="gramStart"/>
            <w:r w:rsidRPr="00BF02C2">
              <w:rPr>
                <w:color w:val="000000" w:themeColor="text1"/>
                <w:sz w:val="20"/>
                <w:szCs w:val="20"/>
              </w:rPr>
              <w:t>que</w:t>
            </w:r>
            <w:proofErr w:type="gramEnd"/>
            <w:r w:rsidRPr="00BF02C2">
              <w:rPr>
                <w:color w:val="000000" w:themeColor="text1"/>
                <w:sz w:val="20"/>
                <w:szCs w:val="20"/>
              </w:rPr>
              <w:t xml:space="preserve"> de acceso al programa, </w:t>
            </w:r>
            <w:proofErr w:type="spellStart"/>
            <w:r w:rsidRPr="00BF02C2">
              <w:rPr>
                <w:b/>
                <w:bCs/>
                <w:color w:val="000000" w:themeColor="text1"/>
                <w:sz w:val="20"/>
                <w:szCs w:val="20"/>
              </w:rPr>
              <w:t>ExpMaster</w:t>
            </w:r>
            <w:proofErr w:type="spellEnd"/>
            <w:r w:rsidRPr="00BF02C2">
              <w:rPr>
                <w:color w:val="000000" w:themeColor="text1"/>
                <w:sz w:val="20"/>
                <w:szCs w:val="20"/>
              </w:rPr>
              <w:t xml:space="preserve"> la nota media del título que da acceso al programa, </w:t>
            </w:r>
            <w:r w:rsidRPr="00BF02C2">
              <w:rPr>
                <w:b/>
                <w:bCs/>
                <w:color w:val="000000" w:themeColor="text1"/>
                <w:sz w:val="20"/>
                <w:szCs w:val="20"/>
              </w:rPr>
              <w:t>Pond1</w:t>
            </w:r>
            <w:r w:rsidRPr="00BF02C2">
              <w:rPr>
                <w:color w:val="000000" w:themeColor="text1"/>
                <w:sz w:val="20"/>
                <w:szCs w:val="20"/>
              </w:rPr>
              <w:t xml:space="preserve"> uno de los siguientes valores numéricos: 1 cuando el </w:t>
            </w:r>
            <w:r w:rsidR="00DC3641" w:rsidRPr="00BF02C2">
              <w:rPr>
                <w:color w:val="000000" w:themeColor="text1"/>
                <w:sz w:val="20"/>
                <w:szCs w:val="20"/>
              </w:rPr>
              <w:t>t</w:t>
            </w:r>
            <w:r w:rsidRPr="00BF02C2">
              <w:rPr>
                <w:color w:val="000000" w:themeColor="text1"/>
                <w:sz w:val="20"/>
                <w:szCs w:val="20"/>
              </w:rPr>
              <w:t>ítulo</w:t>
            </w:r>
            <w:r w:rsidR="00DC3641" w:rsidRPr="00BF02C2">
              <w:rPr>
                <w:color w:val="000000" w:themeColor="text1"/>
                <w:sz w:val="20"/>
                <w:szCs w:val="20"/>
              </w:rPr>
              <w:t xml:space="preserve"> corresponda a las titulaciones de preferencia 1; </w:t>
            </w:r>
            <w:r w:rsidRPr="00BF02C2">
              <w:rPr>
                <w:color w:val="000000" w:themeColor="text1"/>
                <w:sz w:val="20"/>
                <w:szCs w:val="20"/>
              </w:rPr>
              <w:t xml:space="preserve">0,75 </w:t>
            </w:r>
            <w:r w:rsidR="007F03A6" w:rsidRPr="00BF02C2">
              <w:rPr>
                <w:color w:val="000000" w:themeColor="text1"/>
                <w:sz w:val="20"/>
                <w:szCs w:val="20"/>
              </w:rPr>
              <w:t xml:space="preserve">para </w:t>
            </w:r>
            <w:r w:rsidR="00DC3641" w:rsidRPr="00BF02C2">
              <w:rPr>
                <w:color w:val="000000" w:themeColor="text1"/>
                <w:sz w:val="20"/>
                <w:szCs w:val="20"/>
              </w:rPr>
              <w:t xml:space="preserve">las titulaciones de preferencia 2 y </w:t>
            </w:r>
            <w:r w:rsidRPr="00BF02C2">
              <w:rPr>
                <w:color w:val="000000" w:themeColor="text1"/>
                <w:sz w:val="20"/>
                <w:szCs w:val="20"/>
              </w:rPr>
              <w:t>0,25 en el</w:t>
            </w:r>
            <w:r w:rsidR="00DC3641" w:rsidRPr="00BF02C2">
              <w:rPr>
                <w:color w:val="000000" w:themeColor="text1"/>
                <w:sz w:val="20"/>
                <w:szCs w:val="20"/>
              </w:rPr>
              <w:t xml:space="preserve"> </w:t>
            </w:r>
            <w:r w:rsidRPr="00BF02C2">
              <w:rPr>
                <w:color w:val="000000" w:themeColor="text1"/>
                <w:sz w:val="20"/>
                <w:szCs w:val="20"/>
              </w:rPr>
              <w:t xml:space="preserve">resto de casos. </w:t>
            </w:r>
            <w:r w:rsidRPr="00BF02C2">
              <w:rPr>
                <w:b/>
                <w:bCs/>
                <w:color w:val="000000" w:themeColor="text1"/>
                <w:sz w:val="20"/>
                <w:szCs w:val="20"/>
              </w:rPr>
              <w:t>Pond2</w:t>
            </w:r>
            <w:r w:rsidRPr="00BF02C2">
              <w:rPr>
                <w:color w:val="000000" w:themeColor="text1"/>
                <w:sz w:val="20"/>
                <w:szCs w:val="20"/>
              </w:rPr>
              <w:t xml:space="preserve"> uno de los siguientes valores numéricos: 1 para los expedientes de </w:t>
            </w:r>
            <w:r w:rsidR="00DC3641" w:rsidRPr="00BF02C2">
              <w:rPr>
                <w:color w:val="000000" w:themeColor="text1"/>
                <w:sz w:val="20"/>
                <w:szCs w:val="20"/>
              </w:rPr>
              <w:t>estudiantes</w:t>
            </w:r>
            <w:r w:rsidRPr="00BF02C2">
              <w:rPr>
                <w:color w:val="000000" w:themeColor="text1"/>
                <w:sz w:val="20"/>
                <w:szCs w:val="20"/>
              </w:rPr>
              <w:t xml:space="preserve"> procedentes de los títulos</w:t>
            </w:r>
            <w:r w:rsidR="00DC3641" w:rsidRPr="00BF02C2">
              <w:rPr>
                <w:color w:val="000000" w:themeColor="text1"/>
                <w:sz w:val="20"/>
                <w:szCs w:val="20"/>
              </w:rPr>
              <w:t xml:space="preserve"> </w:t>
            </w:r>
            <w:r w:rsidRPr="00BF02C2">
              <w:rPr>
                <w:color w:val="000000" w:themeColor="text1"/>
                <w:sz w:val="20"/>
                <w:szCs w:val="20"/>
              </w:rPr>
              <w:t xml:space="preserve">indicados como </w:t>
            </w:r>
            <w:r w:rsidR="00DC3641" w:rsidRPr="00BF02C2">
              <w:rPr>
                <w:color w:val="000000" w:themeColor="text1"/>
                <w:sz w:val="20"/>
                <w:szCs w:val="20"/>
              </w:rPr>
              <w:t>preferencia 1</w:t>
            </w:r>
            <w:r w:rsidRPr="00BF02C2">
              <w:rPr>
                <w:color w:val="000000" w:themeColor="text1"/>
                <w:sz w:val="20"/>
                <w:szCs w:val="20"/>
              </w:rPr>
              <w:t xml:space="preserve"> y 0,5 en el resto.</w:t>
            </w:r>
          </w:p>
          <w:p w14:paraId="00000210" w14:textId="4CBFABA1" w:rsidR="003E5095" w:rsidRPr="00BF02C2" w:rsidRDefault="00135602" w:rsidP="001D24FB">
            <w:pPr>
              <w:pStyle w:val="Normal0"/>
              <w:numPr>
                <w:ilvl w:val="0"/>
                <w:numId w:val="13"/>
              </w:numPr>
              <w:pBdr>
                <w:top w:val="nil"/>
                <w:left w:val="nil"/>
                <w:bottom w:val="nil"/>
                <w:right w:val="nil"/>
                <w:between w:val="nil"/>
              </w:pBdr>
              <w:rPr>
                <w:color w:val="000000"/>
                <w:sz w:val="20"/>
                <w:szCs w:val="20"/>
              </w:rPr>
            </w:pPr>
            <w:r w:rsidRPr="00BF02C2">
              <w:rPr>
                <w:color w:val="000000"/>
                <w:sz w:val="20"/>
                <w:szCs w:val="20"/>
              </w:rPr>
              <w:t xml:space="preserve">Experiencia investigadora (hasta </w:t>
            </w:r>
            <w:r w:rsidR="007F03A6" w:rsidRPr="00BF02C2">
              <w:rPr>
                <w:color w:val="000000"/>
                <w:sz w:val="20"/>
                <w:szCs w:val="20"/>
              </w:rPr>
              <w:t>10</w:t>
            </w:r>
            <w:r w:rsidRPr="00BF02C2">
              <w:rPr>
                <w:color w:val="000000"/>
                <w:sz w:val="20"/>
                <w:szCs w:val="20"/>
              </w:rPr>
              <w:t xml:space="preserve"> puntos)</w:t>
            </w:r>
          </w:p>
          <w:p w14:paraId="00000211" w14:textId="46422F76" w:rsidR="003E5095" w:rsidRPr="00BF02C2" w:rsidRDefault="00135602" w:rsidP="001D24FB">
            <w:pPr>
              <w:pStyle w:val="Normal0"/>
              <w:numPr>
                <w:ilvl w:val="0"/>
                <w:numId w:val="13"/>
              </w:numPr>
              <w:pBdr>
                <w:top w:val="nil"/>
                <w:left w:val="nil"/>
                <w:bottom w:val="nil"/>
                <w:right w:val="nil"/>
                <w:between w:val="nil"/>
              </w:pBdr>
              <w:rPr>
                <w:color w:val="000000"/>
                <w:sz w:val="20"/>
                <w:szCs w:val="20"/>
              </w:rPr>
            </w:pPr>
            <w:r w:rsidRPr="00BF02C2">
              <w:rPr>
                <w:color w:val="000000"/>
                <w:sz w:val="20"/>
                <w:szCs w:val="20"/>
              </w:rPr>
              <w:t>Experiencia profesional (</w:t>
            </w:r>
            <w:r w:rsidRPr="00BF02C2">
              <w:rPr>
                <w:sz w:val="20"/>
                <w:szCs w:val="20"/>
              </w:rPr>
              <w:t xml:space="preserve">hasta </w:t>
            </w:r>
            <w:r w:rsidR="007F03A6" w:rsidRPr="00BF02C2">
              <w:rPr>
                <w:color w:val="000000"/>
                <w:sz w:val="20"/>
                <w:szCs w:val="20"/>
              </w:rPr>
              <w:t>5</w:t>
            </w:r>
            <w:r w:rsidRPr="00BF02C2">
              <w:rPr>
                <w:color w:val="000000"/>
                <w:sz w:val="20"/>
                <w:szCs w:val="20"/>
              </w:rPr>
              <w:t xml:space="preserve"> puntos)</w:t>
            </w:r>
          </w:p>
          <w:p w14:paraId="00000212" w14:textId="5E74E901" w:rsidR="003E5095" w:rsidRPr="00BF02C2" w:rsidRDefault="00135602" w:rsidP="001D24FB">
            <w:pPr>
              <w:pStyle w:val="Normal0"/>
              <w:numPr>
                <w:ilvl w:val="0"/>
                <w:numId w:val="13"/>
              </w:numPr>
              <w:pBdr>
                <w:top w:val="nil"/>
                <w:left w:val="nil"/>
                <w:bottom w:val="nil"/>
                <w:right w:val="nil"/>
                <w:between w:val="nil"/>
              </w:pBdr>
              <w:rPr>
                <w:color w:val="000000"/>
                <w:sz w:val="20"/>
                <w:szCs w:val="20"/>
              </w:rPr>
            </w:pPr>
            <w:r w:rsidRPr="00BF02C2">
              <w:rPr>
                <w:color w:val="000000"/>
                <w:sz w:val="20"/>
                <w:szCs w:val="20"/>
              </w:rPr>
              <w:t>Estancias de investigación (</w:t>
            </w:r>
            <w:r w:rsidRPr="00BF02C2">
              <w:rPr>
                <w:sz w:val="20"/>
                <w:szCs w:val="20"/>
              </w:rPr>
              <w:t xml:space="preserve">hasta </w:t>
            </w:r>
            <w:r w:rsidR="007D6B04" w:rsidRPr="00BF02C2">
              <w:rPr>
                <w:color w:val="000000"/>
                <w:sz w:val="20"/>
                <w:szCs w:val="20"/>
              </w:rPr>
              <w:t>5</w:t>
            </w:r>
            <w:r w:rsidRPr="00BF02C2">
              <w:rPr>
                <w:color w:val="000000"/>
                <w:sz w:val="20"/>
                <w:szCs w:val="20"/>
              </w:rPr>
              <w:t xml:space="preserve"> puntos)</w:t>
            </w:r>
          </w:p>
          <w:p w14:paraId="00000213" w14:textId="2A213C38" w:rsidR="003E5095" w:rsidRPr="00BF02C2" w:rsidRDefault="00135602" w:rsidP="001D24FB">
            <w:pPr>
              <w:pStyle w:val="Normal0"/>
              <w:numPr>
                <w:ilvl w:val="0"/>
                <w:numId w:val="13"/>
              </w:numPr>
              <w:pBdr>
                <w:top w:val="nil"/>
                <w:left w:val="nil"/>
                <w:bottom w:val="nil"/>
                <w:right w:val="nil"/>
                <w:between w:val="nil"/>
              </w:pBdr>
              <w:rPr>
                <w:color w:val="000000"/>
                <w:sz w:val="20"/>
                <w:szCs w:val="20"/>
              </w:rPr>
            </w:pPr>
            <w:r w:rsidRPr="00BF02C2">
              <w:rPr>
                <w:color w:val="000000"/>
                <w:sz w:val="20"/>
                <w:szCs w:val="20"/>
              </w:rPr>
              <w:t xml:space="preserve">Cursos realizados </w:t>
            </w:r>
            <w:r w:rsidRPr="00BF02C2">
              <w:rPr>
                <w:sz w:val="20"/>
                <w:szCs w:val="20"/>
              </w:rPr>
              <w:t>y/o</w:t>
            </w:r>
            <w:r w:rsidRPr="00BF02C2">
              <w:rPr>
                <w:color w:val="000000"/>
                <w:sz w:val="20"/>
                <w:szCs w:val="20"/>
              </w:rPr>
              <w:t xml:space="preserve"> impartidos (</w:t>
            </w:r>
            <w:r w:rsidRPr="00BF02C2">
              <w:rPr>
                <w:sz w:val="20"/>
                <w:szCs w:val="20"/>
              </w:rPr>
              <w:t xml:space="preserve">hasta </w:t>
            </w:r>
            <w:r w:rsidR="007F03A6" w:rsidRPr="00BF02C2">
              <w:rPr>
                <w:color w:val="000000"/>
                <w:sz w:val="20"/>
                <w:szCs w:val="20"/>
              </w:rPr>
              <w:t>5</w:t>
            </w:r>
            <w:r w:rsidRPr="00BF02C2">
              <w:rPr>
                <w:color w:val="000000"/>
                <w:sz w:val="20"/>
                <w:szCs w:val="20"/>
              </w:rPr>
              <w:t xml:space="preserve"> puntos)</w:t>
            </w:r>
          </w:p>
          <w:p w14:paraId="00000214" w14:textId="39E6C929" w:rsidR="003E5095" w:rsidRPr="00BF02C2" w:rsidRDefault="00135602" w:rsidP="001D24FB">
            <w:pPr>
              <w:pStyle w:val="Normal0"/>
              <w:numPr>
                <w:ilvl w:val="0"/>
                <w:numId w:val="13"/>
              </w:numPr>
              <w:pBdr>
                <w:top w:val="nil"/>
                <w:left w:val="nil"/>
                <w:bottom w:val="nil"/>
                <w:right w:val="nil"/>
                <w:between w:val="nil"/>
              </w:pBdr>
              <w:rPr>
                <w:color w:val="000000"/>
                <w:sz w:val="20"/>
                <w:szCs w:val="20"/>
              </w:rPr>
            </w:pPr>
            <w:r w:rsidRPr="00BF02C2">
              <w:rPr>
                <w:color w:val="000000" w:themeColor="text1"/>
                <w:sz w:val="20"/>
                <w:szCs w:val="20"/>
              </w:rPr>
              <w:t>C</w:t>
            </w:r>
            <w:r w:rsidRPr="00BF02C2">
              <w:rPr>
                <w:sz w:val="20"/>
                <w:szCs w:val="20"/>
              </w:rPr>
              <w:t>ertificado</w:t>
            </w:r>
            <w:r w:rsidRPr="00BF02C2">
              <w:rPr>
                <w:color w:val="000000" w:themeColor="text1"/>
                <w:sz w:val="20"/>
                <w:szCs w:val="20"/>
              </w:rPr>
              <w:t xml:space="preserve"> de </w:t>
            </w:r>
            <w:r w:rsidRPr="00BF02C2">
              <w:rPr>
                <w:sz w:val="20"/>
                <w:szCs w:val="20"/>
              </w:rPr>
              <w:t xml:space="preserve">inglés </w:t>
            </w:r>
            <w:r w:rsidRPr="00BF02C2">
              <w:rPr>
                <w:color w:val="000000" w:themeColor="text1"/>
                <w:sz w:val="20"/>
                <w:szCs w:val="20"/>
              </w:rPr>
              <w:t>(</w:t>
            </w:r>
            <w:r w:rsidRPr="00BF02C2">
              <w:rPr>
                <w:sz w:val="20"/>
                <w:szCs w:val="20"/>
              </w:rPr>
              <w:t xml:space="preserve">hasta </w:t>
            </w:r>
            <w:r w:rsidR="007F03A6" w:rsidRPr="00BF02C2">
              <w:rPr>
                <w:color w:val="000000" w:themeColor="text1"/>
                <w:sz w:val="20"/>
                <w:szCs w:val="20"/>
              </w:rPr>
              <w:t>10</w:t>
            </w:r>
            <w:r w:rsidRPr="00BF02C2">
              <w:rPr>
                <w:color w:val="000000" w:themeColor="text1"/>
                <w:sz w:val="20"/>
                <w:szCs w:val="20"/>
              </w:rPr>
              <w:t xml:space="preserve"> puntos)</w:t>
            </w:r>
            <w:r w:rsidR="00EE2100" w:rsidRPr="00BF02C2">
              <w:rPr>
                <w:color w:val="000000" w:themeColor="text1"/>
                <w:sz w:val="20"/>
                <w:szCs w:val="20"/>
              </w:rPr>
              <w:t xml:space="preserve">: nivel </w:t>
            </w:r>
            <w:r w:rsidR="007F03A6" w:rsidRPr="00BF02C2">
              <w:rPr>
                <w:color w:val="000000" w:themeColor="text1"/>
                <w:sz w:val="20"/>
                <w:szCs w:val="20"/>
              </w:rPr>
              <w:t>B1 en el MCER (5 puntos), nivel B2 en adelante (10 puntos). Podrá realizarse una entrevista personal cuando el nivel de inglés no quede suficientemente acreditado.</w:t>
            </w:r>
          </w:p>
          <w:p w14:paraId="00000216" w14:textId="1EA98898" w:rsidR="003E5095" w:rsidRPr="00BF02C2" w:rsidRDefault="00135602" w:rsidP="00BF02C2">
            <w:pPr>
              <w:pStyle w:val="Normal0"/>
              <w:numPr>
                <w:ilvl w:val="0"/>
                <w:numId w:val="13"/>
              </w:numPr>
              <w:pBdr>
                <w:top w:val="nil"/>
                <w:left w:val="nil"/>
                <w:bottom w:val="nil"/>
                <w:right w:val="nil"/>
                <w:between w:val="nil"/>
              </w:pBdr>
              <w:rPr>
                <w:color w:val="000000"/>
                <w:sz w:val="20"/>
                <w:szCs w:val="20"/>
              </w:rPr>
            </w:pPr>
            <w:r w:rsidRPr="00BF02C2">
              <w:rPr>
                <w:color w:val="000000"/>
                <w:sz w:val="20"/>
                <w:szCs w:val="20"/>
              </w:rPr>
              <w:t>Otros (</w:t>
            </w:r>
            <w:r w:rsidR="00323638" w:rsidRPr="00BF02C2">
              <w:rPr>
                <w:color w:val="000000"/>
                <w:sz w:val="20"/>
                <w:szCs w:val="20"/>
              </w:rPr>
              <w:t>premios</w:t>
            </w:r>
            <w:r w:rsidR="00EE2100" w:rsidRPr="00BF02C2">
              <w:rPr>
                <w:color w:val="000000"/>
                <w:sz w:val="20"/>
                <w:szCs w:val="20"/>
              </w:rPr>
              <w:t xml:space="preserve"> extraordinarios</w:t>
            </w:r>
            <w:r w:rsidR="00323638" w:rsidRPr="00BF02C2">
              <w:rPr>
                <w:color w:val="000000"/>
                <w:sz w:val="20"/>
                <w:szCs w:val="20"/>
              </w:rPr>
              <w:t xml:space="preserve">, </w:t>
            </w:r>
            <w:r w:rsidR="00914B3E" w:rsidRPr="00BF02C2">
              <w:rPr>
                <w:color w:val="000000"/>
                <w:sz w:val="20"/>
                <w:szCs w:val="20"/>
              </w:rPr>
              <w:t>trabajos divulgativos en investigación, transferencia de resultados de investigación, etc.)</w:t>
            </w:r>
            <w:r w:rsidR="00323638" w:rsidRPr="00BF02C2">
              <w:rPr>
                <w:color w:val="000000"/>
                <w:sz w:val="20"/>
                <w:szCs w:val="20"/>
              </w:rPr>
              <w:t xml:space="preserve"> </w:t>
            </w:r>
            <w:r w:rsidR="00EE2100" w:rsidRPr="00BF02C2">
              <w:rPr>
                <w:color w:val="000000"/>
                <w:sz w:val="20"/>
                <w:szCs w:val="20"/>
              </w:rPr>
              <w:t>(</w:t>
            </w:r>
            <w:r w:rsidRPr="00BF02C2">
              <w:rPr>
                <w:sz w:val="20"/>
                <w:szCs w:val="20"/>
              </w:rPr>
              <w:t>hasta 5</w:t>
            </w:r>
            <w:r w:rsidRPr="00BF02C2">
              <w:rPr>
                <w:color w:val="000000"/>
                <w:sz w:val="20"/>
                <w:szCs w:val="20"/>
              </w:rPr>
              <w:t xml:space="preserve"> puntos)</w:t>
            </w:r>
          </w:p>
          <w:p w14:paraId="243AF51C" w14:textId="16701C95" w:rsidR="001D24FB" w:rsidRPr="00BF02C2" w:rsidRDefault="00135602">
            <w:pPr>
              <w:pStyle w:val="Normal0"/>
              <w:pBdr>
                <w:top w:val="nil"/>
                <w:left w:val="nil"/>
                <w:bottom w:val="nil"/>
                <w:right w:val="nil"/>
                <w:between w:val="nil"/>
              </w:pBdr>
              <w:spacing w:line="276" w:lineRule="auto"/>
              <w:jc w:val="both"/>
              <w:rPr>
                <w:color w:val="000000" w:themeColor="text1"/>
                <w:sz w:val="20"/>
                <w:szCs w:val="20"/>
              </w:rPr>
            </w:pPr>
            <w:r w:rsidRPr="00BF02C2">
              <w:rPr>
                <w:color w:val="000000" w:themeColor="text1"/>
                <w:sz w:val="20"/>
                <w:szCs w:val="20"/>
              </w:rPr>
              <w:t>Para ser admitido en el programa de doctorado debe alcanzarse una puntuación mínima de</w:t>
            </w:r>
            <w:r w:rsidR="004604B4" w:rsidRPr="00BF02C2">
              <w:rPr>
                <w:color w:val="000000" w:themeColor="text1"/>
                <w:sz w:val="20"/>
                <w:szCs w:val="20"/>
              </w:rPr>
              <w:t xml:space="preserve"> </w:t>
            </w:r>
            <w:r w:rsidR="007D6B04" w:rsidRPr="00BF02C2">
              <w:rPr>
                <w:color w:val="000000" w:themeColor="text1"/>
                <w:sz w:val="20"/>
                <w:szCs w:val="20"/>
              </w:rPr>
              <w:t>5</w:t>
            </w:r>
            <w:r w:rsidR="004604B4" w:rsidRPr="00BF02C2">
              <w:rPr>
                <w:color w:val="000000" w:themeColor="text1"/>
                <w:sz w:val="20"/>
                <w:szCs w:val="20"/>
              </w:rPr>
              <w:t xml:space="preserve">0 puntos </w:t>
            </w:r>
            <w:r w:rsidR="007F03A6" w:rsidRPr="00BF02C2">
              <w:rPr>
                <w:color w:val="000000" w:themeColor="text1"/>
                <w:sz w:val="20"/>
                <w:szCs w:val="20"/>
              </w:rPr>
              <w:t xml:space="preserve">entre los </w:t>
            </w:r>
            <w:r w:rsidR="001D24FB" w:rsidRPr="00BF02C2">
              <w:rPr>
                <w:color w:val="000000" w:themeColor="text1"/>
                <w:sz w:val="20"/>
                <w:szCs w:val="20"/>
              </w:rPr>
              <w:t>criterios</w:t>
            </w:r>
            <w:r w:rsidR="004604B4" w:rsidRPr="00BF02C2">
              <w:rPr>
                <w:color w:val="000000" w:themeColor="text1"/>
                <w:sz w:val="20"/>
                <w:szCs w:val="20"/>
              </w:rPr>
              <w:t xml:space="preserve"> indicados</w:t>
            </w:r>
            <w:r w:rsidRPr="00BF02C2">
              <w:rPr>
                <w:color w:val="000000" w:themeColor="text1"/>
                <w:sz w:val="20"/>
                <w:szCs w:val="20"/>
              </w:rPr>
              <w:t>.</w:t>
            </w:r>
          </w:p>
          <w:p w14:paraId="00000219" w14:textId="77777777" w:rsidR="003E5095" w:rsidRPr="00BF02C2" w:rsidRDefault="00135602">
            <w:pPr>
              <w:pStyle w:val="Normal0"/>
              <w:numPr>
                <w:ilvl w:val="0"/>
                <w:numId w:val="13"/>
              </w:numPr>
              <w:pBdr>
                <w:top w:val="nil"/>
                <w:left w:val="nil"/>
                <w:bottom w:val="nil"/>
                <w:right w:val="nil"/>
                <w:between w:val="nil"/>
              </w:pBdr>
              <w:spacing w:line="276" w:lineRule="auto"/>
              <w:ind w:left="623" w:hanging="263"/>
              <w:jc w:val="both"/>
              <w:rPr>
                <w:b/>
                <w:color w:val="000000"/>
                <w:sz w:val="20"/>
                <w:szCs w:val="20"/>
              </w:rPr>
            </w:pPr>
            <w:r w:rsidRPr="00BF02C2">
              <w:rPr>
                <w:b/>
                <w:color w:val="000000"/>
                <w:sz w:val="20"/>
                <w:szCs w:val="20"/>
              </w:rPr>
              <w:t>Admisión condicionada a la realización de complementos específicos de formación</w:t>
            </w:r>
          </w:p>
          <w:p w14:paraId="0000021A" w14:textId="29EF3A2C" w:rsidR="003E5095" w:rsidRPr="00BF02C2" w:rsidRDefault="00135602">
            <w:pPr>
              <w:pStyle w:val="Normal0"/>
              <w:pBdr>
                <w:top w:val="nil"/>
                <w:left w:val="nil"/>
                <w:bottom w:val="nil"/>
                <w:right w:val="nil"/>
                <w:between w:val="nil"/>
              </w:pBdr>
              <w:spacing w:line="276" w:lineRule="auto"/>
              <w:jc w:val="both"/>
              <w:rPr>
                <w:color w:val="000000"/>
                <w:sz w:val="20"/>
                <w:szCs w:val="20"/>
              </w:rPr>
            </w:pPr>
            <w:r w:rsidRPr="00BF02C2">
              <w:rPr>
                <w:color w:val="000000"/>
                <w:sz w:val="20"/>
                <w:szCs w:val="20"/>
              </w:rPr>
              <w:t xml:space="preserve">De acuerdo con lo establecido en el Artículo 17 del Reglamento de Estudios de Doctorado de la Universidad de Vigo, en el caso de que el alumnado carezca de la formación previa exigida en el programa, la admisión podrá quedar condicionada a la superación de los complementos de formación concretos para cada estudiante que establezca la Comisión Académica del Programa de Doctorado y que no podrán exceder de 15 créditos ECTS (ver Apartado 3.4). </w:t>
            </w:r>
          </w:p>
          <w:p w14:paraId="0000021B" w14:textId="77777777" w:rsidR="003E5095" w:rsidRPr="00BF02C2" w:rsidRDefault="00135602">
            <w:pPr>
              <w:pStyle w:val="Normal0"/>
              <w:pBdr>
                <w:top w:val="nil"/>
                <w:left w:val="nil"/>
                <w:bottom w:val="nil"/>
                <w:right w:val="nil"/>
                <w:between w:val="nil"/>
              </w:pBdr>
              <w:spacing w:line="276" w:lineRule="auto"/>
              <w:jc w:val="both"/>
              <w:rPr>
                <w:color w:val="000000"/>
                <w:sz w:val="20"/>
                <w:szCs w:val="20"/>
              </w:rPr>
            </w:pPr>
            <w:r w:rsidRPr="00BF02C2">
              <w:rPr>
                <w:color w:val="000000"/>
                <w:sz w:val="20"/>
                <w:szCs w:val="20"/>
              </w:rPr>
              <w:t>Las condiciones para la realización y superación de los complementos de formación serán las indicadas en el artículo 17 del Reglamento de Estudios de Doctorado de la Universidad de Vigo.</w:t>
            </w:r>
          </w:p>
          <w:p w14:paraId="0000021D" w14:textId="77777777" w:rsidR="003E5095" w:rsidRPr="00BF02C2" w:rsidRDefault="00135602">
            <w:pPr>
              <w:pStyle w:val="Normal0"/>
              <w:numPr>
                <w:ilvl w:val="0"/>
                <w:numId w:val="13"/>
              </w:numPr>
              <w:pBdr>
                <w:top w:val="nil"/>
                <w:left w:val="nil"/>
                <w:bottom w:val="nil"/>
                <w:right w:val="nil"/>
                <w:between w:val="nil"/>
              </w:pBdr>
              <w:spacing w:line="276" w:lineRule="auto"/>
              <w:ind w:left="623" w:hanging="263"/>
              <w:jc w:val="both"/>
              <w:rPr>
                <w:b/>
                <w:color w:val="000000"/>
                <w:sz w:val="20"/>
                <w:szCs w:val="20"/>
              </w:rPr>
            </w:pPr>
            <w:r w:rsidRPr="00BF02C2">
              <w:rPr>
                <w:b/>
                <w:color w:val="000000"/>
                <w:sz w:val="20"/>
                <w:szCs w:val="20"/>
              </w:rPr>
              <w:t>Procedimiento de admisión</w:t>
            </w:r>
          </w:p>
          <w:p w14:paraId="0000021E" w14:textId="77777777" w:rsidR="003E5095" w:rsidRPr="00BF02C2" w:rsidRDefault="00135602">
            <w:pPr>
              <w:pStyle w:val="Normal0"/>
              <w:pBdr>
                <w:top w:val="nil"/>
                <w:left w:val="nil"/>
                <w:bottom w:val="nil"/>
                <w:right w:val="nil"/>
                <w:between w:val="nil"/>
              </w:pBdr>
              <w:spacing w:line="276" w:lineRule="auto"/>
              <w:jc w:val="both"/>
              <w:rPr>
                <w:color w:val="000000"/>
                <w:sz w:val="20"/>
                <w:szCs w:val="20"/>
              </w:rPr>
            </w:pPr>
            <w:r w:rsidRPr="00BF02C2">
              <w:rPr>
                <w:color w:val="000000"/>
                <w:sz w:val="20"/>
                <w:szCs w:val="20"/>
              </w:rPr>
              <w:t>De acuerdo con lo establecido en el Artículo 20 del Reglamento de Estudios de Doctorado de la Universidad de Vigo, el alumnado que reúna los requisitos de acceso a los estudios de doctorado podrá solicitar la admisión en el programa en los plazos establecidos por la universidad.</w:t>
            </w:r>
          </w:p>
          <w:p w14:paraId="0000021F" w14:textId="77777777" w:rsidR="003E5095" w:rsidRPr="00BF02C2" w:rsidRDefault="00135602">
            <w:pPr>
              <w:pStyle w:val="Normal0"/>
              <w:pBdr>
                <w:top w:val="nil"/>
                <w:left w:val="nil"/>
                <w:bottom w:val="nil"/>
                <w:right w:val="nil"/>
                <w:between w:val="nil"/>
              </w:pBdr>
              <w:spacing w:line="276" w:lineRule="auto"/>
              <w:jc w:val="both"/>
              <w:rPr>
                <w:color w:val="000000"/>
                <w:sz w:val="20"/>
                <w:szCs w:val="20"/>
              </w:rPr>
            </w:pPr>
            <w:r w:rsidRPr="00BF02C2">
              <w:rPr>
                <w:color w:val="000000"/>
                <w:sz w:val="20"/>
                <w:szCs w:val="20"/>
              </w:rPr>
              <w:t>Cada programa de doctorado deberá reservar, por lo menos, un 5 % de las plazas ofertadas para estudiantes que hayan reconocido un grado de discapacidad igual o superior al 33 %, así como para estudiantes con necesidades educativas especiales permanentes y que en sus estudios anteriores hubieran precisado de recursos y apoyos para su plena normalización educativa. Las plazas que no se cubran en esta cuota especial pasarán a formar parte de la oferta general de plazas del programa.</w:t>
            </w:r>
          </w:p>
          <w:p w14:paraId="00000220" w14:textId="77777777" w:rsidR="003E5095" w:rsidRPr="00BF02C2" w:rsidRDefault="00135602">
            <w:pPr>
              <w:pStyle w:val="Normal0"/>
              <w:pBdr>
                <w:top w:val="nil"/>
                <w:left w:val="nil"/>
                <w:bottom w:val="nil"/>
                <w:right w:val="nil"/>
                <w:between w:val="nil"/>
              </w:pBdr>
              <w:spacing w:line="276" w:lineRule="auto"/>
              <w:jc w:val="both"/>
              <w:rPr>
                <w:color w:val="000000"/>
                <w:sz w:val="20"/>
                <w:szCs w:val="20"/>
              </w:rPr>
            </w:pPr>
            <w:r w:rsidRPr="00BF02C2">
              <w:rPr>
                <w:color w:val="000000"/>
                <w:sz w:val="20"/>
                <w:szCs w:val="20"/>
              </w:rPr>
              <w:t xml:space="preserve">La CAPD, de acuerdo con los criterios de admisión establecidos en el programa, publicará una propuesta provisional de personas admitidas y excluidas, con indicación de los complementos de formación necesarios, de ser el caso, junto </w:t>
            </w:r>
            <w:r w:rsidRPr="00BF02C2">
              <w:rPr>
                <w:color w:val="000000"/>
                <w:sz w:val="20"/>
                <w:szCs w:val="20"/>
              </w:rPr>
              <w:lastRenderedPageBreak/>
              <w:t>con su correspondiente lista de espera.</w:t>
            </w:r>
          </w:p>
          <w:p w14:paraId="00000222" w14:textId="14E78A21" w:rsidR="003E5095" w:rsidRPr="00BF02C2" w:rsidRDefault="00135602">
            <w:pPr>
              <w:pStyle w:val="Normal0"/>
              <w:pBdr>
                <w:top w:val="nil"/>
                <w:left w:val="nil"/>
                <w:bottom w:val="nil"/>
                <w:right w:val="nil"/>
                <w:between w:val="nil"/>
              </w:pBdr>
              <w:spacing w:line="276" w:lineRule="auto"/>
              <w:jc w:val="both"/>
              <w:rPr>
                <w:color w:val="000000"/>
                <w:sz w:val="20"/>
                <w:szCs w:val="20"/>
              </w:rPr>
            </w:pPr>
            <w:r w:rsidRPr="00BF02C2">
              <w:rPr>
                <w:color w:val="000000"/>
                <w:sz w:val="20"/>
                <w:szCs w:val="20"/>
              </w:rPr>
              <w:t>Las personas no admitidas podrán presentar una reclamación en el plazo y forma establecidos en la convocatoria. Transcurrido el plazo de reclamaciones y resueltas éstas, se remitirá la relación de estudiantes admitidos al órgano de gestión correspondiente, a efectos de que puedan formalizar su matrícula en el plazo que se señale. De no formalizar su matrícula, los/las solicitantes decaerán en sus derechos.</w:t>
            </w:r>
          </w:p>
          <w:p w14:paraId="00000223" w14:textId="77777777" w:rsidR="003E5095" w:rsidRPr="00BF02C2" w:rsidRDefault="00135602">
            <w:pPr>
              <w:pStyle w:val="Normal0"/>
              <w:numPr>
                <w:ilvl w:val="0"/>
                <w:numId w:val="13"/>
              </w:numPr>
              <w:pBdr>
                <w:top w:val="nil"/>
                <w:left w:val="nil"/>
                <w:bottom w:val="nil"/>
                <w:right w:val="nil"/>
                <w:between w:val="nil"/>
              </w:pBdr>
              <w:spacing w:line="276" w:lineRule="auto"/>
              <w:ind w:left="623" w:hanging="263"/>
              <w:jc w:val="both"/>
              <w:rPr>
                <w:b/>
                <w:color w:val="000000"/>
                <w:sz w:val="20"/>
                <w:szCs w:val="20"/>
              </w:rPr>
            </w:pPr>
            <w:r w:rsidRPr="00BF02C2">
              <w:rPr>
                <w:b/>
                <w:color w:val="000000"/>
                <w:sz w:val="20"/>
                <w:szCs w:val="20"/>
              </w:rPr>
              <w:t xml:space="preserve">Procedimiento de matrícula </w:t>
            </w:r>
          </w:p>
          <w:p w14:paraId="00000224" w14:textId="77777777" w:rsidR="003E5095" w:rsidRPr="00BF02C2" w:rsidRDefault="00135602">
            <w:pPr>
              <w:pStyle w:val="Normal0"/>
              <w:pBdr>
                <w:top w:val="nil"/>
                <w:left w:val="nil"/>
                <w:bottom w:val="nil"/>
                <w:right w:val="nil"/>
                <w:between w:val="nil"/>
              </w:pBdr>
              <w:spacing w:line="276" w:lineRule="auto"/>
              <w:jc w:val="both"/>
              <w:rPr>
                <w:color w:val="000000"/>
                <w:sz w:val="20"/>
                <w:szCs w:val="20"/>
              </w:rPr>
            </w:pPr>
            <w:r w:rsidRPr="00BF02C2">
              <w:rPr>
                <w:color w:val="000000"/>
                <w:sz w:val="20"/>
                <w:szCs w:val="20"/>
              </w:rPr>
              <w:t>Las condiciones para matricularse en el programa de doctorado son las establecidas en el Capítulo 6 del Reglamento de Estudios de Doctorado de la Universidad de Vigo.</w:t>
            </w:r>
          </w:p>
          <w:p w14:paraId="00000225" w14:textId="77777777" w:rsidR="003E5095" w:rsidRPr="00BF02C2" w:rsidRDefault="00135602">
            <w:pPr>
              <w:pStyle w:val="Normal0"/>
              <w:pBdr>
                <w:top w:val="nil"/>
                <w:left w:val="nil"/>
                <w:bottom w:val="nil"/>
                <w:right w:val="nil"/>
                <w:between w:val="nil"/>
              </w:pBdr>
              <w:spacing w:line="276" w:lineRule="auto"/>
              <w:jc w:val="both"/>
              <w:rPr>
                <w:color w:val="000000"/>
                <w:sz w:val="20"/>
                <w:szCs w:val="20"/>
              </w:rPr>
            </w:pPr>
            <w:r w:rsidRPr="00BF02C2">
              <w:rPr>
                <w:color w:val="000000"/>
                <w:sz w:val="20"/>
                <w:szCs w:val="20"/>
              </w:rPr>
              <w:t>Los</w:t>
            </w:r>
            <w:r w:rsidRPr="00BF02C2">
              <w:rPr>
                <w:sz w:val="20"/>
                <w:szCs w:val="20"/>
              </w:rPr>
              <w:t xml:space="preserve"> y l</w:t>
            </w:r>
            <w:r w:rsidRPr="00BF02C2">
              <w:rPr>
                <w:color w:val="000000"/>
                <w:sz w:val="20"/>
                <w:szCs w:val="20"/>
              </w:rPr>
              <w:t>as estudiantes admitidos en el programa se matricularán en los complementos de formación acordados por la CAPD en el proceso de admisión y anualmente por el concepto de tutela académica. La matrícula se tramitará en la unidad de gestión de acuerdo con el procedimiento y el calendario establecido por la universidad. En caso de que un/a doctorando/a no realice la matrícula anual en un curso académico, causará baja definitiva en el programa, salvo en los casos por baja temporal establecidos en el Reglamento de Estudios de Doctorado de la universidad.</w:t>
            </w:r>
          </w:p>
          <w:p w14:paraId="00000226" w14:textId="77777777" w:rsidR="003E5095" w:rsidRPr="00BF02C2" w:rsidRDefault="003E5095">
            <w:pPr>
              <w:pStyle w:val="Normal0"/>
              <w:pBdr>
                <w:top w:val="nil"/>
                <w:left w:val="nil"/>
                <w:bottom w:val="nil"/>
                <w:right w:val="nil"/>
                <w:between w:val="nil"/>
              </w:pBdr>
              <w:spacing w:line="276" w:lineRule="auto"/>
              <w:jc w:val="both"/>
              <w:rPr>
                <w:color w:val="000000"/>
                <w:sz w:val="20"/>
                <w:szCs w:val="20"/>
              </w:rPr>
            </w:pPr>
          </w:p>
          <w:p w14:paraId="00000227" w14:textId="77777777" w:rsidR="003E5095" w:rsidRPr="00BF02C2" w:rsidRDefault="00135602">
            <w:pPr>
              <w:pStyle w:val="Normal0"/>
              <w:numPr>
                <w:ilvl w:val="0"/>
                <w:numId w:val="13"/>
              </w:numPr>
              <w:pBdr>
                <w:top w:val="nil"/>
                <w:left w:val="nil"/>
                <w:bottom w:val="nil"/>
                <w:right w:val="nil"/>
                <w:between w:val="nil"/>
              </w:pBdr>
              <w:spacing w:line="276" w:lineRule="auto"/>
              <w:ind w:left="623" w:hanging="263"/>
              <w:jc w:val="both"/>
              <w:rPr>
                <w:b/>
                <w:color w:val="000000"/>
                <w:sz w:val="20"/>
                <w:szCs w:val="20"/>
              </w:rPr>
            </w:pPr>
            <w:r w:rsidRPr="00BF02C2">
              <w:rPr>
                <w:b/>
                <w:color w:val="000000"/>
                <w:sz w:val="20"/>
                <w:szCs w:val="20"/>
              </w:rPr>
              <w:t>Dedicación a tiempo parcial o completo</w:t>
            </w:r>
          </w:p>
          <w:p w14:paraId="00000229" w14:textId="1B700178" w:rsidR="003E5095" w:rsidRPr="00BF02C2" w:rsidRDefault="00135602">
            <w:pPr>
              <w:pStyle w:val="Normal0"/>
              <w:pBdr>
                <w:top w:val="nil"/>
                <w:left w:val="nil"/>
                <w:bottom w:val="nil"/>
                <w:right w:val="nil"/>
                <w:between w:val="nil"/>
              </w:pBdr>
              <w:spacing w:line="276" w:lineRule="auto"/>
              <w:jc w:val="both"/>
              <w:rPr>
                <w:color w:val="000000"/>
                <w:sz w:val="20"/>
                <w:szCs w:val="20"/>
              </w:rPr>
            </w:pPr>
            <w:r w:rsidRPr="00BF02C2">
              <w:rPr>
                <w:color w:val="000000"/>
                <w:sz w:val="20"/>
                <w:szCs w:val="20"/>
              </w:rPr>
              <w:t xml:space="preserve">Los </w:t>
            </w:r>
            <w:r w:rsidRPr="00BF02C2">
              <w:rPr>
                <w:sz w:val="20"/>
                <w:szCs w:val="20"/>
              </w:rPr>
              <w:t>y l</w:t>
            </w:r>
            <w:r w:rsidRPr="00BF02C2">
              <w:rPr>
                <w:color w:val="000000"/>
                <w:sz w:val="20"/>
                <w:szCs w:val="20"/>
              </w:rPr>
              <w:t>as estudiantes del programa podrán matricularse a tiempo completo o a tiempo parcial. Para formalizar la matrícula a tiempo parcial, será requisito indispensable el informe favorable de la CAPD. La condición de doctorando a tiempo parcial deberá solicitarse a la CAPD aportando los documentos justificativos, ya que para obtener la condición de doctorando a tiempo parcial deberá acreditarse alguna de las circunstancias recogidas en el Artículo 24 del Reglamento de Estudios de Doctorado de la universidad.</w:t>
            </w:r>
          </w:p>
          <w:p w14:paraId="0000022A" w14:textId="77777777" w:rsidR="003E5095" w:rsidRPr="00BF02C2" w:rsidRDefault="00135602">
            <w:pPr>
              <w:pStyle w:val="Normal0"/>
              <w:numPr>
                <w:ilvl w:val="0"/>
                <w:numId w:val="13"/>
              </w:numPr>
              <w:pBdr>
                <w:top w:val="nil"/>
                <w:left w:val="nil"/>
                <w:bottom w:val="nil"/>
                <w:right w:val="nil"/>
                <w:between w:val="nil"/>
              </w:pBdr>
              <w:spacing w:line="276" w:lineRule="auto"/>
              <w:ind w:left="623" w:hanging="263"/>
              <w:jc w:val="both"/>
              <w:rPr>
                <w:b/>
                <w:color w:val="000000"/>
                <w:sz w:val="20"/>
                <w:szCs w:val="20"/>
              </w:rPr>
            </w:pPr>
            <w:r w:rsidRPr="00BF02C2">
              <w:rPr>
                <w:b/>
                <w:color w:val="000000"/>
                <w:sz w:val="20"/>
                <w:szCs w:val="20"/>
              </w:rPr>
              <w:t>Estudiantes con necesidades educativas específicas</w:t>
            </w:r>
          </w:p>
          <w:p w14:paraId="0000022B" w14:textId="77777777" w:rsidR="003E5095" w:rsidRDefault="00135602">
            <w:pPr>
              <w:pStyle w:val="Normal0"/>
              <w:pBdr>
                <w:top w:val="nil"/>
                <w:left w:val="nil"/>
                <w:bottom w:val="nil"/>
                <w:right w:val="nil"/>
                <w:between w:val="nil"/>
              </w:pBdr>
              <w:spacing w:line="276" w:lineRule="auto"/>
              <w:jc w:val="both"/>
              <w:rPr>
                <w:color w:val="000000"/>
                <w:sz w:val="20"/>
                <w:szCs w:val="20"/>
              </w:rPr>
            </w:pPr>
            <w:r w:rsidRPr="00BF02C2">
              <w:rPr>
                <w:color w:val="000000"/>
                <w:sz w:val="20"/>
                <w:szCs w:val="20"/>
              </w:rPr>
              <w:t xml:space="preserve">La </w:t>
            </w:r>
            <w:hyperlink r:id="rId49">
              <w:r w:rsidRPr="00BF02C2">
                <w:rPr>
                  <w:color w:val="1155CC"/>
                  <w:sz w:val="20"/>
                  <w:szCs w:val="20"/>
                  <w:u w:val="single"/>
                </w:rPr>
                <w:t>Unidad de Atención al Estudiantado con Necesidades Específicas de Apoyo Educativo</w:t>
              </w:r>
            </w:hyperlink>
            <w:r w:rsidRPr="00BF02C2">
              <w:rPr>
                <w:color w:val="000000"/>
                <w:sz w:val="20"/>
                <w:szCs w:val="20"/>
              </w:rPr>
              <w:t xml:space="preserve"> (UNATEN) atiende a los miembros de la comunidad universitaria necesidades educativas específicas, estableciendo sistemas y servicios de apoyo y asesoramiento adecuados, que podrán determinar la necesidad de adaptaciones curriculares, itinerarios o estudios alternativos</w:t>
            </w:r>
            <w:r w:rsidRPr="00BF02C2">
              <w:rPr>
                <w:sz w:val="20"/>
                <w:szCs w:val="20"/>
              </w:rPr>
              <w:t>.</w:t>
            </w:r>
          </w:p>
        </w:tc>
      </w:tr>
    </w:tbl>
    <w:p w14:paraId="0000022C" w14:textId="77777777" w:rsidR="003E5095" w:rsidRDefault="003E5095">
      <w:pPr>
        <w:pStyle w:val="Normal0"/>
        <w:pBdr>
          <w:top w:val="nil"/>
          <w:left w:val="nil"/>
          <w:bottom w:val="nil"/>
          <w:right w:val="nil"/>
          <w:between w:val="nil"/>
        </w:pBdr>
        <w:spacing w:before="11" w:after="1"/>
        <w:rPr>
          <w:b/>
          <w:color w:val="000000"/>
          <w:sz w:val="19"/>
          <w:szCs w:val="19"/>
        </w:rPr>
      </w:pPr>
    </w:p>
    <w:tbl>
      <w:tblPr>
        <w:tblStyle w:val="ad"/>
        <w:tblW w:w="963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2400"/>
        <w:gridCol w:w="2311"/>
        <w:gridCol w:w="241"/>
        <w:gridCol w:w="4687"/>
      </w:tblGrid>
      <w:tr w:rsidR="003E5095" w14:paraId="5AE0E1B3" w14:textId="77777777">
        <w:trPr>
          <w:trHeight w:val="272"/>
          <w:jc w:val="center"/>
        </w:trPr>
        <w:tc>
          <w:tcPr>
            <w:tcW w:w="9639" w:type="dxa"/>
            <w:gridSpan w:val="4"/>
            <w:shd w:val="clear" w:color="auto" w:fill="D9D9D9"/>
          </w:tcPr>
          <w:p w14:paraId="0000022D"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3.3 ESTUDIANTES MATRICULADOS Y SU PROCEDENCIA</w:t>
            </w:r>
          </w:p>
        </w:tc>
      </w:tr>
      <w:tr w:rsidR="003E5095" w14:paraId="73D78F91" w14:textId="77777777">
        <w:trPr>
          <w:trHeight w:val="296"/>
          <w:jc w:val="center"/>
        </w:trPr>
        <w:tc>
          <w:tcPr>
            <w:tcW w:w="9639" w:type="dxa"/>
            <w:gridSpan w:val="4"/>
            <w:shd w:val="clear" w:color="auto" w:fill="auto"/>
          </w:tcPr>
          <w:p w14:paraId="00000231"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El Título está vinculado a un título previo</w:t>
            </w:r>
          </w:p>
        </w:tc>
      </w:tr>
      <w:tr w:rsidR="003E5095" w14:paraId="6E5C573A" w14:textId="77777777">
        <w:trPr>
          <w:trHeight w:val="296"/>
          <w:jc w:val="center"/>
        </w:trPr>
        <w:tc>
          <w:tcPr>
            <w:tcW w:w="9639" w:type="dxa"/>
            <w:gridSpan w:val="4"/>
            <w:shd w:val="clear" w:color="auto" w:fill="D9D9D9"/>
          </w:tcPr>
          <w:p w14:paraId="00000235"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 xml:space="preserve">Títulos previos: </w:t>
            </w:r>
          </w:p>
        </w:tc>
      </w:tr>
      <w:tr w:rsidR="003E5095" w14:paraId="4E310E5F" w14:textId="77777777">
        <w:trPr>
          <w:trHeight w:val="296"/>
          <w:jc w:val="center"/>
        </w:trPr>
        <w:tc>
          <w:tcPr>
            <w:tcW w:w="4711" w:type="dxa"/>
            <w:gridSpan w:val="2"/>
            <w:shd w:val="clear" w:color="auto" w:fill="D9D9D9"/>
          </w:tcPr>
          <w:p w14:paraId="00000239"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UNIVERSIDAD</w:t>
            </w:r>
          </w:p>
        </w:tc>
        <w:tc>
          <w:tcPr>
            <w:tcW w:w="4928" w:type="dxa"/>
            <w:gridSpan w:val="2"/>
          </w:tcPr>
          <w:p w14:paraId="0000023B" w14:textId="77777777" w:rsidR="003E5095" w:rsidRDefault="003E5095">
            <w:pPr>
              <w:pStyle w:val="Normal0"/>
              <w:pBdr>
                <w:top w:val="nil"/>
                <w:left w:val="nil"/>
                <w:bottom w:val="nil"/>
                <w:right w:val="nil"/>
                <w:between w:val="nil"/>
              </w:pBdr>
              <w:spacing w:line="276" w:lineRule="auto"/>
              <w:jc w:val="both"/>
              <w:rPr>
                <w:color w:val="000000"/>
                <w:sz w:val="20"/>
                <w:szCs w:val="20"/>
              </w:rPr>
            </w:pPr>
          </w:p>
        </w:tc>
      </w:tr>
      <w:tr w:rsidR="003E5095" w14:paraId="19F92EF8" w14:textId="77777777">
        <w:trPr>
          <w:trHeight w:val="296"/>
          <w:jc w:val="center"/>
        </w:trPr>
        <w:tc>
          <w:tcPr>
            <w:tcW w:w="4711" w:type="dxa"/>
            <w:gridSpan w:val="2"/>
            <w:shd w:val="clear" w:color="auto" w:fill="auto"/>
          </w:tcPr>
          <w:p w14:paraId="0000023D"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Universidad de Vigo</w:t>
            </w:r>
          </w:p>
        </w:tc>
        <w:tc>
          <w:tcPr>
            <w:tcW w:w="4928" w:type="dxa"/>
            <w:gridSpan w:val="2"/>
          </w:tcPr>
          <w:p w14:paraId="0000023F"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Programa de Doctorado en Sistemas Software Inteligentes y Adaptables</w:t>
            </w:r>
          </w:p>
        </w:tc>
      </w:tr>
      <w:tr w:rsidR="003E5095" w14:paraId="0DC56E10" w14:textId="77777777">
        <w:trPr>
          <w:trHeight w:val="296"/>
          <w:jc w:val="center"/>
        </w:trPr>
        <w:tc>
          <w:tcPr>
            <w:tcW w:w="9639" w:type="dxa"/>
            <w:gridSpan w:val="4"/>
            <w:shd w:val="clear" w:color="auto" w:fill="D9D9D9"/>
          </w:tcPr>
          <w:p w14:paraId="00000241"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Últimos cursos</w:t>
            </w:r>
          </w:p>
        </w:tc>
      </w:tr>
      <w:tr w:rsidR="003E5095" w14:paraId="62418B9E" w14:textId="77777777">
        <w:trPr>
          <w:trHeight w:val="296"/>
          <w:jc w:val="center"/>
        </w:trPr>
        <w:tc>
          <w:tcPr>
            <w:tcW w:w="2400" w:type="dxa"/>
            <w:shd w:val="clear" w:color="auto" w:fill="D9D9D9"/>
          </w:tcPr>
          <w:p w14:paraId="00000245"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CURSO</w:t>
            </w:r>
          </w:p>
        </w:tc>
        <w:tc>
          <w:tcPr>
            <w:tcW w:w="2552" w:type="dxa"/>
            <w:gridSpan w:val="2"/>
            <w:shd w:val="clear" w:color="auto" w:fill="D9D9D9"/>
          </w:tcPr>
          <w:p w14:paraId="00000246"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Nº total de estudiantes</w:t>
            </w:r>
          </w:p>
        </w:tc>
        <w:tc>
          <w:tcPr>
            <w:tcW w:w="4687" w:type="dxa"/>
            <w:shd w:val="clear" w:color="auto" w:fill="D9D9D9"/>
          </w:tcPr>
          <w:p w14:paraId="00000248"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Nº total de estudiantes que provengan de otros países</w:t>
            </w:r>
          </w:p>
        </w:tc>
      </w:tr>
      <w:tr w:rsidR="003E5095" w14:paraId="5EB9D8DB" w14:textId="77777777">
        <w:trPr>
          <w:trHeight w:val="296"/>
          <w:jc w:val="center"/>
        </w:trPr>
        <w:tc>
          <w:tcPr>
            <w:tcW w:w="2400" w:type="dxa"/>
            <w:shd w:val="clear" w:color="auto" w:fill="auto"/>
          </w:tcPr>
          <w:p w14:paraId="00000249"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2022/2023</w:t>
            </w:r>
          </w:p>
        </w:tc>
        <w:tc>
          <w:tcPr>
            <w:tcW w:w="2552" w:type="dxa"/>
            <w:gridSpan w:val="2"/>
            <w:shd w:val="clear" w:color="auto" w:fill="auto"/>
          </w:tcPr>
          <w:p w14:paraId="0000024A"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30</w:t>
            </w:r>
          </w:p>
        </w:tc>
        <w:tc>
          <w:tcPr>
            <w:tcW w:w="4687" w:type="dxa"/>
          </w:tcPr>
          <w:p w14:paraId="0000024C"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13</w:t>
            </w:r>
          </w:p>
        </w:tc>
      </w:tr>
      <w:tr w:rsidR="003E5095" w14:paraId="587D22F7" w14:textId="77777777">
        <w:trPr>
          <w:trHeight w:val="296"/>
          <w:jc w:val="center"/>
        </w:trPr>
        <w:tc>
          <w:tcPr>
            <w:tcW w:w="2400" w:type="dxa"/>
            <w:shd w:val="clear" w:color="auto" w:fill="auto"/>
          </w:tcPr>
          <w:p w14:paraId="0000024D"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2021/2022</w:t>
            </w:r>
          </w:p>
        </w:tc>
        <w:tc>
          <w:tcPr>
            <w:tcW w:w="2552" w:type="dxa"/>
            <w:gridSpan w:val="2"/>
            <w:shd w:val="clear" w:color="auto" w:fill="auto"/>
          </w:tcPr>
          <w:p w14:paraId="0000024E"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31</w:t>
            </w:r>
          </w:p>
        </w:tc>
        <w:tc>
          <w:tcPr>
            <w:tcW w:w="4687" w:type="dxa"/>
          </w:tcPr>
          <w:p w14:paraId="00000250"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16</w:t>
            </w:r>
          </w:p>
        </w:tc>
      </w:tr>
      <w:tr w:rsidR="003E5095" w14:paraId="54B97992" w14:textId="77777777">
        <w:trPr>
          <w:trHeight w:val="296"/>
          <w:jc w:val="center"/>
        </w:trPr>
        <w:tc>
          <w:tcPr>
            <w:tcW w:w="2400" w:type="dxa"/>
            <w:shd w:val="clear" w:color="auto" w:fill="auto"/>
          </w:tcPr>
          <w:p w14:paraId="00000251"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2020/2021</w:t>
            </w:r>
          </w:p>
        </w:tc>
        <w:tc>
          <w:tcPr>
            <w:tcW w:w="2552" w:type="dxa"/>
            <w:gridSpan w:val="2"/>
            <w:shd w:val="clear" w:color="auto" w:fill="auto"/>
          </w:tcPr>
          <w:p w14:paraId="00000252"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35</w:t>
            </w:r>
          </w:p>
        </w:tc>
        <w:tc>
          <w:tcPr>
            <w:tcW w:w="4687" w:type="dxa"/>
          </w:tcPr>
          <w:p w14:paraId="00000254"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17</w:t>
            </w:r>
          </w:p>
        </w:tc>
      </w:tr>
      <w:tr w:rsidR="003E5095" w14:paraId="253438F7" w14:textId="77777777">
        <w:trPr>
          <w:trHeight w:val="296"/>
          <w:jc w:val="center"/>
        </w:trPr>
        <w:tc>
          <w:tcPr>
            <w:tcW w:w="2400" w:type="dxa"/>
            <w:shd w:val="clear" w:color="auto" w:fill="auto"/>
          </w:tcPr>
          <w:p w14:paraId="00000255"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2019/2020</w:t>
            </w:r>
          </w:p>
        </w:tc>
        <w:tc>
          <w:tcPr>
            <w:tcW w:w="2552" w:type="dxa"/>
            <w:gridSpan w:val="2"/>
            <w:shd w:val="clear" w:color="auto" w:fill="auto"/>
          </w:tcPr>
          <w:p w14:paraId="00000256"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32</w:t>
            </w:r>
          </w:p>
        </w:tc>
        <w:tc>
          <w:tcPr>
            <w:tcW w:w="4687" w:type="dxa"/>
          </w:tcPr>
          <w:p w14:paraId="00000258"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15</w:t>
            </w:r>
          </w:p>
        </w:tc>
      </w:tr>
      <w:tr w:rsidR="003E5095" w14:paraId="0675A91E" w14:textId="77777777">
        <w:trPr>
          <w:trHeight w:val="296"/>
          <w:jc w:val="center"/>
        </w:trPr>
        <w:tc>
          <w:tcPr>
            <w:tcW w:w="2400" w:type="dxa"/>
            <w:shd w:val="clear" w:color="auto" w:fill="auto"/>
          </w:tcPr>
          <w:p w14:paraId="00000259"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2018/2019</w:t>
            </w:r>
          </w:p>
        </w:tc>
        <w:tc>
          <w:tcPr>
            <w:tcW w:w="2552" w:type="dxa"/>
            <w:gridSpan w:val="2"/>
            <w:shd w:val="clear" w:color="auto" w:fill="auto"/>
          </w:tcPr>
          <w:p w14:paraId="0000025A"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31</w:t>
            </w:r>
          </w:p>
        </w:tc>
        <w:tc>
          <w:tcPr>
            <w:tcW w:w="4687" w:type="dxa"/>
          </w:tcPr>
          <w:p w14:paraId="0000025C"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11</w:t>
            </w:r>
          </w:p>
        </w:tc>
      </w:tr>
    </w:tbl>
    <w:p w14:paraId="0000025D" w14:textId="55D1AB2C" w:rsidR="003E5095" w:rsidRDefault="003E5095">
      <w:pPr>
        <w:pStyle w:val="Normal0"/>
        <w:pBdr>
          <w:top w:val="nil"/>
          <w:left w:val="nil"/>
          <w:bottom w:val="nil"/>
          <w:right w:val="nil"/>
          <w:between w:val="nil"/>
        </w:pBdr>
        <w:spacing w:before="2"/>
        <w:rPr>
          <w:b/>
          <w:color w:val="000000"/>
          <w:sz w:val="20"/>
          <w:szCs w:val="20"/>
        </w:rPr>
      </w:pPr>
    </w:p>
    <w:p w14:paraId="67A0A4C1" w14:textId="3E0C7FD2" w:rsidR="00BF02C2" w:rsidRDefault="00BF02C2">
      <w:pPr>
        <w:pStyle w:val="Normal0"/>
        <w:pBdr>
          <w:top w:val="nil"/>
          <w:left w:val="nil"/>
          <w:bottom w:val="nil"/>
          <w:right w:val="nil"/>
          <w:between w:val="nil"/>
        </w:pBdr>
        <w:spacing w:before="2"/>
        <w:rPr>
          <w:b/>
          <w:color w:val="000000"/>
          <w:sz w:val="20"/>
          <w:szCs w:val="20"/>
        </w:rPr>
      </w:pPr>
    </w:p>
    <w:p w14:paraId="00906270" w14:textId="77777777" w:rsidR="00BF02C2" w:rsidRDefault="00BF02C2">
      <w:pPr>
        <w:pStyle w:val="Normal0"/>
        <w:pBdr>
          <w:top w:val="nil"/>
          <w:left w:val="nil"/>
          <w:bottom w:val="nil"/>
          <w:right w:val="nil"/>
          <w:between w:val="nil"/>
        </w:pBdr>
        <w:spacing w:before="2"/>
        <w:rPr>
          <w:b/>
          <w:color w:val="000000"/>
          <w:sz w:val="20"/>
          <w:szCs w:val="20"/>
        </w:rPr>
      </w:pPr>
    </w:p>
    <w:tbl>
      <w:tblPr>
        <w:tblStyle w:val="ae"/>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3E5095" w14:paraId="658C2224" w14:textId="77777777">
        <w:trPr>
          <w:trHeight w:val="282"/>
          <w:jc w:val="center"/>
        </w:trPr>
        <w:tc>
          <w:tcPr>
            <w:tcW w:w="9639" w:type="dxa"/>
            <w:shd w:val="clear" w:color="auto" w:fill="D9D9D9"/>
          </w:tcPr>
          <w:p w14:paraId="0000025E"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lastRenderedPageBreak/>
              <w:t>3.4 COMPLEMENTOS DE FORMACIÓN</w:t>
            </w:r>
          </w:p>
        </w:tc>
      </w:tr>
      <w:tr w:rsidR="003E5095" w14:paraId="04C4BBFA" w14:textId="77777777">
        <w:trPr>
          <w:trHeight w:val="850"/>
          <w:jc w:val="center"/>
        </w:trPr>
        <w:tc>
          <w:tcPr>
            <w:tcW w:w="9639" w:type="dxa"/>
          </w:tcPr>
          <w:p w14:paraId="0000025F"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En el caso de que el alumnado carezca de la formación previa completa exigida en el programa, la admisión podrá quedar condicionada a la superación de complementos de formación específicos.</w:t>
            </w:r>
          </w:p>
          <w:p w14:paraId="00000260"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261"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De ser el caso, los programas, a través de su memoria, determinarán los complementos de formación que deberán ser concretados para cada alumno por la CAPD, sin que puedan superarse los 15 ECTS. La realización de estos complementos será previa o simultánea a la matrícula en tutela académica en el programa. En el caso de realización simultánea el alumnado deberá matricularse de estos complementos en el momento de formalizar la matrícula de tutela académica en el programa. En el caso de ser previa sólo se matriculará de estos complementos y no se firmará el compromiso de supervisión ni se abrirá el Documento de Actividades del Doctorando hasta su superación.</w:t>
            </w:r>
          </w:p>
          <w:p w14:paraId="00000262"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263"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Los complementos de formación deberán superarse en el plazo máximo de tres cuatrimestres consecutivos. De no hacerlo así, </w:t>
            </w:r>
            <w:r>
              <w:rPr>
                <w:sz w:val="20"/>
                <w:szCs w:val="20"/>
              </w:rPr>
              <w:t>la persona</w:t>
            </w:r>
            <w:r>
              <w:rPr>
                <w:color w:val="000000"/>
                <w:sz w:val="20"/>
                <w:szCs w:val="20"/>
              </w:rPr>
              <w:t xml:space="preserve"> causará baja en el programa.</w:t>
            </w:r>
          </w:p>
          <w:p w14:paraId="00000264"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265"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Dichos complementos de formación específica podrán ser de materias o módulos de máster y grado y tendrán, a efectos de precios públicos y de concesión de becas y ayudas al estudio, la consideración de formación de nivel de doctorado. En el caso de realizarse con carácter previo su desarrollo no computará a efectos del límite temporal establecido para la realización de la tesis. Estos créditos no computarán a efectos de los requisitos ordinarios de acceso al Programa de Doctorado.</w:t>
            </w:r>
          </w:p>
          <w:p w14:paraId="00000266"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267"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Con carácter general l</w:t>
            </w:r>
            <w:r>
              <w:rPr>
                <w:sz w:val="20"/>
                <w:szCs w:val="20"/>
              </w:rPr>
              <w:t>as personas</w:t>
            </w:r>
            <w:r>
              <w:rPr>
                <w:color w:val="000000"/>
                <w:sz w:val="20"/>
                <w:szCs w:val="20"/>
              </w:rPr>
              <w:t xml:space="preserve"> admitid</w:t>
            </w:r>
            <w:r>
              <w:rPr>
                <w:sz w:val="20"/>
                <w:szCs w:val="20"/>
              </w:rPr>
              <w:t>a</w:t>
            </w:r>
            <w:r>
              <w:rPr>
                <w:color w:val="000000"/>
                <w:sz w:val="20"/>
                <w:szCs w:val="20"/>
              </w:rPr>
              <w:t>s al programa de doctorado deberán acreditar que han adquirido al menos las siguientes competencias de carácter general que aparecen en el nivel 3 del MECES:</w:t>
            </w:r>
          </w:p>
          <w:p w14:paraId="00000268"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1. haber adquirido conocimientos avanzados y demostrado, en un contexto de investigación científica y tecnológica o altamente especializado, una comprensión detallada y fundamentada de los aspectos teóricos y prácticos y de la metodología de trabajo en uno o más campos de estudio</w:t>
            </w:r>
          </w:p>
          <w:p w14:paraId="00000269"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2. saber aplicar e integrar sus conocimientos, la comprensión de estos, su fundamentación científica y sus capacidades de resolución de problemas en entornos nuevos y definidos de forma imprecisa, incluyendo contextos de carácter multidisciplinar tanto investigadores como profesionales altamente especializados</w:t>
            </w:r>
          </w:p>
          <w:p w14:paraId="0000026A"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3. saber evaluar y seleccionar la teoría científica adecuada y la metodología precisa de sus campos de estudio para formular juicios a partir de información incompleta o limitada incluyendo, cuando sea preciso y pertinente, una reflexión sobre la responsabilidad social o ética ligada a la solución que se proponga en cada caso</w:t>
            </w:r>
          </w:p>
          <w:p w14:paraId="0000026B"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4. ser capaces de predecir y controlar la evolución de situaciones complejas mediante el desarrollo de nuevas e innovadoras metodologías de trabajo adaptadas al ámbito científico/investigador, tecnológico o profesional concreto, en general multidisciplinar, en el que se desarrolle su actividad</w:t>
            </w:r>
          </w:p>
          <w:p w14:paraId="0000026C"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5. saber transmitir de un modo claro y sin ambigüedades a un público especializado o no, resultados procedentes de la investigación científica y tecnológica o del ámbito de la innovación más avanzada, así como los fundamentos más relevantes sobre los que se sustentan</w:t>
            </w:r>
          </w:p>
          <w:p w14:paraId="0000026D"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6. haber desarrollado la autonomía suficiente para participar en proyectos de investigación y colaboraciones científicas o tecnológicas dentro su ámbito temático, en contextos interdisciplinares y, en su caso, con una alta componente de transferencia del conocimiento</w:t>
            </w:r>
          </w:p>
          <w:p w14:paraId="0000026E"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7. ser capaces de asumir la responsabilidad de su propio desarrollo profesional y de su especialización en uno o más campos de estudio.</w:t>
            </w:r>
          </w:p>
          <w:p w14:paraId="00000270"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Como método elegido para la verificación de la adquisición de dichas competencias, l</w:t>
            </w:r>
            <w:r>
              <w:rPr>
                <w:sz w:val="20"/>
                <w:szCs w:val="20"/>
              </w:rPr>
              <w:t>as personas</w:t>
            </w:r>
            <w:r>
              <w:rPr>
                <w:color w:val="000000"/>
                <w:sz w:val="20"/>
                <w:szCs w:val="20"/>
              </w:rPr>
              <w:t xml:space="preserve"> que ingresen en el programa de doctorado en Sistemas Software Inteligentes y Adaptables, deben de acreditar y/o demostrar la realización de un Trabajo Fin de </w:t>
            </w:r>
            <w:r>
              <w:rPr>
                <w:sz w:val="20"/>
                <w:szCs w:val="20"/>
              </w:rPr>
              <w:t>Máster</w:t>
            </w:r>
            <w:r>
              <w:rPr>
                <w:color w:val="000000"/>
                <w:sz w:val="20"/>
                <w:szCs w:val="20"/>
              </w:rPr>
              <w:t xml:space="preserve"> de marcado carácter investigador de al menos 9 ECTS. En caso de no poder hacerlo, a lo largo del primer año de inscripción deberán realizar en el seno del grupo de investigador de acogida un trabajo investigador con un esfuerzo estimado de 9 ECTS (Actividad Formativa 1 de la Sección 4). Este trabajo deberá </w:t>
            </w:r>
            <w:r>
              <w:rPr>
                <w:color w:val="000000"/>
                <w:sz w:val="20"/>
                <w:szCs w:val="20"/>
              </w:rPr>
              <w:lastRenderedPageBreak/>
              <w:t>ser aprobado por el tutor y la CAPD durante el periodo de matrícula y deberá ser incluido en el documento de actividades anuales del doctorando. El trabajo será evaluado al finalizar el primer semestre según lo establecido por la CAPD y en cumplimiento de la normativa y legislación existente. Este complemento formativo será ofertado por el propio programa de doctorado.</w:t>
            </w:r>
          </w:p>
        </w:tc>
      </w:tr>
    </w:tbl>
    <w:p w14:paraId="00000273" w14:textId="77777777" w:rsidR="003E5095" w:rsidRDefault="00135602">
      <w:pPr>
        <w:pStyle w:val="Normal0"/>
        <w:rPr>
          <w:sz w:val="20"/>
          <w:szCs w:val="20"/>
        </w:rPr>
      </w:pPr>
      <w:r>
        <w:lastRenderedPageBreak/>
        <w:br w:type="page"/>
      </w:r>
    </w:p>
    <w:p w14:paraId="00000274" w14:textId="2C25C59B" w:rsidR="003E5095" w:rsidRDefault="004A7DAE" w:rsidP="02098BF1">
      <w:pPr>
        <w:pStyle w:val="Normal0"/>
        <w:numPr>
          <w:ilvl w:val="0"/>
          <w:numId w:val="11"/>
        </w:numPr>
        <w:pBdr>
          <w:top w:val="nil"/>
          <w:left w:val="nil"/>
          <w:bottom w:val="nil"/>
          <w:right w:val="nil"/>
          <w:between w:val="nil"/>
        </w:pBdr>
        <w:tabs>
          <w:tab w:val="left" w:pos="514"/>
        </w:tabs>
        <w:spacing w:before="240" w:after="240"/>
        <w:rPr>
          <w:b/>
          <w:bCs/>
          <w:color w:val="000000" w:themeColor="text1"/>
          <w:sz w:val="24"/>
          <w:szCs w:val="24"/>
        </w:rPr>
      </w:pPr>
      <w:sdt>
        <w:sdtPr>
          <w:tag w:val="goog_rdk_13"/>
          <w:id w:val="608497157"/>
        </w:sdtPr>
        <w:sdtEndPr/>
        <w:sdtContent/>
      </w:sdt>
      <w:r w:rsidR="00135602" w:rsidRPr="02098BF1">
        <w:rPr>
          <w:b/>
          <w:bCs/>
          <w:color w:val="000000" w:themeColor="text1"/>
          <w:sz w:val="24"/>
          <w:szCs w:val="24"/>
        </w:rPr>
        <w:t>ACTIVIDADES FORMATIVAS</w:t>
      </w:r>
    </w:p>
    <w:p w14:paraId="1B170830" w14:textId="09BA11D2" w:rsidR="001B4884" w:rsidRDefault="00B6217E" w:rsidP="0056334C">
      <w:pPr>
        <w:pStyle w:val="Normal0"/>
        <w:pBdr>
          <w:top w:val="nil"/>
          <w:left w:val="nil"/>
          <w:bottom w:val="nil"/>
          <w:right w:val="nil"/>
          <w:between w:val="nil"/>
        </w:pBdr>
        <w:spacing w:line="276" w:lineRule="auto"/>
        <w:jc w:val="both"/>
        <w:rPr>
          <w:color w:val="000000"/>
          <w:sz w:val="20"/>
          <w:szCs w:val="20"/>
        </w:rPr>
      </w:pPr>
      <w:r w:rsidRPr="001B4884">
        <w:rPr>
          <w:color w:val="000000"/>
          <w:sz w:val="20"/>
          <w:szCs w:val="20"/>
        </w:rPr>
        <w:t xml:space="preserve">El alumnado debe realizar un conjunto de actividades con una carga mínima de </w:t>
      </w:r>
      <w:r w:rsidRPr="00BF02C2">
        <w:rPr>
          <w:color w:val="000000"/>
          <w:sz w:val="20"/>
          <w:szCs w:val="20"/>
        </w:rPr>
        <w:t>450 horas antes de solicitar</w:t>
      </w:r>
      <w:r w:rsidRPr="001B4884">
        <w:rPr>
          <w:color w:val="000000"/>
          <w:sz w:val="20"/>
          <w:szCs w:val="20"/>
        </w:rPr>
        <w:t xml:space="preserve"> la defensa de </w:t>
      </w:r>
      <w:r w:rsidR="001B4884">
        <w:rPr>
          <w:color w:val="000000"/>
          <w:sz w:val="20"/>
          <w:szCs w:val="20"/>
        </w:rPr>
        <w:t>su</w:t>
      </w:r>
      <w:r w:rsidRPr="001B4884">
        <w:rPr>
          <w:color w:val="000000"/>
          <w:sz w:val="20"/>
          <w:szCs w:val="20"/>
        </w:rPr>
        <w:t xml:space="preserve"> tesis doctoral</w:t>
      </w:r>
      <w:r w:rsidR="0056334C" w:rsidRPr="001B4884">
        <w:rPr>
          <w:color w:val="000000"/>
          <w:sz w:val="20"/>
          <w:szCs w:val="20"/>
        </w:rPr>
        <w:t>.</w:t>
      </w:r>
      <w:r>
        <w:rPr>
          <w:color w:val="000000"/>
          <w:sz w:val="20"/>
          <w:szCs w:val="20"/>
        </w:rPr>
        <w:t xml:space="preserve"> La única actividad de carácter obligatorio en el programa es la realización de al menos dos seminarios de investigación </w:t>
      </w:r>
      <w:r w:rsidR="000949A1">
        <w:rPr>
          <w:color w:val="000000"/>
          <w:sz w:val="20"/>
          <w:szCs w:val="20"/>
        </w:rPr>
        <w:t>(</w:t>
      </w:r>
      <w:r w:rsidR="000949A1">
        <w:rPr>
          <w:sz w:val="20"/>
          <w:szCs w:val="20"/>
        </w:rPr>
        <w:t>si el período de desarrollo de la tesis es inferior a 2 años, y de al menos 3 seminarios en otro caso</w:t>
      </w:r>
      <w:r w:rsidR="000949A1">
        <w:rPr>
          <w:color w:val="000000"/>
          <w:sz w:val="20"/>
          <w:szCs w:val="20"/>
        </w:rPr>
        <w:t xml:space="preserve">) </w:t>
      </w:r>
      <w:r>
        <w:rPr>
          <w:color w:val="000000"/>
          <w:sz w:val="20"/>
          <w:szCs w:val="20"/>
        </w:rPr>
        <w:t>durante su etapa predoctoral.</w:t>
      </w:r>
      <w:r w:rsidR="001B4884">
        <w:rPr>
          <w:color w:val="000000"/>
          <w:sz w:val="20"/>
          <w:szCs w:val="20"/>
        </w:rPr>
        <w:t xml:space="preserve"> Además, en caso de que el/la estudiante no pueda </w:t>
      </w:r>
      <w:r w:rsidR="001B4884" w:rsidRPr="001B4884">
        <w:rPr>
          <w:color w:val="000000"/>
          <w:sz w:val="20"/>
          <w:szCs w:val="20"/>
        </w:rPr>
        <w:t xml:space="preserve">acreditar haber realizado con anterioridad un TFM </w:t>
      </w:r>
      <w:r w:rsidR="00391EA7">
        <w:rPr>
          <w:color w:val="000000"/>
          <w:sz w:val="20"/>
          <w:szCs w:val="20"/>
        </w:rPr>
        <w:t xml:space="preserve">(o equivalente) </w:t>
      </w:r>
      <w:r w:rsidR="001B4884" w:rsidRPr="001B4884">
        <w:rPr>
          <w:color w:val="000000"/>
          <w:sz w:val="20"/>
          <w:szCs w:val="20"/>
        </w:rPr>
        <w:t>de investigación de al menos 9 ECTS</w:t>
      </w:r>
      <w:r w:rsidR="00391EA7">
        <w:rPr>
          <w:color w:val="000000"/>
          <w:sz w:val="20"/>
          <w:szCs w:val="20"/>
        </w:rPr>
        <w:t xml:space="preserve"> (o equivalente)</w:t>
      </w:r>
      <w:r w:rsidR="001B4884">
        <w:rPr>
          <w:color w:val="000000"/>
          <w:sz w:val="20"/>
          <w:szCs w:val="20"/>
        </w:rPr>
        <w:t xml:space="preserve">, deberá realizar un trabajo de introducción a la investigación </w:t>
      </w:r>
      <w:r w:rsidR="000949A1">
        <w:rPr>
          <w:color w:val="000000"/>
          <w:sz w:val="20"/>
          <w:szCs w:val="20"/>
        </w:rPr>
        <w:t>al comienzo de la etapa predoctoral</w:t>
      </w:r>
      <w:r w:rsidR="001B4884">
        <w:rPr>
          <w:color w:val="000000"/>
          <w:sz w:val="20"/>
          <w:szCs w:val="20"/>
        </w:rPr>
        <w:t>.</w:t>
      </w:r>
    </w:p>
    <w:p w14:paraId="5E339EF8" w14:textId="4E8271B8" w:rsidR="0056334C" w:rsidRDefault="00B6217E" w:rsidP="0056334C">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Para completar el resto de actividades, el alumnado puede </w:t>
      </w:r>
      <w:r w:rsidR="001B4884">
        <w:rPr>
          <w:color w:val="000000"/>
          <w:sz w:val="20"/>
          <w:szCs w:val="20"/>
        </w:rPr>
        <w:t xml:space="preserve">formar parte de </w:t>
      </w:r>
      <w:r>
        <w:rPr>
          <w:color w:val="000000"/>
          <w:sz w:val="20"/>
          <w:szCs w:val="20"/>
        </w:rPr>
        <w:t>proyectos de I+D, realizar</w:t>
      </w:r>
      <w:r w:rsidR="000949A1">
        <w:rPr>
          <w:color w:val="000000"/>
          <w:sz w:val="20"/>
          <w:szCs w:val="20"/>
        </w:rPr>
        <w:t xml:space="preserve"> publicaciones</w:t>
      </w:r>
      <w:r>
        <w:rPr>
          <w:color w:val="000000"/>
          <w:sz w:val="20"/>
          <w:szCs w:val="20"/>
        </w:rPr>
        <w:t xml:space="preserve">, realizar estancias de investigación o participar en cursos de formación de carácter transversal (como los </w:t>
      </w:r>
      <w:hyperlink r:id="rId50" w:history="1">
        <w:r w:rsidRPr="000949A1">
          <w:rPr>
            <w:rStyle w:val="Hipervnculo"/>
            <w:sz w:val="20"/>
            <w:szCs w:val="20"/>
          </w:rPr>
          <w:t>ofertados por la Escuela de Doctorado de la Universidad de Vigo</w:t>
        </w:r>
      </w:hyperlink>
      <w:r>
        <w:rPr>
          <w:color w:val="000000"/>
          <w:sz w:val="20"/>
          <w:szCs w:val="20"/>
        </w:rPr>
        <w:t xml:space="preserve">) o de carácter específico y de interés para su investigación. </w:t>
      </w:r>
    </w:p>
    <w:p w14:paraId="3E470A4A" w14:textId="189E679C" w:rsidR="001B4884" w:rsidRDefault="001B4884" w:rsidP="0056334C">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Las características de todas las actividades puntuables en el </w:t>
      </w:r>
      <w:r w:rsidR="000949A1">
        <w:rPr>
          <w:color w:val="000000"/>
          <w:sz w:val="20"/>
          <w:szCs w:val="20"/>
        </w:rPr>
        <w:t>p</w:t>
      </w:r>
      <w:r>
        <w:rPr>
          <w:color w:val="000000"/>
          <w:sz w:val="20"/>
          <w:szCs w:val="20"/>
        </w:rPr>
        <w:t>rograma, así como el número de horas estipulado</w:t>
      </w:r>
      <w:r w:rsidR="000949A1">
        <w:rPr>
          <w:color w:val="000000"/>
          <w:sz w:val="20"/>
          <w:szCs w:val="20"/>
        </w:rPr>
        <w:t xml:space="preserve"> en cada caso</w:t>
      </w:r>
      <w:r>
        <w:rPr>
          <w:color w:val="000000"/>
          <w:sz w:val="20"/>
          <w:szCs w:val="20"/>
        </w:rPr>
        <w:t>, se detallan a continuación.</w:t>
      </w:r>
    </w:p>
    <w:p w14:paraId="401A9138" w14:textId="54FDD63F" w:rsidR="0056334C" w:rsidRPr="0056334C" w:rsidRDefault="0056334C" w:rsidP="0056334C">
      <w:pPr>
        <w:pStyle w:val="Normal0"/>
        <w:pBdr>
          <w:top w:val="nil"/>
          <w:left w:val="nil"/>
          <w:bottom w:val="nil"/>
          <w:right w:val="nil"/>
          <w:between w:val="nil"/>
        </w:pBdr>
        <w:spacing w:line="276" w:lineRule="auto"/>
        <w:jc w:val="both"/>
        <w:rPr>
          <w:color w:val="000000"/>
          <w:sz w:val="20"/>
          <w:szCs w:val="20"/>
        </w:rPr>
      </w:pPr>
    </w:p>
    <w:tbl>
      <w:tblPr>
        <w:tblStyle w:val="af"/>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027"/>
        <w:gridCol w:w="5612"/>
      </w:tblGrid>
      <w:tr w:rsidR="003E5095" w14:paraId="08112B5F" w14:textId="77777777">
        <w:trPr>
          <w:trHeight w:val="282"/>
          <w:jc w:val="center"/>
        </w:trPr>
        <w:tc>
          <w:tcPr>
            <w:tcW w:w="9639" w:type="dxa"/>
            <w:gridSpan w:val="2"/>
            <w:shd w:val="clear" w:color="auto" w:fill="D9D9D9"/>
          </w:tcPr>
          <w:p w14:paraId="00000275" w14:textId="77777777" w:rsidR="003E5095" w:rsidRDefault="004A7DAE">
            <w:pPr>
              <w:pStyle w:val="Normal0"/>
              <w:pBdr>
                <w:top w:val="nil"/>
                <w:left w:val="nil"/>
                <w:bottom w:val="nil"/>
                <w:right w:val="nil"/>
                <w:between w:val="nil"/>
              </w:pBdr>
              <w:jc w:val="both"/>
              <w:rPr>
                <w:b/>
                <w:i/>
                <w:color w:val="000000"/>
                <w:sz w:val="20"/>
                <w:szCs w:val="20"/>
              </w:rPr>
            </w:pPr>
            <w:sdt>
              <w:sdtPr>
                <w:tag w:val="goog_rdk_14"/>
                <w:id w:val="793144194"/>
              </w:sdtPr>
              <w:sdtEndPr/>
              <w:sdtContent/>
            </w:sdt>
            <w:r w:rsidR="00135602">
              <w:rPr>
                <w:b/>
                <w:color w:val="000000"/>
                <w:sz w:val="20"/>
                <w:szCs w:val="20"/>
              </w:rPr>
              <w:t>ACTIVIDAD 1: Realización de un trabajo de Introducción a la investigación</w:t>
            </w:r>
          </w:p>
        </w:tc>
      </w:tr>
      <w:tr w:rsidR="003E5095" w14:paraId="52894A1E" w14:textId="77777777">
        <w:trPr>
          <w:trHeight w:val="285"/>
          <w:jc w:val="center"/>
        </w:trPr>
        <w:tc>
          <w:tcPr>
            <w:tcW w:w="4027" w:type="dxa"/>
            <w:shd w:val="clear" w:color="auto" w:fill="D9D9D9"/>
          </w:tcPr>
          <w:p w14:paraId="00000277" w14:textId="77777777" w:rsidR="003E5095" w:rsidRDefault="004A7DAE">
            <w:pPr>
              <w:pStyle w:val="Normal0"/>
              <w:pBdr>
                <w:top w:val="nil"/>
                <w:left w:val="nil"/>
                <w:bottom w:val="nil"/>
                <w:right w:val="nil"/>
                <w:between w:val="nil"/>
              </w:pBdr>
              <w:jc w:val="both"/>
              <w:rPr>
                <w:b/>
                <w:color w:val="000000"/>
                <w:sz w:val="20"/>
                <w:szCs w:val="20"/>
              </w:rPr>
            </w:pPr>
            <w:sdt>
              <w:sdtPr>
                <w:tag w:val="goog_rdk_15"/>
                <w:id w:val="1005228469"/>
              </w:sdtPr>
              <w:sdtEndPr/>
              <w:sdtContent/>
            </w:sdt>
            <w:r w:rsidR="00135602">
              <w:rPr>
                <w:b/>
                <w:color w:val="000000"/>
                <w:sz w:val="20"/>
                <w:szCs w:val="20"/>
              </w:rPr>
              <w:t xml:space="preserve">NÚMERO DE HORAS: </w:t>
            </w:r>
          </w:p>
        </w:tc>
        <w:tc>
          <w:tcPr>
            <w:tcW w:w="5612" w:type="dxa"/>
            <w:shd w:val="clear" w:color="auto" w:fill="auto"/>
          </w:tcPr>
          <w:p w14:paraId="00000278" w14:textId="49C79E64"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225</w:t>
            </w:r>
          </w:p>
        </w:tc>
      </w:tr>
      <w:tr w:rsidR="003E5095" w14:paraId="22CB1CAB" w14:textId="77777777">
        <w:trPr>
          <w:trHeight w:val="285"/>
          <w:jc w:val="center"/>
        </w:trPr>
        <w:tc>
          <w:tcPr>
            <w:tcW w:w="9639" w:type="dxa"/>
            <w:gridSpan w:val="2"/>
            <w:shd w:val="clear" w:color="auto" w:fill="D9D9D9"/>
          </w:tcPr>
          <w:p w14:paraId="00000279"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DESCRIPCIÓN: DETALLES Y PLANIFICACIÓN</w:t>
            </w:r>
          </w:p>
        </w:tc>
      </w:tr>
      <w:tr w:rsidR="003E5095" w14:paraId="2DBA3988" w14:textId="77777777" w:rsidTr="001B4884">
        <w:trPr>
          <w:trHeight w:val="801"/>
          <w:jc w:val="center"/>
        </w:trPr>
        <w:tc>
          <w:tcPr>
            <w:tcW w:w="9639" w:type="dxa"/>
            <w:gridSpan w:val="2"/>
          </w:tcPr>
          <w:p w14:paraId="0000027B" w14:textId="77777777" w:rsidR="003E5095" w:rsidRDefault="004A7DAE">
            <w:pPr>
              <w:pStyle w:val="Normal0"/>
              <w:pBdr>
                <w:top w:val="nil"/>
                <w:left w:val="nil"/>
                <w:bottom w:val="nil"/>
                <w:right w:val="nil"/>
                <w:between w:val="nil"/>
              </w:pBdr>
              <w:spacing w:line="276" w:lineRule="auto"/>
              <w:jc w:val="both"/>
              <w:rPr>
                <w:b/>
                <w:color w:val="000000"/>
                <w:sz w:val="20"/>
                <w:szCs w:val="20"/>
              </w:rPr>
            </w:pPr>
            <w:sdt>
              <w:sdtPr>
                <w:tag w:val="goog_rdk_16"/>
                <w:id w:val="726066455"/>
              </w:sdtPr>
              <w:sdtEndPr/>
              <w:sdtContent/>
            </w:sdt>
            <w:r w:rsidR="00135602">
              <w:rPr>
                <w:b/>
                <w:color w:val="000000"/>
                <w:sz w:val="20"/>
                <w:szCs w:val="20"/>
              </w:rPr>
              <w:t xml:space="preserve">Carácter de la actividad: </w:t>
            </w:r>
            <w:r w:rsidR="00135602">
              <w:rPr>
                <w:color w:val="000000"/>
                <w:sz w:val="20"/>
                <w:szCs w:val="20"/>
              </w:rPr>
              <w:t>Optativo</w:t>
            </w:r>
          </w:p>
          <w:p w14:paraId="0000027D" w14:textId="77777777" w:rsidR="003E5095" w:rsidRDefault="004A7DAE">
            <w:pPr>
              <w:pStyle w:val="Normal0"/>
              <w:pBdr>
                <w:top w:val="nil"/>
                <w:left w:val="nil"/>
                <w:bottom w:val="nil"/>
                <w:right w:val="nil"/>
                <w:between w:val="nil"/>
              </w:pBdr>
              <w:spacing w:line="276" w:lineRule="auto"/>
              <w:jc w:val="both"/>
              <w:rPr>
                <w:b/>
                <w:color w:val="000000"/>
                <w:sz w:val="20"/>
                <w:szCs w:val="20"/>
              </w:rPr>
            </w:pPr>
            <w:sdt>
              <w:sdtPr>
                <w:tag w:val="goog_rdk_17"/>
                <w:id w:val="2009545053"/>
              </w:sdtPr>
              <w:sdtEndPr/>
              <w:sdtContent/>
            </w:sdt>
            <w:r w:rsidR="00135602">
              <w:rPr>
                <w:b/>
                <w:color w:val="000000"/>
                <w:sz w:val="20"/>
                <w:szCs w:val="20"/>
              </w:rPr>
              <w:t xml:space="preserve">Tipo de actividad: </w:t>
            </w:r>
            <w:r w:rsidR="00135602">
              <w:rPr>
                <w:color w:val="000000"/>
                <w:sz w:val="20"/>
                <w:szCs w:val="20"/>
              </w:rPr>
              <w:t>Específica del programa</w:t>
            </w:r>
          </w:p>
          <w:p w14:paraId="0000027F"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Breve descripción de contenidos:</w:t>
            </w:r>
          </w:p>
          <w:p w14:paraId="00000280"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La actividad incluirá la selección de referencias bibliográficas relevantes en temas de investigación. Estudio de la estructura y estilo de artículos de investigación científica y técnica. El trabajo incluirá al menos un estado del arte detallado sobre la temática elegida, un análisis crítico de las soluciones existentes y una propuesta de solución propia a la problemática planteada. </w:t>
            </w:r>
          </w:p>
          <w:p w14:paraId="00000282"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Planificación temporal a lo largo de la formación investigadora del doctorando:</w:t>
            </w:r>
          </w:p>
          <w:p w14:paraId="00000283" w14:textId="2185D659"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Se realizará </w:t>
            </w:r>
            <w:r w:rsidR="001B4884">
              <w:rPr>
                <w:color w:val="000000"/>
                <w:sz w:val="20"/>
                <w:szCs w:val="20"/>
              </w:rPr>
              <w:t>durante</w:t>
            </w:r>
            <w:r>
              <w:rPr>
                <w:color w:val="000000"/>
                <w:sz w:val="20"/>
                <w:szCs w:val="20"/>
              </w:rPr>
              <w:t xml:space="preserve"> el primer año </w:t>
            </w:r>
            <w:r w:rsidR="001B4884">
              <w:rPr>
                <w:color w:val="000000"/>
                <w:sz w:val="20"/>
                <w:szCs w:val="20"/>
              </w:rPr>
              <w:t>de matrícula (en caso de alumnado a tiempo completo) o en los dos primeros años (en caso de alumnado a tiempo parcial)</w:t>
            </w:r>
            <w:r>
              <w:rPr>
                <w:color w:val="000000"/>
                <w:sz w:val="20"/>
                <w:szCs w:val="20"/>
              </w:rPr>
              <w:t>.</w:t>
            </w:r>
          </w:p>
          <w:p w14:paraId="00000285" w14:textId="77777777" w:rsidR="003E5095" w:rsidRDefault="004A7DAE">
            <w:pPr>
              <w:pStyle w:val="Normal0"/>
              <w:pBdr>
                <w:top w:val="nil"/>
                <w:left w:val="nil"/>
                <w:bottom w:val="nil"/>
                <w:right w:val="nil"/>
                <w:between w:val="nil"/>
              </w:pBdr>
              <w:spacing w:line="276" w:lineRule="auto"/>
              <w:jc w:val="both"/>
              <w:rPr>
                <w:b/>
                <w:color w:val="000000"/>
                <w:sz w:val="20"/>
                <w:szCs w:val="20"/>
              </w:rPr>
            </w:pPr>
            <w:sdt>
              <w:sdtPr>
                <w:tag w:val="goog_rdk_18"/>
                <w:id w:val="952646361"/>
              </w:sdtPr>
              <w:sdtEndPr/>
              <w:sdtContent/>
            </w:sdt>
            <w:r w:rsidR="00135602">
              <w:rPr>
                <w:b/>
                <w:color w:val="000000"/>
                <w:sz w:val="20"/>
                <w:szCs w:val="20"/>
              </w:rPr>
              <w:t>Competencias para adquirir:</w:t>
            </w:r>
          </w:p>
          <w:p w14:paraId="00000286"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CB1, CB2, CB4, CA3, CA4, CA5, CA6</w:t>
            </w:r>
          </w:p>
          <w:p w14:paraId="00000288" w14:textId="77777777" w:rsidR="003E5095" w:rsidRDefault="004A7DAE">
            <w:pPr>
              <w:pStyle w:val="Normal0"/>
              <w:pBdr>
                <w:top w:val="nil"/>
                <w:left w:val="nil"/>
                <w:bottom w:val="nil"/>
                <w:right w:val="nil"/>
                <w:between w:val="nil"/>
              </w:pBdr>
              <w:spacing w:line="276" w:lineRule="auto"/>
              <w:jc w:val="both"/>
              <w:rPr>
                <w:b/>
                <w:color w:val="000000"/>
                <w:sz w:val="20"/>
                <w:szCs w:val="20"/>
              </w:rPr>
            </w:pPr>
            <w:sdt>
              <w:sdtPr>
                <w:tag w:val="goog_rdk_19"/>
                <w:id w:val="1014658533"/>
              </w:sdtPr>
              <w:sdtEndPr/>
              <w:sdtContent/>
            </w:sdt>
            <w:r w:rsidR="00135602">
              <w:rPr>
                <w:b/>
                <w:color w:val="000000"/>
                <w:sz w:val="20"/>
                <w:szCs w:val="20"/>
              </w:rPr>
              <w:t>Resultados de aprendizaje:</w:t>
            </w:r>
          </w:p>
          <w:p w14:paraId="00000289" w14:textId="77777777" w:rsidR="003E5095" w:rsidRDefault="00135602">
            <w:pPr>
              <w:pStyle w:val="Normal0"/>
              <w:pBdr>
                <w:top w:val="nil"/>
                <w:left w:val="nil"/>
                <w:bottom w:val="nil"/>
                <w:right w:val="nil"/>
                <w:between w:val="nil"/>
              </w:pBdr>
              <w:spacing w:line="276" w:lineRule="auto"/>
              <w:jc w:val="both"/>
              <w:rPr>
                <w:sz w:val="20"/>
                <w:szCs w:val="20"/>
              </w:rPr>
            </w:pPr>
            <w:r>
              <w:rPr>
                <w:sz w:val="20"/>
                <w:szCs w:val="20"/>
              </w:rPr>
              <w:t>Art.8.2.a - Haber adquirido conocimientos avanzados en la frontera del conocimiento y demostrado, en el contexto de la investigación científica reconocida internacionalmente, una comprensión profunda, detallada y fundamentada de los aspectos teóricos y prácticos y de la metodología científica en uno o más ámbitos investigadores</w:t>
            </w:r>
          </w:p>
          <w:p w14:paraId="0000028B" w14:textId="77777777" w:rsidR="003E5095" w:rsidRDefault="00135602">
            <w:pPr>
              <w:pStyle w:val="Normal0"/>
              <w:pBdr>
                <w:top w:val="nil"/>
                <w:left w:val="nil"/>
                <w:bottom w:val="nil"/>
                <w:right w:val="nil"/>
                <w:between w:val="nil"/>
              </w:pBdr>
              <w:spacing w:line="276" w:lineRule="auto"/>
              <w:jc w:val="both"/>
              <w:rPr>
                <w:sz w:val="20"/>
                <w:szCs w:val="20"/>
              </w:rPr>
            </w:pPr>
            <w:r>
              <w:rPr>
                <w:sz w:val="20"/>
                <w:szCs w:val="20"/>
              </w:rPr>
              <w:t>Art.8.</w:t>
            </w:r>
            <w:proofErr w:type="gramStart"/>
            <w:r>
              <w:rPr>
                <w:sz w:val="20"/>
                <w:szCs w:val="20"/>
              </w:rPr>
              <w:t>2.b</w:t>
            </w:r>
            <w:proofErr w:type="gramEnd"/>
            <w:r>
              <w:rPr>
                <w:sz w:val="20"/>
                <w:szCs w:val="20"/>
              </w:rPr>
              <w:t xml:space="preserve"> - Haber hecho una contribución original y significativa a la investigación científica en su ámbito de conocimiento y que esta contribución haya sido reconocida como tal por la comunidad científica internacional</w:t>
            </w:r>
          </w:p>
          <w:p w14:paraId="0000028D"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 xml:space="preserve">Lengua/s en la que se impartirá: </w:t>
            </w:r>
          </w:p>
          <w:p w14:paraId="0000028E"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Español / </w:t>
            </w:r>
            <w:proofErr w:type="gramStart"/>
            <w:r>
              <w:rPr>
                <w:color w:val="000000"/>
                <w:sz w:val="20"/>
                <w:szCs w:val="20"/>
              </w:rPr>
              <w:t>Gallego</w:t>
            </w:r>
            <w:proofErr w:type="gramEnd"/>
            <w:r>
              <w:rPr>
                <w:color w:val="000000"/>
                <w:sz w:val="20"/>
                <w:szCs w:val="20"/>
              </w:rPr>
              <w:t xml:space="preserve"> / Inglés</w:t>
            </w:r>
          </w:p>
          <w:p w14:paraId="00000290"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 xml:space="preserve">Otras aclaraciones que se consideren oportunas: </w:t>
            </w:r>
          </w:p>
          <w:p w14:paraId="00000292" w14:textId="725FD673"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Esta actividad corresponde con el complemento de formación que se exigirá a </w:t>
            </w:r>
            <w:r w:rsidR="00B6217E">
              <w:rPr>
                <w:color w:val="000000"/>
                <w:sz w:val="20"/>
                <w:szCs w:val="20"/>
              </w:rPr>
              <w:t>estudiantes</w:t>
            </w:r>
            <w:r>
              <w:rPr>
                <w:color w:val="000000"/>
                <w:sz w:val="20"/>
                <w:szCs w:val="20"/>
              </w:rPr>
              <w:t xml:space="preserve"> que no puedan acreditar haber realizado con anterioridad un TFM </w:t>
            </w:r>
            <w:r w:rsidR="00391EA7">
              <w:rPr>
                <w:color w:val="000000"/>
                <w:sz w:val="20"/>
                <w:szCs w:val="20"/>
              </w:rPr>
              <w:t xml:space="preserve">(o equivalente) </w:t>
            </w:r>
            <w:r>
              <w:rPr>
                <w:color w:val="000000"/>
                <w:sz w:val="20"/>
                <w:szCs w:val="20"/>
              </w:rPr>
              <w:t>de investigación de al menos 9 ECTS</w:t>
            </w:r>
            <w:r w:rsidR="00391EA7">
              <w:rPr>
                <w:color w:val="000000"/>
                <w:sz w:val="20"/>
                <w:szCs w:val="20"/>
              </w:rPr>
              <w:t xml:space="preserve"> (o equivalente)</w:t>
            </w:r>
            <w:r>
              <w:rPr>
                <w:color w:val="000000"/>
                <w:sz w:val="20"/>
                <w:szCs w:val="20"/>
              </w:rPr>
              <w:t>.</w:t>
            </w:r>
          </w:p>
        </w:tc>
      </w:tr>
      <w:tr w:rsidR="003E5095" w14:paraId="3F92A256" w14:textId="77777777">
        <w:trPr>
          <w:trHeight w:val="282"/>
          <w:jc w:val="center"/>
        </w:trPr>
        <w:tc>
          <w:tcPr>
            <w:tcW w:w="9639" w:type="dxa"/>
            <w:gridSpan w:val="2"/>
            <w:shd w:val="clear" w:color="auto" w:fill="D9D9D9"/>
          </w:tcPr>
          <w:p w14:paraId="00000294" w14:textId="77777777" w:rsidR="003E5095" w:rsidRDefault="004A7DAE">
            <w:pPr>
              <w:pStyle w:val="Normal0"/>
              <w:pBdr>
                <w:top w:val="nil"/>
                <w:left w:val="nil"/>
                <w:bottom w:val="nil"/>
                <w:right w:val="nil"/>
                <w:between w:val="nil"/>
              </w:pBdr>
              <w:jc w:val="both"/>
              <w:rPr>
                <w:b/>
                <w:color w:val="000000"/>
                <w:sz w:val="20"/>
                <w:szCs w:val="20"/>
              </w:rPr>
            </w:pPr>
            <w:sdt>
              <w:sdtPr>
                <w:tag w:val="goog_rdk_20"/>
                <w:id w:val="797764795"/>
              </w:sdtPr>
              <w:sdtEndPr/>
              <w:sdtContent/>
            </w:sdt>
            <w:r w:rsidR="00135602">
              <w:rPr>
                <w:b/>
                <w:color w:val="000000"/>
                <w:sz w:val="20"/>
                <w:szCs w:val="20"/>
              </w:rPr>
              <w:t>PROCEDIMIENTO DE CONTROL</w:t>
            </w:r>
          </w:p>
        </w:tc>
      </w:tr>
      <w:tr w:rsidR="003E5095" w14:paraId="414D5AA1" w14:textId="77777777">
        <w:trPr>
          <w:trHeight w:val="850"/>
          <w:jc w:val="center"/>
        </w:trPr>
        <w:tc>
          <w:tcPr>
            <w:tcW w:w="9639" w:type="dxa"/>
            <w:gridSpan w:val="2"/>
          </w:tcPr>
          <w:p w14:paraId="00000296"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El resultado del trabajo se presentará en forma de artículo de revista y se expondrá en un seminario conjunto de los estudiantes de doctorado. La evaluación del mismo se realizará según la normativa establecida por la Comisión Académica y respetando las normas y legislación vigentes.</w:t>
            </w:r>
          </w:p>
        </w:tc>
      </w:tr>
      <w:tr w:rsidR="003E5095" w14:paraId="68DD3F7C" w14:textId="77777777">
        <w:trPr>
          <w:trHeight w:val="282"/>
          <w:jc w:val="center"/>
        </w:trPr>
        <w:tc>
          <w:tcPr>
            <w:tcW w:w="9639" w:type="dxa"/>
            <w:gridSpan w:val="2"/>
            <w:shd w:val="clear" w:color="auto" w:fill="D9D9D9"/>
          </w:tcPr>
          <w:p w14:paraId="00000298" w14:textId="77777777" w:rsidR="003E5095" w:rsidRDefault="004A7DAE">
            <w:pPr>
              <w:pStyle w:val="Normal0"/>
              <w:pBdr>
                <w:top w:val="nil"/>
                <w:left w:val="nil"/>
                <w:bottom w:val="nil"/>
                <w:right w:val="nil"/>
                <w:between w:val="nil"/>
              </w:pBdr>
              <w:jc w:val="both"/>
              <w:rPr>
                <w:b/>
                <w:color w:val="000000"/>
                <w:sz w:val="20"/>
                <w:szCs w:val="20"/>
              </w:rPr>
            </w:pPr>
            <w:sdt>
              <w:sdtPr>
                <w:tag w:val="goog_rdk_21"/>
                <w:id w:val="1849496579"/>
              </w:sdtPr>
              <w:sdtEndPr/>
              <w:sdtContent/>
            </w:sdt>
            <w:r w:rsidR="00135602">
              <w:rPr>
                <w:b/>
                <w:color w:val="000000"/>
                <w:sz w:val="20"/>
                <w:szCs w:val="20"/>
              </w:rPr>
              <w:t>ACTUACIONES DE MOVILIDAD</w:t>
            </w:r>
          </w:p>
        </w:tc>
      </w:tr>
      <w:tr w:rsidR="003E5095" w14:paraId="2A9E59AA" w14:textId="77777777" w:rsidTr="00EA4B21">
        <w:trPr>
          <w:trHeight w:val="594"/>
          <w:jc w:val="center"/>
        </w:trPr>
        <w:tc>
          <w:tcPr>
            <w:tcW w:w="9639" w:type="dxa"/>
            <w:gridSpan w:val="2"/>
          </w:tcPr>
          <w:p w14:paraId="0000029A"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lastRenderedPageBreak/>
              <w:t>Se facilitará al alumnado el desplazamiento al lugar donde se realice la exposición del trabajo, según lo que se disponga en las normativas vigentes.</w:t>
            </w:r>
          </w:p>
        </w:tc>
      </w:tr>
    </w:tbl>
    <w:p w14:paraId="0000029C" w14:textId="77777777" w:rsidR="003E5095" w:rsidRDefault="003E5095">
      <w:pPr>
        <w:pStyle w:val="Normal0"/>
        <w:pBdr>
          <w:top w:val="nil"/>
          <w:left w:val="nil"/>
          <w:bottom w:val="nil"/>
          <w:right w:val="nil"/>
          <w:between w:val="nil"/>
        </w:pBdr>
        <w:rPr>
          <w:color w:val="000000"/>
          <w:sz w:val="20"/>
          <w:szCs w:val="20"/>
        </w:rPr>
      </w:pPr>
    </w:p>
    <w:tbl>
      <w:tblPr>
        <w:tblStyle w:val="af0"/>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027"/>
        <w:gridCol w:w="5612"/>
      </w:tblGrid>
      <w:tr w:rsidR="003E5095" w14:paraId="2BA5623A" w14:textId="77777777" w:rsidTr="02098BF1">
        <w:trPr>
          <w:trHeight w:val="282"/>
          <w:jc w:val="center"/>
        </w:trPr>
        <w:tc>
          <w:tcPr>
            <w:tcW w:w="9639" w:type="dxa"/>
            <w:gridSpan w:val="2"/>
            <w:shd w:val="clear" w:color="auto" w:fill="D9D9D9" w:themeFill="background1" w:themeFillShade="D9"/>
          </w:tcPr>
          <w:p w14:paraId="0000029D" w14:textId="77777777" w:rsidR="003E5095" w:rsidRDefault="004A7DAE" w:rsidP="02098BF1">
            <w:pPr>
              <w:pStyle w:val="Normal0"/>
              <w:pBdr>
                <w:top w:val="nil"/>
                <w:left w:val="nil"/>
                <w:bottom w:val="nil"/>
                <w:right w:val="nil"/>
                <w:between w:val="nil"/>
              </w:pBdr>
              <w:jc w:val="both"/>
              <w:rPr>
                <w:b/>
                <w:bCs/>
                <w:i/>
                <w:iCs/>
                <w:color w:val="000000"/>
                <w:sz w:val="20"/>
                <w:szCs w:val="20"/>
              </w:rPr>
            </w:pPr>
            <w:sdt>
              <w:sdtPr>
                <w:tag w:val="goog_rdk_22"/>
                <w:id w:val="99886394"/>
              </w:sdtPr>
              <w:sdtEndPr/>
              <w:sdtContent/>
            </w:sdt>
            <w:r w:rsidR="00135602" w:rsidRPr="02098BF1">
              <w:rPr>
                <w:b/>
                <w:bCs/>
                <w:color w:val="000000" w:themeColor="text1"/>
                <w:sz w:val="20"/>
                <w:szCs w:val="20"/>
              </w:rPr>
              <w:t xml:space="preserve">ACTIVIDAD 2: Realización de </w:t>
            </w:r>
            <w:r w:rsidR="00135602" w:rsidRPr="02098BF1">
              <w:rPr>
                <w:b/>
                <w:bCs/>
                <w:sz w:val="20"/>
                <w:szCs w:val="20"/>
              </w:rPr>
              <w:t>S</w:t>
            </w:r>
            <w:r w:rsidR="00135602" w:rsidRPr="02098BF1">
              <w:rPr>
                <w:b/>
                <w:bCs/>
                <w:color w:val="000000" w:themeColor="text1"/>
                <w:sz w:val="20"/>
                <w:szCs w:val="20"/>
              </w:rPr>
              <w:t xml:space="preserve">eminario de </w:t>
            </w:r>
            <w:r w:rsidR="00135602" w:rsidRPr="02098BF1">
              <w:rPr>
                <w:b/>
                <w:bCs/>
                <w:sz w:val="20"/>
                <w:szCs w:val="20"/>
              </w:rPr>
              <w:t>I</w:t>
            </w:r>
            <w:r w:rsidR="00135602" w:rsidRPr="02098BF1">
              <w:rPr>
                <w:b/>
                <w:bCs/>
                <w:color w:val="000000" w:themeColor="text1"/>
                <w:sz w:val="20"/>
                <w:szCs w:val="20"/>
              </w:rPr>
              <w:t>nvestigación</w:t>
            </w:r>
          </w:p>
        </w:tc>
      </w:tr>
      <w:tr w:rsidR="003E5095" w14:paraId="4EBC7F1A" w14:textId="77777777" w:rsidTr="02098BF1">
        <w:trPr>
          <w:trHeight w:val="285"/>
          <w:jc w:val="center"/>
        </w:trPr>
        <w:tc>
          <w:tcPr>
            <w:tcW w:w="4027" w:type="dxa"/>
            <w:shd w:val="clear" w:color="auto" w:fill="D9D9D9" w:themeFill="background1" w:themeFillShade="D9"/>
          </w:tcPr>
          <w:p w14:paraId="0000029F" w14:textId="77777777" w:rsidR="003E5095" w:rsidRDefault="004A7DAE">
            <w:pPr>
              <w:pStyle w:val="Normal0"/>
              <w:pBdr>
                <w:top w:val="nil"/>
                <w:left w:val="nil"/>
                <w:bottom w:val="nil"/>
                <w:right w:val="nil"/>
                <w:between w:val="nil"/>
              </w:pBdr>
              <w:jc w:val="both"/>
              <w:rPr>
                <w:b/>
                <w:color w:val="000000"/>
                <w:sz w:val="20"/>
                <w:szCs w:val="20"/>
              </w:rPr>
            </w:pPr>
            <w:sdt>
              <w:sdtPr>
                <w:tag w:val="goog_rdk_23"/>
                <w:id w:val="10237878"/>
              </w:sdtPr>
              <w:sdtEndPr/>
              <w:sdtContent/>
            </w:sdt>
            <w:r w:rsidR="00135602">
              <w:rPr>
                <w:b/>
                <w:color w:val="000000"/>
                <w:sz w:val="20"/>
                <w:szCs w:val="20"/>
              </w:rPr>
              <w:t xml:space="preserve">NÚMERO DE HORAS: </w:t>
            </w:r>
          </w:p>
        </w:tc>
        <w:tc>
          <w:tcPr>
            <w:tcW w:w="5612" w:type="dxa"/>
            <w:shd w:val="clear" w:color="auto" w:fill="auto"/>
          </w:tcPr>
          <w:p w14:paraId="000002A0" w14:textId="5237DB91"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20</w:t>
            </w:r>
            <w:r w:rsidR="007854F4">
              <w:rPr>
                <w:b/>
                <w:color w:val="000000"/>
                <w:sz w:val="20"/>
                <w:szCs w:val="20"/>
              </w:rPr>
              <w:t xml:space="preserve"> por seminario</w:t>
            </w:r>
          </w:p>
        </w:tc>
      </w:tr>
      <w:tr w:rsidR="003E5095" w14:paraId="5A0D0374" w14:textId="77777777" w:rsidTr="02098BF1">
        <w:trPr>
          <w:trHeight w:val="285"/>
          <w:jc w:val="center"/>
        </w:trPr>
        <w:tc>
          <w:tcPr>
            <w:tcW w:w="9639" w:type="dxa"/>
            <w:gridSpan w:val="2"/>
            <w:shd w:val="clear" w:color="auto" w:fill="D9D9D9" w:themeFill="background1" w:themeFillShade="D9"/>
          </w:tcPr>
          <w:p w14:paraId="000002A1"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DESCRIPCIÓN: DETALLES Y PLANIFICACIÓN</w:t>
            </w:r>
          </w:p>
        </w:tc>
      </w:tr>
      <w:tr w:rsidR="003E5095" w14:paraId="7FB5A45F" w14:textId="77777777" w:rsidTr="02098BF1">
        <w:trPr>
          <w:trHeight w:val="1701"/>
          <w:jc w:val="center"/>
        </w:trPr>
        <w:tc>
          <w:tcPr>
            <w:tcW w:w="9639" w:type="dxa"/>
            <w:gridSpan w:val="2"/>
          </w:tcPr>
          <w:p w14:paraId="000002A3" w14:textId="77777777" w:rsidR="003E5095" w:rsidRDefault="004A7DAE">
            <w:pPr>
              <w:pStyle w:val="Normal0"/>
              <w:pBdr>
                <w:top w:val="nil"/>
                <w:left w:val="nil"/>
                <w:bottom w:val="nil"/>
                <w:right w:val="nil"/>
                <w:between w:val="nil"/>
              </w:pBdr>
              <w:spacing w:line="276" w:lineRule="auto"/>
              <w:jc w:val="both"/>
              <w:rPr>
                <w:b/>
                <w:color w:val="000000"/>
                <w:sz w:val="20"/>
                <w:szCs w:val="20"/>
              </w:rPr>
            </w:pPr>
            <w:sdt>
              <w:sdtPr>
                <w:tag w:val="goog_rdk_24"/>
                <w:id w:val="1681382829"/>
              </w:sdtPr>
              <w:sdtEndPr/>
              <w:sdtContent/>
            </w:sdt>
            <w:r w:rsidR="00135602">
              <w:rPr>
                <w:b/>
                <w:color w:val="000000"/>
                <w:sz w:val="20"/>
                <w:szCs w:val="20"/>
              </w:rPr>
              <w:t xml:space="preserve">Carácter de la actividad: </w:t>
            </w:r>
            <w:r w:rsidR="00135602">
              <w:rPr>
                <w:color w:val="000000"/>
                <w:sz w:val="20"/>
                <w:szCs w:val="20"/>
              </w:rPr>
              <w:t>Obligatorio</w:t>
            </w:r>
          </w:p>
          <w:p w14:paraId="000002A5" w14:textId="77777777" w:rsidR="003E5095" w:rsidRDefault="004A7DAE">
            <w:pPr>
              <w:pStyle w:val="Normal0"/>
              <w:pBdr>
                <w:top w:val="nil"/>
                <w:left w:val="nil"/>
                <w:bottom w:val="nil"/>
                <w:right w:val="nil"/>
                <w:between w:val="nil"/>
              </w:pBdr>
              <w:spacing w:line="276" w:lineRule="auto"/>
              <w:jc w:val="both"/>
              <w:rPr>
                <w:b/>
                <w:color w:val="000000"/>
                <w:sz w:val="20"/>
                <w:szCs w:val="20"/>
              </w:rPr>
            </w:pPr>
            <w:sdt>
              <w:sdtPr>
                <w:tag w:val="goog_rdk_25"/>
                <w:id w:val="1423723316"/>
              </w:sdtPr>
              <w:sdtEndPr/>
              <w:sdtContent/>
            </w:sdt>
            <w:r w:rsidR="00135602">
              <w:rPr>
                <w:b/>
                <w:color w:val="000000"/>
                <w:sz w:val="20"/>
                <w:szCs w:val="20"/>
              </w:rPr>
              <w:t xml:space="preserve">Tipo de actividad: </w:t>
            </w:r>
            <w:r w:rsidR="00135602">
              <w:rPr>
                <w:color w:val="000000"/>
                <w:sz w:val="20"/>
                <w:szCs w:val="20"/>
              </w:rPr>
              <w:t>Específica del programa</w:t>
            </w:r>
          </w:p>
          <w:p w14:paraId="000002A7"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Breve descripción de contenidos:</w:t>
            </w:r>
          </w:p>
          <w:p w14:paraId="000002A8"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Cada estudiante presentará los resultados parciales de su tesis delante del resto del alumnado del programa de doctorado y del profesorado del mismo.</w:t>
            </w:r>
          </w:p>
          <w:p w14:paraId="000002AA"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Planificación temporal a lo largo de la formación investigadora del doctorando:</w:t>
            </w:r>
          </w:p>
          <w:p w14:paraId="000002AB"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Semestral</w:t>
            </w:r>
          </w:p>
          <w:p w14:paraId="000002AD" w14:textId="77777777" w:rsidR="003E5095" w:rsidRDefault="004A7DAE">
            <w:pPr>
              <w:pStyle w:val="Normal0"/>
              <w:pBdr>
                <w:top w:val="nil"/>
                <w:left w:val="nil"/>
                <w:bottom w:val="nil"/>
                <w:right w:val="nil"/>
                <w:between w:val="nil"/>
              </w:pBdr>
              <w:spacing w:line="276" w:lineRule="auto"/>
              <w:jc w:val="both"/>
              <w:rPr>
                <w:b/>
                <w:color w:val="000000"/>
                <w:sz w:val="20"/>
                <w:szCs w:val="20"/>
              </w:rPr>
            </w:pPr>
            <w:sdt>
              <w:sdtPr>
                <w:tag w:val="goog_rdk_26"/>
                <w:id w:val="175735982"/>
              </w:sdtPr>
              <w:sdtEndPr/>
              <w:sdtContent/>
            </w:sdt>
            <w:r w:rsidR="00135602">
              <w:rPr>
                <w:b/>
                <w:color w:val="000000"/>
                <w:sz w:val="20"/>
                <w:szCs w:val="20"/>
              </w:rPr>
              <w:t>Competencias para adquirir:</w:t>
            </w:r>
          </w:p>
          <w:p w14:paraId="000002AE"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CB4, CB5, CA6</w:t>
            </w:r>
          </w:p>
          <w:p w14:paraId="000002B0" w14:textId="77777777" w:rsidR="003E5095" w:rsidRDefault="004A7DAE">
            <w:pPr>
              <w:pStyle w:val="Normal0"/>
              <w:pBdr>
                <w:top w:val="nil"/>
                <w:left w:val="nil"/>
                <w:bottom w:val="nil"/>
                <w:right w:val="nil"/>
                <w:between w:val="nil"/>
              </w:pBdr>
              <w:spacing w:line="276" w:lineRule="auto"/>
              <w:jc w:val="both"/>
              <w:rPr>
                <w:b/>
                <w:color w:val="000000"/>
                <w:sz w:val="20"/>
                <w:szCs w:val="20"/>
              </w:rPr>
            </w:pPr>
            <w:sdt>
              <w:sdtPr>
                <w:tag w:val="goog_rdk_27"/>
                <w:id w:val="2043749196"/>
              </w:sdtPr>
              <w:sdtEndPr/>
              <w:sdtContent/>
            </w:sdt>
            <w:r w:rsidR="00135602">
              <w:rPr>
                <w:b/>
                <w:color w:val="000000"/>
                <w:sz w:val="20"/>
                <w:szCs w:val="20"/>
              </w:rPr>
              <w:t>Resultados de aprendizaje:</w:t>
            </w:r>
          </w:p>
          <w:p w14:paraId="000002B2" w14:textId="77777777" w:rsidR="003E5095" w:rsidRDefault="00135602">
            <w:pPr>
              <w:pStyle w:val="Normal0"/>
              <w:pBdr>
                <w:top w:val="nil"/>
                <w:left w:val="nil"/>
                <w:bottom w:val="nil"/>
                <w:right w:val="nil"/>
                <w:between w:val="nil"/>
              </w:pBdr>
              <w:spacing w:line="276" w:lineRule="auto"/>
              <w:jc w:val="both"/>
              <w:rPr>
                <w:sz w:val="20"/>
                <w:szCs w:val="20"/>
              </w:rPr>
            </w:pPr>
            <w:r>
              <w:rPr>
                <w:sz w:val="20"/>
                <w:szCs w:val="20"/>
              </w:rPr>
              <w:t>Art.8.</w:t>
            </w:r>
            <w:proofErr w:type="gramStart"/>
            <w:r>
              <w:rPr>
                <w:sz w:val="20"/>
                <w:szCs w:val="20"/>
              </w:rPr>
              <w:t>2.e</w:t>
            </w:r>
            <w:proofErr w:type="gramEnd"/>
            <w:r>
              <w:rPr>
                <w:sz w:val="20"/>
                <w:szCs w:val="20"/>
              </w:rPr>
              <w:t xml:space="preserve"> - Haber mostrado que son capaces de desarrollar su actividad investigadora con responsabilidad social e integridad científica</w:t>
            </w:r>
          </w:p>
          <w:p w14:paraId="000002B4" w14:textId="63FC0ED6" w:rsidR="003E5095" w:rsidRDefault="00135602">
            <w:pPr>
              <w:pStyle w:val="Normal0"/>
              <w:pBdr>
                <w:top w:val="nil"/>
                <w:left w:val="nil"/>
                <w:bottom w:val="nil"/>
                <w:right w:val="nil"/>
                <w:between w:val="nil"/>
              </w:pBdr>
              <w:spacing w:line="276" w:lineRule="auto"/>
              <w:jc w:val="both"/>
              <w:rPr>
                <w:sz w:val="20"/>
                <w:szCs w:val="20"/>
              </w:rPr>
            </w:pPr>
            <w:r>
              <w:rPr>
                <w:sz w:val="20"/>
                <w:szCs w:val="20"/>
              </w:rPr>
              <w:t>Art.8.</w:t>
            </w:r>
            <w:proofErr w:type="gramStart"/>
            <w:r>
              <w:rPr>
                <w:sz w:val="20"/>
                <w:szCs w:val="20"/>
              </w:rPr>
              <w:t>2.f</w:t>
            </w:r>
            <w:proofErr w:type="gramEnd"/>
            <w:r>
              <w:rPr>
                <w:sz w:val="20"/>
                <w:szCs w:val="20"/>
              </w:rPr>
              <w:t xml:space="preserve"> - Haber justificado que son capaces de participar en las discusiones científicas que se desarrollen a nivel internacional en su ámbito de conocimiento y de divulgar los resultados de su actividad invest</w:t>
            </w:r>
            <w:r w:rsidR="00BF02C2">
              <w:rPr>
                <w:sz w:val="20"/>
                <w:szCs w:val="20"/>
              </w:rPr>
              <w:t>igadora a todo tipo de públicos</w:t>
            </w:r>
          </w:p>
          <w:p w14:paraId="000002B6"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 xml:space="preserve">Lengua/s en la que se impartirá: </w:t>
            </w:r>
          </w:p>
          <w:p w14:paraId="000002B7"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Español / </w:t>
            </w:r>
            <w:proofErr w:type="gramStart"/>
            <w:r>
              <w:rPr>
                <w:color w:val="000000"/>
                <w:sz w:val="20"/>
                <w:szCs w:val="20"/>
              </w:rPr>
              <w:t>Gallego</w:t>
            </w:r>
            <w:proofErr w:type="gramEnd"/>
            <w:r>
              <w:rPr>
                <w:color w:val="000000"/>
                <w:sz w:val="20"/>
                <w:szCs w:val="20"/>
              </w:rPr>
              <w:t xml:space="preserve"> / Inglés</w:t>
            </w:r>
          </w:p>
          <w:p w14:paraId="000002B9" w14:textId="77777777" w:rsidR="003E5095" w:rsidRDefault="00135602">
            <w:pPr>
              <w:pStyle w:val="Normal0"/>
              <w:spacing w:line="276" w:lineRule="auto"/>
              <w:jc w:val="both"/>
              <w:rPr>
                <w:b/>
                <w:sz w:val="20"/>
                <w:szCs w:val="20"/>
              </w:rPr>
            </w:pPr>
            <w:r>
              <w:rPr>
                <w:b/>
                <w:sz w:val="20"/>
                <w:szCs w:val="20"/>
              </w:rPr>
              <w:t xml:space="preserve">Otras aclaraciones que se consideren oportunas: </w:t>
            </w:r>
          </w:p>
          <w:p w14:paraId="000002BB" w14:textId="2CD79458" w:rsidR="003E5095" w:rsidRDefault="00135602">
            <w:pPr>
              <w:pStyle w:val="Normal0"/>
              <w:pBdr>
                <w:top w:val="nil"/>
                <w:left w:val="nil"/>
                <w:bottom w:val="nil"/>
                <w:right w:val="nil"/>
                <w:between w:val="nil"/>
              </w:pBdr>
              <w:spacing w:line="276" w:lineRule="auto"/>
              <w:jc w:val="both"/>
              <w:rPr>
                <w:sz w:val="20"/>
                <w:szCs w:val="20"/>
              </w:rPr>
            </w:pPr>
            <w:r>
              <w:rPr>
                <w:sz w:val="20"/>
                <w:szCs w:val="20"/>
              </w:rPr>
              <w:t>Deberán realizarse al menos 2 seminarios antes de la defensa de la tesis si el período de desarrollo de la tesis es inferior a 2 años, y de al menos 3 seminarios en otro caso.</w:t>
            </w:r>
          </w:p>
        </w:tc>
      </w:tr>
      <w:tr w:rsidR="003E5095" w14:paraId="1457AA61" w14:textId="77777777" w:rsidTr="02098BF1">
        <w:trPr>
          <w:trHeight w:val="282"/>
          <w:jc w:val="center"/>
        </w:trPr>
        <w:tc>
          <w:tcPr>
            <w:tcW w:w="9639" w:type="dxa"/>
            <w:gridSpan w:val="2"/>
            <w:shd w:val="clear" w:color="auto" w:fill="D9D9D9" w:themeFill="background1" w:themeFillShade="D9"/>
          </w:tcPr>
          <w:p w14:paraId="000002BD" w14:textId="77777777" w:rsidR="003E5095" w:rsidRDefault="004A7DAE">
            <w:pPr>
              <w:pStyle w:val="Normal0"/>
              <w:pBdr>
                <w:top w:val="nil"/>
                <w:left w:val="nil"/>
                <w:bottom w:val="nil"/>
                <w:right w:val="nil"/>
                <w:between w:val="nil"/>
              </w:pBdr>
              <w:jc w:val="both"/>
              <w:rPr>
                <w:b/>
                <w:color w:val="000000"/>
                <w:sz w:val="20"/>
                <w:szCs w:val="20"/>
              </w:rPr>
            </w:pPr>
            <w:sdt>
              <w:sdtPr>
                <w:tag w:val="goog_rdk_28"/>
                <w:id w:val="559443888"/>
              </w:sdtPr>
              <w:sdtEndPr/>
              <w:sdtContent/>
            </w:sdt>
            <w:r w:rsidR="00135602">
              <w:rPr>
                <w:b/>
                <w:color w:val="000000"/>
                <w:sz w:val="20"/>
                <w:szCs w:val="20"/>
              </w:rPr>
              <w:t>PROCEDIMIENTO DE CONTROL</w:t>
            </w:r>
          </w:p>
        </w:tc>
      </w:tr>
      <w:tr w:rsidR="003E5095" w14:paraId="659C346D" w14:textId="77777777" w:rsidTr="02098BF1">
        <w:trPr>
          <w:trHeight w:val="850"/>
          <w:jc w:val="center"/>
        </w:trPr>
        <w:tc>
          <w:tcPr>
            <w:tcW w:w="9639" w:type="dxa"/>
            <w:gridSpan w:val="2"/>
          </w:tcPr>
          <w:p w14:paraId="000002C0" w14:textId="2F23F29E" w:rsidR="003E5095" w:rsidRDefault="009D156F" w:rsidP="009D156F">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En base a la documentación entregada, se realizará una valoración sobre los siguientes aspectos: presentación y motivación del trabajo, contextualización en el estado del arte, contribución al estado del arte, avances desde el último curso (si ha lugar) y conclusiones y trabajo futuro. </w:t>
            </w:r>
          </w:p>
        </w:tc>
      </w:tr>
      <w:tr w:rsidR="003E5095" w14:paraId="7221C76E" w14:textId="77777777" w:rsidTr="02098BF1">
        <w:trPr>
          <w:trHeight w:val="282"/>
          <w:jc w:val="center"/>
        </w:trPr>
        <w:tc>
          <w:tcPr>
            <w:tcW w:w="9639" w:type="dxa"/>
            <w:gridSpan w:val="2"/>
            <w:shd w:val="clear" w:color="auto" w:fill="D9D9D9" w:themeFill="background1" w:themeFillShade="D9"/>
          </w:tcPr>
          <w:p w14:paraId="000002C2" w14:textId="77777777" w:rsidR="003E5095" w:rsidRDefault="004A7DAE">
            <w:pPr>
              <w:pStyle w:val="Normal0"/>
              <w:pBdr>
                <w:top w:val="nil"/>
                <w:left w:val="nil"/>
                <w:bottom w:val="nil"/>
                <w:right w:val="nil"/>
                <w:between w:val="nil"/>
              </w:pBdr>
              <w:jc w:val="both"/>
              <w:rPr>
                <w:b/>
                <w:color w:val="000000"/>
                <w:sz w:val="20"/>
                <w:szCs w:val="20"/>
              </w:rPr>
            </w:pPr>
            <w:sdt>
              <w:sdtPr>
                <w:tag w:val="goog_rdk_29"/>
                <w:id w:val="1794249321"/>
              </w:sdtPr>
              <w:sdtEndPr/>
              <w:sdtContent/>
            </w:sdt>
            <w:r w:rsidR="00135602">
              <w:rPr>
                <w:b/>
                <w:color w:val="000000"/>
                <w:sz w:val="20"/>
                <w:szCs w:val="20"/>
              </w:rPr>
              <w:t>ACTUACIONES DE MOVILIDAD</w:t>
            </w:r>
          </w:p>
        </w:tc>
      </w:tr>
      <w:tr w:rsidR="003E5095" w14:paraId="2BFCD830" w14:textId="77777777" w:rsidTr="00EA4B21">
        <w:trPr>
          <w:trHeight w:val="610"/>
          <w:jc w:val="center"/>
        </w:trPr>
        <w:tc>
          <w:tcPr>
            <w:tcW w:w="9639" w:type="dxa"/>
            <w:gridSpan w:val="2"/>
          </w:tcPr>
          <w:p w14:paraId="000002C5" w14:textId="22B0DF60" w:rsidR="003E5095" w:rsidRDefault="00135602" w:rsidP="00EA4B21">
            <w:pPr>
              <w:pStyle w:val="Normal0"/>
              <w:pBdr>
                <w:top w:val="nil"/>
                <w:left w:val="nil"/>
                <w:bottom w:val="nil"/>
                <w:right w:val="nil"/>
                <w:between w:val="nil"/>
              </w:pBdr>
              <w:spacing w:line="276" w:lineRule="auto"/>
              <w:rPr>
                <w:color w:val="000000"/>
                <w:sz w:val="20"/>
                <w:szCs w:val="20"/>
              </w:rPr>
            </w:pPr>
            <w:r>
              <w:rPr>
                <w:color w:val="000000"/>
                <w:sz w:val="20"/>
                <w:szCs w:val="20"/>
              </w:rPr>
              <w:t>Se facilitará al alumnado el desplazamiento al lugar donde se realice el seminario, según lo que se disponga en las normativas vigentes</w:t>
            </w:r>
            <w:r w:rsidR="00EA4B21">
              <w:rPr>
                <w:color w:val="000000"/>
                <w:sz w:val="20"/>
                <w:szCs w:val="20"/>
              </w:rPr>
              <w:t>.</w:t>
            </w:r>
          </w:p>
        </w:tc>
      </w:tr>
    </w:tbl>
    <w:p w14:paraId="000002C7" w14:textId="77777777" w:rsidR="003E5095" w:rsidRDefault="003E5095">
      <w:pPr>
        <w:pStyle w:val="Normal0"/>
        <w:pBdr>
          <w:top w:val="nil"/>
          <w:left w:val="nil"/>
          <w:bottom w:val="nil"/>
          <w:right w:val="nil"/>
          <w:between w:val="nil"/>
        </w:pBdr>
        <w:jc w:val="both"/>
        <w:rPr>
          <w:color w:val="000000"/>
          <w:sz w:val="20"/>
          <w:szCs w:val="20"/>
        </w:rPr>
      </w:pPr>
    </w:p>
    <w:p w14:paraId="000002C8" w14:textId="77777777" w:rsidR="003E5095" w:rsidRDefault="003E5095">
      <w:pPr>
        <w:pStyle w:val="Normal0"/>
        <w:pBdr>
          <w:top w:val="nil"/>
          <w:left w:val="nil"/>
          <w:bottom w:val="nil"/>
          <w:right w:val="nil"/>
          <w:between w:val="nil"/>
        </w:pBdr>
        <w:rPr>
          <w:color w:val="000000"/>
          <w:sz w:val="20"/>
          <w:szCs w:val="20"/>
        </w:rPr>
      </w:pPr>
    </w:p>
    <w:tbl>
      <w:tblPr>
        <w:tblStyle w:val="af1"/>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027"/>
        <w:gridCol w:w="5612"/>
      </w:tblGrid>
      <w:tr w:rsidR="003E5095" w14:paraId="2C35272C" w14:textId="77777777">
        <w:trPr>
          <w:trHeight w:val="282"/>
          <w:jc w:val="center"/>
        </w:trPr>
        <w:tc>
          <w:tcPr>
            <w:tcW w:w="9639" w:type="dxa"/>
            <w:gridSpan w:val="2"/>
            <w:shd w:val="clear" w:color="auto" w:fill="D9D9D9"/>
          </w:tcPr>
          <w:p w14:paraId="000002CB" w14:textId="7DCC6864" w:rsidR="003E5095" w:rsidRDefault="00135602">
            <w:pPr>
              <w:pStyle w:val="Normal0"/>
              <w:pBdr>
                <w:top w:val="nil"/>
                <w:left w:val="nil"/>
                <w:bottom w:val="nil"/>
                <w:right w:val="nil"/>
                <w:between w:val="nil"/>
              </w:pBdr>
              <w:jc w:val="both"/>
              <w:rPr>
                <w:b/>
                <w:sz w:val="20"/>
                <w:szCs w:val="20"/>
              </w:rPr>
            </w:pPr>
            <w:r>
              <w:br w:type="page"/>
            </w:r>
            <w:sdt>
              <w:sdtPr>
                <w:tag w:val="goog_rdk_30"/>
                <w:id w:val="1206797503"/>
              </w:sdtPr>
              <w:sdtEndPr/>
              <w:sdtContent/>
            </w:sdt>
            <w:r>
              <w:rPr>
                <w:b/>
                <w:color w:val="000000"/>
                <w:sz w:val="20"/>
                <w:szCs w:val="20"/>
              </w:rPr>
              <w:t xml:space="preserve">ACTIVIDAD 3: Participación activa en Proyectos de I+D competitivos y/o </w:t>
            </w:r>
            <w:r>
              <w:rPr>
                <w:b/>
                <w:sz w:val="20"/>
                <w:szCs w:val="20"/>
              </w:rPr>
              <w:t>contratos de investigación con empresas</w:t>
            </w:r>
          </w:p>
        </w:tc>
      </w:tr>
      <w:tr w:rsidR="003E5095" w14:paraId="17E341F0" w14:textId="77777777">
        <w:trPr>
          <w:trHeight w:val="285"/>
          <w:jc w:val="center"/>
        </w:trPr>
        <w:tc>
          <w:tcPr>
            <w:tcW w:w="4027" w:type="dxa"/>
            <w:shd w:val="clear" w:color="auto" w:fill="D9D9D9"/>
          </w:tcPr>
          <w:p w14:paraId="000002CD" w14:textId="77777777" w:rsidR="003E5095" w:rsidRDefault="004A7DAE">
            <w:pPr>
              <w:pStyle w:val="Normal0"/>
              <w:pBdr>
                <w:top w:val="nil"/>
                <w:left w:val="nil"/>
                <w:bottom w:val="nil"/>
                <w:right w:val="nil"/>
                <w:between w:val="nil"/>
              </w:pBdr>
              <w:jc w:val="both"/>
              <w:rPr>
                <w:b/>
                <w:color w:val="000000"/>
                <w:sz w:val="20"/>
                <w:szCs w:val="20"/>
              </w:rPr>
            </w:pPr>
            <w:sdt>
              <w:sdtPr>
                <w:tag w:val="goog_rdk_31"/>
                <w:id w:val="1839582094"/>
              </w:sdtPr>
              <w:sdtEndPr/>
              <w:sdtContent/>
            </w:sdt>
            <w:r w:rsidR="00135602">
              <w:rPr>
                <w:b/>
                <w:color w:val="000000"/>
                <w:sz w:val="20"/>
                <w:szCs w:val="20"/>
              </w:rPr>
              <w:t xml:space="preserve">NÚMERO DE HORAS: </w:t>
            </w:r>
          </w:p>
        </w:tc>
        <w:tc>
          <w:tcPr>
            <w:tcW w:w="5612" w:type="dxa"/>
            <w:shd w:val="clear" w:color="auto" w:fill="auto"/>
          </w:tcPr>
          <w:p w14:paraId="000002CE" w14:textId="2F6280F2"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150</w:t>
            </w:r>
            <w:r w:rsidR="007854F4">
              <w:rPr>
                <w:b/>
                <w:color w:val="000000"/>
                <w:sz w:val="20"/>
                <w:szCs w:val="20"/>
              </w:rPr>
              <w:t xml:space="preserve"> por participación</w:t>
            </w:r>
          </w:p>
        </w:tc>
      </w:tr>
      <w:tr w:rsidR="003E5095" w14:paraId="3C1E507D" w14:textId="77777777">
        <w:trPr>
          <w:trHeight w:val="285"/>
          <w:jc w:val="center"/>
        </w:trPr>
        <w:tc>
          <w:tcPr>
            <w:tcW w:w="9639" w:type="dxa"/>
            <w:gridSpan w:val="2"/>
            <w:shd w:val="clear" w:color="auto" w:fill="D9D9D9"/>
          </w:tcPr>
          <w:p w14:paraId="000002CF"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DESCRIPCIÓN: DETALLES Y PLANIFICACIÓN</w:t>
            </w:r>
          </w:p>
        </w:tc>
      </w:tr>
      <w:tr w:rsidR="003E5095" w14:paraId="639A221B" w14:textId="77777777">
        <w:trPr>
          <w:trHeight w:val="1701"/>
          <w:jc w:val="center"/>
        </w:trPr>
        <w:tc>
          <w:tcPr>
            <w:tcW w:w="9639" w:type="dxa"/>
            <w:gridSpan w:val="2"/>
          </w:tcPr>
          <w:p w14:paraId="000002D1" w14:textId="77777777" w:rsidR="003E5095" w:rsidRDefault="004A7DAE">
            <w:pPr>
              <w:pStyle w:val="Normal0"/>
              <w:pBdr>
                <w:top w:val="nil"/>
                <w:left w:val="nil"/>
                <w:bottom w:val="nil"/>
                <w:right w:val="nil"/>
                <w:between w:val="nil"/>
              </w:pBdr>
              <w:spacing w:line="276" w:lineRule="auto"/>
              <w:jc w:val="both"/>
              <w:rPr>
                <w:b/>
                <w:color w:val="000000"/>
                <w:sz w:val="20"/>
                <w:szCs w:val="20"/>
              </w:rPr>
            </w:pPr>
            <w:sdt>
              <w:sdtPr>
                <w:tag w:val="goog_rdk_32"/>
                <w:id w:val="1806868689"/>
              </w:sdtPr>
              <w:sdtEndPr/>
              <w:sdtContent/>
            </w:sdt>
            <w:r w:rsidR="00135602">
              <w:rPr>
                <w:b/>
                <w:color w:val="000000"/>
                <w:sz w:val="20"/>
                <w:szCs w:val="20"/>
              </w:rPr>
              <w:t xml:space="preserve">Carácter de la actividad: </w:t>
            </w:r>
            <w:r w:rsidR="00135602">
              <w:rPr>
                <w:color w:val="000000"/>
                <w:sz w:val="20"/>
                <w:szCs w:val="20"/>
              </w:rPr>
              <w:t>Optativo</w:t>
            </w:r>
          </w:p>
          <w:p w14:paraId="000002D3" w14:textId="77777777" w:rsidR="003E5095" w:rsidRDefault="004A7DAE">
            <w:pPr>
              <w:pStyle w:val="Normal0"/>
              <w:pBdr>
                <w:top w:val="nil"/>
                <w:left w:val="nil"/>
                <w:bottom w:val="nil"/>
                <w:right w:val="nil"/>
                <w:between w:val="nil"/>
              </w:pBdr>
              <w:spacing w:line="276" w:lineRule="auto"/>
              <w:jc w:val="both"/>
              <w:rPr>
                <w:b/>
                <w:color w:val="000000"/>
                <w:sz w:val="20"/>
                <w:szCs w:val="20"/>
              </w:rPr>
            </w:pPr>
            <w:sdt>
              <w:sdtPr>
                <w:tag w:val="goog_rdk_33"/>
                <w:id w:val="101124823"/>
              </w:sdtPr>
              <w:sdtEndPr/>
              <w:sdtContent/>
            </w:sdt>
            <w:r w:rsidR="00135602">
              <w:rPr>
                <w:b/>
                <w:color w:val="000000"/>
                <w:sz w:val="20"/>
                <w:szCs w:val="20"/>
              </w:rPr>
              <w:t xml:space="preserve">Tipo de actividad: </w:t>
            </w:r>
            <w:r w:rsidR="00135602">
              <w:rPr>
                <w:color w:val="000000"/>
                <w:sz w:val="20"/>
                <w:szCs w:val="20"/>
              </w:rPr>
              <w:t>Específica del programa</w:t>
            </w:r>
          </w:p>
          <w:p w14:paraId="000002D5"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Breve descripción de contenidos:</w:t>
            </w:r>
          </w:p>
          <w:p w14:paraId="000002D6"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El alumno planificará esta acción de acuerdo con su director y tutor, según su plan de actividades, y siguiendo la normativa de la CAPD</w:t>
            </w:r>
          </w:p>
          <w:p w14:paraId="000002D8"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Planificación temporal a lo largo de la formación investigadora del doctorando:</w:t>
            </w:r>
          </w:p>
          <w:p w14:paraId="000002D9"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lastRenderedPageBreak/>
              <w:t>Anual</w:t>
            </w:r>
          </w:p>
          <w:p w14:paraId="000002DB" w14:textId="77777777" w:rsidR="003E5095" w:rsidRDefault="004A7DAE">
            <w:pPr>
              <w:pStyle w:val="Normal0"/>
              <w:pBdr>
                <w:top w:val="nil"/>
                <w:left w:val="nil"/>
                <w:bottom w:val="nil"/>
                <w:right w:val="nil"/>
                <w:between w:val="nil"/>
              </w:pBdr>
              <w:spacing w:line="276" w:lineRule="auto"/>
              <w:jc w:val="both"/>
              <w:rPr>
                <w:b/>
                <w:color w:val="000000"/>
                <w:sz w:val="20"/>
                <w:szCs w:val="20"/>
              </w:rPr>
            </w:pPr>
            <w:sdt>
              <w:sdtPr>
                <w:tag w:val="goog_rdk_34"/>
                <w:id w:val="1642236881"/>
              </w:sdtPr>
              <w:sdtEndPr/>
              <w:sdtContent/>
            </w:sdt>
            <w:r w:rsidR="00135602">
              <w:rPr>
                <w:b/>
                <w:color w:val="000000"/>
                <w:sz w:val="20"/>
                <w:szCs w:val="20"/>
              </w:rPr>
              <w:t>Competencias para adquirir:</w:t>
            </w:r>
          </w:p>
          <w:p w14:paraId="000002DC"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CB2, CB7, CA2, CA3, CA4, OC4</w:t>
            </w:r>
          </w:p>
          <w:p w14:paraId="000002DE" w14:textId="77777777" w:rsidR="003E5095" w:rsidRDefault="004A7DAE">
            <w:pPr>
              <w:pStyle w:val="Normal0"/>
              <w:pBdr>
                <w:top w:val="nil"/>
                <w:left w:val="nil"/>
                <w:bottom w:val="nil"/>
                <w:right w:val="nil"/>
                <w:between w:val="nil"/>
              </w:pBdr>
              <w:spacing w:line="276" w:lineRule="auto"/>
              <w:jc w:val="both"/>
              <w:rPr>
                <w:b/>
                <w:color w:val="000000"/>
                <w:sz w:val="20"/>
                <w:szCs w:val="20"/>
              </w:rPr>
            </w:pPr>
            <w:sdt>
              <w:sdtPr>
                <w:tag w:val="goog_rdk_35"/>
                <w:id w:val="1934277307"/>
              </w:sdtPr>
              <w:sdtEndPr/>
              <w:sdtContent/>
            </w:sdt>
            <w:r w:rsidR="00135602">
              <w:rPr>
                <w:b/>
                <w:color w:val="000000"/>
                <w:sz w:val="20"/>
                <w:szCs w:val="20"/>
              </w:rPr>
              <w:t>Resultados de aprendizaje:</w:t>
            </w:r>
          </w:p>
          <w:p w14:paraId="000002E0" w14:textId="77777777" w:rsidR="003E5095" w:rsidRDefault="00135602">
            <w:pPr>
              <w:pStyle w:val="Normal0"/>
              <w:pBdr>
                <w:top w:val="nil"/>
                <w:left w:val="nil"/>
                <w:bottom w:val="nil"/>
                <w:right w:val="nil"/>
                <w:between w:val="nil"/>
              </w:pBdr>
              <w:spacing w:line="276" w:lineRule="auto"/>
              <w:jc w:val="both"/>
              <w:rPr>
                <w:sz w:val="20"/>
                <w:szCs w:val="20"/>
              </w:rPr>
            </w:pPr>
            <w:r>
              <w:rPr>
                <w:sz w:val="20"/>
                <w:szCs w:val="20"/>
              </w:rPr>
              <w:t>Art.8.2.c - Haber demostrado que son capaces de diseñar un proyecto de investigación con el que llevar a cabo un análisis crítico y una evaluación de situaciones imprecisas donde aplicar sus contribuciones y sus conocimientos y metodología de trabajo para realizar una síntesis de ideas nuevas y complejas que produzcan un conocimiento más profundo del contexto investigador en el que se trabaje</w:t>
            </w:r>
          </w:p>
          <w:p w14:paraId="000002E2" w14:textId="77777777" w:rsidR="003E5095" w:rsidRDefault="00135602">
            <w:pPr>
              <w:pStyle w:val="Normal0"/>
              <w:pBdr>
                <w:top w:val="nil"/>
                <w:left w:val="nil"/>
                <w:bottom w:val="nil"/>
                <w:right w:val="nil"/>
                <w:between w:val="nil"/>
              </w:pBdr>
              <w:spacing w:line="276" w:lineRule="auto"/>
              <w:jc w:val="both"/>
              <w:rPr>
                <w:sz w:val="20"/>
                <w:szCs w:val="20"/>
              </w:rPr>
            </w:pPr>
            <w:r>
              <w:rPr>
                <w:sz w:val="20"/>
                <w:szCs w:val="20"/>
              </w:rPr>
              <w:t>Art.8.</w:t>
            </w:r>
            <w:proofErr w:type="gramStart"/>
            <w:r>
              <w:rPr>
                <w:sz w:val="20"/>
                <w:szCs w:val="20"/>
              </w:rPr>
              <w:t>2.d</w:t>
            </w:r>
            <w:proofErr w:type="gramEnd"/>
            <w:r>
              <w:rPr>
                <w:sz w:val="20"/>
                <w:szCs w:val="20"/>
              </w:rPr>
              <w:t xml:space="preserve"> - Haber desarrollado la autonomía suficiente para iniciar, gestionar y liderar equipos y proyectos de investigación innovadores y colaboraciones científicas, nacionales o internacionales, dentro su ámbito temático, en contextos multidisciplinares y, en su caso, con una alta componente de transferencia de conocimiento</w:t>
            </w:r>
          </w:p>
          <w:p w14:paraId="000002E4"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 xml:space="preserve">Lengua/s en la que se impartirá: </w:t>
            </w:r>
          </w:p>
          <w:p w14:paraId="000002E5" w14:textId="25505C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Español / </w:t>
            </w:r>
            <w:proofErr w:type="gramStart"/>
            <w:r>
              <w:rPr>
                <w:color w:val="000000"/>
                <w:sz w:val="20"/>
                <w:szCs w:val="20"/>
              </w:rPr>
              <w:t>Gallego</w:t>
            </w:r>
            <w:proofErr w:type="gramEnd"/>
            <w:r>
              <w:rPr>
                <w:color w:val="000000"/>
                <w:sz w:val="20"/>
                <w:szCs w:val="20"/>
              </w:rPr>
              <w:t xml:space="preserve"> / Inglés</w:t>
            </w:r>
          </w:p>
          <w:p w14:paraId="07606633" w14:textId="77777777" w:rsidR="00391EA7" w:rsidRDefault="00391EA7" w:rsidP="00391EA7">
            <w:pPr>
              <w:pStyle w:val="Normal0"/>
              <w:spacing w:line="276" w:lineRule="auto"/>
              <w:jc w:val="both"/>
              <w:rPr>
                <w:b/>
                <w:sz w:val="20"/>
                <w:szCs w:val="20"/>
              </w:rPr>
            </w:pPr>
            <w:r>
              <w:rPr>
                <w:b/>
                <w:sz w:val="20"/>
                <w:szCs w:val="20"/>
              </w:rPr>
              <w:t xml:space="preserve">Otras aclaraciones que se consideren oportunas: </w:t>
            </w:r>
          </w:p>
          <w:p w14:paraId="000002E6" w14:textId="69F0C970" w:rsidR="003E5095" w:rsidRPr="00BF02C2" w:rsidRDefault="00391EA7">
            <w:pPr>
              <w:pStyle w:val="Normal0"/>
              <w:pBdr>
                <w:top w:val="nil"/>
                <w:left w:val="nil"/>
                <w:bottom w:val="nil"/>
                <w:right w:val="nil"/>
                <w:between w:val="nil"/>
              </w:pBdr>
              <w:spacing w:line="276" w:lineRule="auto"/>
              <w:jc w:val="both"/>
              <w:rPr>
                <w:sz w:val="20"/>
                <w:szCs w:val="20"/>
              </w:rPr>
            </w:pPr>
            <w:r w:rsidRPr="00BF02C2">
              <w:rPr>
                <w:sz w:val="20"/>
                <w:szCs w:val="20"/>
              </w:rPr>
              <w:t>Sólo se considerarán las participaciones iguales o superiores a 3 meses de duración.</w:t>
            </w:r>
          </w:p>
        </w:tc>
      </w:tr>
      <w:tr w:rsidR="003E5095" w14:paraId="2519F055" w14:textId="77777777">
        <w:trPr>
          <w:trHeight w:val="282"/>
          <w:jc w:val="center"/>
        </w:trPr>
        <w:tc>
          <w:tcPr>
            <w:tcW w:w="9639" w:type="dxa"/>
            <w:gridSpan w:val="2"/>
            <w:shd w:val="clear" w:color="auto" w:fill="D9D9D9"/>
          </w:tcPr>
          <w:p w14:paraId="000002E8" w14:textId="77777777" w:rsidR="003E5095" w:rsidRDefault="004A7DAE">
            <w:pPr>
              <w:pStyle w:val="Normal0"/>
              <w:pBdr>
                <w:top w:val="nil"/>
                <w:left w:val="nil"/>
                <w:bottom w:val="nil"/>
                <w:right w:val="nil"/>
                <w:between w:val="nil"/>
              </w:pBdr>
              <w:jc w:val="both"/>
              <w:rPr>
                <w:b/>
                <w:color w:val="000000"/>
                <w:sz w:val="20"/>
                <w:szCs w:val="20"/>
              </w:rPr>
            </w:pPr>
            <w:sdt>
              <w:sdtPr>
                <w:tag w:val="goog_rdk_36"/>
                <w:id w:val="1301726157"/>
              </w:sdtPr>
              <w:sdtEndPr/>
              <w:sdtContent/>
            </w:sdt>
            <w:r w:rsidR="00135602">
              <w:rPr>
                <w:b/>
                <w:color w:val="000000"/>
                <w:sz w:val="20"/>
                <w:szCs w:val="20"/>
              </w:rPr>
              <w:t>PROCEDIMIENTO DE CONTROL</w:t>
            </w:r>
          </w:p>
        </w:tc>
      </w:tr>
      <w:tr w:rsidR="003E5095" w14:paraId="21D69289" w14:textId="77777777" w:rsidTr="00EA4B21">
        <w:trPr>
          <w:trHeight w:val="426"/>
          <w:jc w:val="center"/>
        </w:trPr>
        <w:tc>
          <w:tcPr>
            <w:tcW w:w="9639" w:type="dxa"/>
            <w:gridSpan w:val="2"/>
          </w:tcPr>
          <w:p w14:paraId="000002EA"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Certificado de la Universidad y/o del Organismo responsable o competente</w:t>
            </w:r>
          </w:p>
        </w:tc>
      </w:tr>
      <w:tr w:rsidR="003E5095" w14:paraId="79E4990B" w14:textId="77777777">
        <w:trPr>
          <w:trHeight w:val="282"/>
          <w:jc w:val="center"/>
        </w:trPr>
        <w:tc>
          <w:tcPr>
            <w:tcW w:w="9639" w:type="dxa"/>
            <w:gridSpan w:val="2"/>
            <w:shd w:val="clear" w:color="auto" w:fill="D9D9D9"/>
          </w:tcPr>
          <w:p w14:paraId="000002EC" w14:textId="77777777" w:rsidR="003E5095" w:rsidRDefault="004A7DAE">
            <w:pPr>
              <w:pStyle w:val="Normal0"/>
              <w:pBdr>
                <w:top w:val="nil"/>
                <w:left w:val="nil"/>
                <w:bottom w:val="nil"/>
                <w:right w:val="nil"/>
                <w:between w:val="nil"/>
              </w:pBdr>
              <w:jc w:val="both"/>
              <w:rPr>
                <w:b/>
                <w:color w:val="000000"/>
                <w:sz w:val="20"/>
                <w:szCs w:val="20"/>
              </w:rPr>
            </w:pPr>
            <w:sdt>
              <w:sdtPr>
                <w:tag w:val="goog_rdk_37"/>
                <w:id w:val="1461776537"/>
              </w:sdtPr>
              <w:sdtEndPr/>
              <w:sdtContent/>
            </w:sdt>
            <w:r w:rsidR="00135602">
              <w:rPr>
                <w:b/>
                <w:color w:val="000000"/>
                <w:sz w:val="20"/>
                <w:szCs w:val="20"/>
              </w:rPr>
              <w:t>ACTUACIONES DE MOVILIDAD</w:t>
            </w:r>
          </w:p>
        </w:tc>
      </w:tr>
      <w:tr w:rsidR="003E5095" w14:paraId="6E5689DA" w14:textId="77777777" w:rsidTr="00BF02C2">
        <w:trPr>
          <w:trHeight w:val="525"/>
          <w:jc w:val="center"/>
        </w:trPr>
        <w:tc>
          <w:tcPr>
            <w:tcW w:w="9639" w:type="dxa"/>
            <w:gridSpan w:val="2"/>
          </w:tcPr>
          <w:p w14:paraId="000002EF" w14:textId="1427C4D0"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Se facilitará al alumnado el desplazamiento a centros de investigación en los que se deba realizar el trabajo y/o colaboración requerida, según lo que se disponga en las normativas vigentes</w:t>
            </w:r>
          </w:p>
        </w:tc>
      </w:tr>
    </w:tbl>
    <w:p w14:paraId="000002F1" w14:textId="77777777" w:rsidR="003E5095" w:rsidRDefault="003E5095">
      <w:pPr>
        <w:pStyle w:val="Normal0"/>
        <w:pBdr>
          <w:top w:val="nil"/>
          <w:left w:val="nil"/>
          <w:bottom w:val="nil"/>
          <w:right w:val="nil"/>
          <w:between w:val="nil"/>
        </w:pBdr>
        <w:jc w:val="both"/>
        <w:rPr>
          <w:color w:val="000000"/>
          <w:sz w:val="20"/>
          <w:szCs w:val="20"/>
        </w:rPr>
      </w:pPr>
    </w:p>
    <w:p w14:paraId="000002F2" w14:textId="77777777" w:rsidR="003E5095" w:rsidRDefault="003E5095">
      <w:pPr>
        <w:pStyle w:val="Normal0"/>
        <w:pBdr>
          <w:top w:val="nil"/>
          <w:left w:val="nil"/>
          <w:bottom w:val="nil"/>
          <w:right w:val="nil"/>
          <w:between w:val="nil"/>
        </w:pBdr>
        <w:jc w:val="both"/>
        <w:rPr>
          <w:color w:val="000000"/>
          <w:sz w:val="20"/>
          <w:szCs w:val="20"/>
        </w:rPr>
      </w:pPr>
    </w:p>
    <w:tbl>
      <w:tblPr>
        <w:tblStyle w:val="af2"/>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027"/>
        <w:gridCol w:w="5612"/>
      </w:tblGrid>
      <w:tr w:rsidR="003E5095" w14:paraId="4A8C9AEA" w14:textId="77777777" w:rsidTr="02098BF1">
        <w:trPr>
          <w:trHeight w:val="282"/>
          <w:jc w:val="center"/>
        </w:trPr>
        <w:tc>
          <w:tcPr>
            <w:tcW w:w="9639" w:type="dxa"/>
            <w:gridSpan w:val="2"/>
            <w:shd w:val="clear" w:color="auto" w:fill="D9D9D9" w:themeFill="background1" w:themeFillShade="D9"/>
          </w:tcPr>
          <w:p w14:paraId="000002F6" w14:textId="25CDB579" w:rsidR="003E5095" w:rsidRDefault="00135602" w:rsidP="02098BF1">
            <w:pPr>
              <w:pStyle w:val="Normal0"/>
              <w:pBdr>
                <w:top w:val="nil"/>
                <w:left w:val="nil"/>
                <w:bottom w:val="nil"/>
                <w:right w:val="nil"/>
                <w:between w:val="nil"/>
              </w:pBdr>
              <w:jc w:val="both"/>
              <w:rPr>
                <w:b/>
                <w:bCs/>
                <w:i/>
                <w:iCs/>
                <w:color w:val="000000"/>
                <w:sz w:val="20"/>
                <w:szCs w:val="20"/>
              </w:rPr>
            </w:pPr>
            <w:r>
              <w:br w:type="page"/>
            </w:r>
            <w:r w:rsidRPr="02098BF1">
              <w:rPr>
                <w:b/>
                <w:bCs/>
                <w:color w:val="000000" w:themeColor="text1"/>
                <w:sz w:val="20"/>
                <w:szCs w:val="20"/>
              </w:rPr>
              <w:t xml:space="preserve">ACTIVIDAD </w:t>
            </w:r>
            <w:r w:rsidRPr="02098BF1">
              <w:rPr>
                <w:b/>
                <w:bCs/>
                <w:sz w:val="20"/>
                <w:szCs w:val="20"/>
              </w:rPr>
              <w:t>4</w:t>
            </w:r>
            <w:r w:rsidRPr="02098BF1">
              <w:rPr>
                <w:b/>
                <w:bCs/>
                <w:color w:val="000000" w:themeColor="text1"/>
                <w:sz w:val="20"/>
                <w:szCs w:val="20"/>
              </w:rPr>
              <w:t xml:space="preserve">: Asistencia a </w:t>
            </w:r>
            <w:r w:rsidRPr="02098BF1">
              <w:rPr>
                <w:b/>
                <w:bCs/>
                <w:sz w:val="20"/>
                <w:szCs w:val="20"/>
              </w:rPr>
              <w:t>c</w:t>
            </w:r>
            <w:r w:rsidRPr="02098BF1">
              <w:rPr>
                <w:b/>
                <w:bCs/>
                <w:color w:val="000000" w:themeColor="text1"/>
                <w:sz w:val="20"/>
                <w:szCs w:val="20"/>
              </w:rPr>
              <w:t xml:space="preserve">ursos de formación </w:t>
            </w:r>
          </w:p>
        </w:tc>
      </w:tr>
      <w:tr w:rsidR="003E5095" w14:paraId="58C37538" w14:textId="77777777" w:rsidTr="02098BF1">
        <w:trPr>
          <w:trHeight w:val="285"/>
          <w:jc w:val="center"/>
        </w:trPr>
        <w:tc>
          <w:tcPr>
            <w:tcW w:w="4027" w:type="dxa"/>
            <w:shd w:val="clear" w:color="auto" w:fill="D9D9D9" w:themeFill="background1" w:themeFillShade="D9"/>
          </w:tcPr>
          <w:p w14:paraId="000002F8" w14:textId="77777777" w:rsidR="003E5095" w:rsidRDefault="004A7DAE">
            <w:pPr>
              <w:pStyle w:val="Normal0"/>
              <w:pBdr>
                <w:top w:val="nil"/>
                <w:left w:val="nil"/>
                <w:bottom w:val="nil"/>
                <w:right w:val="nil"/>
                <w:between w:val="nil"/>
              </w:pBdr>
              <w:jc w:val="both"/>
              <w:rPr>
                <w:b/>
                <w:color w:val="000000"/>
                <w:sz w:val="20"/>
                <w:szCs w:val="20"/>
              </w:rPr>
            </w:pPr>
            <w:sdt>
              <w:sdtPr>
                <w:tag w:val="goog_rdk_38"/>
                <w:id w:val="692092953"/>
              </w:sdtPr>
              <w:sdtEndPr/>
              <w:sdtContent/>
            </w:sdt>
            <w:r w:rsidR="00135602">
              <w:rPr>
                <w:b/>
                <w:color w:val="000000"/>
                <w:sz w:val="20"/>
                <w:szCs w:val="20"/>
              </w:rPr>
              <w:t xml:space="preserve">NÚMERO DE HORAS: </w:t>
            </w:r>
          </w:p>
        </w:tc>
        <w:tc>
          <w:tcPr>
            <w:tcW w:w="5612" w:type="dxa"/>
            <w:shd w:val="clear" w:color="auto" w:fill="auto"/>
          </w:tcPr>
          <w:p w14:paraId="000002F9" w14:textId="3C94CB52" w:rsidR="003E5095" w:rsidRDefault="00135602">
            <w:pPr>
              <w:pStyle w:val="Normal0"/>
              <w:pBdr>
                <w:top w:val="nil"/>
                <w:left w:val="nil"/>
                <w:bottom w:val="nil"/>
                <w:right w:val="nil"/>
                <w:between w:val="nil"/>
              </w:pBdr>
              <w:jc w:val="both"/>
              <w:rPr>
                <w:b/>
                <w:color w:val="000000"/>
                <w:sz w:val="20"/>
                <w:szCs w:val="20"/>
              </w:rPr>
            </w:pPr>
            <w:r w:rsidRPr="000600D6">
              <w:rPr>
                <w:b/>
                <w:color w:val="000000"/>
                <w:sz w:val="20"/>
                <w:szCs w:val="20"/>
              </w:rPr>
              <w:t>90</w:t>
            </w:r>
            <w:r w:rsidR="007854F4">
              <w:rPr>
                <w:b/>
                <w:color w:val="000000"/>
                <w:sz w:val="20"/>
                <w:szCs w:val="20"/>
              </w:rPr>
              <w:t xml:space="preserve"> por curso</w:t>
            </w:r>
          </w:p>
        </w:tc>
      </w:tr>
      <w:tr w:rsidR="003E5095" w14:paraId="47611D1E" w14:textId="77777777" w:rsidTr="02098BF1">
        <w:trPr>
          <w:trHeight w:val="285"/>
          <w:jc w:val="center"/>
        </w:trPr>
        <w:tc>
          <w:tcPr>
            <w:tcW w:w="9639" w:type="dxa"/>
            <w:gridSpan w:val="2"/>
            <w:shd w:val="clear" w:color="auto" w:fill="D9D9D9" w:themeFill="background1" w:themeFillShade="D9"/>
          </w:tcPr>
          <w:p w14:paraId="000002FA"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DESCRIPCIÓN: DETALLES Y PLANIFICACIÓN</w:t>
            </w:r>
          </w:p>
        </w:tc>
      </w:tr>
      <w:tr w:rsidR="003E5095" w14:paraId="5C9CC198" w14:textId="77777777" w:rsidTr="00BF02C2">
        <w:trPr>
          <w:trHeight w:val="234"/>
          <w:jc w:val="center"/>
        </w:trPr>
        <w:tc>
          <w:tcPr>
            <w:tcW w:w="9639" w:type="dxa"/>
            <w:gridSpan w:val="2"/>
          </w:tcPr>
          <w:p w14:paraId="000002FC" w14:textId="77777777" w:rsidR="003E5095" w:rsidRDefault="004A7DAE">
            <w:pPr>
              <w:pStyle w:val="Normal0"/>
              <w:pBdr>
                <w:top w:val="nil"/>
                <w:left w:val="nil"/>
                <w:bottom w:val="nil"/>
                <w:right w:val="nil"/>
                <w:between w:val="nil"/>
              </w:pBdr>
              <w:spacing w:line="276" w:lineRule="auto"/>
              <w:jc w:val="both"/>
              <w:rPr>
                <w:b/>
                <w:color w:val="000000"/>
                <w:sz w:val="20"/>
                <w:szCs w:val="20"/>
              </w:rPr>
            </w:pPr>
            <w:sdt>
              <w:sdtPr>
                <w:tag w:val="goog_rdk_39"/>
                <w:id w:val="702052064"/>
              </w:sdtPr>
              <w:sdtEndPr/>
              <w:sdtContent/>
            </w:sdt>
            <w:r w:rsidR="00135602">
              <w:rPr>
                <w:b/>
                <w:color w:val="000000"/>
                <w:sz w:val="20"/>
                <w:szCs w:val="20"/>
              </w:rPr>
              <w:t xml:space="preserve">Carácter de la actividad: </w:t>
            </w:r>
            <w:r w:rsidR="00135602">
              <w:rPr>
                <w:color w:val="000000"/>
                <w:sz w:val="20"/>
                <w:szCs w:val="20"/>
              </w:rPr>
              <w:t>Optativo</w:t>
            </w:r>
          </w:p>
          <w:p w14:paraId="000002FE" w14:textId="77777777" w:rsidR="003E5095" w:rsidRDefault="004A7DAE">
            <w:pPr>
              <w:pStyle w:val="Normal0"/>
              <w:pBdr>
                <w:top w:val="nil"/>
                <w:left w:val="nil"/>
                <w:bottom w:val="nil"/>
                <w:right w:val="nil"/>
                <w:between w:val="nil"/>
              </w:pBdr>
              <w:spacing w:line="276" w:lineRule="auto"/>
              <w:jc w:val="both"/>
              <w:rPr>
                <w:b/>
                <w:color w:val="000000"/>
                <w:sz w:val="20"/>
                <w:szCs w:val="20"/>
              </w:rPr>
            </w:pPr>
            <w:sdt>
              <w:sdtPr>
                <w:tag w:val="goog_rdk_40"/>
                <w:id w:val="1023487101"/>
              </w:sdtPr>
              <w:sdtEndPr/>
              <w:sdtContent/>
            </w:sdt>
            <w:r w:rsidR="00135602">
              <w:rPr>
                <w:b/>
                <w:color w:val="000000"/>
                <w:sz w:val="20"/>
                <w:szCs w:val="20"/>
              </w:rPr>
              <w:t xml:space="preserve">Tipo de actividad: </w:t>
            </w:r>
            <w:r w:rsidR="00135602">
              <w:rPr>
                <w:color w:val="000000"/>
                <w:sz w:val="20"/>
                <w:szCs w:val="20"/>
              </w:rPr>
              <w:t>Transversal</w:t>
            </w:r>
          </w:p>
          <w:p w14:paraId="00000300"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Breve descripción de contenidos:</w:t>
            </w:r>
          </w:p>
          <w:p w14:paraId="00000301" w14:textId="3C2C984B" w:rsidR="003E5095" w:rsidRDefault="00135602">
            <w:pPr>
              <w:pStyle w:val="Normal0"/>
              <w:pBdr>
                <w:top w:val="nil"/>
                <w:left w:val="nil"/>
                <w:bottom w:val="nil"/>
                <w:right w:val="nil"/>
                <w:between w:val="nil"/>
              </w:pBdr>
              <w:spacing w:line="276" w:lineRule="auto"/>
              <w:jc w:val="both"/>
              <w:rPr>
                <w:color w:val="000000"/>
                <w:sz w:val="20"/>
                <w:szCs w:val="20"/>
              </w:rPr>
            </w:pPr>
            <w:r w:rsidRPr="000600D6">
              <w:rPr>
                <w:color w:val="000000"/>
                <w:sz w:val="20"/>
                <w:szCs w:val="20"/>
              </w:rPr>
              <w:t xml:space="preserve">El </w:t>
            </w:r>
            <w:r w:rsidR="0040131B" w:rsidRPr="000600D6">
              <w:rPr>
                <w:color w:val="000000"/>
                <w:sz w:val="20"/>
                <w:szCs w:val="20"/>
              </w:rPr>
              <w:t>estudiante</w:t>
            </w:r>
            <w:r w:rsidRPr="000600D6">
              <w:rPr>
                <w:color w:val="000000"/>
                <w:sz w:val="20"/>
                <w:szCs w:val="20"/>
              </w:rPr>
              <w:t xml:space="preserve"> planificará esta acción de acuerdo con su director/a y tutor/a, según su plan de </w:t>
            </w:r>
            <w:r w:rsidR="0040131B" w:rsidRPr="000600D6">
              <w:rPr>
                <w:color w:val="000000"/>
                <w:sz w:val="20"/>
                <w:szCs w:val="20"/>
              </w:rPr>
              <w:t>investigación y actividades</w:t>
            </w:r>
            <w:r w:rsidRPr="000600D6">
              <w:rPr>
                <w:color w:val="000000"/>
                <w:sz w:val="20"/>
                <w:szCs w:val="20"/>
              </w:rPr>
              <w:t xml:space="preserve">. </w:t>
            </w:r>
            <w:r w:rsidR="000600D6">
              <w:rPr>
                <w:color w:val="000000"/>
                <w:sz w:val="20"/>
                <w:szCs w:val="20"/>
              </w:rPr>
              <w:t xml:space="preserve">Los cursos pueden ser de carácter transversal </w:t>
            </w:r>
            <w:r w:rsidR="007854F4">
              <w:rPr>
                <w:color w:val="000000"/>
                <w:sz w:val="20"/>
                <w:szCs w:val="20"/>
              </w:rPr>
              <w:t xml:space="preserve">(como los </w:t>
            </w:r>
            <w:hyperlink r:id="rId51" w:history="1">
              <w:r w:rsidR="007854F4" w:rsidRPr="000949A1">
                <w:rPr>
                  <w:rStyle w:val="Hipervnculo"/>
                  <w:sz w:val="20"/>
                  <w:szCs w:val="20"/>
                </w:rPr>
                <w:t>ofertados por la Escuela de Doctorado de la Universidad de Vigo</w:t>
              </w:r>
            </w:hyperlink>
            <w:r w:rsidR="007854F4">
              <w:rPr>
                <w:color w:val="000000"/>
                <w:sz w:val="20"/>
                <w:szCs w:val="20"/>
              </w:rPr>
              <w:t xml:space="preserve">) </w:t>
            </w:r>
            <w:r w:rsidR="000600D6">
              <w:rPr>
                <w:color w:val="000000"/>
                <w:sz w:val="20"/>
                <w:szCs w:val="20"/>
              </w:rPr>
              <w:t xml:space="preserve">o de carácter específico. </w:t>
            </w:r>
            <w:r w:rsidRPr="000600D6">
              <w:rPr>
                <w:color w:val="000000"/>
                <w:sz w:val="20"/>
                <w:szCs w:val="20"/>
              </w:rPr>
              <w:t>En cualquier caso, est</w:t>
            </w:r>
            <w:r w:rsidR="0040131B" w:rsidRPr="000600D6">
              <w:rPr>
                <w:color w:val="000000"/>
                <w:sz w:val="20"/>
                <w:szCs w:val="20"/>
              </w:rPr>
              <w:t>as</w:t>
            </w:r>
            <w:r w:rsidRPr="000600D6">
              <w:rPr>
                <w:color w:val="000000"/>
                <w:sz w:val="20"/>
                <w:szCs w:val="20"/>
              </w:rPr>
              <w:t xml:space="preserve"> </w:t>
            </w:r>
            <w:r w:rsidR="0040131B" w:rsidRPr="000600D6">
              <w:rPr>
                <w:color w:val="000000"/>
                <w:sz w:val="20"/>
                <w:szCs w:val="20"/>
              </w:rPr>
              <w:t xml:space="preserve">actividades </w:t>
            </w:r>
            <w:r w:rsidRPr="000600D6">
              <w:rPr>
                <w:color w:val="000000"/>
                <w:sz w:val="20"/>
                <w:szCs w:val="20"/>
              </w:rPr>
              <w:t>deberá</w:t>
            </w:r>
            <w:r w:rsidR="0040131B" w:rsidRPr="000600D6">
              <w:rPr>
                <w:color w:val="000000"/>
                <w:sz w:val="20"/>
                <w:szCs w:val="20"/>
              </w:rPr>
              <w:t>n</w:t>
            </w:r>
            <w:r w:rsidRPr="000600D6">
              <w:rPr>
                <w:color w:val="000000"/>
                <w:sz w:val="20"/>
                <w:szCs w:val="20"/>
              </w:rPr>
              <w:t xml:space="preserve"> contar con el </w:t>
            </w:r>
            <w:proofErr w:type="spellStart"/>
            <w:r w:rsidRPr="000600D6">
              <w:rPr>
                <w:color w:val="000000"/>
                <w:sz w:val="20"/>
                <w:szCs w:val="20"/>
              </w:rPr>
              <w:t>VºBº</w:t>
            </w:r>
            <w:proofErr w:type="spellEnd"/>
            <w:r w:rsidRPr="000600D6">
              <w:rPr>
                <w:color w:val="000000"/>
                <w:sz w:val="20"/>
                <w:szCs w:val="20"/>
              </w:rPr>
              <w:t xml:space="preserve"> de la CAPD.</w:t>
            </w:r>
          </w:p>
          <w:p w14:paraId="00000303"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Planificación temporal a lo largo de la formación investigadora del doctorando:</w:t>
            </w:r>
          </w:p>
          <w:p w14:paraId="00000304"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Semestral</w:t>
            </w:r>
          </w:p>
          <w:p w14:paraId="00000306" w14:textId="77777777" w:rsidR="003E5095" w:rsidRDefault="004A7DAE">
            <w:pPr>
              <w:pStyle w:val="Normal0"/>
              <w:pBdr>
                <w:top w:val="nil"/>
                <w:left w:val="nil"/>
                <w:bottom w:val="nil"/>
                <w:right w:val="nil"/>
                <w:between w:val="nil"/>
              </w:pBdr>
              <w:spacing w:line="276" w:lineRule="auto"/>
              <w:jc w:val="both"/>
              <w:rPr>
                <w:b/>
                <w:color w:val="000000"/>
                <w:sz w:val="20"/>
                <w:szCs w:val="20"/>
              </w:rPr>
            </w:pPr>
            <w:sdt>
              <w:sdtPr>
                <w:tag w:val="goog_rdk_41"/>
                <w:id w:val="1484428238"/>
              </w:sdtPr>
              <w:sdtEndPr/>
              <w:sdtContent/>
            </w:sdt>
            <w:r w:rsidR="00135602">
              <w:rPr>
                <w:b/>
                <w:color w:val="000000"/>
                <w:sz w:val="20"/>
                <w:szCs w:val="20"/>
              </w:rPr>
              <w:t>Competencias para adquirir:</w:t>
            </w:r>
          </w:p>
          <w:p w14:paraId="00000307"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CB1, OC2, OC3</w:t>
            </w:r>
          </w:p>
          <w:p w14:paraId="00000309" w14:textId="77777777" w:rsidR="003E5095" w:rsidRDefault="004A7DAE">
            <w:pPr>
              <w:pStyle w:val="Normal0"/>
              <w:pBdr>
                <w:top w:val="nil"/>
                <w:left w:val="nil"/>
                <w:bottom w:val="nil"/>
                <w:right w:val="nil"/>
                <w:between w:val="nil"/>
              </w:pBdr>
              <w:spacing w:line="276" w:lineRule="auto"/>
              <w:jc w:val="both"/>
              <w:rPr>
                <w:b/>
                <w:color w:val="000000"/>
                <w:sz w:val="20"/>
                <w:szCs w:val="20"/>
              </w:rPr>
            </w:pPr>
            <w:sdt>
              <w:sdtPr>
                <w:tag w:val="goog_rdk_42"/>
                <w:id w:val="873168771"/>
              </w:sdtPr>
              <w:sdtEndPr/>
              <w:sdtContent/>
            </w:sdt>
            <w:r w:rsidR="00135602">
              <w:rPr>
                <w:b/>
                <w:color w:val="000000"/>
                <w:sz w:val="20"/>
                <w:szCs w:val="20"/>
              </w:rPr>
              <w:t>Resultados de aprendizaje:</w:t>
            </w:r>
          </w:p>
          <w:p w14:paraId="0000030A" w14:textId="77777777" w:rsidR="003E5095" w:rsidRDefault="00135602">
            <w:pPr>
              <w:pStyle w:val="Normal0"/>
              <w:pBdr>
                <w:top w:val="nil"/>
                <w:left w:val="nil"/>
                <w:bottom w:val="nil"/>
                <w:right w:val="nil"/>
                <w:between w:val="nil"/>
              </w:pBdr>
              <w:spacing w:line="276" w:lineRule="auto"/>
              <w:jc w:val="both"/>
              <w:rPr>
                <w:sz w:val="20"/>
                <w:szCs w:val="20"/>
              </w:rPr>
            </w:pPr>
            <w:r>
              <w:rPr>
                <w:sz w:val="20"/>
                <w:szCs w:val="20"/>
              </w:rPr>
              <w:t>Art.8.2.a - Haber adquirido conocimientos avanzados en la frontera del conocimiento y demostrado, en el contexto de la investigación científica reconocida internacionalmente, una comprensión profunda, detallada y fundamentada de los aspectos teóricos y prácticos y de la metodología científica en uno o más ámbitos investigadores</w:t>
            </w:r>
          </w:p>
          <w:p w14:paraId="0000030C" w14:textId="2C8FE802" w:rsidR="003E5095" w:rsidRDefault="00135602">
            <w:pPr>
              <w:pStyle w:val="Normal0"/>
              <w:pBdr>
                <w:top w:val="nil"/>
                <w:left w:val="nil"/>
                <w:bottom w:val="nil"/>
                <w:right w:val="nil"/>
                <w:between w:val="nil"/>
              </w:pBdr>
              <w:spacing w:line="276" w:lineRule="auto"/>
              <w:jc w:val="both"/>
              <w:rPr>
                <w:sz w:val="20"/>
                <w:szCs w:val="20"/>
              </w:rPr>
            </w:pPr>
            <w:r>
              <w:rPr>
                <w:sz w:val="20"/>
                <w:szCs w:val="20"/>
              </w:rPr>
              <w:t>Art.8.</w:t>
            </w:r>
            <w:proofErr w:type="gramStart"/>
            <w:r>
              <w:rPr>
                <w:sz w:val="20"/>
                <w:szCs w:val="20"/>
              </w:rPr>
              <w:t>2.f</w:t>
            </w:r>
            <w:proofErr w:type="gramEnd"/>
            <w:r>
              <w:rPr>
                <w:sz w:val="20"/>
                <w:szCs w:val="20"/>
              </w:rPr>
              <w:t xml:space="preserve"> - Haber justificado que son capaces de participar en las discusiones científicas que se desarrollen a nivel internacional en su ámbito de conocimiento y de divulgar los resultados de su actividad invest</w:t>
            </w:r>
            <w:r w:rsidR="00BF02C2">
              <w:rPr>
                <w:sz w:val="20"/>
                <w:szCs w:val="20"/>
              </w:rPr>
              <w:t>igadora a todo tipo de públicos</w:t>
            </w:r>
          </w:p>
          <w:p w14:paraId="0000030E"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 xml:space="preserve">Lengua/s en la que se impartirá: </w:t>
            </w:r>
          </w:p>
          <w:p w14:paraId="00000310" w14:textId="6A101336"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lastRenderedPageBreak/>
              <w:t>Español / Gallego / Inglés</w:t>
            </w:r>
          </w:p>
        </w:tc>
      </w:tr>
      <w:tr w:rsidR="003E5095" w14:paraId="384795FD" w14:textId="77777777" w:rsidTr="02098BF1">
        <w:trPr>
          <w:trHeight w:val="282"/>
          <w:jc w:val="center"/>
        </w:trPr>
        <w:tc>
          <w:tcPr>
            <w:tcW w:w="9639" w:type="dxa"/>
            <w:gridSpan w:val="2"/>
            <w:shd w:val="clear" w:color="auto" w:fill="D9D9D9" w:themeFill="background1" w:themeFillShade="D9"/>
          </w:tcPr>
          <w:p w14:paraId="00000312" w14:textId="77777777" w:rsidR="003E5095" w:rsidRDefault="004A7DAE">
            <w:pPr>
              <w:pStyle w:val="Normal0"/>
              <w:pBdr>
                <w:top w:val="nil"/>
                <w:left w:val="nil"/>
                <w:bottom w:val="nil"/>
                <w:right w:val="nil"/>
                <w:between w:val="nil"/>
              </w:pBdr>
              <w:jc w:val="both"/>
              <w:rPr>
                <w:b/>
                <w:color w:val="000000"/>
                <w:sz w:val="20"/>
                <w:szCs w:val="20"/>
              </w:rPr>
            </w:pPr>
            <w:sdt>
              <w:sdtPr>
                <w:tag w:val="goog_rdk_43"/>
                <w:id w:val="675048020"/>
              </w:sdtPr>
              <w:sdtEndPr/>
              <w:sdtContent/>
            </w:sdt>
            <w:r w:rsidR="00135602">
              <w:rPr>
                <w:b/>
                <w:color w:val="000000"/>
                <w:sz w:val="20"/>
                <w:szCs w:val="20"/>
              </w:rPr>
              <w:t>PROCEDIMIENTO DE CONTROL</w:t>
            </w:r>
          </w:p>
        </w:tc>
      </w:tr>
      <w:tr w:rsidR="003E5095" w14:paraId="72088B87" w14:textId="77777777" w:rsidTr="00BF02C2">
        <w:trPr>
          <w:trHeight w:val="541"/>
          <w:jc w:val="center"/>
        </w:trPr>
        <w:tc>
          <w:tcPr>
            <w:tcW w:w="9639" w:type="dxa"/>
            <w:gridSpan w:val="2"/>
          </w:tcPr>
          <w:p w14:paraId="00000315" w14:textId="6DECA305"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El </w:t>
            </w:r>
            <w:r>
              <w:rPr>
                <w:sz w:val="20"/>
                <w:szCs w:val="20"/>
              </w:rPr>
              <w:t>o la estudiante</w:t>
            </w:r>
            <w:r>
              <w:rPr>
                <w:color w:val="000000"/>
                <w:sz w:val="20"/>
                <w:szCs w:val="20"/>
              </w:rPr>
              <w:t xml:space="preserve"> deberá aportar la correspondiente certificación de asistencia y superación del mismo, en los términos contemplados en la normativa establecida por la CAPD</w:t>
            </w:r>
            <w:r w:rsidR="00323638">
              <w:rPr>
                <w:color w:val="000000"/>
                <w:sz w:val="20"/>
                <w:szCs w:val="20"/>
              </w:rPr>
              <w:t>.</w:t>
            </w:r>
          </w:p>
        </w:tc>
      </w:tr>
      <w:tr w:rsidR="003E5095" w14:paraId="54C781FF" w14:textId="77777777" w:rsidTr="02098BF1">
        <w:trPr>
          <w:trHeight w:val="282"/>
          <w:jc w:val="center"/>
        </w:trPr>
        <w:tc>
          <w:tcPr>
            <w:tcW w:w="9639" w:type="dxa"/>
            <w:gridSpan w:val="2"/>
            <w:shd w:val="clear" w:color="auto" w:fill="D9D9D9" w:themeFill="background1" w:themeFillShade="D9"/>
          </w:tcPr>
          <w:p w14:paraId="00000317" w14:textId="77777777" w:rsidR="003E5095" w:rsidRDefault="004A7DAE">
            <w:pPr>
              <w:pStyle w:val="Normal0"/>
              <w:pBdr>
                <w:top w:val="nil"/>
                <w:left w:val="nil"/>
                <w:bottom w:val="nil"/>
                <w:right w:val="nil"/>
                <w:between w:val="nil"/>
              </w:pBdr>
              <w:jc w:val="both"/>
              <w:rPr>
                <w:b/>
                <w:color w:val="000000"/>
                <w:sz w:val="20"/>
                <w:szCs w:val="20"/>
              </w:rPr>
            </w:pPr>
            <w:sdt>
              <w:sdtPr>
                <w:tag w:val="goog_rdk_44"/>
                <w:id w:val="1565306766"/>
              </w:sdtPr>
              <w:sdtEndPr/>
              <w:sdtContent/>
            </w:sdt>
            <w:r w:rsidR="00135602">
              <w:rPr>
                <w:b/>
                <w:color w:val="000000"/>
                <w:sz w:val="20"/>
                <w:szCs w:val="20"/>
              </w:rPr>
              <w:t>ACTUACIONES DE MOVILIDAD</w:t>
            </w:r>
          </w:p>
        </w:tc>
      </w:tr>
      <w:tr w:rsidR="003E5095" w14:paraId="159F3CBF" w14:textId="77777777" w:rsidTr="00BF02C2">
        <w:trPr>
          <w:trHeight w:val="555"/>
          <w:jc w:val="center"/>
        </w:trPr>
        <w:tc>
          <w:tcPr>
            <w:tcW w:w="9639" w:type="dxa"/>
            <w:gridSpan w:val="2"/>
          </w:tcPr>
          <w:p w14:paraId="00000319"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Se facilitará a</w:t>
            </w:r>
            <w:r>
              <w:rPr>
                <w:sz w:val="20"/>
                <w:szCs w:val="20"/>
              </w:rPr>
              <w:t>l</w:t>
            </w:r>
            <w:r>
              <w:rPr>
                <w:color w:val="000000"/>
                <w:sz w:val="20"/>
                <w:szCs w:val="20"/>
              </w:rPr>
              <w:t xml:space="preserve"> alumn</w:t>
            </w:r>
            <w:r>
              <w:rPr>
                <w:sz w:val="20"/>
                <w:szCs w:val="20"/>
              </w:rPr>
              <w:t>ado</w:t>
            </w:r>
            <w:r>
              <w:rPr>
                <w:color w:val="000000"/>
                <w:sz w:val="20"/>
                <w:szCs w:val="20"/>
              </w:rPr>
              <w:t xml:space="preserve"> el desplazamiento al lugar donde se realice el curso, en los términos contemplados en las normativas vigentes.</w:t>
            </w:r>
          </w:p>
        </w:tc>
      </w:tr>
    </w:tbl>
    <w:p w14:paraId="0000031B" w14:textId="77777777" w:rsidR="003E5095" w:rsidRDefault="003E5095" w:rsidP="00BF02C2">
      <w:pPr>
        <w:pStyle w:val="Normal0"/>
        <w:pBdr>
          <w:top w:val="nil"/>
          <w:left w:val="nil"/>
          <w:bottom w:val="nil"/>
          <w:right w:val="nil"/>
          <w:between w:val="nil"/>
        </w:pBdr>
        <w:jc w:val="both"/>
        <w:rPr>
          <w:color w:val="000000"/>
          <w:sz w:val="20"/>
          <w:szCs w:val="20"/>
        </w:rPr>
      </w:pPr>
    </w:p>
    <w:tbl>
      <w:tblPr>
        <w:tblStyle w:val="af3"/>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027"/>
        <w:gridCol w:w="5612"/>
      </w:tblGrid>
      <w:tr w:rsidR="003E5095" w14:paraId="00EA71FD" w14:textId="77777777">
        <w:trPr>
          <w:trHeight w:val="282"/>
          <w:jc w:val="center"/>
        </w:trPr>
        <w:tc>
          <w:tcPr>
            <w:tcW w:w="9639" w:type="dxa"/>
            <w:gridSpan w:val="2"/>
            <w:shd w:val="clear" w:color="auto" w:fill="D9D9D9"/>
          </w:tcPr>
          <w:p w14:paraId="0000031E" w14:textId="3BDB9697" w:rsidR="003E5095" w:rsidRDefault="00135602">
            <w:pPr>
              <w:pStyle w:val="Normal0"/>
              <w:pBdr>
                <w:top w:val="nil"/>
                <w:left w:val="nil"/>
                <w:bottom w:val="nil"/>
                <w:right w:val="nil"/>
                <w:between w:val="nil"/>
              </w:pBdr>
              <w:jc w:val="both"/>
              <w:rPr>
                <w:b/>
                <w:i/>
                <w:color w:val="000000"/>
                <w:sz w:val="20"/>
                <w:szCs w:val="20"/>
              </w:rPr>
            </w:pPr>
            <w:r>
              <w:br w:type="page"/>
            </w:r>
            <w:sdt>
              <w:sdtPr>
                <w:tag w:val="goog_rdk_45"/>
                <w:id w:val="826528310"/>
              </w:sdtPr>
              <w:sdtEndPr/>
              <w:sdtContent/>
            </w:sdt>
            <w:r>
              <w:rPr>
                <w:b/>
                <w:color w:val="000000"/>
                <w:sz w:val="20"/>
                <w:szCs w:val="20"/>
              </w:rPr>
              <w:t xml:space="preserve">ACTIVIDAD </w:t>
            </w:r>
            <w:r>
              <w:rPr>
                <w:b/>
                <w:sz w:val="20"/>
                <w:szCs w:val="20"/>
              </w:rPr>
              <w:t>5</w:t>
            </w:r>
            <w:r>
              <w:rPr>
                <w:b/>
                <w:color w:val="000000"/>
                <w:sz w:val="20"/>
                <w:szCs w:val="20"/>
              </w:rPr>
              <w:t>: Participación en Congresos Nacionales e Internacionales</w:t>
            </w:r>
          </w:p>
        </w:tc>
      </w:tr>
      <w:tr w:rsidR="003E5095" w14:paraId="6FF3553A" w14:textId="77777777">
        <w:trPr>
          <w:trHeight w:val="285"/>
          <w:jc w:val="center"/>
        </w:trPr>
        <w:tc>
          <w:tcPr>
            <w:tcW w:w="4027" w:type="dxa"/>
            <w:shd w:val="clear" w:color="auto" w:fill="D9D9D9"/>
          </w:tcPr>
          <w:p w14:paraId="00000320" w14:textId="77777777" w:rsidR="003E5095" w:rsidRDefault="004A7DAE">
            <w:pPr>
              <w:pStyle w:val="Normal0"/>
              <w:pBdr>
                <w:top w:val="nil"/>
                <w:left w:val="nil"/>
                <w:bottom w:val="nil"/>
                <w:right w:val="nil"/>
                <w:between w:val="nil"/>
              </w:pBdr>
              <w:jc w:val="both"/>
              <w:rPr>
                <w:b/>
                <w:color w:val="000000"/>
                <w:sz w:val="20"/>
                <w:szCs w:val="20"/>
              </w:rPr>
            </w:pPr>
            <w:sdt>
              <w:sdtPr>
                <w:tag w:val="goog_rdk_46"/>
                <w:id w:val="1988291916"/>
              </w:sdtPr>
              <w:sdtEndPr/>
              <w:sdtContent/>
            </w:sdt>
            <w:r w:rsidR="00135602">
              <w:rPr>
                <w:b/>
                <w:color w:val="000000"/>
                <w:sz w:val="20"/>
                <w:szCs w:val="20"/>
              </w:rPr>
              <w:t xml:space="preserve">NÚMERO DE HORAS: </w:t>
            </w:r>
          </w:p>
        </w:tc>
        <w:tc>
          <w:tcPr>
            <w:tcW w:w="5612" w:type="dxa"/>
            <w:shd w:val="clear" w:color="auto" w:fill="auto"/>
          </w:tcPr>
          <w:p w14:paraId="00000321"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150 por participación</w:t>
            </w:r>
          </w:p>
        </w:tc>
      </w:tr>
      <w:tr w:rsidR="003E5095" w14:paraId="26401444" w14:textId="77777777">
        <w:trPr>
          <w:trHeight w:val="285"/>
          <w:jc w:val="center"/>
        </w:trPr>
        <w:tc>
          <w:tcPr>
            <w:tcW w:w="9639" w:type="dxa"/>
            <w:gridSpan w:val="2"/>
            <w:shd w:val="clear" w:color="auto" w:fill="D9D9D9"/>
          </w:tcPr>
          <w:p w14:paraId="00000322"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DESCRIPCIÓN: DETALLES Y PLANIFICACIÓN</w:t>
            </w:r>
          </w:p>
        </w:tc>
      </w:tr>
      <w:tr w:rsidR="003E5095" w14:paraId="7C2F4801" w14:textId="77777777">
        <w:trPr>
          <w:trHeight w:val="1701"/>
          <w:jc w:val="center"/>
        </w:trPr>
        <w:tc>
          <w:tcPr>
            <w:tcW w:w="9639" w:type="dxa"/>
            <w:gridSpan w:val="2"/>
          </w:tcPr>
          <w:p w14:paraId="00000325" w14:textId="32CF285A" w:rsidR="003E5095" w:rsidRPr="00BF02C2" w:rsidRDefault="004A7DAE">
            <w:pPr>
              <w:pStyle w:val="Normal0"/>
              <w:pBdr>
                <w:top w:val="nil"/>
                <w:left w:val="nil"/>
                <w:bottom w:val="nil"/>
                <w:right w:val="nil"/>
                <w:between w:val="nil"/>
              </w:pBdr>
              <w:spacing w:line="276" w:lineRule="auto"/>
              <w:jc w:val="both"/>
              <w:rPr>
                <w:b/>
                <w:color w:val="000000"/>
                <w:sz w:val="20"/>
                <w:szCs w:val="20"/>
              </w:rPr>
            </w:pPr>
            <w:sdt>
              <w:sdtPr>
                <w:tag w:val="goog_rdk_47"/>
                <w:id w:val="1951046944"/>
              </w:sdtPr>
              <w:sdtEndPr/>
              <w:sdtContent/>
            </w:sdt>
            <w:r w:rsidR="00135602">
              <w:rPr>
                <w:b/>
                <w:color w:val="000000"/>
                <w:sz w:val="20"/>
                <w:szCs w:val="20"/>
              </w:rPr>
              <w:t xml:space="preserve">Carácter de la actividad: </w:t>
            </w:r>
            <w:r w:rsidR="00135602">
              <w:rPr>
                <w:color w:val="000000"/>
                <w:sz w:val="20"/>
                <w:szCs w:val="20"/>
              </w:rPr>
              <w:t>Optativo</w:t>
            </w:r>
          </w:p>
          <w:p w14:paraId="00000327" w14:textId="385282F8" w:rsidR="003E5095" w:rsidRPr="00BF02C2" w:rsidRDefault="004A7DAE">
            <w:pPr>
              <w:pStyle w:val="Normal0"/>
              <w:pBdr>
                <w:top w:val="nil"/>
                <w:left w:val="nil"/>
                <w:bottom w:val="nil"/>
                <w:right w:val="nil"/>
                <w:between w:val="nil"/>
              </w:pBdr>
              <w:spacing w:line="276" w:lineRule="auto"/>
              <w:jc w:val="both"/>
              <w:rPr>
                <w:b/>
                <w:color w:val="000000"/>
                <w:sz w:val="20"/>
                <w:szCs w:val="20"/>
              </w:rPr>
            </w:pPr>
            <w:sdt>
              <w:sdtPr>
                <w:tag w:val="goog_rdk_48"/>
                <w:id w:val="1252001790"/>
              </w:sdtPr>
              <w:sdtEndPr/>
              <w:sdtContent/>
            </w:sdt>
            <w:r w:rsidR="00135602">
              <w:rPr>
                <w:b/>
                <w:color w:val="000000"/>
                <w:sz w:val="20"/>
                <w:szCs w:val="20"/>
              </w:rPr>
              <w:t xml:space="preserve">Tipo de actividad: </w:t>
            </w:r>
            <w:r w:rsidR="00135602">
              <w:rPr>
                <w:color w:val="000000"/>
                <w:sz w:val="20"/>
                <w:szCs w:val="20"/>
              </w:rPr>
              <w:t>Específica del Programa</w:t>
            </w:r>
          </w:p>
          <w:p w14:paraId="00000328"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Breve descripción de contenidos:</w:t>
            </w:r>
          </w:p>
          <w:p w14:paraId="0000032A" w14:textId="217F60BE"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El alumno planificará esta acción de acuerdo con su director y tutor, según su plan de actividades, y siguiendo la normativa de la CAPD al respecto. En cualquier caso, está planificación estará disponible al comienzo de cada Curso Académico y deberá contar con el </w:t>
            </w:r>
            <w:proofErr w:type="spellStart"/>
            <w:r>
              <w:rPr>
                <w:color w:val="000000"/>
                <w:sz w:val="20"/>
                <w:szCs w:val="20"/>
              </w:rPr>
              <w:t>VºBº</w:t>
            </w:r>
            <w:proofErr w:type="spellEnd"/>
            <w:r>
              <w:rPr>
                <w:color w:val="000000"/>
                <w:sz w:val="20"/>
                <w:szCs w:val="20"/>
              </w:rPr>
              <w:t xml:space="preserve"> de la CAPD.</w:t>
            </w:r>
          </w:p>
          <w:p w14:paraId="0000032B"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Planificación temporal a lo largo de la formación investigadora del doctorando:</w:t>
            </w:r>
          </w:p>
          <w:p w14:paraId="0000032D" w14:textId="1E4773F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Anual</w:t>
            </w:r>
          </w:p>
          <w:p w14:paraId="0000032E" w14:textId="77777777" w:rsidR="003E5095" w:rsidRDefault="004A7DAE">
            <w:pPr>
              <w:pStyle w:val="Normal0"/>
              <w:pBdr>
                <w:top w:val="nil"/>
                <w:left w:val="nil"/>
                <w:bottom w:val="nil"/>
                <w:right w:val="nil"/>
                <w:between w:val="nil"/>
              </w:pBdr>
              <w:spacing w:line="276" w:lineRule="auto"/>
              <w:jc w:val="both"/>
              <w:rPr>
                <w:b/>
                <w:color w:val="000000"/>
                <w:sz w:val="20"/>
                <w:szCs w:val="20"/>
              </w:rPr>
            </w:pPr>
            <w:sdt>
              <w:sdtPr>
                <w:tag w:val="goog_rdk_49"/>
                <w:id w:val="344269266"/>
              </w:sdtPr>
              <w:sdtEndPr/>
              <w:sdtContent/>
            </w:sdt>
            <w:r w:rsidR="00135602">
              <w:rPr>
                <w:b/>
                <w:color w:val="000000"/>
                <w:sz w:val="20"/>
                <w:szCs w:val="20"/>
              </w:rPr>
              <w:t>Competencias para adquirir:</w:t>
            </w:r>
          </w:p>
          <w:p w14:paraId="00000330" w14:textId="4AF6CE6A"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CB2, CB3, CB4, CB5, CB6, CA6 </w:t>
            </w:r>
          </w:p>
          <w:p w14:paraId="00000331" w14:textId="77777777" w:rsidR="003E5095" w:rsidRDefault="004A7DAE">
            <w:pPr>
              <w:pStyle w:val="Normal0"/>
              <w:pBdr>
                <w:top w:val="nil"/>
                <w:left w:val="nil"/>
                <w:bottom w:val="nil"/>
                <w:right w:val="nil"/>
                <w:between w:val="nil"/>
              </w:pBdr>
              <w:spacing w:line="276" w:lineRule="auto"/>
              <w:jc w:val="both"/>
              <w:rPr>
                <w:b/>
                <w:color w:val="000000"/>
                <w:sz w:val="20"/>
                <w:szCs w:val="20"/>
              </w:rPr>
            </w:pPr>
            <w:sdt>
              <w:sdtPr>
                <w:tag w:val="goog_rdk_50"/>
                <w:id w:val="710971490"/>
              </w:sdtPr>
              <w:sdtEndPr/>
              <w:sdtContent/>
            </w:sdt>
            <w:r w:rsidR="00135602">
              <w:rPr>
                <w:b/>
                <w:color w:val="000000"/>
                <w:sz w:val="20"/>
                <w:szCs w:val="20"/>
              </w:rPr>
              <w:t>Resultados de aprendizaje:</w:t>
            </w:r>
          </w:p>
          <w:p w14:paraId="00000334" w14:textId="3E8A816C" w:rsidR="003E5095" w:rsidRPr="00BF02C2" w:rsidRDefault="00135602">
            <w:pPr>
              <w:pStyle w:val="Normal0"/>
              <w:pBdr>
                <w:top w:val="nil"/>
                <w:left w:val="nil"/>
                <w:bottom w:val="nil"/>
                <w:right w:val="nil"/>
                <w:between w:val="nil"/>
              </w:pBdr>
              <w:spacing w:line="276" w:lineRule="auto"/>
              <w:jc w:val="both"/>
              <w:rPr>
                <w:sz w:val="20"/>
                <w:szCs w:val="20"/>
              </w:rPr>
            </w:pPr>
            <w:r>
              <w:rPr>
                <w:sz w:val="20"/>
                <w:szCs w:val="20"/>
              </w:rPr>
              <w:t>Art.8.</w:t>
            </w:r>
            <w:proofErr w:type="gramStart"/>
            <w:r>
              <w:rPr>
                <w:sz w:val="20"/>
                <w:szCs w:val="20"/>
              </w:rPr>
              <w:t>2.f</w:t>
            </w:r>
            <w:proofErr w:type="gramEnd"/>
            <w:r>
              <w:rPr>
                <w:sz w:val="20"/>
                <w:szCs w:val="20"/>
              </w:rPr>
              <w:t xml:space="preserve"> - Haber justificado que son capaces de participar en las discusiones científicas que se desarrollen a nivel internacional en su ámbito de conocimiento y de divulgar los resultados de su actividad invest</w:t>
            </w:r>
            <w:r w:rsidR="00BF02C2">
              <w:rPr>
                <w:sz w:val="20"/>
                <w:szCs w:val="20"/>
              </w:rPr>
              <w:t>igadora a todo tipo de públicos</w:t>
            </w:r>
          </w:p>
          <w:p w14:paraId="00000335"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 xml:space="preserve">Lengua/s en la que se impartirá: </w:t>
            </w:r>
          </w:p>
          <w:p w14:paraId="00000337" w14:textId="6F2F68ED"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Español / Gallego / Inglés</w:t>
            </w:r>
          </w:p>
        </w:tc>
      </w:tr>
      <w:tr w:rsidR="003E5095" w14:paraId="0AC66F90" w14:textId="77777777">
        <w:trPr>
          <w:trHeight w:val="282"/>
          <w:jc w:val="center"/>
        </w:trPr>
        <w:tc>
          <w:tcPr>
            <w:tcW w:w="9639" w:type="dxa"/>
            <w:gridSpan w:val="2"/>
            <w:shd w:val="clear" w:color="auto" w:fill="D9D9D9"/>
          </w:tcPr>
          <w:p w14:paraId="00000339" w14:textId="77777777" w:rsidR="003E5095" w:rsidRDefault="004A7DAE">
            <w:pPr>
              <w:pStyle w:val="Normal0"/>
              <w:pBdr>
                <w:top w:val="nil"/>
                <w:left w:val="nil"/>
                <w:bottom w:val="nil"/>
                <w:right w:val="nil"/>
                <w:between w:val="nil"/>
              </w:pBdr>
              <w:jc w:val="both"/>
              <w:rPr>
                <w:b/>
                <w:color w:val="000000"/>
                <w:sz w:val="20"/>
                <w:szCs w:val="20"/>
              </w:rPr>
            </w:pPr>
            <w:sdt>
              <w:sdtPr>
                <w:tag w:val="goog_rdk_51"/>
                <w:id w:val="1195263873"/>
              </w:sdtPr>
              <w:sdtEndPr/>
              <w:sdtContent/>
            </w:sdt>
            <w:r w:rsidR="00135602">
              <w:rPr>
                <w:b/>
                <w:color w:val="000000"/>
                <w:sz w:val="20"/>
                <w:szCs w:val="20"/>
              </w:rPr>
              <w:t>PROCEDIMIENTO DE CONTROL</w:t>
            </w:r>
          </w:p>
        </w:tc>
      </w:tr>
      <w:tr w:rsidR="003E5095" w14:paraId="7AA1B6C4" w14:textId="77777777">
        <w:trPr>
          <w:trHeight w:val="850"/>
          <w:jc w:val="center"/>
        </w:trPr>
        <w:tc>
          <w:tcPr>
            <w:tcW w:w="9639" w:type="dxa"/>
            <w:gridSpan w:val="2"/>
          </w:tcPr>
          <w:p w14:paraId="0000033B" w14:textId="2F2DDBE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El </w:t>
            </w:r>
            <w:r>
              <w:rPr>
                <w:sz w:val="20"/>
                <w:szCs w:val="20"/>
              </w:rPr>
              <w:t>o la estudiante</w:t>
            </w:r>
            <w:r>
              <w:rPr>
                <w:color w:val="000000"/>
                <w:sz w:val="20"/>
                <w:szCs w:val="20"/>
              </w:rPr>
              <w:t xml:space="preserve"> deberá aportar la correspondiente certificación de asistencia y presentación de comunicación, en los términos contemplados en la normativa de la Comisión Académica</w:t>
            </w:r>
            <w:r w:rsidR="007854F4">
              <w:rPr>
                <w:color w:val="000000"/>
                <w:sz w:val="20"/>
                <w:szCs w:val="20"/>
              </w:rPr>
              <w:t>.</w:t>
            </w:r>
          </w:p>
        </w:tc>
      </w:tr>
      <w:tr w:rsidR="003E5095" w14:paraId="70A0DBE3" w14:textId="77777777">
        <w:trPr>
          <w:trHeight w:val="282"/>
          <w:jc w:val="center"/>
        </w:trPr>
        <w:tc>
          <w:tcPr>
            <w:tcW w:w="9639" w:type="dxa"/>
            <w:gridSpan w:val="2"/>
            <w:shd w:val="clear" w:color="auto" w:fill="D9D9D9"/>
          </w:tcPr>
          <w:p w14:paraId="0000033D" w14:textId="77777777" w:rsidR="003E5095" w:rsidRDefault="004A7DAE">
            <w:pPr>
              <w:pStyle w:val="Normal0"/>
              <w:pBdr>
                <w:top w:val="nil"/>
                <w:left w:val="nil"/>
                <w:bottom w:val="nil"/>
                <w:right w:val="nil"/>
                <w:between w:val="nil"/>
              </w:pBdr>
              <w:jc w:val="both"/>
              <w:rPr>
                <w:b/>
                <w:color w:val="000000"/>
                <w:sz w:val="20"/>
                <w:szCs w:val="20"/>
              </w:rPr>
            </w:pPr>
            <w:sdt>
              <w:sdtPr>
                <w:tag w:val="goog_rdk_52"/>
                <w:id w:val="1121244690"/>
              </w:sdtPr>
              <w:sdtEndPr/>
              <w:sdtContent/>
            </w:sdt>
            <w:r w:rsidR="00135602">
              <w:rPr>
                <w:b/>
                <w:color w:val="000000"/>
                <w:sz w:val="20"/>
                <w:szCs w:val="20"/>
              </w:rPr>
              <w:t>ACTUACIONES DE MOVILIDAD</w:t>
            </w:r>
          </w:p>
        </w:tc>
      </w:tr>
      <w:tr w:rsidR="003E5095" w14:paraId="7DB0AF55" w14:textId="77777777">
        <w:trPr>
          <w:trHeight w:val="850"/>
          <w:jc w:val="center"/>
        </w:trPr>
        <w:tc>
          <w:tcPr>
            <w:tcW w:w="9639" w:type="dxa"/>
            <w:gridSpan w:val="2"/>
          </w:tcPr>
          <w:p w14:paraId="0000033F"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Se facilitará a</w:t>
            </w:r>
            <w:r>
              <w:rPr>
                <w:sz w:val="20"/>
                <w:szCs w:val="20"/>
              </w:rPr>
              <w:t>l alumnado</w:t>
            </w:r>
            <w:r>
              <w:rPr>
                <w:color w:val="000000"/>
                <w:sz w:val="20"/>
                <w:szCs w:val="20"/>
              </w:rPr>
              <w:t xml:space="preserve"> el desplazamiento al lugar donde se realice el Congreso, según lo que se disponga en las normativas vigentes.</w:t>
            </w:r>
          </w:p>
        </w:tc>
      </w:tr>
    </w:tbl>
    <w:p w14:paraId="00000341" w14:textId="77777777" w:rsidR="003E5095" w:rsidRDefault="003E5095">
      <w:pPr>
        <w:pStyle w:val="Normal0"/>
        <w:pBdr>
          <w:top w:val="nil"/>
          <w:left w:val="nil"/>
          <w:bottom w:val="nil"/>
          <w:right w:val="nil"/>
          <w:between w:val="nil"/>
        </w:pBdr>
        <w:jc w:val="both"/>
        <w:rPr>
          <w:color w:val="000000"/>
          <w:sz w:val="20"/>
          <w:szCs w:val="20"/>
        </w:rPr>
      </w:pPr>
    </w:p>
    <w:p w14:paraId="00000342" w14:textId="77777777" w:rsidR="003E5095" w:rsidRDefault="00135602">
      <w:pPr>
        <w:pStyle w:val="Normal0"/>
        <w:rPr>
          <w:sz w:val="20"/>
          <w:szCs w:val="20"/>
        </w:rPr>
      </w:pPr>
      <w:r>
        <w:br w:type="page"/>
      </w:r>
    </w:p>
    <w:tbl>
      <w:tblPr>
        <w:tblStyle w:val="af4"/>
        <w:tblW w:w="99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027"/>
        <w:gridCol w:w="5891"/>
      </w:tblGrid>
      <w:tr w:rsidR="003E5095" w14:paraId="45858099" w14:textId="77777777" w:rsidTr="00323638">
        <w:trPr>
          <w:trHeight w:val="282"/>
          <w:jc w:val="center"/>
        </w:trPr>
        <w:tc>
          <w:tcPr>
            <w:tcW w:w="9918" w:type="dxa"/>
            <w:gridSpan w:val="2"/>
            <w:shd w:val="clear" w:color="auto" w:fill="D9D9D9"/>
          </w:tcPr>
          <w:p w14:paraId="00000343" w14:textId="77777777" w:rsidR="003E5095" w:rsidRDefault="004A7DAE">
            <w:pPr>
              <w:pStyle w:val="Normal0"/>
              <w:pBdr>
                <w:top w:val="nil"/>
                <w:left w:val="nil"/>
                <w:bottom w:val="nil"/>
                <w:right w:val="nil"/>
                <w:between w:val="nil"/>
              </w:pBdr>
              <w:jc w:val="both"/>
              <w:rPr>
                <w:b/>
                <w:i/>
                <w:color w:val="000000"/>
                <w:sz w:val="20"/>
                <w:szCs w:val="20"/>
              </w:rPr>
            </w:pPr>
            <w:sdt>
              <w:sdtPr>
                <w:tag w:val="goog_rdk_53"/>
                <w:id w:val="1455734793"/>
              </w:sdtPr>
              <w:sdtEndPr/>
              <w:sdtContent/>
            </w:sdt>
            <w:r w:rsidR="00135602">
              <w:rPr>
                <w:b/>
                <w:color w:val="000000"/>
                <w:sz w:val="20"/>
                <w:szCs w:val="20"/>
              </w:rPr>
              <w:t xml:space="preserve">ACTIVIDAD </w:t>
            </w:r>
            <w:r w:rsidR="00135602">
              <w:rPr>
                <w:b/>
                <w:sz w:val="20"/>
                <w:szCs w:val="20"/>
              </w:rPr>
              <w:t>6</w:t>
            </w:r>
            <w:r w:rsidR="00135602">
              <w:rPr>
                <w:b/>
                <w:color w:val="000000"/>
                <w:sz w:val="20"/>
                <w:szCs w:val="20"/>
              </w:rPr>
              <w:t>: Publicación en Revistas indexadas (JCR) de contenidos de su tesis</w:t>
            </w:r>
          </w:p>
        </w:tc>
      </w:tr>
      <w:tr w:rsidR="003E5095" w14:paraId="472D6A1E" w14:textId="77777777" w:rsidTr="00323638">
        <w:trPr>
          <w:trHeight w:val="285"/>
          <w:jc w:val="center"/>
        </w:trPr>
        <w:tc>
          <w:tcPr>
            <w:tcW w:w="4027" w:type="dxa"/>
            <w:shd w:val="clear" w:color="auto" w:fill="D9D9D9"/>
          </w:tcPr>
          <w:p w14:paraId="00000345" w14:textId="77777777" w:rsidR="003E5095" w:rsidRDefault="004A7DAE">
            <w:pPr>
              <w:pStyle w:val="Normal0"/>
              <w:pBdr>
                <w:top w:val="nil"/>
                <w:left w:val="nil"/>
                <w:bottom w:val="nil"/>
                <w:right w:val="nil"/>
                <w:between w:val="nil"/>
              </w:pBdr>
              <w:jc w:val="both"/>
              <w:rPr>
                <w:b/>
                <w:color w:val="000000"/>
                <w:sz w:val="20"/>
                <w:szCs w:val="20"/>
              </w:rPr>
            </w:pPr>
            <w:sdt>
              <w:sdtPr>
                <w:tag w:val="goog_rdk_54"/>
                <w:id w:val="29458836"/>
              </w:sdtPr>
              <w:sdtEndPr/>
              <w:sdtContent/>
            </w:sdt>
            <w:r w:rsidR="00135602">
              <w:rPr>
                <w:b/>
                <w:color w:val="000000"/>
                <w:sz w:val="20"/>
                <w:szCs w:val="20"/>
              </w:rPr>
              <w:t xml:space="preserve">NÚMERO DE HORAS: </w:t>
            </w:r>
          </w:p>
        </w:tc>
        <w:tc>
          <w:tcPr>
            <w:tcW w:w="5891" w:type="dxa"/>
            <w:shd w:val="clear" w:color="auto" w:fill="auto"/>
          </w:tcPr>
          <w:p w14:paraId="00000346"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150 por publicación</w:t>
            </w:r>
          </w:p>
        </w:tc>
      </w:tr>
      <w:tr w:rsidR="003E5095" w14:paraId="7DABD81D" w14:textId="77777777" w:rsidTr="00323638">
        <w:trPr>
          <w:trHeight w:val="285"/>
          <w:jc w:val="center"/>
        </w:trPr>
        <w:tc>
          <w:tcPr>
            <w:tcW w:w="9918" w:type="dxa"/>
            <w:gridSpan w:val="2"/>
            <w:shd w:val="clear" w:color="auto" w:fill="D9D9D9"/>
          </w:tcPr>
          <w:p w14:paraId="00000347"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DESCRIPCIÓN: DETALLES Y PLANIFICACIÓN</w:t>
            </w:r>
          </w:p>
        </w:tc>
      </w:tr>
      <w:tr w:rsidR="003E5095" w14:paraId="2BCF2C1B" w14:textId="77777777" w:rsidTr="00BF02C2">
        <w:trPr>
          <w:trHeight w:val="5564"/>
          <w:jc w:val="center"/>
        </w:trPr>
        <w:tc>
          <w:tcPr>
            <w:tcW w:w="9918" w:type="dxa"/>
            <w:gridSpan w:val="2"/>
          </w:tcPr>
          <w:p w14:paraId="0000034A" w14:textId="45D3C47E" w:rsidR="003E5095" w:rsidRPr="00BF02C2" w:rsidRDefault="004A7DAE">
            <w:pPr>
              <w:pStyle w:val="Normal0"/>
              <w:pBdr>
                <w:top w:val="nil"/>
                <w:left w:val="nil"/>
                <w:bottom w:val="nil"/>
                <w:right w:val="nil"/>
                <w:between w:val="nil"/>
              </w:pBdr>
              <w:spacing w:line="276" w:lineRule="auto"/>
              <w:jc w:val="both"/>
              <w:rPr>
                <w:b/>
                <w:color w:val="000000"/>
                <w:sz w:val="20"/>
                <w:szCs w:val="20"/>
              </w:rPr>
            </w:pPr>
            <w:sdt>
              <w:sdtPr>
                <w:tag w:val="goog_rdk_55"/>
                <w:id w:val="1002457793"/>
              </w:sdtPr>
              <w:sdtEndPr/>
              <w:sdtContent/>
            </w:sdt>
            <w:r w:rsidR="00135602">
              <w:rPr>
                <w:b/>
                <w:color w:val="000000"/>
                <w:sz w:val="20"/>
                <w:szCs w:val="20"/>
              </w:rPr>
              <w:t xml:space="preserve">Carácter de la actividad: </w:t>
            </w:r>
            <w:r w:rsidR="00135602">
              <w:rPr>
                <w:color w:val="000000"/>
                <w:sz w:val="20"/>
                <w:szCs w:val="20"/>
              </w:rPr>
              <w:t>Optativo</w:t>
            </w:r>
          </w:p>
          <w:p w14:paraId="0000034C" w14:textId="1060F572" w:rsidR="003E5095" w:rsidRPr="00BF02C2" w:rsidRDefault="004A7DAE">
            <w:pPr>
              <w:pStyle w:val="Normal0"/>
              <w:pBdr>
                <w:top w:val="nil"/>
                <w:left w:val="nil"/>
                <w:bottom w:val="nil"/>
                <w:right w:val="nil"/>
                <w:between w:val="nil"/>
              </w:pBdr>
              <w:spacing w:line="276" w:lineRule="auto"/>
              <w:jc w:val="both"/>
              <w:rPr>
                <w:b/>
                <w:color w:val="000000"/>
                <w:sz w:val="20"/>
                <w:szCs w:val="20"/>
              </w:rPr>
            </w:pPr>
            <w:sdt>
              <w:sdtPr>
                <w:tag w:val="goog_rdk_56"/>
                <w:id w:val="852979950"/>
              </w:sdtPr>
              <w:sdtEndPr/>
              <w:sdtContent/>
            </w:sdt>
            <w:r w:rsidR="00135602">
              <w:rPr>
                <w:b/>
                <w:color w:val="000000"/>
                <w:sz w:val="20"/>
                <w:szCs w:val="20"/>
              </w:rPr>
              <w:t xml:space="preserve">Tipo de actividad: </w:t>
            </w:r>
            <w:r w:rsidR="00135602">
              <w:rPr>
                <w:color w:val="000000"/>
                <w:sz w:val="20"/>
                <w:szCs w:val="20"/>
              </w:rPr>
              <w:t>Específica del Programa</w:t>
            </w:r>
          </w:p>
          <w:p w14:paraId="0000034D"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Breve descripción de contenidos:</w:t>
            </w:r>
          </w:p>
          <w:p w14:paraId="0000034F" w14:textId="2AA55A48"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Publicación de resultados relacionados con la tesis en una revista científica de prestigio indexada en el JCR en el ámbito de la tesis</w:t>
            </w:r>
          </w:p>
          <w:p w14:paraId="00000350"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Planificación temporal a lo largo de la formación investigadora del doctorando:</w:t>
            </w:r>
          </w:p>
          <w:p w14:paraId="00000352" w14:textId="6A5DF7CD"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Anual</w:t>
            </w:r>
          </w:p>
          <w:p w14:paraId="00000353" w14:textId="77777777" w:rsidR="003E5095" w:rsidRDefault="004A7DAE">
            <w:pPr>
              <w:pStyle w:val="Normal0"/>
              <w:pBdr>
                <w:top w:val="nil"/>
                <w:left w:val="nil"/>
                <w:bottom w:val="nil"/>
                <w:right w:val="nil"/>
                <w:between w:val="nil"/>
              </w:pBdr>
              <w:spacing w:line="276" w:lineRule="auto"/>
              <w:jc w:val="both"/>
              <w:rPr>
                <w:b/>
                <w:color w:val="000000"/>
                <w:sz w:val="20"/>
                <w:szCs w:val="20"/>
              </w:rPr>
            </w:pPr>
            <w:sdt>
              <w:sdtPr>
                <w:tag w:val="goog_rdk_57"/>
                <w:id w:val="1573510322"/>
              </w:sdtPr>
              <w:sdtEndPr/>
              <w:sdtContent/>
            </w:sdt>
            <w:r w:rsidR="00135602">
              <w:rPr>
                <w:b/>
                <w:color w:val="000000"/>
                <w:sz w:val="20"/>
                <w:szCs w:val="20"/>
              </w:rPr>
              <w:t>Competencias para adquirir:</w:t>
            </w:r>
          </w:p>
          <w:p w14:paraId="00000355" w14:textId="74BBEC50"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CB2, CB3, CB4, CB5, CB6, CB7, CA1, CA2, CA5, OC1, OC2, OC3, OC4</w:t>
            </w:r>
          </w:p>
          <w:p w14:paraId="00000356" w14:textId="77777777" w:rsidR="003E5095" w:rsidRDefault="004A7DAE">
            <w:pPr>
              <w:pStyle w:val="Normal0"/>
              <w:pBdr>
                <w:top w:val="nil"/>
                <w:left w:val="nil"/>
                <w:bottom w:val="nil"/>
                <w:right w:val="nil"/>
                <w:between w:val="nil"/>
              </w:pBdr>
              <w:spacing w:line="276" w:lineRule="auto"/>
              <w:jc w:val="both"/>
              <w:rPr>
                <w:b/>
                <w:color w:val="000000"/>
                <w:sz w:val="20"/>
                <w:szCs w:val="20"/>
              </w:rPr>
            </w:pPr>
            <w:sdt>
              <w:sdtPr>
                <w:tag w:val="goog_rdk_58"/>
                <w:id w:val="108928156"/>
              </w:sdtPr>
              <w:sdtEndPr/>
              <w:sdtContent/>
            </w:sdt>
            <w:r w:rsidR="00135602">
              <w:rPr>
                <w:b/>
                <w:color w:val="000000"/>
                <w:sz w:val="20"/>
                <w:szCs w:val="20"/>
              </w:rPr>
              <w:t>Resultados de aprendizaje:</w:t>
            </w:r>
          </w:p>
          <w:p w14:paraId="00000358" w14:textId="2E167100" w:rsidR="003E5095" w:rsidRDefault="00135602">
            <w:pPr>
              <w:pStyle w:val="Normal0"/>
              <w:pBdr>
                <w:top w:val="nil"/>
                <w:left w:val="nil"/>
                <w:bottom w:val="nil"/>
                <w:right w:val="nil"/>
                <w:between w:val="nil"/>
              </w:pBdr>
              <w:spacing w:line="276" w:lineRule="auto"/>
              <w:jc w:val="both"/>
              <w:rPr>
                <w:sz w:val="20"/>
                <w:szCs w:val="20"/>
              </w:rPr>
            </w:pPr>
            <w:r>
              <w:rPr>
                <w:sz w:val="20"/>
                <w:szCs w:val="20"/>
              </w:rPr>
              <w:t>Art.8.</w:t>
            </w:r>
            <w:proofErr w:type="gramStart"/>
            <w:r>
              <w:rPr>
                <w:sz w:val="20"/>
                <w:szCs w:val="20"/>
              </w:rPr>
              <w:t>2.b</w:t>
            </w:r>
            <w:proofErr w:type="gramEnd"/>
            <w:r>
              <w:rPr>
                <w:sz w:val="20"/>
                <w:szCs w:val="20"/>
              </w:rPr>
              <w:t xml:space="preserve"> - Haber hecho una contribución original y significativa a la investigación científica en su ámbito de conocimiento y que esta contribución haya sido reconocida como tal por la comunidad científica internacional</w:t>
            </w:r>
          </w:p>
          <w:p w14:paraId="0000035A" w14:textId="68013F6A" w:rsidR="003E5095" w:rsidRPr="00BF02C2" w:rsidRDefault="00135602">
            <w:pPr>
              <w:pStyle w:val="Normal0"/>
              <w:pBdr>
                <w:top w:val="nil"/>
                <w:left w:val="nil"/>
                <w:bottom w:val="nil"/>
                <w:right w:val="nil"/>
                <w:between w:val="nil"/>
              </w:pBdr>
              <w:spacing w:line="276" w:lineRule="auto"/>
              <w:jc w:val="both"/>
              <w:rPr>
                <w:sz w:val="20"/>
                <w:szCs w:val="20"/>
              </w:rPr>
            </w:pPr>
            <w:r>
              <w:rPr>
                <w:sz w:val="20"/>
                <w:szCs w:val="20"/>
              </w:rPr>
              <w:t>Art.8.</w:t>
            </w:r>
            <w:proofErr w:type="gramStart"/>
            <w:r>
              <w:rPr>
                <w:sz w:val="20"/>
                <w:szCs w:val="20"/>
              </w:rPr>
              <w:t>2.g</w:t>
            </w:r>
            <w:proofErr w:type="gramEnd"/>
            <w:r>
              <w:rPr>
                <w:sz w:val="20"/>
                <w:szCs w:val="20"/>
              </w:rPr>
              <w:t xml:space="preserve"> - Haber demostrado dentro de su contexto científico específico que son capaces de realizar avances en aspectos culturales, sociales o tecnológicos, así como de fomentar la innovación en todos los ámbitos en una sociedad basada en el conocimiento.</w:t>
            </w:r>
          </w:p>
          <w:p w14:paraId="0000035B"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 xml:space="preserve">Lengua/s en la que se impartirá: </w:t>
            </w:r>
          </w:p>
          <w:p w14:paraId="35A32BA0" w14:textId="3B6735E5" w:rsidR="00391EA7"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Español / </w:t>
            </w:r>
            <w:proofErr w:type="gramStart"/>
            <w:r>
              <w:rPr>
                <w:color w:val="000000"/>
                <w:sz w:val="20"/>
                <w:szCs w:val="20"/>
              </w:rPr>
              <w:t>Gallego</w:t>
            </w:r>
            <w:proofErr w:type="gramEnd"/>
            <w:r>
              <w:rPr>
                <w:color w:val="000000"/>
                <w:sz w:val="20"/>
                <w:szCs w:val="20"/>
              </w:rPr>
              <w:t xml:space="preserve"> / Inglés</w:t>
            </w:r>
          </w:p>
          <w:p w14:paraId="236FF693" w14:textId="77777777" w:rsidR="00391EA7" w:rsidRPr="00BF02C2" w:rsidRDefault="00391EA7" w:rsidP="00391EA7">
            <w:pPr>
              <w:pStyle w:val="Normal0"/>
              <w:spacing w:line="276" w:lineRule="auto"/>
              <w:jc w:val="both"/>
              <w:rPr>
                <w:b/>
                <w:sz w:val="20"/>
                <w:szCs w:val="20"/>
              </w:rPr>
            </w:pPr>
            <w:r w:rsidRPr="00BF02C2">
              <w:rPr>
                <w:b/>
                <w:sz w:val="20"/>
                <w:szCs w:val="20"/>
              </w:rPr>
              <w:t xml:space="preserve">Otras aclaraciones que se consideren oportunas: </w:t>
            </w:r>
          </w:p>
          <w:p w14:paraId="0000035D" w14:textId="405161D1" w:rsidR="003E5095" w:rsidRPr="00BF02C2" w:rsidRDefault="00391EA7">
            <w:pPr>
              <w:pStyle w:val="Normal0"/>
              <w:pBdr>
                <w:top w:val="nil"/>
                <w:left w:val="nil"/>
                <w:bottom w:val="nil"/>
                <w:right w:val="nil"/>
                <w:between w:val="nil"/>
              </w:pBdr>
              <w:spacing w:line="276" w:lineRule="auto"/>
              <w:jc w:val="both"/>
              <w:rPr>
                <w:sz w:val="20"/>
                <w:szCs w:val="20"/>
              </w:rPr>
            </w:pPr>
            <w:r w:rsidRPr="00BF02C2">
              <w:rPr>
                <w:sz w:val="20"/>
                <w:szCs w:val="20"/>
              </w:rPr>
              <w:t>En caso de trabajos no aceptados pero con revisión por pares, se puntuará con la mitad de horas.</w:t>
            </w:r>
          </w:p>
        </w:tc>
      </w:tr>
      <w:tr w:rsidR="003E5095" w14:paraId="7D430DE7" w14:textId="77777777" w:rsidTr="00323638">
        <w:trPr>
          <w:trHeight w:val="282"/>
          <w:jc w:val="center"/>
        </w:trPr>
        <w:tc>
          <w:tcPr>
            <w:tcW w:w="9918" w:type="dxa"/>
            <w:gridSpan w:val="2"/>
            <w:shd w:val="clear" w:color="auto" w:fill="D9D9D9"/>
          </w:tcPr>
          <w:p w14:paraId="0000035F" w14:textId="77777777" w:rsidR="003E5095" w:rsidRDefault="004A7DAE">
            <w:pPr>
              <w:pStyle w:val="Normal0"/>
              <w:pBdr>
                <w:top w:val="nil"/>
                <w:left w:val="nil"/>
                <w:bottom w:val="nil"/>
                <w:right w:val="nil"/>
                <w:between w:val="nil"/>
              </w:pBdr>
              <w:jc w:val="both"/>
              <w:rPr>
                <w:b/>
                <w:color w:val="000000"/>
                <w:sz w:val="20"/>
                <w:szCs w:val="20"/>
              </w:rPr>
            </w:pPr>
            <w:sdt>
              <w:sdtPr>
                <w:tag w:val="goog_rdk_59"/>
                <w:id w:val="271777045"/>
              </w:sdtPr>
              <w:sdtEndPr/>
              <w:sdtContent/>
            </w:sdt>
            <w:r w:rsidR="00135602">
              <w:rPr>
                <w:b/>
                <w:color w:val="000000"/>
                <w:sz w:val="20"/>
                <w:szCs w:val="20"/>
              </w:rPr>
              <w:t>PROCEDIMIENTO DE CONTROL</w:t>
            </w:r>
          </w:p>
        </w:tc>
      </w:tr>
      <w:tr w:rsidR="003E5095" w14:paraId="1CEDAD5C" w14:textId="77777777" w:rsidTr="00391EA7">
        <w:trPr>
          <w:trHeight w:val="427"/>
          <w:jc w:val="center"/>
        </w:trPr>
        <w:tc>
          <w:tcPr>
            <w:tcW w:w="9918" w:type="dxa"/>
            <w:gridSpan w:val="2"/>
          </w:tcPr>
          <w:p w14:paraId="00000361"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El o la </w:t>
            </w:r>
            <w:r>
              <w:rPr>
                <w:sz w:val="20"/>
                <w:szCs w:val="20"/>
              </w:rPr>
              <w:t xml:space="preserve">estudiante </w:t>
            </w:r>
            <w:r>
              <w:rPr>
                <w:color w:val="000000"/>
                <w:sz w:val="20"/>
                <w:szCs w:val="20"/>
              </w:rPr>
              <w:t>deberá aportar copia del artículo y de la aceptación para su publicación por parte de la editorial.</w:t>
            </w:r>
          </w:p>
        </w:tc>
      </w:tr>
      <w:tr w:rsidR="003E5095" w14:paraId="5A01521B" w14:textId="77777777" w:rsidTr="00323638">
        <w:trPr>
          <w:trHeight w:val="282"/>
          <w:jc w:val="center"/>
        </w:trPr>
        <w:tc>
          <w:tcPr>
            <w:tcW w:w="9918" w:type="dxa"/>
            <w:gridSpan w:val="2"/>
            <w:shd w:val="clear" w:color="auto" w:fill="D9D9D9"/>
          </w:tcPr>
          <w:p w14:paraId="00000363" w14:textId="77777777" w:rsidR="003E5095" w:rsidRDefault="004A7DAE">
            <w:pPr>
              <w:pStyle w:val="Normal0"/>
              <w:pBdr>
                <w:top w:val="nil"/>
                <w:left w:val="nil"/>
                <w:bottom w:val="nil"/>
                <w:right w:val="nil"/>
                <w:between w:val="nil"/>
              </w:pBdr>
              <w:jc w:val="both"/>
              <w:rPr>
                <w:b/>
                <w:color w:val="000000"/>
                <w:sz w:val="20"/>
                <w:szCs w:val="20"/>
              </w:rPr>
            </w:pPr>
            <w:sdt>
              <w:sdtPr>
                <w:tag w:val="goog_rdk_60"/>
                <w:id w:val="2018266608"/>
              </w:sdtPr>
              <w:sdtEndPr/>
              <w:sdtContent/>
            </w:sdt>
            <w:r w:rsidR="00135602">
              <w:rPr>
                <w:b/>
                <w:color w:val="000000"/>
                <w:sz w:val="20"/>
                <w:szCs w:val="20"/>
              </w:rPr>
              <w:t>ACTUACIONES DE MOVILIDAD</w:t>
            </w:r>
          </w:p>
        </w:tc>
      </w:tr>
      <w:tr w:rsidR="003E5095" w14:paraId="3DC690E3" w14:textId="77777777" w:rsidTr="00323638">
        <w:trPr>
          <w:trHeight w:val="850"/>
          <w:jc w:val="center"/>
        </w:trPr>
        <w:tc>
          <w:tcPr>
            <w:tcW w:w="9918" w:type="dxa"/>
            <w:gridSpan w:val="2"/>
          </w:tcPr>
          <w:p w14:paraId="00000365"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No procede.</w:t>
            </w:r>
          </w:p>
        </w:tc>
      </w:tr>
    </w:tbl>
    <w:p w14:paraId="00000367" w14:textId="77777777" w:rsidR="003E5095" w:rsidRDefault="003E5095" w:rsidP="00391EA7">
      <w:pPr>
        <w:pStyle w:val="Normal0"/>
        <w:pBdr>
          <w:top w:val="nil"/>
          <w:left w:val="nil"/>
          <w:bottom w:val="nil"/>
          <w:right w:val="nil"/>
          <w:between w:val="nil"/>
        </w:pBdr>
        <w:jc w:val="both"/>
        <w:rPr>
          <w:color w:val="000000"/>
          <w:sz w:val="20"/>
          <w:szCs w:val="20"/>
        </w:rPr>
      </w:pPr>
    </w:p>
    <w:p w14:paraId="00000368" w14:textId="77777777" w:rsidR="003E5095" w:rsidRDefault="00135602">
      <w:pPr>
        <w:pStyle w:val="Normal0"/>
        <w:rPr>
          <w:sz w:val="20"/>
          <w:szCs w:val="20"/>
        </w:rPr>
      </w:pPr>
      <w:r>
        <w:br w:type="page"/>
      </w:r>
    </w:p>
    <w:tbl>
      <w:tblPr>
        <w:tblStyle w:val="af5"/>
        <w:tblW w:w="99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027"/>
        <w:gridCol w:w="5891"/>
      </w:tblGrid>
      <w:tr w:rsidR="003E5095" w14:paraId="28A010FD" w14:textId="77777777" w:rsidTr="0056334C">
        <w:trPr>
          <w:trHeight w:val="282"/>
          <w:jc w:val="center"/>
        </w:trPr>
        <w:tc>
          <w:tcPr>
            <w:tcW w:w="9918" w:type="dxa"/>
            <w:gridSpan w:val="2"/>
            <w:shd w:val="clear" w:color="auto" w:fill="D9D9D9"/>
          </w:tcPr>
          <w:p w14:paraId="00000369" w14:textId="77777777" w:rsidR="003E5095" w:rsidRDefault="004A7DAE">
            <w:pPr>
              <w:pStyle w:val="Normal0"/>
              <w:pBdr>
                <w:top w:val="nil"/>
                <w:left w:val="nil"/>
                <w:bottom w:val="nil"/>
                <w:right w:val="nil"/>
                <w:between w:val="nil"/>
              </w:pBdr>
              <w:jc w:val="both"/>
              <w:rPr>
                <w:b/>
                <w:i/>
                <w:color w:val="000000"/>
                <w:sz w:val="20"/>
                <w:szCs w:val="20"/>
              </w:rPr>
            </w:pPr>
            <w:sdt>
              <w:sdtPr>
                <w:tag w:val="goog_rdk_61"/>
                <w:id w:val="1051732832"/>
              </w:sdtPr>
              <w:sdtEndPr/>
              <w:sdtContent/>
            </w:sdt>
            <w:r w:rsidR="00135602">
              <w:rPr>
                <w:b/>
                <w:color w:val="000000"/>
                <w:sz w:val="20"/>
                <w:szCs w:val="20"/>
              </w:rPr>
              <w:t xml:space="preserve">ACTIVIDAD </w:t>
            </w:r>
            <w:r w:rsidR="00135602">
              <w:rPr>
                <w:b/>
                <w:sz w:val="20"/>
                <w:szCs w:val="20"/>
              </w:rPr>
              <w:t>7</w:t>
            </w:r>
            <w:r w:rsidR="00135602">
              <w:rPr>
                <w:b/>
                <w:color w:val="000000"/>
                <w:sz w:val="20"/>
                <w:szCs w:val="20"/>
              </w:rPr>
              <w:t>: Publicación de libros y/o Capítulos de libros de contenidos de su tesis</w:t>
            </w:r>
          </w:p>
        </w:tc>
      </w:tr>
      <w:tr w:rsidR="003E5095" w14:paraId="5B90E42D" w14:textId="77777777" w:rsidTr="0056334C">
        <w:trPr>
          <w:trHeight w:val="285"/>
          <w:jc w:val="center"/>
        </w:trPr>
        <w:tc>
          <w:tcPr>
            <w:tcW w:w="4027" w:type="dxa"/>
            <w:shd w:val="clear" w:color="auto" w:fill="D9D9D9"/>
          </w:tcPr>
          <w:p w14:paraId="0000036B" w14:textId="77777777" w:rsidR="003E5095" w:rsidRDefault="004A7DAE">
            <w:pPr>
              <w:pStyle w:val="Normal0"/>
              <w:pBdr>
                <w:top w:val="nil"/>
                <w:left w:val="nil"/>
                <w:bottom w:val="nil"/>
                <w:right w:val="nil"/>
                <w:between w:val="nil"/>
              </w:pBdr>
              <w:jc w:val="both"/>
              <w:rPr>
                <w:b/>
                <w:color w:val="000000"/>
                <w:sz w:val="20"/>
                <w:szCs w:val="20"/>
              </w:rPr>
            </w:pPr>
            <w:sdt>
              <w:sdtPr>
                <w:tag w:val="goog_rdk_62"/>
                <w:id w:val="335129214"/>
              </w:sdtPr>
              <w:sdtEndPr/>
              <w:sdtContent/>
            </w:sdt>
            <w:r w:rsidR="00135602">
              <w:rPr>
                <w:b/>
                <w:color w:val="000000"/>
                <w:sz w:val="20"/>
                <w:szCs w:val="20"/>
              </w:rPr>
              <w:t xml:space="preserve">NÚMERO DE HORAS: </w:t>
            </w:r>
          </w:p>
        </w:tc>
        <w:tc>
          <w:tcPr>
            <w:tcW w:w="5891" w:type="dxa"/>
            <w:shd w:val="clear" w:color="auto" w:fill="auto"/>
          </w:tcPr>
          <w:p w14:paraId="0000036C"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 xml:space="preserve">150 por </w:t>
            </w:r>
            <w:r>
              <w:rPr>
                <w:b/>
                <w:sz w:val="20"/>
                <w:szCs w:val="20"/>
              </w:rPr>
              <w:t>publicación</w:t>
            </w:r>
          </w:p>
        </w:tc>
      </w:tr>
      <w:tr w:rsidR="003E5095" w14:paraId="435EC15D" w14:textId="77777777" w:rsidTr="0056334C">
        <w:trPr>
          <w:trHeight w:val="285"/>
          <w:jc w:val="center"/>
        </w:trPr>
        <w:tc>
          <w:tcPr>
            <w:tcW w:w="9918" w:type="dxa"/>
            <w:gridSpan w:val="2"/>
            <w:shd w:val="clear" w:color="auto" w:fill="D9D9D9"/>
          </w:tcPr>
          <w:p w14:paraId="0000036D"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DESCRIPCIÓN: DETALLES Y PLANIFICACIÓN</w:t>
            </w:r>
          </w:p>
        </w:tc>
      </w:tr>
      <w:tr w:rsidR="003E5095" w14:paraId="492E8C94" w14:textId="77777777" w:rsidTr="0056334C">
        <w:trPr>
          <w:trHeight w:val="1701"/>
          <w:jc w:val="center"/>
        </w:trPr>
        <w:tc>
          <w:tcPr>
            <w:tcW w:w="9918" w:type="dxa"/>
            <w:gridSpan w:val="2"/>
          </w:tcPr>
          <w:p w14:paraId="00000370" w14:textId="239608D1" w:rsidR="003E5095" w:rsidRPr="00BF02C2" w:rsidRDefault="004A7DAE">
            <w:pPr>
              <w:pStyle w:val="Normal0"/>
              <w:pBdr>
                <w:top w:val="nil"/>
                <w:left w:val="nil"/>
                <w:bottom w:val="nil"/>
                <w:right w:val="nil"/>
                <w:between w:val="nil"/>
              </w:pBdr>
              <w:spacing w:line="276" w:lineRule="auto"/>
              <w:jc w:val="both"/>
              <w:rPr>
                <w:b/>
                <w:color w:val="000000"/>
                <w:sz w:val="20"/>
                <w:szCs w:val="20"/>
              </w:rPr>
            </w:pPr>
            <w:sdt>
              <w:sdtPr>
                <w:tag w:val="goog_rdk_63"/>
                <w:id w:val="52981490"/>
              </w:sdtPr>
              <w:sdtEndPr/>
              <w:sdtContent/>
            </w:sdt>
            <w:r w:rsidR="00135602">
              <w:rPr>
                <w:b/>
                <w:color w:val="000000"/>
                <w:sz w:val="20"/>
                <w:szCs w:val="20"/>
              </w:rPr>
              <w:t xml:space="preserve">Carácter de la actividad: </w:t>
            </w:r>
            <w:r w:rsidR="00135602">
              <w:rPr>
                <w:color w:val="000000"/>
                <w:sz w:val="20"/>
                <w:szCs w:val="20"/>
              </w:rPr>
              <w:t>Optativo</w:t>
            </w:r>
          </w:p>
          <w:p w14:paraId="00000372" w14:textId="38F8249B" w:rsidR="003E5095" w:rsidRPr="00BF02C2" w:rsidRDefault="004A7DAE">
            <w:pPr>
              <w:pStyle w:val="Normal0"/>
              <w:pBdr>
                <w:top w:val="nil"/>
                <w:left w:val="nil"/>
                <w:bottom w:val="nil"/>
                <w:right w:val="nil"/>
                <w:between w:val="nil"/>
              </w:pBdr>
              <w:spacing w:line="276" w:lineRule="auto"/>
              <w:jc w:val="both"/>
              <w:rPr>
                <w:b/>
                <w:color w:val="000000"/>
                <w:sz w:val="20"/>
                <w:szCs w:val="20"/>
              </w:rPr>
            </w:pPr>
            <w:sdt>
              <w:sdtPr>
                <w:tag w:val="goog_rdk_64"/>
                <w:id w:val="1517689595"/>
              </w:sdtPr>
              <w:sdtEndPr/>
              <w:sdtContent/>
            </w:sdt>
            <w:r w:rsidR="00135602">
              <w:rPr>
                <w:b/>
                <w:color w:val="000000"/>
                <w:sz w:val="20"/>
                <w:szCs w:val="20"/>
              </w:rPr>
              <w:t xml:space="preserve">Tipo de actividad: </w:t>
            </w:r>
            <w:r w:rsidR="00135602">
              <w:rPr>
                <w:color w:val="000000"/>
                <w:sz w:val="20"/>
                <w:szCs w:val="20"/>
              </w:rPr>
              <w:t>Específica del Programa</w:t>
            </w:r>
          </w:p>
          <w:p w14:paraId="00000373"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Breve descripción de contenidos:</w:t>
            </w:r>
          </w:p>
          <w:p w14:paraId="00000375" w14:textId="71CDDDD2"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Publicación de resultados relacionados con la tesis en un libro o en un capítulo de libro de una editorial y serie de prestigio en el ámbito de la tesis. Se admitirán publicaciones de capítulos de libro como consecuencia de la presentación de un artículo en un Congreso Internacional de prestigio. </w:t>
            </w:r>
          </w:p>
          <w:p w14:paraId="00000376"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Planificación temporal a lo largo de la formación investigadora del doctorando:</w:t>
            </w:r>
          </w:p>
          <w:p w14:paraId="00000378" w14:textId="022E6B86"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Anual</w:t>
            </w:r>
          </w:p>
          <w:p w14:paraId="00000379" w14:textId="77777777" w:rsidR="003E5095" w:rsidRDefault="004A7DAE">
            <w:pPr>
              <w:pStyle w:val="Normal0"/>
              <w:pBdr>
                <w:top w:val="nil"/>
                <w:left w:val="nil"/>
                <w:bottom w:val="nil"/>
                <w:right w:val="nil"/>
                <w:between w:val="nil"/>
              </w:pBdr>
              <w:spacing w:line="276" w:lineRule="auto"/>
              <w:jc w:val="both"/>
              <w:rPr>
                <w:b/>
                <w:color w:val="000000"/>
                <w:sz w:val="20"/>
                <w:szCs w:val="20"/>
              </w:rPr>
            </w:pPr>
            <w:sdt>
              <w:sdtPr>
                <w:tag w:val="goog_rdk_65"/>
                <w:id w:val="68432677"/>
              </w:sdtPr>
              <w:sdtEndPr/>
              <w:sdtContent/>
            </w:sdt>
            <w:r w:rsidR="00135602">
              <w:rPr>
                <w:b/>
                <w:color w:val="000000"/>
                <w:sz w:val="20"/>
                <w:szCs w:val="20"/>
              </w:rPr>
              <w:t>Competencias para adquirir:</w:t>
            </w:r>
          </w:p>
          <w:p w14:paraId="0000037B" w14:textId="4CAB30C3"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CB2, CB3, CB4, CB5, CB6, CB7, CA1, CA2, CA5, OC1, OC2, OC3, OC4</w:t>
            </w:r>
          </w:p>
          <w:p w14:paraId="0000037C" w14:textId="77777777" w:rsidR="003E5095" w:rsidRDefault="004A7DAE">
            <w:pPr>
              <w:pStyle w:val="Normal0"/>
              <w:pBdr>
                <w:top w:val="nil"/>
                <w:left w:val="nil"/>
                <w:bottom w:val="nil"/>
                <w:right w:val="nil"/>
                <w:between w:val="nil"/>
              </w:pBdr>
              <w:spacing w:line="276" w:lineRule="auto"/>
              <w:jc w:val="both"/>
              <w:rPr>
                <w:b/>
                <w:color w:val="000000"/>
                <w:sz w:val="20"/>
                <w:szCs w:val="20"/>
              </w:rPr>
            </w:pPr>
            <w:sdt>
              <w:sdtPr>
                <w:tag w:val="goog_rdk_66"/>
                <w:id w:val="686667570"/>
              </w:sdtPr>
              <w:sdtEndPr/>
              <w:sdtContent/>
            </w:sdt>
            <w:r w:rsidR="00135602">
              <w:rPr>
                <w:b/>
                <w:color w:val="000000"/>
                <w:sz w:val="20"/>
                <w:szCs w:val="20"/>
              </w:rPr>
              <w:t>Resultados de aprendizaje:</w:t>
            </w:r>
          </w:p>
          <w:p w14:paraId="0000037E" w14:textId="693C020F" w:rsidR="003E5095" w:rsidRDefault="00135602">
            <w:pPr>
              <w:pStyle w:val="Normal0"/>
              <w:pBdr>
                <w:top w:val="nil"/>
                <w:left w:val="nil"/>
                <w:bottom w:val="nil"/>
                <w:right w:val="nil"/>
                <w:between w:val="nil"/>
              </w:pBdr>
              <w:spacing w:line="276" w:lineRule="auto"/>
              <w:jc w:val="both"/>
              <w:rPr>
                <w:sz w:val="20"/>
                <w:szCs w:val="20"/>
              </w:rPr>
            </w:pPr>
            <w:r>
              <w:rPr>
                <w:sz w:val="20"/>
                <w:szCs w:val="20"/>
              </w:rPr>
              <w:t>Art.8.</w:t>
            </w:r>
            <w:proofErr w:type="gramStart"/>
            <w:r>
              <w:rPr>
                <w:sz w:val="20"/>
                <w:szCs w:val="20"/>
              </w:rPr>
              <w:t>2.b</w:t>
            </w:r>
            <w:proofErr w:type="gramEnd"/>
            <w:r>
              <w:rPr>
                <w:sz w:val="20"/>
                <w:szCs w:val="20"/>
              </w:rPr>
              <w:t xml:space="preserve"> - Haber hecho una contribución original y significativa a la investigación científica en su ámbito de conocimiento y que esta contribución haya sido reconocida como tal por la comunidad científica internacional</w:t>
            </w:r>
          </w:p>
          <w:p w14:paraId="00000380" w14:textId="4C6022CB" w:rsidR="003E5095" w:rsidRPr="00BF02C2" w:rsidRDefault="00135602">
            <w:pPr>
              <w:pStyle w:val="Normal0"/>
              <w:pBdr>
                <w:top w:val="nil"/>
                <w:left w:val="nil"/>
                <w:bottom w:val="nil"/>
                <w:right w:val="nil"/>
                <w:between w:val="nil"/>
              </w:pBdr>
              <w:spacing w:line="276" w:lineRule="auto"/>
              <w:jc w:val="both"/>
              <w:rPr>
                <w:sz w:val="20"/>
                <w:szCs w:val="20"/>
              </w:rPr>
            </w:pPr>
            <w:r>
              <w:rPr>
                <w:sz w:val="20"/>
                <w:szCs w:val="20"/>
              </w:rPr>
              <w:t>Art.8.</w:t>
            </w:r>
            <w:proofErr w:type="gramStart"/>
            <w:r>
              <w:rPr>
                <w:sz w:val="20"/>
                <w:szCs w:val="20"/>
              </w:rPr>
              <w:t>2.g</w:t>
            </w:r>
            <w:proofErr w:type="gramEnd"/>
            <w:r>
              <w:rPr>
                <w:sz w:val="20"/>
                <w:szCs w:val="20"/>
              </w:rPr>
              <w:t xml:space="preserve"> - Haber demostrado dentro de su contexto científico específico que son capaces de realizar avances en aspectos culturales, sociales o tecnológicos, así como de fomentar la innovación en todos los ámbitos en una sociedad basada en el conocimiento.</w:t>
            </w:r>
          </w:p>
          <w:p w14:paraId="00000381"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 xml:space="preserve">Lengua/s en la que se impartirá: </w:t>
            </w:r>
          </w:p>
          <w:p w14:paraId="00000383" w14:textId="6A5AE57F"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Español / Gallego / Inglés</w:t>
            </w:r>
          </w:p>
        </w:tc>
      </w:tr>
      <w:tr w:rsidR="003E5095" w14:paraId="343FF272" w14:textId="77777777" w:rsidTr="0056334C">
        <w:trPr>
          <w:trHeight w:val="282"/>
          <w:jc w:val="center"/>
        </w:trPr>
        <w:tc>
          <w:tcPr>
            <w:tcW w:w="9918" w:type="dxa"/>
            <w:gridSpan w:val="2"/>
            <w:shd w:val="clear" w:color="auto" w:fill="D9D9D9"/>
          </w:tcPr>
          <w:p w14:paraId="00000385" w14:textId="77777777" w:rsidR="003E5095" w:rsidRDefault="004A7DAE">
            <w:pPr>
              <w:pStyle w:val="Normal0"/>
              <w:pBdr>
                <w:top w:val="nil"/>
                <w:left w:val="nil"/>
                <w:bottom w:val="nil"/>
                <w:right w:val="nil"/>
                <w:between w:val="nil"/>
              </w:pBdr>
              <w:jc w:val="both"/>
              <w:rPr>
                <w:b/>
                <w:color w:val="000000"/>
                <w:sz w:val="20"/>
                <w:szCs w:val="20"/>
              </w:rPr>
            </w:pPr>
            <w:sdt>
              <w:sdtPr>
                <w:tag w:val="goog_rdk_67"/>
                <w:id w:val="1238067323"/>
              </w:sdtPr>
              <w:sdtEndPr/>
              <w:sdtContent/>
            </w:sdt>
            <w:r w:rsidR="00135602">
              <w:rPr>
                <w:b/>
                <w:color w:val="000000"/>
                <w:sz w:val="20"/>
                <w:szCs w:val="20"/>
              </w:rPr>
              <w:t>PROCEDIMIENTO DE CONTROL</w:t>
            </w:r>
          </w:p>
        </w:tc>
      </w:tr>
      <w:tr w:rsidR="003E5095" w14:paraId="5D4C3943" w14:textId="77777777" w:rsidTr="0056334C">
        <w:trPr>
          <w:trHeight w:val="850"/>
          <w:jc w:val="center"/>
        </w:trPr>
        <w:tc>
          <w:tcPr>
            <w:tcW w:w="9918" w:type="dxa"/>
            <w:gridSpan w:val="2"/>
          </w:tcPr>
          <w:p w14:paraId="00000387"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El </w:t>
            </w:r>
            <w:r>
              <w:rPr>
                <w:sz w:val="20"/>
                <w:szCs w:val="20"/>
              </w:rPr>
              <w:t>o la estudiante</w:t>
            </w:r>
            <w:r>
              <w:rPr>
                <w:color w:val="000000"/>
                <w:sz w:val="20"/>
                <w:szCs w:val="20"/>
              </w:rPr>
              <w:t xml:space="preserve"> deberá aportar copia del artículo publicado. La identificación de los Congresos y editoriales de prestigio será competencia de la CAPD y se notificará con antelación a la realización de la planificación anual.</w:t>
            </w:r>
          </w:p>
        </w:tc>
      </w:tr>
      <w:tr w:rsidR="003E5095" w14:paraId="443DFE0E" w14:textId="77777777" w:rsidTr="0056334C">
        <w:trPr>
          <w:trHeight w:val="282"/>
          <w:jc w:val="center"/>
        </w:trPr>
        <w:tc>
          <w:tcPr>
            <w:tcW w:w="9918" w:type="dxa"/>
            <w:gridSpan w:val="2"/>
            <w:shd w:val="clear" w:color="auto" w:fill="D9D9D9"/>
          </w:tcPr>
          <w:p w14:paraId="00000389" w14:textId="77777777" w:rsidR="003E5095" w:rsidRDefault="004A7DAE">
            <w:pPr>
              <w:pStyle w:val="Normal0"/>
              <w:pBdr>
                <w:top w:val="nil"/>
                <w:left w:val="nil"/>
                <w:bottom w:val="nil"/>
                <w:right w:val="nil"/>
                <w:between w:val="nil"/>
              </w:pBdr>
              <w:jc w:val="both"/>
              <w:rPr>
                <w:b/>
                <w:color w:val="000000"/>
                <w:sz w:val="20"/>
                <w:szCs w:val="20"/>
              </w:rPr>
            </w:pPr>
            <w:sdt>
              <w:sdtPr>
                <w:tag w:val="goog_rdk_68"/>
                <w:id w:val="1113743923"/>
              </w:sdtPr>
              <w:sdtEndPr/>
              <w:sdtContent/>
            </w:sdt>
            <w:r w:rsidR="00135602">
              <w:rPr>
                <w:b/>
                <w:color w:val="000000"/>
                <w:sz w:val="20"/>
                <w:szCs w:val="20"/>
              </w:rPr>
              <w:t>ACTUACIONES DE MOVILIDAD</w:t>
            </w:r>
          </w:p>
        </w:tc>
      </w:tr>
      <w:tr w:rsidR="003E5095" w14:paraId="12F58EBE" w14:textId="77777777" w:rsidTr="0056334C">
        <w:trPr>
          <w:trHeight w:val="850"/>
          <w:jc w:val="center"/>
        </w:trPr>
        <w:tc>
          <w:tcPr>
            <w:tcW w:w="9918" w:type="dxa"/>
            <w:gridSpan w:val="2"/>
          </w:tcPr>
          <w:p w14:paraId="0000038B"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No procede.</w:t>
            </w:r>
          </w:p>
        </w:tc>
      </w:tr>
    </w:tbl>
    <w:p w14:paraId="0000038D" w14:textId="77777777" w:rsidR="003E5095" w:rsidRDefault="003E5095">
      <w:pPr>
        <w:pStyle w:val="Normal0"/>
        <w:pBdr>
          <w:top w:val="nil"/>
          <w:left w:val="nil"/>
          <w:bottom w:val="nil"/>
          <w:right w:val="nil"/>
          <w:between w:val="nil"/>
        </w:pBdr>
        <w:jc w:val="both"/>
        <w:rPr>
          <w:color w:val="000000"/>
          <w:sz w:val="20"/>
          <w:szCs w:val="20"/>
        </w:rPr>
      </w:pPr>
    </w:p>
    <w:p w14:paraId="0000038E" w14:textId="77777777" w:rsidR="003E5095" w:rsidRDefault="00135602">
      <w:pPr>
        <w:pStyle w:val="Normal0"/>
        <w:rPr>
          <w:sz w:val="20"/>
          <w:szCs w:val="20"/>
        </w:rPr>
      </w:pPr>
      <w:r>
        <w:br w:type="page"/>
      </w:r>
    </w:p>
    <w:tbl>
      <w:tblPr>
        <w:tblStyle w:val="af6"/>
        <w:tblW w:w="99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027"/>
        <w:gridCol w:w="5891"/>
      </w:tblGrid>
      <w:tr w:rsidR="003E5095" w14:paraId="5E6C135C" w14:textId="77777777" w:rsidTr="0056334C">
        <w:trPr>
          <w:trHeight w:val="282"/>
          <w:jc w:val="center"/>
        </w:trPr>
        <w:tc>
          <w:tcPr>
            <w:tcW w:w="9918" w:type="dxa"/>
            <w:gridSpan w:val="2"/>
            <w:shd w:val="clear" w:color="auto" w:fill="D9D9D9"/>
          </w:tcPr>
          <w:p w14:paraId="0000038F" w14:textId="77777777" w:rsidR="003E5095" w:rsidRDefault="004A7DAE">
            <w:pPr>
              <w:pStyle w:val="Normal0"/>
              <w:pBdr>
                <w:top w:val="nil"/>
                <w:left w:val="nil"/>
                <w:bottom w:val="nil"/>
                <w:right w:val="nil"/>
                <w:between w:val="nil"/>
              </w:pBdr>
              <w:jc w:val="both"/>
              <w:rPr>
                <w:b/>
                <w:i/>
                <w:color w:val="000000"/>
                <w:sz w:val="20"/>
                <w:szCs w:val="20"/>
              </w:rPr>
            </w:pPr>
            <w:sdt>
              <w:sdtPr>
                <w:tag w:val="goog_rdk_69"/>
                <w:id w:val="1006350534"/>
              </w:sdtPr>
              <w:sdtEndPr/>
              <w:sdtContent/>
            </w:sdt>
            <w:r w:rsidR="00135602">
              <w:rPr>
                <w:b/>
                <w:color w:val="000000"/>
                <w:sz w:val="20"/>
                <w:szCs w:val="20"/>
              </w:rPr>
              <w:t xml:space="preserve">ACTIVIDAD </w:t>
            </w:r>
            <w:r w:rsidR="00135602">
              <w:rPr>
                <w:b/>
                <w:sz w:val="20"/>
                <w:szCs w:val="20"/>
              </w:rPr>
              <w:t>8</w:t>
            </w:r>
            <w:r w:rsidR="00135602">
              <w:rPr>
                <w:b/>
                <w:color w:val="000000"/>
                <w:sz w:val="20"/>
                <w:szCs w:val="20"/>
              </w:rPr>
              <w:t>: Publicación en Revistas no indexadas de contenidos de su tesis</w:t>
            </w:r>
          </w:p>
        </w:tc>
      </w:tr>
      <w:tr w:rsidR="003E5095" w14:paraId="157EBA14" w14:textId="77777777" w:rsidTr="0056334C">
        <w:trPr>
          <w:trHeight w:val="285"/>
          <w:jc w:val="center"/>
        </w:trPr>
        <w:tc>
          <w:tcPr>
            <w:tcW w:w="4027" w:type="dxa"/>
            <w:shd w:val="clear" w:color="auto" w:fill="D9D9D9"/>
          </w:tcPr>
          <w:p w14:paraId="00000391" w14:textId="77777777" w:rsidR="003E5095" w:rsidRDefault="004A7DAE">
            <w:pPr>
              <w:pStyle w:val="Normal0"/>
              <w:pBdr>
                <w:top w:val="nil"/>
                <w:left w:val="nil"/>
                <w:bottom w:val="nil"/>
                <w:right w:val="nil"/>
                <w:between w:val="nil"/>
              </w:pBdr>
              <w:jc w:val="both"/>
              <w:rPr>
                <w:b/>
                <w:color w:val="000000"/>
                <w:sz w:val="20"/>
                <w:szCs w:val="20"/>
              </w:rPr>
            </w:pPr>
            <w:sdt>
              <w:sdtPr>
                <w:tag w:val="goog_rdk_70"/>
                <w:id w:val="1850985959"/>
              </w:sdtPr>
              <w:sdtEndPr/>
              <w:sdtContent/>
            </w:sdt>
            <w:r w:rsidR="00135602">
              <w:rPr>
                <w:b/>
                <w:color w:val="000000"/>
                <w:sz w:val="20"/>
                <w:szCs w:val="20"/>
              </w:rPr>
              <w:t xml:space="preserve">NÚMERO DE HORAS: </w:t>
            </w:r>
          </w:p>
        </w:tc>
        <w:tc>
          <w:tcPr>
            <w:tcW w:w="5891" w:type="dxa"/>
            <w:shd w:val="clear" w:color="auto" w:fill="auto"/>
          </w:tcPr>
          <w:p w14:paraId="00000392"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50 por publicación</w:t>
            </w:r>
          </w:p>
        </w:tc>
      </w:tr>
      <w:tr w:rsidR="003E5095" w14:paraId="02E8CCBC" w14:textId="77777777" w:rsidTr="0056334C">
        <w:trPr>
          <w:trHeight w:val="285"/>
          <w:jc w:val="center"/>
        </w:trPr>
        <w:tc>
          <w:tcPr>
            <w:tcW w:w="9918" w:type="dxa"/>
            <w:gridSpan w:val="2"/>
            <w:shd w:val="clear" w:color="auto" w:fill="D9D9D9"/>
          </w:tcPr>
          <w:p w14:paraId="00000393"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DESCRIPCIÓN: DETALLES Y PLANIFICACIÓN</w:t>
            </w:r>
          </w:p>
        </w:tc>
      </w:tr>
      <w:tr w:rsidR="003E5095" w14:paraId="7E781F12" w14:textId="77777777" w:rsidTr="0056334C">
        <w:trPr>
          <w:trHeight w:val="1701"/>
          <w:jc w:val="center"/>
        </w:trPr>
        <w:tc>
          <w:tcPr>
            <w:tcW w:w="9918" w:type="dxa"/>
            <w:gridSpan w:val="2"/>
          </w:tcPr>
          <w:p w14:paraId="00000396" w14:textId="39E04107" w:rsidR="003E5095" w:rsidRPr="00BF02C2" w:rsidRDefault="004A7DAE">
            <w:pPr>
              <w:pStyle w:val="Normal0"/>
              <w:pBdr>
                <w:top w:val="nil"/>
                <w:left w:val="nil"/>
                <w:bottom w:val="nil"/>
                <w:right w:val="nil"/>
                <w:between w:val="nil"/>
              </w:pBdr>
              <w:spacing w:line="276" w:lineRule="auto"/>
              <w:jc w:val="both"/>
              <w:rPr>
                <w:b/>
                <w:color w:val="000000"/>
                <w:sz w:val="20"/>
                <w:szCs w:val="20"/>
              </w:rPr>
            </w:pPr>
            <w:sdt>
              <w:sdtPr>
                <w:tag w:val="goog_rdk_71"/>
                <w:id w:val="1411773565"/>
              </w:sdtPr>
              <w:sdtEndPr/>
              <w:sdtContent/>
            </w:sdt>
            <w:r w:rsidR="00135602">
              <w:rPr>
                <w:b/>
                <w:color w:val="000000"/>
                <w:sz w:val="20"/>
                <w:szCs w:val="20"/>
              </w:rPr>
              <w:t xml:space="preserve">Carácter de la actividad: </w:t>
            </w:r>
            <w:r w:rsidR="00135602">
              <w:rPr>
                <w:color w:val="000000"/>
                <w:sz w:val="20"/>
                <w:szCs w:val="20"/>
              </w:rPr>
              <w:t>Optativo</w:t>
            </w:r>
          </w:p>
          <w:p w14:paraId="00000398" w14:textId="5F6F8F92" w:rsidR="003E5095" w:rsidRPr="00BF02C2" w:rsidRDefault="004A7DAE">
            <w:pPr>
              <w:pStyle w:val="Normal0"/>
              <w:pBdr>
                <w:top w:val="nil"/>
                <w:left w:val="nil"/>
                <w:bottom w:val="nil"/>
                <w:right w:val="nil"/>
                <w:between w:val="nil"/>
              </w:pBdr>
              <w:spacing w:line="276" w:lineRule="auto"/>
              <w:jc w:val="both"/>
              <w:rPr>
                <w:b/>
                <w:color w:val="000000"/>
                <w:sz w:val="20"/>
                <w:szCs w:val="20"/>
              </w:rPr>
            </w:pPr>
            <w:sdt>
              <w:sdtPr>
                <w:tag w:val="goog_rdk_72"/>
                <w:id w:val="1317452100"/>
              </w:sdtPr>
              <w:sdtEndPr/>
              <w:sdtContent/>
            </w:sdt>
            <w:r w:rsidR="00135602">
              <w:rPr>
                <w:b/>
                <w:color w:val="000000"/>
                <w:sz w:val="20"/>
                <w:szCs w:val="20"/>
              </w:rPr>
              <w:t xml:space="preserve">Tipo de actividad: </w:t>
            </w:r>
            <w:r w:rsidR="00135602">
              <w:rPr>
                <w:color w:val="000000"/>
                <w:sz w:val="20"/>
                <w:szCs w:val="20"/>
              </w:rPr>
              <w:t>Específica del Programa</w:t>
            </w:r>
          </w:p>
          <w:p w14:paraId="00000399"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Breve descripción de contenidos:</w:t>
            </w:r>
          </w:p>
          <w:p w14:paraId="0000039B" w14:textId="5A8314AF"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Publicación de resultados relacionados con la tesis en una revista científica internacional con revisión por pares no indexada en el JCR en el ámbito de la tesis.</w:t>
            </w:r>
          </w:p>
          <w:p w14:paraId="0000039C"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Planificación temporal a lo largo de la formación investigadora del doctorando:</w:t>
            </w:r>
          </w:p>
          <w:p w14:paraId="0000039E" w14:textId="5E523821"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Anual</w:t>
            </w:r>
          </w:p>
          <w:p w14:paraId="0000039F" w14:textId="77777777" w:rsidR="003E5095" w:rsidRDefault="004A7DAE">
            <w:pPr>
              <w:pStyle w:val="Normal0"/>
              <w:pBdr>
                <w:top w:val="nil"/>
                <w:left w:val="nil"/>
                <w:bottom w:val="nil"/>
                <w:right w:val="nil"/>
                <w:between w:val="nil"/>
              </w:pBdr>
              <w:spacing w:line="276" w:lineRule="auto"/>
              <w:jc w:val="both"/>
              <w:rPr>
                <w:b/>
                <w:color w:val="000000"/>
                <w:sz w:val="20"/>
                <w:szCs w:val="20"/>
              </w:rPr>
            </w:pPr>
            <w:sdt>
              <w:sdtPr>
                <w:tag w:val="goog_rdk_73"/>
                <w:id w:val="250594297"/>
              </w:sdtPr>
              <w:sdtEndPr/>
              <w:sdtContent/>
            </w:sdt>
            <w:r w:rsidR="00135602">
              <w:rPr>
                <w:b/>
                <w:color w:val="000000"/>
                <w:sz w:val="20"/>
                <w:szCs w:val="20"/>
              </w:rPr>
              <w:t>Competencias para adquirir:</w:t>
            </w:r>
          </w:p>
          <w:p w14:paraId="000003A1" w14:textId="4CD89500"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CB2, CB3, CB4, CB5, CB6, CB7, CA1, CA2, CA5, OC1, OC2, OC3, OC4</w:t>
            </w:r>
          </w:p>
          <w:p w14:paraId="000003A2" w14:textId="77777777" w:rsidR="003E5095" w:rsidRDefault="004A7DAE">
            <w:pPr>
              <w:pStyle w:val="Normal0"/>
              <w:pBdr>
                <w:top w:val="nil"/>
                <w:left w:val="nil"/>
                <w:bottom w:val="nil"/>
                <w:right w:val="nil"/>
                <w:between w:val="nil"/>
              </w:pBdr>
              <w:spacing w:line="276" w:lineRule="auto"/>
              <w:jc w:val="both"/>
              <w:rPr>
                <w:b/>
                <w:color w:val="000000"/>
                <w:sz w:val="20"/>
                <w:szCs w:val="20"/>
              </w:rPr>
            </w:pPr>
            <w:sdt>
              <w:sdtPr>
                <w:tag w:val="goog_rdk_74"/>
                <w:id w:val="2138655079"/>
              </w:sdtPr>
              <w:sdtEndPr/>
              <w:sdtContent/>
            </w:sdt>
            <w:r w:rsidR="00135602">
              <w:rPr>
                <w:b/>
                <w:color w:val="000000"/>
                <w:sz w:val="20"/>
                <w:szCs w:val="20"/>
              </w:rPr>
              <w:t>Resultados de aprendizaje:</w:t>
            </w:r>
          </w:p>
          <w:p w14:paraId="000003A4" w14:textId="5200CFAB" w:rsidR="003E5095" w:rsidRDefault="00135602">
            <w:pPr>
              <w:pStyle w:val="Normal0"/>
              <w:pBdr>
                <w:top w:val="nil"/>
                <w:left w:val="nil"/>
                <w:bottom w:val="nil"/>
                <w:right w:val="nil"/>
                <w:between w:val="nil"/>
              </w:pBdr>
              <w:spacing w:line="276" w:lineRule="auto"/>
              <w:jc w:val="both"/>
              <w:rPr>
                <w:sz w:val="20"/>
                <w:szCs w:val="20"/>
              </w:rPr>
            </w:pPr>
            <w:r>
              <w:rPr>
                <w:sz w:val="20"/>
                <w:szCs w:val="20"/>
              </w:rPr>
              <w:t>Art.8.</w:t>
            </w:r>
            <w:proofErr w:type="gramStart"/>
            <w:r>
              <w:rPr>
                <w:sz w:val="20"/>
                <w:szCs w:val="20"/>
              </w:rPr>
              <w:t>2.b</w:t>
            </w:r>
            <w:proofErr w:type="gramEnd"/>
            <w:r>
              <w:rPr>
                <w:sz w:val="20"/>
                <w:szCs w:val="20"/>
              </w:rPr>
              <w:t xml:space="preserve"> - Haber hecho una contribución original y significativa a la investigación científica en su ámbito de conocimiento y que esta contribución haya sido reconocida como tal por la comunidad científica internacional</w:t>
            </w:r>
          </w:p>
          <w:p w14:paraId="000003A6" w14:textId="33798A08" w:rsidR="003E5095" w:rsidRPr="00BF02C2" w:rsidRDefault="00135602">
            <w:pPr>
              <w:pStyle w:val="Normal0"/>
              <w:pBdr>
                <w:top w:val="nil"/>
                <w:left w:val="nil"/>
                <w:bottom w:val="nil"/>
                <w:right w:val="nil"/>
                <w:between w:val="nil"/>
              </w:pBdr>
              <w:spacing w:line="276" w:lineRule="auto"/>
              <w:jc w:val="both"/>
              <w:rPr>
                <w:sz w:val="20"/>
                <w:szCs w:val="20"/>
              </w:rPr>
            </w:pPr>
            <w:r>
              <w:rPr>
                <w:sz w:val="20"/>
                <w:szCs w:val="20"/>
              </w:rPr>
              <w:t>Art.8.</w:t>
            </w:r>
            <w:proofErr w:type="gramStart"/>
            <w:r>
              <w:rPr>
                <w:sz w:val="20"/>
                <w:szCs w:val="20"/>
              </w:rPr>
              <w:t>2.g</w:t>
            </w:r>
            <w:proofErr w:type="gramEnd"/>
            <w:r>
              <w:rPr>
                <w:sz w:val="20"/>
                <w:szCs w:val="20"/>
              </w:rPr>
              <w:t xml:space="preserve"> - Haber demostrado dentro de su contexto científico específico que son capaces de realizar avances en aspectos culturales, sociales o tecnológicos, así como de fomentar la innovación en todos los ámbitos en una sociedad basada en el conocimiento.</w:t>
            </w:r>
          </w:p>
          <w:p w14:paraId="000003A7"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 xml:space="preserve">Lengua/s en la que se impartirá: </w:t>
            </w:r>
          </w:p>
          <w:p w14:paraId="000003A9" w14:textId="42825A23"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Español / Gallego / Inglés</w:t>
            </w:r>
          </w:p>
        </w:tc>
      </w:tr>
      <w:tr w:rsidR="003E5095" w14:paraId="5E614E64" w14:textId="77777777" w:rsidTr="0056334C">
        <w:trPr>
          <w:trHeight w:val="282"/>
          <w:jc w:val="center"/>
        </w:trPr>
        <w:tc>
          <w:tcPr>
            <w:tcW w:w="9918" w:type="dxa"/>
            <w:gridSpan w:val="2"/>
            <w:shd w:val="clear" w:color="auto" w:fill="D9D9D9"/>
          </w:tcPr>
          <w:p w14:paraId="000003AB" w14:textId="77777777" w:rsidR="003E5095" w:rsidRDefault="004A7DAE">
            <w:pPr>
              <w:pStyle w:val="Normal0"/>
              <w:pBdr>
                <w:top w:val="nil"/>
                <w:left w:val="nil"/>
                <w:bottom w:val="nil"/>
                <w:right w:val="nil"/>
                <w:between w:val="nil"/>
              </w:pBdr>
              <w:jc w:val="both"/>
              <w:rPr>
                <w:b/>
                <w:color w:val="000000"/>
                <w:sz w:val="20"/>
                <w:szCs w:val="20"/>
              </w:rPr>
            </w:pPr>
            <w:sdt>
              <w:sdtPr>
                <w:tag w:val="goog_rdk_75"/>
                <w:id w:val="1460820204"/>
              </w:sdtPr>
              <w:sdtEndPr/>
              <w:sdtContent/>
            </w:sdt>
            <w:r w:rsidR="00135602">
              <w:rPr>
                <w:b/>
                <w:color w:val="000000"/>
                <w:sz w:val="20"/>
                <w:szCs w:val="20"/>
              </w:rPr>
              <w:t>PROCEDIMIENTO DE CONTROL</w:t>
            </w:r>
          </w:p>
        </w:tc>
      </w:tr>
      <w:tr w:rsidR="003E5095" w14:paraId="67FB3221" w14:textId="77777777" w:rsidTr="00BF02C2">
        <w:trPr>
          <w:trHeight w:val="267"/>
          <w:jc w:val="center"/>
        </w:trPr>
        <w:tc>
          <w:tcPr>
            <w:tcW w:w="9918" w:type="dxa"/>
            <w:gridSpan w:val="2"/>
          </w:tcPr>
          <w:p w14:paraId="000003AD"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El </w:t>
            </w:r>
            <w:r>
              <w:rPr>
                <w:sz w:val="20"/>
                <w:szCs w:val="20"/>
              </w:rPr>
              <w:t>o la estudiante</w:t>
            </w:r>
            <w:r>
              <w:rPr>
                <w:color w:val="000000"/>
                <w:sz w:val="20"/>
                <w:szCs w:val="20"/>
              </w:rPr>
              <w:t xml:space="preserve"> deberá aportar copia del artículo y de la aceptación para su publicación por parte de la editorial</w:t>
            </w:r>
          </w:p>
        </w:tc>
      </w:tr>
      <w:tr w:rsidR="003E5095" w14:paraId="3F0D847E" w14:textId="77777777" w:rsidTr="0056334C">
        <w:trPr>
          <w:trHeight w:val="282"/>
          <w:jc w:val="center"/>
        </w:trPr>
        <w:tc>
          <w:tcPr>
            <w:tcW w:w="9918" w:type="dxa"/>
            <w:gridSpan w:val="2"/>
            <w:shd w:val="clear" w:color="auto" w:fill="D9D9D9"/>
          </w:tcPr>
          <w:p w14:paraId="000003AF" w14:textId="77777777" w:rsidR="003E5095" w:rsidRDefault="004A7DAE">
            <w:pPr>
              <w:pStyle w:val="Normal0"/>
              <w:pBdr>
                <w:top w:val="nil"/>
                <w:left w:val="nil"/>
                <w:bottom w:val="nil"/>
                <w:right w:val="nil"/>
                <w:between w:val="nil"/>
              </w:pBdr>
              <w:jc w:val="both"/>
              <w:rPr>
                <w:b/>
                <w:color w:val="000000"/>
                <w:sz w:val="20"/>
                <w:szCs w:val="20"/>
              </w:rPr>
            </w:pPr>
            <w:sdt>
              <w:sdtPr>
                <w:tag w:val="goog_rdk_76"/>
                <w:id w:val="976327808"/>
              </w:sdtPr>
              <w:sdtEndPr/>
              <w:sdtContent/>
            </w:sdt>
            <w:r w:rsidR="00135602">
              <w:rPr>
                <w:b/>
                <w:color w:val="000000"/>
                <w:sz w:val="20"/>
                <w:szCs w:val="20"/>
              </w:rPr>
              <w:t>ACTUACIONES DE MOVILIDAD</w:t>
            </w:r>
          </w:p>
        </w:tc>
      </w:tr>
      <w:tr w:rsidR="003E5095" w14:paraId="4E640E88" w14:textId="77777777" w:rsidTr="00BF02C2">
        <w:trPr>
          <w:trHeight w:val="418"/>
          <w:jc w:val="center"/>
        </w:trPr>
        <w:tc>
          <w:tcPr>
            <w:tcW w:w="9918" w:type="dxa"/>
            <w:gridSpan w:val="2"/>
          </w:tcPr>
          <w:p w14:paraId="000003B1"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No procede.</w:t>
            </w:r>
          </w:p>
        </w:tc>
      </w:tr>
    </w:tbl>
    <w:p w14:paraId="000003B3" w14:textId="77777777" w:rsidR="003E5095" w:rsidRDefault="003E5095">
      <w:pPr>
        <w:pStyle w:val="Normal0"/>
        <w:pBdr>
          <w:top w:val="nil"/>
          <w:left w:val="nil"/>
          <w:bottom w:val="nil"/>
          <w:right w:val="nil"/>
          <w:between w:val="nil"/>
        </w:pBdr>
        <w:jc w:val="both"/>
        <w:rPr>
          <w:color w:val="000000"/>
          <w:sz w:val="20"/>
          <w:szCs w:val="20"/>
        </w:rPr>
      </w:pPr>
    </w:p>
    <w:p w14:paraId="000003B4" w14:textId="77777777" w:rsidR="003E5095" w:rsidRDefault="00135602">
      <w:pPr>
        <w:pStyle w:val="Normal0"/>
        <w:rPr>
          <w:sz w:val="20"/>
          <w:szCs w:val="20"/>
        </w:rPr>
      </w:pPr>
      <w:r>
        <w:br w:type="page"/>
      </w:r>
    </w:p>
    <w:tbl>
      <w:tblPr>
        <w:tblStyle w:val="af7"/>
        <w:tblW w:w="99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027"/>
        <w:gridCol w:w="5891"/>
      </w:tblGrid>
      <w:tr w:rsidR="003E5095" w14:paraId="1CEC8739" w14:textId="77777777" w:rsidTr="0056334C">
        <w:trPr>
          <w:trHeight w:val="282"/>
          <w:jc w:val="center"/>
        </w:trPr>
        <w:tc>
          <w:tcPr>
            <w:tcW w:w="9918" w:type="dxa"/>
            <w:gridSpan w:val="2"/>
            <w:shd w:val="clear" w:color="auto" w:fill="D9D9D9"/>
          </w:tcPr>
          <w:p w14:paraId="000003B5" w14:textId="77777777" w:rsidR="003E5095" w:rsidRDefault="004A7DAE">
            <w:pPr>
              <w:pStyle w:val="Normal0"/>
              <w:pBdr>
                <w:top w:val="nil"/>
                <w:left w:val="nil"/>
                <w:bottom w:val="nil"/>
                <w:right w:val="nil"/>
                <w:between w:val="nil"/>
              </w:pBdr>
              <w:jc w:val="both"/>
              <w:rPr>
                <w:b/>
                <w:i/>
                <w:color w:val="000000"/>
                <w:sz w:val="20"/>
                <w:szCs w:val="20"/>
              </w:rPr>
            </w:pPr>
            <w:sdt>
              <w:sdtPr>
                <w:tag w:val="goog_rdk_77"/>
                <w:id w:val="1572322021"/>
              </w:sdtPr>
              <w:sdtEndPr/>
              <w:sdtContent/>
            </w:sdt>
            <w:r w:rsidR="00135602">
              <w:rPr>
                <w:b/>
                <w:color w:val="000000"/>
                <w:sz w:val="20"/>
                <w:szCs w:val="20"/>
              </w:rPr>
              <w:t xml:space="preserve">ACTIVIDAD </w:t>
            </w:r>
            <w:r w:rsidR="00135602">
              <w:rPr>
                <w:b/>
                <w:sz w:val="20"/>
                <w:szCs w:val="20"/>
              </w:rPr>
              <w:t>9</w:t>
            </w:r>
            <w:r w:rsidR="00135602">
              <w:rPr>
                <w:b/>
                <w:color w:val="000000"/>
                <w:sz w:val="20"/>
                <w:szCs w:val="20"/>
              </w:rPr>
              <w:t>: Creaciones de productos relacionados con la tesis doctoral (patentes, copyright)</w:t>
            </w:r>
          </w:p>
        </w:tc>
      </w:tr>
      <w:tr w:rsidR="003E5095" w14:paraId="304A3A19" w14:textId="77777777" w:rsidTr="0056334C">
        <w:trPr>
          <w:trHeight w:val="285"/>
          <w:jc w:val="center"/>
        </w:trPr>
        <w:tc>
          <w:tcPr>
            <w:tcW w:w="4027" w:type="dxa"/>
            <w:shd w:val="clear" w:color="auto" w:fill="D9D9D9"/>
          </w:tcPr>
          <w:p w14:paraId="000003B7" w14:textId="77777777" w:rsidR="003E5095" w:rsidRDefault="004A7DAE">
            <w:pPr>
              <w:pStyle w:val="Normal0"/>
              <w:pBdr>
                <w:top w:val="nil"/>
                <w:left w:val="nil"/>
                <w:bottom w:val="nil"/>
                <w:right w:val="nil"/>
                <w:between w:val="nil"/>
              </w:pBdr>
              <w:jc w:val="both"/>
              <w:rPr>
                <w:b/>
                <w:color w:val="000000"/>
                <w:sz w:val="20"/>
                <w:szCs w:val="20"/>
              </w:rPr>
            </w:pPr>
            <w:sdt>
              <w:sdtPr>
                <w:tag w:val="goog_rdk_78"/>
                <w:id w:val="592414759"/>
              </w:sdtPr>
              <w:sdtEndPr/>
              <w:sdtContent/>
            </w:sdt>
            <w:r w:rsidR="00135602">
              <w:rPr>
                <w:b/>
                <w:color w:val="000000"/>
                <w:sz w:val="20"/>
                <w:szCs w:val="20"/>
              </w:rPr>
              <w:t xml:space="preserve">NÚMERO DE HORAS: </w:t>
            </w:r>
          </w:p>
        </w:tc>
        <w:tc>
          <w:tcPr>
            <w:tcW w:w="5891" w:type="dxa"/>
            <w:shd w:val="clear" w:color="auto" w:fill="auto"/>
          </w:tcPr>
          <w:p w14:paraId="000003B8"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125 por creación</w:t>
            </w:r>
          </w:p>
        </w:tc>
      </w:tr>
      <w:tr w:rsidR="003E5095" w14:paraId="024859C2" w14:textId="77777777" w:rsidTr="0056334C">
        <w:trPr>
          <w:trHeight w:val="285"/>
          <w:jc w:val="center"/>
        </w:trPr>
        <w:tc>
          <w:tcPr>
            <w:tcW w:w="9918" w:type="dxa"/>
            <w:gridSpan w:val="2"/>
            <w:shd w:val="clear" w:color="auto" w:fill="D9D9D9"/>
          </w:tcPr>
          <w:p w14:paraId="000003B9"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DESCRIPCIÓN: DETALLES Y PLANIFICACIÓN</w:t>
            </w:r>
          </w:p>
        </w:tc>
      </w:tr>
      <w:tr w:rsidR="003E5095" w14:paraId="09E7842D" w14:textId="77777777" w:rsidTr="0056334C">
        <w:trPr>
          <w:trHeight w:val="1701"/>
          <w:jc w:val="center"/>
        </w:trPr>
        <w:tc>
          <w:tcPr>
            <w:tcW w:w="9918" w:type="dxa"/>
            <w:gridSpan w:val="2"/>
          </w:tcPr>
          <w:p w14:paraId="000003BC" w14:textId="2F15E474" w:rsidR="003E5095" w:rsidRPr="00BF02C2" w:rsidRDefault="004A7DAE">
            <w:pPr>
              <w:pStyle w:val="Normal0"/>
              <w:pBdr>
                <w:top w:val="nil"/>
                <w:left w:val="nil"/>
                <w:bottom w:val="nil"/>
                <w:right w:val="nil"/>
                <w:between w:val="nil"/>
              </w:pBdr>
              <w:spacing w:line="276" w:lineRule="auto"/>
              <w:jc w:val="both"/>
              <w:rPr>
                <w:b/>
                <w:color w:val="000000"/>
                <w:sz w:val="20"/>
                <w:szCs w:val="20"/>
              </w:rPr>
            </w:pPr>
            <w:sdt>
              <w:sdtPr>
                <w:tag w:val="goog_rdk_79"/>
                <w:id w:val="854854519"/>
              </w:sdtPr>
              <w:sdtEndPr/>
              <w:sdtContent/>
            </w:sdt>
            <w:r w:rsidR="00135602">
              <w:rPr>
                <w:b/>
                <w:color w:val="000000"/>
                <w:sz w:val="20"/>
                <w:szCs w:val="20"/>
              </w:rPr>
              <w:t xml:space="preserve">Carácter de la actividad: </w:t>
            </w:r>
            <w:r w:rsidR="00135602">
              <w:rPr>
                <w:color w:val="000000"/>
                <w:sz w:val="20"/>
                <w:szCs w:val="20"/>
              </w:rPr>
              <w:t>Optativo</w:t>
            </w:r>
          </w:p>
          <w:p w14:paraId="000003BE" w14:textId="1FFB9BFD" w:rsidR="003E5095" w:rsidRPr="00BF02C2" w:rsidRDefault="004A7DAE">
            <w:pPr>
              <w:pStyle w:val="Normal0"/>
              <w:pBdr>
                <w:top w:val="nil"/>
                <w:left w:val="nil"/>
                <w:bottom w:val="nil"/>
                <w:right w:val="nil"/>
                <w:between w:val="nil"/>
              </w:pBdr>
              <w:spacing w:line="276" w:lineRule="auto"/>
              <w:jc w:val="both"/>
              <w:rPr>
                <w:b/>
                <w:color w:val="000000"/>
                <w:sz w:val="20"/>
                <w:szCs w:val="20"/>
              </w:rPr>
            </w:pPr>
            <w:sdt>
              <w:sdtPr>
                <w:tag w:val="goog_rdk_80"/>
                <w:id w:val="1582915047"/>
              </w:sdtPr>
              <w:sdtEndPr/>
              <w:sdtContent/>
            </w:sdt>
            <w:r w:rsidR="00135602">
              <w:rPr>
                <w:b/>
                <w:color w:val="000000"/>
                <w:sz w:val="20"/>
                <w:szCs w:val="20"/>
              </w:rPr>
              <w:t xml:space="preserve">Tipo de actividad: </w:t>
            </w:r>
            <w:r w:rsidR="00135602">
              <w:rPr>
                <w:color w:val="000000"/>
                <w:sz w:val="20"/>
                <w:szCs w:val="20"/>
              </w:rPr>
              <w:t>Específica del Programa</w:t>
            </w:r>
          </w:p>
          <w:p w14:paraId="000003BF"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Breve descripción de contenidos:</w:t>
            </w:r>
          </w:p>
          <w:p w14:paraId="000003C1" w14:textId="0ADC8CF4"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El alumno planificará esta acción de acuerdo con su director y tutor, según su plan de actividades, y siguiendo la normativa de la CAPD.</w:t>
            </w:r>
          </w:p>
          <w:p w14:paraId="000003C2"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Planificación temporal a lo largo de la formación investigadora del doctorando:</w:t>
            </w:r>
          </w:p>
          <w:p w14:paraId="000003C4" w14:textId="549BEE20"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Anual</w:t>
            </w:r>
          </w:p>
          <w:p w14:paraId="000003C5" w14:textId="1165D875" w:rsidR="003E5095" w:rsidRDefault="004A7DAE">
            <w:pPr>
              <w:pStyle w:val="Normal0"/>
              <w:pBdr>
                <w:top w:val="nil"/>
                <w:left w:val="nil"/>
                <w:bottom w:val="nil"/>
                <w:right w:val="nil"/>
                <w:between w:val="nil"/>
              </w:pBdr>
              <w:spacing w:line="276" w:lineRule="auto"/>
              <w:jc w:val="both"/>
              <w:rPr>
                <w:b/>
                <w:color w:val="000000"/>
                <w:sz w:val="20"/>
                <w:szCs w:val="20"/>
              </w:rPr>
            </w:pPr>
            <w:sdt>
              <w:sdtPr>
                <w:tag w:val="goog_rdk_81"/>
                <w:id w:val="372172685"/>
              </w:sdtPr>
              <w:sdtEndPr/>
              <w:sdtContent/>
            </w:sdt>
            <w:r w:rsidR="00BF02C2">
              <w:rPr>
                <w:b/>
                <w:color w:val="000000"/>
                <w:sz w:val="20"/>
                <w:szCs w:val="20"/>
              </w:rPr>
              <w:t>Co</w:t>
            </w:r>
            <w:r w:rsidR="00135602">
              <w:rPr>
                <w:b/>
                <w:color w:val="000000"/>
                <w:sz w:val="20"/>
                <w:szCs w:val="20"/>
              </w:rPr>
              <w:t>mpetencias para adquirir:</w:t>
            </w:r>
          </w:p>
          <w:p w14:paraId="000003C7" w14:textId="5963F05D"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CB2, CB6, CA3, CA6, OC4</w:t>
            </w:r>
          </w:p>
          <w:p w14:paraId="000003C8" w14:textId="77777777" w:rsidR="003E5095" w:rsidRDefault="004A7DAE">
            <w:pPr>
              <w:pStyle w:val="Normal0"/>
              <w:pBdr>
                <w:top w:val="nil"/>
                <w:left w:val="nil"/>
                <w:bottom w:val="nil"/>
                <w:right w:val="nil"/>
                <w:between w:val="nil"/>
              </w:pBdr>
              <w:spacing w:line="276" w:lineRule="auto"/>
              <w:jc w:val="both"/>
              <w:rPr>
                <w:b/>
                <w:color w:val="000000"/>
                <w:sz w:val="20"/>
                <w:szCs w:val="20"/>
              </w:rPr>
            </w:pPr>
            <w:sdt>
              <w:sdtPr>
                <w:tag w:val="goog_rdk_82"/>
                <w:id w:val="791747406"/>
              </w:sdtPr>
              <w:sdtEndPr/>
              <w:sdtContent/>
            </w:sdt>
            <w:r w:rsidR="00135602">
              <w:rPr>
                <w:b/>
                <w:color w:val="000000"/>
                <w:sz w:val="20"/>
                <w:szCs w:val="20"/>
              </w:rPr>
              <w:t>Resultados de aprendizaje:</w:t>
            </w:r>
          </w:p>
          <w:p w14:paraId="000003CA" w14:textId="193CF012" w:rsidR="003E5095" w:rsidRDefault="00135602">
            <w:pPr>
              <w:pStyle w:val="Normal0"/>
              <w:pBdr>
                <w:top w:val="nil"/>
                <w:left w:val="nil"/>
                <w:bottom w:val="nil"/>
                <w:right w:val="nil"/>
                <w:between w:val="nil"/>
              </w:pBdr>
              <w:spacing w:line="276" w:lineRule="auto"/>
              <w:jc w:val="both"/>
              <w:rPr>
                <w:sz w:val="20"/>
                <w:szCs w:val="20"/>
              </w:rPr>
            </w:pPr>
            <w:r>
              <w:rPr>
                <w:sz w:val="20"/>
                <w:szCs w:val="20"/>
              </w:rPr>
              <w:t>Art.8.</w:t>
            </w:r>
            <w:proofErr w:type="gramStart"/>
            <w:r>
              <w:rPr>
                <w:sz w:val="20"/>
                <w:szCs w:val="20"/>
              </w:rPr>
              <w:t>2.b</w:t>
            </w:r>
            <w:proofErr w:type="gramEnd"/>
            <w:r>
              <w:rPr>
                <w:sz w:val="20"/>
                <w:szCs w:val="20"/>
              </w:rPr>
              <w:t xml:space="preserve"> - Haber hecho una contribución original y significativa a la investigación científica en su ámbito de conocimiento y que esta contribución haya sido reconocida como tal por la comunidad científica internacional</w:t>
            </w:r>
          </w:p>
          <w:p w14:paraId="000003CC" w14:textId="3D5244CD" w:rsidR="003E5095" w:rsidRDefault="00135602">
            <w:pPr>
              <w:pStyle w:val="Normal0"/>
              <w:pBdr>
                <w:top w:val="nil"/>
                <w:left w:val="nil"/>
                <w:bottom w:val="nil"/>
                <w:right w:val="nil"/>
                <w:between w:val="nil"/>
              </w:pBdr>
              <w:spacing w:line="276" w:lineRule="auto"/>
              <w:jc w:val="both"/>
              <w:rPr>
                <w:sz w:val="20"/>
                <w:szCs w:val="20"/>
              </w:rPr>
            </w:pPr>
            <w:r>
              <w:rPr>
                <w:sz w:val="20"/>
                <w:szCs w:val="20"/>
              </w:rPr>
              <w:t>Art.8.</w:t>
            </w:r>
            <w:proofErr w:type="gramStart"/>
            <w:r>
              <w:rPr>
                <w:sz w:val="20"/>
                <w:szCs w:val="20"/>
              </w:rPr>
              <w:t>2.d</w:t>
            </w:r>
            <w:proofErr w:type="gramEnd"/>
            <w:r>
              <w:rPr>
                <w:sz w:val="20"/>
                <w:szCs w:val="20"/>
              </w:rPr>
              <w:t xml:space="preserve"> - Haber desarrollado la autonomía suficiente para iniciar, gestionar y liderar equipos y proyectos de investigación innovadores y colaboraciones científicas, nacionales o internacionales, dentro su ámbito temático, en contextos multidisciplinares y, en su caso, con una alta componente de transferencia de conocimiento</w:t>
            </w:r>
          </w:p>
          <w:p w14:paraId="000003CE" w14:textId="6C8ED021" w:rsidR="003E5095" w:rsidRPr="00BF02C2" w:rsidRDefault="00135602">
            <w:pPr>
              <w:pStyle w:val="Normal0"/>
              <w:pBdr>
                <w:top w:val="nil"/>
                <w:left w:val="nil"/>
                <w:bottom w:val="nil"/>
                <w:right w:val="nil"/>
                <w:between w:val="nil"/>
              </w:pBdr>
              <w:spacing w:line="276" w:lineRule="auto"/>
              <w:jc w:val="both"/>
              <w:rPr>
                <w:sz w:val="20"/>
                <w:szCs w:val="20"/>
              </w:rPr>
            </w:pPr>
            <w:r>
              <w:rPr>
                <w:sz w:val="20"/>
                <w:szCs w:val="20"/>
              </w:rPr>
              <w:t>Art.8.</w:t>
            </w:r>
            <w:proofErr w:type="gramStart"/>
            <w:r>
              <w:rPr>
                <w:sz w:val="20"/>
                <w:szCs w:val="20"/>
              </w:rPr>
              <w:t>2.g</w:t>
            </w:r>
            <w:proofErr w:type="gramEnd"/>
            <w:r>
              <w:rPr>
                <w:sz w:val="20"/>
                <w:szCs w:val="20"/>
              </w:rPr>
              <w:t xml:space="preserve"> - Haber demostrado dentro de su contexto científico específico que son capaces de realizar avances en aspectos culturales, sociales o tecnológicos, así como de fomentar la innovación en todos los ámbitos en una sociedad basada en el conocimiento.</w:t>
            </w:r>
          </w:p>
          <w:p w14:paraId="000003CF"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 xml:space="preserve">Lengua/s en la que se impartirá: </w:t>
            </w:r>
          </w:p>
          <w:p w14:paraId="000003D0"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Español / </w:t>
            </w:r>
            <w:proofErr w:type="gramStart"/>
            <w:r>
              <w:rPr>
                <w:color w:val="000000"/>
                <w:sz w:val="20"/>
                <w:szCs w:val="20"/>
              </w:rPr>
              <w:t>Gallego</w:t>
            </w:r>
            <w:proofErr w:type="gramEnd"/>
            <w:r>
              <w:rPr>
                <w:color w:val="000000"/>
                <w:sz w:val="20"/>
                <w:szCs w:val="20"/>
              </w:rPr>
              <w:t xml:space="preserve"> / Inglés</w:t>
            </w:r>
          </w:p>
          <w:p w14:paraId="000003D1" w14:textId="77777777" w:rsidR="003E5095" w:rsidRDefault="003E5095">
            <w:pPr>
              <w:pStyle w:val="Normal0"/>
              <w:pBdr>
                <w:top w:val="nil"/>
                <w:left w:val="nil"/>
                <w:bottom w:val="nil"/>
                <w:right w:val="nil"/>
                <w:between w:val="nil"/>
              </w:pBdr>
              <w:spacing w:line="276" w:lineRule="auto"/>
              <w:jc w:val="both"/>
              <w:rPr>
                <w:color w:val="000000"/>
                <w:sz w:val="20"/>
                <w:szCs w:val="20"/>
              </w:rPr>
            </w:pPr>
          </w:p>
        </w:tc>
      </w:tr>
      <w:tr w:rsidR="003E5095" w14:paraId="5D79EE95" w14:textId="77777777" w:rsidTr="0056334C">
        <w:trPr>
          <w:trHeight w:val="282"/>
          <w:jc w:val="center"/>
        </w:trPr>
        <w:tc>
          <w:tcPr>
            <w:tcW w:w="9918" w:type="dxa"/>
            <w:gridSpan w:val="2"/>
            <w:shd w:val="clear" w:color="auto" w:fill="D9D9D9"/>
          </w:tcPr>
          <w:p w14:paraId="000003D3" w14:textId="77777777" w:rsidR="003E5095" w:rsidRDefault="004A7DAE">
            <w:pPr>
              <w:pStyle w:val="Normal0"/>
              <w:pBdr>
                <w:top w:val="nil"/>
                <w:left w:val="nil"/>
                <w:bottom w:val="nil"/>
                <w:right w:val="nil"/>
                <w:between w:val="nil"/>
              </w:pBdr>
              <w:jc w:val="both"/>
              <w:rPr>
                <w:b/>
                <w:color w:val="000000"/>
                <w:sz w:val="20"/>
                <w:szCs w:val="20"/>
              </w:rPr>
            </w:pPr>
            <w:sdt>
              <w:sdtPr>
                <w:tag w:val="goog_rdk_83"/>
                <w:id w:val="215174622"/>
              </w:sdtPr>
              <w:sdtEndPr/>
              <w:sdtContent/>
            </w:sdt>
            <w:r w:rsidR="00135602">
              <w:rPr>
                <w:b/>
                <w:color w:val="000000"/>
                <w:sz w:val="20"/>
                <w:szCs w:val="20"/>
              </w:rPr>
              <w:t>PROCEDIMIENTO DE CONTROL</w:t>
            </w:r>
          </w:p>
        </w:tc>
      </w:tr>
      <w:tr w:rsidR="003E5095" w14:paraId="5F0EE2CB" w14:textId="77777777" w:rsidTr="0056334C">
        <w:trPr>
          <w:trHeight w:val="850"/>
          <w:jc w:val="center"/>
        </w:trPr>
        <w:tc>
          <w:tcPr>
            <w:tcW w:w="9918" w:type="dxa"/>
            <w:gridSpan w:val="2"/>
          </w:tcPr>
          <w:p w14:paraId="000003D5"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El </w:t>
            </w:r>
            <w:r>
              <w:rPr>
                <w:sz w:val="20"/>
                <w:szCs w:val="20"/>
              </w:rPr>
              <w:t>o la estudiante</w:t>
            </w:r>
            <w:r>
              <w:rPr>
                <w:color w:val="000000"/>
                <w:sz w:val="20"/>
                <w:szCs w:val="20"/>
              </w:rPr>
              <w:t xml:space="preserve"> deberá aportar la correspondiente certificación en los términos contemplados en las normativas vigentes</w:t>
            </w:r>
          </w:p>
        </w:tc>
      </w:tr>
      <w:tr w:rsidR="003E5095" w14:paraId="551A270C" w14:textId="77777777" w:rsidTr="0056334C">
        <w:trPr>
          <w:trHeight w:val="282"/>
          <w:jc w:val="center"/>
        </w:trPr>
        <w:tc>
          <w:tcPr>
            <w:tcW w:w="9918" w:type="dxa"/>
            <w:gridSpan w:val="2"/>
            <w:shd w:val="clear" w:color="auto" w:fill="D9D9D9"/>
          </w:tcPr>
          <w:p w14:paraId="000003D7" w14:textId="77777777" w:rsidR="003E5095" w:rsidRDefault="004A7DAE">
            <w:pPr>
              <w:pStyle w:val="Normal0"/>
              <w:pBdr>
                <w:top w:val="nil"/>
                <w:left w:val="nil"/>
                <w:bottom w:val="nil"/>
                <w:right w:val="nil"/>
                <w:between w:val="nil"/>
              </w:pBdr>
              <w:jc w:val="both"/>
              <w:rPr>
                <w:b/>
                <w:color w:val="000000"/>
                <w:sz w:val="20"/>
                <w:szCs w:val="20"/>
              </w:rPr>
            </w:pPr>
            <w:sdt>
              <w:sdtPr>
                <w:tag w:val="goog_rdk_84"/>
                <w:id w:val="1083277831"/>
              </w:sdtPr>
              <w:sdtEndPr/>
              <w:sdtContent/>
            </w:sdt>
            <w:r w:rsidR="00135602">
              <w:rPr>
                <w:b/>
                <w:color w:val="000000"/>
                <w:sz w:val="20"/>
                <w:szCs w:val="20"/>
              </w:rPr>
              <w:t>ACTUACIONES DE MOVILIDAD</w:t>
            </w:r>
          </w:p>
        </w:tc>
      </w:tr>
      <w:tr w:rsidR="003E5095" w14:paraId="24D84A03" w14:textId="77777777" w:rsidTr="0056334C">
        <w:trPr>
          <w:trHeight w:val="850"/>
          <w:jc w:val="center"/>
        </w:trPr>
        <w:tc>
          <w:tcPr>
            <w:tcW w:w="9918" w:type="dxa"/>
            <w:gridSpan w:val="2"/>
          </w:tcPr>
          <w:p w14:paraId="000003D9"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No procede.</w:t>
            </w:r>
          </w:p>
        </w:tc>
      </w:tr>
    </w:tbl>
    <w:p w14:paraId="000003DB" w14:textId="77777777" w:rsidR="003E5095" w:rsidRDefault="003E5095">
      <w:pPr>
        <w:pStyle w:val="Normal0"/>
        <w:pBdr>
          <w:top w:val="nil"/>
          <w:left w:val="nil"/>
          <w:bottom w:val="nil"/>
          <w:right w:val="nil"/>
          <w:between w:val="nil"/>
        </w:pBdr>
        <w:jc w:val="both"/>
        <w:rPr>
          <w:color w:val="000000"/>
          <w:sz w:val="20"/>
          <w:szCs w:val="20"/>
        </w:rPr>
      </w:pPr>
    </w:p>
    <w:p w14:paraId="000003DC" w14:textId="77777777" w:rsidR="003E5095" w:rsidRDefault="00135602">
      <w:pPr>
        <w:pStyle w:val="Normal0"/>
        <w:rPr>
          <w:sz w:val="20"/>
          <w:szCs w:val="20"/>
        </w:rPr>
      </w:pPr>
      <w:r>
        <w:br w:type="page"/>
      </w:r>
    </w:p>
    <w:tbl>
      <w:tblPr>
        <w:tblStyle w:val="af8"/>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027"/>
        <w:gridCol w:w="5612"/>
      </w:tblGrid>
      <w:tr w:rsidR="003E5095" w14:paraId="63D3830E" w14:textId="77777777">
        <w:trPr>
          <w:trHeight w:val="282"/>
          <w:jc w:val="center"/>
        </w:trPr>
        <w:tc>
          <w:tcPr>
            <w:tcW w:w="9639" w:type="dxa"/>
            <w:gridSpan w:val="2"/>
            <w:shd w:val="clear" w:color="auto" w:fill="D9D9D9"/>
          </w:tcPr>
          <w:p w14:paraId="000003DD" w14:textId="77777777" w:rsidR="003E5095" w:rsidRDefault="004A7DAE">
            <w:pPr>
              <w:pStyle w:val="Normal0"/>
              <w:pBdr>
                <w:top w:val="nil"/>
                <w:left w:val="nil"/>
                <w:bottom w:val="nil"/>
                <w:right w:val="nil"/>
                <w:between w:val="nil"/>
              </w:pBdr>
              <w:jc w:val="both"/>
              <w:rPr>
                <w:b/>
                <w:i/>
                <w:color w:val="000000"/>
                <w:sz w:val="20"/>
                <w:szCs w:val="20"/>
              </w:rPr>
            </w:pPr>
            <w:sdt>
              <w:sdtPr>
                <w:tag w:val="goog_rdk_85"/>
                <w:id w:val="11533630"/>
              </w:sdtPr>
              <w:sdtEndPr/>
              <w:sdtContent/>
            </w:sdt>
            <w:r w:rsidR="00135602">
              <w:rPr>
                <w:b/>
                <w:color w:val="000000"/>
                <w:sz w:val="20"/>
                <w:szCs w:val="20"/>
              </w:rPr>
              <w:t>ACTIVIDAD 1</w:t>
            </w:r>
            <w:r w:rsidR="00135602">
              <w:rPr>
                <w:b/>
                <w:sz w:val="20"/>
                <w:szCs w:val="20"/>
              </w:rPr>
              <w:t>0</w:t>
            </w:r>
            <w:r w:rsidR="00135602">
              <w:rPr>
                <w:b/>
                <w:color w:val="000000"/>
                <w:sz w:val="20"/>
                <w:szCs w:val="20"/>
              </w:rPr>
              <w:t>: Estancias de investigación en otras universidades e instituciones de investigación</w:t>
            </w:r>
          </w:p>
        </w:tc>
      </w:tr>
      <w:tr w:rsidR="003E5095" w14:paraId="5A5A9DCB" w14:textId="77777777">
        <w:trPr>
          <w:trHeight w:val="285"/>
          <w:jc w:val="center"/>
        </w:trPr>
        <w:tc>
          <w:tcPr>
            <w:tcW w:w="4027" w:type="dxa"/>
            <w:shd w:val="clear" w:color="auto" w:fill="D9D9D9"/>
          </w:tcPr>
          <w:p w14:paraId="000003DF" w14:textId="77777777" w:rsidR="003E5095" w:rsidRDefault="004A7DAE">
            <w:pPr>
              <w:pStyle w:val="Normal0"/>
              <w:pBdr>
                <w:top w:val="nil"/>
                <w:left w:val="nil"/>
                <w:bottom w:val="nil"/>
                <w:right w:val="nil"/>
                <w:between w:val="nil"/>
              </w:pBdr>
              <w:jc w:val="both"/>
              <w:rPr>
                <w:b/>
                <w:color w:val="000000"/>
                <w:sz w:val="20"/>
                <w:szCs w:val="20"/>
              </w:rPr>
            </w:pPr>
            <w:sdt>
              <w:sdtPr>
                <w:tag w:val="goog_rdk_86"/>
                <w:id w:val="718337404"/>
              </w:sdtPr>
              <w:sdtEndPr/>
              <w:sdtContent/>
            </w:sdt>
            <w:r w:rsidR="00135602">
              <w:rPr>
                <w:b/>
                <w:color w:val="000000"/>
                <w:sz w:val="20"/>
                <w:szCs w:val="20"/>
              </w:rPr>
              <w:t xml:space="preserve">NÚMERO DE HORAS: </w:t>
            </w:r>
          </w:p>
        </w:tc>
        <w:tc>
          <w:tcPr>
            <w:tcW w:w="5612" w:type="dxa"/>
            <w:shd w:val="clear" w:color="auto" w:fill="auto"/>
          </w:tcPr>
          <w:p w14:paraId="000003E0" w14:textId="0453D448" w:rsidR="003E5095" w:rsidRDefault="00B7363F" w:rsidP="00B7363F">
            <w:pPr>
              <w:pStyle w:val="Normal0"/>
              <w:pBdr>
                <w:top w:val="nil"/>
                <w:left w:val="nil"/>
                <w:bottom w:val="nil"/>
                <w:right w:val="nil"/>
                <w:between w:val="nil"/>
              </w:pBdr>
              <w:jc w:val="both"/>
              <w:rPr>
                <w:b/>
                <w:color w:val="000000"/>
                <w:sz w:val="20"/>
                <w:szCs w:val="20"/>
              </w:rPr>
            </w:pPr>
            <w:r>
              <w:rPr>
                <w:b/>
                <w:color w:val="000000"/>
                <w:sz w:val="20"/>
                <w:szCs w:val="20"/>
              </w:rPr>
              <w:t>50 por mes</w:t>
            </w:r>
          </w:p>
        </w:tc>
      </w:tr>
      <w:tr w:rsidR="003E5095" w14:paraId="022C7EEE" w14:textId="77777777">
        <w:trPr>
          <w:trHeight w:val="285"/>
          <w:jc w:val="center"/>
        </w:trPr>
        <w:tc>
          <w:tcPr>
            <w:tcW w:w="9639" w:type="dxa"/>
            <w:gridSpan w:val="2"/>
            <w:shd w:val="clear" w:color="auto" w:fill="D9D9D9"/>
          </w:tcPr>
          <w:p w14:paraId="000003E1"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DESCRIPCIÓN: DETALLES Y PLANIFICACIÓN</w:t>
            </w:r>
          </w:p>
        </w:tc>
      </w:tr>
      <w:tr w:rsidR="003E5095" w14:paraId="73CCF3F0" w14:textId="77777777">
        <w:trPr>
          <w:trHeight w:val="1701"/>
          <w:jc w:val="center"/>
        </w:trPr>
        <w:tc>
          <w:tcPr>
            <w:tcW w:w="9639" w:type="dxa"/>
            <w:gridSpan w:val="2"/>
          </w:tcPr>
          <w:p w14:paraId="000003E4" w14:textId="27DB0675" w:rsidR="003E5095" w:rsidRPr="00BF02C2" w:rsidRDefault="004A7DAE">
            <w:pPr>
              <w:pStyle w:val="Normal0"/>
              <w:pBdr>
                <w:top w:val="nil"/>
                <w:left w:val="nil"/>
                <w:bottom w:val="nil"/>
                <w:right w:val="nil"/>
                <w:between w:val="nil"/>
              </w:pBdr>
              <w:spacing w:line="276" w:lineRule="auto"/>
              <w:jc w:val="both"/>
              <w:rPr>
                <w:b/>
                <w:color w:val="000000"/>
                <w:sz w:val="20"/>
                <w:szCs w:val="20"/>
              </w:rPr>
            </w:pPr>
            <w:sdt>
              <w:sdtPr>
                <w:tag w:val="goog_rdk_87"/>
                <w:id w:val="351133896"/>
              </w:sdtPr>
              <w:sdtEndPr/>
              <w:sdtContent/>
            </w:sdt>
            <w:r w:rsidR="00135602">
              <w:rPr>
                <w:b/>
                <w:color w:val="000000"/>
                <w:sz w:val="20"/>
                <w:szCs w:val="20"/>
              </w:rPr>
              <w:t xml:space="preserve">Carácter de la actividad: </w:t>
            </w:r>
            <w:r w:rsidR="00135602">
              <w:rPr>
                <w:color w:val="000000"/>
                <w:sz w:val="20"/>
                <w:szCs w:val="20"/>
              </w:rPr>
              <w:t>Optativo</w:t>
            </w:r>
          </w:p>
          <w:p w14:paraId="000003E6" w14:textId="029E1C3D" w:rsidR="003E5095" w:rsidRPr="00BF02C2" w:rsidRDefault="004A7DAE">
            <w:pPr>
              <w:pStyle w:val="Normal0"/>
              <w:pBdr>
                <w:top w:val="nil"/>
                <w:left w:val="nil"/>
                <w:bottom w:val="nil"/>
                <w:right w:val="nil"/>
                <w:between w:val="nil"/>
              </w:pBdr>
              <w:spacing w:line="276" w:lineRule="auto"/>
              <w:jc w:val="both"/>
              <w:rPr>
                <w:b/>
                <w:color w:val="000000"/>
                <w:sz w:val="20"/>
                <w:szCs w:val="20"/>
              </w:rPr>
            </w:pPr>
            <w:sdt>
              <w:sdtPr>
                <w:tag w:val="goog_rdk_88"/>
                <w:id w:val="71665987"/>
              </w:sdtPr>
              <w:sdtEndPr/>
              <w:sdtContent/>
            </w:sdt>
            <w:r w:rsidR="00135602">
              <w:rPr>
                <w:b/>
                <w:color w:val="000000"/>
                <w:sz w:val="20"/>
                <w:szCs w:val="20"/>
              </w:rPr>
              <w:t xml:space="preserve">Tipo de actividad: </w:t>
            </w:r>
            <w:r w:rsidR="00135602">
              <w:rPr>
                <w:color w:val="000000"/>
                <w:sz w:val="20"/>
                <w:szCs w:val="20"/>
              </w:rPr>
              <w:t>Específica del Programa</w:t>
            </w:r>
          </w:p>
          <w:p w14:paraId="000003E7"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Breve descripción de contenidos:</w:t>
            </w:r>
          </w:p>
          <w:p w14:paraId="000003E9" w14:textId="0DE9B85C"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Participación en las actividades investigadoras del Centro donde se realiza la estancia, acordes a las líneas de investigación indicadas en el plan de investigación.</w:t>
            </w:r>
          </w:p>
          <w:p w14:paraId="000003EA"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Planificación temporal a lo largo de la formación investigadora del doctorando:</w:t>
            </w:r>
          </w:p>
          <w:p w14:paraId="000003EC" w14:textId="6A4B1D84"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Anual</w:t>
            </w:r>
          </w:p>
          <w:p w14:paraId="000003ED" w14:textId="77777777" w:rsidR="003E5095" w:rsidRDefault="004A7DAE">
            <w:pPr>
              <w:pStyle w:val="Normal0"/>
              <w:pBdr>
                <w:top w:val="nil"/>
                <w:left w:val="nil"/>
                <w:bottom w:val="nil"/>
                <w:right w:val="nil"/>
                <w:between w:val="nil"/>
              </w:pBdr>
              <w:spacing w:line="276" w:lineRule="auto"/>
              <w:jc w:val="both"/>
              <w:rPr>
                <w:b/>
                <w:color w:val="000000"/>
                <w:sz w:val="20"/>
                <w:szCs w:val="20"/>
              </w:rPr>
            </w:pPr>
            <w:sdt>
              <w:sdtPr>
                <w:tag w:val="goog_rdk_89"/>
                <w:id w:val="639779088"/>
              </w:sdtPr>
              <w:sdtEndPr/>
              <w:sdtContent/>
            </w:sdt>
            <w:r w:rsidR="00135602">
              <w:rPr>
                <w:b/>
                <w:color w:val="000000"/>
                <w:sz w:val="20"/>
                <w:szCs w:val="20"/>
              </w:rPr>
              <w:t>Competencias para adquirir:</w:t>
            </w:r>
          </w:p>
          <w:p w14:paraId="000003EF" w14:textId="14594F03"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CB5, CB6, CB7, CA1, CA4</w:t>
            </w:r>
          </w:p>
          <w:p w14:paraId="000003F0" w14:textId="77777777" w:rsidR="003E5095" w:rsidRDefault="004A7DAE">
            <w:pPr>
              <w:pStyle w:val="Normal0"/>
              <w:pBdr>
                <w:top w:val="nil"/>
                <w:left w:val="nil"/>
                <w:bottom w:val="nil"/>
                <w:right w:val="nil"/>
                <w:between w:val="nil"/>
              </w:pBdr>
              <w:spacing w:line="276" w:lineRule="auto"/>
              <w:jc w:val="both"/>
              <w:rPr>
                <w:b/>
                <w:color w:val="000000"/>
                <w:sz w:val="20"/>
                <w:szCs w:val="20"/>
              </w:rPr>
            </w:pPr>
            <w:sdt>
              <w:sdtPr>
                <w:tag w:val="goog_rdk_90"/>
                <w:id w:val="1081297357"/>
              </w:sdtPr>
              <w:sdtEndPr/>
              <w:sdtContent/>
            </w:sdt>
            <w:r w:rsidR="00135602">
              <w:rPr>
                <w:b/>
                <w:color w:val="000000"/>
                <w:sz w:val="20"/>
                <w:szCs w:val="20"/>
              </w:rPr>
              <w:t>Resultados de aprendizaje:</w:t>
            </w:r>
          </w:p>
          <w:p w14:paraId="000003F2" w14:textId="788E66FF" w:rsidR="003E5095" w:rsidRDefault="00135602">
            <w:pPr>
              <w:pStyle w:val="Normal0"/>
              <w:pBdr>
                <w:top w:val="nil"/>
                <w:left w:val="nil"/>
                <w:bottom w:val="nil"/>
                <w:right w:val="nil"/>
                <w:between w:val="nil"/>
              </w:pBdr>
              <w:spacing w:line="276" w:lineRule="auto"/>
              <w:jc w:val="both"/>
              <w:rPr>
                <w:sz w:val="20"/>
                <w:szCs w:val="20"/>
              </w:rPr>
            </w:pPr>
            <w:r>
              <w:rPr>
                <w:sz w:val="20"/>
                <w:szCs w:val="20"/>
              </w:rPr>
              <w:t>Art.8.</w:t>
            </w:r>
            <w:proofErr w:type="gramStart"/>
            <w:r>
              <w:rPr>
                <w:sz w:val="20"/>
                <w:szCs w:val="20"/>
              </w:rPr>
              <w:t>2.e</w:t>
            </w:r>
            <w:proofErr w:type="gramEnd"/>
            <w:r>
              <w:rPr>
                <w:sz w:val="20"/>
                <w:szCs w:val="20"/>
              </w:rPr>
              <w:t xml:space="preserve"> - Haber mostrado que son capaces de desarrollar su actividad investigadora con responsabilidad social e integridad científica</w:t>
            </w:r>
          </w:p>
          <w:p w14:paraId="000003F4" w14:textId="5FC9F7D5" w:rsidR="003E5095" w:rsidRPr="00BF02C2" w:rsidRDefault="00135602">
            <w:pPr>
              <w:pStyle w:val="Normal0"/>
              <w:pBdr>
                <w:top w:val="nil"/>
                <w:left w:val="nil"/>
                <w:bottom w:val="nil"/>
                <w:right w:val="nil"/>
                <w:between w:val="nil"/>
              </w:pBdr>
              <w:spacing w:line="276" w:lineRule="auto"/>
              <w:jc w:val="both"/>
              <w:rPr>
                <w:sz w:val="20"/>
                <w:szCs w:val="20"/>
              </w:rPr>
            </w:pPr>
            <w:r>
              <w:rPr>
                <w:sz w:val="20"/>
                <w:szCs w:val="20"/>
              </w:rPr>
              <w:t>Art.8.</w:t>
            </w:r>
            <w:proofErr w:type="gramStart"/>
            <w:r>
              <w:rPr>
                <w:sz w:val="20"/>
                <w:szCs w:val="20"/>
              </w:rPr>
              <w:t>2.f</w:t>
            </w:r>
            <w:proofErr w:type="gramEnd"/>
            <w:r>
              <w:rPr>
                <w:sz w:val="20"/>
                <w:szCs w:val="20"/>
              </w:rPr>
              <w:t xml:space="preserve"> - Haber justificado que son capaces de participar en las discusiones científicas que se desarrollen a nivel internacional en su ámbito de conocimiento y de divulgar los resultados de su actividad invest</w:t>
            </w:r>
            <w:r w:rsidR="00BF02C2">
              <w:rPr>
                <w:sz w:val="20"/>
                <w:szCs w:val="20"/>
              </w:rPr>
              <w:t>igadora a todo tipo de públicos</w:t>
            </w:r>
          </w:p>
          <w:p w14:paraId="000003F5"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 xml:space="preserve">Lengua/s en la que se impartirá: </w:t>
            </w:r>
          </w:p>
          <w:p w14:paraId="1E911D56" w14:textId="0DB7ED40" w:rsidR="00B7363F"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Español / </w:t>
            </w:r>
            <w:proofErr w:type="gramStart"/>
            <w:r>
              <w:rPr>
                <w:color w:val="000000"/>
                <w:sz w:val="20"/>
                <w:szCs w:val="20"/>
              </w:rPr>
              <w:t>Gallego</w:t>
            </w:r>
            <w:proofErr w:type="gramEnd"/>
            <w:r>
              <w:rPr>
                <w:color w:val="000000"/>
                <w:sz w:val="20"/>
                <w:szCs w:val="20"/>
              </w:rPr>
              <w:t xml:space="preserve"> / Inglés</w:t>
            </w:r>
          </w:p>
          <w:p w14:paraId="7B08367A" w14:textId="77777777" w:rsidR="00B7363F" w:rsidRPr="00BF02C2" w:rsidRDefault="00B7363F" w:rsidP="00B7363F">
            <w:pPr>
              <w:pStyle w:val="Normal0"/>
              <w:spacing w:line="276" w:lineRule="auto"/>
              <w:jc w:val="both"/>
              <w:rPr>
                <w:b/>
                <w:sz w:val="20"/>
                <w:szCs w:val="20"/>
              </w:rPr>
            </w:pPr>
            <w:r w:rsidRPr="00BF02C2">
              <w:rPr>
                <w:b/>
                <w:sz w:val="20"/>
                <w:szCs w:val="20"/>
              </w:rPr>
              <w:t xml:space="preserve">Otras aclaraciones que se consideren oportunas: </w:t>
            </w:r>
          </w:p>
          <w:p w14:paraId="052771E7" w14:textId="5EDAC9D0" w:rsidR="00B7363F" w:rsidRPr="00B7363F" w:rsidRDefault="00B7363F">
            <w:pPr>
              <w:pStyle w:val="Normal0"/>
              <w:pBdr>
                <w:top w:val="nil"/>
                <w:left w:val="nil"/>
                <w:bottom w:val="nil"/>
                <w:right w:val="nil"/>
                <w:between w:val="nil"/>
              </w:pBdr>
              <w:spacing w:line="276" w:lineRule="auto"/>
              <w:jc w:val="both"/>
              <w:rPr>
                <w:sz w:val="20"/>
                <w:szCs w:val="20"/>
              </w:rPr>
            </w:pPr>
            <w:r w:rsidRPr="00BF02C2">
              <w:rPr>
                <w:sz w:val="20"/>
                <w:szCs w:val="20"/>
              </w:rPr>
              <w:t xml:space="preserve">Solo se considerarán </w:t>
            </w:r>
            <w:r w:rsidR="00983F87" w:rsidRPr="00BF02C2">
              <w:rPr>
                <w:sz w:val="20"/>
                <w:szCs w:val="20"/>
              </w:rPr>
              <w:t xml:space="preserve">estancias en </w:t>
            </w:r>
            <w:r w:rsidRPr="00BF02C2">
              <w:rPr>
                <w:sz w:val="20"/>
                <w:szCs w:val="20"/>
              </w:rPr>
              <w:t xml:space="preserve">períodos </w:t>
            </w:r>
            <w:r w:rsidR="00983F87" w:rsidRPr="00BF02C2">
              <w:rPr>
                <w:sz w:val="20"/>
                <w:szCs w:val="20"/>
              </w:rPr>
              <w:t>de meses completos, pudiendo ser acumulables</w:t>
            </w:r>
            <w:r w:rsidR="00497295" w:rsidRPr="00BF02C2">
              <w:rPr>
                <w:sz w:val="20"/>
                <w:szCs w:val="20"/>
              </w:rPr>
              <w:t xml:space="preserve"> los períodos inferiores</w:t>
            </w:r>
            <w:r w:rsidRPr="00BF02C2">
              <w:rPr>
                <w:sz w:val="20"/>
                <w:szCs w:val="20"/>
              </w:rPr>
              <w:t>.</w:t>
            </w:r>
          </w:p>
          <w:p w14:paraId="000003F7" w14:textId="77777777" w:rsidR="003E5095" w:rsidRDefault="003E5095">
            <w:pPr>
              <w:pStyle w:val="Normal0"/>
              <w:pBdr>
                <w:top w:val="nil"/>
                <w:left w:val="nil"/>
                <w:bottom w:val="nil"/>
                <w:right w:val="nil"/>
                <w:between w:val="nil"/>
              </w:pBdr>
              <w:spacing w:line="276" w:lineRule="auto"/>
              <w:jc w:val="both"/>
              <w:rPr>
                <w:color w:val="000000"/>
                <w:sz w:val="20"/>
                <w:szCs w:val="20"/>
              </w:rPr>
            </w:pPr>
          </w:p>
        </w:tc>
      </w:tr>
      <w:tr w:rsidR="003E5095" w14:paraId="474A3214" w14:textId="77777777">
        <w:trPr>
          <w:trHeight w:val="282"/>
          <w:jc w:val="center"/>
        </w:trPr>
        <w:tc>
          <w:tcPr>
            <w:tcW w:w="9639" w:type="dxa"/>
            <w:gridSpan w:val="2"/>
            <w:shd w:val="clear" w:color="auto" w:fill="D9D9D9"/>
          </w:tcPr>
          <w:p w14:paraId="000003F9" w14:textId="77777777" w:rsidR="003E5095" w:rsidRDefault="004A7DAE">
            <w:pPr>
              <w:pStyle w:val="Normal0"/>
              <w:pBdr>
                <w:top w:val="nil"/>
                <w:left w:val="nil"/>
                <w:bottom w:val="nil"/>
                <w:right w:val="nil"/>
                <w:between w:val="nil"/>
              </w:pBdr>
              <w:jc w:val="both"/>
              <w:rPr>
                <w:b/>
                <w:color w:val="000000"/>
                <w:sz w:val="20"/>
                <w:szCs w:val="20"/>
              </w:rPr>
            </w:pPr>
            <w:sdt>
              <w:sdtPr>
                <w:tag w:val="goog_rdk_91"/>
                <w:id w:val="1875699482"/>
              </w:sdtPr>
              <w:sdtEndPr/>
              <w:sdtContent/>
            </w:sdt>
            <w:r w:rsidR="00135602">
              <w:rPr>
                <w:b/>
                <w:color w:val="000000"/>
                <w:sz w:val="20"/>
                <w:szCs w:val="20"/>
              </w:rPr>
              <w:t>PROCEDIMIENTO DE CONTROL</w:t>
            </w:r>
          </w:p>
        </w:tc>
      </w:tr>
      <w:tr w:rsidR="003E5095" w14:paraId="71C8853A" w14:textId="77777777" w:rsidTr="007854F4">
        <w:trPr>
          <w:trHeight w:val="427"/>
          <w:jc w:val="center"/>
        </w:trPr>
        <w:tc>
          <w:tcPr>
            <w:tcW w:w="9639" w:type="dxa"/>
            <w:gridSpan w:val="2"/>
          </w:tcPr>
          <w:p w14:paraId="000003FB"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El </w:t>
            </w:r>
            <w:r>
              <w:rPr>
                <w:sz w:val="20"/>
                <w:szCs w:val="20"/>
              </w:rPr>
              <w:t>o la estudiante</w:t>
            </w:r>
            <w:r>
              <w:rPr>
                <w:color w:val="000000"/>
                <w:sz w:val="20"/>
                <w:szCs w:val="20"/>
              </w:rPr>
              <w:t xml:space="preserve"> deberá aportar la correspondiente certificación de la estancia</w:t>
            </w:r>
          </w:p>
        </w:tc>
      </w:tr>
      <w:tr w:rsidR="003E5095" w14:paraId="6BDBE18F" w14:textId="77777777">
        <w:trPr>
          <w:trHeight w:val="282"/>
          <w:jc w:val="center"/>
        </w:trPr>
        <w:tc>
          <w:tcPr>
            <w:tcW w:w="9639" w:type="dxa"/>
            <w:gridSpan w:val="2"/>
            <w:shd w:val="clear" w:color="auto" w:fill="D9D9D9"/>
          </w:tcPr>
          <w:p w14:paraId="000003FD" w14:textId="77777777" w:rsidR="003E5095" w:rsidRDefault="004A7DAE">
            <w:pPr>
              <w:pStyle w:val="Normal0"/>
              <w:pBdr>
                <w:top w:val="nil"/>
                <w:left w:val="nil"/>
                <w:bottom w:val="nil"/>
                <w:right w:val="nil"/>
                <w:between w:val="nil"/>
              </w:pBdr>
              <w:jc w:val="both"/>
              <w:rPr>
                <w:b/>
                <w:color w:val="000000"/>
                <w:sz w:val="20"/>
                <w:szCs w:val="20"/>
              </w:rPr>
            </w:pPr>
            <w:sdt>
              <w:sdtPr>
                <w:tag w:val="goog_rdk_92"/>
                <w:id w:val="1352848381"/>
              </w:sdtPr>
              <w:sdtEndPr/>
              <w:sdtContent/>
            </w:sdt>
            <w:r w:rsidR="00135602">
              <w:rPr>
                <w:b/>
                <w:color w:val="000000"/>
                <w:sz w:val="20"/>
                <w:szCs w:val="20"/>
              </w:rPr>
              <w:t>ACTUACIONES DE MOVILIDAD</w:t>
            </w:r>
          </w:p>
        </w:tc>
      </w:tr>
      <w:tr w:rsidR="003E5095" w14:paraId="78E669CF" w14:textId="77777777">
        <w:trPr>
          <w:trHeight w:val="850"/>
          <w:jc w:val="center"/>
        </w:trPr>
        <w:tc>
          <w:tcPr>
            <w:tcW w:w="9639" w:type="dxa"/>
            <w:gridSpan w:val="2"/>
          </w:tcPr>
          <w:p w14:paraId="000003FF"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Se facilitará a</w:t>
            </w:r>
            <w:r>
              <w:rPr>
                <w:sz w:val="20"/>
                <w:szCs w:val="20"/>
              </w:rPr>
              <w:t>l alumnado</w:t>
            </w:r>
            <w:r>
              <w:rPr>
                <w:color w:val="000000"/>
                <w:sz w:val="20"/>
                <w:szCs w:val="20"/>
              </w:rPr>
              <w:t xml:space="preserve"> el desplazamiento al lugar donde se realice al lugar donde se realice la estancia, según lo que dispongan las normativas vigentes.</w:t>
            </w:r>
          </w:p>
        </w:tc>
      </w:tr>
    </w:tbl>
    <w:p w14:paraId="00000401" w14:textId="77777777" w:rsidR="003E5095" w:rsidRDefault="003E5095">
      <w:pPr>
        <w:pStyle w:val="Normal0"/>
        <w:pBdr>
          <w:top w:val="nil"/>
          <w:left w:val="nil"/>
          <w:bottom w:val="nil"/>
          <w:right w:val="nil"/>
          <w:between w:val="nil"/>
        </w:pBdr>
        <w:jc w:val="both"/>
        <w:rPr>
          <w:color w:val="000000"/>
          <w:sz w:val="20"/>
          <w:szCs w:val="20"/>
        </w:rPr>
      </w:pPr>
    </w:p>
    <w:p w14:paraId="00000402" w14:textId="77777777" w:rsidR="003E5095" w:rsidRDefault="003E5095">
      <w:pPr>
        <w:pStyle w:val="Normal0"/>
        <w:pBdr>
          <w:top w:val="nil"/>
          <w:left w:val="nil"/>
          <w:bottom w:val="nil"/>
          <w:right w:val="nil"/>
          <w:between w:val="nil"/>
        </w:pBdr>
        <w:jc w:val="both"/>
        <w:rPr>
          <w:color w:val="000000"/>
          <w:sz w:val="20"/>
          <w:szCs w:val="20"/>
        </w:rPr>
      </w:pPr>
    </w:p>
    <w:p w14:paraId="00000403" w14:textId="77777777" w:rsidR="003E5095" w:rsidRDefault="00135602">
      <w:pPr>
        <w:pStyle w:val="Normal0"/>
        <w:rPr>
          <w:sz w:val="20"/>
          <w:szCs w:val="20"/>
        </w:rPr>
      </w:pPr>
      <w:r>
        <w:br w:type="page"/>
      </w:r>
    </w:p>
    <w:p w14:paraId="00000404" w14:textId="77777777" w:rsidR="003E5095" w:rsidRDefault="004A7DAE">
      <w:pPr>
        <w:pStyle w:val="Normal0"/>
        <w:numPr>
          <w:ilvl w:val="0"/>
          <w:numId w:val="11"/>
        </w:numPr>
        <w:pBdr>
          <w:top w:val="nil"/>
          <w:left w:val="nil"/>
          <w:bottom w:val="nil"/>
          <w:right w:val="nil"/>
          <w:between w:val="nil"/>
        </w:pBdr>
        <w:tabs>
          <w:tab w:val="left" w:pos="514"/>
        </w:tabs>
        <w:spacing w:before="240" w:after="240"/>
      </w:pPr>
      <w:sdt>
        <w:sdtPr>
          <w:tag w:val="goog_rdk_93"/>
          <w:id w:val="420315908"/>
        </w:sdtPr>
        <w:sdtEndPr/>
        <w:sdtContent/>
      </w:sdt>
      <w:r w:rsidR="00135602">
        <w:rPr>
          <w:b/>
          <w:color w:val="000000"/>
          <w:sz w:val="24"/>
          <w:szCs w:val="24"/>
        </w:rPr>
        <w:t>ORGANIZACIÓN DEL PROGRAMA</w:t>
      </w:r>
    </w:p>
    <w:tbl>
      <w:tblPr>
        <w:tblStyle w:val="af9"/>
        <w:tblW w:w="100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060"/>
      </w:tblGrid>
      <w:tr w:rsidR="003E5095" w14:paraId="0ADCC31D" w14:textId="77777777" w:rsidTr="0056334C">
        <w:trPr>
          <w:trHeight w:val="282"/>
          <w:jc w:val="center"/>
        </w:trPr>
        <w:tc>
          <w:tcPr>
            <w:tcW w:w="10060" w:type="dxa"/>
            <w:shd w:val="clear" w:color="auto" w:fill="BEBEBE"/>
          </w:tcPr>
          <w:p w14:paraId="00000405"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5.1</w:t>
            </w:r>
            <w:sdt>
              <w:sdtPr>
                <w:tag w:val="goog_rdk_94"/>
                <w:id w:val="831269103"/>
              </w:sdtPr>
              <w:sdtEndPr/>
              <w:sdtContent/>
            </w:sdt>
            <w:r>
              <w:rPr>
                <w:b/>
                <w:color w:val="000000"/>
                <w:sz w:val="20"/>
                <w:szCs w:val="20"/>
              </w:rPr>
              <w:t xml:space="preserve"> SUPERVISIÓN DE TESIS</w:t>
            </w:r>
          </w:p>
        </w:tc>
      </w:tr>
      <w:tr w:rsidR="003E5095" w14:paraId="0EA9646C" w14:textId="77777777" w:rsidTr="0056334C">
        <w:trPr>
          <w:trHeight w:val="1701"/>
          <w:jc w:val="center"/>
        </w:trPr>
        <w:tc>
          <w:tcPr>
            <w:tcW w:w="10060" w:type="dxa"/>
            <w:shd w:val="clear" w:color="auto" w:fill="auto"/>
          </w:tcPr>
          <w:p w14:paraId="00000406"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Los mecanismos de supervisión de tesis se ajustan a lo establecido en los artículos 11 y 12 del </w:t>
            </w:r>
            <w:hyperlink r:id="rId52">
              <w:r>
                <w:rPr>
                  <w:color w:val="0000FF"/>
                  <w:sz w:val="20"/>
                  <w:szCs w:val="20"/>
                  <w:u w:val="single"/>
                </w:rPr>
                <w:t>Real Decreto 99/2011, modificado por el 576/2023</w:t>
              </w:r>
            </w:hyperlink>
            <w:r>
              <w:rPr>
                <w:color w:val="000000"/>
                <w:sz w:val="20"/>
                <w:szCs w:val="20"/>
              </w:rPr>
              <w:t>, por el que se regulan las enseñanzas oficiales de doctorado y en las siguientes normativas específicas de la Universidad de Vigo:</w:t>
            </w:r>
          </w:p>
          <w:p w14:paraId="00000407" w14:textId="77777777" w:rsidR="003E5095" w:rsidRDefault="004A7DAE">
            <w:pPr>
              <w:pStyle w:val="Normal0"/>
              <w:numPr>
                <w:ilvl w:val="0"/>
                <w:numId w:val="9"/>
              </w:numPr>
              <w:pBdr>
                <w:top w:val="nil"/>
                <w:left w:val="nil"/>
                <w:bottom w:val="nil"/>
                <w:right w:val="nil"/>
                <w:between w:val="nil"/>
              </w:pBdr>
              <w:spacing w:line="276" w:lineRule="auto"/>
              <w:ind w:left="340" w:hanging="142"/>
              <w:jc w:val="both"/>
            </w:pPr>
            <w:hyperlink r:id="rId53">
              <w:r w:rsidR="00135602">
                <w:rPr>
                  <w:color w:val="0000FF"/>
                  <w:sz w:val="20"/>
                  <w:szCs w:val="20"/>
                  <w:u w:val="single"/>
                </w:rPr>
                <w:t>Reglamento de Estudios de Doctorado de la Universidad de Vigo</w:t>
              </w:r>
            </w:hyperlink>
            <w:r w:rsidR="00135602">
              <w:rPr>
                <w:color w:val="000000"/>
                <w:sz w:val="20"/>
                <w:szCs w:val="20"/>
              </w:rPr>
              <w:t>.</w:t>
            </w:r>
          </w:p>
          <w:p w14:paraId="00000408" w14:textId="77777777" w:rsidR="003E5095" w:rsidRDefault="004A7DAE">
            <w:pPr>
              <w:pStyle w:val="Normal0"/>
              <w:numPr>
                <w:ilvl w:val="0"/>
                <w:numId w:val="9"/>
              </w:numPr>
              <w:pBdr>
                <w:top w:val="nil"/>
                <w:left w:val="nil"/>
                <w:bottom w:val="nil"/>
                <w:right w:val="nil"/>
                <w:between w:val="nil"/>
              </w:pBdr>
              <w:spacing w:line="276" w:lineRule="auto"/>
              <w:ind w:left="340" w:hanging="142"/>
              <w:jc w:val="both"/>
            </w:pPr>
            <w:hyperlink r:id="rId54">
              <w:r w:rsidR="00135602">
                <w:rPr>
                  <w:color w:val="0000FF"/>
                  <w:sz w:val="20"/>
                  <w:szCs w:val="20"/>
                  <w:u w:val="single"/>
                </w:rPr>
                <w:t>Guía de buenas prácticas para la dirección de tesis de doctorado.</w:t>
              </w:r>
            </w:hyperlink>
          </w:p>
          <w:p w14:paraId="00000409"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40A"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A continuación, se resumen brevemente los principales aspectos de los mecanismos de supervisión de tesis:</w:t>
            </w:r>
          </w:p>
          <w:p w14:paraId="0000040B"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40C"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Comisión Académica del Programa de Doctorado (CAPD)</w:t>
            </w:r>
          </w:p>
          <w:p w14:paraId="0000040D"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El órgano de coordinación del programa de doctorado es la Comisión Académica del Programa de Doctorado (CAPD) y es responsable del diseño, implantación, actualización, organización, calidad y coordinación del citado programa. La CAPD también es responsable del seguimiento del avance de la investigación, formación y autorización del depósito de la tesis de cada estudiante de doctorado.</w:t>
            </w:r>
          </w:p>
          <w:p w14:paraId="0000040E"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La composición de la CAPD y sus competencias, junto con los requisitos para ser coordinador del programa de doctorado se detallan en los artículos 4, 5 y 6 del </w:t>
            </w:r>
            <w:hyperlink r:id="rId55">
              <w:r>
                <w:rPr>
                  <w:color w:val="0000FF"/>
                  <w:sz w:val="20"/>
                  <w:szCs w:val="20"/>
                  <w:u w:val="single"/>
                </w:rPr>
                <w:t>Reglamento de Estudios de Doctorado de la Universidad de Vigo</w:t>
              </w:r>
            </w:hyperlink>
            <w:r>
              <w:rPr>
                <w:color w:val="000000"/>
                <w:sz w:val="20"/>
                <w:szCs w:val="20"/>
              </w:rPr>
              <w:t>.</w:t>
            </w:r>
          </w:p>
          <w:p w14:paraId="0000040F"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410"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Profesorado del programa de doctorado</w:t>
            </w:r>
          </w:p>
          <w:p w14:paraId="00000411"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De acuerdo con el artículo 7 del Reglamento de Estudios de Doctorado de la Universidad de Vigo se considera profesorado del programa todo doctor adscrito formalmente a alguna de sus líneas de investigación, sin perjuicio de la posible colaboración en determinadas actividades específicas de otras personas o profesionales en virtud de su relevante cualificación científica o profesional en el correspondiente ámbito de conocimiento. Será factible incorporar al programa personal docente o investigador ajeno a la propia universidad siempre y cuando la CAPD acredite los requisitos de experiencia investigadora establecidos en el artículo 8 del citado reglamento.</w:t>
            </w:r>
          </w:p>
          <w:p w14:paraId="00000412"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413"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Tutoría del programa de doctorado</w:t>
            </w:r>
          </w:p>
          <w:p w14:paraId="00000414"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La admisión definitiva en el programa de doctorado lleva la asignación de un/una tutor/a, designado por la CAPD y que debe cumplir los requisitos indicados en el artículo 9 del </w:t>
            </w:r>
            <w:hyperlink r:id="rId56">
              <w:r>
                <w:rPr>
                  <w:color w:val="0000FF"/>
                  <w:sz w:val="20"/>
                  <w:szCs w:val="20"/>
                  <w:u w:val="single"/>
                </w:rPr>
                <w:t>Reglamento de Estudios de Doctorado de la Universidad de Vigo</w:t>
              </w:r>
            </w:hyperlink>
            <w:r>
              <w:rPr>
                <w:color w:val="000000"/>
                <w:sz w:val="20"/>
                <w:szCs w:val="20"/>
              </w:rPr>
              <w:t xml:space="preserve">. </w:t>
            </w:r>
          </w:p>
          <w:p w14:paraId="00000415"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Con carácter general, la persona tutora tendrá como funciones: (i) velar por la interacción del/de la doctorando/a con la CAPD y, conjuntamente, con el/la Director/a de la tesis; y (ii) velar por la adecuación a las líneas del programa de la formación y la actividad investigadora del doctorando/a. </w:t>
            </w:r>
          </w:p>
          <w:p w14:paraId="00000417" w14:textId="46AADB00"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La CAPD, oído el/la doctorando/a, podrá modificar el nombramiento del tutor/a en cualquier momento del período de realización del doctorado, siempre que concurran razones justificadas.</w:t>
            </w:r>
          </w:p>
          <w:p w14:paraId="00000418"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Dirección de la tesis doctoral</w:t>
            </w:r>
          </w:p>
          <w:p w14:paraId="00000419"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En un plazo máximo de tres meses desde su matriculación, la CAPD asignará a cada estudiante de doctorado un director o una directora de tesis. Esta persona será la máxima responsable, de acuerdo con los más altos estándares profesionales, de la coherencia e idoneidad de las actividades de formación, del impacto y novedad en su campo de la temática de la tesis de doctorado, y de la guía en la planificación y su adecuación, si es el caso, a la de otros proyectos y actividades donde se inscriba el/la doctorando/a. </w:t>
            </w:r>
          </w:p>
          <w:p w14:paraId="0000041A"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Podrá ser director/a de la tesis cualquier doctor/a español/a o extranjero/a, con experiencia investigadora acreditada según lo indicado en el artículo 8 del </w:t>
            </w:r>
            <w:hyperlink r:id="rId57">
              <w:r>
                <w:rPr>
                  <w:color w:val="0000FF"/>
                  <w:sz w:val="20"/>
                  <w:szCs w:val="20"/>
                  <w:u w:val="single"/>
                </w:rPr>
                <w:t>Reglamento de Estudios de Doctorado de la Universidad de Vigo</w:t>
              </w:r>
            </w:hyperlink>
            <w:r>
              <w:rPr>
                <w:color w:val="000000"/>
                <w:sz w:val="20"/>
                <w:szCs w:val="20"/>
              </w:rPr>
              <w:t xml:space="preserve">. </w:t>
            </w:r>
          </w:p>
          <w:p w14:paraId="0000041B"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La CAPD, oído el/la doctorando/a, podrá modificar el nombramiento de la persona directora de tesis de acuerdo con las condiciones y procedimiento indicados en el artículo 10 del </w:t>
            </w:r>
            <w:hyperlink r:id="rId58">
              <w:r>
                <w:rPr>
                  <w:color w:val="0000FF"/>
                  <w:sz w:val="20"/>
                  <w:szCs w:val="20"/>
                  <w:u w:val="single"/>
                </w:rPr>
                <w:t>Reglamento de Estudios de Doctorado de la Universidad de Vigo</w:t>
              </w:r>
            </w:hyperlink>
            <w:r>
              <w:rPr>
                <w:color w:val="000000"/>
                <w:sz w:val="20"/>
                <w:szCs w:val="20"/>
              </w:rPr>
              <w:t xml:space="preserve">. </w:t>
            </w:r>
          </w:p>
          <w:p w14:paraId="0000041C"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lastRenderedPageBreak/>
              <w:t xml:space="preserve">El artículo 10 también establece que, de forma general, una tesis podrá ser codirigida por un máximo de dos personas, e indica las condiciones y procedimiento para que puedan ser tres los directores de la tesis. </w:t>
            </w:r>
          </w:p>
          <w:p w14:paraId="0000041D"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La asignación de tutor/a recaerá preferentemente en alguna de las personas directoras y se nombrará un tutor/a diferente en el caso de que los/las directores/as no cumplan los requisitos establecidos del artículo 9 del </w:t>
            </w:r>
            <w:hyperlink r:id="rId59">
              <w:r>
                <w:rPr>
                  <w:color w:val="0000FF"/>
                  <w:sz w:val="20"/>
                  <w:szCs w:val="20"/>
                  <w:u w:val="single"/>
                </w:rPr>
                <w:t>Reglamento de Estudios de Doctorado de la Universidad de Vigo</w:t>
              </w:r>
            </w:hyperlink>
            <w:r>
              <w:rPr>
                <w:color w:val="000000"/>
                <w:sz w:val="20"/>
                <w:szCs w:val="20"/>
              </w:rPr>
              <w:t>.</w:t>
            </w:r>
          </w:p>
          <w:p w14:paraId="0000041E"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41F"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Se considerará “persona o perfil autorizado” a la persona tutora o directora perteneciente a la Universidad de Vigo habilitada por la CAPD para trasladar todos los informes de evaluación o gestiones a través de la plataforma informática de la universidad. Este perfil autorizado informará el compromiso de supervisión, el plan de investigación, el documento de actividades, la evaluación anual, las solicitudes de prórroga, las solicitudes de estadía y, por último, la tesis para presentarla.</w:t>
            </w:r>
          </w:p>
          <w:p w14:paraId="00000420"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421"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Finalmente, la </w:t>
            </w:r>
            <w:hyperlink r:id="rId60">
              <w:r>
                <w:rPr>
                  <w:color w:val="0000FF"/>
                  <w:sz w:val="20"/>
                  <w:szCs w:val="20"/>
                  <w:u w:val="single"/>
                </w:rPr>
                <w:t>Guía de buenas prácticas para la dirección de tesis de doctorado</w:t>
              </w:r>
            </w:hyperlink>
            <w:r>
              <w:rPr>
                <w:color w:val="000000"/>
                <w:sz w:val="20"/>
                <w:szCs w:val="20"/>
              </w:rPr>
              <w:t xml:space="preserve"> de la EIDO establece una serie de recomendaciones que debe</w:t>
            </w:r>
            <w:r>
              <w:rPr>
                <w:sz w:val="20"/>
                <w:szCs w:val="20"/>
              </w:rPr>
              <w:t>n</w:t>
            </w:r>
            <w:r>
              <w:rPr>
                <w:color w:val="000000"/>
                <w:sz w:val="20"/>
                <w:szCs w:val="20"/>
              </w:rPr>
              <w:t xml:space="preserve"> ser asumidas por las partes involucradas en la realización de una tesis y complementa las normativas vigentes.</w:t>
            </w:r>
          </w:p>
        </w:tc>
      </w:tr>
    </w:tbl>
    <w:p w14:paraId="00000422" w14:textId="77777777" w:rsidR="003E5095" w:rsidRDefault="003E5095">
      <w:pPr>
        <w:pStyle w:val="Normal0"/>
        <w:pBdr>
          <w:top w:val="nil"/>
          <w:left w:val="nil"/>
          <w:bottom w:val="nil"/>
          <w:right w:val="nil"/>
          <w:between w:val="nil"/>
        </w:pBdr>
        <w:rPr>
          <w:color w:val="000000"/>
          <w:sz w:val="20"/>
          <w:szCs w:val="20"/>
        </w:rPr>
      </w:pPr>
    </w:p>
    <w:p w14:paraId="00000423" w14:textId="77777777" w:rsidR="003E5095" w:rsidRDefault="003E5095">
      <w:pPr>
        <w:pStyle w:val="Normal0"/>
        <w:pBdr>
          <w:top w:val="nil"/>
          <w:left w:val="nil"/>
          <w:bottom w:val="nil"/>
          <w:right w:val="nil"/>
          <w:between w:val="nil"/>
        </w:pBdr>
        <w:jc w:val="both"/>
        <w:rPr>
          <w:color w:val="000000"/>
          <w:sz w:val="20"/>
          <w:szCs w:val="20"/>
        </w:rPr>
      </w:pPr>
    </w:p>
    <w:p w14:paraId="00000424" w14:textId="77777777" w:rsidR="003E5095" w:rsidRDefault="00135602">
      <w:pPr>
        <w:pStyle w:val="Normal0"/>
        <w:rPr>
          <w:sz w:val="20"/>
          <w:szCs w:val="20"/>
        </w:rPr>
      </w:pPr>
      <w:r>
        <w:br w:type="page"/>
      </w:r>
    </w:p>
    <w:p w14:paraId="00000425" w14:textId="77777777" w:rsidR="003E5095" w:rsidRDefault="003E5095">
      <w:pPr>
        <w:pStyle w:val="Normal0"/>
        <w:pBdr>
          <w:top w:val="nil"/>
          <w:left w:val="nil"/>
          <w:bottom w:val="nil"/>
          <w:right w:val="nil"/>
          <w:between w:val="nil"/>
        </w:pBdr>
        <w:spacing w:before="10"/>
        <w:rPr>
          <w:b/>
          <w:color w:val="000000"/>
          <w:sz w:val="3"/>
          <w:szCs w:val="3"/>
        </w:rPr>
      </w:pPr>
    </w:p>
    <w:p w14:paraId="00000426" w14:textId="77777777" w:rsidR="003E5095" w:rsidRDefault="003E5095">
      <w:pPr>
        <w:pStyle w:val="Normal0"/>
        <w:pBdr>
          <w:top w:val="nil"/>
          <w:left w:val="nil"/>
          <w:bottom w:val="nil"/>
          <w:right w:val="nil"/>
          <w:between w:val="nil"/>
        </w:pBdr>
        <w:rPr>
          <w:color w:val="000000"/>
          <w:sz w:val="20"/>
          <w:szCs w:val="20"/>
        </w:rPr>
      </w:pPr>
    </w:p>
    <w:tbl>
      <w:tblPr>
        <w:tblStyle w:val="afa"/>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3E5095" w14:paraId="43688DB1" w14:textId="77777777">
        <w:trPr>
          <w:trHeight w:val="282"/>
          <w:jc w:val="center"/>
        </w:trPr>
        <w:tc>
          <w:tcPr>
            <w:tcW w:w="9639" w:type="dxa"/>
            <w:shd w:val="clear" w:color="auto" w:fill="BEBEBE"/>
          </w:tcPr>
          <w:p w14:paraId="00000427"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5.2 SEGUIMIENTO DEL DOCTORANDO</w:t>
            </w:r>
          </w:p>
        </w:tc>
      </w:tr>
      <w:tr w:rsidR="003E5095" w14:paraId="160E6E8E" w14:textId="77777777">
        <w:trPr>
          <w:trHeight w:val="1701"/>
          <w:jc w:val="center"/>
        </w:trPr>
        <w:tc>
          <w:tcPr>
            <w:tcW w:w="9639" w:type="dxa"/>
          </w:tcPr>
          <w:p w14:paraId="00000428"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Los mecanismos de seguimiento del doctorando/a se ajustan a lo establecido en los artículos 11 y 12 del </w:t>
            </w:r>
            <w:hyperlink r:id="rId61">
              <w:r>
                <w:rPr>
                  <w:color w:val="0000FF"/>
                  <w:sz w:val="20"/>
                  <w:szCs w:val="20"/>
                  <w:u w:val="single"/>
                </w:rPr>
                <w:t>Real Decreto 99/2011, modificado por el 576/2023</w:t>
              </w:r>
            </w:hyperlink>
            <w:r>
              <w:rPr>
                <w:color w:val="000000"/>
                <w:sz w:val="20"/>
                <w:szCs w:val="20"/>
              </w:rPr>
              <w:t>, por el que se regulan las enseñanzas oficiales de doctorado y en las siguientes normativas específicas de la Universidad de Vigo:</w:t>
            </w:r>
          </w:p>
          <w:p w14:paraId="00000429" w14:textId="77777777" w:rsidR="003E5095" w:rsidRDefault="004A7DAE">
            <w:pPr>
              <w:pStyle w:val="Normal0"/>
              <w:numPr>
                <w:ilvl w:val="0"/>
                <w:numId w:val="8"/>
              </w:numPr>
              <w:pBdr>
                <w:top w:val="nil"/>
                <w:left w:val="nil"/>
                <w:bottom w:val="nil"/>
                <w:right w:val="nil"/>
                <w:between w:val="nil"/>
              </w:pBdr>
              <w:spacing w:line="276" w:lineRule="auto"/>
              <w:ind w:left="340" w:hanging="142"/>
              <w:jc w:val="both"/>
            </w:pPr>
            <w:hyperlink r:id="rId62">
              <w:r w:rsidR="00135602">
                <w:rPr>
                  <w:color w:val="0000FF"/>
                  <w:sz w:val="20"/>
                  <w:szCs w:val="20"/>
                  <w:u w:val="single"/>
                </w:rPr>
                <w:t>Reglamento de Estudios de Doctorado de la Universidad de Vigo</w:t>
              </w:r>
            </w:hyperlink>
            <w:r w:rsidR="00135602">
              <w:rPr>
                <w:color w:val="000000"/>
                <w:sz w:val="20"/>
                <w:szCs w:val="20"/>
              </w:rPr>
              <w:t>.</w:t>
            </w:r>
          </w:p>
          <w:p w14:paraId="0000042A" w14:textId="77777777" w:rsidR="003E5095" w:rsidRDefault="004A7DAE">
            <w:pPr>
              <w:pStyle w:val="Normal0"/>
              <w:numPr>
                <w:ilvl w:val="0"/>
                <w:numId w:val="8"/>
              </w:numPr>
              <w:pBdr>
                <w:top w:val="nil"/>
                <w:left w:val="nil"/>
                <w:bottom w:val="nil"/>
                <w:right w:val="nil"/>
                <w:between w:val="nil"/>
              </w:pBdr>
              <w:spacing w:line="276" w:lineRule="auto"/>
              <w:ind w:left="340" w:hanging="142"/>
              <w:jc w:val="both"/>
            </w:pPr>
            <w:hyperlink r:id="rId63">
              <w:r w:rsidR="00135602">
                <w:rPr>
                  <w:color w:val="0000FF"/>
                  <w:sz w:val="20"/>
                  <w:szCs w:val="20"/>
                  <w:u w:val="single"/>
                </w:rPr>
                <w:t>Guía de buenas prácticas para la dirección de tesis de doctorado.</w:t>
              </w:r>
            </w:hyperlink>
          </w:p>
          <w:p w14:paraId="0000042B"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42C"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A continuación, se resumen brevemente los principales aspectos de los mecanismos de seguimiento del doctorando/a:</w:t>
            </w:r>
          </w:p>
          <w:p w14:paraId="0000042D"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42E"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Compromiso de supervisión</w:t>
            </w:r>
          </w:p>
          <w:p w14:paraId="0000042F"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El artículo 33 del </w:t>
            </w:r>
            <w:hyperlink r:id="rId64">
              <w:r>
                <w:rPr>
                  <w:color w:val="0000FF"/>
                  <w:sz w:val="20"/>
                  <w:szCs w:val="20"/>
                  <w:u w:val="single"/>
                </w:rPr>
                <w:t>Reglamento de Estudios de Doctorado de la Universidad de Vigo</w:t>
              </w:r>
            </w:hyperlink>
            <w:r>
              <w:rPr>
                <w:color w:val="000000"/>
                <w:sz w:val="20"/>
                <w:szCs w:val="20"/>
              </w:rPr>
              <w:t xml:space="preserve"> establece que las funciones de supervisión, tutela y seguimiento de los/las estudiantes se reflejarán en un Compromiso de Supervisión, en soporte digital, que será firmado en la correspondiente plataforma informática por el/la doctorando/a, el perfil autorizado y el/la coordinador/a una vez matriculado. Este documento especificará la relación académica entre el/la doctorando/a y la Universidad de Vigo, sus derechos y deberes, la aceptación del procedimiento de resolución de conflictos y su duración. Se incluyen también los deberes de la(s) persona(s) que tutelen y dirijan la tesis. En caso de modificarse las condiciones de realización de la tesis o cambiar el/la tutor/a o el/la directora/a de la tesis será necesaria la firma de un nuevo compromiso de supervisión. </w:t>
            </w:r>
          </w:p>
          <w:p w14:paraId="00000430"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431"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Documento de actividades del/la doctorando/a</w:t>
            </w:r>
          </w:p>
          <w:p w14:paraId="00000432"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De acuerdo con lo indicado en el artículo 31 del </w:t>
            </w:r>
            <w:hyperlink r:id="rId65">
              <w:r>
                <w:rPr>
                  <w:color w:val="0000FF"/>
                  <w:sz w:val="20"/>
                  <w:szCs w:val="20"/>
                  <w:u w:val="single"/>
                </w:rPr>
                <w:t>Reglamento de Estudios de Doctorado de la Universidad de Vigo</w:t>
              </w:r>
            </w:hyperlink>
            <w:r>
              <w:rPr>
                <w:color w:val="000000"/>
                <w:sz w:val="20"/>
                <w:szCs w:val="20"/>
              </w:rPr>
              <w:t xml:space="preserve">, una vez matriculado, para cada doctorando/a del programa se materializará un documento de actividades personalizado, en soporte digital, en el que se inscribirán todas las actividades de interés para el/la doctorando/a según lo que establezca la CAPD. Este documento se registrará en la aplicación informática de la universidad y contendrá constancia documental que acredite las actividades realizadas por el/la doctorando/a. Para ello cada doctorando/a tendrá acceso a su documento de actividades para registrar y actualizar las actividades que realice en el contexto del programa. El control del registro de actividades y la certificación de sus datos serán realizados y validados tras su comprobación por el/la tutor/a, el/la director/a y los servicios administrativos. </w:t>
            </w:r>
          </w:p>
          <w:p w14:paraId="00000433"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434"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Plan de investigación y plan de formación personal</w:t>
            </w:r>
          </w:p>
          <w:p w14:paraId="00000435"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El artículo 32 del </w:t>
            </w:r>
            <w:hyperlink r:id="rId66">
              <w:r>
                <w:rPr>
                  <w:color w:val="0000FF"/>
                  <w:sz w:val="20"/>
                  <w:szCs w:val="20"/>
                  <w:u w:val="single"/>
                </w:rPr>
                <w:t>Reglamento de Estudios de Doctorado de la Universidad de Vigo</w:t>
              </w:r>
            </w:hyperlink>
            <w:r>
              <w:rPr>
                <w:color w:val="000000"/>
                <w:sz w:val="20"/>
                <w:szCs w:val="20"/>
              </w:rPr>
              <w:t xml:space="preserve"> indica que, antes de seis meses desde la fecha de matrícula, el/la doctorando/a elaborará un plan de investigación y un plan de formación personal. El plan de investigación incluirá una introducción, la metodología empleada y los objetivos que se han de alcanzar, así como los medios y la planificación temporal para alcanzarlo. El plan de formación personal del doctorando/a contendrá una previsión de las distintas actividades formativas que se desarrollarán durante la tesis doctoral (cursos, impartición de seminarios, acciones de movilidad, etc.) y deberá contener, como mínimo, las actividades de formación de carácter obligatorio establecidas en el apartado 4 de esta memoria. Ambos se materializan en soporte digital.</w:t>
            </w:r>
          </w:p>
          <w:p w14:paraId="00000436"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437"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La CAPD supervisará anualmente el plan de investigación, el plan de formación y el documento de actividades. Para ello dispondrá de los informes que para tal efecto emitirán el/la tutor/a y el/la director/a. La evaluación positiva de la CAPD es requisito indispensable para continuar en el programa. En caso de evaluación negativa, que será debidamente motivada, el/la estudiante de doctorado tendrá derecho a una nueva evaluación en el plazo de seis meses, para lo que elaborará un nuevo plan de investigación y/o de formación. En el supuesto de producirse una nueva evaluación negativa, causará baja definitiva en el programa. El incumplimiento del plazo de presentación de </w:t>
            </w:r>
            <w:r>
              <w:rPr>
                <w:color w:val="000000"/>
                <w:sz w:val="20"/>
                <w:szCs w:val="20"/>
              </w:rPr>
              <w:lastRenderedPageBreak/>
              <w:t>los planes lleva consigo el archivo de la matrícula, que se transformará en una baja definitiva si no se presenta el plan de investigación finalizado el curso en el que tendría que presentarse.</w:t>
            </w:r>
          </w:p>
          <w:p w14:paraId="00000438"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439"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Resolución de conflictos</w:t>
            </w:r>
          </w:p>
          <w:p w14:paraId="0000043A"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Las dudas o las controversias que surjan en relación con los agentes implicados en el desarrollo del programa de doctorado serán llevadas por las personas interesadas en primer término ante la CAPD. En caso de que las controversias concluyan en un conflicto, la resolución del mismo corresponderá al órgano designado por la EIDO  siguiendo el protocolo incluido en la </w:t>
            </w:r>
            <w:hyperlink r:id="rId67">
              <w:r>
                <w:rPr>
                  <w:color w:val="0000FF"/>
                  <w:sz w:val="20"/>
                  <w:szCs w:val="20"/>
                  <w:u w:val="single"/>
                </w:rPr>
                <w:t>Guía de buenas prácticas para la dirección de tesis de doctorado</w:t>
              </w:r>
            </w:hyperlink>
            <w:r>
              <w:rPr>
                <w:color w:val="000000"/>
                <w:sz w:val="20"/>
                <w:szCs w:val="20"/>
              </w:rPr>
              <w:t xml:space="preserve"> y el/la Director/a de la EIDO comunicará el acuerdo a las partes involucradas. Las personas legitimadas podrán presentar un recurso de alzada contra esta resolución ante el Rector/a de la universidad o persona en quien delegue. Asimismo, se podrá presentar una reclamación ante la </w:t>
            </w:r>
            <w:proofErr w:type="spellStart"/>
            <w:r>
              <w:rPr>
                <w:color w:val="000000"/>
                <w:sz w:val="20"/>
                <w:szCs w:val="20"/>
              </w:rPr>
              <w:t>Valedoría</w:t>
            </w:r>
            <w:proofErr w:type="spellEnd"/>
            <w:r>
              <w:rPr>
                <w:color w:val="000000"/>
                <w:sz w:val="20"/>
                <w:szCs w:val="20"/>
              </w:rPr>
              <w:t xml:space="preserve"> Universitaria, en las condiciones establecidas en el artículo 60 de los Estatutos de la Universidad de Vigo, acogerse a los procedimientos oficiales de reclamación previstos por la normativa de la Universidad de Vigo y/o acogerse al ejercicio de otros derechos y acciones que pueda ejercer cualquier persona interesada.</w:t>
            </w:r>
          </w:p>
        </w:tc>
      </w:tr>
    </w:tbl>
    <w:p w14:paraId="0000043B" w14:textId="77777777" w:rsidR="003E5095" w:rsidRDefault="003E5095">
      <w:pPr>
        <w:pStyle w:val="Normal0"/>
        <w:pBdr>
          <w:top w:val="nil"/>
          <w:left w:val="nil"/>
          <w:bottom w:val="nil"/>
          <w:right w:val="nil"/>
          <w:between w:val="nil"/>
        </w:pBdr>
        <w:rPr>
          <w:color w:val="000000"/>
          <w:sz w:val="20"/>
          <w:szCs w:val="20"/>
        </w:rPr>
      </w:pPr>
    </w:p>
    <w:p w14:paraId="0000043C" w14:textId="77777777" w:rsidR="003E5095" w:rsidRDefault="003E5095">
      <w:pPr>
        <w:pStyle w:val="Normal0"/>
        <w:pBdr>
          <w:top w:val="nil"/>
          <w:left w:val="nil"/>
          <w:bottom w:val="nil"/>
          <w:right w:val="nil"/>
          <w:between w:val="nil"/>
        </w:pBdr>
        <w:rPr>
          <w:color w:val="000000"/>
          <w:sz w:val="20"/>
          <w:szCs w:val="20"/>
        </w:rPr>
      </w:pPr>
    </w:p>
    <w:p w14:paraId="0000043D" w14:textId="77777777" w:rsidR="003E5095" w:rsidRDefault="00135602">
      <w:pPr>
        <w:pStyle w:val="Normal0"/>
        <w:rPr>
          <w:sz w:val="20"/>
          <w:szCs w:val="20"/>
        </w:rPr>
      </w:pPr>
      <w:r>
        <w:br w:type="page"/>
      </w:r>
    </w:p>
    <w:p w14:paraId="0000043E" w14:textId="77777777" w:rsidR="003E5095" w:rsidRDefault="003E5095">
      <w:pPr>
        <w:pStyle w:val="Normal0"/>
        <w:pBdr>
          <w:top w:val="nil"/>
          <w:left w:val="nil"/>
          <w:bottom w:val="nil"/>
          <w:right w:val="nil"/>
          <w:between w:val="nil"/>
        </w:pBdr>
        <w:spacing w:before="9" w:after="1"/>
        <w:rPr>
          <w:color w:val="000000"/>
          <w:sz w:val="20"/>
          <w:szCs w:val="20"/>
        </w:rPr>
      </w:pPr>
    </w:p>
    <w:tbl>
      <w:tblPr>
        <w:tblStyle w:val="afb"/>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3E5095" w14:paraId="0FEFE35F" w14:textId="77777777">
        <w:trPr>
          <w:trHeight w:val="282"/>
          <w:jc w:val="center"/>
        </w:trPr>
        <w:tc>
          <w:tcPr>
            <w:tcW w:w="9639" w:type="dxa"/>
            <w:shd w:val="clear" w:color="auto" w:fill="BEBEBE"/>
          </w:tcPr>
          <w:p w14:paraId="0000043F"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 xml:space="preserve">5.3 </w:t>
            </w:r>
            <w:sdt>
              <w:sdtPr>
                <w:tag w:val="goog_rdk_95"/>
                <w:id w:val="2119237916"/>
              </w:sdtPr>
              <w:sdtEndPr/>
              <w:sdtContent/>
            </w:sdt>
            <w:r>
              <w:rPr>
                <w:b/>
                <w:color w:val="000000"/>
                <w:sz w:val="20"/>
                <w:szCs w:val="20"/>
              </w:rPr>
              <w:t>NORMATIVA PARA LA PRESENTACIÓN Y LECTURA DE TESIS DOCTORALES</w:t>
            </w:r>
          </w:p>
        </w:tc>
      </w:tr>
      <w:tr w:rsidR="003E5095" w14:paraId="38D8C319" w14:textId="77777777">
        <w:trPr>
          <w:trHeight w:val="1701"/>
          <w:jc w:val="center"/>
        </w:trPr>
        <w:tc>
          <w:tcPr>
            <w:tcW w:w="9639" w:type="dxa"/>
          </w:tcPr>
          <w:p w14:paraId="00000440" w14:textId="77777777" w:rsidR="003E5095" w:rsidRDefault="00135602">
            <w:pPr>
              <w:pStyle w:val="Normal0"/>
              <w:pBdr>
                <w:top w:val="nil"/>
                <w:left w:val="nil"/>
                <w:bottom w:val="nil"/>
                <w:right w:val="nil"/>
                <w:between w:val="nil"/>
              </w:pBdr>
              <w:spacing w:line="276" w:lineRule="auto"/>
              <w:jc w:val="both"/>
              <w:rPr>
                <w:color w:val="0070C0"/>
                <w:sz w:val="20"/>
                <w:szCs w:val="20"/>
              </w:rPr>
            </w:pPr>
            <w:r>
              <w:rPr>
                <w:color w:val="000000"/>
                <w:sz w:val="20"/>
                <w:szCs w:val="20"/>
              </w:rPr>
              <w:t xml:space="preserve">La presentación y lectura de tesis doctorales se ajustan a lo establecido en el </w:t>
            </w:r>
            <w:hyperlink r:id="rId68">
              <w:r>
                <w:rPr>
                  <w:color w:val="0000FF"/>
                  <w:sz w:val="20"/>
                  <w:szCs w:val="20"/>
                  <w:u w:val="single"/>
                </w:rPr>
                <w:t>Real Decreto 99/2011, modificado por el RD 576/2023</w:t>
              </w:r>
            </w:hyperlink>
            <w:r>
              <w:rPr>
                <w:color w:val="000000"/>
                <w:sz w:val="20"/>
                <w:szCs w:val="20"/>
              </w:rPr>
              <w:t>, por el que se regulan las enseñanzas oficiales de doctorado y en la normativa específica de la Universidad de Vigo.</w:t>
            </w:r>
          </w:p>
          <w:p w14:paraId="00000441"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442"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La normativa para la presentación y lectura de tesis doctorales en la Universidad de Vigo está recogida en el Capítulo 9 del </w:t>
            </w:r>
            <w:hyperlink r:id="rId69">
              <w:r>
                <w:rPr>
                  <w:color w:val="0000FF"/>
                  <w:sz w:val="20"/>
                  <w:szCs w:val="20"/>
                  <w:u w:val="single"/>
                </w:rPr>
                <w:t>Reglamento de Estudios de Doctorado de la Universidad de Vigo</w:t>
              </w:r>
            </w:hyperlink>
            <w:r>
              <w:rPr>
                <w:color w:val="000000"/>
                <w:sz w:val="20"/>
                <w:szCs w:val="20"/>
              </w:rPr>
              <w:t>. Este capítulo contiene información sobre:</w:t>
            </w:r>
          </w:p>
          <w:p w14:paraId="00000443" w14:textId="77777777" w:rsidR="003E5095" w:rsidRDefault="00135602">
            <w:pPr>
              <w:pStyle w:val="Normal0"/>
              <w:numPr>
                <w:ilvl w:val="0"/>
                <w:numId w:val="6"/>
              </w:numPr>
              <w:pBdr>
                <w:top w:val="nil"/>
                <w:left w:val="nil"/>
                <w:bottom w:val="nil"/>
                <w:right w:val="nil"/>
                <w:between w:val="nil"/>
              </w:pBdr>
              <w:spacing w:line="276" w:lineRule="auto"/>
              <w:ind w:left="340" w:hanging="142"/>
              <w:jc w:val="both"/>
            </w:pPr>
            <w:r>
              <w:rPr>
                <w:color w:val="000000"/>
                <w:sz w:val="20"/>
                <w:szCs w:val="20"/>
              </w:rPr>
              <w:t>La autorización de la defensa de la tesis</w:t>
            </w:r>
          </w:p>
          <w:p w14:paraId="00000444" w14:textId="77777777" w:rsidR="003E5095" w:rsidRDefault="00135602">
            <w:pPr>
              <w:pStyle w:val="Normal0"/>
              <w:numPr>
                <w:ilvl w:val="0"/>
                <w:numId w:val="6"/>
              </w:numPr>
              <w:pBdr>
                <w:top w:val="nil"/>
                <w:left w:val="nil"/>
                <w:bottom w:val="nil"/>
                <w:right w:val="nil"/>
                <w:between w:val="nil"/>
              </w:pBdr>
              <w:spacing w:line="276" w:lineRule="auto"/>
              <w:ind w:left="340" w:hanging="142"/>
              <w:jc w:val="both"/>
            </w:pPr>
            <w:r>
              <w:rPr>
                <w:color w:val="000000"/>
                <w:sz w:val="20"/>
                <w:szCs w:val="20"/>
              </w:rPr>
              <w:t>La tesis con protección de derechos</w:t>
            </w:r>
          </w:p>
          <w:p w14:paraId="00000445" w14:textId="77777777" w:rsidR="003E5095" w:rsidRDefault="00135602">
            <w:pPr>
              <w:pStyle w:val="Normal0"/>
              <w:numPr>
                <w:ilvl w:val="0"/>
                <w:numId w:val="6"/>
              </w:numPr>
              <w:pBdr>
                <w:top w:val="nil"/>
                <w:left w:val="nil"/>
                <w:bottom w:val="nil"/>
                <w:right w:val="nil"/>
                <w:between w:val="nil"/>
              </w:pBdr>
              <w:spacing w:line="276" w:lineRule="auto"/>
              <w:ind w:left="340" w:hanging="142"/>
              <w:jc w:val="both"/>
            </w:pPr>
            <w:r>
              <w:rPr>
                <w:color w:val="000000"/>
                <w:sz w:val="20"/>
                <w:szCs w:val="20"/>
              </w:rPr>
              <w:t>El tribunal de evaluación</w:t>
            </w:r>
          </w:p>
          <w:p w14:paraId="00000446" w14:textId="77777777" w:rsidR="003E5095" w:rsidRDefault="00135602">
            <w:pPr>
              <w:pStyle w:val="Normal0"/>
              <w:numPr>
                <w:ilvl w:val="0"/>
                <w:numId w:val="6"/>
              </w:numPr>
              <w:pBdr>
                <w:top w:val="nil"/>
                <w:left w:val="nil"/>
                <w:bottom w:val="nil"/>
                <w:right w:val="nil"/>
                <w:between w:val="nil"/>
              </w:pBdr>
              <w:spacing w:line="276" w:lineRule="auto"/>
              <w:ind w:left="340" w:hanging="142"/>
              <w:jc w:val="both"/>
            </w:pPr>
            <w:r>
              <w:rPr>
                <w:color w:val="000000"/>
                <w:sz w:val="20"/>
                <w:szCs w:val="20"/>
              </w:rPr>
              <w:t>El acto de defensa pública de la tesis</w:t>
            </w:r>
          </w:p>
          <w:p w14:paraId="00000447" w14:textId="77777777" w:rsidR="003E5095" w:rsidRDefault="00135602">
            <w:pPr>
              <w:pStyle w:val="Normal0"/>
              <w:numPr>
                <w:ilvl w:val="0"/>
                <w:numId w:val="6"/>
              </w:numPr>
              <w:pBdr>
                <w:top w:val="nil"/>
                <w:left w:val="nil"/>
                <w:bottom w:val="nil"/>
                <w:right w:val="nil"/>
                <w:between w:val="nil"/>
              </w:pBdr>
              <w:spacing w:line="276" w:lineRule="auto"/>
              <w:ind w:left="340" w:hanging="142"/>
              <w:jc w:val="both"/>
            </w:pPr>
            <w:r>
              <w:rPr>
                <w:color w:val="000000"/>
                <w:sz w:val="20"/>
                <w:szCs w:val="20"/>
              </w:rPr>
              <w:t>La calificación de la tesis</w:t>
            </w:r>
          </w:p>
          <w:p w14:paraId="00000448" w14:textId="77777777" w:rsidR="003E5095" w:rsidRDefault="00135602">
            <w:pPr>
              <w:pStyle w:val="Normal0"/>
              <w:numPr>
                <w:ilvl w:val="0"/>
                <w:numId w:val="6"/>
              </w:numPr>
              <w:pBdr>
                <w:top w:val="nil"/>
                <w:left w:val="nil"/>
                <w:bottom w:val="nil"/>
                <w:right w:val="nil"/>
                <w:between w:val="nil"/>
              </w:pBdr>
              <w:spacing w:line="276" w:lineRule="auto"/>
              <w:ind w:left="340" w:hanging="142"/>
              <w:jc w:val="both"/>
            </w:pPr>
            <w:r>
              <w:rPr>
                <w:color w:val="000000"/>
                <w:sz w:val="20"/>
                <w:szCs w:val="20"/>
              </w:rPr>
              <w:t>El archivo de la tesis</w:t>
            </w:r>
          </w:p>
          <w:p w14:paraId="00000449" w14:textId="77777777" w:rsidR="003E5095" w:rsidRDefault="00135602">
            <w:pPr>
              <w:pStyle w:val="Normal0"/>
              <w:numPr>
                <w:ilvl w:val="0"/>
                <w:numId w:val="6"/>
              </w:numPr>
              <w:pBdr>
                <w:top w:val="nil"/>
                <w:left w:val="nil"/>
                <w:bottom w:val="nil"/>
                <w:right w:val="nil"/>
                <w:between w:val="nil"/>
              </w:pBdr>
              <w:spacing w:line="276" w:lineRule="auto"/>
              <w:ind w:left="340" w:hanging="142"/>
              <w:jc w:val="both"/>
            </w:pPr>
            <w:r>
              <w:rPr>
                <w:color w:val="000000"/>
                <w:sz w:val="20"/>
                <w:szCs w:val="20"/>
              </w:rPr>
              <w:t>La tesis que contiene artículos de investigación</w:t>
            </w:r>
          </w:p>
          <w:p w14:paraId="0000044A"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44B"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Además, el </w:t>
            </w:r>
            <w:r>
              <w:rPr>
                <w:sz w:val="20"/>
                <w:szCs w:val="20"/>
              </w:rPr>
              <w:t>capítulo</w:t>
            </w:r>
            <w:r>
              <w:rPr>
                <w:color w:val="000000"/>
                <w:sz w:val="20"/>
                <w:szCs w:val="20"/>
              </w:rPr>
              <w:t xml:space="preserve"> 10 del citado reglamento contiene información sobre las menciones que puede incluir el título de doctor:</w:t>
            </w:r>
          </w:p>
          <w:p w14:paraId="0000044C" w14:textId="77777777" w:rsidR="003E5095" w:rsidRDefault="00135602">
            <w:pPr>
              <w:pStyle w:val="Normal0"/>
              <w:numPr>
                <w:ilvl w:val="0"/>
                <w:numId w:val="7"/>
              </w:numPr>
              <w:pBdr>
                <w:top w:val="nil"/>
                <w:left w:val="nil"/>
                <w:bottom w:val="nil"/>
                <w:right w:val="nil"/>
                <w:between w:val="nil"/>
              </w:pBdr>
              <w:spacing w:line="276" w:lineRule="auto"/>
              <w:ind w:left="340" w:hanging="142"/>
              <w:jc w:val="both"/>
            </w:pPr>
            <w:r>
              <w:rPr>
                <w:color w:val="000000"/>
                <w:sz w:val="20"/>
                <w:szCs w:val="20"/>
              </w:rPr>
              <w:t>Mención en doctorado internacional</w:t>
            </w:r>
          </w:p>
          <w:p w14:paraId="0000044D" w14:textId="77777777" w:rsidR="003E5095" w:rsidRDefault="00135602">
            <w:pPr>
              <w:pStyle w:val="Normal0"/>
              <w:numPr>
                <w:ilvl w:val="0"/>
                <w:numId w:val="7"/>
              </w:numPr>
              <w:pBdr>
                <w:top w:val="nil"/>
                <w:left w:val="nil"/>
                <w:bottom w:val="nil"/>
                <w:right w:val="nil"/>
                <w:between w:val="nil"/>
              </w:pBdr>
              <w:spacing w:line="276" w:lineRule="auto"/>
              <w:ind w:left="340" w:hanging="142"/>
              <w:jc w:val="both"/>
            </w:pPr>
            <w:r>
              <w:rPr>
                <w:color w:val="000000"/>
                <w:sz w:val="20"/>
                <w:szCs w:val="20"/>
              </w:rPr>
              <w:t xml:space="preserve">Tesis en </w:t>
            </w:r>
            <w:proofErr w:type="spellStart"/>
            <w:r>
              <w:rPr>
                <w:color w:val="000000"/>
                <w:sz w:val="20"/>
                <w:szCs w:val="20"/>
              </w:rPr>
              <w:t>cotutela</w:t>
            </w:r>
            <w:proofErr w:type="spellEnd"/>
            <w:r>
              <w:rPr>
                <w:color w:val="000000"/>
                <w:sz w:val="20"/>
                <w:szCs w:val="20"/>
              </w:rPr>
              <w:t xml:space="preserve"> internacional</w:t>
            </w:r>
          </w:p>
          <w:p w14:paraId="0000044E" w14:textId="77777777" w:rsidR="003E5095" w:rsidRDefault="00135602">
            <w:pPr>
              <w:pStyle w:val="Normal0"/>
              <w:numPr>
                <w:ilvl w:val="0"/>
                <w:numId w:val="7"/>
              </w:numPr>
              <w:pBdr>
                <w:top w:val="nil"/>
                <w:left w:val="nil"/>
                <w:bottom w:val="nil"/>
                <w:right w:val="nil"/>
                <w:between w:val="nil"/>
              </w:pBdr>
              <w:spacing w:line="276" w:lineRule="auto"/>
              <w:ind w:left="340" w:hanging="142"/>
              <w:jc w:val="both"/>
            </w:pPr>
            <w:r>
              <w:rPr>
                <w:color w:val="000000"/>
                <w:sz w:val="20"/>
                <w:szCs w:val="20"/>
              </w:rPr>
              <w:t>Mención en doctorado industrial</w:t>
            </w:r>
          </w:p>
          <w:p w14:paraId="0000044F"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450"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La información sobre la normativa y los procedimientos, junto con los documentos necesarios para la presentación de la tesis e información práctica sobre el procedimiento administrativo que deben seguir los doctorandos, están disponibles en la página web: </w:t>
            </w:r>
          </w:p>
          <w:p w14:paraId="00000451" w14:textId="77777777" w:rsidR="003E5095" w:rsidRDefault="004A7DAE">
            <w:pPr>
              <w:pStyle w:val="Normal0"/>
              <w:pBdr>
                <w:top w:val="nil"/>
                <w:left w:val="nil"/>
                <w:bottom w:val="nil"/>
                <w:right w:val="nil"/>
                <w:between w:val="nil"/>
              </w:pBdr>
              <w:spacing w:line="276" w:lineRule="auto"/>
              <w:jc w:val="both"/>
              <w:rPr>
                <w:color w:val="000000"/>
                <w:sz w:val="20"/>
                <w:szCs w:val="20"/>
              </w:rPr>
            </w:pPr>
            <w:hyperlink r:id="rId70">
              <w:r w:rsidR="00135602">
                <w:rPr>
                  <w:color w:val="0000FF"/>
                  <w:sz w:val="20"/>
                  <w:szCs w:val="20"/>
                  <w:u w:val="single"/>
                </w:rPr>
                <w:t>https://www.uvigo.gal/es/estudiar/organizacion-academica/eido-escuela-internacional-doctorado/tramites-gestiones</w:t>
              </w:r>
            </w:hyperlink>
          </w:p>
          <w:p w14:paraId="00000452" w14:textId="77777777" w:rsidR="003E5095" w:rsidRDefault="003E5095">
            <w:pPr>
              <w:pStyle w:val="Normal0"/>
              <w:pBdr>
                <w:top w:val="nil"/>
                <w:left w:val="nil"/>
                <w:bottom w:val="nil"/>
                <w:right w:val="nil"/>
                <w:between w:val="nil"/>
              </w:pBdr>
              <w:spacing w:line="276" w:lineRule="auto"/>
              <w:jc w:val="both"/>
              <w:rPr>
                <w:b/>
                <w:color w:val="000000"/>
                <w:sz w:val="20"/>
                <w:szCs w:val="20"/>
              </w:rPr>
            </w:pPr>
          </w:p>
        </w:tc>
      </w:tr>
    </w:tbl>
    <w:p w14:paraId="00000453" w14:textId="77777777" w:rsidR="003E5095" w:rsidRDefault="003E5095">
      <w:pPr>
        <w:pStyle w:val="Normal0"/>
        <w:pBdr>
          <w:top w:val="nil"/>
          <w:left w:val="nil"/>
          <w:bottom w:val="nil"/>
          <w:right w:val="nil"/>
          <w:between w:val="nil"/>
        </w:pBdr>
        <w:rPr>
          <w:color w:val="000000"/>
          <w:sz w:val="20"/>
          <w:szCs w:val="20"/>
        </w:rPr>
      </w:pPr>
    </w:p>
    <w:p w14:paraId="00000454" w14:textId="77777777" w:rsidR="003E5095" w:rsidRDefault="003E5095">
      <w:pPr>
        <w:pStyle w:val="Normal0"/>
        <w:pBdr>
          <w:top w:val="nil"/>
          <w:left w:val="nil"/>
          <w:bottom w:val="nil"/>
          <w:right w:val="nil"/>
          <w:between w:val="nil"/>
        </w:pBdr>
        <w:jc w:val="both"/>
        <w:rPr>
          <w:color w:val="000000"/>
          <w:sz w:val="20"/>
          <w:szCs w:val="20"/>
        </w:rPr>
      </w:pPr>
    </w:p>
    <w:p w14:paraId="00000455" w14:textId="77777777" w:rsidR="003E5095" w:rsidRDefault="00135602">
      <w:pPr>
        <w:pStyle w:val="Normal0"/>
        <w:rPr>
          <w:sz w:val="20"/>
          <w:szCs w:val="20"/>
        </w:rPr>
      </w:pPr>
      <w:r>
        <w:br w:type="page"/>
      </w:r>
    </w:p>
    <w:bookmarkStart w:id="3" w:name="bookmark=id.26in1rg" w:colFirst="0" w:colLast="0"/>
    <w:bookmarkEnd w:id="3"/>
    <w:p w14:paraId="00000456" w14:textId="77777777" w:rsidR="003E5095" w:rsidRDefault="004A7DAE">
      <w:pPr>
        <w:pStyle w:val="Normal0"/>
        <w:numPr>
          <w:ilvl w:val="0"/>
          <w:numId w:val="11"/>
        </w:numPr>
        <w:pBdr>
          <w:top w:val="nil"/>
          <w:left w:val="nil"/>
          <w:bottom w:val="nil"/>
          <w:right w:val="nil"/>
          <w:between w:val="nil"/>
        </w:pBdr>
        <w:tabs>
          <w:tab w:val="left" w:pos="514"/>
        </w:tabs>
        <w:spacing w:before="240" w:after="240"/>
      </w:pPr>
      <w:sdt>
        <w:sdtPr>
          <w:tag w:val="goog_rdk_96"/>
          <w:id w:val="1149299024"/>
        </w:sdtPr>
        <w:sdtEndPr/>
        <w:sdtContent/>
      </w:sdt>
      <w:r w:rsidR="00135602">
        <w:rPr>
          <w:b/>
          <w:color w:val="000000"/>
          <w:sz w:val="24"/>
          <w:szCs w:val="24"/>
        </w:rPr>
        <w:t>RECURSOS HUMANOS</w:t>
      </w:r>
    </w:p>
    <w:tbl>
      <w:tblPr>
        <w:tblStyle w:val="afc"/>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10"/>
        <w:gridCol w:w="8229"/>
      </w:tblGrid>
      <w:tr w:rsidR="003E5095" w14:paraId="284F0E33" w14:textId="77777777">
        <w:trPr>
          <w:trHeight w:val="283"/>
          <w:jc w:val="center"/>
        </w:trPr>
        <w:tc>
          <w:tcPr>
            <w:tcW w:w="9639" w:type="dxa"/>
            <w:gridSpan w:val="2"/>
            <w:shd w:val="clear" w:color="auto" w:fill="BEBEBE"/>
            <w:vAlign w:val="center"/>
          </w:tcPr>
          <w:p w14:paraId="00000457" w14:textId="77777777" w:rsidR="003E5095" w:rsidRDefault="00135602">
            <w:pPr>
              <w:pStyle w:val="Normal0"/>
              <w:pBdr>
                <w:top w:val="nil"/>
                <w:left w:val="nil"/>
                <w:bottom w:val="nil"/>
                <w:right w:val="nil"/>
                <w:between w:val="nil"/>
              </w:pBdr>
              <w:rPr>
                <w:b/>
                <w:color w:val="000000"/>
                <w:sz w:val="20"/>
                <w:szCs w:val="20"/>
              </w:rPr>
            </w:pPr>
            <w:r>
              <w:rPr>
                <w:b/>
                <w:color w:val="000000"/>
                <w:sz w:val="20"/>
                <w:szCs w:val="20"/>
              </w:rPr>
              <w:t>6.1 LÍNEAS Y EQUIPOS DE INVESTIGACIÓN</w:t>
            </w:r>
          </w:p>
        </w:tc>
      </w:tr>
      <w:tr w:rsidR="003E5095" w14:paraId="2B6A54F2" w14:textId="77777777">
        <w:trPr>
          <w:trHeight w:val="283"/>
          <w:jc w:val="center"/>
        </w:trPr>
        <w:tc>
          <w:tcPr>
            <w:tcW w:w="9639" w:type="dxa"/>
            <w:gridSpan w:val="2"/>
            <w:shd w:val="clear" w:color="auto" w:fill="BEBEBE"/>
            <w:vAlign w:val="center"/>
          </w:tcPr>
          <w:p w14:paraId="00000459" w14:textId="77777777" w:rsidR="003E5095" w:rsidRDefault="004A7DAE">
            <w:pPr>
              <w:pStyle w:val="Normal0"/>
              <w:pBdr>
                <w:top w:val="nil"/>
                <w:left w:val="nil"/>
                <w:bottom w:val="nil"/>
                <w:right w:val="nil"/>
                <w:between w:val="nil"/>
              </w:pBdr>
              <w:rPr>
                <w:b/>
                <w:color w:val="000000"/>
                <w:sz w:val="20"/>
                <w:szCs w:val="20"/>
              </w:rPr>
            </w:pPr>
            <w:sdt>
              <w:sdtPr>
                <w:tag w:val="goog_rdk_97"/>
                <w:id w:val="820187281"/>
              </w:sdtPr>
              <w:sdtEndPr/>
              <w:sdtContent/>
            </w:sdt>
            <w:r w:rsidR="00135602">
              <w:rPr>
                <w:b/>
                <w:color w:val="000000"/>
                <w:sz w:val="20"/>
                <w:szCs w:val="20"/>
              </w:rPr>
              <w:t>Líneas de investigación:</w:t>
            </w:r>
          </w:p>
        </w:tc>
      </w:tr>
      <w:tr w:rsidR="003E5095" w14:paraId="47FFA631" w14:textId="77777777">
        <w:trPr>
          <w:trHeight w:val="283"/>
          <w:jc w:val="center"/>
        </w:trPr>
        <w:tc>
          <w:tcPr>
            <w:tcW w:w="1410" w:type="dxa"/>
            <w:shd w:val="clear" w:color="auto" w:fill="BEBEBE"/>
            <w:vAlign w:val="center"/>
          </w:tcPr>
          <w:p w14:paraId="0000045B" w14:textId="77777777" w:rsidR="003E5095" w:rsidRDefault="00135602">
            <w:pPr>
              <w:pStyle w:val="Normal0"/>
              <w:pBdr>
                <w:top w:val="nil"/>
                <w:left w:val="nil"/>
                <w:bottom w:val="nil"/>
                <w:right w:val="nil"/>
                <w:between w:val="nil"/>
              </w:pBdr>
              <w:rPr>
                <w:b/>
                <w:color w:val="000000"/>
                <w:sz w:val="20"/>
                <w:szCs w:val="20"/>
              </w:rPr>
            </w:pPr>
            <w:r>
              <w:rPr>
                <w:b/>
                <w:color w:val="000000"/>
                <w:sz w:val="20"/>
                <w:szCs w:val="20"/>
              </w:rPr>
              <w:t>NÚMERO</w:t>
            </w:r>
          </w:p>
        </w:tc>
        <w:tc>
          <w:tcPr>
            <w:tcW w:w="8229" w:type="dxa"/>
            <w:shd w:val="clear" w:color="auto" w:fill="BEBEBE"/>
            <w:vAlign w:val="center"/>
          </w:tcPr>
          <w:p w14:paraId="0000045C" w14:textId="77777777" w:rsidR="003E5095" w:rsidRDefault="00135602">
            <w:pPr>
              <w:pStyle w:val="Normal0"/>
              <w:pBdr>
                <w:top w:val="nil"/>
                <w:left w:val="nil"/>
                <w:bottom w:val="nil"/>
                <w:right w:val="nil"/>
                <w:between w:val="nil"/>
              </w:pBdr>
              <w:rPr>
                <w:b/>
                <w:color w:val="000000"/>
                <w:sz w:val="20"/>
                <w:szCs w:val="20"/>
              </w:rPr>
            </w:pPr>
            <w:r>
              <w:rPr>
                <w:b/>
                <w:color w:val="000000"/>
                <w:sz w:val="20"/>
                <w:szCs w:val="20"/>
              </w:rPr>
              <w:t>LÍNEA DE INVESTIGACIÓN</w:t>
            </w:r>
          </w:p>
        </w:tc>
      </w:tr>
      <w:tr w:rsidR="003E5095" w14:paraId="0E56E69E" w14:textId="77777777">
        <w:trPr>
          <w:trHeight w:val="454"/>
          <w:jc w:val="center"/>
        </w:trPr>
        <w:tc>
          <w:tcPr>
            <w:tcW w:w="1410" w:type="dxa"/>
            <w:vAlign w:val="center"/>
          </w:tcPr>
          <w:p w14:paraId="0000045D" w14:textId="77777777" w:rsidR="003E5095" w:rsidRDefault="00135602">
            <w:pPr>
              <w:pStyle w:val="Normal0"/>
              <w:pBdr>
                <w:top w:val="nil"/>
                <w:left w:val="nil"/>
                <w:bottom w:val="nil"/>
                <w:right w:val="nil"/>
                <w:between w:val="nil"/>
              </w:pBdr>
              <w:rPr>
                <w:b/>
                <w:color w:val="000000"/>
                <w:sz w:val="20"/>
                <w:szCs w:val="20"/>
              </w:rPr>
            </w:pPr>
            <w:r>
              <w:rPr>
                <w:b/>
                <w:color w:val="000000"/>
                <w:sz w:val="20"/>
                <w:szCs w:val="20"/>
              </w:rPr>
              <w:t>L01</w:t>
            </w:r>
          </w:p>
        </w:tc>
        <w:tc>
          <w:tcPr>
            <w:tcW w:w="8229" w:type="dxa"/>
            <w:vAlign w:val="center"/>
          </w:tcPr>
          <w:p w14:paraId="0000045E" w14:textId="77777777" w:rsidR="003E5095" w:rsidRDefault="00135602">
            <w:pPr>
              <w:pStyle w:val="Normal0"/>
              <w:pBdr>
                <w:top w:val="nil"/>
                <w:left w:val="nil"/>
                <w:bottom w:val="nil"/>
                <w:right w:val="nil"/>
                <w:between w:val="nil"/>
              </w:pBdr>
              <w:rPr>
                <w:b/>
                <w:color w:val="000000"/>
                <w:sz w:val="20"/>
                <w:szCs w:val="20"/>
              </w:rPr>
            </w:pPr>
            <w:r>
              <w:rPr>
                <w:b/>
                <w:color w:val="000000"/>
                <w:sz w:val="20"/>
                <w:szCs w:val="20"/>
              </w:rPr>
              <w:t>Procesamiento de Lenguaje Natural</w:t>
            </w:r>
          </w:p>
        </w:tc>
      </w:tr>
      <w:tr w:rsidR="003E5095" w14:paraId="6A70D4A6" w14:textId="77777777">
        <w:trPr>
          <w:trHeight w:val="454"/>
          <w:jc w:val="center"/>
        </w:trPr>
        <w:tc>
          <w:tcPr>
            <w:tcW w:w="1410" w:type="dxa"/>
            <w:vAlign w:val="center"/>
          </w:tcPr>
          <w:p w14:paraId="0000045F" w14:textId="77777777" w:rsidR="003E5095" w:rsidRDefault="00135602">
            <w:pPr>
              <w:pStyle w:val="Normal0"/>
              <w:pBdr>
                <w:top w:val="nil"/>
                <w:left w:val="nil"/>
                <w:bottom w:val="nil"/>
                <w:right w:val="nil"/>
                <w:between w:val="nil"/>
              </w:pBdr>
              <w:rPr>
                <w:b/>
                <w:color w:val="000000"/>
                <w:sz w:val="20"/>
                <w:szCs w:val="20"/>
              </w:rPr>
            </w:pPr>
            <w:r>
              <w:rPr>
                <w:b/>
                <w:color w:val="000000"/>
                <w:sz w:val="20"/>
                <w:szCs w:val="20"/>
              </w:rPr>
              <w:t>L02</w:t>
            </w:r>
          </w:p>
        </w:tc>
        <w:tc>
          <w:tcPr>
            <w:tcW w:w="8229" w:type="dxa"/>
            <w:vAlign w:val="center"/>
          </w:tcPr>
          <w:p w14:paraId="00000460" w14:textId="77777777" w:rsidR="003E5095" w:rsidRDefault="00135602">
            <w:pPr>
              <w:pStyle w:val="Normal0"/>
              <w:pBdr>
                <w:top w:val="nil"/>
                <w:left w:val="nil"/>
                <w:bottom w:val="nil"/>
                <w:right w:val="nil"/>
                <w:between w:val="nil"/>
              </w:pBdr>
              <w:rPr>
                <w:b/>
                <w:color w:val="000000"/>
                <w:sz w:val="20"/>
                <w:szCs w:val="20"/>
              </w:rPr>
            </w:pPr>
            <w:r>
              <w:rPr>
                <w:b/>
                <w:color w:val="000000"/>
                <w:sz w:val="20"/>
                <w:szCs w:val="20"/>
              </w:rPr>
              <w:t>Minería de datos</w:t>
            </w:r>
          </w:p>
        </w:tc>
      </w:tr>
      <w:tr w:rsidR="003E5095" w14:paraId="7CB6F37D" w14:textId="77777777">
        <w:trPr>
          <w:trHeight w:val="454"/>
          <w:jc w:val="center"/>
        </w:trPr>
        <w:tc>
          <w:tcPr>
            <w:tcW w:w="1410" w:type="dxa"/>
            <w:vAlign w:val="center"/>
          </w:tcPr>
          <w:p w14:paraId="00000461" w14:textId="77777777" w:rsidR="003E5095" w:rsidRDefault="00135602">
            <w:pPr>
              <w:pStyle w:val="Normal0"/>
              <w:pBdr>
                <w:top w:val="nil"/>
                <w:left w:val="nil"/>
                <w:bottom w:val="nil"/>
                <w:right w:val="nil"/>
                <w:between w:val="nil"/>
              </w:pBdr>
              <w:rPr>
                <w:b/>
                <w:color w:val="000000"/>
                <w:sz w:val="20"/>
                <w:szCs w:val="20"/>
              </w:rPr>
            </w:pPr>
            <w:r>
              <w:rPr>
                <w:b/>
                <w:color w:val="000000"/>
                <w:sz w:val="20"/>
                <w:szCs w:val="20"/>
              </w:rPr>
              <w:t>L03</w:t>
            </w:r>
          </w:p>
        </w:tc>
        <w:tc>
          <w:tcPr>
            <w:tcW w:w="8229" w:type="dxa"/>
            <w:vAlign w:val="center"/>
          </w:tcPr>
          <w:p w14:paraId="00000462" w14:textId="77777777" w:rsidR="003E5095" w:rsidRDefault="00135602">
            <w:pPr>
              <w:pStyle w:val="Normal0"/>
              <w:pBdr>
                <w:top w:val="nil"/>
                <w:left w:val="nil"/>
                <w:bottom w:val="nil"/>
                <w:right w:val="nil"/>
                <w:between w:val="nil"/>
              </w:pBdr>
              <w:rPr>
                <w:b/>
                <w:color w:val="000000"/>
                <w:sz w:val="20"/>
                <w:szCs w:val="20"/>
              </w:rPr>
            </w:pPr>
            <w:r>
              <w:rPr>
                <w:b/>
                <w:color w:val="000000"/>
                <w:sz w:val="20"/>
                <w:szCs w:val="20"/>
              </w:rPr>
              <w:t>Visión Artificial</w:t>
            </w:r>
          </w:p>
        </w:tc>
      </w:tr>
      <w:tr w:rsidR="003E5095" w14:paraId="4488B5B7" w14:textId="77777777">
        <w:trPr>
          <w:trHeight w:val="454"/>
          <w:jc w:val="center"/>
        </w:trPr>
        <w:tc>
          <w:tcPr>
            <w:tcW w:w="1410" w:type="dxa"/>
            <w:vAlign w:val="center"/>
          </w:tcPr>
          <w:p w14:paraId="00000463" w14:textId="77777777" w:rsidR="003E5095" w:rsidRDefault="00135602">
            <w:pPr>
              <w:pStyle w:val="Normal0"/>
              <w:pBdr>
                <w:top w:val="nil"/>
                <w:left w:val="nil"/>
                <w:bottom w:val="nil"/>
                <w:right w:val="nil"/>
                <w:between w:val="nil"/>
              </w:pBdr>
              <w:rPr>
                <w:b/>
                <w:color w:val="000000"/>
                <w:sz w:val="20"/>
                <w:szCs w:val="20"/>
              </w:rPr>
            </w:pPr>
            <w:r>
              <w:rPr>
                <w:b/>
                <w:color w:val="000000"/>
                <w:sz w:val="20"/>
                <w:szCs w:val="20"/>
              </w:rPr>
              <w:t>L04</w:t>
            </w:r>
          </w:p>
        </w:tc>
        <w:tc>
          <w:tcPr>
            <w:tcW w:w="8229" w:type="dxa"/>
            <w:vAlign w:val="center"/>
          </w:tcPr>
          <w:p w14:paraId="00000464" w14:textId="77777777" w:rsidR="003E5095" w:rsidRDefault="00135602">
            <w:pPr>
              <w:pStyle w:val="Normal0"/>
              <w:pBdr>
                <w:top w:val="nil"/>
                <w:left w:val="nil"/>
                <w:bottom w:val="nil"/>
                <w:right w:val="nil"/>
                <w:between w:val="nil"/>
              </w:pBdr>
              <w:rPr>
                <w:b/>
                <w:color w:val="000000"/>
                <w:sz w:val="20"/>
                <w:szCs w:val="20"/>
              </w:rPr>
            </w:pPr>
            <w:r>
              <w:rPr>
                <w:b/>
                <w:color w:val="000000"/>
                <w:sz w:val="20"/>
                <w:szCs w:val="20"/>
              </w:rPr>
              <w:t>Ingeniería de Software Orientada a Agentes</w:t>
            </w:r>
          </w:p>
        </w:tc>
      </w:tr>
      <w:tr w:rsidR="003E5095" w14:paraId="79786AA7" w14:textId="77777777">
        <w:trPr>
          <w:trHeight w:val="454"/>
          <w:jc w:val="center"/>
        </w:trPr>
        <w:tc>
          <w:tcPr>
            <w:tcW w:w="1410" w:type="dxa"/>
            <w:vAlign w:val="center"/>
          </w:tcPr>
          <w:p w14:paraId="00000465" w14:textId="77777777" w:rsidR="003E5095" w:rsidRDefault="00135602">
            <w:pPr>
              <w:pStyle w:val="Normal0"/>
              <w:pBdr>
                <w:top w:val="nil"/>
                <w:left w:val="nil"/>
                <w:bottom w:val="nil"/>
                <w:right w:val="nil"/>
                <w:between w:val="nil"/>
              </w:pBdr>
              <w:rPr>
                <w:b/>
                <w:color w:val="000000"/>
                <w:sz w:val="20"/>
                <w:szCs w:val="20"/>
              </w:rPr>
            </w:pPr>
            <w:r>
              <w:rPr>
                <w:b/>
                <w:color w:val="000000"/>
                <w:sz w:val="20"/>
                <w:szCs w:val="20"/>
              </w:rPr>
              <w:t>L05</w:t>
            </w:r>
          </w:p>
        </w:tc>
        <w:tc>
          <w:tcPr>
            <w:tcW w:w="8229" w:type="dxa"/>
            <w:vAlign w:val="center"/>
          </w:tcPr>
          <w:p w14:paraId="00000466" w14:textId="77777777" w:rsidR="003E5095" w:rsidRDefault="00135602">
            <w:pPr>
              <w:pStyle w:val="Normal0"/>
              <w:pBdr>
                <w:top w:val="nil"/>
                <w:left w:val="nil"/>
                <w:bottom w:val="nil"/>
                <w:right w:val="nil"/>
                <w:between w:val="nil"/>
              </w:pBdr>
              <w:rPr>
                <w:b/>
                <w:color w:val="000000"/>
                <w:sz w:val="20"/>
                <w:szCs w:val="20"/>
              </w:rPr>
            </w:pPr>
            <w:r>
              <w:rPr>
                <w:b/>
                <w:color w:val="000000"/>
                <w:sz w:val="20"/>
                <w:szCs w:val="20"/>
              </w:rPr>
              <w:t>Informática Aplicada</w:t>
            </w:r>
          </w:p>
        </w:tc>
      </w:tr>
      <w:tr w:rsidR="003E5095" w14:paraId="5C52C64D" w14:textId="77777777">
        <w:trPr>
          <w:trHeight w:val="454"/>
          <w:jc w:val="center"/>
        </w:trPr>
        <w:tc>
          <w:tcPr>
            <w:tcW w:w="1410" w:type="dxa"/>
            <w:vAlign w:val="center"/>
          </w:tcPr>
          <w:p w14:paraId="00000467" w14:textId="77777777" w:rsidR="003E5095" w:rsidRDefault="00135602">
            <w:pPr>
              <w:pStyle w:val="Normal0"/>
              <w:pBdr>
                <w:top w:val="nil"/>
                <w:left w:val="nil"/>
                <w:bottom w:val="nil"/>
                <w:right w:val="nil"/>
                <w:between w:val="nil"/>
              </w:pBdr>
              <w:rPr>
                <w:b/>
                <w:color w:val="000000"/>
                <w:sz w:val="20"/>
                <w:szCs w:val="20"/>
              </w:rPr>
            </w:pPr>
            <w:r>
              <w:rPr>
                <w:b/>
                <w:color w:val="000000"/>
                <w:sz w:val="20"/>
                <w:szCs w:val="20"/>
              </w:rPr>
              <w:t>L06</w:t>
            </w:r>
          </w:p>
        </w:tc>
        <w:tc>
          <w:tcPr>
            <w:tcW w:w="8229" w:type="dxa"/>
            <w:vAlign w:val="center"/>
          </w:tcPr>
          <w:p w14:paraId="00000468" w14:textId="77777777" w:rsidR="003E5095" w:rsidRDefault="00135602">
            <w:pPr>
              <w:pStyle w:val="Normal0"/>
              <w:pBdr>
                <w:top w:val="nil"/>
                <w:left w:val="nil"/>
                <w:bottom w:val="nil"/>
                <w:right w:val="nil"/>
                <w:between w:val="nil"/>
              </w:pBdr>
              <w:rPr>
                <w:b/>
                <w:color w:val="000000"/>
                <w:sz w:val="20"/>
                <w:szCs w:val="20"/>
              </w:rPr>
            </w:pPr>
            <w:r>
              <w:rPr>
                <w:b/>
                <w:color w:val="000000"/>
                <w:sz w:val="20"/>
                <w:szCs w:val="20"/>
              </w:rPr>
              <w:t>Conocimiento e Información</w:t>
            </w:r>
          </w:p>
        </w:tc>
      </w:tr>
      <w:tr w:rsidR="003E5095" w14:paraId="768B5432" w14:textId="77777777">
        <w:trPr>
          <w:trHeight w:val="454"/>
          <w:jc w:val="center"/>
        </w:trPr>
        <w:tc>
          <w:tcPr>
            <w:tcW w:w="1410" w:type="dxa"/>
            <w:vAlign w:val="center"/>
          </w:tcPr>
          <w:p w14:paraId="00000469" w14:textId="77777777" w:rsidR="003E5095" w:rsidRDefault="00135602">
            <w:pPr>
              <w:pStyle w:val="Normal0"/>
              <w:pBdr>
                <w:top w:val="nil"/>
                <w:left w:val="nil"/>
                <w:bottom w:val="nil"/>
                <w:right w:val="nil"/>
                <w:between w:val="nil"/>
              </w:pBdr>
              <w:rPr>
                <w:b/>
                <w:color w:val="000000"/>
                <w:sz w:val="20"/>
                <w:szCs w:val="20"/>
              </w:rPr>
            </w:pPr>
            <w:r>
              <w:rPr>
                <w:b/>
                <w:color w:val="000000"/>
                <w:sz w:val="20"/>
                <w:szCs w:val="20"/>
              </w:rPr>
              <w:t>L07</w:t>
            </w:r>
          </w:p>
        </w:tc>
        <w:tc>
          <w:tcPr>
            <w:tcW w:w="8229" w:type="dxa"/>
            <w:vAlign w:val="center"/>
          </w:tcPr>
          <w:p w14:paraId="0000046A" w14:textId="77777777" w:rsidR="003E5095" w:rsidRDefault="00135602">
            <w:pPr>
              <w:pStyle w:val="Normal0"/>
              <w:pBdr>
                <w:top w:val="nil"/>
                <w:left w:val="nil"/>
                <w:bottom w:val="nil"/>
                <w:right w:val="nil"/>
                <w:between w:val="nil"/>
              </w:pBdr>
              <w:rPr>
                <w:b/>
                <w:color w:val="000000"/>
                <w:sz w:val="20"/>
                <w:szCs w:val="20"/>
              </w:rPr>
            </w:pPr>
            <w:r>
              <w:rPr>
                <w:b/>
                <w:color w:val="000000"/>
                <w:sz w:val="20"/>
                <w:szCs w:val="20"/>
              </w:rPr>
              <w:t>e-Learning</w:t>
            </w:r>
          </w:p>
        </w:tc>
      </w:tr>
      <w:tr w:rsidR="003E5095" w14:paraId="476FDC7D" w14:textId="77777777">
        <w:trPr>
          <w:trHeight w:val="454"/>
          <w:jc w:val="center"/>
        </w:trPr>
        <w:tc>
          <w:tcPr>
            <w:tcW w:w="1410" w:type="dxa"/>
            <w:vAlign w:val="center"/>
          </w:tcPr>
          <w:p w14:paraId="0000046B" w14:textId="77777777" w:rsidR="003E5095" w:rsidRDefault="00135602">
            <w:pPr>
              <w:pStyle w:val="Normal0"/>
              <w:pBdr>
                <w:top w:val="nil"/>
                <w:left w:val="nil"/>
                <w:bottom w:val="nil"/>
                <w:right w:val="nil"/>
                <w:between w:val="nil"/>
              </w:pBdr>
              <w:rPr>
                <w:b/>
                <w:color w:val="000000"/>
                <w:sz w:val="20"/>
                <w:szCs w:val="20"/>
              </w:rPr>
            </w:pPr>
            <w:r>
              <w:rPr>
                <w:b/>
                <w:color w:val="000000"/>
                <w:sz w:val="20"/>
                <w:szCs w:val="20"/>
              </w:rPr>
              <w:t>L08</w:t>
            </w:r>
          </w:p>
        </w:tc>
        <w:tc>
          <w:tcPr>
            <w:tcW w:w="8229" w:type="dxa"/>
            <w:vAlign w:val="center"/>
          </w:tcPr>
          <w:p w14:paraId="0000046C" w14:textId="77777777" w:rsidR="003E5095" w:rsidRDefault="00135602">
            <w:pPr>
              <w:pStyle w:val="Normal0"/>
              <w:pBdr>
                <w:top w:val="nil"/>
                <w:left w:val="nil"/>
                <w:bottom w:val="nil"/>
                <w:right w:val="nil"/>
                <w:between w:val="nil"/>
              </w:pBdr>
              <w:rPr>
                <w:b/>
                <w:color w:val="000000"/>
                <w:sz w:val="20"/>
                <w:szCs w:val="20"/>
              </w:rPr>
            </w:pPr>
            <w:proofErr w:type="spellStart"/>
            <w:r>
              <w:rPr>
                <w:b/>
                <w:color w:val="000000"/>
                <w:sz w:val="20"/>
                <w:szCs w:val="20"/>
              </w:rPr>
              <w:t>Bioinformatics</w:t>
            </w:r>
            <w:proofErr w:type="spellEnd"/>
          </w:p>
        </w:tc>
      </w:tr>
      <w:tr w:rsidR="003E5095" w14:paraId="76AAC733" w14:textId="77777777">
        <w:trPr>
          <w:trHeight w:val="454"/>
          <w:jc w:val="center"/>
        </w:trPr>
        <w:tc>
          <w:tcPr>
            <w:tcW w:w="1410" w:type="dxa"/>
            <w:vAlign w:val="center"/>
          </w:tcPr>
          <w:p w14:paraId="0000046D" w14:textId="77777777" w:rsidR="003E5095" w:rsidRDefault="00135602">
            <w:pPr>
              <w:pStyle w:val="Normal0"/>
              <w:pBdr>
                <w:top w:val="nil"/>
                <w:left w:val="nil"/>
                <w:bottom w:val="nil"/>
                <w:right w:val="nil"/>
                <w:between w:val="nil"/>
              </w:pBdr>
              <w:rPr>
                <w:b/>
                <w:color w:val="000000"/>
                <w:sz w:val="20"/>
                <w:szCs w:val="20"/>
              </w:rPr>
            </w:pPr>
            <w:r>
              <w:rPr>
                <w:b/>
                <w:color w:val="000000"/>
                <w:sz w:val="20"/>
                <w:szCs w:val="20"/>
              </w:rPr>
              <w:t>L09</w:t>
            </w:r>
          </w:p>
        </w:tc>
        <w:tc>
          <w:tcPr>
            <w:tcW w:w="8229" w:type="dxa"/>
            <w:vAlign w:val="center"/>
          </w:tcPr>
          <w:p w14:paraId="0000046E" w14:textId="77777777" w:rsidR="003E5095" w:rsidRDefault="00135602">
            <w:pPr>
              <w:pStyle w:val="Normal0"/>
              <w:pBdr>
                <w:top w:val="nil"/>
                <w:left w:val="nil"/>
                <w:bottom w:val="nil"/>
                <w:right w:val="nil"/>
                <w:between w:val="nil"/>
              </w:pBdr>
              <w:rPr>
                <w:b/>
                <w:color w:val="000000"/>
                <w:sz w:val="20"/>
                <w:szCs w:val="20"/>
              </w:rPr>
            </w:pPr>
            <w:r>
              <w:rPr>
                <w:b/>
                <w:color w:val="000000"/>
                <w:sz w:val="20"/>
                <w:szCs w:val="20"/>
              </w:rPr>
              <w:t>Interacción y Multimedia</w:t>
            </w:r>
          </w:p>
        </w:tc>
      </w:tr>
      <w:tr w:rsidR="003E5095" w14:paraId="5EEB14BF" w14:textId="77777777">
        <w:trPr>
          <w:trHeight w:val="283"/>
          <w:jc w:val="center"/>
        </w:trPr>
        <w:tc>
          <w:tcPr>
            <w:tcW w:w="9639" w:type="dxa"/>
            <w:gridSpan w:val="2"/>
            <w:shd w:val="clear" w:color="auto" w:fill="BEBEBE"/>
          </w:tcPr>
          <w:p w14:paraId="0000046F" w14:textId="77777777" w:rsidR="003E5095" w:rsidRDefault="004A7DAE">
            <w:pPr>
              <w:pStyle w:val="Normal0"/>
              <w:pBdr>
                <w:top w:val="nil"/>
                <w:left w:val="nil"/>
                <w:bottom w:val="nil"/>
                <w:right w:val="nil"/>
                <w:between w:val="nil"/>
              </w:pBdr>
              <w:jc w:val="both"/>
              <w:rPr>
                <w:b/>
                <w:color w:val="000000"/>
                <w:sz w:val="20"/>
                <w:szCs w:val="20"/>
              </w:rPr>
            </w:pPr>
            <w:sdt>
              <w:sdtPr>
                <w:tag w:val="goog_rdk_98"/>
                <w:id w:val="1304842072"/>
              </w:sdtPr>
              <w:sdtEndPr/>
              <w:sdtContent/>
            </w:sdt>
            <w:r w:rsidR="00135602">
              <w:rPr>
                <w:b/>
                <w:color w:val="000000"/>
                <w:sz w:val="20"/>
                <w:szCs w:val="20"/>
              </w:rPr>
              <w:t>Equipos de investigación</w:t>
            </w:r>
          </w:p>
        </w:tc>
      </w:tr>
      <w:tr w:rsidR="003E5095" w14:paraId="56F3A386" w14:textId="77777777">
        <w:trPr>
          <w:trHeight w:val="283"/>
          <w:jc w:val="center"/>
        </w:trPr>
        <w:tc>
          <w:tcPr>
            <w:tcW w:w="9639" w:type="dxa"/>
            <w:gridSpan w:val="2"/>
          </w:tcPr>
          <w:p w14:paraId="00000471"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Ver Anexos: Apartado 6.1. </w:t>
            </w:r>
          </w:p>
        </w:tc>
      </w:tr>
      <w:tr w:rsidR="003E5095" w14:paraId="77897821" w14:textId="77777777">
        <w:trPr>
          <w:trHeight w:val="283"/>
          <w:jc w:val="center"/>
        </w:trPr>
        <w:tc>
          <w:tcPr>
            <w:tcW w:w="9639" w:type="dxa"/>
            <w:gridSpan w:val="2"/>
            <w:shd w:val="clear" w:color="auto" w:fill="BEBEBE"/>
          </w:tcPr>
          <w:p w14:paraId="00000473" w14:textId="77777777" w:rsidR="003E5095" w:rsidRDefault="004A7DAE">
            <w:pPr>
              <w:pStyle w:val="Normal0"/>
              <w:pBdr>
                <w:top w:val="nil"/>
                <w:left w:val="nil"/>
                <w:bottom w:val="nil"/>
                <w:right w:val="nil"/>
                <w:between w:val="nil"/>
              </w:pBdr>
              <w:jc w:val="both"/>
              <w:rPr>
                <w:b/>
                <w:color w:val="000000"/>
                <w:sz w:val="20"/>
                <w:szCs w:val="20"/>
              </w:rPr>
            </w:pPr>
            <w:sdt>
              <w:sdtPr>
                <w:tag w:val="goog_rdk_99"/>
                <w:id w:val="1496874089"/>
              </w:sdtPr>
              <w:sdtEndPr/>
              <w:sdtContent/>
            </w:sdt>
            <w:r w:rsidR="00135602">
              <w:rPr>
                <w:b/>
                <w:color w:val="000000"/>
                <w:sz w:val="20"/>
                <w:szCs w:val="20"/>
              </w:rPr>
              <w:t>Descripción de los equipos de investigación y profesores, detallando la internacionalización del programa</w:t>
            </w:r>
          </w:p>
        </w:tc>
      </w:tr>
      <w:tr w:rsidR="003E5095" w14:paraId="0E5E527B" w14:textId="77777777">
        <w:trPr>
          <w:trHeight w:val="283"/>
          <w:jc w:val="center"/>
        </w:trPr>
        <w:tc>
          <w:tcPr>
            <w:tcW w:w="9639" w:type="dxa"/>
            <w:gridSpan w:val="2"/>
          </w:tcPr>
          <w:p w14:paraId="00000475"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En el Programa participa PDI de los siguientes grupos de investigación de la Universidad de Vigo, todos ellos perten</w:t>
            </w:r>
            <w:r>
              <w:rPr>
                <w:sz w:val="20"/>
                <w:szCs w:val="20"/>
              </w:rPr>
              <w:t xml:space="preserve">ecientes al </w:t>
            </w:r>
            <w:hyperlink r:id="rId71">
              <w:r>
                <w:rPr>
                  <w:color w:val="1155CC"/>
                  <w:sz w:val="20"/>
                  <w:szCs w:val="20"/>
                  <w:u w:val="single"/>
                </w:rPr>
                <w:t>Departamento de Informática</w:t>
              </w:r>
            </w:hyperlink>
            <w:r>
              <w:rPr>
                <w:color w:val="000000"/>
                <w:sz w:val="20"/>
                <w:szCs w:val="20"/>
              </w:rPr>
              <w:t>:</w:t>
            </w:r>
          </w:p>
          <w:p w14:paraId="00000476" w14:textId="77777777" w:rsidR="003E5095" w:rsidRDefault="004A7DAE">
            <w:pPr>
              <w:pStyle w:val="Normal0"/>
              <w:numPr>
                <w:ilvl w:val="0"/>
                <w:numId w:val="14"/>
              </w:numPr>
              <w:pBdr>
                <w:top w:val="nil"/>
                <w:left w:val="nil"/>
                <w:bottom w:val="nil"/>
                <w:right w:val="nil"/>
                <w:between w:val="nil"/>
              </w:pBdr>
              <w:spacing w:line="276" w:lineRule="auto"/>
              <w:jc w:val="both"/>
              <w:rPr>
                <w:color w:val="000000"/>
                <w:sz w:val="20"/>
                <w:szCs w:val="20"/>
              </w:rPr>
            </w:pPr>
            <w:hyperlink r:id="rId72">
              <w:proofErr w:type="spellStart"/>
              <w:r w:rsidR="00135602">
                <w:rPr>
                  <w:color w:val="1155CC"/>
                  <w:sz w:val="20"/>
                  <w:szCs w:val="20"/>
                  <w:u w:val="single"/>
                </w:rPr>
                <w:t>COmputational</w:t>
              </w:r>
              <w:proofErr w:type="spellEnd"/>
              <w:r w:rsidR="00135602">
                <w:rPr>
                  <w:color w:val="1155CC"/>
                  <w:sz w:val="20"/>
                  <w:szCs w:val="20"/>
                  <w:u w:val="single"/>
                </w:rPr>
                <w:t xml:space="preserve"> </w:t>
              </w:r>
              <w:proofErr w:type="spellStart"/>
              <w:r w:rsidR="00135602">
                <w:rPr>
                  <w:color w:val="1155CC"/>
                  <w:sz w:val="20"/>
                  <w:szCs w:val="20"/>
                  <w:u w:val="single"/>
                </w:rPr>
                <w:t>LEarning</w:t>
              </w:r>
              <w:proofErr w:type="spellEnd"/>
            </w:hyperlink>
            <w:r w:rsidR="00135602">
              <w:rPr>
                <w:color w:val="000000"/>
                <w:sz w:val="20"/>
                <w:szCs w:val="20"/>
              </w:rPr>
              <w:t xml:space="preserve"> (COLE): Es un grupo de investigación en las áreas de las tecnologías de los computadores, procesamiento de lenguaje natural, traducción, terminología, aprendizaje máquina y modelado. </w:t>
            </w:r>
          </w:p>
          <w:p w14:paraId="00000477" w14:textId="77777777" w:rsidR="003E5095" w:rsidRDefault="004A7DAE">
            <w:pPr>
              <w:pStyle w:val="Normal0"/>
              <w:numPr>
                <w:ilvl w:val="0"/>
                <w:numId w:val="14"/>
              </w:numPr>
              <w:pBdr>
                <w:top w:val="nil"/>
                <w:left w:val="nil"/>
                <w:bottom w:val="nil"/>
                <w:right w:val="nil"/>
                <w:between w:val="nil"/>
              </w:pBdr>
              <w:spacing w:line="276" w:lineRule="auto"/>
              <w:jc w:val="both"/>
              <w:rPr>
                <w:color w:val="000000"/>
                <w:sz w:val="20"/>
                <w:szCs w:val="20"/>
              </w:rPr>
            </w:pPr>
            <w:hyperlink r:id="rId73">
              <w:r w:rsidR="00135602">
                <w:rPr>
                  <w:color w:val="1155CC"/>
                  <w:sz w:val="20"/>
                  <w:szCs w:val="20"/>
                  <w:u w:val="single"/>
                </w:rPr>
                <w:t>Grupo de Informática Gráfica y Multimedia</w:t>
              </w:r>
            </w:hyperlink>
            <w:r w:rsidR="00135602">
              <w:rPr>
                <w:color w:val="000000"/>
                <w:sz w:val="20"/>
                <w:szCs w:val="20"/>
              </w:rPr>
              <w:t xml:space="preserve"> (</w:t>
            </w:r>
            <w:proofErr w:type="spellStart"/>
            <w:r w:rsidR="00135602">
              <w:rPr>
                <w:color w:val="000000"/>
                <w:sz w:val="20"/>
                <w:szCs w:val="20"/>
              </w:rPr>
              <w:t>Gig</w:t>
            </w:r>
            <w:proofErr w:type="spellEnd"/>
            <w:r w:rsidR="00135602">
              <w:rPr>
                <w:color w:val="000000"/>
                <w:sz w:val="20"/>
                <w:szCs w:val="20"/>
              </w:rPr>
              <w:t>)</w:t>
            </w:r>
            <w:r w:rsidR="00135602">
              <w:rPr>
                <w:sz w:val="20"/>
                <w:szCs w:val="20"/>
              </w:rPr>
              <w:t>:</w:t>
            </w:r>
            <w:r w:rsidR="00135602">
              <w:rPr>
                <w:color w:val="000000"/>
                <w:sz w:val="20"/>
                <w:szCs w:val="20"/>
              </w:rPr>
              <w:t xml:space="preserve"> Este grupo de profesores trabaja en tecnologías gráficas y visión, ciberseguridad y </w:t>
            </w:r>
            <w:proofErr w:type="spellStart"/>
            <w:r w:rsidR="00135602">
              <w:rPr>
                <w:color w:val="000000"/>
                <w:sz w:val="20"/>
                <w:szCs w:val="20"/>
              </w:rPr>
              <w:t>Geoinformática</w:t>
            </w:r>
            <w:proofErr w:type="spellEnd"/>
            <w:r w:rsidR="00135602">
              <w:rPr>
                <w:color w:val="000000"/>
                <w:sz w:val="20"/>
                <w:szCs w:val="20"/>
              </w:rPr>
              <w:t>, además de informática aplicada.</w:t>
            </w:r>
          </w:p>
          <w:p w14:paraId="00000478" w14:textId="77777777" w:rsidR="003E5095" w:rsidRDefault="004A7DAE">
            <w:pPr>
              <w:pStyle w:val="Normal0"/>
              <w:numPr>
                <w:ilvl w:val="0"/>
                <w:numId w:val="14"/>
              </w:numPr>
              <w:pBdr>
                <w:top w:val="nil"/>
                <w:left w:val="nil"/>
                <w:bottom w:val="nil"/>
                <w:right w:val="nil"/>
                <w:between w:val="nil"/>
              </w:pBdr>
              <w:spacing w:line="276" w:lineRule="auto"/>
              <w:jc w:val="both"/>
              <w:rPr>
                <w:sz w:val="20"/>
                <w:szCs w:val="20"/>
              </w:rPr>
            </w:pPr>
            <w:hyperlink r:id="rId74">
              <w:r w:rsidR="00135602">
                <w:rPr>
                  <w:color w:val="1155CC"/>
                  <w:sz w:val="20"/>
                  <w:szCs w:val="20"/>
                  <w:u w:val="single"/>
                </w:rPr>
                <w:t>Grupo SI1-GEAC</w:t>
              </w:r>
            </w:hyperlink>
            <w:r w:rsidR="00135602">
              <w:rPr>
                <w:sz w:val="20"/>
                <w:szCs w:val="20"/>
              </w:rPr>
              <w:t xml:space="preserve"> (Grupo de Sistemas de Información e Informática Asistida por Computador): En este grupo trabajan en el diseño de sistemas de información, sobre todo para entornos industriales y en el desarrollo de interfaces complejas para ese tipo de entornos. Aprovechando el trabajo con la industria y su relación con la educación, trabajan también en el desarrollo de interfaces inteligentes en entornos educativos.</w:t>
            </w:r>
          </w:p>
          <w:p w14:paraId="00000479" w14:textId="77777777" w:rsidR="003E5095" w:rsidRDefault="004A7DAE">
            <w:pPr>
              <w:pStyle w:val="Normal0"/>
              <w:numPr>
                <w:ilvl w:val="0"/>
                <w:numId w:val="14"/>
              </w:numPr>
              <w:pBdr>
                <w:top w:val="nil"/>
                <w:left w:val="nil"/>
                <w:bottom w:val="nil"/>
                <w:right w:val="nil"/>
                <w:between w:val="nil"/>
              </w:pBdr>
              <w:spacing w:line="276" w:lineRule="auto"/>
              <w:jc w:val="both"/>
              <w:rPr>
                <w:color w:val="000000"/>
                <w:sz w:val="20"/>
                <w:szCs w:val="20"/>
              </w:rPr>
            </w:pPr>
            <w:hyperlink r:id="rId75">
              <w:r w:rsidR="00135602">
                <w:rPr>
                  <w:color w:val="1155CC"/>
                  <w:sz w:val="20"/>
                  <w:szCs w:val="20"/>
                  <w:u w:val="single"/>
                </w:rPr>
                <w:t>Laboratorio de Inteligencia Artificial Aplicada</w:t>
              </w:r>
            </w:hyperlink>
            <w:r w:rsidR="00135602">
              <w:rPr>
                <w:color w:val="000000"/>
                <w:sz w:val="20"/>
                <w:szCs w:val="20"/>
              </w:rPr>
              <w:t xml:space="preserve"> (LIA2): Este grupo es especialista en las áreas de investigación de procesamiento de imágenes; simulación, optimización y aproximación; sistemas software inteligentes, ingeniería espacial, informática biomédica y gráficos por ordenador.</w:t>
            </w:r>
          </w:p>
          <w:p w14:paraId="0000047A" w14:textId="77777777" w:rsidR="003E5095" w:rsidRDefault="004A7DAE">
            <w:pPr>
              <w:pStyle w:val="Normal0"/>
              <w:numPr>
                <w:ilvl w:val="0"/>
                <w:numId w:val="14"/>
              </w:numPr>
              <w:pBdr>
                <w:top w:val="nil"/>
                <w:left w:val="nil"/>
                <w:bottom w:val="nil"/>
                <w:right w:val="nil"/>
                <w:between w:val="nil"/>
              </w:pBdr>
              <w:spacing w:line="276" w:lineRule="auto"/>
              <w:jc w:val="both"/>
              <w:rPr>
                <w:color w:val="000000"/>
                <w:sz w:val="20"/>
                <w:szCs w:val="20"/>
              </w:rPr>
            </w:pPr>
            <w:hyperlink r:id="rId76">
              <w:r w:rsidR="00135602">
                <w:rPr>
                  <w:color w:val="1155CC"/>
                  <w:sz w:val="20"/>
                  <w:szCs w:val="20"/>
                  <w:u w:val="single"/>
                </w:rPr>
                <w:t>Sistemas Informáticos de Nueva Generación</w:t>
              </w:r>
            </w:hyperlink>
            <w:r w:rsidR="00135602">
              <w:rPr>
                <w:color w:val="000000"/>
                <w:sz w:val="20"/>
                <w:szCs w:val="20"/>
              </w:rPr>
              <w:t xml:space="preserve"> (SING): El grupo trabaja, principalmente, en las áreas de minería de datos y de textos, modelado de sistemas </w:t>
            </w:r>
            <w:proofErr w:type="spellStart"/>
            <w:r w:rsidR="00135602">
              <w:rPr>
                <w:color w:val="000000"/>
                <w:sz w:val="20"/>
                <w:szCs w:val="20"/>
              </w:rPr>
              <w:t>multiagente</w:t>
            </w:r>
            <w:proofErr w:type="spellEnd"/>
            <w:r w:rsidR="00135602">
              <w:rPr>
                <w:color w:val="000000"/>
                <w:sz w:val="20"/>
                <w:szCs w:val="20"/>
              </w:rPr>
              <w:t>, bioinformática, aprendizaje máquina, filtrado anti-spam, así como en adquisición y representación de conocimiento.</w:t>
            </w:r>
          </w:p>
          <w:p w14:paraId="0000047B" w14:textId="77777777" w:rsidR="003E5095" w:rsidRDefault="003E5095">
            <w:pPr>
              <w:pStyle w:val="Normal0"/>
              <w:pBdr>
                <w:top w:val="nil"/>
                <w:left w:val="nil"/>
                <w:bottom w:val="nil"/>
                <w:right w:val="nil"/>
                <w:between w:val="nil"/>
              </w:pBdr>
              <w:spacing w:line="276" w:lineRule="auto"/>
              <w:ind w:left="720"/>
              <w:jc w:val="both"/>
              <w:rPr>
                <w:sz w:val="20"/>
                <w:szCs w:val="20"/>
              </w:rPr>
            </w:pPr>
          </w:p>
          <w:p w14:paraId="0000047C"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Los miembros del equipo de investigación SING trabajan intensamente en la aplicación de </w:t>
            </w:r>
            <w:proofErr w:type="spellStart"/>
            <w:r>
              <w:rPr>
                <w:color w:val="000000"/>
                <w:sz w:val="20"/>
                <w:szCs w:val="20"/>
              </w:rPr>
              <w:t>TICs</w:t>
            </w:r>
            <w:proofErr w:type="spellEnd"/>
            <w:r>
              <w:rPr>
                <w:color w:val="000000"/>
                <w:sz w:val="20"/>
                <w:szCs w:val="20"/>
              </w:rPr>
              <w:t xml:space="preserve">, ligadas a la innovación </w:t>
            </w:r>
            <w:r>
              <w:rPr>
                <w:color w:val="000000"/>
                <w:sz w:val="20"/>
                <w:szCs w:val="20"/>
              </w:rPr>
              <w:lastRenderedPageBreak/>
              <w:t xml:space="preserve">y el desarrollo de nuevas técnicas y métodos de inteligencia artificial (IA), para la resolución de problemas de ámbito biomédico y de seguridad informática, estableciendo relaciones estrechas y estables con distintos centros de investigación, hospitales y empresas TIC de su entorno. </w:t>
            </w:r>
          </w:p>
          <w:p w14:paraId="0000047D"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Para lograr este objetivo, en el año 2008 el grupo SING entra a formar parte (de forma competitiva) del Centro de Investigación, Transferencia e Innovación (</w:t>
            </w:r>
            <w:hyperlink r:id="rId77">
              <w:r>
                <w:rPr>
                  <w:color w:val="1155CC"/>
                  <w:sz w:val="20"/>
                  <w:szCs w:val="20"/>
                  <w:u w:val="single"/>
                </w:rPr>
                <w:t>CITI</w:t>
              </w:r>
            </w:hyperlink>
            <w:r>
              <w:rPr>
                <w:color w:val="000000"/>
                <w:sz w:val="20"/>
                <w:szCs w:val="20"/>
              </w:rPr>
              <w:t xml:space="preserve">) que la Universidad de Vigo mantiene en el Parque Tecnológico de Galicia (PTG). Un año más tarde (en 2009) el grupo SING participa en programa de consolidación y estructuración de unidades de investigación competitivas del Sistema Universitario de Galicia, formando parte (junto con otros 12 grupos de referencia) de la agrupación </w:t>
            </w:r>
            <w:hyperlink r:id="rId78">
              <w:r>
                <w:rPr>
                  <w:color w:val="1155CC"/>
                  <w:sz w:val="20"/>
                  <w:szCs w:val="20"/>
                  <w:u w:val="single"/>
                </w:rPr>
                <w:t>INBIOMED</w:t>
              </w:r>
            </w:hyperlink>
            <w:r>
              <w:rPr>
                <w:color w:val="000000"/>
                <w:sz w:val="20"/>
                <w:szCs w:val="20"/>
              </w:rPr>
              <w:t xml:space="preserve">, donde recibe financiación específica por parte de la Xunta de Galicia hasta el año 2013. En este mismo año, los miembros de la agrupación INBIOMED promueven </w:t>
            </w:r>
            <w:hyperlink r:id="rId79">
              <w:r>
                <w:rPr>
                  <w:color w:val="1155CC"/>
                  <w:sz w:val="20"/>
                  <w:szCs w:val="20"/>
                  <w:u w:val="single"/>
                </w:rPr>
                <w:t>BIOCAPS</w:t>
              </w:r>
            </w:hyperlink>
            <w:r>
              <w:rPr>
                <w:color w:val="000000"/>
                <w:sz w:val="20"/>
                <w:szCs w:val="20"/>
              </w:rPr>
              <w:t xml:space="preserve">, una iniciativa financiada por el FP7. </w:t>
            </w:r>
          </w:p>
          <w:p w14:paraId="0000047E"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Una vez completado el proyecto BIOCAPS en el año 2016, el grupo SING participó en la creación del Centro de Investigaciones Biomédicas (</w:t>
            </w:r>
            <w:hyperlink r:id="rId80">
              <w:r>
                <w:rPr>
                  <w:color w:val="1155CC"/>
                  <w:sz w:val="20"/>
                  <w:szCs w:val="20"/>
                  <w:u w:val="single"/>
                </w:rPr>
                <w:t>CINBIO</w:t>
              </w:r>
            </w:hyperlink>
            <w:r>
              <w:rPr>
                <w:color w:val="000000"/>
                <w:sz w:val="20"/>
                <w:szCs w:val="20"/>
              </w:rPr>
              <w:t>), reconocido por la Xunta de Galicia como Centro Singular de Investigación durante los períodos 2016-2019 y 2019-2022. Posteriormente, en el año 2018, el grupo SING se integró en el Instituto de Investigación Sanitaria Galicia Sur (</w:t>
            </w:r>
            <w:hyperlink r:id="rId81">
              <w:r>
                <w:rPr>
                  <w:color w:val="1155CC"/>
                  <w:sz w:val="20"/>
                  <w:szCs w:val="20"/>
                  <w:u w:val="single"/>
                </w:rPr>
                <w:t>IISGS</w:t>
              </w:r>
            </w:hyperlink>
            <w:r>
              <w:rPr>
                <w:color w:val="000000"/>
                <w:sz w:val="20"/>
                <w:szCs w:val="20"/>
              </w:rPr>
              <w:t xml:space="preserve">) donde trabaja en Sistemas de Soporte a la Decisión Clínica. </w:t>
            </w:r>
          </w:p>
          <w:p w14:paraId="0000047F"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En los años 2016-2020 la intensa labor investigadora llevada a cabo ha dado lugar a la coautoría (junto con el SERGAS y la Fundación Profesor Novoa Santos) de la patente P201431445 - MÉTODO PARA EL DIAGNÓSTICO DE ARTROSIS, de la que se ha solicitado en el año 2017 extensión internacional (PCT ES2015070717) a Europa, Estados Unidos y Canadá. A mayores se ha llevado a cabo el registro de 3 propiedades intelectuales (programas software) y una marca nacional (“</w:t>
            </w:r>
            <w:proofErr w:type="spellStart"/>
            <w:r>
              <w:rPr>
                <w:color w:val="000000"/>
                <w:sz w:val="20"/>
                <w:szCs w:val="20"/>
              </w:rPr>
              <w:t>InNoCBR</w:t>
            </w:r>
            <w:proofErr w:type="spellEnd"/>
            <w:r>
              <w:rPr>
                <w:color w:val="000000"/>
                <w:sz w:val="20"/>
                <w:szCs w:val="20"/>
              </w:rPr>
              <w:t xml:space="preserve">”, M3640091), correspondiente a un </w:t>
            </w:r>
            <w:hyperlink r:id="rId82">
              <w:r>
                <w:rPr>
                  <w:color w:val="1155CC"/>
                  <w:sz w:val="20"/>
                  <w:szCs w:val="20"/>
                  <w:u w:val="single"/>
                </w:rPr>
                <w:t>sistema inteligente para la detección y clasificación de casos de infección nosocomial</w:t>
              </w:r>
            </w:hyperlink>
            <w:r>
              <w:rPr>
                <w:color w:val="000000"/>
                <w:sz w:val="20"/>
                <w:szCs w:val="20"/>
              </w:rPr>
              <w:t xml:space="preserve"> que ha sido desarrollado en colaboración con el Servicio de Medicina Preventiva del Complejo Hospitalario Universitario de Ourense (CHUO), y se encuentra operativo en distintos hospitales de Galicia. </w:t>
            </w:r>
          </w:p>
          <w:p w14:paraId="00000480"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En cuanto a la experiencia investigadora del grupo SING, durante los últimos 5 años (20</w:t>
            </w:r>
            <w:r>
              <w:rPr>
                <w:sz w:val="20"/>
                <w:szCs w:val="20"/>
              </w:rPr>
              <w:t>20</w:t>
            </w:r>
            <w:r>
              <w:rPr>
                <w:color w:val="000000"/>
                <w:sz w:val="20"/>
                <w:szCs w:val="20"/>
              </w:rPr>
              <w:t>-202</w:t>
            </w:r>
            <w:r>
              <w:rPr>
                <w:sz w:val="20"/>
                <w:szCs w:val="20"/>
              </w:rPr>
              <w:t>4</w:t>
            </w:r>
            <w:r>
              <w:rPr>
                <w:color w:val="000000"/>
                <w:sz w:val="20"/>
                <w:szCs w:val="20"/>
              </w:rPr>
              <w:t xml:space="preserve">) </w:t>
            </w:r>
            <w:r>
              <w:rPr>
                <w:sz w:val="20"/>
                <w:szCs w:val="20"/>
              </w:rPr>
              <w:t>sus</w:t>
            </w:r>
            <w:r>
              <w:rPr>
                <w:color w:val="000000"/>
                <w:sz w:val="20"/>
                <w:szCs w:val="20"/>
              </w:rPr>
              <w:t xml:space="preserve"> miembros han llevado a cabo la publicación de 9</w:t>
            </w:r>
            <w:r>
              <w:rPr>
                <w:sz w:val="20"/>
                <w:szCs w:val="20"/>
              </w:rPr>
              <w:t>2</w:t>
            </w:r>
            <w:r>
              <w:rPr>
                <w:color w:val="000000"/>
                <w:sz w:val="20"/>
                <w:szCs w:val="20"/>
              </w:rPr>
              <w:t xml:space="preserve"> artículos científicos en revistas indexadas por el JCR. A mayores, los integrantes del grupo han publicado un total de 11 libros y/o capítulos de libro, y han participado con un total de 6</w:t>
            </w:r>
            <w:r>
              <w:rPr>
                <w:sz w:val="20"/>
                <w:szCs w:val="20"/>
              </w:rPr>
              <w:t>0</w:t>
            </w:r>
            <w:r>
              <w:rPr>
                <w:color w:val="000000"/>
                <w:sz w:val="20"/>
                <w:szCs w:val="20"/>
              </w:rPr>
              <w:t xml:space="preserve"> trabajos en </w:t>
            </w:r>
            <w:r>
              <w:rPr>
                <w:sz w:val="20"/>
                <w:szCs w:val="20"/>
              </w:rPr>
              <w:t>conferencias internacionales</w:t>
            </w:r>
            <w:r>
              <w:rPr>
                <w:color w:val="000000"/>
                <w:sz w:val="20"/>
                <w:szCs w:val="20"/>
              </w:rPr>
              <w:t xml:space="preserve">. En relación con la capacidad formativa del grupo, en </w:t>
            </w:r>
            <w:r>
              <w:rPr>
                <w:sz w:val="20"/>
                <w:szCs w:val="20"/>
              </w:rPr>
              <w:t>el período indicado</w:t>
            </w:r>
            <w:r>
              <w:rPr>
                <w:color w:val="000000"/>
                <w:sz w:val="20"/>
                <w:szCs w:val="20"/>
              </w:rPr>
              <w:t xml:space="preserve"> se han defendido un total de 1</w:t>
            </w:r>
            <w:r>
              <w:rPr>
                <w:sz w:val="20"/>
                <w:szCs w:val="20"/>
              </w:rPr>
              <w:t>2</w:t>
            </w:r>
            <w:r>
              <w:rPr>
                <w:color w:val="000000"/>
                <w:sz w:val="20"/>
                <w:szCs w:val="20"/>
              </w:rPr>
              <w:t xml:space="preserve"> tesis doctorales, y actualmente se encuentran en realización 1</w:t>
            </w:r>
            <w:r>
              <w:rPr>
                <w:sz w:val="20"/>
                <w:szCs w:val="20"/>
              </w:rPr>
              <w:t>1</w:t>
            </w:r>
            <w:r>
              <w:rPr>
                <w:color w:val="000000"/>
                <w:sz w:val="20"/>
                <w:szCs w:val="20"/>
              </w:rPr>
              <w:t xml:space="preserve"> tesis más, </w:t>
            </w:r>
            <w:r>
              <w:rPr>
                <w:sz w:val="20"/>
                <w:szCs w:val="20"/>
              </w:rPr>
              <w:t xml:space="preserve">6 </w:t>
            </w:r>
            <w:r>
              <w:rPr>
                <w:color w:val="000000"/>
                <w:sz w:val="20"/>
                <w:szCs w:val="20"/>
              </w:rPr>
              <w:t xml:space="preserve">de ellas por parte de </w:t>
            </w:r>
            <w:r>
              <w:rPr>
                <w:sz w:val="20"/>
                <w:szCs w:val="20"/>
              </w:rPr>
              <w:t>alumnos extranjeros</w:t>
            </w:r>
            <w:r>
              <w:rPr>
                <w:color w:val="000000"/>
                <w:sz w:val="20"/>
                <w:szCs w:val="20"/>
              </w:rPr>
              <w:t>. M</w:t>
            </w:r>
            <w:r>
              <w:rPr>
                <w:sz w:val="20"/>
                <w:szCs w:val="20"/>
              </w:rPr>
              <w:t xml:space="preserve">ás </w:t>
            </w:r>
            <w:proofErr w:type="spellStart"/>
            <w:r>
              <w:rPr>
                <w:sz w:val="20"/>
                <w:szCs w:val="20"/>
              </w:rPr>
              <w:t>info</w:t>
            </w:r>
            <w:proofErr w:type="spellEnd"/>
            <w:r>
              <w:rPr>
                <w:sz w:val="20"/>
                <w:szCs w:val="20"/>
              </w:rPr>
              <w:t xml:space="preserve"> en https://www.sing-group.org/</w:t>
            </w:r>
          </w:p>
          <w:p w14:paraId="00000481"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482"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Por otro lado, el equipo que pertenece al grupo de investigación LIA2 se centra en el campo de la investigación informática aplicada. Todo el PDI integrante del grupo trabaja bajo el lema de obtener métodos de clasificación, reconocimiento, aproximación y simulación y de usar algoritmos, conceptos y herramientas de informática, de diseño de software, e inteligencia artificial para resolver problemas en otras disciplinas y así ofrecer soluciones transversalmente innovadoras, modernas y robustas, eficientes y sostenibles. </w:t>
            </w:r>
          </w:p>
          <w:p w14:paraId="00000483"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La investigación se estructura alrededor de cinco ejes básicos:</w:t>
            </w:r>
          </w:p>
          <w:p w14:paraId="00000484"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Procesamiento de imágenes (análisis de textura, reconocimiento de patrones, extracción de características, etc.)</w:t>
            </w:r>
          </w:p>
          <w:p w14:paraId="00000485"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Simulación, optimización e aproximación (simulación de partículas, simulación de fluidos, simulación de fenómenos físicos, simulación de procesos)</w:t>
            </w:r>
          </w:p>
          <w:p w14:paraId="00000486"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 Sistemas de software inteligentes (sistemas </w:t>
            </w:r>
            <w:proofErr w:type="spellStart"/>
            <w:r>
              <w:rPr>
                <w:color w:val="000000"/>
                <w:sz w:val="20"/>
                <w:szCs w:val="20"/>
              </w:rPr>
              <w:t>multi</w:t>
            </w:r>
            <w:proofErr w:type="spellEnd"/>
            <w:r>
              <w:rPr>
                <w:color w:val="000000"/>
                <w:sz w:val="20"/>
                <w:szCs w:val="20"/>
              </w:rPr>
              <w:t xml:space="preserve">-agentes, </w:t>
            </w:r>
            <w:proofErr w:type="gramStart"/>
            <w:r>
              <w:rPr>
                <w:color w:val="000000"/>
                <w:sz w:val="20"/>
                <w:szCs w:val="20"/>
              </w:rPr>
              <w:t>software reutilizables</w:t>
            </w:r>
            <w:proofErr w:type="gramEnd"/>
            <w:r>
              <w:rPr>
                <w:color w:val="000000"/>
                <w:sz w:val="20"/>
                <w:szCs w:val="20"/>
              </w:rPr>
              <w:t xml:space="preserve">, </w:t>
            </w:r>
            <w:proofErr w:type="spellStart"/>
            <w:r>
              <w:rPr>
                <w:color w:val="000000"/>
                <w:sz w:val="20"/>
                <w:szCs w:val="20"/>
              </w:rPr>
              <w:t>blockchains</w:t>
            </w:r>
            <w:proofErr w:type="spellEnd"/>
            <w:r>
              <w:rPr>
                <w:color w:val="000000"/>
                <w:sz w:val="20"/>
                <w:szCs w:val="20"/>
              </w:rPr>
              <w:t>, minería de datos, internet de las cosas)</w:t>
            </w:r>
          </w:p>
          <w:p w14:paraId="00000487"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Ingeniería aeroespacial (implementación de software de a bordo, diseño de software crítico)</w:t>
            </w:r>
          </w:p>
          <w:p w14:paraId="00000488"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Informática biomédica (análisis de latidos cardíacos, clasificación y reconocimiento en inmunología y patología)</w:t>
            </w:r>
          </w:p>
          <w:p w14:paraId="00000489"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El grupo consiste actualmente de 14 miembros como profesores del Departamento de Informática de la Universidad de Vigo a tiempo completo.  La producción científica durante los años 20</w:t>
            </w:r>
            <w:r>
              <w:rPr>
                <w:sz w:val="20"/>
                <w:szCs w:val="20"/>
              </w:rPr>
              <w:t>20</w:t>
            </w:r>
            <w:r>
              <w:rPr>
                <w:color w:val="000000"/>
                <w:sz w:val="20"/>
                <w:szCs w:val="20"/>
              </w:rPr>
              <w:t xml:space="preserve"> hasta 202</w:t>
            </w:r>
            <w:r>
              <w:rPr>
                <w:sz w:val="20"/>
                <w:szCs w:val="20"/>
              </w:rPr>
              <w:t>4</w:t>
            </w:r>
            <w:r>
              <w:rPr>
                <w:color w:val="000000"/>
                <w:sz w:val="20"/>
                <w:szCs w:val="20"/>
              </w:rPr>
              <w:t xml:space="preserve"> (últimos cinco años) se resume en </w:t>
            </w:r>
            <w:r>
              <w:rPr>
                <w:sz w:val="20"/>
                <w:szCs w:val="20"/>
              </w:rPr>
              <w:t>10</w:t>
            </w:r>
            <w:r>
              <w:rPr>
                <w:color w:val="000000"/>
                <w:sz w:val="20"/>
                <w:szCs w:val="20"/>
              </w:rPr>
              <w:t xml:space="preserve"> artículos en revistas, </w:t>
            </w:r>
            <w:r>
              <w:rPr>
                <w:sz w:val="20"/>
                <w:szCs w:val="20"/>
              </w:rPr>
              <w:t>5</w:t>
            </w:r>
            <w:r>
              <w:rPr>
                <w:color w:val="000000"/>
                <w:sz w:val="20"/>
                <w:szCs w:val="20"/>
              </w:rPr>
              <w:t xml:space="preserve"> contribuci</w:t>
            </w:r>
            <w:r>
              <w:rPr>
                <w:sz w:val="20"/>
                <w:szCs w:val="20"/>
              </w:rPr>
              <w:t>ón</w:t>
            </w:r>
            <w:r>
              <w:rPr>
                <w:color w:val="000000"/>
                <w:sz w:val="20"/>
                <w:szCs w:val="20"/>
              </w:rPr>
              <w:t xml:space="preserve"> a conferencias, </w:t>
            </w:r>
            <w:r>
              <w:rPr>
                <w:sz w:val="20"/>
                <w:szCs w:val="20"/>
              </w:rPr>
              <w:t>3</w:t>
            </w:r>
            <w:r>
              <w:rPr>
                <w:color w:val="000000"/>
                <w:sz w:val="20"/>
                <w:szCs w:val="20"/>
              </w:rPr>
              <w:t xml:space="preserve"> libros o capítulos de libros, y </w:t>
            </w:r>
            <w:r>
              <w:rPr>
                <w:sz w:val="20"/>
                <w:szCs w:val="20"/>
              </w:rPr>
              <w:t>1</w:t>
            </w:r>
            <w:r>
              <w:rPr>
                <w:color w:val="000000"/>
                <w:sz w:val="20"/>
                <w:szCs w:val="20"/>
              </w:rPr>
              <w:t xml:space="preserve"> tesis defendida.  Los miembros del grupo LIA2 gestionaban como investigadores principales la suma de unos </w:t>
            </w:r>
            <w:r>
              <w:rPr>
                <w:sz w:val="20"/>
                <w:szCs w:val="20"/>
              </w:rPr>
              <w:t>530</w:t>
            </w:r>
            <w:r>
              <w:rPr>
                <w:color w:val="000000"/>
                <w:sz w:val="20"/>
                <w:szCs w:val="20"/>
              </w:rPr>
              <w:t xml:space="preserve">.000 € durante este periodo.  La media de sexenios en el grupo se </w:t>
            </w:r>
            <w:r>
              <w:rPr>
                <w:sz w:val="20"/>
                <w:szCs w:val="20"/>
              </w:rPr>
              <w:t>sitúa</w:t>
            </w:r>
            <w:r>
              <w:rPr>
                <w:color w:val="000000"/>
                <w:sz w:val="20"/>
                <w:szCs w:val="20"/>
              </w:rPr>
              <w:t xml:space="preserve"> por encima de </w:t>
            </w:r>
            <w:r>
              <w:rPr>
                <w:sz w:val="20"/>
                <w:szCs w:val="20"/>
              </w:rPr>
              <w:t>3</w:t>
            </w:r>
            <w:r>
              <w:rPr>
                <w:color w:val="000000"/>
                <w:sz w:val="20"/>
                <w:szCs w:val="20"/>
              </w:rPr>
              <w:t xml:space="preserve"> por persona.</w:t>
            </w:r>
          </w:p>
          <w:p w14:paraId="0000048A"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48B"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lastRenderedPageBreak/>
              <w:t xml:space="preserve">Demostrado con </w:t>
            </w:r>
            <w:proofErr w:type="spellStart"/>
            <w:r>
              <w:rPr>
                <w:color w:val="000000"/>
                <w:sz w:val="20"/>
                <w:szCs w:val="20"/>
              </w:rPr>
              <w:t>co</w:t>
            </w:r>
            <w:proofErr w:type="spellEnd"/>
            <w:r>
              <w:rPr>
                <w:color w:val="000000"/>
                <w:sz w:val="20"/>
                <w:szCs w:val="20"/>
              </w:rPr>
              <w:t>-autoría en diversas publicaciones el grupo manti</w:t>
            </w:r>
            <w:r>
              <w:rPr>
                <w:sz w:val="20"/>
                <w:szCs w:val="20"/>
              </w:rPr>
              <w:t>e</w:t>
            </w:r>
            <w:r>
              <w:rPr>
                <w:color w:val="000000"/>
                <w:sz w:val="20"/>
                <w:szCs w:val="20"/>
              </w:rPr>
              <w:t>ne colaboraciones activas (en los últimos 5 años) con las siguientes instituciones y grupos de investigación:</w:t>
            </w:r>
          </w:p>
          <w:p w14:paraId="0000048C"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Instituto de Investigaciones Marinas</w:t>
            </w:r>
          </w:p>
          <w:p w14:paraId="0000048D"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 Grupo de Ingeniería Física, </w:t>
            </w:r>
            <w:proofErr w:type="spellStart"/>
            <w:r>
              <w:rPr>
                <w:color w:val="000000"/>
                <w:sz w:val="20"/>
                <w:szCs w:val="20"/>
              </w:rPr>
              <w:t>UVigo</w:t>
            </w:r>
            <w:proofErr w:type="spellEnd"/>
          </w:p>
          <w:p w14:paraId="0000048E" w14:textId="77777777" w:rsidR="003E5095" w:rsidRPr="00BA74F7" w:rsidRDefault="00135602">
            <w:pPr>
              <w:pStyle w:val="Normal0"/>
              <w:pBdr>
                <w:top w:val="nil"/>
                <w:left w:val="nil"/>
                <w:bottom w:val="nil"/>
                <w:right w:val="nil"/>
                <w:between w:val="nil"/>
              </w:pBdr>
              <w:spacing w:line="276" w:lineRule="auto"/>
              <w:jc w:val="both"/>
              <w:rPr>
                <w:color w:val="000000"/>
                <w:sz w:val="20"/>
                <w:szCs w:val="20"/>
                <w:lang w:val="en-US"/>
              </w:rPr>
            </w:pPr>
            <w:r w:rsidRPr="00BA74F7">
              <w:rPr>
                <w:color w:val="000000"/>
                <w:sz w:val="20"/>
                <w:szCs w:val="20"/>
                <w:lang w:val="en-US"/>
              </w:rPr>
              <w:t>- Alén Space S.L.</w:t>
            </w:r>
          </w:p>
          <w:p w14:paraId="0000048F" w14:textId="77777777" w:rsidR="003E5095" w:rsidRPr="00BA74F7" w:rsidRDefault="00135602">
            <w:pPr>
              <w:pStyle w:val="Normal0"/>
              <w:pBdr>
                <w:top w:val="nil"/>
                <w:left w:val="nil"/>
                <w:bottom w:val="nil"/>
                <w:right w:val="nil"/>
                <w:between w:val="nil"/>
              </w:pBdr>
              <w:spacing w:line="276" w:lineRule="auto"/>
              <w:jc w:val="both"/>
              <w:rPr>
                <w:color w:val="000000"/>
                <w:sz w:val="20"/>
                <w:szCs w:val="20"/>
                <w:lang w:val="en-US"/>
              </w:rPr>
            </w:pPr>
            <w:r w:rsidRPr="00BA74F7">
              <w:rPr>
                <w:color w:val="000000"/>
                <w:sz w:val="20"/>
                <w:szCs w:val="20"/>
                <w:lang w:val="en-US"/>
              </w:rPr>
              <w:t>- Engineering of Advanced Materials, Multiscale Modeling and Simulation, Friedrich-Alexander University, Erlangen-Nuremberg, Alemania</w:t>
            </w:r>
          </w:p>
          <w:p w14:paraId="00000490"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 </w:t>
            </w:r>
            <w:proofErr w:type="spellStart"/>
            <w:r>
              <w:rPr>
                <w:color w:val="000000"/>
                <w:sz w:val="20"/>
                <w:szCs w:val="20"/>
              </w:rPr>
              <w:t>Environmental</w:t>
            </w:r>
            <w:proofErr w:type="spellEnd"/>
            <w:r>
              <w:rPr>
                <w:color w:val="000000"/>
                <w:sz w:val="20"/>
                <w:szCs w:val="20"/>
              </w:rPr>
              <w:t xml:space="preserve"> </w:t>
            </w:r>
            <w:proofErr w:type="spellStart"/>
            <w:r>
              <w:rPr>
                <w:color w:val="000000"/>
                <w:sz w:val="20"/>
                <w:szCs w:val="20"/>
              </w:rPr>
              <w:t>Physics</w:t>
            </w:r>
            <w:proofErr w:type="spellEnd"/>
            <w:r>
              <w:rPr>
                <w:color w:val="000000"/>
                <w:sz w:val="20"/>
                <w:szCs w:val="20"/>
              </w:rPr>
              <w:t xml:space="preserve"> </w:t>
            </w:r>
            <w:proofErr w:type="spellStart"/>
            <w:r>
              <w:rPr>
                <w:color w:val="000000"/>
                <w:sz w:val="20"/>
                <w:szCs w:val="20"/>
              </w:rPr>
              <w:t>Laboratory</w:t>
            </w:r>
            <w:proofErr w:type="spellEnd"/>
            <w:r>
              <w:rPr>
                <w:color w:val="000000"/>
                <w:sz w:val="20"/>
                <w:szCs w:val="20"/>
              </w:rPr>
              <w:t xml:space="preserve">, </w:t>
            </w:r>
            <w:proofErr w:type="spellStart"/>
            <w:r>
              <w:rPr>
                <w:color w:val="000000"/>
                <w:sz w:val="20"/>
                <w:szCs w:val="20"/>
              </w:rPr>
              <w:t>EPhysLab</w:t>
            </w:r>
            <w:proofErr w:type="spellEnd"/>
            <w:r>
              <w:rPr>
                <w:color w:val="000000"/>
                <w:sz w:val="20"/>
                <w:szCs w:val="20"/>
              </w:rPr>
              <w:t xml:space="preserve">, </w:t>
            </w:r>
            <w:proofErr w:type="spellStart"/>
            <w:r>
              <w:rPr>
                <w:color w:val="000000"/>
                <w:sz w:val="20"/>
                <w:szCs w:val="20"/>
              </w:rPr>
              <w:t>UVigo</w:t>
            </w:r>
            <w:proofErr w:type="spellEnd"/>
          </w:p>
          <w:p w14:paraId="00000491"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 Investigaciones Agrarias y Alimentarias, </w:t>
            </w:r>
            <w:proofErr w:type="spellStart"/>
            <w:r>
              <w:rPr>
                <w:color w:val="000000"/>
                <w:sz w:val="20"/>
                <w:szCs w:val="20"/>
              </w:rPr>
              <w:t>UVigo</w:t>
            </w:r>
            <w:proofErr w:type="spellEnd"/>
          </w:p>
          <w:p w14:paraId="00000492"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 Centro Singular de Investigación en </w:t>
            </w:r>
            <w:proofErr w:type="spellStart"/>
            <w:r>
              <w:rPr>
                <w:color w:val="000000"/>
                <w:sz w:val="20"/>
                <w:szCs w:val="20"/>
              </w:rPr>
              <w:t>Tecnoloxías</w:t>
            </w:r>
            <w:proofErr w:type="spellEnd"/>
            <w:r>
              <w:rPr>
                <w:color w:val="000000"/>
                <w:sz w:val="20"/>
                <w:szCs w:val="20"/>
              </w:rPr>
              <w:t xml:space="preserve"> </w:t>
            </w:r>
            <w:proofErr w:type="spellStart"/>
            <w:r>
              <w:rPr>
                <w:color w:val="000000"/>
                <w:sz w:val="20"/>
                <w:szCs w:val="20"/>
              </w:rPr>
              <w:t>Intelixentes</w:t>
            </w:r>
            <w:proofErr w:type="spellEnd"/>
            <w:r>
              <w:rPr>
                <w:color w:val="000000"/>
                <w:sz w:val="20"/>
                <w:szCs w:val="20"/>
              </w:rPr>
              <w:t xml:space="preserve">, </w:t>
            </w:r>
            <w:proofErr w:type="spellStart"/>
            <w:r>
              <w:rPr>
                <w:color w:val="000000"/>
                <w:sz w:val="20"/>
                <w:szCs w:val="20"/>
              </w:rPr>
              <w:t>Citius</w:t>
            </w:r>
            <w:proofErr w:type="spellEnd"/>
            <w:r>
              <w:rPr>
                <w:color w:val="000000"/>
                <w:sz w:val="20"/>
                <w:szCs w:val="20"/>
              </w:rPr>
              <w:t>, USC</w:t>
            </w:r>
          </w:p>
          <w:p w14:paraId="00000493"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 </w:t>
            </w:r>
            <w:proofErr w:type="spellStart"/>
            <w:r>
              <w:rPr>
                <w:color w:val="000000"/>
                <w:sz w:val="20"/>
                <w:szCs w:val="20"/>
              </w:rPr>
              <w:t>Biotecnologia</w:t>
            </w:r>
            <w:proofErr w:type="spellEnd"/>
            <w:r>
              <w:rPr>
                <w:color w:val="000000"/>
                <w:sz w:val="20"/>
                <w:szCs w:val="20"/>
              </w:rPr>
              <w:t xml:space="preserve"> aplicada à </w:t>
            </w:r>
            <w:proofErr w:type="spellStart"/>
            <w:r>
              <w:rPr>
                <w:color w:val="000000"/>
                <w:sz w:val="20"/>
                <w:szCs w:val="20"/>
              </w:rPr>
              <w:t>produção</w:t>
            </w:r>
            <w:proofErr w:type="spellEnd"/>
            <w:r>
              <w:rPr>
                <w:color w:val="000000"/>
                <w:sz w:val="20"/>
                <w:szCs w:val="20"/>
              </w:rPr>
              <w:t xml:space="preserve"> e </w:t>
            </w:r>
            <w:proofErr w:type="spellStart"/>
            <w:r>
              <w:rPr>
                <w:color w:val="000000"/>
                <w:sz w:val="20"/>
                <w:szCs w:val="20"/>
              </w:rPr>
              <w:t>sanidade</w:t>
            </w:r>
            <w:proofErr w:type="spellEnd"/>
            <w:r>
              <w:rPr>
                <w:color w:val="000000"/>
                <w:sz w:val="20"/>
                <w:szCs w:val="20"/>
              </w:rPr>
              <w:t xml:space="preserve"> animal, </w:t>
            </w:r>
            <w:proofErr w:type="spellStart"/>
            <w:r>
              <w:rPr>
                <w:color w:val="000000"/>
                <w:sz w:val="20"/>
                <w:szCs w:val="20"/>
              </w:rPr>
              <w:t>Universidade</w:t>
            </w:r>
            <w:proofErr w:type="spellEnd"/>
            <w:r>
              <w:rPr>
                <w:color w:val="000000"/>
                <w:sz w:val="20"/>
                <w:szCs w:val="20"/>
              </w:rPr>
              <w:t xml:space="preserve"> de Vila </w:t>
            </w:r>
            <w:proofErr w:type="spellStart"/>
            <w:r>
              <w:rPr>
                <w:color w:val="000000"/>
                <w:sz w:val="20"/>
                <w:szCs w:val="20"/>
              </w:rPr>
              <w:t>Velha</w:t>
            </w:r>
            <w:proofErr w:type="spellEnd"/>
            <w:r>
              <w:rPr>
                <w:color w:val="000000"/>
                <w:sz w:val="20"/>
                <w:szCs w:val="20"/>
              </w:rPr>
              <w:t xml:space="preserve">, </w:t>
            </w:r>
            <w:proofErr w:type="spellStart"/>
            <w:r>
              <w:rPr>
                <w:color w:val="000000"/>
                <w:sz w:val="20"/>
                <w:szCs w:val="20"/>
              </w:rPr>
              <w:t>Brazil</w:t>
            </w:r>
            <w:proofErr w:type="spellEnd"/>
          </w:p>
          <w:p w14:paraId="00000494"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 Grupo de investigación en Educación, </w:t>
            </w:r>
            <w:proofErr w:type="spellStart"/>
            <w:r>
              <w:rPr>
                <w:color w:val="000000"/>
                <w:sz w:val="20"/>
                <w:szCs w:val="20"/>
              </w:rPr>
              <w:t>Actividade</w:t>
            </w:r>
            <w:proofErr w:type="spellEnd"/>
            <w:r>
              <w:rPr>
                <w:color w:val="000000"/>
                <w:sz w:val="20"/>
                <w:szCs w:val="20"/>
              </w:rPr>
              <w:t xml:space="preserve"> física e </w:t>
            </w:r>
            <w:proofErr w:type="spellStart"/>
            <w:r>
              <w:rPr>
                <w:color w:val="000000"/>
                <w:sz w:val="20"/>
                <w:szCs w:val="20"/>
              </w:rPr>
              <w:t>Saúde</w:t>
            </w:r>
            <w:proofErr w:type="spellEnd"/>
            <w:r>
              <w:rPr>
                <w:color w:val="000000"/>
                <w:sz w:val="20"/>
                <w:szCs w:val="20"/>
              </w:rPr>
              <w:t xml:space="preserve">, </w:t>
            </w:r>
            <w:proofErr w:type="spellStart"/>
            <w:r>
              <w:rPr>
                <w:color w:val="000000"/>
                <w:sz w:val="20"/>
                <w:szCs w:val="20"/>
              </w:rPr>
              <w:t>UVIgo</w:t>
            </w:r>
            <w:proofErr w:type="spellEnd"/>
          </w:p>
          <w:p w14:paraId="00000495" w14:textId="77777777" w:rsidR="003E5095" w:rsidRPr="00BA74F7" w:rsidRDefault="00135602">
            <w:pPr>
              <w:pStyle w:val="Normal0"/>
              <w:pBdr>
                <w:top w:val="nil"/>
                <w:left w:val="nil"/>
                <w:bottom w:val="nil"/>
                <w:right w:val="nil"/>
                <w:between w:val="nil"/>
              </w:pBdr>
              <w:spacing w:line="276" w:lineRule="auto"/>
              <w:jc w:val="both"/>
              <w:rPr>
                <w:color w:val="000000"/>
                <w:sz w:val="20"/>
                <w:szCs w:val="20"/>
                <w:lang w:val="en-US"/>
              </w:rPr>
            </w:pPr>
            <w:r w:rsidRPr="00BA74F7">
              <w:rPr>
                <w:color w:val="000000"/>
                <w:sz w:val="20"/>
                <w:szCs w:val="20"/>
                <w:lang w:val="en-US"/>
              </w:rPr>
              <w:t xml:space="preserve">- Instituto </w:t>
            </w:r>
            <w:proofErr w:type="spellStart"/>
            <w:r w:rsidRPr="00BA74F7">
              <w:rPr>
                <w:color w:val="000000"/>
                <w:sz w:val="20"/>
                <w:szCs w:val="20"/>
                <w:lang w:val="en-US"/>
              </w:rPr>
              <w:t>Español</w:t>
            </w:r>
            <w:proofErr w:type="spellEnd"/>
            <w:r w:rsidRPr="00BA74F7">
              <w:rPr>
                <w:color w:val="000000"/>
                <w:sz w:val="20"/>
                <w:szCs w:val="20"/>
                <w:lang w:val="en-US"/>
              </w:rPr>
              <w:t xml:space="preserve"> de </w:t>
            </w:r>
            <w:proofErr w:type="spellStart"/>
            <w:r w:rsidRPr="00BA74F7">
              <w:rPr>
                <w:color w:val="000000"/>
                <w:sz w:val="20"/>
                <w:szCs w:val="20"/>
                <w:lang w:val="en-US"/>
              </w:rPr>
              <w:t>Oceanografía</w:t>
            </w:r>
            <w:proofErr w:type="spellEnd"/>
            <w:r w:rsidRPr="00BA74F7">
              <w:rPr>
                <w:color w:val="000000"/>
                <w:sz w:val="20"/>
                <w:szCs w:val="20"/>
                <w:lang w:val="en-US"/>
              </w:rPr>
              <w:t>, IEO</w:t>
            </w:r>
          </w:p>
          <w:p w14:paraId="00000496" w14:textId="77777777" w:rsidR="003E5095" w:rsidRPr="00BA74F7" w:rsidRDefault="00135602">
            <w:pPr>
              <w:pStyle w:val="Normal0"/>
              <w:pBdr>
                <w:top w:val="nil"/>
                <w:left w:val="nil"/>
                <w:bottom w:val="nil"/>
                <w:right w:val="nil"/>
                <w:between w:val="nil"/>
              </w:pBdr>
              <w:spacing w:line="276" w:lineRule="auto"/>
              <w:jc w:val="both"/>
              <w:rPr>
                <w:color w:val="000000"/>
                <w:sz w:val="20"/>
                <w:szCs w:val="20"/>
                <w:lang w:val="en-US"/>
              </w:rPr>
            </w:pPr>
            <w:r w:rsidRPr="00BA74F7">
              <w:rPr>
                <w:color w:val="000000"/>
                <w:sz w:val="20"/>
                <w:szCs w:val="20"/>
                <w:lang w:val="en-US"/>
              </w:rPr>
              <w:t>- Institute of Sound and Vibration Research, University of Southampton, UK</w:t>
            </w:r>
          </w:p>
          <w:p w14:paraId="00000497" w14:textId="77777777" w:rsidR="003E5095" w:rsidRDefault="00135602">
            <w:pPr>
              <w:pStyle w:val="Normal0"/>
              <w:pBdr>
                <w:top w:val="nil"/>
                <w:left w:val="nil"/>
                <w:bottom w:val="nil"/>
                <w:right w:val="nil"/>
                <w:between w:val="nil"/>
              </w:pBdr>
              <w:spacing w:line="276" w:lineRule="auto"/>
              <w:jc w:val="both"/>
              <w:rPr>
                <w:color w:val="000000"/>
                <w:sz w:val="20"/>
                <w:szCs w:val="20"/>
              </w:rPr>
            </w:pPr>
            <w:r>
              <w:rPr>
                <w:sz w:val="20"/>
                <w:szCs w:val="20"/>
              </w:rPr>
              <w:t xml:space="preserve">El grupo está integrado en el IFCAE (Instituto de Instituto de Investigación en Física y Ciencias Aeroespaciales). </w:t>
            </w:r>
            <w:r>
              <w:rPr>
                <w:color w:val="000000"/>
                <w:sz w:val="20"/>
                <w:szCs w:val="20"/>
              </w:rPr>
              <w:t>Más información se puede obtener desde la página web del grupo http://lia.esei.uvigo.es</w:t>
            </w:r>
          </w:p>
          <w:p w14:paraId="00000498"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499" w14:textId="77777777" w:rsidR="003E5095" w:rsidRDefault="00135602">
            <w:pPr>
              <w:pStyle w:val="Normal0"/>
              <w:spacing w:before="240" w:after="240" w:line="276" w:lineRule="auto"/>
              <w:jc w:val="both"/>
              <w:rPr>
                <w:sz w:val="20"/>
                <w:szCs w:val="20"/>
              </w:rPr>
            </w:pPr>
            <w:r>
              <w:rPr>
                <w:sz w:val="20"/>
                <w:szCs w:val="20"/>
              </w:rPr>
              <w:t>El grupo SI1-GEAC está formado por 5 doctores. Dentro de sus colaboraciones trabajan con distintas empresas, destacando especialmente el trabajo con centros educativos universitarios externos como son:</w:t>
            </w:r>
          </w:p>
          <w:p w14:paraId="0000049A" w14:textId="77777777" w:rsidR="003E5095" w:rsidRDefault="00135602">
            <w:pPr>
              <w:pStyle w:val="Normal0"/>
              <w:pBdr>
                <w:top w:val="nil"/>
                <w:left w:val="nil"/>
                <w:bottom w:val="nil"/>
                <w:right w:val="nil"/>
                <w:between w:val="nil"/>
              </w:pBdr>
              <w:spacing w:line="276" w:lineRule="auto"/>
              <w:jc w:val="both"/>
              <w:rPr>
                <w:sz w:val="20"/>
                <w:szCs w:val="20"/>
              </w:rPr>
            </w:pPr>
            <w:r>
              <w:rPr>
                <w:sz w:val="20"/>
                <w:szCs w:val="20"/>
              </w:rPr>
              <w:t>-</w:t>
            </w:r>
            <w:proofErr w:type="gramStart"/>
            <w:r>
              <w:rPr>
                <w:sz w:val="20"/>
                <w:szCs w:val="20"/>
              </w:rPr>
              <w:t>El  CEOS.PP</w:t>
            </w:r>
            <w:proofErr w:type="gramEnd"/>
            <w:r>
              <w:rPr>
                <w:sz w:val="20"/>
                <w:szCs w:val="20"/>
              </w:rPr>
              <w:t xml:space="preserve"> de Oporto (Portugal)</w:t>
            </w:r>
          </w:p>
          <w:p w14:paraId="0000049B" w14:textId="77777777" w:rsidR="003E5095" w:rsidRDefault="00135602">
            <w:pPr>
              <w:pStyle w:val="Normal0"/>
              <w:pBdr>
                <w:top w:val="nil"/>
                <w:left w:val="nil"/>
                <w:bottom w:val="nil"/>
                <w:right w:val="nil"/>
                <w:between w:val="nil"/>
              </w:pBdr>
              <w:spacing w:line="276" w:lineRule="auto"/>
              <w:jc w:val="both"/>
              <w:rPr>
                <w:sz w:val="20"/>
                <w:szCs w:val="20"/>
              </w:rPr>
            </w:pPr>
            <w:r>
              <w:rPr>
                <w:sz w:val="20"/>
                <w:szCs w:val="20"/>
              </w:rPr>
              <w:t>-Depto. de Informática de la Universidad de San Luis (Argentina)</w:t>
            </w:r>
          </w:p>
          <w:p w14:paraId="0000049C" w14:textId="77777777" w:rsidR="003E5095" w:rsidRDefault="00135602">
            <w:pPr>
              <w:pStyle w:val="Normal0"/>
              <w:pBdr>
                <w:top w:val="nil"/>
                <w:left w:val="nil"/>
                <w:bottom w:val="nil"/>
                <w:right w:val="nil"/>
                <w:between w:val="nil"/>
              </w:pBdr>
              <w:spacing w:line="276" w:lineRule="auto"/>
              <w:jc w:val="both"/>
              <w:rPr>
                <w:sz w:val="20"/>
                <w:szCs w:val="20"/>
              </w:rPr>
            </w:pPr>
            <w:r>
              <w:rPr>
                <w:sz w:val="20"/>
                <w:szCs w:val="20"/>
              </w:rPr>
              <w:t xml:space="preserve">-Depto. de Sistemas de información de la </w:t>
            </w:r>
            <w:proofErr w:type="spellStart"/>
            <w:r>
              <w:rPr>
                <w:sz w:val="20"/>
                <w:szCs w:val="20"/>
              </w:rPr>
              <w:t>Universidade</w:t>
            </w:r>
            <w:proofErr w:type="spellEnd"/>
            <w:r>
              <w:rPr>
                <w:sz w:val="20"/>
                <w:szCs w:val="20"/>
              </w:rPr>
              <w:t xml:space="preserve"> </w:t>
            </w:r>
            <w:proofErr w:type="spellStart"/>
            <w:r>
              <w:rPr>
                <w:sz w:val="20"/>
                <w:szCs w:val="20"/>
              </w:rPr>
              <w:t>Portucalense</w:t>
            </w:r>
            <w:proofErr w:type="spellEnd"/>
            <w:r>
              <w:rPr>
                <w:sz w:val="20"/>
                <w:szCs w:val="20"/>
              </w:rPr>
              <w:t xml:space="preserve"> Infante D. Henrique (Oporto Portugal)</w:t>
            </w:r>
          </w:p>
          <w:p w14:paraId="0000049D" w14:textId="77777777" w:rsidR="003E5095" w:rsidRDefault="00135602">
            <w:pPr>
              <w:pStyle w:val="Normal0"/>
              <w:pBdr>
                <w:top w:val="nil"/>
                <w:left w:val="nil"/>
                <w:bottom w:val="nil"/>
                <w:right w:val="nil"/>
                <w:between w:val="nil"/>
              </w:pBdr>
              <w:spacing w:line="276" w:lineRule="auto"/>
              <w:jc w:val="both"/>
              <w:rPr>
                <w:sz w:val="20"/>
                <w:szCs w:val="20"/>
              </w:rPr>
            </w:pPr>
            <w:r>
              <w:rPr>
                <w:sz w:val="20"/>
                <w:szCs w:val="20"/>
              </w:rPr>
              <w:t xml:space="preserve">-Depto. de </w:t>
            </w:r>
            <w:proofErr w:type="spellStart"/>
            <w:r>
              <w:rPr>
                <w:sz w:val="20"/>
                <w:szCs w:val="20"/>
              </w:rPr>
              <w:t>Medientechnik</w:t>
            </w:r>
            <w:proofErr w:type="spellEnd"/>
            <w:r>
              <w:rPr>
                <w:sz w:val="20"/>
                <w:szCs w:val="20"/>
              </w:rPr>
              <w:t xml:space="preserve"> </w:t>
            </w:r>
            <w:proofErr w:type="spellStart"/>
            <w:r>
              <w:rPr>
                <w:sz w:val="20"/>
                <w:szCs w:val="20"/>
              </w:rPr>
              <w:t>und</w:t>
            </w:r>
            <w:proofErr w:type="spellEnd"/>
            <w:r>
              <w:rPr>
                <w:sz w:val="20"/>
                <w:szCs w:val="20"/>
              </w:rPr>
              <w:t xml:space="preserve"> </w:t>
            </w:r>
            <w:proofErr w:type="spellStart"/>
            <w:r>
              <w:rPr>
                <w:sz w:val="20"/>
                <w:szCs w:val="20"/>
              </w:rPr>
              <w:t>Informatik</w:t>
            </w:r>
            <w:proofErr w:type="spellEnd"/>
            <w:r>
              <w:rPr>
                <w:sz w:val="20"/>
                <w:szCs w:val="20"/>
              </w:rPr>
              <w:t xml:space="preserve"> de la </w:t>
            </w:r>
            <w:proofErr w:type="spellStart"/>
            <w:r>
              <w:rPr>
                <w:sz w:val="20"/>
                <w:szCs w:val="20"/>
              </w:rPr>
              <w:t>Hochschule</w:t>
            </w:r>
            <w:proofErr w:type="spellEnd"/>
            <w:r>
              <w:rPr>
                <w:sz w:val="20"/>
                <w:szCs w:val="20"/>
              </w:rPr>
              <w:t xml:space="preserve"> </w:t>
            </w:r>
            <w:proofErr w:type="spellStart"/>
            <w:r>
              <w:rPr>
                <w:sz w:val="20"/>
                <w:szCs w:val="20"/>
              </w:rPr>
              <w:t>Emden</w:t>
            </w:r>
            <w:proofErr w:type="spellEnd"/>
            <w:r>
              <w:rPr>
                <w:sz w:val="20"/>
                <w:szCs w:val="20"/>
              </w:rPr>
              <w:t>-Leer (Alemania)</w:t>
            </w:r>
          </w:p>
          <w:p w14:paraId="0000049E" w14:textId="77777777" w:rsidR="003E5095" w:rsidRDefault="00135602">
            <w:pPr>
              <w:pStyle w:val="Normal0"/>
              <w:pBdr>
                <w:top w:val="nil"/>
                <w:left w:val="nil"/>
                <w:bottom w:val="nil"/>
                <w:right w:val="nil"/>
                <w:between w:val="nil"/>
              </w:pBdr>
              <w:spacing w:line="276" w:lineRule="auto"/>
              <w:jc w:val="both"/>
              <w:rPr>
                <w:sz w:val="20"/>
                <w:szCs w:val="20"/>
              </w:rPr>
            </w:pPr>
            <w:r>
              <w:rPr>
                <w:sz w:val="20"/>
                <w:szCs w:val="20"/>
              </w:rPr>
              <w:t xml:space="preserve">-Depto. de </w:t>
            </w:r>
            <w:proofErr w:type="spellStart"/>
            <w:r>
              <w:rPr>
                <w:sz w:val="20"/>
                <w:szCs w:val="20"/>
              </w:rPr>
              <w:t>Informatik</w:t>
            </w:r>
            <w:proofErr w:type="spellEnd"/>
            <w:r>
              <w:rPr>
                <w:sz w:val="20"/>
                <w:szCs w:val="20"/>
              </w:rPr>
              <w:t xml:space="preserve"> de la </w:t>
            </w:r>
            <w:proofErr w:type="spellStart"/>
            <w:r>
              <w:rPr>
                <w:sz w:val="20"/>
                <w:szCs w:val="20"/>
              </w:rPr>
              <w:t>Hochschule</w:t>
            </w:r>
            <w:proofErr w:type="spellEnd"/>
            <w:r>
              <w:rPr>
                <w:sz w:val="20"/>
                <w:szCs w:val="20"/>
              </w:rPr>
              <w:t xml:space="preserve"> Bremerhaven (Alemania)</w:t>
            </w:r>
          </w:p>
          <w:p w14:paraId="0000049F" w14:textId="77777777" w:rsidR="003E5095" w:rsidRDefault="00135602">
            <w:pPr>
              <w:pStyle w:val="Normal0"/>
              <w:pBdr>
                <w:top w:val="nil"/>
                <w:left w:val="nil"/>
                <w:bottom w:val="nil"/>
                <w:right w:val="nil"/>
                <w:between w:val="nil"/>
              </w:pBdr>
              <w:spacing w:line="276" w:lineRule="auto"/>
              <w:jc w:val="both"/>
              <w:rPr>
                <w:sz w:val="20"/>
                <w:szCs w:val="20"/>
              </w:rPr>
            </w:pPr>
            <w:r>
              <w:rPr>
                <w:sz w:val="20"/>
                <w:szCs w:val="20"/>
              </w:rPr>
              <w:t>-Facultad de Informática de la Universidad Tecnológica Nacional – Facultad Regional Córdoba (Argentina)</w:t>
            </w:r>
          </w:p>
          <w:p w14:paraId="000004A0" w14:textId="77777777" w:rsidR="003E5095" w:rsidRDefault="00135602">
            <w:pPr>
              <w:pStyle w:val="Normal0"/>
              <w:pBdr>
                <w:top w:val="nil"/>
                <w:left w:val="nil"/>
                <w:bottom w:val="nil"/>
                <w:right w:val="nil"/>
                <w:between w:val="nil"/>
              </w:pBdr>
              <w:spacing w:line="276" w:lineRule="auto"/>
              <w:jc w:val="both"/>
              <w:rPr>
                <w:sz w:val="20"/>
                <w:szCs w:val="20"/>
              </w:rPr>
            </w:pPr>
            <w:r>
              <w:rPr>
                <w:sz w:val="20"/>
                <w:szCs w:val="20"/>
              </w:rPr>
              <w:t>-</w:t>
            </w:r>
            <w:proofErr w:type="gramStart"/>
            <w:r>
              <w:rPr>
                <w:sz w:val="20"/>
                <w:szCs w:val="20"/>
              </w:rPr>
              <w:t>El  INESTEC</w:t>
            </w:r>
            <w:proofErr w:type="gramEnd"/>
            <w:r>
              <w:rPr>
                <w:sz w:val="20"/>
                <w:szCs w:val="20"/>
              </w:rPr>
              <w:t xml:space="preserve"> – </w:t>
            </w:r>
            <w:proofErr w:type="spellStart"/>
            <w:r>
              <w:rPr>
                <w:sz w:val="20"/>
                <w:szCs w:val="20"/>
              </w:rPr>
              <w:t>Universidade</w:t>
            </w:r>
            <w:proofErr w:type="spellEnd"/>
            <w:r>
              <w:rPr>
                <w:sz w:val="20"/>
                <w:szCs w:val="20"/>
              </w:rPr>
              <w:t xml:space="preserve"> de Tras-os-Montes e Alto </w:t>
            </w:r>
            <w:proofErr w:type="spellStart"/>
            <w:r>
              <w:rPr>
                <w:sz w:val="20"/>
                <w:szCs w:val="20"/>
              </w:rPr>
              <w:t>Douro</w:t>
            </w:r>
            <w:proofErr w:type="spellEnd"/>
            <w:r>
              <w:rPr>
                <w:sz w:val="20"/>
                <w:szCs w:val="20"/>
              </w:rPr>
              <w:t xml:space="preserve"> (Vila Real - Portugal)</w:t>
            </w:r>
          </w:p>
          <w:p w14:paraId="000004A1" w14:textId="77777777" w:rsidR="003E5095" w:rsidRDefault="00135602">
            <w:pPr>
              <w:pStyle w:val="Normal0"/>
              <w:spacing w:before="240" w:after="240" w:line="276" w:lineRule="auto"/>
              <w:jc w:val="both"/>
              <w:rPr>
                <w:sz w:val="20"/>
                <w:szCs w:val="20"/>
              </w:rPr>
            </w:pPr>
            <w:r>
              <w:rPr>
                <w:sz w:val="20"/>
                <w:szCs w:val="20"/>
              </w:rPr>
              <w:t xml:space="preserve">Además, colaboran intensamente con otros grupos dentro de la propia </w:t>
            </w:r>
            <w:proofErr w:type="spellStart"/>
            <w:r>
              <w:rPr>
                <w:sz w:val="20"/>
                <w:szCs w:val="20"/>
              </w:rPr>
              <w:t>Universidade</w:t>
            </w:r>
            <w:proofErr w:type="spellEnd"/>
            <w:r>
              <w:rPr>
                <w:sz w:val="20"/>
                <w:szCs w:val="20"/>
              </w:rPr>
              <w:t xml:space="preserve"> de Vigo, con la Escuela Superior de Ingeniería Informática, con la Escuela de Ingeniería Industrial, la Escuela de Ingeniería de Minas y Energía, la Escuela de Ingeniería Aeronáutica y del </w:t>
            </w:r>
            <w:proofErr w:type="gramStart"/>
            <w:r>
              <w:rPr>
                <w:sz w:val="20"/>
                <w:szCs w:val="20"/>
              </w:rPr>
              <w:t>Espacio,  la</w:t>
            </w:r>
            <w:proofErr w:type="gramEnd"/>
            <w:r>
              <w:rPr>
                <w:sz w:val="20"/>
                <w:szCs w:val="20"/>
              </w:rPr>
              <w:t xml:space="preserve"> Facultad de Dirección y Gestión Pública o la Escuela de Comercio. Todo ello se ve reflejado en múltiples publicaciones tanto en revistas como en congresos, libros, etc. También se han obtenido varias tesis doctorales como resultado de las investigaciones conjuntas.</w:t>
            </w:r>
          </w:p>
          <w:p w14:paraId="000004A2" w14:textId="77777777" w:rsidR="003E5095" w:rsidRDefault="00135602">
            <w:pPr>
              <w:pStyle w:val="Normal0"/>
              <w:spacing w:line="276" w:lineRule="auto"/>
              <w:jc w:val="both"/>
              <w:rPr>
                <w:sz w:val="20"/>
                <w:szCs w:val="20"/>
              </w:rPr>
            </w:pPr>
            <w:r>
              <w:rPr>
                <w:sz w:val="20"/>
                <w:szCs w:val="20"/>
              </w:rPr>
              <w:t>El grupo COLE es un equipo de investigación especializado en el área de la Inteligencia Artificial (IA), con singular atención a las industrias de la lengua, aprendizaje automático y modelización. Actualmente formado por 10 investigadores, de los que 6 son doctores en los ámbitos de la informática y la matemática. Su carácter multidisciplinar le confiere una posición ventajosa en el desarrollo de tecnologías y recursos para facilitar el modelado y la simulación en toda una serie de campos aplicativos, con énfasis en el Procesamiento del Lenguaje Natural (PLN) y el Control Ambiental (CA), sobre los que hemos acumulado una amplia experiencia tanto teórica como práctica desde 1987.</w:t>
            </w:r>
          </w:p>
          <w:p w14:paraId="000004A3" w14:textId="77777777" w:rsidR="003E5095" w:rsidRDefault="003E5095">
            <w:pPr>
              <w:pStyle w:val="Normal0"/>
              <w:spacing w:line="276" w:lineRule="auto"/>
              <w:jc w:val="both"/>
              <w:rPr>
                <w:sz w:val="20"/>
                <w:szCs w:val="20"/>
              </w:rPr>
            </w:pPr>
          </w:p>
          <w:p w14:paraId="000004A4" w14:textId="77777777" w:rsidR="003E5095" w:rsidRDefault="00135602">
            <w:pPr>
              <w:pStyle w:val="Normal0"/>
              <w:spacing w:line="276" w:lineRule="auto"/>
              <w:jc w:val="both"/>
              <w:rPr>
                <w:sz w:val="20"/>
                <w:szCs w:val="20"/>
              </w:rPr>
            </w:pPr>
            <w:r>
              <w:rPr>
                <w:sz w:val="20"/>
                <w:szCs w:val="20"/>
              </w:rPr>
              <w:t>Las actividades relacionadas con el PLN incluyen la lingüística computacional y de corpus. Así, el equipo es una referencia principal en el tratamiento de la etiquetación morfosintáctica, análisis sintáctico y análisis semántico, pero también en su aplicación en los entornos de IA generativa.</w:t>
            </w:r>
          </w:p>
          <w:p w14:paraId="000004A5" w14:textId="77777777" w:rsidR="003E5095" w:rsidRDefault="003E5095">
            <w:pPr>
              <w:pStyle w:val="Normal0"/>
              <w:spacing w:line="276" w:lineRule="auto"/>
              <w:jc w:val="both"/>
              <w:rPr>
                <w:sz w:val="20"/>
                <w:szCs w:val="20"/>
              </w:rPr>
            </w:pPr>
          </w:p>
          <w:p w14:paraId="000004A6" w14:textId="77777777" w:rsidR="003E5095" w:rsidRDefault="00135602">
            <w:pPr>
              <w:pStyle w:val="Normal0"/>
              <w:spacing w:line="276" w:lineRule="auto"/>
              <w:jc w:val="both"/>
              <w:rPr>
                <w:sz w:val="20"/>
                <w:szCs w:val="20"/>
              </w:rPr>
            </w:pPr>
            <w:r>
              <w:rPr>
                <w:sz w:val="20"/>
                <w:szCs w:val="20"/>
              </w:rPr>
              <w:t xml:space="preserve">En el ámbito del CA, el objetivo es la modelización de riesgos medioambientales. La contaminación del agua y atmosférica, la identificación de islas de calor urbanas, la intoxicación por metales pesados, la proliferación de algas </w:t>
            </w:r>
            <w:r>
              <w:rPr>
                <w:sz w:val="20"/>
                <w:szCs w:val="20"/>
              </w:rPr>
              <w:lastRenderedPageBreak/>
              <w:t>en procesos de eutrofización o el tráfico urbano son muestra de ello.</w:t>
            </w:r>
          </w:p>
          <w:p w14:paraId="000004A7" w14:textId="77777777" w:rsidR="003E5095" w:rsidRDefault="003E5095">
            <w:pPr>
              <w:pStyle w:val="Normal0"/>
              <w:spacing w:line="276" w:lineRule="auto"/>
              <w:jc w:val="both"/>
              <w:rPr>
                <w:sz w:val="20"/>
                <w:szCs w:val="20"/>
              </w:rPr>
            </w:pPr>
          </w:p>
          <w:p w14:paraId="000004A8" w14:textId="77777777" w:rsidR="003E5095" w:rsidRDefault="00135602">
            <w:pPr>
              <w:pStyle w:val="Normal0"/>
              <w:spacing w:line="276" w:lineRule="auto"/>
              <w:jc w:val="both"/>
              <w:rPr>
                <w:sz w:val="20"/>
                <w:szCs w:val="20"/>
              </w:rPr>
            </w:pPr>
            <w:r>
              <w:rPr>
                <w:sz w:val="20"/>
                <w:szCs w:val="20"/>
              </w:rPr>
              <w:t>En el contexto descrito, los miembros de COLE mantienen colaboraciones habituales con grupos de investigación de referencia a nivel tanto nacional como internacional. Es el caso del INRIA (</w:t>
            </w:r>
            <w:proofErr w:type="spellStart"/>
            <w:r>
              <w:rPr>
                <w:sz w:val="20"/>
                <w:szCs w:val="20"/>
              </w:rPr>
              <w:t>Institut</w:t>
            </w:r>
            <w:proofErr w:type="spellEnd"/>
            <w:r>
              <w:rPr>
                <w:sz w:val="20"/>
                <w:szCs w:val="20"/>
              </w:rPr>
              <w:t xml:space="preserve"> </w:t>
            </w:r>
            <w:proofErr w:type="spellStart"/>
            <w:r>
              <w:rPr>
                <w:sz w:val="20"/>
                <w:szCs w:val="20"/>
              </w:rPr>
              <w:t>National</w:t>
            </w:r>
            <w:proofErr w:type="spellEnd"/>
            <w:r>
              <w:rPr>
                <w:sz w:val="20"/>
                <w:szCs w:val="20"/>
              </w:rPr>
              <w:t xml:space="preserve"> de </w:t>
            </w:r>
            <w:proofErr w:type="spellStart"/>
            <w:r>
              <w:rPr>
                <w:sz w:val="20"/>
                <w:szCs w:val="20"/>
              </w:rPr>
              <w:t>Recherche</w:t>
            </w:r>
            <w:proofErr w:type="spellEnd"/>
            <w:r>
              <w:rPr>
                <w:sz w:val="20"/>
                <w:szCs w:val="20"/>
              </w:rPr>
              <w:t xml:space="preserve"> en </w:t>
            </w:r>
            <w:proofErr w:type="spellStart"/>
            <w:r>
              <w:rPr>
                <w:sz w:val="20"/>
                <w:szCs w:val="20"/>
              </w:rPr>
              <w:t>Informatique</w:t>
            </w:r>
            <w:proofErr w:type="spellEnd"/>
            <w:r>
              <w:rPr>
                <w:sz w:val="20"/>
                <w:szCs w:val="20"/>
              </w:rPr>
              <w:t xml:space="preserve"> et en </w:t>
            </w:r>
            <w:proofErr w:type="spellStart"/>
            <w:r>
              <w:rPr>
                <w:sz w:val="20"/>
                <w:szCs w:val="20"/>
              </w:rPr>
              <w:t>Automatique</w:t>
            </w:r>
            <w:proofErr w:type="spellEnd"/>
            <w:r>
              <w:rPr>
                <w:sz w:val="20"/>
                <w:szCs w:val="20"/>
              </w:rPr>
              <w:t xml:space="preserve">) y el CNRS (Centre </w:t>
            </w:r>
            <w:proofErr w:type="spellStart"/>
            <w:r>
              <w:rPr>
                <w:sz w:val="20"/>
                <w:szCs w:val="20"/>
              </w:rPr>
              <w:t>National</w:t>
            </w:r>
            <w:proofErr w:type="spellEnd"/>
            <w:r>
              <w:rPr>
                <w:sz w:val="20"/>
                <w:szCs w:val="20"/>
              </w:rPr>
              <w:t xml:space="preserve"> de la </w:t>
            </w:r>
            <w:proofErr w:type="spellStart"/>
            <w:r>
              <w:rPr>
                <w:sz w:val="20"/>
                <w:szCs w:val="20"/>
              </w:rPr>
              <w:t>Recherche</w:t>
            </w:r>
            <w:proofErr w:type="spellEnd"/>
            <w:r>
              <w:rPr>
                <w:sz w:val="20"/>
                <w:szCs w:val="20"/>
              </w:rPr>
              <w:t xml:space="preserve"> </w:t>
            </w:r>
            <w:proofErr w:type="spellStart"/>
            <w:r>
              <w:rPr>
                <w:sz w:val="20"/>
                <w:szCs w:val="20"/>
              </w:rPr>
              <w:t>Scientifique</w:t>
            </w:r>
            <w:proofErr w:type="spellEnd"/>
            <w:r>
              <w:rPr>
                <w:sz w:val="20"/>
                <w:szCs w:val="20"/>
              </w:rPr>
              <w:t xml:space="preserve">) franceses, las </w:t>
            </w:r>
            <w:proofErr w:type="spellStart"/>
            <w:r>
              <w:rPr>
                <w:sz w:val="20"/>
                <w:szCs w:val="20"/>
              </w:rPr>
              <w:t>Univs</w:t>
            </w:r>
            <w:proofErr w:type="spellEnd"/>
            <w:r>
              <w:rPr>
                <w:sz w:val="20"/>
                <w:szCs w:val="20"/>
              </w:rPr>
              <w:t xml:space="preserve">. de Oporto y Nova de Lisboa (Portugal), la Univ. de Copenhague (Dinamarca), las universidades de la </w:t>
            </w:r>
            <w:proofErr w:type="spellStart"/>
            <w:r>
              <w:rPr>
                <w:sz w:val="20"/>
                <w:szCs w:val="20"/>
              </w:rPr>
              <w:t>Côte</w:t>
            </w:r>
            <w:proofErr w:type="spellEnd"/>
            <w:r>
              <w:rPr>
                <w:sz w:val="20"/>
                <w:szCs w:val="20"/>
              </w:rPr>
              <w:t xml:space="preserve"> </w:t>
            </w:r>
            <w:proofErr w:type="spellStart"/>
            <w:r>
              <w:rPr>
                <w:sz w:val="20"/>
                <w:szCs w:val="20"/>
              </w:rPr>
              <w:t>d'Azur</w:t>
            </w:r>
            <w:proofErr w:type="spellEnd"/>
            <w:r>
              <w:rPr>
                <w:sz w:val="20"/>
                <w:szCs w:val="20"/>
              </w:rPr>
              <w:t xml:space="preserve">, Caen-Normandía y París VII (Francia), instituciones como la Xunta de Galicia o empresas como Marcel </w:t>
            </w:r>
            <w:proofErr w:type="spellStart"/>
            <w:r>
              <w:rPr>
                <w:sz w:val="20"/>
                <w:szCs w:val="20"/>
              </w:rPr>
              <w:t>Dassault</w:t>
            </w:r>
            <w:proofErr w:type="spellEnd"/>
            <w:r>
              <w:rPr>
                <w:sz w:val="20"/>
                <w:szCs w:val="20"/>
              </w:rPr>
              <w:t xml:space="preserve"> </w:t>
            </w:r>
            <w:proofErr w:type="spellStart"/>
            <w:r>
              <w:rPr>
                <w:sz w:val="20"/>
                <w:szCs w:val="20"/>
              </w:rPr>
              <w:t>Aviation</w:t>
            </w:r>
            <w:proofErr w:type="spellEnd"/>
            <w:r>
              <w:rPr>
                <w:sz w:val="20"/>
                <w:szCs w:val="20"/>
              </w:rPr>
              <w:t xml:space="preserve"> (Francia). </w:t>
            </w:r>
          </w:p>
        </w:tc>
      </w:tr>
    </w:tbl>
    <w:p w14:paraId="000004AA" w14:textId="77777777" w:rsidR="003E5095" w:rsidRDefault="003E5095">
      <w:pPr>
        <w:pStyle w:val="Normal0"/>
        <w:pBdr>
          <w:top w:val="nil"/>
          <w:left w:val="nil"/>
          <w:bottom w:val="nil"/>
          <w:right w:val="nil"/>
          <w:between w:val="nil"/>
        </w:pBdr>
        <w:rPr>
          <w:color w:val="000000"/>
          <w:sz w:val="20"/>
          <w:szCs w:val="20"/>
        </w:rPr>
      </w:pPr>
    </w:p>
    <w:tbl>
      <w:tblPr>
        <w:tblStyle w:val="afd"/>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3E5095" w14:paraId="6CC00DC2" w14:textId="77777777">
        <w:trPr>
          <w:trHeight w:val="283"/>
          <w:jc w:val="center"/>
        </w:trPr>
        <w:tc>
          <w:tcPr>
            <w:tcW w:w="9639" w:type="dxa"/>
            <w:shd w:val="clear" w:color="auto" w:fill="BEBEBE"/>
          </w:tcPr>
          <w:p w14:paraId="000004AB"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6.2 MECANISMOS DE CÓMPUTO DE LA LABOR DE TUTORIZACIÓN Y DIRECCIÓN DE TESIS</w:t>
            </w:r>
          </w:p>
        </w:tc>
      </w:tr>
      <w:tr w:rsidR="003E5095" w14:paraId="2AD7E72D" w14:textId="77777777">
        <w:trPr>
          <w:trHeight w:val="283"/>
          <w:jc w:val="center"/>
        </w:trPr>
        <w:tc>
          <w:tcPr>
            <w:tcW w:w="9639" w:type="dxa"/>
            <w:shd w:val="clear" w:color="auto" w:fill="BEBEBE"/>
          </w:tcPr>
          <w:p w14:paraId="000004AC" w14:textId="77777777" w:rsidR="003E5095" w:rsidRDefault="004A7DAE">
            <w:pPr>
              <w:pStyle w:val="Normal0"/>
              <w:pBdr>
                <w:top w:val="nil"/>
                <w:left w:val="nil"/>
                <w:bottom w:val="nil"/>
                <w:right w:val="nil"/>
                <w:between w:val="nil"/>
              </w:pBdr>
              <w:jc w:val="both"/>
              <w:rPr>
                <w:b/>
                <w:color w:val="000000"/>
                <w:sz w:val="20"/>
                <w:szCs w:val="20"/>
              </w:rPr>
            </w:pPr>
            <w:sdt>
              <w:sdtPr>
                <w:tag w:val="goog_rdk_100"/>
                <w:id w:val="139860740"/>
              </w:sdtPr>
              <w:sdtEndPr/>
              <w:sdtContent/>
            </w:sdt>
            <w:r w:rsidR="00135602">
              <w:rPr>
                <w:b/>
                <w:color w:val="000000"/>
                <w:sz w:val="20"/>
                <w:szCs w:val="20"/>
              </w:rPr>
              <w:t>Mecanismos de cómputo de la labor de tutorización y dirección de tesis doctorales:</w:t>
            </w:r>
          </w:p>
        </w:tc>
      </w:tr>
      <w:tr w:rsidR="003E5095" w14:paraId="08D4A01B" w14:textId="77777777">
        <w:trPr>
          <w:trHeight w:val="633"/>
          <w:jc w:val="center"/>
        </w:trPr>
        <w:tc>
          <w:tcPr>
            <w:tcW w:w="9639" w:type="dxa"/>
          </w:tcPr>
          <w:p w14:paraId="000004AD"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En la Universidad de Vigo la labor de tutorización y dirección de tesis, la docencia en actividades formativas de doctorado y la participación en la organización de actividades de doctorado se considera parte de la actividad académica del personal docente e investigador y se incorpora al cómputo de su dedicación ordinaria.</w:t>
            </w:r>
          </w:p>
          <w:p w14:paraId="000004AE"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4AF"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Este reconocimiento se formaliza, por un lado, en la Normativa de Dedicación y Reconocimientos Docentes del Profesorado en la que se establece anualmente una reducción personal de docencia por la dirección de tesis. Las horas reconocidas se dividen entre el número de directores si las tesis son codirigidas y se reducen a la mitad si las tesis se han dirigido fuera de la Universidad de Vigo. Esta normativa se puede consultar en el enlace:</w:t>
            </w:r>
          </w:p>
          <w:p w14:paraId="000004B0" w14:textId="77777777" w:rsidR="003E5095" w:rsidRDefault="004A7DAE">
            <w:pPr>
              <w:pStyle w:val="Normal0"/>
              <w:pBdr>
                <w:top w:val="nil"/>
                <w:left w:val="nil"/>
                <w:bottom w:val="nil"/>
                <w:right w:val="nil"/>
                <w:between w:val="nil"/>
              </w:pBdr>
              <w:spacing w:line="276" w:lineRule="auto"/>
              <w:jc w:val="both"/>
              <w:rPr>
                <w:color w:val="000000"/>
                <w:sz w:val="20"/>
                <w:szCs w:val="20"/>
              </w:rPr>
            </w:pPr>
            <w:hyperlink r:id="rId83">
              <w:r w:rsidR="00135602">
                <w:rPr>
                  <w:color w:val="0000FF"/>
                  <w:sz w:val="20"/>
                  <w:szCs w:val="20"/>
                  <w:u w:val="single"/>
                </w:rPr>
                <w:t>https://secretaria.uvigo.gal/uv/web/normativa/public/show/542</w:t>
              </w:r>
            </w:hyperlink>
          </w:p>
          <w:p w14:paraId="000004B1"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4B2"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Por otra parte, en la elaboración de la programación docente anual (PDA) de la universidad se establecen horas de docencia en doctorado en base a las actividades formativas de cada programa. Esta oferta formativa se gestiona desde la EIDO a partir de las propuestas de los diferentes programas y se asignan a cada programa un número de horas por cada estudiante de doctorado de nueva matrícula. </w:t>
            </w:r>
          </w:p>
          <w:p w14:paraId="000004B3"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4B4"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Por último, la Universidad de Vigo también establece un reconocimiento por la coordinación de programas de doctorado que se establece por puntos para asegurar que no se producen desequilibrios presupuestarios. Este reconocimiento se calcula con una parte fija por cada programa y una parte variable que depende del número de alumnos de nueva matrícula. Las CAPD son las encargadas de asignar entre el profesorado las horas que le correspondan a cada programa cuando se elabora la programación docente anual (PDA).</w:t>
            </w:r>
          </w:p>
          <w:p w14:paraId="000004B5"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La normativa que regula la elaboración de la PDA se pueda consultar en el enlace:</w:t>
            </w:r>
          </w:p>
          <w:p w14:paraId="000004B6" w14:textId="77777777" w:rsidR="003E5095" w:rsidRDefault="004A7DAE">
            <w:pPr>
              <w:pStyle w:val="Normal0"/>
              <w:pBdr>
                <w:top w:val="nil"/>
                <w:left w:val="nil"/>
                <w:bottom w:val="nil"/>
                <w:right w:val="nil"/>
                <w:between w:val="nil"/>
              </w:pBdr>
              <w:spacing w:line="276" w:lineRule="auto"/>
              <w:jc w:val="both"/>
              <w:rPr>
                <w:color w:val="000000"/>
                <w:sz w:val="20"/>
                <w:szCs w:val="20"/>
              </w:rPr>
            </w:pPr>
            <w:hyperlink r:id="rId84">
              <w:r w:rsidR="00135602">
                <w:rPr>
                  <w:color w:val="0000FF"/>
                  <w:sz w:val="20"/>
                  <w:szCs w:val="20"/>
                  <w:u w:val="single"/>
                </w:rPr>
                <w:t>https://www.uvigo.gal/es/estudiar/organizacion-academica/planificacion-docente-anual</w:t>
              </w:r>
            </w:hyperlink>
          </w:p>
        </w:tc>
      </w:tr>
    </w:tbl>
    <w:p w14:paraId="000004B7" w14:textId="77777777" w:rsidR="003E5095" w:rsidRDefault="003E5095">
      <w:pPr>
        <w:pStyle w:val="Normal0"/>
        <w:pBdr>
          <w:top w:val="nil"/>
          <w:left w:val="nil"/>
          <w:bottom w:val="nil"/>
          <w:right w:val="nil"/>
          <w:between w:val="nil"/>
        </w:pBdr>
        <w:rPr>
          <w:color w:val="000000"/>
          <w:sz w:val="20"/>
          <w:szCs w:val="20"/>
        </w:rPr>
      </w:pPr>
    </w:p>
    <w:p w14:paraId="000004B8" w14:textId="77777777" w:rsidR="003E5095" w:rsidRDefault="00135602">
      <w:pPr>
        <w:pStyle w:val="Normal0"/>
        <w:rPr>
          <w:sz w:val="20"/>
          <w:szCs w:val="20"/>
        </w:rPr>
      </w:pPr>
      <w:r>
        <w:br w:type="page"/>
      </w:r>
    </w:p>
    <w:bookmarkStart w:id="4" w:name="bookmark=id.lnxbz9" w:colFirst="0" w:colLast="0"/>
    <w:bookmarkEnd w:id="4"/>
    <w:p w14:paraId="000004B9" w14:textId="77777777" w:rsidR="003E5095" w:rsidRDefault="004A7DAE">
      <w:pPr>
        <w:pStyle w:val="Normal0"/>
        <w:numPr>
          <w:ilvl w:val="0"/>
          <w:numId w:val="11"/>
        </w:numPr>
        <w:pBdr>
          <w:top w:val="nil"/>
          <w:left w:val="nil"/>
          <w:bottom w:val="nil"/>
          <w:right w:val="nil"/>
          <w:between w:val="nil"/>
        </w:pBdr>
        <w:tabs>
          <w:tab w:val="left" w:pos="514"/>
        </w:tabs>
        <w:spacing w:before="240" w:after="240"/>
      </w:pPr>
      <w:sdt>
        <w:sdtPr>
          <w:tag w:val="goog_rdk_101"/>
          <w:id w:val="750224593"/>
        </w:sdtPr>
        <w:sdtEndPr/>
        <w:sdtContent/>
      </w:sdt>
      <w:r w:rsidR="00135602">
        <w:rPr>
          <w:b/>
          <w:color w:val="000000"/>
          <w:sz w:val="24"/>
          <w:szCs w:val="24"/>
        </w:rPr>
        <w:t>RECURSOS MATERIALES Y SERVICIOS</w:t>
      </w:r>
    </w:p>
    <w:tbl>
      <w:tblPr>
        <w:tblStyle w:val="afe"/>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3E5095" w14:paraId="291F2807" w14:textId="77777777">
        <w:trPr>
          <w:trHeight w:val="1342"/>
          <w:jc w:val="center"/>
        </w:trPr>
        <w:tc>
          <w:tcPr>
            <w:tcW w:w="9639" w:type="dxa"/>
          </w:tcPr>
          <w:p w14:paraId="000004BA"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Recursos materiales y servicios disponibles para los doctorandos/as</w:t>
            </w:r>
          </w:p>
          <w:p w14:paraId="000004BB"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El programa dispone de recursos institucionales materiales y virtuales de la Universidad de Vigo de forma centralizada, en las dependencias institucionales de los tres campus (Ourense, Pontevedra y Vigo), y descentralizada, tanto en las </w:t>
            </w:r>
            <w:hyperlink r:id="rId85">
              <w:r>
                <w:rPr>
                  <w:color w:val="0000FF"/>
                  <w:sz w:val="20"/>
                  <w:szCs w:val="20"/>
                  <w:u w:val="single"/>
                </w:rPr>
                <w:t>facultades y escuelas</w:t>
              </w:r>
            </w:hyperlink>
            <w:r>
              <w:rPr>
                <w:color w:val="000000"/>
                <w:sz w:val="20"/>
                <w:szCs w:val="20"/>
              </w:rPr>
              <w:t xml:space="preserve"> como en las </w:t>
            </w:r>
            <w:hyperlink r:id="rId86">
              <w:r>
                <w:rPr>
                  <w:color w:val="0000FF"/>
                  <w:sz w:val="20"/>
                  <w:szCs w:val="20"/>
                  <w:u w:val="single"/>
                </w:rPr>
                <w:t>estructuras de investigación</w:t>
              </w:r>
            </w:hyperlink>
            <w:r>
              <w:rPr>
                <w:color w:val="000000"/>
                <w:sz w:val="20"/>
                <w:szCs w:val="20"/>
              </w:rPr>
              <w:t xml:space="preserve"> (centros e institutos de investigación, centros de soporte). </w:t>
            </w:r>
          </w:p>
          <w:p w14:paraId="000004BC"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4BD"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Entre los recursos centralizados son destacables (no exhaustivo):</w:t>
            </w:r>
          </w:p>
          <w:p w14:paraId="000004BE" w14:textId="77777777" w:rsidR="003E5095" w:rsidRDefault="004A7DAE">
            <w:pPr>
              <w:pStyle w:val="Normal0"/>
              <w:numPr>
                <w:ilvl w:val="0"/>
                <w:numId w:val="15"/>
              </w:numPr>
              <w:pBdr>
                <w:top w:val="nil"/>
                <w:left w:val="nil"/>
                <w:bottom w:val="nil"/>
                <w:right w:val="nil"/>
                <w:between w:val="nil"/>
              </w:pBdr>
              <w:spacing w:line="276" w:lineRule="auto"/>
              <w:ind w:left="340" w:hanging="142"/>
              <w:jc w:val="both"/>
              <w:rPr>
                <w:b/>
                <w:color w:val="000000"/>
                <w:sz w:val="20"/>
                <w:szCs w:val="20"/>
              </w:rPr>
            </w:pPr>
            <w:hyperlink r:id="rId87">
              <w:r w:rsidR="00135602">
                <w:rPr>
                  <w:color w:val="0000FF"/>
                  <w:sz w:val="20"/>
                  <w:szCs w:val="20"/>
                  <w:u w:val="single"/>
                </w:rPr>
                <w:t>Infraestructura digital y de conectividad</w:t>
              </w:r>
            </w:hyperlink>
            <w:r w:rsidR="00135602">
              <w:rPr>
                <w:b/>
                <w:color w:val="000000"/>
                <w:sz w:val="20"/>
                <w:szCs w:val="20"/>
              </w:rPr>
              <w:t xml:space="preserve">: </w:t>
            </w:r>
            <w:r w:rsidR="00135602">
              <w:rPr>
                <w:color w:val="000000"/>
                <w:sz w:val="20"/>
                <w:szCs w:val="20"/>
              </w:rPr>
              <w:t>Identificador personal, correo, wifi / conectividad en campus, servicios de archivo/disco privado virtual, alojamiento web, servicio DNS, servicios audiovisuales, videoconferencia tradicional y masiva (</w:t>
            </w:r>
            <w:proofErr w:type="spellStart"/>
            <w:r w:rsidR="00135602">
              <w:rPr>
                <w:color w:val="000000"/>
                <w:sz w:val="20"/>
                <w:szCs w:val="20"/>
              </w:rPr>
              <w:t>AccessGrid</w:t>
            </w:r>
            <w:proofErr w:type="spellEnd"/>
            <w:r w:rsidR="00135602">
              <w:rPr>
                <w:color w:val="000000"/>
                <w:sz w:val="20"/>
                <w:szCs w:val="20"/>
              </w:rPr>
              <w:t xml:space="preserve">) y multimedia, </w:t>
            </w:r>
            <w:proofErr w:type="spellStart"/>
            <w:r w:rsidR="00135602">
              <w:rPr>
                <w:color w:val="000000"/>
                <w:sz w:val="20"/>
                <w:szCs w:val="20"/>
              </w:rPr>
              <w:t>UVigo</w:t>
            </w:r>
            <w:proofErr w:type="spellEnd"/>
            <w:r w:rsidR="00135602">
              <w:rPr>
                <w:color w:val="000000"/>
                <w:sz w:val="20"/>
                <w:szCs w:val="20"/>
              </w:rPr>
              <w:t>-TV…</w:t>
            </w:r>
          </w:p>
          <w:p w14:paraId="000004BF" w14:textId="77777777" w:rsidR="003E5095" w:rsidRDefault="00135602">
            <w:pPr>
              <w:pStyle w:val="Normal0"/>
              <w:numPr>
                <w:ilvl w:val="0"/>
                <w:numId w:val="15"/>
              </w:numPr>
              <w:pBdr>
                <w:top w:val="nil"/>
                <w:left w:val="nil"/>
                <w:bottom w:val="nil"/>
                <w:right w:val="nil"/>
                <w:between w:val="nil"/>
              </w:pBdr>
              <w:spacing w:line="276" w:lineRule="auto"/>
              <w:ind w:left="340" w:hanging="142"/>
              <w:jc w:val="both"/>
              <w:rPr>
                <w:b/>
                <w:color w:val="000000"/>
                <w:sz w:val="20"/>
                <w:szCs w:val="20"/>
              </w:rPr>
            </w:pPr>
            <w:r>
              <w:rPr>
                <w:color w:val="000000"/>
                <w:sz w:val="20"/>
                <w:szCs w:val="20"/>
              </w:rPr>
              <w:t xml:space="preserve">Plataformas de </w:t>
            </w:r>
            <w:proofErr w:type="spellStart"/>
            <w:r>
              <w:rPr>
                <w:color w:val="000000"/>
                <w:sz w:val="20"/>
                <w:szCs w:val="20"/>
              </w:rPr>
              <w:t>teledocencia</w:t>
            </w:r>
            <w:proofErr w:type="spellEnd"/>
            <w:r>
              <w:rPr>
                <w:color w:val="000000"/>
                <w:sz w:val="20"/>
                <w:szCs w:val="20"/>
              </w:rPr>
              <w:t>:</w:t>
            </w:r>
            <w:r>
              <w:rPr>
                <w:b/>
                <w:color w:val="000000"/>
                <w:sz w:val="20"/>
                <w:szCs w:val="20"/>
              </w:rPr>
              <w:t xml:space="preserve"> </w:t>
            </w:r>
            <w:hyperlink r:id="rId88">
              <w:r>
                <w:rPr>
                  <w:color w:val="0000FF"/>
                  <w:sz w:val="20"/>
                  <w:szCs w:val="20"/>
                  <w:u w:val="single"/>
                </w:rPr>
                <w:t>MOOVI</w:t>
              </w:r>
            </w:hyperlink>
            <w:r>
              <w:rPr>
                <w:color w:val="000000"/>
                <w:sz w:val="20"/>
                <w:szCs w:val="20"/>
              </w:rPr>
              <w:t xml:space="preserve">, </w:t>
            </w:r>
            <w:hyperlink r:id="rId89">
              <w:r>
                <w:rPr>
                  <w:color w:val="0000FF"/>
                  <w:sz w:val="20"/>
                  <w:szCs w:val="20"/>
                  <w:u w:val="single"/>
                </w:rPr>
                <w:t>Campus Remoto</w:t>
              </w:r>
            </w:hyperlink>
            <w:r>
              <w:rPr>
                <w:color w:val="000000"/>
                <w:sz w:val="20"/>
                <w:szCs w:val="20"/>
              </w:rPr>
              <w:t>.</w:t>
            </w:r>
          </w:p>
          <w:p w14:paraId="000004C0" w14:textId="77777777" w:rsidR="003E5095" w:rsidRDefault="00135602">
            <w:pPr>
              <w:pStyle w:val="Normal0"/>
              <w:numPr>
                <w:ilvl w:val="0"/>
                <w:numId w:val="15"/>
              </w:numPr>
              <w:pBdr>
                <w:top w:val="nil"/>
                <w:left w:val="nil"/>
                <w:bottom w:val="nil"/>
                <w:right w:val="nil"/>
                <w:between w:val="nil"/>
              </w:pBdr>
              <w:spacing w:line="276" w:lineRule="auto"/>
              <w:ind w:left="340" w:hanging="142"/>
              <w:jc w:val="both"/>
              <w:rPr>
                <w:b/>
                <w:color w:val="000000"/>
                <w:sz w:val="20"/>
                <w:szCs w:val="20"/>
              </w:rPr>
            </w:pPr>
            <w:r>
              <w:rPr>
                <w:color w:val="000000"/>
                <w:sz w:val="20"/>
                <w:szCs w:val="20"/>
              </w:rPr>
              <w:t xml:space="preserve">Recursos de </w:t>
            </w:r>
            <w:hyperlink r:id="rId90">
              <w:r>
                <w:rPr>
                  <w:color w:val="0000FF"/>
                  <w:sz w:val="20"/>
                  <w:szCs w:val="20"/>
                  <w:u w:val="single"/>
                </w:rPr>
                <w:t>comunicación y divulgación</w:t>
              </w:r>
            </w:hyperlink>
            <w:r>
              <w:rPr>
                <w:color w:val="000000"/>
                <w:sz w:val="20"/>
                <w:szCs w:val="20"/>
              </w:rPr>
              <w:t xml:space="preserve"> genéricos</w:t>
            </w:r>
            <w:r>
              <w:rPr>
                <w:b/>
                <w:color w:val="000000"/>
                <w:sz w:val="20"/>
                <w:szCs w:val="20"/>
              </w:rPr>
              <w:t xml:space="preserve">: </w:t>
            </w:r>
            <w:proofErr w:type="spellStart"/>
            <w:r>
              <w:rPr>
                <w:color w:val="000000"/>
                <w:sz w:val="20"/>
                <w:szCs w:val="20"/>
              </w:rPr>
              <w:t>UVigo</w:t>
            </w:r>
            <w:proofErr w:type="spellEnd"/>
            <w:r>
              <w:rPr>
                <w:color w:val="000000"/>
                <w:sz w:val="20"/>
                <w:szCs w:val="20"/>
              </w:rPr>
              <w:t>-TV, reservas de espacios institucionales, redes sociales...</w:t>
            </w:r>
          </w:p>
          <w:p w14:paraId="000004C1" w14:textId="77777777" w:rsidR="003E5095" w:rsidRDefault="004A7DAE">
            <w:pPr>
              <w:pStyle w:val="Normal0"/>
              <w:numPr>
                <w:ilvl w:val="0"/>
                <w:numId w:val="15"/>
              </w:numPr>
              <w:pBdr>
                <w:top w:val="nil"/>
                <w:left w:val="nil"/>
                <w:bottom w:val="nil"/>
                <w:right w:val="nil"/>
                <w:between w:val="nil"/>
              </w:pBdr>
              <w:spacing w:line="276" w:lineRule="auto"/>
              <w:ind w:left="340" w:hanging="142"/>
              <w:jc w:val="both"/>
              <w:rPr>
                <w:b/>
                <w:color w:val="000000"/>
                <w:sz w:val="20"/>
                <w:szCs w:val="20"/>
              </w:rPr>
            </w:pPr>
            <w:hyperlink r:id="rId91">
              <w:r w:rsidR="00135602">
                <w:rPr>
                  <w:color w:val="0000FF"/>
                  <w:sz w:val="20"/>
                  <w:szCs w:val="20"/>
                  <w:u w:val="single"/>
                </w:rPr>
                <w:t>Biblioteca Universitaria</w:t>
              </w:r>
            </w:hyperlink>
            <w:r w:rsidR="00135602">
              <w:rPr>
                <w:color w:val="000000"/>
                <w:sz w:val="20"/>
                <w:szCs w:val="20"/>
              </w:rPr>
              <w:t>: Ofrece un amplio conjunto de recursos de información, espacios y servicios para dar soporte a las actividades de aprendizaje, docencia e investigación.</w:t>
            </w:r>
          </w:p>
          <w:p w14:paraId="000004C2" w14:textId="77777777" w:rsidR="003E5095" w:rsidRDefault="00135602">
            <w:pPr>
              <w:pStyle w:val="Normal0"/>
              <w:numPr>
                <w:ilvl w:val="0"/>
                <w:numId w:val="15"/>
              </w:numPr>
              <w:pBdr>
                <w:top w:val="nil"/>
                <w:left w:val="nil"/>
                <w:bottom w:val="nil"/>
                <w:right w:val="nil"/>
                <w:between w:val="nil"/>
              </w:pBdr>
              <w:spacing w:line="276" w:lineRule="auto"/>
              <w:ind w:left="340" w:hanging="142"/>
              <w:jc w:val="both"/>
              <w:rPr>
                <w:b/>
                <w:color w:val="000000"/>
                <w:sz w:val="20"/>
                <w:szCs w:val="20"/>
              </w:rPr>
            </w:pPr>
            <w:r>
              <w:rPr>
                <w:color w:val="000000"/>
                <w:sz w:val="20"/>
                <w:szCs w:val="20"/>
              </w:rPr>
              <w:t xml:space="preserve">Recursos financieros: </w:t>
            </w:r>
            <w:hyperlink r:id="rId92">
              <w:r>
                <w:rPr>
                  <w:color w:val="0000FF"/>
                  <w:sz w:val="20"/>
                  <w:szCs w:val="20"/>
                  <w:u w:val="single"/>
                </w:rPr>
                <w:t>Becas y ayudas</w:t>
              </w:r>
            </w:hyperlink>
            <w:r>
              <w:rPr>
                <w:color w:val="000000"/>
                <w:sz w:val="20"/>
                <w:szCs w:val="20"/>
              </w:rPr>
              <w:t>, así como posibilidades de financiación (</w:t>
            </w:r>
            <w:hyperlink r:id="rId93">
              <w:r>
                <w:rPr>
                  <w:color w:val="0000FF"/>
                  <w:sz w:val="20"/>
                  <w:szCs w:val="20"/>
                  <w:u w:val="single"/>
                </w:rPr>
                <w:t>contratos</w:t>
              </w:r>
            </w:hyperlink>
            <w:r>
              <w:rPr>
                <w:color w:val="000000"/>
                <w:sz w:val="20"/>
                <w:szCs w:val="20"/>
              </w:rPr>
              <w:t xml:space="preserve">) de la carrera investigadora y soporte a la </w:t>
            </w:r>
            <w:hyperlink r:id="rId94">
              <w:r>
                <w:rPr>
                  <w:color w:val="0000FF"/>
                  <w:sz w:val="20"/>
                  <w:szCs w:val="20"/>
                  <w:u w:val="single"/>
                </w:rPr>
                <w:t>movilidad</w:t>
              </w:r>
            </w:hyperlink>
            <w:r>
              <w:rPr>
                <w:color w:val="000000"/>
                <w:sz w:val="20"/>
                <w:szCs w:val="20"/>
              </w:rPr>
              <w:t>.</w:t>
            </w:r>
          </w:p>
          <w:p w14:paraId="000004C3" w14:textId="77777777" w:rsidR="003E5095" w:rsidRDefault="00135602">
            <w:pPr>
              <w:pStyle w:val="Normal0"/>
              <w:numPr>
                <w:ilvl w:val="0"/>
                <w:numId w:val="15"/>
              </w:numPr>
              <w:pBdr>
                <w:top w:val="nil"/>
                <w:left w:val="nil"/>
                <w:bottom w:val="nil"/>
                <w:right w:val="nil"/>
                <w:between w:val="nil"/>
              </w:pBdr>
              <w:spacing w:line="276" w:lineRule="auto"/>
              <w:ind w:left="340" w:hanging="142"/>
              <w:jc w:val="both"/>
              <w:rPr>
                <w:b/>
                <w:color w:val="000000"/>
                <w:sz w:val="20"/>
                <w:szCs w:val="20"/>
              </w:rPr>
            </w:pPr>
            <w:r>
              <w:rPr>
                <w:color w:val="000000"/>
                <w:sz w:val="20"/>
                <w:szCs w:val="20"/>
              </w:rPr>
              <w:t>Recursos ligados a la producción científica (</w:t>
            </w:r>
            <w:hyperlink r:id="rId95">
              <w:r>
                <w:rPr>
                  <w:color w:val="0000FF"/>
                  <w:sz w:val="20"/>
                  <w:szCs w:val="20"/>
                  <w:u w:val="single"/>
                </w:rPr>
                <w:t>Portal de la investigación</w:t>
              </w:r>
            </w:hyperlink>
            <w:r>
              <w:rPr>
                <w:color w:val="000000"/>
                <w:sz w:val="20"/>
                <w:szCs w:val="20"/>
              </w:rPr>
              <w:t>), a la transferencia de conocimiento (</w:t>
            </w:r>
            <w:hyperlink r:id="rId96">
              <w:r>
                <w:rPr>
                  <w:color w:val="0000FF"/>
                  <w:sz w:val="20"/>
                  <w:szCs w:val="20"/>
                  <w:u w:val="single"/>
                </w:rPr>
                <w:t>Oficina de I+D</w:t>
              </w:r>
            </w:hyperlink>
            <w:r>
              <w:rPr>
                <w:color w:val="000000"/>
                <w:sz w:val="20"/>
                <w:szCs w:val="20"/>
              </w:rPr>
              <w:t xml:space="preserve">) y a la </w:t>
            </w:r>
            <w:hyperlink r:id="rId97">
              <w:r>
                <w:rPr>
                  <w:color w:val="0000FF"/>
                  <w:sz w:val="20"/>
                  <w:szCs w:val="20"/>
                  <w:u w:val="single"/>
                </w:rPr>
                <w:t>difusión de la investigación</w:t>
              </w:r>
            </w:hyperlink>
            <w:r>
              <w:rPr>
                <w:color w:val="000000"/>
                <w:sz w:val="20"/>
                <w:szCs w:val="20"/>
              </w:rPr>
              <w:t>.</w:t>
            </w:r>
          </w:p>
          <w:p w14:paraId="000004C4" w14:textId="77777777" w:rsidR="003E5095" w:rsidRDefault="004A7DAE">
            <w:pPr>
              <w:pStyle w:val="Normal0"/>
              <w:numPr>
                <w:ilvl w:val="0"/>
                <w:numId w:val="15"/>
              </w:numPr>
              <w:pBdr>
                <w:top w:val="nil"/>
                <w:left w:val="nil"/>
                <w:bottom w:val="nil"/>
                <w:right w:val="nil"/>
                <w:between w:val="nil"/>
              </w:pBdr>
              <w:spacing w:line="276" w:lineRule="auto"/>
              <w:ind w:left="340" w:hanging="142"/>
              <w:jc w:val="both"/>
              <w:rPr>
                <w:b/>
                <w:color w:val="000000"/>
                <w:sz w:val="20"/>
                <w:szCs w:val="20"/>
              </w:rPr>
            </w:pPr>
            <w:hyperlink r:id="rId98">
              <w:r w:rsidR="00135602">
                <w:rPr>
                  <w:color w:val="0000FF"/>
                  <w:sz w:val="20"/>
                  <w:szCs w:val="20"/>
                  <w:u w:val="single"/>
                </w:rPr>
                <w:t>Recursos formativos y de desarrollo profesional</w:t>
              </w:r>
            </w:hyperlink>
            <w:r w:rsidR="00135602">
              <w:rPr>
                <w:color w:val="000000"/>
                <w:sz w:val="20"/>
                <w:szCs w:val="20"/>
              </w:rPr>
              <w:t>: Recursos lingüísticos, supervisión y mentoría, formación continua.</w:t>
            </w:r>
          </w:p>
          <w:p w14:paraId="000004C5" w14:textId="77777777" w:rsidR="003E5095" w:rsidRDefault="003E5095">
            <w:pPr>
              <w:pStyle w:val="Normal0"/>
              <w:pBdr>
                <w:top w:val="nil"/>
                <w:left w:val="nil"/>
                <w:bottom w:val="nil"/>
                <w:right w:val="nil"/>
                <w:between w:val="nil"/>
              </w:pBdr>
              <w:spacing w:line="276" w:lineRule="auto"/>
              <w:jc w:val="both"/>
              <w:rPr>
                <w:color w:val="000000"/>
                <w:sz w:val="20"/>
                <w:szCs w:val="20"/>
                <w:highlight w:val="yellow"/>
              </w:rPr>
            </w:pPr>
          </w:p>
          <w:p w14:paraId="000004C6"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Además, el </w:t>
            </w:r>
            <w:hyperlink r:id="rId99">
              <w:r>
                <w:rPr>
                  <w:color w:val="0000FF"/>
                  <w:sz w:val="20"/>
                  <w:szCs w:val="20"/>
                  <w:u w:val="single"/>
                </w:rPr>
                <w:t>Reglamento de Régimen Interno de la EIDO</w:t>
              </w:r>
            </w:hyperlink>
            <w:r>
              <w:rPr>
                <w:color w:val="000000"/>
                <w:sz w:val="20"/>
                <w:szCs w:val="20"/>
              </w:rPr>
              <w:t xml:space="preserve"> establece la infraestructura y recursos de la EIDO (sede, medios materiales y humanos, recursos de financiamiento propios).</w:t>
            </w:r>
          </w:p>
          <w:p w14:paraId="000004C7"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4C8" w14:textId="77777777" w:rsidR="003E5095" w:rsidRDefault="004A7DAE">
            <w:pPr>
              <w:pStyle w:val="Normal0"/>
              <w:pBdr>
                <w:top w:val="nil"/>
                <w:left w:val="nil"/>
                <w:bottom w:val="nil"/>
                <w:right w:val="nil"/>
                <w:between w:val="nil"/>
              </w:pBdr>
              <w:spacing w:line="276" w:lineRule="auto"/>
              <w:jc w:val="both"/>
              <w:rPr>
                <w:color w:val="000000"/>
                <w:sz w:val="20"/>
                <w:szCs w:val="20"/>
              </w:rPr>
            </w:pPr>
            <w:sdt>
              <w:sdtPr>
                <w:tag w:val="goog_rdk_102"/>
                <w:id w:val="837303021"/>
              </w:sdtPr>
              <w:sdtEndPr/>
              <w:sdtContent/>
            </w:sdt>
            <w:r w:rsidR="00135602">
              <w:rPr>
                <w:b/>
                <w:color w:val="000000"/>
                <w:sz w:val="20"/>
                <w:szCs w:val="20"/>
              </w:rPr>
              <w:t>Recursos materiales y virtuales específicos del programa de doctorado</w:t>
            </w:r>
          </w:p>
          <w:p w14:paraId="000004C9"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4CA"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La Escuela Superior de Ingeniería Informática de la </w:t>
            </w:r>
            <w:proofErr w:type="spellStart"/>
            <w:r>
              <w:rPr>
                <w:color w:val="000000"/>
                <w:sz w:val="20"/>
                <w:szCs w:val="20"/>
              </w:rPr>
              <w:t>Universidade</w:t>
            </w:r>
            <w:proofErr w:type="spellEnd"/>
            <w:r>
              <w:rPr>
                <w:color w:val="000000"/>
                <w:sz w:val="20"/>
                <w:szCs w:val="20"/>
              </w:rPr>
              <w:t xml:space="preserve"> de Vigo, Centro al que se adscribe el programa, pone a disposición de esta titulación, igual que al estudiantado de las titulaciones de Grado y Máster: </w:t>
            </w:r>
            <w:hyperlink r:id="rId100">
              <w:r>
                <w:rPr>
                  <w:color w:val="0000FF"/>
                  <w:sz w:val="20"/>
                  <w:szCs w:val="20"/>
                  <w:u w:val="single"/>
                </w:rPr>
                <w:t>http://www.esei.uvigo.es/index.php?id=408</w:t>
              </w:r>
            </w:hyperlink>
            <w:r>
              <w:rPr>
                <w:color w:val="000000"/>
                <w:sz w:val="20"/>
                <w:szCs w:val="20"/>
              </w:rPr>
              <w:t xml:space="preserve"> que incluye aulas, laboratorios informáticos, seminarios, despachos, correo electrónico, conexión a Internet, salas de estudio y un laboratorio de libre acceso.</w:t>
            </w:r>
          </w:p>
          <w:p w14:paraId="000004CB"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4CC"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Existen además infraestructuras comunes a todos los Centros del Campus de Ourense, como la Biblioteca, así como las asociadas a actividades culturales y deportivas.</w:t>
            </w:r>
          </w:p>
          <w:p w14:paraId="000004CD"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4CE"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Por último, los grupos de investigación participantes en el programa ofrecen una infraestructura propia que ponen a disposición de los</w:t>
            </w:r>
            <w:r>
              <w:rPr>
                <w:sz w:val="20"/>
                <w:szCs w:val="20"/>
              </w:rPr>
              <w:t xml:space="preserve"> y </w:t>
            </w:r>
            <w:r>
              <w:rPr>
                <w:color w:val="000000"/>
                <w:sz w:val="20"/>
                <w:szCs w:val="20"/>
              </w:rPr>
              <w:t>las doctorando/as de su PDI.</w:t>
            </w:r>
          </w:p>
          <w:p w14:paraId="000004CF"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4D0" w14:textId="77777777" w:rsidR="003E5095" w:rsidRDefault="004A7DAE">
            <w:pPr>
              <w:pStyle w:val="Normal0"/>
              <w:pBdr>
                <w:top w:val="nil"/>
                <w:left w:val="nil"/>
                <w:bottom w:val="nil"/>
                <w:right w:val="nil"/>
                <w:between w:val="nil"/>
              </w:pBdr>
              <w:spacing w:line="276" w:lineRule="auto"/>
              <w:jc w:val="both"/>
              <w:rPr>
                <w:b/>
                <w:color w:val="000000"/>
                <w:sz w:val="20"/>
                <w:szCs w:val="20"/>
              </w:rPr>
            </w:pPr>
            <w:sdt>
              <w:sdtPr>
                <w:tag w:val="goog_rdk_103"/>
                <w:id w:val="245651256"/>
              </w:sdtPr>
              <w:sdtEndPr/>
              <w:sdtContent/>
            </w:sdt>
            <w:r w:rsidR="00135602">
              <w:rPr>
                <w:b/>
                <w:color w:val="000000"/>
                <w:sz w:val="20"/>
                <w:szCs w:val="20"/>
              </w:rPr>
              <w:t>Servicios de orientación profesional</w:t>
            </w:r>
          </w:p>
          <w:p w14:paraId="000004D1"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Entre los servicios de apoyo institucional de la Universidad de Vigo se pueden mencionar:</w:t>
            </w:r>
          </w:p>
          <w:p w14:paraId="000004D2" w14:textId="77777777" w:rsidR="003E5095" w:rsidRDefault="004A7DAE">
            <w:pPr>
              <w:pStyle w:val="Normal0"/>
              <w:numPr>
                <w:ilvl w:val="0"/>
                <w:numId w:val="15"/>
              </w:numPr>
              <w:pBdr>
                <w:top w:val="nil"/>
                <w:left w:val="nil"/>
                <w:bottom w:val="nil"/>
                <w:right w:val="nil"/>
                <w:between w:val="nil"/>
              </w:pBdr>
              <w:spacing w:line="276" w:lineRule="auto"/>
              <w:ind w:left="342" w:hanging="142"/>
              <w:jc w:val="both"/>
              <w:rPr>
                <w:b/>
                <w:color w:val="0000FF"/>
                <w:sz w:val="20"/>
                <w:szCs w:val="20"/>
              </w:rPr>
            </w:pPr>
            <w:hyperlink r:id="rId101">
              <w:r w:rsidR="00135602">
                <w:rPr>
                  <w:color w:val="0000FF"/>
                  <w:sz w:val="20"/>
                  <w:szCs w:val="20"/>
                  <w:u w:val="single"/>
                </w:rPr>
                <w:t>Empleo y Emprendimiento</w:t>
              </w:r>
            </w:hyperlink>
            <w:r w:rsidR="00135602">
              <w:rPr>
                <w:b/>
                <w:color w:val="000000"/>
                <w:sz w:val="20"/>
                <w:szCs w:val="20"/>
              </w:rPr>
              <w:t xml:space="preserve">: </w:t>
            </w:r>
            <w:r w:rsidR="00135602">
              <w:rPr>
                <w:color w:val="000000"/>
                <w:sz w:val="20"/>
                <w:szCs w:val="20"/>
              </w:rPr>
              <w:t xml:space="preserve">Facilita, en colaboración con administraciones, empresas y otras instituciones, información, asesoramiento y formación en relación con el acceso al mercado laboral de las personas tituladas </w:t>
            </w:r>
            <w:r w:rsidR="00135602">
              <w:rPr>
                <w:color w:val="000000"/>
                <w:sz w:val="20"/>
                <w:szCs w:val="20"/>
              </w:rPr>
              <w:lastRenderedPageBreak/>
              <w:t>en la Universidad de Vigo.</w:t>
            </w:r>
          </w:p>
          <w:p w14:paraId="000004D3" w14:textId="77777777" w:rsidR="003E5095" w:rsidRDefault="004A7DAE">
            <w:pPr>
              <w:pStyle w:val="Normal0"/>
              <w:numPr>
                <w:ilvl w:val="0"/>
                <w:numId w:val="15"/>
              </w:numPr>
              <w:pBdr>
                <w:top w:val="nil"/>
                <w:left w:val="nil"/>
                <w:bottom w:val="nil"/>
                <w:right w:val="nil"/>
                <w:between w:val="nil"/>
              </w:pBdr>
              <w:spacing w:line="276" w:lineRule="auto"/>
              <w:ind w:left="342" w:hanging="142"/>
              <w:jc w:val="both"/>
              <w:rPr>
                <w:b/>
                <w:color w:val="000000"/>
                <w:sz w:val="20"/>
                <w:szCs w:val="20"/>
              </w:rPr>
            </w:pPr>
            <w:hyperlink r:id="rId102">
              <w:r w:rsidR="00135602">
                <w:rPr>
                  <w:color w:val="0000FF"/>
                  <w:sz w:val="20"/>
                  <w:szCs w:val="20"/>
                  <w:u w:val="single"/>
                </w:rPr>
                <w:t xml:space="preserve">Fundación </w:t>
              </w:r>
              <w:proofErr w:type="spellStart"/>
              <w:r w:rsidR="00135602">
                <w:rPr>
                  <w:color w:val="0000FF"/>
                  <w:sz w:val="20"/>
                  <w:szCs w:val="20"/>
                  <w:u w:val="single"/>
                </w:rPr>
                <w:t>Universidade</w:t>
              </w:r>
              <w:proofErr w:type="spellEnd"/>
              <w:r w:rsidR="00135602">
                <w:rPr>
                  <w:color w:val="0000FF"/>
                  <w:sz w:val="20"/>
                  <w:szCs w:val="20"/>
                  <w:u w:val="single"/>
                </w:rPr>
                <w:t xml:space="preserve"> de Vigo (FUVI)</w:t>
              </w:r>
            </w:hyperlink>
            <w:r w:rsidR="00135602">
              <w:rPr>
                <w:b/>
                <w:color w:val="000000"/>
                <w:sz w:val="20"/>
                <w:szCs w:val="20"/>
              </w:rPr>
              <w:t xml:space="preserve">: </w:t>
            </w:r>
            <w:r w:rsidR="00135602">
              <w:rPr>
                <w:color w:val="000000"/>
                <w:sz w:val="20"/>
                <w:szCs w:val="20"/>
              </w:rPr>
              <w:t xml:space="preserve">Apoya y promueva la actividad emprendedora de la Universidad de Vigo, así como actuaciones de fomento del empleo del estudiantado universitario. Realiza un trabajo proactivo de cara a la detección de proyectos de carácter innovador y con un alto contenido tecnológico. Además, lleva a cabo asesoramiento en emprendimiento para la creación de empresas y posterior acompañamiento en las fases iniciales de una </w:t>
            </w:r>
            <w:r w:rsidR="00135602">
              <w:rPr>
                <w:i/>
                <w:color w:val="000000"/>
                <w:sz w:val="20"/>
                <w:szCs w:val="20"/>
              </w:rPr>
              <w:t>startup</w:t>
            </w:r>
            <w:r w:rsidR="00135602">
              <w:rPr>
                <w:color w:val="000000"/>
                <w:sz w:val="20"/>
                <w:szCs w:val="20"/>
              </w:rPr>
              <w:t>.</w:t>
            </w:r>
          </w:p>
          <w:p w14:paraId="000004D4" w14:textId="77777777" w:rsidR="003E5095" w:rsidRDefault="003E5095">
            <w:pPr>
              <w:pStyle w:val="Normal0"/>
              <w:pBdr>
                <w:top w:val="nil"/>
                <w:left w:val="nil"/>
                <w:bottom w:val="nil"/>
                <w:right w:val="nil"/>
                <w:between w:val="nil"/>
              </w:pBdr>
              <w:spacing w:line="276" w:lineRule="auto"/>
              <w:jc w:val="both"/>
              <w:rPr>
                <w:color w:val="000000"/>
                <w:sz w:val="20"/>
                <w:szCs w:val="20"/>
              </w:rPr>
            </w:pPr>
          </w:p>
        </w:tc>
      </w:tr>
    </w:tbl>
    <w:p w14:paraId="000004D5" w14:textId="77777777" w:rsidR="003E5095" w:rsidRDefault="003E5095">
      <w:pPr>
        <w:pStyle w:val="Normal0"/>
        <w:pBdr>
          <w:top w:val="nil"/>
          <w:left w:val="nil"/>
          <w:bottom w:val="nil"/>
          <w:right w:val="nil"/>
          <w:between w:val="nil"/>
        </w:pBdr>
        <w:rPr>
          <w:color w:val="000000"/>
          <w:sz w:val="20"/>
          <w:szCs w:val="20"/>
        </w:rPr>
      </w:pPr>
    </w:p>
    <w:p w14:paraId="000004D6" w14:textId="77777777" w:rsidR="003E5095" w:rsidRDefault="003E5095">
      <w:pPr>
        <w:pStyle w:val="Normal0"/>
        <w:pBdr>
          <w:top w:val="nil"/>
          <w:left w:val="nil"/>
          <w:bottom w:val="nil"/>
          <w:right w:val="nil"/>
          <w:between w:val="nil"/>
        </w:pBdr>
        <w:jc w:val="both"/>
        <w:rPr>
          <w:color w:val="000000"/>
          <w:sz w:val="20"/>
          <w:szCs w:val="20"/>
        </w:rPr>
      </w:pPr>
    </w:p>
    <w:p w14:paraId="000004D7" w14:textId="77777777" w:rsidR="003E5095" w:rsidRDefault="00135602">
      <w:pPr>
        <w:pStyle w:val="Normal0"/>
        <w:rPr>
          <w:sz w:val="20"/>
          <w:szCs w:val="20"/>
        </w:rPr>
      </w:pPr>
      <w:r>
        <w:br w:type="page"/>
      </w:r>
    </w:p>
    <w:bookmarkStart w:id="5" w:name="bookmark=id.35nkun2" w:colFirst="0" w:colLast="0"/>
    <w:bookmarkEnd w:id="5"/>
    <w:p w14:paraId="000004D8" w14:textId="77777777" w:rsidR="003E5095" w:rsidRDefault="004A7DAE">
      <w:pPr>
        <w:pStyle w:val="Normal0"/>
        <w:numPr>
          <w:ilvl w:val="0"/>
          <w:numId w:val="11"/>
        </w:numPr>
        <w:pBdr>
          <w:top w:val="nil"/>
          <w:left w:val="nil"/>
          <w:bottom w:val="nil"/>
          <w:right w:val="nil"/>
          <w:between w:val="nil"/>
        </w:pBdr>
        <w:tabs>
          <w:tab w:val="left" w:pos="514"/>
        </w:tabs>
        <w:spacing w:before="240" w:after="240"/>
      </w:pPr>
      <w:sdt>
        <w:sdtPr>
          <w:tag w:val="goog_rdk_104"/>
          <w:id w:val="640766954"/>
        </w:sdtPr>
        <w:sdtEndPr/>
        <w:sdtContent/>
      </w:sdt>
      <w:r w:rsidR="00135602">
        <w:rPr>
          <w:b/>
          <w:color w:val="000000"/>
          <w:sz w:val="24"/>
          <w:szCs w:val="24"/>
        </w:rPr>
        <w:t>REVISIÓN, MEJORA Y RESULTADOS DEL PROGRAMA</w:t>
      </w:r>
    </w:p>
    <w:p w14:paraId="000004D9" w14:textId="77777777" w:rsidR="003E5095" w:rsidRDefault="003E5095">
      <w:pPr>
        <w:pStyle w:val="Normal0"/>
        <w:pBdr>
          <w:top w:val="nil"/>
          <w:left w:val="nil"/>
          <w:bottom w:val="nil"/>
          <w:right w:val="nil"/>
          <w:between w:val="nil"/>
        </w:pBdr>
        <w:spacing w:before="10"/>
        <w:rPr>
          <w:b/>
          <w:color w:val="000000"/>
          <w:sz w:val="9"/>
          <w:szCs w:val="9"/>
        </w:rPr>
      </w:pPr>
    </w:p>
    <w:tbl>
      <w:tblPr>
        <w:tblStyle w:val="aff"/>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819"/>
        <w:gridCol w:w="4820"/>
      </w:tblGrid>
      <w:tr w:rsidR="003E5095" w14:paraId="2521B103" w14:textId="77777777">
        <w:trPr>
          <w:trHeight w:val="283"/>
          <w:jc w:val="center"/>
        </w:trPr>
        <w:tc>
          <w:tcPr>
            <w:tcW w:w="9639" w:type="dxa"/>
            <w:gridSpan w:val="2"/>
            <w:shd w:val="clear" w:color="auto" w:fill="BEBEBE"/>
          </w:tcPr>
          <w:p w14:paraId="000004DA"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8.1 SISTEMA DE GARANTÍA DE CALIDAD</w:t>
            </w:r>
          </w:p>
        </w:tc>
      </w:tr>
      <w:tr w:rsidR="003E5095" w14:paraId="063785C1" w14:textId="77777777">
        <w:trPr>
          <w:trHeight w:val="283"/>
          <w:jc w:val="center"/>
        </w:trPr>
        <w:tc>
          <w:tcPr>
            <w:tcW w:w="9639" w:type="dxa"/>
            <w:gridSpan w:val="2"/>
            <w:shd w:val="clear" w:color="auto" w:fill="BEBEBE"/>
          </w:tcPr>
          <w:p w14:paraId="000004DC" w14:textId="77777777" w:rsidR="003E5095" w:rsidRDefault="004A7DAE">
            <w:pPr>
              <w:pStyle w:val="Normal0"/>
              <w:pBdr>
                <w:top w:val="nil"/>
                <w:left w:val="nil"/>
                <w:bottom w:val="nil"/>
                <w:right w:val="nil"/>
                <w:between w:val="nil"/>
              </w:pBdr>
              <w:jc w:val="both"/>
              <w:rPr>
                <w:b/>
                <w:color w:val="000000"/>
                <w:sz w:val="20"/>
                <w:szCs w:val="20"/>
              </w:rPr>
            </w:pPr>
            <w:sdt>
              <w:sdtPr>
                <w:tag w:val="goog_rdk_105"/>
                <w:id w:val="1446681572"/>
              </w:sdtPr>
              <w:sdtEndPr/>
              <w:sdtContent/>
            </w:sdt>
            <w:r w:rsidR="00135602">
              <w:rPr>
                <w:b/>
                <w:color w:val="000000"/>
                <w:sz w:val="20"/>
                <w:szCs w:val="20"/>
              </w:rPr>
              <w:t>SISTEMA DE GARANTÍA DE CALIDAD</w:t>
            </w:r>
          </w:p>
        </w:tc>
      </w:tr>
      <w:tr w:rsidR="003E5095" w14:paraId="21153ADF" w14:textId="77777777">
        <w:trPr>
          <w:trHeight w:val="1701"/>
          <w:jc w:val="center"/>
        </w:trPr>
        <w:tc>
          <w:tcPr>
            <w:tcW w:w="9639" w:type="dxa"/>
            <w:gridSpan w:val="2"/>
          </w:tcPr>
          <w:p w14:paraId="000004DE"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La información del Sistema de Garantía de Calidad (SGC) de la EIDO de la Universidad de Vigo está disponible en el enlace:</w:t>
            </w:r>
          </w:p>
          <w:p w14:paraId="000004DF" w14:textId="77777777" w:rsidR="003E5095" w:rsidRDefault="004A7DAE">
            <w:pPr>
              <w:pStyle w:val="Normal0"/>
              <w:pBdr>
                <w:top w:val="nil"/>
                <w:left w:val="nil"/>
                <w:bottom w:val="nil"/>
                <w:right w:val="nil"/>
                <w:between w:val="nil"/>
              </w:pBdr>
              <w:spacing w:line="276" w:lineRule="auto"/>
              <w:jc w:val="both"/>
              <w:rPr>
                <w:color w:val="000000"/>
                <w:sz w:val="20"/>
                <w:szCs w:val="20"/>
              </w:rPr>
            </w:pPr>
            <w:hyperlink r:id="rId103">
              <w:r w:rsidR="00135602">
                <w:rPr>
                  <w:color w:val="0000FF"/>
                  <w:sz w:val="20"/>
                  <w:szCs w:val="20"/>
                  <w:u w:val="single"/>
                </w:rPr>
                <w:t>https://www.uvigo.gal/es/estudiar/organizacion-academica/eido-escuela-internacional-doctorado/calidad</w:t>
              </w:r>
            </w:hyperlink>
          </w:p>
          <w:p w14:paraId="000004E0"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4E1"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El SGC de doctorado de la EIDO es un sistema centralizado e institucional, esto es, general de toda la Universidad de Vigo para el ciclo de doctorado, al que están adscritos todos los programas de doctorado de la universidad, dirigido y gestionado desde la Dirección de la EIDO, en colaboración con otros servicios de soporte (Área de Calidad, Servicio de Gestión de Estudios de Posgrado). Su diseño está certificado desde julio de 2019, momento en el que recibió informe favorable de la agencia de calidad competente (Agencia para la Calidad del Sistema Universitario de Galicia, ACSUG). </w:t>
            </w:r>
          </w:p>
          <w:p w14:paraId="000004E2"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4E3"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El </w:t>
            </w:r>
            <w:hyperlink r:id="rId104">
              <w:r>
                <w:rPr>
                  <w:color w:val="0000FF"/>
                  <w:sz w:val="20"/>
                  <w:szCs w:val="20"/>
                  <w:u w:val="single"/>
                </w:rPr>
                <w:t>Manual de Calidad</w:t>
              </w:r>
            </w:hyperlink>
            <w:r>
              <w:rPr>
                <w:color w:val="0070C0"/>
                <w:sz w:val="20"/>
                <w:szCs w:val="20"/>
              </w:rPr>
              <w:t xml:space="preserve"> </w:t>
            </w:r>
            <w:r>
              <w:rPr>
                <w:color w:val="000000"/>
                <w:sz w:val="20"/>
                <w:szCs w:val="20"/>
              </w:rPr>
              <w:t xml:space="preserve">es un documento de carácter organizativo, de comunicación y estratégico, que incluye, además, la Estrategia de la EIDO, sus líneas estratégicas y objetivos y metas asociadas (política y objetivos de calidad). También, describe la estructura organizativa y de responsabilidades en materia de calidad. Además, precisa el mapa de procesos de funcionamiento del SGC y los procedimientos que los describen, con indicación de las responsabilidades y competencias, actividades, indicadores de medición y registros y evidencias asociadas a cada proceso. El SGC permite analizar el desarrollo de los programas de doctorado y sus resultados, asegurando su revisión y mejora continua. </w:t>
            </w:r>
          </w:p>
          <w:p w14:paraId="000004E4"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4E5"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De forma resumida, la estructura organizativa y de responsabilidades de calidad y la documentación del SGC son las siguientes:</w:t>
            </w:r>
          </w:p>
          <w:p w14:paraId="000004E6"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4E7"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 ESTRUCTURA DEL SGC</w:t>
            </w:r>
          </w:p>
          <w:p w14:paraId="000004E8"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Estructura institucional de Calidad (transversal a la Universidad de Vigo)</w:t>
            </w:r>
          </w:p>
          <w:p w14:paraId="000004E9"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Las funciones y responsabilidades institucionales básicas en relación con la calidad están determinadas en los Estatutos de la universidad de Vigo, en coherencia con la LOSU 2/2023 y la Ley 6/2013, del Sistema Universitario de Galicia. Estas responsabilidades afectan tanto a órganos colegiados (Consejo Social, Consejo de Gobierno, Comisión de Calidad institucional) como a órganos unipersonales (Rector/a, vicerrectores/as con competencias en Calidad). También, el Área de Calidad da soporte a la estructura institucional y a la específica.</w:t>
            </w:r>
          </w:p>
          <w:p w14:paraId="000004EA" w14:textId="77777777" w:rsidR="003E5095" w:rsidRDefault="003E5095">
            <w:pPr>
              <w:pStyle w:val="Normal0"/>
              <w:pBdr>
                <w:top w:val="nil"/>
                <w:left w:val="nil"/>
                <w:bottom w:val="nil"/>
                <w:right w:val="nil"/>
                <w:between w:val="nil"/>
              </w:pBdr>
              <w:spacing w:line="276" w:lineRule="auto"/>
              <w:jc w:val="both"/>
              <w:rPr>
                <w:b/>
                <w:color w:val="000000"/>
                <w:sz w:val="20"/>
                <w:szCs w:val="20"/>
              </w:rPr>
            </w:pPr>
          </w:p>
          <w:p w14:paraId="000004EB"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Estructura específica de Calidad de la EIDO</w:t>
            </w:r>
          </w:p>
          <w:p w14:paraId="000004EC"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Las funciones y responsabilidades específicas están determinadas, sobre todo, en el Reglamento de Régimen Interno de la EIDO y en el Manual de Calidad:</w:t>
            </w:r>
          </w:p>
          <w:p w14:paraId="000004ED" w14:textId="77777777" w:rsidR="003E5095" w:rsidRDefault="003E5095">
            <w:pPr>
              <w:pStyle w:val="Normal0"/>
              <w:pBdr>
                <w:top w:val="nil"/>
                <w:left w:val="nil"/>
                <w:bottom w:val="nil"/>
                <w:right w:val="nil"/>
                <w:between w:val="nil"/>
              </w:pBdr>
              <w:spacing w:line="276" w:lineRule="auto"/>
              <w:jc w:val="both"/>
              <w:rPr>
                <w:b/>
                <w:color w:val="000000"/>
                <w:sz w:val="20"/>
                <w:szCs w:val="20"/>
              </w:rPr>
            </w:pPr>
          </w:p>
          <w:p w14:paraId="000004EE" w14:textId="77777777" w:rsidR="003E5095" w:rsidRDefault="00135602">
            <w:pPr>
              <w:pStyle w:val="Normal0"/>
              <w:numPr>
                <w:ilvl w:val="0"/>
                <w:numId w:val="12"/>
              </w:numPr>
              <w:pBdr>
                <w:top w:val="nil"/>
                <w:left w:val="nil"/>
                <w:bottom w:val="nil"/>
                <w:right w:val="nil"/>
                <w:between w:val="nil"/>
              </w:pBdr>
              <w:spacing w:line="276" w:lineRule="auto"/>
              <w:ind w:left="610" w:hanging="250"/>
              <w:jc w:val="both"/>
              <w:rPr>
                <w:b/>
                <w:color w:val="000000"/>
                <w:sz w:val="20"/>
                <w:szCs w:val="20"/>
              </w:rPr>
            </w:pPr>
            <w:r>
              <w:rPr>
                <w:b/>
                <w:color w:val="000000"/>
                <w:sz w:val="20"/>
                <w:szCs w:val="20"/>
              </w:rPr>
              <w:t xml:space="preserve">Comité de Dirección </w:t>
            </w:r>
          </w:p>
          <w:p w14:paraId="000004EF"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El Comité de Dirección es el órgano colegiado que realiza las funciones de organización y gestión de la EIDO. El Comité de Dirección es el principal responsable del SGC de sus programas de doctorado y tiene como funciones en materia de calidad la aprobación de la estrategia (política) y los objetivos de calidad, del manual de calidad y de los procedimientos de calidad. En este órgano forman parte colegiada los agentes implicados en los programas de doctorado: profesorado, doctorandos/as, responsables académicos, personal de apoyo y otros agentes externos.</w:t>
            </w:r>
          </w:p>
          <w:p w14:paraId="000004F0"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4F1" w14:textId="77777777" w:rsidR="003E5095" w:rsidRDefault="00135602">
            <w:pPr>
              <w:pStyle w:val="Normal0"/>
              <w:numPr>
                <w:ilvl w:val="0"/>
                <w:numId w:val="12"/>
              </w:numPr>
              <w:pBdr>
                <w:top w:val="nil"/>
                <w:left w:val="nil"/>
                <w:bottom w:val="nil"/>
                <w:right w:val="nil"/>
                <w:between w:val="nil"/>
              </w:pBdr>
              <w:spacing w:line="276" w:lineRule="auto"/>
              <w:ind w:left="610" w:hanging="250"/>
              <w:jc w:val="both"/>
              <w:rPr>
                <w:b/>
                <w:color w:val="000000"/>
                <w:sz w:val="20"/>
                <w:szCs w:val="20"/>
              </w:rPr>
            </w:pPr>
            <w:r>
              <w:rPr>
                <w:b/>
                <w:color w:val="000000"/>
                <w:sz w:val="20"/>
                <w:szCs w:val="20"/>
              </w:rPr>
              <w:t xml:space="preserve">Dirección </w:t>
            </w:r>
          </w:p>
          <w:p w14:paraId="000004F2"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La persona que desempeñe la dirección, asistida por su equipo de dirección, lidera, impulsa, coordina y supervisa las actividades de la EIDO. El/La directora/a de la EIDO representa al centro y es el máximo responsable en materia de </w:t>
            </w:r>
            <w:r>
              <w:rPr>
                <w:color w:val="000000"/>
                <w:sz w:val="20"/>
                <w:szCs w:val="20"/>
              </w:rPr>
              <w:lastRenderedPageBreak/>
              <w:t xml:space="preserve">calidad, preside la Comisión de Calidad de la EIDO y garantiza la difusión de la cultura de calidad, en relación con las CAPD y los servicios de apoyo. Diseña la estrategia y los objetivos de calidad. El equipo de dirección se completa con la secretaría académica y con las subdirecciones que autorice el Consejo de Gobierno. </w:t>
            </w:r>
          </w:p>
          <w:p w14:paraId="000004F3"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4F4" w14:textId="77777777" w:rsidR="003E5095" w:rsidRDefault="00135602">
            <w:pPr>
              <w:pStyle w:val="Normal0"/>
              <w:numPr>
                <w:ilvl w:val="0"/>
                <w:numId w:val="12"/>
              </w:numPr>
              <w:pBdr>
                <w:top w:val="nil"/>
                <w:left w:val="nil"/>
                <w:bottom w:val="nil"/>
                <w:right w:val="nil"/>
                <w:between w:val="nil"/>
              </w:pBdr>
              <w:spacing w:line="276" w:lineRule="auto"/>
              <w:ind w:left="610" w:hanging="250"/>
              <w:jc w:val="both"/>
              <w:rPr>
                <w:b/>
                <w:color w:val="000000"/>
                <w:sz w:val="20"/>
                <w:szCs w:val="20"/>
              </w:rPr>
            </w:pPr>
            <w:r>
              <w:rPr>
                <w:b/>
                <w:color w:val="000000"/>
                <w:sz w:val="20"/>
                <w:szCs w:val="20"/>
              </w:rPr>
              <w:t>Coordinación de Calidad</w:t>
            </w:r>
          </w:p>
          <w:p w14:paraId="000004F5"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Una de las personas del equipo de dirección tendrá el encargo de la coordinación de calidad. La propuesta de nombramiento le corresponde al/la Director/a de la EIDO. Su misión principal será impulsar la implantación, mantenimiento y la mejora de los distintos programas ligados a la calidad en la EIDO y en los programas de doctorado, así como ayudar a la difusión de la cultura de calidad, en relación con los responsables de calidad de los programas de doctorado. Es el secretario de la Comisión de Calidad de la EIDO.</w:t>
            </w:r>
          </w:p>
          <w:p w14:paraId="000004F6"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4F7" w14:textId="77777777" w:rsidR="003E5095" w:rsidRDefault="00135602">
            <w:pPr>
              <w:pStyle w:val="Normal0"/>
              <w:numPr>
                <w:ilvl w:val="0"/>
                <w:numId w:val="12"/>
              </w:numPr>
              <w:pBdr>
                <w:top w:val="nil"/>
                <w:left w:val="nil"/>
                <w:bottom w:val="nil"/>
                <w:right w:val="nil"/>
                <w:between w:val="nil"/>
              </w:pBdr>
              <w:spacing w:line="276" w:lineRule="auto"/>
              <w:ind w:left="610" w:hanging="250"/>
              <w:jc w:val="both"/>
              <w:rPr>
                <w:b/>
                <w:color w:val="000000"/>
                <w:sz w:val="20"/>
                <w:szCs w:val="20"/>
              </w:rPr>
            </w:pPr>
            <w:r>
              <w:rPr>
                <w:b/>
                <w:color w:val="000000"/>
                <w:sz w:val="20"/>
                <w:szCs w:val="20"/>
              </w:rPr>
              <w:t>Comisión de Calidad</w:t>
            </w:r>
          </w:p>
          <w:p w14:paraId="000004F8"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La Comisión de Calidad de la EIDO es el órgano colegiado clave en el desarrollo de los programas de calidad de la escuela y en la dinamización de la gestión de calidad en la EIDO. La comisión tiene representación de los distintos grupos de interés en la actividad de la EIDO (dirección, profesorado y CAPD, doctorandos/as, servicios de apoyo) y se constituye para:</w:t>
            </w:r>
          </w:p>
          <w:p w14:paraId="000004F9" w14:textId="77777777" w:rsidR="003E5095" w:rsidRDefault="00135602">
            <w:pPr>
              <w:pStyle w:val="Normal0"/>
              <w:numPr>
                <w:ilvl w:val="0"/>
                <w:numId w:val="5"/>
              </w:numPr>
              <w:pBdr>
                <w:top w:val="nil"/>
                <w:left w:val="nil"/>
                <w:bottom w:val="nil"/>
                <w:right w:val="nil"/>
                <w:between w:val="nil"/>
              </w:pBdr>
              <w:spacing w:line="276" w:lineRule="auto"/>
              <w:ind w:left="475" w:hanging="141"/>
              <w:jc w:val="both"/>
            </w:pPr>
            <w:r>
              <w:rPr>
                <w:color w:val="000000"/>
                <w:sz w:val="20"/>
                <w:szCs w:val="20"/>
              </w:rPr>
              <w:t>Debatir e informar la estrategia de la EIDO (política y objetivos de calidad).</w:t>
            </w:r>
          </w:p>
          <w:p w14:paraId="000004FA" w14:textId="77777777" w:rsidR="003E5095" w:rsidRDefault="00135602">
            <w:pPr>
              <w:pStyle w:val="Normal0"/>
              <w:numPr>
                <w:ilvl w:val="0"/>
                <w:numId w:val="5"/>
              </w:numPr>
              <w:pBdr>
                <w:top w:val="nil"/>
                <w:left w:val="nil"/>
                <w:bottom w:val="nil"/>
                <w:right w:val="nil"/>
                <w:between w:val="nil"/>
              </w:pBdr>
              <w:spacing w:line="276" w:lineRule="auto"/>
              <w:ind w:left="475" w:hanging="141"/>
              <w:jc w:val="both"/>
            </w:pPr>
            <w:r>
              <w:rPr>
                <w:color w:val="000000"/>
                <w:sz w:val="20"/>
                <w:szCs w:val="20"/>
              </w:rPr>
              <w:t>Debatir y validar el manual de calidad y los procedimientos de calidad de la EIDO. Aprueba los cambios en los documentos anexos a los procedimientos (formularios, guías de apoyo).</w:t>
            </w:r>
          </w:p>
          <w:p w14:paraId="000004FB" w14:textId="77777777" w:rsidR="003E5095" w:rsidRDefault="00135602">
            <w:pPr>
              <w:pStyle w:val="Normal0"/>
              <w:numPr>
                <w:ilvl w:val="0"/>
                <w:numId w:val="5"/>
              </w:numPr>
              <w:pBdr>
                <w:top w:val="nil"/>
                <w:left w:val="nil"/>
                <w:bottom w:val="nil"/>
                <w:right w:val="nil"/>
                <w:between w:val="nil"/>
              </w:pBdr>
              <w:spacing w:line="276" w:lineRule="auto"/>
              <w:ind w:left="475" w:hanging="141"/>
              <w:jc w:val="both"/>
            </w:pPr>
            <w:r>
              <w:rPr>
                <w:color w:val="000000"/>
                <w:sz w:val="20"/>
                <w:szCs w:val="20"/>
              </w:rPr>
              <w:t>Realizar el seguimiento de los distintos programas ligados a la mejora de la calidad de la EIDO y de sus programas de doctorado adscritos, así como proponer las mejoras pertinentes.</w:t>
            </w:r>
          </w:p>
          <w:p w14:paraId="000004FC" w14:textId="77777777" w:rsidR="003E5095" w:rsidRDefault="00135602">
            <w:pPr>
              <w:pStyle w:val="Normal0"/>
              <w:numPr>
                <w:ilvl w:val="0"/>
                <w:numId w:val="5"/>
              </w:numPr>
              <w:pBdr>
                <w:top w:val="nil"/>
                <w:left w:val="nil"/>
                <w:bottom w:val="nil"/>
                <w:right w:val="nil"/>
                <w:between w:val="nil"/>
              </w:pBdr>
              <w:spacing w:line="276" w:lineRule="auto"/>
              <w:ind w:left="475" w:hanging="141"/>
              <w:jc w:val="both"/>
            </w:pPr>
            <w:r>
              <w:rPr>
                <w:color w:val="000000"/>
                <w:sz w:val="20"/>
                <w:szCs w:val="20"/>
              </w:rPr>
              <w:t>Colaborar con la implantación, desarrollo y seguimiento del SGC.</w:t>
            </w:r>
          </w:p>
          <w:p w14:paraId="000004FD" w14:textId="77777777" w:rsidR="003E5095" w:rsidRDefault="00135602">
            <w:pPr>
              <w:pStyle w:val="Normal0"/>
              <w:numPr>
                <w:ilvl w:val="0"/>
                <w:numId w:val="5"/>
              </w:numPr>
              <w:pBdr>
                <w:top w:val="nil"/>
                <w:left w:val="nil"/>
                <w:bottom w:val="nil"/>
                <w:right w:val="nil"/>
                <w:between w:val="nil"/>
              </w:pBdr>
              <w:spacing w:line="276" w:lineRule="auto"/>
              <w:ind w:left="475" w:hanging="141"/>
              <w:jc w:val="both"/>
            </w:pPr>
            <w:r>
              <w:rPr>
                <w:color w:val="000000"/>
                <w:sz w:val="20"/>
                <w:szCs w:val="20"/>
              </w:rPr>
              <w:t>Debatir, proponer y realizar el seguimiento de las acciones de mejora de calidad, con el fin de potenciar continuamente la calidad de la formación doctoral en todos los medios y procesos que en ella influyen, mediante una colaboración constante con los órganos colegiados que tengan responsabilidades en este ámbito.</w:t>
            </w:r>
          </w:p>
          <w:p w14:paraId="000004FE" w14:textId="77777777" w:rsidR="003E5095" w:rsidRDefault="00135602">
            <w:pPr>
              <w:pStyle w:val="Normal0"/>
              <w:numPr>
                <w:ilvl w:val="0"/>
                <w:numId w:val="5"/>
              </w:numPr>
              <w:pBdr>
                <w:top w:val="nil"/>
                <w:left w:val="nil"/>
                <w:bottom w:val="nil"/>
                <w:right w:val="nil"/>
                <w:between w:val="nil"/>
              </w:pBdr>
              <w:spacing w:line="276" w:lineRule="auto"/>
              <w:ind w:left="475" w:hanging="141"/>
              <w:jc w:val="both"/>
            </w:pPr>
            <w:r>
              <w:rPr>
                <w:color w:val="000000"/>
                <w:sz w:val="20"/>
                <w:szCs w:val="20"/>
              </w:rPr>
              <w:t>Participar activamente en todos aquellos procesos académicos relativos a la oferta formativa de la EIDO (verificación de nuevos programas, modificación y/o suspensión o extinción de los existentes, procesos de acreditación), dando su valoración y de acuerdo con la normativa vigente.</w:t>
            </w:r>
          </w:p>
          <w:p w14:paraId="000004FF" w14:textId="77777777" w:rsidR="003E5095" w:rsidRDefault="00135602">
            <w:pPr>
              <w:pStyle w:val="Normal0"/>
              <w:numPr>
                <w:ilvl w:val="0"/>
                <w:numId w:val="5"/>
              </w:numPr>
              <w:pBdr>
                <w:top w:val="nil"/>
                <w:left w:val="nil"/>
                <w:bottom w:val="nil"/>
                <w:right w:val="nil"/>
                <w:between w:val="nil"/>
              </w:pBdr>
              <w:spacing w:line="276" w:lineRule="auto"/>
              <w:ind w:left="475" w:hanging="141"/>
              <w:jc w:val="both"/>
            </w:pPr>
            <w:r>
              <w:rPr>
                <w:color w:val="000000"/>
                <w:sz w:val="20"/>
                <w:szCs w:val="20"/>
              </w:rPr>
              <w:t>Intercambiar, debatir y proponer la participación de la EIDO en planes institucionales, nacionales e internacionales en materia de calidad.</w:t>
            </w:r>
          </w:p>
          <w:p w14:paraId="00000500"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Su funcionamiento está regulado en el Manual de Calidad.</w:t>
            </w:r>
          </w:p>
          <w:p w14:paraId="00000501"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502" w14:textId="77777777" w:rsidR="003E5095" w:rsidRDefault="00135602">
            <w:pPr>
              <w:pStyle w:val="Normal0"/>
              <w:numPr>
                <w:ilvl w:val="0"/>
                <w:numId w:val="12"/>
              </w:numPr>
              <w:pBdr>
                <w:top w:val="nil"/>
                <w:left w:val="nil"/>
                <w:bottom w:val="nil"/>
                <w:right w:val="nil"/>
                <w:between w:val="nil"/>
              </w:pBdr>
              <w:spacing w:line="276" w:lineRule="auto"/>
              <w:ind w:left="610" w:hanging="250"/>
              <w:jc w:val="both"/>
              <w:rPr>
                <w:b/>
                <w:color w:val="000000"/>
                <w:sz w:val="20"/>
                <w:szCs w:val="20"/>
              </w:rPr>
            </w:pPr>
            <w:r>
              <w:rPr>
                <w:b/>
                <w:color w:val="000000"/>
                <w:sz w:val="20"/>
                <w:szCs w:val="20"/>
              </w:rPr>
              <w:t>Comisión Académica del programa de doctorado (CAPD)</w:t>
            </w:r>
          </w:p>
          <w:p w14:paraId="00000503"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Cada CAPD es la responsable de la definición, actualización, calidad y coordinación de su programa de doctorado. Las comisiones académicas articulan procedimientos y mecanismos para supervisar el desarrollo del programa, analizar los resultados y determinar las actuaciones oportunas para su mejora. La opinión de los doctorandos/as y egresados/as ha de ser uno de los principales factores a tomar en consideración a la hora de definir e implantar las mejoras.</w:t>
            </w:r>
          </w:p>
          <w:p w14:paraId="00000504"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505" w14:textId="77777777" w:rsidR="003E5095" w:rsidRDefault="00135602">
            <w:pPr>
              <w:pStyle w:val="Normal0"/>
              <w:numPr>
                <w:ilvl w:val="0"/>
                <w:numId w:val="12"/>
              </w:numPr>
              <w:pBdr>
                <w:top w:val="nil"/>
                <w:left w:val="nil"/>
                <w:bottom w:val="nil"/>
                <w:right w:val="nil"/>
                <w:between w:val="nil"/>
              </w:pBdr>
              <w:spacing w:line="276" w:lineRule="auto"/>
              <w:ind w:left="610" w:hanging="250"/>
              <w:jc w:val="both"/>
              <w:rPr>
                <w:b/>
                <w:color w:val="000000"/>
                <w:sz w:val="20"/>
                <w:szCs w:val="20"/>
              </w:rPr>
            </w:pPr>
            <w:r>
              <w:rPr>
                <w:b/>
                <w:color w:val="000000"/>
                <w:sz w:val="20"/>
                <w:szCs w:val="20"/>
              </w:rPr>
              <w:t>Responsable de calidad del programa de doctorado</w:t>
            </w:r>
          </w:p>
          <w:p w14:paraId="00000506"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Cada CAPD nombrará a una persona responsable en materia de calidad, que tiene como funciones la de colaborar con la EIDO, y, en particular, con la persona coordinadora de calidad, en el desarrollo, implantación, seguimiento y mejora </w:t>
            </w:r>
            <w:r>
              <w:rPr>
                <w:color w:val="000000"/>
                <w:sz w:val="20"/>
                <w:szCs w:val="20"/>
              </w:rPr>
              <w:lastRenderedPageBreak/>
              <w:t>de los procesos de calidad en el programa.</w:t>
            </w:r>
          </w:p>
          <w:p w14:paraId="00000507"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508"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Además de lo anterior, todo el personal de la EIDO cuyas funciones tengan relación con los procedimientos del SGC, estarán implicadas en la aplicación de la estrategia (política y objetivos de calidad), siendo cada una de ellas responsable de la implantación en su campo de actividad específico. También, los departamentos y los grupos de investigación forman parte de la estructura organizativa asociada.</w:t>
            </w:r>
          </w:p>
          <w:p w14:paraId="00000509"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50A"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 PROCEDIMIENTOS DEL SGC</w:t>
            </w:r>
          </w:p>
          <w:p w14:paraId="0000050B"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El diseño y el desarrollo del SGC de la EIDO garantizan los mecanismos y procesos que permiten supervisar el desarrollo del programa de doctorado. Para ello dispone de procedimientos que permiten:</w:t>
            </w:r>
          </w:p>
          <w:p w14:paraId="0000050C" w14:textId="77777777" w:rsidR="003E5095" w:rsidRDefault="00135602">
            <w:pPr>
              <w:pStyle w:val="Normal0"/>
              <w:numPr>
                <w:ilvl w:val="0"/>
                <w:numId w:val="4"/>
              </w:numPr>
              <w:pBdr>
                <w:top w:val="nil"/>
                <w:left w:val="nil"/>
                <w:bottom w:val="nil"/>
                <w:right w:val="nil"/>
                <w:between w:val="nil"/>
              </w:pBdr>
              <w:spacing w:line="276" w:lineRule="auto"/>
              <w:ind w:left="340" w:hanging="142"/>
              <w:jc w:val="both"/>
            </w:pPr>
            <w:r>
              <w:rPr>
                <w:color w:val="000000"/>
                <w:sz w:val="20"/>
                <w:szCs w:val="20"/>
              </w:rPr>
              <w:t>El diseño, aprobación, revisión periódica y mejora de los programas formativos.</w:t>
            </w:r>
          </w:p>
          <w:p w14:paraId="0000050D" w14:textId="77777777" w:rsidR="003E5095" w:rsidRDefault="00135602">
            <w:pPr>
              <w:pStyle w:val="Normal0"/>
              <w:numPr>
                <w:ilvl w:val="0"/>
                <w:numId w:val="4"/>
              </w:numPr>
              <w:pBdr>
                <w:top w:val="nil"/>
                <w:left w:val="nil"/>
                <w:bottom w:val="nil"/>
                <w:right w:val="nil"/>
                <w:between w:val="nil"/>
              </w:pBdr>
              <w:spacing w:line="276" w:lineRule="auto"/>
              <w:ind w:left="340" w:hanging="142"/>
              <w:jc w:val="both"/>
            </w:pPr>
            <w:r>
              <w:rPr>
                <w:color w:val="000000"/>
                <w:sz w:val="20"/>
                <w:szCs w:val="20"/>
              </w:rPr>
              <w:t>La garantía de aprendizaje, enseñanza y evaluación centradas en el estudiantado.</w:t>
            </w:r>
          </w:p>
          <w:p w14:paraId="0000050E" w14:textId="77777777" w:rsidR="003E5095" w:rsidRDefault="00135602">
            <w:pPr>
              <w:pStyle w:val="Normal0"/>
              <w:numPr>
                <w:ilvl w:val="0"/>
                <w:numId w:val="4"/>
              </w:numPr>
              <w:pBdr>
                <w:top w:val="nil"/>
                <w:left w:val="nil"/>
                <w:bottom w:val="nil"/>
                <w:right w:val="nil"/>
                <w:between w:val="nil"/>
              </w:pBdr>
              <w:spacing w:line="276" w:lineRule="auto"/>
              <w:ind w:left="340" w:hanging="142"/>
              <w:jc w:val="both"/>
            </w:pPr>
            <w:r>
              <w:rPr>
                <w:color w:val="000000"/>
                <w:sz w:val="20"/>
                <w:szCs w:val="20"/>
              </w:rPr>
              <w:t>El correcto desarrollo de los programas de movilidad.</w:t>
            </w:r>
          </w:p>
          <w:p w14:paraId="0000050F" w14:textId="77777777" w:rsidR="003E5095" w:rsidRDefault="00135602">
            <w:pPr>
              <w:pStyle w:val="Normal0"/>
              <w:numPr>
                <w:ilvl w:val="0"/>
                <w:numId w:val="4"/>
              </w:numPr>
              <w:pBdr>
                <w:top w:val="nil"/>
                <w:left w:val="nil"/>
                <w:bottom w:val="nil"/>
                <w:right w:val="nil"/>
                <w:between w:val="nil"/>
              </w:pBdr>
              <w:spacing w:line="276" w:lineRule="auto"/>
              <w:ind w:left="340" w:hanging="142"/>
              <w:jc w:val="both"/>
            </w:pPr>
            <w:r>
              <w:rPr>
                <w:color w:val="000000"/>
                <w:sz w:val="20"/>
                <w:szCs w:val="20"/>
              </w:rPr>
              <w:t>El análisis de los resultados académicos, de satisfacción de los distintos colectivos implicados en los programas (doctorandos/as, profesorado, egresados…), incluidos los derivados del sistema de quejas, sugerencias y felicitaciones (</w:t>
            </w:r>
            <w:hyperlink r:id="rId105">
              <w:r>
                <w:rPr>
                  <w:color w:val="0000FF"/>
                  <w:sz w:val="20"/>
                  <w:szCs w:val="20"/>
                  <w:u w:val="single"/>
                </w:rPr>
                <w:t xml:space="preserve">Sistema QSP </w:t>
              </w:r>
              <w:proofErr w:type="spellStart"/>
              <w:r>
                <w:rPr>
                  <w:color w:val="0000FF"/>
                  <w:sz w:val="20"/>
                  <w:szCs w:val="20"/>
                  <w:u w:val="single"/>
                </w:rPr>
                <w:t>UVigo</w:t>
              </w:r>
              <w:proofErr w:type="spellEnd"/>
            </w:hyperlink>
            <w:r>
              <w:rPr>
                <w:color w:val="000000"/>
                <w:sz w:val="20"/>
                <w:szCs w:val="20"/>
              </w:rPr>
              <w:t>), y de inserción laboral.</w:t>
            </w:r>
          </w:p>
          <w:p w14:paraId="00000510" w14:textId="77777777" w:rsidR="003E5095" w:rsidRDefault="00135602">
            <w:pPr>
              <w:pStyle w:val="Normal0"/>
              <w:numPr>
                <w:ilvl w:val="0"/>
                <w:numId w:val="4"/>
              </w:numPr>
              <w:pBdr>
                <w:top w:val="nil"/>
                <w:left w:val="nil"/>
                <w:bottom w:val="nil"/>
                <w:right w:val="nil"/>
                <w:between w:val="nil"/>
              </w:pBdr>
              <w:spacing w:line="276" w:lineRule="auto"/>
              <w:ind w:left="340" w:hanging="142"/>
              <w:jc w:val="both"/>
            </w:pPr>
            <w:r>
              <w:rPr>
                <w:color w:val="000000"/>
                <w:sz w:val="20"/>
                <w:szCs w:val="20"/>
              </w:rPr>
              <w:t>La transparencia y rendición de cuentas a los agentes interesados en el programa de doctorado, incluida la publicación regular de información sobre los programas, su desarrollo y sus resultados.</w:t>
            </w:r>
          </w:p>
          <w:p w14:paraId="00000511" w14:textId="77777777" w:rsidR="003E5095" w:rsidRDefault="00135602">
            <w:pPr>
              <w:pStyle w:val="Normal0"/>
              <w:numPr>
                <w:ilvl w:val="0"/>
                <w:numId w:val="4"/>
              </w:numPr>
              <w:pBdr>
                <w:top w:val="nil"/>
                <w:left w:val="nil"/>
                <w:bottom w:val="nil"/>
                <w:right w:val="nil"/>
                <w:between w:val="nil"/>
              </w:pBdr>
              <w:spacing w:line="276" w:lineRule="auto"/>
              <w:ind w:left="340" w:hanging="142"/>
              <w:jc w:val="both"/>
            </w:pPr>
            <w:r>
              <w:rPr>
                <w:color w:val="000000"/>
                <w:sz w:val="20"/>
                <w:szCs w:val="20"/>
              </w:rPr>
              <w:t>El seguimiento de los/as doctores/as egresados/as.</w:t>
            </w:r>
          </w:p>
          <w:p w14:paraId="00000512" w14:textId="77777777" w:rsidR="003E5095" w:rsidRDefault="00135602">
            <w:pPr>
              <w:pStyle w:val="Normal0"/>
              <w:numPr>
                <w:ilvl w:val="0"/>
                <w:numId w:val="4"/>
              </w:numPr>
              <w:pBdr>
                <w:top w:val="nil"/>
                <w:left w:val="nil"/>
                <w:bottom w:val="nil"/>
                <w:right w:val="nil"/>
                <w:between w:val="nil"/>
              </w:pBdr>
              <w:spacing w:line="276" w:lineRule="auto"/>
              <w:ind w:left="340" w:hanging="142"/>
              <w:jc w:val="both"/>
            </w:pPr>
            <w:r>
              <w:rPr>
                <w:color w:val="000000"/>
                <w:sz w:val="20"/>
                <w:szCs w:val="20"/>
              </w:rPr>
              <w:t>En el caso de los programas en los que participe más de una universidad, la disponibilidad de mecanismos y procedimientos que aseguren la coordinación entre las universidades participantes.</w:t>
            </w:r>
          </w:p>
          <w:p w14:paraId="00000513"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514"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La información sobre estos procesos de funcionamiento del SGC se describe en detalle en la documentación de los procedimientos que desarrollan y complementan el Manual de Calidad y está disponible en la </w:t>
            </w:r>
            <w:hyperlink r:id="rId106">
              <w:r>
                <w:rPr>
                  <w:color w:val="0000FF"/>
                  <w:sz w:val="20"/>
                  <w:szCs w:val="20"/>
                  <w:u w:val="single"/>
                </w:rPr>
                <w:t>página web de Calidad de la EIDO</w:t>
              </w:r>
            </w:hyperlink>
            <w:r>
              <w:rPr>
                <w:color w:val="000000"/>
                <w:sz w:val="20"/>
                <w:szCs w:val="20"/>
              </w:rPr>
              <w:t>.</w:t>
            </w:r>
          </w:p>
          <w:p w14:paraId="00000515" w14:textId="77777777" w:rsidR="003E5095" w:rsidRDefault="003E5095">
            <w:pPr>
              <w:pStyle w:val="Normal0"/>
              <w:pBdr>
                <w:top w:val="nil"/>
                <w:left w:val="nil"/>
                <w:bottom w:val="nil"/>
                <w:right w:val="nil"/>
                <w:between w:val="nil"/>
              </w:pBdr>
              <w:spacing w:line="276" w:lineRule="auto"/>
              <w:jc w:val="both"/>
              <w:rPr>
                <w:color w:val="000000"/>
                <w:sz w:val="20"/>
                <w:szCs w:val="20"/>
              </w:rPr>
            </w:pPr>
          </w:p>
        </w:tc>
      </w:tr>
      <w:tr w:rsidR="003E5095" w14:paraId="7553BFD4" w14:textId="77777777">
        <w:trPr>
          <w:trHeight w:val="283"/>
          <w:jc w:val="center"/>
        </w:trPr>
        <w:tc>
          <w:tcPr>
            <w:tcW w:w="9639" w:type="dxa"/>
            <w:gridSpan w:val="2"/>
            <w:shd w:val="clear" w:color="auto" w:fill="BEBEBE"/>
          </w:tcPr>
          <w:p w14:paraId="00000517"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lastRenderedPageBreak/>
              <w:t>RESULTADOS PREVISTOS</w:t>
            </w:r>
          </w:p>
        </w:tc>
      </w:tr>
      <w:tr w:rsidR="003E5095" w14:paraId="0595A7B6" w14:textId="77777777">
        <w:trPr>
          <w:trHeight w:val="283"/>
          <w:jc w:val="center"/>
        </w:trPr>
        <w:tc>
          <w:tcPr>
            <w:tcW w:w="4819" w:type="dxa"/>
            <w:shd w:val="clear" w:color="auto" w:fill="BFBFBF"/>
            <w:vAlign w:val="center"/>
          </w:tcPr>
          <w:p w14:paraId="00000519"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TASA DE GRADUACIÓN %</w:t>
            </w:r>
          </w:p>
        </w:tc>
        <w:tc>
          <w:tcPr>
            <w:tcW w:w="4820" w:type="dxa"/>
            <w:shd w:val="clear" w:color="auto" w:fill="BFBFBF"/>
            <w:vAlign w:val="center"/>
          </w:tcPr>
          <w:p w14:paraId="0000051A"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TASA DE ABANDONO %</w:t>
            </w:r>
          </w:p>
        </w:tc>
      </w:tr>
      <w:tr w:rsidR="003E5095" w14:paraId="2701AF55" w14:textId="77777777">
        <w:trPr>
          <w:trHeight w:val="283"/>
          <w:jc w:val="center"/>
        </w:trPr>
        <w:tc>
          <w:tcPr>
            <w:tcW w:w="4819" w:type="dxa"/>
            <w:vAlign w:val="center"/>
          </w:tcPr>
          <w:p w14:paraId="0000051B"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70</w:t>
            </w:r>
          </w:p>
        </w:tc>
        <w:tc>
          <w:tcPr>
            <w:tcW w:w="4820" w:type="dxa"/>
            <w:vAlign w:val="center"/>
          </w:tcPr>
          <w:p w14:paraId="0000051C"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10</w:t>
            </w:r>
          </w:p>
        </w:tc>
      </w:tr>
      <w:tr w:rsidR="003E5095" w14:paraId="77A9314E" w14:textId="77777777">
        <w:trPr>
          <w:trHeight w:val="283"/>
          <w:jc w:val="center"/>
        </w:trPr>
        <w:tc>
          <w:tcPr>
            <w:tcW w:w="9639" w:type="dxa"/>
            <w:gridSpan w:val="2"/>
            <w:shd w:val="clear" w:color="auto" w:fill="BFBFBF"/>
            <w:vAlign w:val="center"/>
          </w:tcPr>
          <w:p w14:paraId="0000051D"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TASA DE EFICIENCIA %</w:t>
            </w:r>
          </w:p>
        </w:tc>
      </w:tr>
      <w:tr w:rsidR="003E5095" w14:paraId="11487C77" w14:textId="77777777">
        <w:trPr>
          <w:trHeight w:val="283"/>
          <w:jc w:val="center"/>
        </w:trPr>
        <w:tc>
          <w:tcPr>
            <w:tcW w:w="9639" w:type="dxa"/>
            <w:gridSpan w:val="2"/>
            <w:vAlign w:val="center"/>
          </w:tcPr>
          <w:p w14:paraId="0000051F"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No procede</w:t>
            </w:r>
          </w:p>
        </w:tc>
      </w:tr>
      <w:tr w:rsidR="003E5095" w14:paraId="4AC7C5A6" w14:textId="77777777">
        <w:trPr>
          <w:trHeight w:val="283"/>
          <w:jc w:val="center"/>
        </w:trPr>
        <w:tc>
          <w:tcPr>
            <w:tcW w:w="9639" w:type="dxa"/>
            <w:gridSpan w:val="2"/>
            <w:shd w:val="clear" w:color="auto" w:fill="BFBFBF"/>
            <w:vAlign w:val="center"/>
          </w:tcPr>
          <w:p w14:paraId="00000521"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JUSTIFICACIÓN DE LOS INDICADORES PROPUESTOS</w:t>
            </w:r>
          </w:p>
        </w:tc>
      </w:tr>
      <w:tr w:rsidR="003E5095" w14:paraId="285A44EC" w14:textId="77777777">
        <w:trPr>
          <w:trHeight w:val="283"/>
          <w:jc w:val="center"/>
        </w:trPr>
        <w:tc>
          <w:tcPr>
            <w:tcW w:w="9639" w:type="dxa"/>
            <w:gridSpan w:val="2"/>
            <w:vAlign w:val="center"/>
          </w:tcPr>
          <w:p w14:paraId="00000523"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La previsión de las tasas de graduación y abandono se basa en los datos históricos del programa de doctorado que se comentan en el Apartado 8.3. Las definiciones de los indicadores propuestos son:</w:t>
            </w:r>
          </w:p>
          <w:p w14:paraId="00000524" w14:textId="77777777" w:rsidR="003E5095" w:rsidRDefault="00135602">
            <w:pPr>
              <w:pStyle w:val="Normal0"/>
              <w:numPr>
                <w:ilvl w:val="0"/>
                <w:numId w:val="3"/>
              </w:numPr>
              <w:pBdr>
                <w:top w:val="nil"/>
                <w:left w:val="nil"/>
                <w:bottom w:val="nil"/>
                <w:right w:val="nil"/>
                <w:between w:val="nil"/>
              </w:pBdr>
              <w:spacing w:line="276" w:lineRule="auto"/>
              <w:ind w:left="340" w:hanging="142"/>
              <w:jc w:val="both"/>
            </w:pPr>
            <w:r>
              <w:rPr>
                <w:color w:val="000000"/>
                <w:sz w:val="20"/>
                <w:szCs w:val="20"/>
                <w:u w:val="single"/>
              </w:rPr>
              <w:t>Tasa de graduación</w:t>
            </w:r>
            <w:r>
              <w:rPr>
                <w:color w:val="000000"/>
                <w:sz w:val="20"/>
                <w:szCs w:val="20"/>
              </w:rPr>
              <w:t>: Porcentaje de estudiantes que finalizan el doctorado en el tiempo previsto, incluyendo prórrogas, en relación con su cohorte de entrada.</w:t>
            </w:r>
          </w:p>
          <w:p w14:paraId="00000525" w14:textId="77777777" w:rsidR="003E5095" w:rsidRDefault="00135602">
            <w:pPr>
              <w:pStyle w:val="Normal0"/>
              <w:numPr>
                <w:ilvl w:val="0"/>
                <w:numId w:val="3"/>
              </w:numPr>
              <w:pBdr>
                <w:top w:val="nil"/>
                <w:left w:val="nil"/>
                <w:bottom w:val="nil"/>
                <w:right w:val="nil"/>
                <w:between w:val="nil"/>
              </w:pBdr>
              <w:spacing w:line="276" w:lineRule="auto"/>
              <w:ind w:left="340" w:hanging="142"/>
              <w:jc w:val="both"/>
            </w:pPr>
            <w:r>
              <w:rPr>
                <w:color w:val="000000"/>
                <w:sz w:val="20"/>
                <w:szCs w:val="20"/>
                <w:u w:val="single"/>
              </w:rPr>
              <w:t>Tasa de abandono</w:t>
            </w:r>
            <w:r>
              <w:rPr>
                <w:color w:val="000000"/>
                <w:sz w:val="20"/>
                <w:szCs w:val="20"/>
              </w:rPr>
              <w:t>: Relación porcentual del número de estudiantes que no se matricularon ni defendieron la tesis en un curso académico sobre el número total de estudiantes matriculados en el curso anterior, una vez descontados el número de estudiantes que defendieron la tesis en el curso académico anterior.</w:t>
            </w:r>
          </w:p>
          <w:p w14:paraId="00000526" w14:textId="77777777" w:rsidR="003E5095" w:rsidRDefault="00135602">
            <w:pPr>
              <w:pStyle w:val="Normal0"/>
              <w:numPr>
                <w:ilvl w:val="0"/>
                <w:numId w:val="3"/>
              </w:numPr>
              <w:pBdr>
                <w:top w:val="nil"/>
                <w:left w:val="nil"/>
                <w:bottom w:val="nil"/>
                <w:right w:val="nil"/>
                <w:between w:val="nil"/>
              </w:pBdr>
              <w:spacing w:line="276" w:lineRule="auto"/>
              <w:ind w:left="340" w:hanging="142"/>
              <w:jc w:val="both"/>
            </w:pPr>
            <w:r>
              <w:rPr>
                <w:color w:val="000000"/>
                <w:sz w:val="20"/>
                <w:szCs w:val="20"/>
                <w:u w:val="single"/>
              </w:rPr>
              <w:t>Tasa de eficiencia</w:t>
            </w:r>
            <w:r>
              <w:rPr>
                <w:color w:val="000000"/>
                <w:sz w:val="20"/>
                <w:szCs w:val="20"/>
              </w:rPr>
              <w:t>: No procede su cálculo por tratarse de estudios de doctorado no estructurados en créditos ECTS.</w:t>
            </w:r>
          </w:p>
        </w:tc>
      </w:tr>
      <w:tr w:rsidR="003E5095" w14:paraId="6A501108" w14:textId="77777777">
        <w:trPr>
          <w:trHeight w:val="283"/>
          <w:jc w:val="center"/>
        </w:trPr>
        <w:tc>
          <w:tcPr>
            <w:tcW w:w="9639" w:type="dxa"/>
            <w:gridSpan w:val="2"/>
            <w:shd w:val="clear" w:color="auto" w:fill="BEBEBE"/>
          </w:tcPr>
          <w:p w14:paraId="00000528"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lastRenderedPageBreak/>
              <w:t xml:space="preserve">8.2 SEGUIMIENTO DE LOS DOCTORES EGRESADOS </w:t>
            </w:r>
          </w:p>
        </w:tc>
      </w:tr>
      <w:tr w:rsidR="003E5095" w14:paraId="32EA99B1" w14:textId="77777777">
        <w:trPr>
          <w:trHeight w:val="283"/>
          <w:jc w:val="center"/>
        </w:trPr>
        <w:tc>
          <w:tcPr>
            <w:tcW w:w="9639" w:type="dxa"/>
            <w:gridSpan w:val="2"/>
            <w:vAlign w:val="center"/>
          </w:tcPr>
          <w:p w14:paraId="0000052A"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Existen procedimientos que permiten medir y analizar la inserción laboral de los futuros doctores/as. En líneas generales, existen tres mecanismos y fuentes de datos con origen diferente pero complementarias para analizar la inserción laboral:</w:t>
            </w:r>
          </w:p>
          <w:p w14:paraId="0000052B" w14:textId="77777777" w:rsidR="003E5095" w:rsidRDefault="00135602">
            <w:pPr>
              <w:pStyle w:val="Normal0"/>
              <w:numPr>
                <w:ilvl w:val="0"/>
                <w:numId w:val="4"/>
              </w:numPr>
              <w:pBdr>
                <w:top w:val="nil"/>
                <w:left w:val="nil"/>
                <w:bottom w:val="nil"/>
                <w:right w:val="nil"/>
                <w:between w:val="nil"/>
              </w:pBdr>
              <w:spacing w:line="276" w:lineRule="auto"/>
              <w:ind w:left="340" w:hanging="142"/>
              <w:jc w:val="both"/>
            </w:pPr>
            <w:r>
              <w:rPr>
                <w:color w:val="000000"/>
                <w:sz w:val="20"/>
                <w:szCs w:val="20"/>
              </w:rPr>
              <w:t xml:space="preserve">Los estudios de inserción laboral competencia de la agencia de calidad (ACSUG): </w:t>
            </w:r>
            <w:hyperlink r:id="rId107">
              <w:r>
                <w:rPr>
                  <w:color w:val="0000FF"/>
                  <w:sz w:val="20"/>
                  <w:szCs w:val="20"/>
                  <w:u w:val="single"/>
                </w:rPr>
                <w:t>http://www.acsug.es/gl/insercion</w:t>
              </w:r>
            </w:hyperlink>
          </w:p>
          <w:p w14:paraId="0000052C" w14:textId="77777777" w:rsidR="003E5095" w:rsidRDefault="00135602">
            <w:pPr>
              <w:pStyle w:val="Normal0"/>
              <w:numPr>
                <w:ilvl w:val="0"/>
                <w:numId w:val="4"/>
              </w:numPr>
              <w:pBdr>
                <w:top w:val="nil"/>
                <w:left w:val="nil"/>
                <w:bottom w:val="nil"/>
                <w:right w:val="nil"/>
                <w:between w:val="nil"/>
              </w:pBdr>
              <w:spacing w:line="276" w:lineRule="auto"/>
              <w:ind w:left="340" w:hanging="142"/>
              <w:jc w:val="both"/>
            </w:pPr>
            <w:r>
              <w:rPr>
                <w:color w:val="000000"/>
                <w:sz w:val="20"/>
                <w:szCs w:val="20"/>
              </w:rPr>
              <w:t xml:space="preserve">Los análisis de situación de la satisfacción y empleabilidad institucionales de la Universidad de Vigo. La EIDO, en colaboración con el Área de Calidad, el Servicio de Gestión de Estudios de Posgrado y </w:t>
            </w:r>
            <w:r>
              <w:rPr>
                <w:sz w:val="20"/>
                <w:szCs w:val="20"/>
              </w:rPr>
              <w:t>el</w:t>
            </w:r>
            <w:r>
              <w:rPr>
                <w:color w:val="000000"/>
                <w:sz w:val="20"/>
                <w:szCs w:val="20"/>
              </w:rPr>
              <w:t xml:space="preserve"> vicerrectorado de Estudiantes, coordina la recogida de esta información a través del </w:t>
            </w:r>
            <w:hyperlink r:id="rId108">
              <w:r>
                <w:rPr>
                  <w:color w:val="0000FF"/>
                  <w:sz w:val="20"/>
                  <w:szCs w:val="20"/>
                  <w:u w:val="single"/>
                </w:rPr>
                <w:t>Observatorio de Personas Tituladas de la Universidad de Vigo</w:t>
              </w:r>
            </w:hyperlink>
            <w:r>
              <w:rPr>
                <w:color w:val="000000"/>
                <w:sz w:val="20"/>
                <w:szCs w:val="20"/>
              </w:rPr>
              <w:t>. La metodología de recogida de información, la frecuencia con la que se llevan a cabo y otros aspectos técnicos están definidos en la Ficha técnica de la actividad, aprobada por la Comisión de Calidad de la EIDO.</w:t>
            </w:r>
          </w:p>
          <w:p w14:paraId="0000052D" w14:textId="77777777" w:rsidR="003E5095" w:rsidRDefault="00135602">
            <w:pPr>
              <w:pStyle w:val="Normal0"/>
              <w:pBdr>
                <w:top w:val="nil"/>
                <w:left w:val="nil"/>
                <w:bottom w:val="nil"/>
                <w:right w:val="nil"/>
                <w:between w:val="nil"/>
              </w:pBdr>
              <w:spacing w:line="276" w:lineRule="auto"/>
              <w:ind w:left="360"/>
              <w:jc w:val="both"/>
              <w:rPr>
                <w:color w:val="000000"/>
                <w:sz w:val="20"/>
                <w:szCs w:val="20"/>
              </w:rPr>
            </w:pPr>
            <w:r>
              <w:rPr>
                <w:color w:val="000000"/>
                <w:sz w:val="20"/>
                <w:szCs w:val="20"/>
              </w:rPr>
              <w:t xml:space="preserve">Estos análisis, iniciados de forma pionera en 2021 con el </w:t>
            </w:r>
            <w:hyperlink r:id="rId109">
              <w:r>
                <w:rPr>
                  <w:color w:val="0000FF"/>
                  <w:sz w:val="20"/>
                  <w:szCs w:val="20"/>
                  <w:u w:val="single"/>
                </w:rPr>
                <w:t>primer estudio de inserción laboral de las personas tituladas en doctorado que abarca el período histórico 1995/2020</w:t>
              </w:r>
            </w:hyperlink>
            <w:r>
              <w:rPr>
                <w:color w:val="000000"/>
                <w:sz w:val="20"/>
                <w:szCs w:val="20"/>
              </w:rPr>
              <w:t xml:space="preserve"> representativo de la empleabilidad de todas las promociones desde la creación de la Universidad de Vigo hasta el curso académico 2019/2020, incluyen datos y valoraciones tanto de la inserción laboral como de la satisfacción de los egresados/as con los estudios de doctorado y la formación recibida, estando disponibles de forma agregada (institucional) como desagregada por programa de doctorado. En 2024 se presentó el </w:t>
            </w:r>
            <w:hyperlink r:id="rId110">
              <w:r>
                <w:rPr>
                  <w:color w:val="0000FF"/>
                  <w:sz w:val="20"/>
                  <w:szCs w:val="20"/>
                  <w:u w:val="single"/>
                </w:rPr>
                <w:t>segundo informe correspondiente a los titulados/as del curso 2020/2021</w:t>
              </w:r>
            </w:hyperlink>
            <w:r>
              <w:rPr>
                <w:color w:val="000000"/>
                <w:sz w:val="20"/>
                <w:szCs w:val="20"/>
              </w:rPr>
              <w:t xml:space="preserve"> que, además de los datos de inserción laboral, también contiene información sobre la satisfacción de los titulados/as con los estudios de doctorado. Desde este segundo informe, estos análisis tendrán una frecuencia anual. La información sobre los informes y resultados está disponible en:</w:t>
            </w:r>
          </w:p>
          <w:p w14:paraId="0000052E" w14:textId="77777777" w:rsidR="003E5095" w:rsidRDefault="00135602">
            <w:pPr>
              <w:pStyle w:val="Normal0"/>
              <w:pBdr>
                <w:top w:val="nil"/>
                <w:left w:val="nil"/>
                <w:bottom w:val="nil"/>
                <w:right w:val="nil"/>
                <w:between w:val="nil"/>
              </w:pBdr>
              <w:spacing w:line="276" w:lineRule="auto"/>
              <w:ind w:firstLine="340"/>
              <w:jc w:val="both"/>
              <w:rPr>
                <w:color w:val="000000"/>
                <w:sz w:val="20"/>
                <w:szCs w:val="20"/>
              </w:rPr>
            </w:pPr>
            <w:r>
              <w:rPr>
                <w:color w:val="000000"/>
                <w:sz w:val="20"/>
                <w:szCs w:val="20"/>
              </w:rPr>
              <w:t xml:space="preserve">- </w:t>
            </w:r>
            <w:hyperlink r:id="rId111">
              <w:r>
                <w:rPr>
                  <w:color w:val="0000FF"/>
                  <w:sz w:val="20"/>
                  <w:szCs w:val="20"/>
                  <w:u w:val="single"/>
                </w:rPr>
                <w:t>Portal de transparencia de la Universidad de Vigo</w:t>
              </w:r>
            </w:hyperlink>
          </w:p>
          <w:p w14:paraId="0000052F" w14:textId="77777777" w:rsidR="003E5095" w:rsidRDefault="00135602">
            <w:pPr>
              <w:pStyle w:val="Normal0"/>
              <w:pBdr>
                <w:top w:val="nil"/>
                <w:left w:val="nil"/>
                <w:bottom w:val="nil"/>
                <w:right w:val="nil"/>
                <w:between w:val="nil"/>
              </w:pBdr>
              <w:spacing w:line="276" w:lineRule="auto"/>
              <w:ind w:firstLine="340"/>
              <w:jc w:val="both"/>
              <w:rPr>
                <w:color w:val="000000"/>
                <w:sz w:val="20"/>
                <w:szCs w:val="20"/>
              </w:rPr>
            </w:pPr>
            <w:r>
              <w:rPr>
                <w:color w:val="000000"/>
                <w:sz w:val="20"/>
                <w:szCs w:val="20"/>
              </w:rPr>
              <w:t xml:space="preserve">- </w:t>
            </w:r>
            <w:hyperlink r:id="rId112">
              <w:r>
                <w:rPr>
                  <w:color w:val="0000FF"/>
                  <w:sz w:val="20"/>
                  <w:szCs w:val="20"/>
                  <w:u w:val="single"/>
                </w:rPr>
                <w:t>Observatorio de Personas Tituladas de la Universidad de Vigo</w:t>
              </w:r>
            </w:hyperlink>
          </w:p>
          <w:p w14:paraId="00000530" w14:textId="77777777" w:rsidR="003E5095" w:rsidRDefault="00135602">
            <w:pPr>
              <w:pStyle w:val="Normal0"/>
              <w:numPr>
                <w:ilvl w:val="0"/>
                <w:numId w:val="4"/>
              </w:numPr>
              <w:pBdr>
                <w:top w:val="nil"/>
                <w:left w:val="nil"/>
                <w:bottom w:val="nil"/>
                <w:right w:val="nil"/>
                <w:between w:val="nil"/>
              </w:pBdr>
              <w:spacing w:line="276" w:lineRule="auto"/>
              <w:ind w:left="340" w:hanging="142"/>
              <w:jc w:val="both"/>
            </w:pPr>
            <w:r>
              <w:rPr>
                <w:color w:val="000000"/>
                <w:sz w:val="20"/>
                <w:szCs w:val="20"/>
              </w:rPr>
              <w:t xml:space="preserve">Los datos disponibles del seguimiento que realiza cada CAPD, en relación con el porcentaje de doctorandos/as que consiguen contratos post-doctorales y de empleabilidad en el Departamento de Informática durante los 3 años posteriores a la lectura de su tesis, que permiten obtener información de los egresados/as y su inserción laboral una vez terminado el doctorado.  </w:t>
            </w:r>
          </w:p>
          <w:p w14:paraId="00000531" w14:textId="77777777" w:rsidR="003E5095" w:rsidRDefault="003E5095">
            <w:pPr>
              <w:pStyle w:val="Normal0"/>
              <w:pBdr>
                <w:top w:val="nil"/>
                <w:left w:val="nil"/>
                <w:bottom w:val="nil"/>
                <w:right w:val="nil"/>
                <w:between w:val="nil"/>
              </w:pBdr>
              <w:spacing w:line="276" w:lineRule="auto"/>
              <w:jc w:val="both"/>
              <w:rPr>
                <w:color w:val="000000"/>
                <w:sz w:val="20"/>
                <w:szCs w:val="20"/>
              </w:rPr>
            </w:pPr>
          </w:p>
        </w:tc>
      </w:tr>
    </w:tbl>
    <w:p w14:paraId="00000533" w14:textId="77777777" w:rsidR="003E5095" w:rsidRDefault="003E5095">
      <w:pPr>
        <w:pStyle w:val="Normal0"/>
        <w:pBdr>
          <w:top w:val="nil"/>
          <w:left w:val="nil"/>
          <w:bottom w:val="nil"/>
          <w:right w:val="nil"/>
          <w:between w:val="nil"/>
        </w:pBdr>
        <w:jc w:val="both"/>
        <w:rPr>
          <w:color w:val="000000"/>
          <w:sz w:val="20"/>
          <w:szCs w:val="20"/>
        </w:rPr>
      </w:pPr>
    </w:p>
    <w:p w14:paraId="00000534" w14:textId="77777777" w:rsidR="003E5095" w:rsidRDefault="003E5095">
      <w:pPr>
        <w:pStyle w:val="Normal0"/>
        <w:pBdr>
          <w:top w:val="nil"/>
          <w:left w:val="nil"/>
          <w:bottom w:val="nil"/>
          <w:right w:val="nil"/>
          <w:between w:val="nil"/>
        </w:pBdr>
        <w:jc w:val="both"/>
        <w:rPr>
          <w:color w:val="000000"/>
          <w:sz w:val="20"/>
          <w:szCs w:val="20"/>
        </w:rPr>
      </w:pPr>
    </w:p>
    <w:p w14:paraId="00000535" w14:textId="77777777" w:rsidR="003E5095" w:rsidRDefault="00135602">
      <w:pPr>
        <w:pStyle w:val="Normal0"/>
        <w:rPr>
          <w:sz w:val="20"/>
          <w:szCs w:val="20"/>
        </w:rPr>
      </w:pPr>
      <w:r>
        <w:br w:type="page"/>
      </w:r>
    </w:p>
    <w:p w14:paraId="00000536" w14:textId="77777777" w:rsidR="003E5095" w:rsidRDefault="003E5095">
      <w:pPr>
        <w:pStyle w:val="Normal0"/>
        <w:pBdr>
          <w:top w:val="nil"/>
          <w:left w:val="nil"/>
          <w:bottom w:val="nil"/>
          <w:right w:val="nil"/>
          <w:between w:val="nil"/>
        </w:pBdr>
        <w:spacing w:before="10"/>
        <w:rPr>
          <w:b/>
          <w:color w:val="000000"/>
          <w:sz w:val="3"/>
          <w:szCs w:val="3"/>
        </w:rPr>
      </w:pPr>
    </w:p>
    <w:p w14:paraId="00000537" w14:textId="77777777" w:rsidR="003E5095" w:rsidRDefault="003E5095">
      <w:pPr>
        <w:pStyle w:val="Normal0"/>
        <w:pBdr>
          <w:top w:val="nil"/>
          <w:left w:val="nil"/>
          <w:bottom w:val="nil"/>
          <w:right w:val="nil"/>
          <w:between w:val="nil"/>
        </w:pBdr>
        <w:spacing w:before="2"/>
        <w:rPr>
          <w:b/>
          <w:color w:val="000000"/>
          <w:sz w:val="20"/>
          <w:szCs w:val="20"/>
        </w:rPr>
      </w:pPr>
    </w:p>
    <w:tbl>
      <w:tblPr>
        <w:tblStyle w:val="aff0"/>
        <w:tblW w:w="964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007"/>
        <w:gridCol w:w="4637"/>
      </w:tblGrid>
      <w:tr w:rsidR="003E5095" w14:paraId="3A7D37D4" w14:textId="77777777">
        <w:trPr>
          <w:trHeight w:val="283"/>
          <w:jc w:val="center"/>
        </w:trPr>
        <w:tc>
          <w:tcPr>
            <w:tcW w:w="9644" w:type="dxa"/>
            <w:gridSpan w:val="2"/>
            <w:shd w:val="clear" w:color="auto" w:fill="BEBEBE"/>
            <w:vAlign w:val="center"/>
          </w:tcPr>
          <w:p w14:paraId="00000538"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 xml:space="preserve">8.3 </w:t>
            </w:r>
            <w:sdt>
              <w:sdtPr>
                <w:tag w:val="goog_rdk_106"/>
                <w:id w:val="2025295420"/>
              </w:sdtPr>
              <w:sdtEndPr/>
              <w:sdtContent/>
            </w:sdt>
            <w:r>
              <w:rPr>
                <w:b/>
                <w:color w:val="000000"/>
                <w:sz w:val="20"/>
                <w:szCs w:val="20"/>
              </w:rPr>
              <w:t>DATOS RELATIVOS A LOS RESULTADOS DE LOS ÚLTIMOS 5 AÑOS Y PREVISIÓN DE RESULTADOS DEL PROGRAMA</w:t>
            </w:r>
          </w:p>
        </w:tc>
      </w:tr>
      <w:tr w:rsidR="003E5095" w14:paraId="1F6ACE21" w14:textId="77777777">
        <w:trPr>
          <w:trHeight w:val="283"/>
          <w:jc w:val="center"/>
        </w:trPr>
        <w:tc>
          <w:tcPr>
            <w:tcW w:w="5007" w:type="dxa"/>
            <w:shd w:val="clear" w:color="auto" w:fill="BFBFBF"/>
            <w:vAlign w:val="center"/>
          </w:tcPr>
          <w:p w14:paraId="0000053A" w14:textId="77777777" w:rsidR="003E5095" w:rsidRDefault="00135602">
            <w:pPr>
              <w:pStyle w:val="Normal0"/>
              <w:pBdr>
                <w:top w:val="nil"/>
                <w:left w:val="nil"/>
                <w:bottom w:val="nil"/>
                <w:right w:val="nil"/>
                <w:between w:val="nil"/>
              </w:pBdr>
              <w:spacing w:line="276" w:lineRule="auto"/>
              <w:rPr>
                <w:b/>
                <w:color w:val="000000"/>
                <w:sz w:val="20"/>
                <w:szCs w:val="20"/>
              </w:rPr>
            </w:pPr>
            <w:r>
              <w:rPr>
                <w:b/>
                <w:color w:val="000000"/>
                <w:sz w:val="20"/>
                <w:szCs w:val="20"/>
              </w:rPr>
              <w:t>TASA DE ÉXITO (4 AÑOS) %</w:t>
            </w:r>
          </w:p>
        </w:tc>
        <w:tc>
          <w:tcPr>
            <w:tcW w:w="4637" w:type="dxa"/>
            <w:shd w:val="clear" w:color="auto" w:fill="BFBFBF"/>
            <w:vAlign w:val="center"/>
          </w:tcPr>
          <w:p w14:paraId="0000053B" w14:textId="77777777" w:rsidR="003E5095" w:rsidRDefault="00135602">
            <w:pPr>
              <w:pStyle w:val="Normal0"/>
              <w:pBdr>
                <w:top w:val="nil"/>
                <w:left w:val="nil"/>
                <w:bottom w:val="nil"/>
                <w:right w:val="nil"/>
                <w:between w:val="nil"/>
              </w:pBdr>
              <w:spacing w:line="276" w:lineRule="auto"/>
              <w:rPr>
                <w:b/>
                <w:color w:val="000000"/>
                <w:sz w:val="20"/>
                <w:szCs w:val="20"/>
              </w:rPr>
            </w:pPr>
            <w:r>
              <w:rPr>
                <w:b/>
                <w:color w:val="000000"/>
                <w:sz w:val="20"/>
                <w:szCs w:val="20"/>
              </w:rPr>
              <w:t>TASA DE ÉXITO (5 AÑOS) %</w:t>
            </w:r>
          </w:p>
        </w:tc>
      </w:tr>
      <w:tr w:rsidR="003E5095" w14:paraId="3553F651" w14:textId="77777777">
        <w:trPr>
          <w:trHeight w:val="283"/>
          <w:jc w:val="center"/>
        </w:trPr>
        <w:tc>
          <w:tcPr>
            <w:tcW w:w="5007" w:type="dxa"/>
            <w:vAlign w:val="center"/>
          </w:tcPr>
          <w:p w14:paraId="0000053C"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No disponible</w:t>
            </w:r>
          </w:p>
        </w:tc>
        <w:tc>
          <w:tcPr>
            <w:tcW w:w="4637" w:type="dxa"/>
            <w:vAlign w:val="center"/>
          </w:tcPr>
          <w:p w14:paraId="0000053D"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38%</w:t>
            </w:r>
          </w:p>
        </w:tc>
      </w:tr>
      <w:tr w:rsidR="003E5095" w14:paraId="6CF99BEA" w14:textId="77777777">
        <w:trPr>
          <w:trHeight w:val="283"/>
          <w:jc w:val="center"/>
        </w:trPr>
        <w:tc>
          <w:tcPr>
            <w:tcW w:w="9644" w:type="dxa"/>
            <w:gridSpan w:val="2"/>
            <w:shd w:val="clear" w:color="auto" w:fill="BFBFBF"/>
            <w:vAlign w:val="center"/>
          </w:tcPr>
          <w:p w14:paraId="0000053E" w14:textId="77777777" w:rsidR="003E5095" w:rsidRDefault="00135602">
            <w:pPr>
              <w:pStyle w:val="Normal0"/>
              <w:pBdr>
                <w:top w:val="nil"/>
                <w:left w:val="nil"/>
                <w:bottom w:val="nil"/>
                <w:right w:val="nil"/>
                <w:between w:val="nil"/>
              </w:pBdr>
              <w:spacing w:line="276" w:lineRule="auto"/>
              <w:rPr>
                <w:b/>
                <w:color w:val="000000"/>
                <w:sz w:val="20"/>
                <w:szCs w:val="20"/>
              </w:rPr>
            </w:pPr>
            <w:r>
              <w:rPr>
                <w:b/>
                <w:color w:val="000000"/>
                <w:sz w:val="20"/>
                <w:szCs w:val="20"/>
              </w:rPr>
              <w:t>TASA DE ABANDONO (MEDIA DE 6 AÑOS) %</w:t>
            </w:r>
          </w:p>
        </w:tc>
      </w:tr>
      <w:tr w:rsidR="003E5095" w14:paraId="75974B23" w14:textId="77777777">
        <w:trPr>
          <w:trHeight w:val="283"/>
          <w:jc w:val="center"/>
        </w:trPr>
        <w:tc>
          <w:tcPr>
            <w:tcW w:w="9644" w:type="dxa"/>
            <w:gridSpan w:val="2"/>
            <w:vAlign w:val="center"/>
          </w:tcPr>
          <w:p w14:paraId="00000540"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12%</w:t>
            </w:r>
          </w:p>
        </w:tc>
      </w:tr>
      <w:tr w:rsidR="003E5095" w14:paraId="2FA0D60A" w14:textId="77777777">
        <w:trPr>
          <w:trHeight w:val="283"/>
          <w:jc w:val="center"/>
        </w:trPr>
        <w:tc>
          <w:tcPr>
            <w:tcW w:w="9644" w:type="dxa"/>
            <w:gridSpan w:val="2"/>
            <w:shd w:val="clear" w:color="auto" w:fill="BEBEBE"/>
            <w:vAlign w:val="center"/>
          </w:tcPr>
          <w:p w14:paraId="00000542" w14:textId="77777777" w:rsidR="003E5095" w:rsidRDefault="004A7DAE">
            <w:pPr>
              <w:pStyle w:val="Normal0"/>
              <w:pBdr>
                <w:top w:val="nil"/>
                <w:left w:val="nil"/>
                <w:bottom w:val="nil"/>
                <w:right w:val="nil"/>
                <w:between w:val="nil"/>
              </w:pBdr>
              <w:jc w:val="both"/>
              <w:rPr>
                <w:b/>
                <w:color w:val="000000"/>
                <w:sz w:val="20"/>
                <w:szCs w:val="20"/>
              </w:rPr>
            </w:pPr>
            <w:sdt>
              <w:sdtPr>
                <w:tag w:val="goog_rdk_107"/>
                <w:id w:val="870650393"/>
              </w:sdtPr>
              <w:sdtEndPr/>
              <w:sdtContent/>
            </w:sdt>
            <w:r w:rsidR="00135602">
              <w:rPr>
                <w:b/>
                <w:color w:val="000000"/>
                <w:sz w:val="20"/>
                <w:szCs w:val="20"/>
              </w:rPr>
              <w:t>DATOS RELATIVOS A LOS RESULTADOS DE LOS ÚLTIMOS 5 AÑOS Y PREVISIÓN DE RESULTADOS DEL PROGRAMA</w:t>
            </w:r>
          </w:p>
        </w:tc>
      </w:tr>
      <w:tr w:rsidR="003E5095" w14:paraId="5F1D1701" w14:textId="77777777">
        <w:trPr>
          <w:trHeight w:val="283"/>
          <w:jc w:val="center"/>
        </w:trPr>
        <w:tc>
          <w:tcPr>
            <w:tcW w:w="9644" w:type="dxa"/>
            <w:gridSpan w:val="2"/>
            <w:shd w:val="clear" w:color="auto" w:fill="auto"/>
          </w:tcPr>
          <w:p w14:paraId="00000544"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545"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Demanda</w:t>
            </w:r>
          </w:p>
          <w:p w14:paraId="00000546"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La demanda de estudiantes que pretenden formarse en el programa con la intención de leer su tesis doctoral o adquirir una competencia investigadora que los haga más competentes y competitivos dentro del mercado laboral actual es de por sí una justificación adecuada sobre la existencia de este título. En detalle, en los últimos cursos académicos fue la siguiente:</w:t>
            </w:r>
          </w:p>
          <w:p w14:paraId="00000547" w14:textId="77777777" w:rsidR="003E5095" w:rsidRDefault="003E5095">
            <w:pPr>
              <w:pStyle w:val="Normal0"/>
              <w:spacing w:line="360" w:lineRule="auto"/>
              <w:jc w:val="both"/>
              <w:rPr>
                <w:sz w:val="20"/>
                <w:szCs w:val="20"/>
              </w:rPr>
            </w:pPr>
          </w:p>
          <w:tbl>
            <w:tblPr>
              <w:tblStyle w:val="aff1"/>
              <w:tblW w:w="91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59"/>
              <w:gridCol w:w="1276"/>
              <w:gridCol w:w="1276"/>
              <w:gridCol w:w="1312"/>
              <w:gridCol w:w="1276"/>
              <w:gridCol w:w="1275"/>
              <w:gridCol w:w="1215"/>
            </w:tblGrid>
            <w:tr w:rsidR="003E5095" w14:paraId="35525C65" w14:textId="77777777">
              <w:trPr>
                <w:jc w:val="center"/>
              </w:trPr>
              <w:tc>
                <w:tcPr>
                  <w:tcW w:w="1559" w:type="dxa"/>
                  <w:shd w:val="clear" w:color="auto" w:fill="E7E6E6"/>
                </w:tcPr>
                <w:p w14:paraId="00000548" w14:textId="77777777" w:rsidR="003E5095" w:rsidRDefault="00135602">
                  <w:pPr>
                    <w:pStyle w:val="Normal0"/>
                    <w:spacing w:line="360" w:lineRule="auto"/>
                    <w:ind w:firstLine="33"/>
                    <w:jc w:val="both"/>
                    <w:rPr>
                      <w:sz w:val="20"/>
                      <w:szCs w:val="20"/>
                    </w:rPr>
                  </w:pPr>
                  <w:r>
                    <w:rPr>
                      <w:sz w:val="20"/>
                      <w:szCs w:val="20"/>
                    </w:rPr>
                    <w:t>Curso</w:t>
                  </w:r>
                </w:p>
              </w:tc>
              <w:tc>
                <w:tcPr>
                  <w:tcW w:w="1276" w:type="dxa"/>
                  <w:shd w:val="clear" w:color="auto" w:fill="E7E6E6"/>
                </w:tcPr>
                <w:p w14:paraId="00000549" w14:textId="77777777" w:rsidR="003E5095" w:rsidRDefault="00135602">
                  <w:pPr>
                    <w:pStyle w:val="Normal0"/>
                    <w:spacing w:line="360" w:lineRule="auto"/>
                    <w:ind w:firstLine="33"/>
                    <w:jc w:val="center"/>
                    <w:rPr>
                      <w:sz w:val="20"/>
                      <w:szCs w:val="20"/>
                    </w:rPr>
                  </w:pPr>
                  <w:r>
                    <w:rPr>
                      <w:sz w:val="20"/>
                      <w:szCs w:val="20"/>
                    </w:rPr>
                    <w:t>2017/2018</w:t>
                  </w:r>
                </w:p>
              </w:tc>
              <w:tc>
                <w:tcPr>
                  <w:tcW w:w="1276" w:type="dxa"/>
                  <w:shd w:val="clear" w:color="auto" w:fill="E7E6E6"/>
                </w:tcPr>
                <w:p w14:paraId="0000054A" w14:textId="77777777" w:rsidR="003E5095" w:rsidRDefault="00135602">
                  <w:pPr>
                    <w:pStyle w:val="Normal0"/>
                    <w:spacing w:line="360" w:lineRule="auto"/>
                    <w:ind w:firstLine="33"/>
                    <w:jc w:val="center"/>
                    <w:rPr>
                      <w:sz w:val="20"/>
                      <w:szCs w:val="20"/>
                    </w:rPr>
                  </w:pPr>
                  <w:r>
                    <w:rPr>
                      <w:sz w:val="20"/>
                      <w:szCs w:val="20"/>
                    </w:rPr>
                    <w:t>2018/2019</w:t>
                  </w:r>
                </w:p>
              </w:tc>
              <w:tc>
                <w:tcPr>
                  <w:tcW w:w="1312" w:type="dxa"/>
                  <w:shd w:val="clear" w:color="auto" w:fill="E7E6E6"/>
                </w:tcPr>
                <w:p w14:paraId="0000054B" w14:textId="77777777" w:rsidR="003E5095" w:rsidRDefault="00135602">
                  <w:pPr>
                    <w:pStyle w:val="Normal0"/>
                    <w:spacing w:line="360" w:lineRule="auto"/>
                    <w:ind w:firstLine="33"/>
                    <w:jc w:val="center"/>
                    <w:rPr>
                      <w:sz w:val="20"/>
                      <w:szCs w:val="20"/>
                    </w:rPr>
                  </w:pPr>
                  <w:r>
                    <w:rPr>
                      <w:sz w:val="20"/>
                      <w:szCs w:val="20"/>
                    </w:rPr>
                    <w:t>2019/2020</w:t>
                  </w:r>
                </w:p>
              </w:tc>
              <w:tc>
                <w:tcPr>
                  <w:tcW w:w="1276" w:type="dxa"/>
                  <w:shd w:val="clear" w:color="auto" w:fill="E7E6E6"/>
                </w:tcPr>
                <w:p w14:paraId="0000054C" w14:textId="77777777" w:rsidR="003E5095" w:rsidRDefault="00135602">
                  <w:pPr>
                    <w:pStyle w:val="Normal0"/>
                    <w:spacing w:line="360" w:lineRule="auto"/>
                    <w:ind w:firstLine="33"/>
                    <w:jc w:val="center"/>
                    <w:rPr>
                      <w:sz w:val="20"/>
                      <w:szCs w:val="20"/>
                    </w:rPr>
                  </w:pPr>
                  <w:r>
                    <w:rPr>
                      <w:sz w:val="20"/>
                      <w:szCs w:val="20"/>
                    </w:rPr>
                    <w:t>2020/2021</w:t>
                  </w:r>
                </w:p>
              </w:tc>
              <w:tc>
                <w:tcPr>
                  <w:tcW w:w="1275" w:type="dxa"/>
                  <w:shd w:val="clear" w:color="auto" w:fill="E7E6E6"/>
                </w:tcPr>
                <w:p w14:paraId="0000054D" w14:textId="77777777" w:rsidR="003E5095" w:rsidRDefault="00135602">
                  <w:pPr>
                    <w:pStyle w:val="Normal0"/>
                    <w:spacing w:line="360" w:lineRule="auto"/>
                    <w:ind w:firstLine="33"/>
                    <w:jc w:val="center"/>
                    <w:rPr>
                      <w:sz w:val="20"/>
                      <w:szCs w:val="20"/>
                    </w:rPr>
                  </w:pPr>
                  <w:r>
                    <w:rPr>
                      <w:sz w:val="20"/>
                      <w:szCs w:val="20"/>
                    </w:rPr>
                    <w:t>2021/2022</w:t>
                  </w:r>
                </w:p>
              </w:tc>
              <w:tc>
                <w:tcPr>
                  <w:tcW w:w="1215" w:type="dxa"/>
                  <w:shd w:val="clear" w:color="auto" w:fill="E7E6E6"/>
                </w:tcPr>
                <w:p w14:paraId="0000054E" w14:textId="77777777" w:rsidR="003E5095" w:rsidRDefault="00135602">
                  <w:pPr>
                    <w:pStyle w:val="Normal0"/>
                    <w:spacing w:line="360" w:lineRule="auto"/>
                    <w:ind w:firstLine="33"/>
                    <w:jc w:val="center"/>
                    <w:rPr>
                      <w:sz w:val="20"/>
                      <w:szCs w:val="20"/>
                    </w:rPr>
                  </w:pPr>
                  <w:r>
                    <w:rPr>
                      <w:sz w:val="20"/>
                      <w:szCs w:val="20"/>
                    </w:rPr>
                    <w:t>2022/2023</w:t>
                  </w:r>
                </w:p>
              </w:tc>
            </w:tr>
            <w:tr w:rsidR="003E5095" w14:paraId="20E65BB9" w14:textId="77777777">
              <w:trPr>
                <w:jc w:val="center"/>
              </w:trPr>
              <w:tc>
                <w:tcPr>
                  <w:tcW w:w="1559" w:type="dxa"/>
                  <w:shd w:val="clear" w:color="auto" w:fill="E7E6E6"/>
                </w:tcPr>
                <w:p w14:paraId="0000054F" w14:textId="77777777" w:rsidR="003E5095" w:rsidRDefault="00135602">
                  <w:pPr>
                    <w:pStyle w:val="Normal0"/>
                    <w:spacing w:line="360" w:lineRule="auto"/>
                    <w:ind w:firstLine="33"/>
                    <w:jc w:val="both"/>
                    <w:rPr>
                      <w:sz w:val="20"/>
                      <w:szCs w:val="20"/>
                    </w:rPr>
                  </w:pPr>
                  <w:r>
                    <w:rPr>
                      <w:sz w:val="20"/>
                      <w:szCs w:val="20"/>
                    </w:rPr>
                    <w:t>Plazas ofertadas</w:t>
                  </w:r>
                </w:p>
              </w:tc>
              <w:tc>
                <w:tcPr>
                  <w:tcW w:w="1276" w:type="dxa"/>
                  <w:shd w:val="clear" w:color="auto" w:fill="E7E6E6"/>
                </w:tcPr>
                <w:p w14:paraId="00000550" w14:textId="77777777" w:rsidR="003E5095" w:rsidRDefault="00135602">
                  <w:pPr>
                    <w:pStyle w:val="Normal0"/>
                    <w:spacing w:line="360" w:lineRule="auto"/>
                    <w:ind w:firstLine="33"/>
                    <w:jc w:val="center"/>
                    <w:rPr>
                      <w:sz w:val="20"/>
                      <w:szCs w:val="20"/>
                    </w:rPr>
                  </w:pPr>
                  <w:r>
                    <w:rPr>
                      <w:sz w:val="20"/>
                      <w:szCs w:val="20"/>
                    </w:rPr>
                    <w:t>5</w:t>
                  </w:r>
                </w:p>
              </w:tc>
              <w:tc>
                <w:tcPr>
                  <w:tcW w:w="1276" w:type="dxa"/>
                  <w:shd w:val="clear" w:color="auto" w:fill="E7E6E6"/>
                </w:tcPr>
                <w:p w14:paraId="00000551" w14:textId="77777777" w:rsidR="003E5095" w:rsidRDefault="00135602">
                  <w:pPr>
                    <w:pStyle w:val="Normal0"/>
                    <w:spacing w:line="360" w:lineRule="auto"/>
                    <w:ind w:firstLine="33"/>
                    <w:jc w:val="center"/>
                    <w:rPr>
                      <w:sz w:val="20"/>
                      <w:szCs w:val="20"/>
                    </w:rPr>
                  </w:pPr>
                  <w:r>
                    <w:rPr>
                      <w:sz w:val="20"/>
                      <w:szCs w:val="20"/>
                    </w:rPr>
                    <w:t>8</w:t>
                  </w:r>
                </w:p>
              </w:tc>
              <w:tc>
                <w:tcPr>
                  <w:tcW w:w="1312" w:type="dxa"/>
                  <w:shd w:val="clear" w:color="auto" w:fill="E7E6E6"/>
                </w:tcPr>
                <w:p w14:paraId="00000552" w14:textId="77777777" w:rsidR="003E5095" w:rsidRDefault="00135602">
                  <w:pPr>
                    <w:pStyle w:val="Normal0"/>
                    <w:spacing w:line="360" w:lineRule="auto"/>
                    <w:ind w:firstLine="33"/>
                    <w:jc w:val="center"/>
                    <w:rPr>
                      <w:sz w:val="20"/>
                      <w:szCs w:val="20"/>
                    </w:rPr>
                  </w:pPr>
                  <w:r>
                    <w:rPr>
                      <w:sz w:val="20"/>
                      <w:szCs w:val="20"/>
                    </w:rPr>
                    <w:t>8</w:t>
                  </w:r>
                </w:p>
              </w:tc>
              <w:tc>
                <w:tcPr>
                  <w:tcW w:w="1276" w:type="dxa"/>
                  <w:shd w:val="clear" w:color="auto" w:fill="E7E6E6"/>
                </w:tcPr>
                <w:p w14:paraId="00000553" w14:textId="77777777" w:rsidR="003E5095" w:rsidRDefault="00135602">
                  <w:pPr>
                    <w:pStyle w:val="Normal0"/>
                    <w:spacing w:line="360" w:lineRule="auto"/>
                    <w:ind w:firstLine="33"/>
                    <w:jc w:val="center"/>
                    <w:rPr>
                      <w:sz w:val="20"/>
                      <w:szCs w:val="20"/>
                    </w:rPr>
                  </w:pPr>
                  <w:r>
                    <w:rPr>
                      <w:sz w:val="20"/>
                      <w:szCs w:val="20"/>
                    </w:rPr>
                    <w:t>8</w:t>
                  </w:r>
                </w:p>
              </w:tc>
              <w:tc>
                <w:tcPr>
                  <w:tcW w:w="1275" w:type="dxa"/>
                  <w:shd w:val="clear" w:color="auto" w:fill="E7E6E6"/>
                </w:tcPr>
                <w:p w14:paraId="00000554" w14:textId="77777777" w:rsidR="003E5095" w:rsidRDefault="00135602">
                  <w:pPr>
                    <w:pStyle w:val="Normal0"/>
                    <w:spacing w:line="360" w:lineRule="auto"/>
                    <w:ind w:firstLine="33"/>
                    <w:jc w:val="center"/>
                    <w:rPr>
                      <w:sz w:val="20"/>
                      <w:szCs w:val="20"/>
                    </w:rPr>
                  </w:pPr>
                  <w:r>
                    <w:rPr>
                      <w:sz w:val="20"/>
                      <w:szCs w:val="20"/>
                    </w:rPr>
                    <w:t>8</w:t>
                  </w:r>
                </w:p>
              </w:tc>
              <w:tc>
                <w:tcPr>
                  <w:tcW w:w="1215" w:type="dxa"/>
                  <w:shd w:val="clear" w:color="auto" w:fill="E7E6E6"/>
                </w:tcPr>
                <w:p w14:paraId="00000555" w14:textId="77777777" w:rsidR="003E5095" w:rsidRDefault="00135602">
                  <w:pPr>
                    <w:pStyle w:val="Normal0"/>
                    <w:spacing w:line="360" w:lineRule="auto"/>
                    <w:ind w:firstLine="33"/>
                    <w:jc w:val="center"/>
                    <w:rPr>
                      <w:sz w:val="20"/>
                      <w:szCs w:val="20"/>
                    </w:rPr>
                  </w:pPr>
                  <w:r>
                    <w:rPr>
                      <w:sz w:val="20"/>
                      <w:szCs w:val="20"/>
                    </w:rPr>
                    <w:t>8</w:t>
                  </w:r>
                </w:p>
              </w:tc>
            </w:tr>
            <w:tr w:rsidR="003E5095" w14:paraId="530E1A09" w14:textId="77777777">
              <w:trPr>
                <w:jc w:val="center"/>
              </w:trPr>
              <w:tc>
                <w:tcPr>
                  <w:tcW w:w="1559" w:type="dxa"/>
                </w:tcPr>
                <w:p w14:paraId="00000556" w14:textId="77777777" w:rsidR="003E5095" w:rsidRDefault="00135602">
                  <w:pPr>
                    <w:pStyle w:val="Normal0"/>
                    <w:spacing w:line="360" w:lineRule="auto"/>
                    <w:ind w:firstLine="33"/>
                    <w:jc w:val="both"/>
                    <w:rPr>
                      <w:sz w:val="20"/>
                      <w:szCs w:val="20"/>
                    </w:rPr>
                  </w:pPr>
                  <w:r>
                    <w:rPr>
                      <w:sz w:val="20"/>
                      <w:szCs w:val="20"/>
                    </w:rPr>
                    <w:t>Matrícula</w:t>
                  </w:r>
                </w:p>
              </w:tc>
              <w:tc>
                <w:tcPr>
                  <w:tcW w:w="1276" w:type="dxa"/>
                </w:tcPr>
                <w:p w14:paraId="00000557" w14:textId="77777777" w:rsidR="003E5095" w:rsidRDefault="00135602">
                  <w:pPr>
                    <w:pStyle w:val="Normal0"/>
                    <w:spacing w:line="360" w:lineRule="auto"/>
                    <w:ind w:firstLine="33"/>
                    <w:jc w:val="center"/>
                    <w:rPr>
                      <w:sz w:val="20"/>
                      <w:szCs w:val="20"/>
                    </w:rPr>
                  </w:pPr>
                  <w:r>
                    <w:rPr>
                      <w:sz w:val="20"/>
                      <w:szCs w:val="20"/>
                    </w:rPr>
                    <w:t>9</w:t>
                  </w:r>
                </w:p>
              </w:tc>
              <w:tc>
                <w:tcPr>
                  <w:tcW w:w="1276" w:type="dxa"/>
                </w:tcPr>
                <w:p w14:paraId="00000558" w14:textId="77777777" w:rsidR="003E5095" w:rsidRDefault="00135602">
                  <w:pPr>
                    <w:pStyle w:val="Normal0"/>
                    <w:spacing w:line="360" w:lineRule="auto"/>
                    <w:ind w:firstLine="33"/>
                    <w:jc w:val="center"/>
                    <w:rPr>
                      <w:sz w:val="20"/>
                      <w:szCs w:val="20"/>
                    </w:rPr>
                  </w:pPr>
                  <w:r>
                    <w:rPr>
                      <w:sz w:val="20"/>
                      <w:szCs w:val="20"/>
                    </w:rPr>
                    <w:t>5</w:t>
                  </w:r>
                </w:p>
              </w:tc>
              <w:tc>
                <w:tcPr>
                  <w:tcW w:w="1312" w:type="dxa"/>
                </w:tcPr>
                <w:p w14:paraId="00000559" w14:textId="77777777" w:rsidR="003E5095" w:rsidRDefault="00135602">
                  <w:pPr>
                    <w:pStyle w:val="Normal0"/>
                    <w:spacing w:line="360" w:lineRule="auto"/>
                    <w:ind w:firstLine="33"/>
                    <w:jc w:val="center"/>
                    <w:rPr>
                      <w:sz w:val="20"/>
                      <w:szCs w:val="20"/>
                    </w:rPr>
                  </w:pPr>
                  <w:r>
                    <w:rPr>
                      <w:sz w:val="20"/>
                      <w:szCs w:val="20"/>
                    </w:rPr>
                    <w:t>10</w:t>
                  </w:r>
                </w:p>
              </w:tc>
              <w:tc>
                <w:tcPr>
                  <w:tcW w:w="1276" w:type="dxa"/>
                </w:tcPr>
                <w:p w14:paraId="0000055A" w14:textId="77777777" w:rsidR="003E5095" w:rsidRDefault="00135602">
                  <w:pPr>
                    <w:pStyle w:val="Normal0"/>
                    <w:spacing w:line="360" w:lineRule="auto"/>
                    <w:ind w:firstLine="33"/>
                    <w:jc w:val="center"/>
                    <w:rPr>
                      <w:sz w:val="20"/>
                      <w:szCs w:val="20"/>
                    </w:rPr>
                  </w:pPr>
                  <w:r>
                    <w:rPr>
                      <w:sz w:val="20"/>
                      <w:szCs w:val="20"/>
                    </w:rPr>
                    <w:t>7</w:t>
                  </w:r>
                </w:p>
              </w:tc>
              <w:tc>
                <w:tcPr>
                  <w:tcW w:w="1275" w:type="dxa"/>
                </w:tcPr>
                <w:p w14:paraId="0000055B" w14:textId="77777777" w:rsidR="003E5095" w:rsidRDefault="00135602">
                  <w:pPr>
                    <w:pStyle w:val="Normal0"/>
                    <w:spacing w:line="360" w:lineRule="auto"/>
                    <w:ind w:firstLine="33"/>
                    <w:jc w:val="center"/>
                    <w:rPr>
                      <w:sz w:val="20"/>
                      <w:szCs w:val="20"/>
                    </w:rPr>
                  </w:pPr>
                  <w:r>
                    <w:rPr>
                      <w:sz w:val="20"/>
                      <w:szCs w:val="20"/>
                    </w:rPr>
                    <w:t>4</w:t>
                  </w:r>
                </w:p>
              </w:tc>
              <w:tc>
                <w:tcPr>
                  <w:tcW w:w="1215" w:type="dxa"/>
                </w:tcPr>
                <w:p w14:paraId="0000055C" w14:textId="77777777" w:rsidR="003E5095" w:rsidRDefault="00135602">
                  <w:pPr>
                    <w:pStyle w:val="Normal0"/>
                    <w:spacing w:line="360" w:lineRule="auto"/>
                    <w:ind w:firstLine="33"/>
                    <w:jc w:val="center"/>
                    <w:rPr>
                      <w:sz w:val="20"/>
                      <w:szCs w:val="20"/>
                    </w:rPr>
                  </w:pPr>
                  <w:r>
                    <w:rPr>
                      <w:sz w:val="20"/>
                      <w:szCs w:val="20"/>
                    </w:rPr>
                    <w:t>6</w:t>
                  </w:r>
                </w:p>
              </w:tc>
            </w:tr>
            <w:tr w:rsidR="003E5095" w14:paraId="480A9FF8" w14:textId="77777777">
              <w:trPr>
                <w:jc w:val="center"/>
              </w:trPr>
              <w:tc>
                <w:tcPr>
                  <w:tcW w:w="1559" w:type="dxa"/>
                </w:tcPr>
                <w:p w14:paraId="0000055D" w14:textId="77777777" w:rsidR="003E5095" w:rsidRDefault="00135602">
                  <w:pPr>
                    <w:pStyle w:val="Normal0"/>
                    <w:spacing w:line="360" w:lineRule="auto"/>
                    <w:ind w:firstLine="33"/>
                    <w:jc w:val="both"/>
                    <w:rPr>
                      <w:sz w:val="20"/>
                      <w:szCs w:val="20"/>
                    </w:rPr>
                  </w:pPr>
                  <w:r>
                    <w:rPr>
                      <w:sz w:val="20"/>
                      <w:szCs w:val="20"/>
                    </w:rPr>
                    <w:t>Preinscritos</w:t>
                  </w:r>
                </w:p>
              </w:tc>
              <w:tc>
                <w:tcPr>
                  <w:tcW w:w="1276" w:type="dxa"/>
                </w:tcPr>
                <w:p w14:paraId="0000055E" w14:textId="77777777" w:rsidR="003E5095" w:rsidRDefault="00135602">
                  <w:pPr>
                    <w:pStyle w:val="Normal0"/>
                    <w:spacing w:line="360" w:lineRule="auto"/>
                    <w:ind w:firstLine="33"/>
                    <w:jc w:val="center"/>
                    <w:rPr>
                      <w:sz w:val="20"/>
                      <w:szCs w:val="20"/>
                    </w:rPr>
                  </w:pPr>
                  <w:r>
                    <w:rPr>
                      <w:sz w:val="20"/>
                      <w:szCs w:val="20"/>
                    </w:rPr>
                    <w:t>10</w:t>
                  </w:r>
                </w:p>
              </w:tc>
              <w:tc>
                <w:tcPr>
                  <w:tcW w:w="1276" w:type="dxa"/>
                </w:tcPr>
                <w:p w14:paraId="0000055F" w14:textId="77777777" w:rsidR="003E5095" w:rsidRDefault="00135602">
                  <w:pPr>
                    <w:pStyle w:val="Normal0"/>
                    <w:spacing w:line="360" w:lineRule="auto"/>
                    <w:ind w:firstLine="33"/>
                    <w:jc w:val="center"/>
                    <w:rPr>
                      <w:sz w:val="20"/>
                      <w:szCs w:val="20"/>
                    </w:rPr>
                  </w:pPr>
                  <w:r>
                    <w:rPr>
                      <w:sz w:val="20"/>
                      <w:szCs w:val="20"/>
                    </w:rPr>
                    <w:t>8</w:t>
                  </w:r>
                </w:p>
              </w:tc>
              <w:tc>
                <w:tcPr>
                  <w:tcW w:w="1312" w:type="dxa"/>
                </w:tcPr>
                <w:p w14:paraId="00000560" w14:textId="77777777" w:rsidR="003E5095" w:rsidRDefault="00135602">
                  <w:pPr>
                    <w:pStyle w:val="Normal0"/>
                    <w:spacing w:line="360" w:lineRule="auto"/>
                    <w:ind w:firstLine="33"/>
                    <w:jc w:val="center"/>
                    <w:rPr>
                      <w:sz w:val="20"/>
                      <w:szCs w:val="20"/>
                    </w:rPr>
                  </w:pPr>
                  <w:r>
                    <w:rPr>
                      <w:sz w:val="20"/>
                      <w:szCs w:val="20"/>
                    </w:rPr>
                    <w:t>17</w:t>
                  </w:r>
                </w:p>
              </w:tc>
              <w:tc>
                <w:tcPr>
                  <w:tcW w:w="1276" w:type="dxa"/>
                </w:tcPr>
                <w:p w14:paraId="00000561" w14:textId="77777777" w:rsidR="003E5095" w:rsidRDefault="00135602">
                  <w:pPr>
                    <w:pStyle w:val="Normal0"/>
                    <w:spacing w:line="360" w:lineRule="auto"/>
                    <w:ind w:firstLine="33"/>
                    <w:jc w:val="center"/>
                    <w:rPr>
                      <w:sz w:val="20"/>
                      <w:szCs w:val="20"/>
                    </w:rPr>
                  </w:pPr>
                  <w:r>
                    <w:rPr>
                      <w:sz w:val="20"/>
                      <w:szCs w:val="20"/>
                    </w:rPr>
                    <w:t>6</w:t>
                  </w:r>
                </w:p>
              </w:tc>
              <w:tc>
                <w:tcPr>
                  <w:tcW w:w="1275" w:type="dxa"/>
                </w:tcPr>
                <w:p w14:paraId="00000562" w14:textId="77777777" w:rsidR="003E5095" w:rsidRDefault="00135602">
                  <w:pPr>
                    <w:pStyle w:val="Normal0"/>
                    <w:spacing w:line="360" w:lineRule="auto"/>
                    <w:ind w:firstLine="33"/>
                    <w:jc w:val="center"/>
                    <w:rPr>
                      <w:sz w:val="20"/>
                      <w:szCs w:val="20"/>
                    </w:rPr>
                  </w:pPr>
                  <w:r>
                    <w:rPr>
                      <w:sz w:val="20"/>
                      <w:szCs w:val="20"/>
                    </w:rPr>
                    <w:t>5</w:t>
                  </w:r>
                </w:p>
              </w:tc>
              <w:tc>
                <w:tcPr>
                  <w:tcW w:w="1215" w:type="dxa"/>
                </w:tcPr>
                <w:p w14:paraId="00000563" w14:textId="77777777" w:rsidR="003E5095" w:rsidRDefault="00135602">
                  <w:pPr>
                    <w:pStyle w:val="Normal0"/>
                    <w:spacing w:line="360" w:lineRule="auto"/>
                    <w:ind w:firstLine="33"/>
                    <w:jc w:val="center"/>
                    <w:rPr>
                      <w:sz w:val="20"/>
                      <w:szCs w:val="20"/>
                    </w:rPr>
                  </w:pPr>
                  <w:r>
                    <w:rPr>
                      <w:sz w:val="20"/>
                      <w:szCs w:val="20"/>
                    </w:rPr>
                    <w:t>10</w:t>
                  </w:r>
                </w:p>
              </w:tc>
            </w:tr>
            <w:tr w:rsidR="003E5095" w14:paraId="237872FD" w14:textId="77777777">
              <w:trPr>
                <w:jc w:val="center"/>
              </w:trPr>
              <w:tc>
                <w:tcPr>
                  <w:tcW w:w="1559" w:type="dxa"/>
                  <w:shd w:val="clear" w:color="auto" w:fill="DDD9C4"/>
                </w:tcPr>
                <w:p w14:paraId="00000564" w14:textId="77777777" w:rsidR="003E5095" w:rsidRDefault="00135602">
                  <w:pPr>
                    <w:pStyle w:val="Normal0"/>
                    <w:spacing w:line="360" w:lineRule="auto"/>
                    <w:ind w:firstLine="33"/>
                    <w:rPr>
                      <w:b/>
                      <w:sz w:val="20"/>
                      <w:szCs w:val="20"/>
                    </w:rPr>
                  </w:pPr>
                  <w:r>
                    <w:rPr>
                      <w:b/>
                      <w:sz w:val="20"/>
                      <w:szCs w:val="20"/>
                    </w:rPr>
                    <w:t>Demanda</w:t>
                  </w:r>
                </w:p>
              </w:tc>
              <w:tc>
                <w:tcPr>
                  <w:tcW w:w="1276" w:type="dxa"/>
                  <w:shd w:val="clear" w:color="auto" w:fill="DDD9C4"/>
                </w:tcPr>
                <w:p w14:paraId="00000565" w14:textId="77777777" w:rsidR="003E5095" w:rsidRDefault="00135602">
                  <w:pPr>
                    <w:pStyle w:val="Normal0"/>
                    <w:spacing w:line="360" w:lineRule="auto"/>
                    <w:ind w:firstLine="33"/>
                    <w:jc w:val="center"/>
                    <w:rPr>
                      <w:b/>
                      <w:sz w:val="20"/>
                      <w:szCs w:val="20"/>
                    </w:rPr>
                  </w:pPr>
                  <w:r>
                    <w:rPr>
                      <w:b/>
                      <w:sz w:val="20"/>
                      <w:szCs w:val="20"/>
                    </w:rPr>
                    <w:t>200%</w:t>
                  </w:r>
                </w:p>
              </w:tc>
              <w:tc>
                <w:tcPr>
                  <w:tcW w:w="1276" w:type="dxa"/>
                  <w:shd w:val="clear" w:color="auto" w:fill="DDD9C4"/>
                </w:tcPr>
                <w:p w14:paraId="00000566" w14:textId="77777777" w:rsidR="003E5095" w:rsidRDefault="00135602">
                  <w:pPr>
                    <w:pStyle w:val="Normal0"/>
                    <w:spacing w:line="360" w:lineRule="auto"/>
                    <w:ind w:firstLine="33"/>
                    <w:jc w:val="center"/>
                    <w:rPr>
                      <w:b/>
                      <w:sz w:val="20"/>
                      <w:szCs w:val="20"/>
                    </w:rPr>
                  </w:pPr>
                  <w:r>
                    <w:rPr>
                      <w:b/>
                      <w:sz w:val="20"/>
                      <w:szCs w:val="20"/>
                    </w:rPr>
                    <w:t>100%</w:t>
                  </w:r>
                </w:p>
              </w:tc>
              <w:tc>
                <w:tcPr>
                  <w:tcW w:w="1312" w:type="dxa"/>
                  <w:shd w:val="clear" w:color="auto" w:fill="DDD9C4"/>
                </w:tcPr>
                <w:p w14:paraId="00000567" w14:textId="77777777" w:rsidR="003E5095" w:rsidRDefault="00135602">
                  <w:pPr>
                    <w:pStyle w:val="Normal0"/>
                    <w:spacing w:line="360" w:lineRule="auto"/>
                    <w:ind w:firstLine="33"/>
                    <w:jc w:val="center"/>
                    <w:rPr>
                      <w:b/>
                      <w:sz w:val="20"/>
                      <w:szCs w:val="20"/>
                    </w:rPr>
                  </w:pPr>
                  <w:r>
                    <w:rPr>
                      <w:b/>
                      <w:sz w:val="20"/>
                      <w:szCs w:val="20"/>
                    </w:rPr>
                    <w:t>213%</w:t>
                  </w:r>
                </w:p>
              </w:tc>
              <w:tc>
                <w:tcPr>
                  <w:tcW w:w="1276" w:type="dxa"/>
                  <w:shd w:val="clear" w:color="auto" w:fill="DDD9C4"/>
                </w:tcPr>
                <w:p w14:paraId="00000568" w14:textId="77777777" w:rsidR="003E5095" w:rsidRDefault="00135602">
                  <w:pPr>
                    <w:pStyle w:val="Normal0"/>
                    <w:spacing w:line="360" w:lineRule="auto"/>
                    <w:ind w:firstLine="33"/>
                    <w:jc w:val="center"/>
                    <w:rPr>
                      <w:b/>
                      <w:sz w:val="20"/>
                      <w:szCs w:val="20"/>
                    </w:rPr>
                  </w:pPr>
                  <w:r>
                    <w:rPr>
                      <w:b/>
                      <w:sz w:val="20"/>
                      <w:szCs w:val="20"/>
                    </w:rPr>
                    <w:t>75%</w:t>
                  </w:r>
                </w:p>
              </w:tc>
              <w:tc>
                <w:tcPr>
                  <w:tcW w:w="1275" w:type="dxa"/>
                  <w:shd w:val="clear" w:color="auto" w:fill="DDD9C4"/>
                </w:tcPr>
                <w:p w14:paraId="00000569" w14:textId="77777777" w:rsidR="003E5095" w:rsidRDefault="00135602">
                  <w:pPr>
                    <w:pStyle w:val="Normal0"/>
                    <w:spacing w:line="360" w:lineRule="auto"/>
                    <w:ind w:firstLine="33"/>
                    <w:jc w:val="center"/>
                    <w:rPr>
                      <w:b/>
                      <w:sz w:val="20"/>
                      <w:szCs w:val="20"/>
                    </w:rPr>
                  </w:pPr>
                  <w:r>
                    <w:rPr>
                      <w:b/>
                      <w:sz w:val="20"/>
                      <w:szCs w:val="20"/>
                    </w:rPr>
                    <w:t>63%</w:t>
                  </w:r>
                </w:p>
              </w:tc>
              <w:tc>
                <w:tcPr>
                  <w:tcW w:w="1215" w:type="dxa"/>
                  <w:shd w:val="clear" w:color="auto" w:fill="DDD9C4"/>
                </w:tcPr>
                <w:p w14:paraId="0000056A" w14:textId="77777777" w:rsidR="003E5095" w:rsidRDefault="00135602">
                  <w:pPr>
                    <w:pStyle w:val="Normal0"/>
                    <w:spacing w:line="360" w:lineRule="auto"/>
                    <w:ind w:firstLine="33"/>
                    <w:jc w:val="center"/>
                    <w:rPr>
                      <w:b/>
                      <w:sz w:val="20"/>
                      <w:szCs w:val="20"/>
                    </w:rPr>
                  </w:pPr>
                  <w:r>
                    <w:rPr>
                      <w:b/>
                      <w:sz w:val="20"/>
                      <w:szCs w:val="20"/>
                    </w:rPr>
                    <w:t>125%</w:t>
                  </w:r>
                </w:p>
              </w:tc>
            </w:tr>
          </w:tbl>
          <w:p w14:paraId="0000056B"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56C"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Como se puede observar, salvo casos puntuales, la demanda es acorde a la oferta y se convierte, por otra parte, en una realidad si se tienen en cuenta las colaboraciones de los grupos de investigación que sustentan el programa, con otros grupos nacionales e internacionales y la colaboración con el tejido industrial autonómico, nacional e internacional mediante la participación en proyectos competitivos y/o de transferencia tecnológica que demandan personal especialmente formado en las temáticas que aborda el programa de Doctorado.</w:t>
            </w:r>
          </w:p>
          <w:p w14:paraId="0000056D"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56E"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Tasa de éxito (graduación)</w:t>
            </w:r>
          </w:p>
          <w:p w14:paraId="0000056F" w14:textId="77777777" w:rsidR="003E5095" w:rsidRDefault="003E5095">
            <w:pPr>
              <w:pStyle w:val="Normal0"/>
              <w:pBdr>
                <w:top w:val="nil"/>
                <w:left w:val="nil"/>
                <w:bottom w:val="nil"/>
                <w:right w:val="nil"/>
                <w:between w:val="nil"/>
              </w:pBdr>
              <w:spacing w:line="276" w:lineRule="auto"/>
              <w:jc w:val="both"/>
              <w:rPr>
                <w:color w:val="000000"/>
                <w:sz w:val="20"/>
                <w:szCs w:val="20"/>
              </w:rPr>
            </w:pPr>
          </w:p>
          <w:tbl>
            <w:tblPr>
              <w:tblStyle w:val="aff2"/>
              <w:tblW w:w="91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59"/>
              <w:gridCol w:w="1276"/>
              <w:gridCol w:w="1276"/>
              <w:gridCol w:w="1312"/>
              <w:gridCol w:w="1276"/>
              <w:gridCol w:w="1275"/>
              <w:gridCol w:w="1215"/>
            </w:tblGrid>
            <w:tr w:rsidR="003E5095" w14:paraId="63418785" w14:textId="77777777">
              <w:trPr>
                <w:jc w:val="center"/>
              </w:trPr>
              <w:tc>
                <w:tcPr>
                  <w:tcW w:w="1559" w:type="dxa"/>
                  <w:shd w:val="clear" w:color="auto" w:fill="E7E6E6"/>
                </w:tcPr>
                <w:p w14:paraId="00000570" w14:textId="77777777" w:rsidR="003E5095" w:rsidRDefault="00135602">
                  <w:pPr>
                    <w:pStyle w:val="Normal0"/>
                    <w:spacing w:line="360" w:lineRule="auto"/>
                    <w:ind w:firstLine="33"/>
                    <w:jc w:val="both"/>
                    <w:rPr>
                      <w:sz w:val="20"/>
                      <w:szCs w:val="20"/>
                    </w:rPr>
                  </w:pPr>
                  <w:r>
                    <w:rPr>
                      <w:sz w:val="20"/>
                      <w:szCs w:val="20"/>
                    </w:rPr>
                    <w:t>Curso</w:t>
                  </w:r>
                </w:p>
              </w:tc>
              <w:tc>
                <w:tcPr>
                  <w:tcW w:w="1276" w:type="dxa"/>
                  <w:shd w:val="clear" w:color="auto" w:fill="E7E6E6"/>
                </w:tcPr>
                <w:p w14:paraId="00000571" w14:textId="77777777" w:rsidR="003E5095" w:rsidRDefault="00135602">
                  <w:pPr>
                    <w:pStyle w:val="Normal0"/>
                    <w:spacing w:line="360" w:lineRule="auto"/>
                    <w:ind w:firstLine="33"/>
                    <w:jc w:val="center"/>
                    <w:rPr>
                      <w:sz w:val="20"/>
                      <w:szCs w:val="20"/>
                    </w:rPr>
                  </w:pPr>
                  <w:r>
                    <w:rPr>
                      <w:sz w:val="20"/>
                      <w:szCs w:val="20"/>
                    </w:rPr>
                    <w:t>2017/2018</w:t>
                  </w:r>
                </w:p>
              </w:tc>
              <w:tc>
                <w:tcPr>
                  <w:tcW w:w="1276" w:type="dxa"/>
                  <w:shd w:val="clear" w:color="auto" w:fill="E7E6E6"/>
                </w:tcPr>
                <w:p w14:paraId="00000572" w14:textId="77777777" w:rsidR="003E5095" w:rsidRDefault="00135602">
                  <w:pPr>
                    <w:pStyle w:val="Normal0"/>
                    <w:spacing w:line="360" w:lineRule="auto"/>
                    <w:ind w:firstLine="33"/>
                    <w:jc w:val="center"/>
                    <w:rPr>
                      <w:sz w:val="20"/>
                      <w:szCs w:val="20"/>
                    </w:rPr>
                  </w:pPr>
                  <w:r>
                    <w:rPr>
                      <w:sz w:val="20"/>
                      <w:szCs w:val="20"/>
                    </w:rPr>
                    <w:t>2018/2019</w:t>
                  </w:r>
                </w:p>
              </w:tc>
              <w:tc>
                <w:tcPr>
                  <w:tcW w:w="1312" w:type="dxa"/>
                  <w:shd w:val="clear" w:color="auto" w:fill="E7E6E6"/>
                </w:tcPr>
                <w:p w14:paraId="00000573" w14:textId="77777777" w:rsidR="003E5095" w:rsidRDefault="00135602">
                  <w:pPr>
                    <w:pStyle w:val="Normal0"/>
                    <w:spacing w:line="360" w:lineRule="auto"/>
                    <w:ind w:firstLine="33"/>
                    <w:jc w:val="center"/>
                    <w:rPr>
                      <w:sz w:val="20"/>
                      <w:szCs w:val="20"/>
                    </w:rPr>
                  </w:pPr>
                  <w:r>
                    <w:rPr>
                      <w:sz w:val="20"/>
                      <w:szCs w:val="20"/>
                    </w:rPr>
                    <w:t>2019/2020</w:t>
                  </w:r>
                </w:p>
              </w:tc>
              <w:tc>
                <w:tcPr>
                  <w:tcW w:w="1276" w:type="dxa"/>
                  <w:shd w:val="clear" w:color="auto" w:fill="E7E6E6"/>
                </w:tcPr>
                <w:p w14:paraId="00000574" w14:textId="77777777" w:rsidR="003E5095" w:rsidRDefault="00135602">
                  <w:pPr>
                    <w:pStyle w:val="Normal0"/>
                    <w:spacing w:line="360" w:lineRule="auto"/>
                    <w:ind w:firstLine="33"/>
                    <w:jc w:val="center"/>
                    <w:rPr>
                      <w:sz w:val="20"/>
                      <w:szCs w:val="20"/>
                    </w:rPr>
                  </w:pPr>
                  <w:r>
                    <w:rPr>
                      <w:sz w:val="20"/>
                      <w:szCs w:val="20"/>
                    </w:rPr>
                    <w:t>2020/2021</w:t>
                  </w:r>
                </w:p>
              </w:tc>
              <w:tc>
                <w:tcPr>
                  <w:tcW w:w="1275" w:type="dxa"/>
                  <w:shd w:val="clear" w:color="auto" w:fill="E7E6E6"/>
                </w:tcPr>
                <w:p w14:paraId="00000575" w14:textId="77777777" w:rsidR="003E5095" w:rsidRDefault="00135602">
                  <w:pPr>
                    <w:pStyle w:val="Normal0"/>
                    <w:spacing w:line="360" w:lineRule="auto"/>
                    <w:ind w:firstLine="33"/>
                    <w:jc w:val="center"/>
                    <w:rPr>
                      <w:sz w:val="20"/>
                      <w:szCs w:val="20"/>
                    </w:rPr>
                  </w:pPr>
                  <w:r>
                    <w:rPr>
                      <w:sz w:val="20"/>
                      <w:szCs w:val="20"/>
                    </w:rPr>
                    <w:t>2021/2022</w:t>
                  </w:r>
                </w:p>
              </w:tc>
              <w:tc>
                <w:tcPr>
                  <w:tcW w:w="1215" w:type="dxa"/>
                  <w:shd w:val="clear" w:color="auto" w:fill="E7E6E6"/>
                </w:tcPr>
                <w:p w14:paraId="00000576" w14:textId="77777777" w:rsidR="003E5095" w:rsidRDefault="00135602">
                  <w:pPr>
                    <w:pStyle w:val="Normal0"/>
                    <w:spacing w:line="360" w:lineRule="auto"/>
                    <w:ind w:firstLine="33"/>
                    <w:jc w:val="center"/>
                    <w:rPr>
                      <w:sz w:val="20"/>
                      <w:szCs w:val="20"/>
                    </w:rPr>
                  </w:pPr>
                  <w:r>
                    <w:rPr>
                      <w:sz w:val="20"/>
                      <w:szCs w:val="20"/>
                    </w:rPr>
                    <w:t>2022/2023</w:t>
                  </w:r>
                </w:p>
              </w:tc>
            </w:tr>
            <w:tr w:rsidR="003E5095" w14:paraId="2F600C79" w14:textId="77777777">
              <w:trPr>
                <w:jc w:val="center"/>
              </w:trPr>
              <w:tc>
                <w:tcPr>
                  <w:tcW w:w="1559" w:type="dxa"/>
                </w:tcPr>
                <w:p w14:paraId="00000577" w14:textId="77777777" w:rsidR="003E5095" w:rsidRDefault="00135602">
                  <w:pPr>
                    <w:pStyle w:val="Normal0"/>
                    <w:spacing w:line="360" w:lineRule="auto"/>
                    <w:ind w:firstLine="33"/>
                    <w:jc w:val="both"/>
                    <w:rPr>
                      <w:sz w:val="20"/>
                      <w:szCs w:val="20"/>
                    </w:rPr>
                  </w:pPr>
                  <w:r>
                    <w:rPr>
                      <w:sz w:val="20"/>
                      <w:szCs w:val="20"/>
                    </w:rPr>
                    <w:t>Hombres</w:t>
                  </w:r>
                </w:p>
              </w:tc>
              <w:tc>
                <w:tcPr>
                  <w:tcW w:w="1276" w:type="dxa"/>
                </w:tcPr>
                <w:p w14:paraId="00000578" w14:textId="77777777" w:rsidR="003E5095" w:rsidRDefault="00135602">
                  <w:pPr>
                    <w:pStyle w:val="Normal0"/>
                    <w:spacing w:line="360" w:lineRule="auto"/>
                    <w:ind w:firstLine="33"/>
                    <w:jc w:val="center"/>
                    <w:rPr>
                      <w:sz w:val="20"/>
                      <w:szCs w:val="20"/>
                    </w:rPr>
                  </w:pPr>
                  <w:r>
                    <w:rPr>
                      <w:sz w:val="20"/>
                      <w:szCs w:val="20"/>
                    </w:rPr>
                    <w:t>11%</w:t>
                  </w:r>
                </w:p>
              </w:tc>
              <w:tc>
                <w:tcPr>
                  <w:tcW w:w="1276" w:type="dxa"/>
                </w:tcPr>
                <w:p w14:paraId="00000579" w14:textId="77777777" w:rsidR="003E5095" w:rsidRDefault="00135602">
                  <w:pPr>
                    <w:pStyle w:val="Normal0"/>
                    <w:spacing w:line="360" w:lineRule="auto"/>
                    <w:ind w:firstLine="33"/>
                    <w:jc w:val="center"/>
                    <w:rPr>
                      <w:sz w:val="20"/>
                      <w:szCs w:val="20"/>
                    </w:rPr>
                  </w:pPr>
                  <w:r>
                    <w:rPr>
                      <w:sz w:val="20"/>
                      <w:szCs w:val="20"/>
                    </w:rPr>
                    <w:t>0%</w:t>
                  </w:r>
                </w:p>
              </w:tc>
              <w:tc>
                <w:tcPr>
                  <w:tcW w:w="1312" w:type="dxa"/>
                </w:tcPr>
                <w:p w14:paraId="0000057A" w14:textId="77777777" w:rsidR="003E5095" w:rsidRDefault="00135602">
                  <w:pPr>
                    <w:pStyle w:val="Normal0"/>
                    <w:spacing w:line="360" w:lineRule="auto"/>
                    <w:ind w:firstLine="33"/>
                    <w:jc w:val="center"/>
                    <w:rPr>
                      <w:sz w:val="20"/>
                      <w:szCs w:val="20"/>
                    </w:rPr>
                  </w:pPr>
                  <w:r>
                    <w:rPr>
                      <w:sz w:val="20"/>
                      <w:szCs w:val="20"/>
                    </w:rPr>
                    <w:t>36%</w:t>
                  </w:r>
                </w:p>
              </w:tc>
              <w:tc>
                <w:tcPr>
                  <w:tcW w:w="1276" w:type="dxa"/>
                </w:tcPr>
                <w:p w14:paraId="0000057B" w14:textId="77777777" w:rsidR="003E5095" w:rsidRDefault="00135602">
                  <w:pPr>
                    <w:pStyle w:val="Normal0"/>
                    <w:spacing w:line="360" w:lineRule="auto"/>
                    <w:ind w:firstLine="33"/>
                    <w:jc w:val="center"/>
                    <w:rPr>
                      <w:sz w:val="20"/>
                      <w:szCs w:val="20"/>
                    </w:rPr>
                  </w:pPr>
                  <w:r>
                    <w:rPr>
                      <w:sz w:val="20"/>
                      <w:szCs w:val="20"/>
                    </w:rPr>
                    <w:t>100%</w:t>
                  </w:r>
                </w:p>
              </w:tc>
              <w:tc>
                <w:tcPr>
                  <w:tcW w:w="1275" w:type="dxa"/>
                </w:tcPr>
                <w:p w14:paraId="0000057C" w14:textId="77777777" w:rsidR="003E5095" w:rsidRDefault="00135602">
                  <w:pPr>
                    <w:pStyle w:val="Normal0"/>
                    <w:spacing w:line="360" w:lineRule="auto"/>
                    <w:ind w:firstLine="33"/>
                    <w:jc w:val="center"/>
                    <w:rPr>
                      <w:sz w:val="20"/>
                      <w:szCs w:val="20"/>
                    </w:rPr>
                  </w:pPr>
                  <w:r>
                    <w:rPr>
                      <w:sz w:val="20"/>
                      <w:szCs w:val="20"/>
                    </w:rPr>
                    <w:t>29%</w:t>
                  </w:r>
                </w:p>
              </w:tc>
              <w:tc>
                <w:tcPr>
                  <w:tcW w:w="1215" w:type="dxa"/>
                </w:tcPr>
                <w:p w14:paraId="0000057D" w14:textId="77777777" w:rsidR="003E5095" w:rsidRDefault="00135602">
                  <w:pPr>
                    <w:pStyle w:val="Normal0"/>
                    <w:spacing w:line="360" w:lineRule="auto"/>
                    <w:ind w:firstLine="33"/>
                    <w:jc w:val="center"/>
                    <w:rPr>
                      <w:sz w:val="20"/>
                      <w:szCs w:val="20"/>
                    </w:rPr>
                  </w:pPr>
                  <w:r>
                    <w:rPr>
                      <w:sz w:val="20"/>
                      <w:szCs w:val="20"/>
                    </w:rPr>
                    <w:t>100%</w:t>
                  </w:r>
                </w:p>
              </w:tc>
            </w:tr>
            <w:tr w:rsidR="003E5095" w14:paraId="7778516B" w14:textId="77777777">
              <w:trPr>
                <w:jc w:val="center"/>
              </w:trPr>
              <w:tc>
                <w:tcPr>
                  <w:tcW w:w="1559" w:type="dxa"/>
                </w:tcPr>
                <w:p w14:paraId="0000057E" w14:textId="77777777" w:rsidR="003E5095" w:rsidRDefault="00135602">
                  <w:pPr>
                    <w:pStyle w:val="Normal0"/>
                    <w:spacing w:line="360" w:lineRule="auto"/>
                    <w:ind w:firstLine="33"/>
                    <w:jc w:val="both"/>
                    <w:rPr>
                      <w:sz w:val="20"/>
                      <w:szCs w:val="20"/>
                    </w:rPr>
                  </w:pPr>
                  <w:r>
                    <w:rPr>
                      <w:sz w:val="20"/>
                      <w:szCs w:val="20"/>
                    </w:rPr>
                    <w:t>Mujeres</w:t>
                  </w:r>
                </w:p>
              </w:tc>
              <w:tc>
                <w:tcPr>
                  <w:tcW w:w="1276" w:type="dxa"/>
                </w:tcPr>
                <w:p w14:paraId="0000057F" w14:textId="77777777" w:rsidR="003E5095" w:rsidRDefault="00135602">
                  <w:pPr>
                    <w:pStyle w:val="Normal0"/>
                    <w:spacing w:line="360" w:lineRule="auto"/>
                    <w:ind w:firstLine="33"/>
                    <w:jc w:val="center"/>
                    <w:rPr>
                      <w:sz w:val="20"/>
                      <w:szCs w:val="20"/>
                    </w:rPr>
                  </w:pPr>
                  <w:r>
                    <w:rPr>
                      <w:sz w:val="20"/>
                      <w:szCs w:val="20"/>
                    </w:rPr>
                    <w:t>0%</w:t>
                  </w:r>
                </w:p>
              </w:tc>
              <w:tc>
                <w:tcPr>
                  <w:tcW w:w="1276" w:type="dxa"/>
                </w:tcPr>
                <w:p w14:paraId="00000580" w14:textId="77777777" w:rsidR="003E5095" w:rsidRDefault="00135602">
                  <w:pPr>
                    <w:pStyle w:val="Normal0"/>
                    <w:spacing w:line="360" w:lineRule="auto"/>
                    <w:ind w:firstLine="33"/>
                    <w:jc w:val="center"/>
                    <w:rPr>
                      <w:sz w:val="20"/>
                      <w:szCs w:val="20"/>
                    </w:rPr>
                  </w:pPr>
                  <w:r>
                    <w:rPr>
                      <w:sz w:val="20"/>
                      <w:szCs w:val="20"/>
                    </w:rPr>
                    <w:t>0%</w:t>
                  </w:r>
                </w:p>
              </w:tc>
              <w:tc>
                <w:tcPr>
                  <w:tcW w:w="1312" w:type="dxa"/>
                </w:tcPr>
                <w:p w14:paraId="00000581" w14:textId="77777777" w:rsidR="003E5095" w:rsidRDefault="00135602">
                  <w:pPr>
                    <w:pStyle w:val="Normal0"/>
                    <w:spacing w:line="360" w:lineRule="auto"/>
                    <w:ind w:firstLine="33"/>
                    <w:jc w:val="center"/>
                    <w:rPr>
                      <w:sz w:val="20"/>
                      <w:szCs w:val="20"/>
                    </w:rPr>
                  </w:pPr>
                  <w:r>
                    <w:rPr>
                      <w:sz w:val="20"/>
                      <w:szCs w:val="20"/>
                    </w:rPr>
                    <w:t>25%</w:t>
                  </w:r>
                </w:p>
              </w:tc>
              <w:tc>
                <w:tcPr>
                  <w:tcW w:w="1276" w:type="dxa"/>
                </w:tcPr>
                <w:p w14:paraId="00000582" w14:textId="77777777" w:rsidR="003E5095" w:rsidRDefault="00135602">
                  <w:pPr>
                    <w:pStyle w:val="Normal0"/>
                    <w:spacing w:line="360" w:lineRule="auto"/>
                    <w:ind w:firstLine="33"/>
                    <w:jc w:val="center"/>
                    <w:rPr>
                      <w:sz w:val="20"/>
                      <w:szCs w:val="20"/>
                    </w:rPr>
                  </w:pPr>
                  <w:r>
                    <w:rPr>
                      <w:sz w:val="20"/>
                      <w:szCs w:val="20"/>
                    </w:rPr>
                    <w:t>0%</w:t>
                  </w:r>
                </w:p>
              </w:tc>
              <w:tc>
                <w:tcPr>
                  <w:tcW w:w="1275" w:type="dxa"/>
                </w:tcPr>
                <w:p w14:paraId="00000583" w14:textId="77777777" w:rsidR="003E5095" w:rsidRDefault="00135602">
                  <w:pPr>
                    <w:pStyle w:val="Normal0"/>
                    <w:spacing w:line="360" w:lineRule="auto"/>
                    <w:ind w:firstLine="33"/>
                    <w:jc w:val="center"/>
                    <w:rPr>
                      <w:sz w:val="20"/>
                      <w:szCs w:val="20"/>
                    </w:rPr>
                  </w:pPr>
                  <w:r>
                    <w:rPr>
                      <w:sz w:val="20"/>
                      <w:szCs w:val="20"/>
                    </w:rPr>
                    <w:t>0%</w:t>
                  </w:r>
                </w:p>
              </w:tc>
              <w:tc>
                <w:tcPr>
                  <w:tcW w:w="1215" w:type="dxa"/>
                </w:tcPr>
                <w:p w14:paraId="00000584" w14:textId="77777777" w:rsidR="003E5095" w:rsidRDefault="00135602">
                  <w:pPr>
                    <w:pStyle w:val="Normal0"/>
                    <w:spacing w:line="360" w:lineRule="auto"/>
                    <w:ind w:firstLine="33"/>
                    <w:jc w:val="center"/>
                    <w:rPr>
                      <w:sz w:val="20"/>
                      <w:szCs w:val="20"/>
                    </w:rPr>
                  </w:pPr>
                  <w:r>
                    <w:rPr>
                      <w:sz w:val="20"/>
                      <w:szCs w:val="20"/>
                    </w:rPr>
                    <w:t>33%</w:t>
                  </w:r>
                </w:p>
              </w:tc>
            </w:tr>
            <w:tr w:rsidR="003E5095" w14:paraId="15182631" w14:textId="77777777">
              <w:trPr>
                <w:jc w:val="center"/>
              </w:trPr>
              <w:tc>
                <w:tcPr>
                  <w:tcW w:w="1559" w:type="dxa"/>
                  <w:shd w:val="clear" w:color="auto" w:fill="DDD9C4"/>
                </w:tcPr>
                <w:p w14:paraId="00000585" w14:textId="77777777" w:rsidR="003E5095" w:rsidRDefault="00135602">
                  <w:pPr>
                    <w:pStyle w:val="Normal0"/>
                    <w:spacing w:line="360" w:lineRule="auto"/>
                    <w:ind w:firstLine="33"/>
                    <w:rPr>
                      <w:b/>
                      <w:sz w:val="20"/>
                      <w:szCs w:val="20"/>
                    </w:rPr>
                  </w:pPr>
                  <w:r>
                    <w:rPr>
                      <w:b/>
                      <w:sz w:val="20"/>
                      <w:szCs w:val="20"/>
                    </w:rPr>
                    <w:t>Total Éxito</w:t>
                  </w:r>
                </w:p>
              </w:tc>
              <w:tc>
                <w:tcPr>
                  <w:tcW w:w="1276" w:type="dxa"/>
                  <w:shd w:val="clear" w:color="auto" w:fill="DDD9C4"/>
                </w:tcPr>
                <w:p w14:paraId="00000586" w14:textId="77777777" w:rsidR="003E5095" w:rsidRDefault="00135602">
                  <w:pPr>
                    <w:pStyle w:val="Normal0"/>
                    <w:spacing w:line="360" w:lineRule="auto"/>
                    <w:ind w:firstLine="33"/>
                    <w:jc w:val="center"/>
                    <w:rPr>
                      <w:b/>
                      <w:sz w:val="20"/>
                      <w:szCs w:val="20"/>
                    </w:rPr>
                  </w:pPr>
                  <w:r>
                    <w:rPr>
                      <w:b/>
                      <w:sz w:val="20"/>
                      <w:szCs w:val="20"/>
                    </w:rPr>
                    <w:t>10%</w:t>
                  </w:r>
                </w:p>
              </w:tc>
              <w:tc>
                <w:tcPr>
                  <w:tcW w:w="1276" w:type="dxa"/>
                  <w:shd w:val="clear" w:color="auto" w:fill="DDD9C4"/>
                </w:tcPr>
                <w:p w14:paraId="00000587" w14:textId="77777777" w:rsidR="003E5095" w:rsidRDefault="00135602">
                  <w:pPr>
                    <w:pStyle w:val="Normal0"/>
                    <w:spacing w:line="360" w:lineRule="auto"/>
                    <w:ind w:firstLine="33"/>
                    <w:jc w:val="center"/>
                    <w:rPr>
                      <w:b/>
                      <w:sz w:val="20"/>
                      <w:szCs w:val="20"/>
                    </w:rPr>
                  </w:pPr>
                  <w:r>
                    <w:rPr>
                      <w:b/>
                      <w:sz w:val="20"/>
                      <w:szCs w:val="20"/>
                    </w:rPr>
                    <w:t>0%</w:t>
                  </w:r>
                </w:p>
              </w:tc>
              <w:tc>
                <w:tcPr>
                  <w:tcW w:w="1312" w:type="dxa"/>
                  <w:shd w:val="clear" w:color="auto" w:fill="DDD9C4"/>
                </w:tcPr>
                <w:p w14:paraId="00000588" w14:textId="77777777" w:rsidR="003E5095" w:rsidRDefault="00135602">
                  <w:pPr>
                    <w:pStyle w:val="Normal0"/>
                    <w:spacing w:line="360" w:lineRule="auto"/>
                    <w:ind w:firstLine="33"/>
                    <w:jc w:val="center"/>
                    <w:rPr>
                      <w:b/>
                      <w:sz w:val="20"/>
                      <w:szCs w:val="20"/>
                    </w:rPr>
                  </w:pPr>
                  <w:r>
                    <w:rPr>
                      <w:b/>
                      <w:sz w:val="20"/>
                      <w:szCs w:val="20"/>
                    </w:rPr>
                    <w:t>33%</w:t>
                  </w:r>
                </w:p>
              </w:tc>
              <w:tc>
                <w:tcPr>
                  <w:tcW w:w="1276" w:type="dxa"/>
                  <w:shd w:val="clear" w:color="auto" w:fill="DDD9C4"/>
                </w:tcPr>
                <w:p w14:paraId="00000589" w14:textId="77777777" w:rsidR="003E5095" w:rsidRDefault="00135602">
                  <w:pPr>
                    <w:pStyle w:val="Normal0"/>
                    <w:spacing w:line="360" w:lineRule="auto"/>
                    <w:ind w:firstLine="33"/>
                    <w:jc w:val="center"/>
                    <w:rPr>
                      <w:b/>
                      <w:sz w:val="20"/>
                      <w:szCs w:val="20"/>
                    </w:rPr>
                  </w:pPr>
                  <w:r>
                    <w:rPr>
                      <w:b/>
                      <w:sz w:val="20"/>
                      <w:szCs w:val="20"/>
                    </w:rPr>
                    <w:t>80%</w:t>
                  </w:r>
                </w:p>
              </w:tc>
              <w:tc>
                <w:tcPr>
                  <w:tcW w:w="1275" w:type="dxa"/>
                  <w:shd w:val="clear" w:color="auto" w:fill="DDD9C4"/>
                </w:tcPr>
                <w:p w14:paraId="0000058A" w14:textId="77777777" w:rsidR="003E5095" w:rsidRDefault="00135602">
                  <w:pPr>
                    <w:pStyle w:val="Normal0"/>
                    <w:spacing w:line="360" w:lineRule="auto"/>
                    <w:ind w:firstLine="33"/>
                    <w:jc w:val="center"/>
                    <w:rPr>
                      <w:b/>
                      <w:sz w:val="20"/>
                      <w:szCs w:val="20"/>
                    </w:rPr>
                  </w:pPr>
                  <w:r>
                    <w:rPr>
                      <w:b/>
                      <w:sz w:val="20"/>
                      <w:szCs w:val="20"/>
                    </w:rPr>
                    <w:t>22%</w:t>
                  </w:r>
                </w:p>
              </w:tc>
              <w:tc>
                <w:tcPr>
                  <w:tcW w:w="1215" w:type="dxa"/>
                  <w:shd w:val="clear" w:color="auto" w:fill="DDD9C4"/>
                </w:tcPr>
                <w:p w14:paraId="0000058B" w14:textId="77777777" w:rsidR="003E5095" w:rsidRDefault="00135602">
                  <w:pPr>
                    <w:pStyle w:val="Normal0"/>
                    <w:spacing w:line="360" w:lineRule="auto"/>
                    <w:ind w:firstLine="33"/>
                    <w:jc w:val="center"/>
                    <w:rPr>
                      <w:b/>
                      <w:sz w:val="20"/>
                      <w:szCs w:val="20"/>
                    </w:rPr>
                  </w:pPr>
                  <w:r>
                    <w:rPr>
                      <w:b/>
                      <w:sz w:val="20"/>
                      <w:szCs w:val="20"/>
                    </w:rPr>
                    <w:t>80%</w:t>
                  </w:r>
                </w:p>
              </w:tc>
            </w:tr>
          </w:tbl>
          <w:p w14:paraId="0000058C" w14:textId="77777777" w:rsidR="003E5095" w:rsidRDefault="003E5095">
            <w:pPr>
              <w:pStyle w:val="Normal0"/>
              <w:spacing w:line="360" w:lineRule="auto"/>
              <w:jc w:val="both"/>
              <w:rPr>
                <w:sz w:val="20"/>
                <w:szCs w:val="20"/>
              </w:rPr>
            </w:pPr>
          </w:p>
          <w:p w14:paraId="0000058D"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Tasa de abandono</w:t>
            </w:r>
          </w:p>
          <w:p w14:paraId="0000058E" w14:textId="77777777" w:rsidR="003E5095" w:rsidRDefault="003E5095">
            <w:pPr>
              <w:pStyle w:val="Normal0"/>
              <w:pBdr>
                <w:top w:val="nil"/>
                <w:left w:val="nil"/>
                <w:bottom w:val="nil"/>
                <w:right w:val="nil"/>
                <w:between w:val="nil"/>
              </w:pBdr>
              <w:spacing w:line="276" w:lineRule="auto"/>
              <w:jc w:val="both"/>
              <w:rPr>
                <w:color w:val="000000"/>
                <w:sz w:val="20"/>
                <w:szCs w:val="20"/>
              </w:rPr>
            </w:pPr>
          </w:p>
          <w:tbl>
            <w:tblPr>
              <w:tblStyle w:val="aff3"/>
              <w:tblW w:w="91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59"/>
              <w:gridCol w:w="1276"/>
              <w:gridCol w:w="1276"/>
              <w:gridCol w:w="1312"/>
              <w:gridCol w:w="1276"/>
              <w:gridCol w:w="1275"/>
              <w:gridCol w:w="1215"/>
            </w:tblGrid>
            <w:tr w:rsidR="003E5095" w14:paraId="2B018716" w14:textId="77777777">
              <w:trPr>
                <w:jc w:val="center"/>
              </w:trPr>
              <w:tc>
                <w:tcPr>
                  <w:tcW w:w="1559" w:type="dxa"/>
                  <w:shd w:val="clear" w:color="auto" w:fill="E7E6E6"/>
                </w:tcPr>
                <w:p w14:paraId="0000058F" w14:textId="77777777" w:rsidR="003E5095" w:rsidRDefault="00135602">
                  <w:pPr>
                    <w:pStyle w:val="Normal0"/>
                    <w:spacing w:line="360" w:lineRule="auto"/>
                    <w:ind w:firstLine="33"/>
                    <w:jc w:val="both"/>
                    <w:rPr>
                      <w:sz w:val="20"/>
                      <w:szCs w:val="20"/>
                    </w:rPr>
                  </w:pPr>
                  <w:r>
                    <w:rPr>
                      <w:sz w:val="20"/>
                      <w:szCs w:val="20"/>
                    </w:rPr>
                    <w:t>Curso</w:t>
                  </w:r>
                </w:p>
              </w:tc>
              <w:tc>
                <w:tcPr>
                  <w:tcW w:w="1276" w:type="dxa"/>
                  <w:shd w:val="clear" w:color="auto" w:fill="E7E6E6"/>
                </w:tcPr>
                <w:p w14:paraId="00000590" w14:textId="77777777" w:rsidR="003E5095" w:rsidRDefault="00135602">
                  <w:pPr>
                    <w:pStyle w:val="Normal0"/>
                    <w:spacing w:line="360" w:lineRule="auto"/>
                    <w:ind w:firstLine="33"/>
                    <w:jc w:val="center"/>
                    <w:rPr>
                      <w:sz w:val="20"/>
                      <w:szCs w:val="20"/>
                    </w:rPr>
                  </w:pPr>
                  <w:r>
                    <w:rPr>
                      <w:sz w:val="20"/>
                      <w:szCs w:val="20"/>
                    </w:rPr>
                    <w:t>2017/2018</w:t>
                  </w:r>
                </w:p>
              </w:tc>
              <w:tc>
                <w:tcPr>
                  <w:tcW w:w="1276" w:type="dxa"/>
                  <w:shd w:val="clear" w:color="auto" w:fill="E7E6E6"/>
                </w:tcPr>
                <w:p w14:paraId="00000591" w14:textId="77777777" w:rsidR="003E5095" w:rsidRDefault="00135602">
                  <w:pPr>
                    <w:pStyle w:val="Normal0"/>
                    <w:spacing w:line="360" w:lineRule="auto"/>
                    <w:ind w:firstLine="33"/>
                    <w:jc w:val="center"/>
                    <w:rPr>
                      <w:sz w:val="20"/>
                      <w:szCs w:val="20"/>
                    </w:rPr>
                  </w:pPr>
                  <w:r>
                    <w:rPr>
                      <w:sz w:val="20"/>
                      <w:szCs w:val="20"/>
                    </w:rPr>
                    <w:t>2018/2019</w:t>
                  </w:r>
                </w:p>
              </w:tc>
              <w:tc>
                <w:tcPr>
                  <w:tcW w:w="1312" w:type="dxa"/>
                  <w:shd w:val="clear" w:color="auto" w:fill="E7E6E6"/>
                </w:tcPr>
                <w:p w14:paraId="00000592" w14:textId="77777777" w:rsidR="003E5095" w:rsidRDefault="00135602">
                  <w:pPr>
                    <w:pStyle w:val="Normal0"/>
                    <w:spacing w:line="360" w:lineRule="auto"/>
                    <w:ind w:firstLine="33"/>
                    <w:jc w:val="center"/>
                    <w:rPr>
                      <w:sz w:val="20"/>
                      <w:szCs w:val="20"/>
                    </w:rPr>
                  </w:pPr>
                  <w:r>
                    <w:rPr>
                      <w:sz w:val="20"/>
                      <w:szCs w:val="20"/>
                    </w:rPr>
                    <w:t>2019/2020</w:t>
                  </w:r>
                </w:p>
              </w:tc>
              <w:tc>
                <w:tcPr>
                  <w:tcW w:w="1276" w:type="dxa"/>
                  <w:shd w:val="clear" w:color="auto" w:fill="E7E6E6"/>
                </w:tcPr>
                <w:p w14:paraId="00000593" w14:textId="77777777" w:rsidR="003E5095" w:rsidRDefault="00135602">
                  <w:pPr>
                    <w:pStyle w:val="Normal0"/>
                    <w:spacing w:line="360" w:lineRule="auto"/>
                    <w:ind w:firstLine="33"/>
                    <w:jc w:val="center"/>
                    <w:rPr>
                      <w:sz w:val="20"/>
                      <w:szCs w:val="20"/>
                    </w:rPr>
                  </w:pPr>
                  <w:r>
                    <w:rPr>
                      <w:sz w:val="20"/>
                      <w:szCs w:val="20"/>
                    </w:rPr>
                    <w:t>2020/2021</w:t>
                  </w:r>
                </w:p>
              </w:tc>
              <w:tc>
                <w:tcPr>
                  <w:tcW w:w="1275" w:type="dxa"/>
                  <w:shd w:val="clear" w:color="auto" w:fill="E7E6E6"/>
                </w:tcPr>
                <w:p w14:paraId="00000594" w14:textId="77777777" w:rsidR="003E5095" w:rsidRDefault="00135602">
                  <w:pPr>
                    <w:pStyle w:val="Normal0"/>
                    <w:spacing w:line="360" w:lineRule="auto"/>
                    <w:ind w:firstLine="33"/>
                    <w:jc w:val="center"/>
                    <w:rPr>
                      <w:sz w:val="20"/>
                      <w:szCs w:val="20"/>
                    </w:rPr>
                  </w:pPr>
                  <w:r>
                    <w:rPr>
                      <w:sz w:val="20"/>
                      <w:szCs w:val="20"/>
                    </w:rPr>
                    <w:t>2021/2022</w:t>
                  </w:r>
                </w:p>
              </w:tc>
              <w:tc>
                <w:tcPr>
                  <w:tcW w:w="1215" w:type="dxa"/>
                  <w:shd w:val="clear" w:color="auto" w:fill="E7E6E6"/>
                </w:tcPr>
                <w:p w14:paraId="00000595" w14:textId="77777777" w:rsidR="003E5095" w:rsidRDefault="00135602">
                  <w:pPr>
                    <w:pStyle w:val="Normal0"/>
                    <w:spacing w:line="360" w:lineRule="auto"/>
                    <w:ind w:firstLine="33"/>
                    <w:jc w:val="center"/>
                    <w:rPr>
                      <w:sz w:val="20"/>
                      <w:szCs w:val="20"/>
                    </w:rPr>
                  </w:pPr>
                  <w:r>
                    <w:rPr>
                      <w:sz w:val="20"/>
                      <w:szCs w:val="20"/>
                    </w:rPr>
                    <w:t>2022/2023</w:t>
                  </w:r>
                </w:p>
              </w:tc>
            </w:tr>
            <w:tr w:rsidR="003E5095" w14:paraId="4F63F245" w14:textId="77777777">
              <w:trPr>
                <w:jc w:val="center"/>
              </w:trPr>
              <w:tc>
                <w:tcPr>
                  <w:tcW w:w="1559" w:type="dxa"/>
                </w:tcPr>
                <w:p w14:paraId="00000596" w14:textId="77777777" w:rsidR="003E5095" w:rsidRDefault="00135602">
                  <w:pPr>
                    <w:pStyle w:val="Normal0"/>
                    <w:spacing w:line="360" w:lineRule="auto"/>
                    <w:ind w:firstLine="33"/>
                    <w:jc w:val="both"/>
                    <w:rPr>
                      <w:sz w:val="20"/>
                      <w:szCs w:val="20"/>
                    </w:rPr>
                  </w:pPr>
                  <w:r>
                    <w:rPr>
                      <w:sz w:val="20"/>
                      <w:szCs w:val="20"/>
                    </w:rPr>
                    <w:t>Hombres</w:t>
                  </w:r>
                </w:p>
              </w:tc>
              <w:tc>
                <w:tcPr>
                  <w:tcW w:w="1276" w:type="dxa"/>
                </w:tcPr>
                <w:p w14:paraId="00000597" w14:textId="77777777" w:rsidR="003E5095" w:rsidRDefault="00135602">
                  <w:pPr>
                    <w:pStyle w:val="Normal0"/>
                    <w:spacing w:line="360" w:lineRule="auto"/>
                    <w:ind w:firstLine="33"/>
                    <w:jc w:val="center"/>
                    <w:rPr>
                      <w:sz w:val="20"/>
                      <w:szCs w:val="20"/>
                    </w:rPr>
                  </w:pPr>
                  <w:r>
                    <w:rPr>
                      <w:sz w:val="20"/>
                      <w:szCs w:val="20"/>
                    </w:rPr>
                    <w:t>18%</w:t>
                  </w:r>
                </w:p>
              </w:tc>
              <w:tc>
                <w:tcPr>
                  <w:tcW w:w="1276" w:type="dxa"/>
                </w:tcPr>
                <w:p w14:paraId="00000598" w14:textId="77777777" w:rsidR="003E5095" w:rsidRDefault="00135602">
                  <w:pPr>
                    <w:pStyle w:val="Normal0"/>
                    <w:spacing w:line="360" w:lineRule="auto"/>
                    <w:ind w:firstLine="33"/>
                    <w:jc w:val="center"/>
                    <w:rPr>
                      <w:sz w:val="20"/>
                      <w:szCs w:val="20"/>
                    </w:rPr>
                  </w:pPr>
                  <w:r>
                    <w:rPr>
                      <w:sz w:val="20"/>
                      <w:szCs w:val="20"/>
                    </w:rPr>
                    <w:t>13%</w:t>
                  </w:r>
                </w:p>
              </w:tc>
              <w:tc>
                <w:tcPr>
                  <w:tcW w:w="1312" w:type="dxa"/>
                </w:tcPr>
                <w:p w14:paraId="00000599" w14:textId="77777777" w:rsidR="003E5095" w:rsidRDefault="00135602">
                  <w:pPr>
                    <w:pStyle w:val="Normal0"/>
                    <w:spacing w:line="360" w:lineRule="auto"/>
                    <w:ind w:firstLine="33"/>
                    <w:jc w:val="center"/>
                    <w:rPr>
                      <w:sz w:val="20"/>
                      <w:szCs w:val="20"/>
                    </w:rPr>
                  </w:pPr>
                  <w:r>
                    <w:rPr>
                      <w:sz w:val="20"/>
                      <w:szCs w:val="20"/>
                    </w:rPr>
                    <w:t>13%</w:t>
                  </w:r>
                </w:p>
              </w:tc>
              <w:tc>
                <w:tcPr>
                  <w:tcW w:w="1276" w:type="dxa"/>
                </w:tcPr>
                <w:p w14:paraId="0000059A" w14:textId="77777777" w:rsidR="003E5095" w:rsidRDefault="00135602">
                  <w:pPr>
                    <w:pStyle w:val="Normal0"/>
                    <w:spacing w:line="360" w:lineRule="auto"/>
                    <w:ind w:firstLine="33"/>
                    <w:jc w:val="center"/>
                    <w:rPr>
                      <w:sz w:val="20"/>
                      <w:szCs w:val="20"/>
                    </w:rPr>
                  </w:pPr>
                  <w:r>
                    <w:rPr>
                      <w:sz w:val="20"/>
                      <w:szCs w:val="20"/>
                    </w:rPr>
                    <w:t>8%</w:t>
                  </w:r>
                </w:p>
              </w:tc>
              <w:tc>
                <w:tcPr>
                  <w:tcW w:w="1275" w:type="dxa"/>
                </w:tcPr>
                <w:p w14:paraId="0000059B" w14:textId="77777777" w:rsidR="003E5095" w:rsidRDefault="00135602">
                  <w:pPr>
                    <w:pStyle w:val="Normal0"/>
                    <w:spacing w:line="360" w:lineRule="auto"/>
                    <w:ind w:firstLine="33"/>
                    <w:jc w:val="center"/>
                    <w:rPr>
                      <w:sz w:val="20"/>
                      <w:szCs w:val="20"/>
                    </w:rPr>
                  </w:pPr>
                  <w:r>
                    <w:rPr>
                      <w:sz w:val="20"/>
                      <w:szCs w:val="20"/>
                    </w:rPr>
                    <w:t>12%</w:t>
                  </w:r>
                </w:p>
              </w:tc>
              <w:tc>
                <w:tcPr>
                  <w:tcW w:w="1215" w:type="dxa"/>
                </w:tcPr>
                <w:p w14:paraId="0000059C" w14:textId="77777777" w:rsidR="003E5095" w:rsidRDefault="00135602">
                  <w:pPr>
                    <w:pStyle w:val="Normal0"/>
                    <w:spacing w:line="360" w:lineRule="auto"/>
                    <w:ind w:firstLine="33"/>
                    <w:jc w:val="center"/>
                    <w:rPr>
                      <w:sz w:val="20"/>
                      <w:szCs w:val="20"/>
                    </w:rPr>
                  </w:pPr>
                  <w:r>
                    <w:rPr>
                      <w:sz w:val="20"/>
                      <w:szCs w:val="20"/>
                    </w:rPr>
                    <w:t>14%</w:t>
                  </w:r>
                </w:p>
              </w:tc>
            </w:tr>
            <w:tr w:rsidR="003E5095" w14:paraId="0DA7F834" w14:textId="77777777">
              <w:trPr>
                <w:jc w:val="center"/>
              </w:trPr>
              <w:tc>
                <w:tcPr>
                  <w:tcW w:w="1559" w:type="dxa"/>
                </w:tcPr>
                <w:p w14:paraId="0000059D" w14:textId="77777777" w:rsidR="003E5095" w:rsidRDefault="00135602">
                  <w:pPr>
                    <w:pStyle w:val="Normal0"/>
                    <w:spacing w:line="360" w:lineRule="auto"/>
                    <w:ind w:firstLine="33"/>
                    <w:jc w:val="both"/>
                    <w:rPr>
                      <w:sz w:val="20"/>
                      <w:szCs w:val="20"/>
                    </w:rPr>
                  </w:pPr>
                  <w:r>
                    <w:rPr>
                      <w:sz w:val="20"/>
                      <w:szCs w:val="20"/>
                    </w:rPr>
                    <w:t>Mujeres</w:t>
                  </w:r>
                </w:p>
              </w:tc>
              <w:tc>
                <w:tcPr>
                  <w:tcW w:w="1276" w:type="dxa"/>
                </w:tcPr>
                <w:p w14:paraId="0000059E" w14:textId="77777777" w:rsidR="003E5095" w:rsidRDefault="00135602">
                  <w:pPr>
                    <w:pStyle w:val="Normal0"/>
                    <w:spacing w:line="360" w:lineRule="auto"/>
                    <w:ind w:firstLine="33"/>
                    <w:jc w:val="center"/>
                    <w:rPr>
                      <w:sz w:val="20"/>
                      <w:szCs w:val="20"/>
                    </w:rPr>
                  </w:pPr>
                  <w:r>
                    <w:rPr>
                      <w:sz w:val="20"/>
                      <w:szCs w:val="20"/>
                    </w:rPr>
                    <w:t>33%</w:t>
                  </w:r>
                </w:p>
              </w:tc>
              <w:tc>
                <w:tcPr>
                  <w:tcW w:w="1276" w:type="dxa"/>
                </w:tcPr>
                <w:p w14:paraId="0000059F" w14:textId="77777777" w:rsidR="003E5095" w:rsidRDefault="00135602">
                  <w:pPr>
                    <w:pStyle w:val="Normal0"/>
                    <w:spacing w:line="360" w:lineRule="auto"/>
                    <w:ind w:firstLine="33"/>
                    <w:jc w:val="center"/>
                    <w:rPr>
                      <w:sz w:val="20"/>
                      <w:szCs w:val="20"/>
                    </w:rPr>
                  </w:pPr>
                  <w:r>
                    <w:rPr>
                      <w:sz w:val="20"/>
                      <w:szCs w:val="20"/>
                    </w:rPr>
                    <w:t>17%</w:t>
                  </w:r>
                </w:p>
              </w:tc>
              <w:tc>
                <w:tcPr>
                  <w:tcW w:w="1312" w:type="dxa"/>
                </w:tcPr>
                <w:p w14:paraId="000005A0" w14:textId="77777777" w:rsidR="003E5095" w:rsidRDefault="00135602">
                  <w:pPr>
                    <w:pStyle w:val="Normal0"/>
                    <w:spacing w:line="360" w:lineRule="auto"/>
                    <w:ind w:firstLine="33"/>
                    <w:jc w:val="center"/>
                    <w:rPr>
                      <w:sz w:val="20"/>
                      <w:szCs w:val="20"/>
                    </w:rPr>
                  </w:pPr>
                  <w:r>
                    <w:rPr>
                      <w:sz w:val="20"/>
                      <w:szCs w:val="20"/>
                    </w:rPr>
                    <w:t>0%</w:t>
                  </w:r>
                </w:p>
              </w:tc>
              <w:tc>
                <w:tcPr>
                  <w:tcW w:w="1276" w:type="dxa"/>
                </w:tcPr>
                <w:p w14:paraId="000005A1" w14:textId="77777777" w:rsidR="003E5095" w:rsidRDefault="00135602">
                  <w:pPr>
                    <w:pStyle w:val="Normal0"/>
                    <w:spacing w:line="360" w:lineRule="auto"/>
                    <w:ind w:firstLine="33"/>
                    <w:jc w:val="center"/>
                    <w:rPr>
                      <w:sz w:val="20"/>
                      <w:szCs w:val="20"/>
                    </w:rPr>
                  </w:pPr>
                  <w:r>
                    <w:rPr>
                      <w:sz w:val="20"/>
                      <w:szCs w:val="20"/>
                    </w:rPr>
                    <w:t>13%</w:t>
                  </w:r>
                </w:p>
              </w:tc>
              <w:tc>
                <w:tcPr>
                  <w:tcW w:w="1275" w:type="dxa"/>
                </w:tcPr>
                <w:p w14:paraId="000005A2" w14:textId="77777777" w:rsidR="003E5095" w:rsidRDefault="00135602">
                  <w:pPr>
                    <w:pStyle w:val="Normal0"/>
                    <w:spacing w:line="360" w:lineRule="auto"/>
                    <w:ind w:firstLine="33"/>
                    <w:jc w:val="center"/>
                    <w:rPr>
                      <w:sz w:val="20"/>
                      <w:szCs w:val="20"/>
                    </w:rPr>
                  </w:pPr>
                  <w:r>
                    <w:rPr>
                      <w:sz w:val="20"/>
                      <w:szCs w:val="20"/>
                    </w:rPr>
                    <w:t>11%</w:t>
                  </w:r>
                </w:p>
              </w:tc>
              <w:tc>
                <w:tcPr>
                  <w:tcW w:w="1215" w:type="dxa"/>
                </w:tcPr>
                <w:p w14:paraId="000005A3" w14:textId="77777777" w:rsidR="003E5095" w:rsidRDefault="00135602">
                  <w:pPr>
                    <w:pStyle w:val="Normal0"/>
                    <w:spacing w:line="360" w:lineRule="auto"/>
                    <w:ind w:firstLine="33"/>
                    <w:jc w:val="center"/>
                    <w:rPr>
                      <w:sz w:val="20"/>
                      <w:szCs w:val="20"/>
                    </w:rPr>
                  </w:pPr>
                  <w:r>
                    <w:rPr>
                      <w:sz w:val="20"/>
                      <w:szCs w:val="20"/>
                    </w:rPr>
                    <w:t>0%</w:t>
                  </w:r>
                </w:p>
              </w:tc>
            </w:tr>
            <w:tr w:rsidR="003E5095" w14:paraId="6BAD1E04" w14:textId="77777777">
              <w:trPr>
                <w:jc w:val="center"/>
              </w:trPr>
              <w:tc>
                <w:tcPr>
                  <w:tcW w:w="1559" w:type="dxa"/>
                  <w:shd w:val="clear" w:color="auto" w:fill="DDD9C4"/>
                </w:tcPr>
                <w:p w14:paraId="000005A4" w14:textId="77777777" w:rsidR="003E5095" w:rsidRDefault="00135602">
                  <w:pPr>
                    <w:pStyle w:val="Normal0"/>
                    <w:spacing w:line="360" w:lineRule="auto"/>
                    <w:ind w:firstLine="33"/>
                    <w:rPr>
                      <w:b/>
                      <w:sz w:val="20"/>
                      <w:szCs w:val="20"/>
                    </w:rPr>
                  </w:pPr>
                  <w:r>
                    <w:rPr>
                      <w:b/>
                      <w:sz w:val="20"/>
                      <w:szCs w:val="20"/>
                    </w:rPr>
                    <w:t xml:space="preserve">Total </w:t>
                  </w:r>
                </w:p>
              </w:tc>
              <w:tc>
                <w:tcPr>
                  <w:tcW w:w="1276" w:type="dxa"/>
                  <w:shd w:val="clear" w:color="auto" w:fill="DDD9C4"/>
                </w:tcPr>
                <w:p w14:paraId="000005A5" w14:textId="77777777" w:rsidR="003E5095" w:rsidRDefault="00135602">
                  <w:pPr>
                    <w:pStyle w:val="Normal0"/>
                    <w:spacing w:line="360" w:lineRule="auto"/>
                    <w:ind w:firstLine="33"/>
                    <w:jc w:val="center"/>
                    <w:rPr>
                      <w:b/>
                      <w:sz w:val="20"/>
                      <w:szCs w:val="20"/>
                    </w:rPr>
                  </w:pPr>
                  <w:r>
                    <w:rPr>
                      <w:b/>
                      <w:sz w:val="20"/>
                      <w:szCs w:val="20"/>
                    </w:rPr>
                    <w:t>21%</w:t>
                  </w:r>
                </w:p>
              </w:tc>
              <w:tc>
                <w:tcPr>
                  <w:tcW w:w="1276" w:type="dxa"/>
                  <w:shd w:val="clear" w:color="auto" w:fill="DDD9C4"/>
                </w:tcPr>
                <w:p w14:paraId="000005A6" w14:textId="77777777" w:rsidR="003E5095" w:rsidRDefault="00135602">
                  <w:pPr>
                    <w:pStyle w:val="Normal0"/>
                    <w:spacing w:line="360" w:lineRule="auto"/>
                    <w:ind w:firstLine="33"/>
                    <w:jc w:val="center"/>
                    <w:rPr>
                      <w:b/>
                      <w:sz w:val="20"/>
                      <w:szCs w:val="20"/>
                    </w:rPr>
                  </w:pPr>
                  <w:r>
                    <w:rPr>
                      <w:b/>
                      <w:sz w:val="20"/>
                      <w:szCs w:val="20"/>
                    </w:rPr>
                    <w:t>13%</w:t>
                  </w:r>
                </w:p>
              </w:tc>
              <w:tc>
                <w:tcPr>
                  <w:tcW w:w="1312" w:type="dxa"/>
                  <w:shd w:val="clear" w:color="auto" w:fill="DDD9C4"/>
                </w:tcPr>
                <w:p w14:paraId="000005A7" w14:textId="77777777" w:rsidR="003E5095" w:rsidRDefault="00135602">
                  <w:pPr>
                    <w:pStyle w:val="Normal0"/>
                    <w:spacing w:line="360" w:lineRule="auto"/>
                    <w:ind w:firstLine="33"/>
                    <w:jc w:val="center"/>
                    <w:rPr>
                      <w:b/>
                      <w:sz w:val="20"/>
                      <w:szCs w:val="20"/>
                    </w:rPr>
                  </w:pPr>
                  <w:r>
                    <w:rPr>
                      <w:b/>
                      <w:sz w:val="20"/>
                      <w:szCs w:val="20"/>
                    </w:rPr>
                    <w:t>10%</w:t>
                  </w:r>
                </w:p>
              </w:tc>
              <w:tc>
                <w:tcPr>
                  <w:tcW w:w="1276" w:type="dxa"/>
                  <w:shd w:val="clear" w:color="auto" w:fill="DDD9C4"/>
                </w:tcPr>
                <w:p w14:paraId="000005A8" w14:textId="77777777" w:rsidR="003E5095" w:rsidRDefault="00135602">
                  <w:pPr>
                    <w:pStyle w:val="Normal0"/>
                    <w:spacing w:line="360" w:lineRule="auto"/>
                    <w:ind w:firstLine="33"/>
                    <w:jc w:val="center"/>
                    <w:rPr>
                      <w:b/>
                      <w:sz w:val="20"/>
                      <w:szCs w:val="20"/>
                    </w:rPr>
                  </w:pPr>
                  <w:r>
                    <w:rPr>
                      <w:b/>
                      <w:sz w:val="20"/>
                      <w:szCs w:val="20"/>
                    </w:rPr>
                    <w:t>9%</w:t>
                  </w:r>
                </w:p>
              </w:tc>
              <w:tc>
                <w:tcPr>
                  <w:tcW w:w="1275" w:type="dxa"/>
                  <w:shd w:val="clear" w:color="auto" w:fill="DDD9C4"/>
                </w:tcPr>
                <w:p w14:paraId="000005A9" w14:textId="77777777" w:rsidR="003E5095" w:rsidRDefault="00135602">
                  <w:pPr>
                    <w:pStyle w:val="Normal0"/>
                    <w:spacing w:line="360" w:lineRule="auto"/>
                    <w:ind w:firstLine="33"/>
                    <w:jc w:val="center"/>
                    <w:rPr>
                      <w:b/>
                      <w:sz w:val="20"/>
                      <w:szCs w:val="20"/>
                    </w:rPr>
                  </w:pPr>
                  <w:r>
                    <w:rPr>
                      <w:b/>
                      <w:sz w:val="20"/>
                      <w:szCs w:val="20"/>
                    </w:rPr>
                    <w:t>11%</w:t>
                  </w:r>
                </w:p>
              </w:tc>
              <w:tc>
                <w:tcPr>
                  <w:tcW w:w="1215" w:type="dxa"/>
                  <w:shd w:val="clear" w:color="auto" w:fill="DDD9C4"/>
                </w:tcPr>
                <w:p w14:paraId="000005AA" w14:textId="77777777" w:rsidR="003E5095" w:rsidRDefault="00135602">
                  <w:pPr>
                    <w:pStyle w:val="Normal0"/>
                    <w:spacing w:line="360" w:lineRule="auto"/>
                    <w:ind w:firstLine="33"/>
                    <w:jc w:val="center"/>
                    <w:rPr>
                      <w:b/>
                      <w:sz w:val="20"/>
                      <w:szCs w:val="20"/>
                    </w:rPr>
                  </w:pPr>
                  <w:r>
                    <w:rPr>
                      <w:b/>
                      <w:sz w:val="20"/>
                      <w:szCs w:val="20"/>
                    </w:rPr>
                    <w:t>10%</w:t>
                  </w:r>
                </w:p>
              </w:tc>
            </w:tr>
          </w:tbl>
          <w:p w14:paraId="000005AB" w14:textId="77777777" w:rsidR="003E5095" w:rsidRDefault="003E5095">
            <w:pPr>
              <w:pStyle w:val="Normal0"/>
              <w:spacing w:line="360" w:lineRule="auto"/>
              <w:jc w:val="both"/>
              <w:rPr>
                <w:sz w:val="20"/>
                <w:szCs w:val="20"/>
              </w:rPr>
            </w:pPr>
          </w:p>
          <w:p w14:paraId="000005AC"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Número de tesis defendidas</w:t>
            </w:r>
          </w:p>
          <w:p w14:paraId="000005AD" w14:textId="77777777" w:rsidR="003E5095" w:rsidRDefault="003E5095">
            <w:pPr>
              <w:pStyle w:val="Normal0"/>
              <w:pBdr>
                <w:top w:val="nil"/>
                <w:left w:val="nil"/>
                <w:bottom w:val="nil"/>
                <w:right w:val="nil"/>
                <w:between w:val="nil"/>
              </w:pBdr>
              <w:spacing w:line="276" w:lineRule="auto"/>
              <w:jc w:val="both"/>
              <w:rPr>
                <w:color w:val="000000"/>
                <w:sz w:val="20"/>
                <w:szCs w:val="20"/>
              </w:rPr>
            </w:pPr>
          </w:p>
          <w:tbl>
            <w:tblPr>
              <w:tblStyle w:val="aff4"/>
              <w:tblW w:w="91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59"/>
              <w:gridCol w:w="1276"/>
              <w:gridCol w:w="1276"/>
              <w:gridCol w:w="1312"/>
              <w:gridCol w:w="1276"/>
              <w:gridCol w:w="1275"/>
              <w:gridCol w:w="1215"/>
            </w:tblGrid>
            <w:tr w:rsidR="003E5095" w14:paraId="1CB883FA" w14:textId="77777777">
              <w:trPr>
                <w:jc w:val="center"/>
              </w:trPr>
              <w:tc>
                <w:tcPr>
                  <w:tcW w:w="1559" w:type="dxa"/>
                  <w:shd w:val="clear" w:color="auto" w:fill="E7E6E6"/>
                </w:tcPr>
                <w:p w14:paraId="000005AE" w14:textId="77777777" w:rsidR="003E5095" w:rsidRDefault="00135602">
                  <w:pPr>
                    <w:pStyle w:val="Normal0"/>
                    <w:spacing w:line="360" w:lineRule="auto"/>
                    <w:ind w:firstLine="33"/>
                    <w:jc w:val="both"/>
                    <w:rPr>
                      <w:sz w:val="20"/>
                      <w:szCs w:val="20"/>
                    </w:rPr>
                  </w:pPr>
                  <w:r>
                    <w:rPr>
                      <w:sz w:val="20"/>
                      <w:szCs w:val="20"/>
                    </w:rPr>
                    <w:t>Curso</w:t>
                  </w:r>
                </w:p>
              </w:tc>
              <w:tc>
                <w:tcPr>
                  <w:tcW w:w="1276" w:type="dxa"/>
                  <w:shd w:val="clear" w:color="auto" w:fill="E7E6E6"/>
                </w:tcPr>
                <w:p w14:paraId="000005AF" w14:textId="77777777" w:rsidR="003E5095" w:rsidRDefault="00135602">
                  <w:pPr>
                    <w:pStyle w:val="Normal0"/>
                    <w:spacing w:line="360" w:lineRule="auto"/>
                    <w:ind w:firstLine="33"/>
                    <w:jc w:val="center"/>
                    <w:rPr>
                      <w:sz w:val="20"/>
                      <w:szCs w:val="20"/>
                    </w:rPr>
                  </w:pPr>
                  <w:r>
                    <w:rPr>
                      <w:sz w:val="20"/>
                      <w:szCs w:val="20"/>
                    </w:rPr>
                    <w:t>2017/2018</w:t>
                  </w:r>
                </w:p>
              </w:tc>
              <w:tc>
                <w:tcPr>
                  <w:tcW w:w="1276" w:type="dxa"/>
                  <w:shd w:val="clear" w:color="auto" w:fill="E7E6E6"/>
                </w:tcPr>
                <w:p w14:paraId="000005B0" w14:textId="77777777" w:rsidR="003E5095" w:rsidRDefault="00135602">
                  <w:pPr>
                    <w:pStyle w:val="Normal0"/>
                    <w:spacing w:line="360" w:lineRule="auto"/>
                    <w:ind w:firstLine="33"/>
                    <w:jc w:val="center"/>
                    <w:rPr>
                      <w:sz w:val="20"/>
                      <w:szCs w:val="20"/>
                    </w:rPr>
                  </w:pPr>
                  <w:r>
                    <w:rPr>
                      <w:sz w:val="20"/>
                      <w:szCs w:val="20"/>
                    </w:rPr>
                    <w:t>2018/2019</w:t>
                  </w:r>
                </w:p>
              </w:tc>
              <w:tc>
                <w:tcPr>
                  <w:tcW w:w="1312" w:type="dxa"/>
                  <w:shd w:val="clear" w:color="auto" w:fill="E7E6E6"/>
                </w:tcPr>
                <w:p w14:paraId="000005B1" w14:textId="77777777" w:rsidR="003E5095" w:rsidRDefault="00135602">
                  <w:pPr>
                    <w:pStyle w:val="Normal0"/>
                    <w:spacing w:line="360" w:lineRule="auto"/>
                    <w:ind w:firstLine="33"/>
                    <w:jc w:val="center"/>
                    <w:rPr>
                      <w:sz w:val="20"/>
                      <w:szCs w:val="20"/>
                    </w:rPr>
                  </w:pPr>
                  <w:r>
                    <w:rPr>
                      <w:sz w:val="20"/>
                      <w:szCs w:val="20"/>
                    </w:rPr>
                    <w:t>2019/2020</w:t>
                  </w:r>
                </w:p>
              </w:tc>
              <w:tc>
                <w:tcPr>
                  <w:tcW w:w="1276" w:type="dxa"/>
                  <w:shd w:val="clear" w:color="auto" w:fill="E7E6E6"/>
                </w:tcPr>
                <w:p w14:paraId="000005B2" w14:textId="77777777" w:rsidR="003E5095" w:rsidRDefault="00135602">
                  <w:pPr>
                    <w:pStyle w:val="Normal0"/>
                    <w:spacing w:line="360" w:lineRule="auto"/>
                    <w:ind w:firstLine="33"/>
                    <w:jc w:val="center"/>
                    <w:rPr>
                      <w:sz w:val="20"/>
                      <w:szCs w:val="20"/>
                    </w:rPr>
                  </w:pPr>
                  <w:r>
                    <w:rPr>
                      <w:sz w:val="20"/>
                      <w:szCs w:val="20"/>
                    </w:rPr>
                    <w:t>2020/2021</w:t>
                  </w:r>
                </w:p>
              </w:tc>
              <w:tc>
                <w:tcPr>
                  <w:tcW w:w="1275" w:type="dxa"/>
                  <w:shd w:val="clear" w:color="auto" w:fill="E7E6E6"/>
                </w:tcPr>
                <w:p w14:paraId="000005B3" w14:textId="77777777" w:rsidR="003E5095" w:rsidRDefault="00135602">
                  <w:pPr>
                    <w:pStyle w:val="Normal0"/>
                    <w:spacing w:line="360" w:lineRule="auto"/>
                    <w:ind w:firstLine="33"/>
                    <w:jc w:val="center"/>
                    <w:rPr>
                      <w:sz w:val="20"/>
                      <w:szCs w:val="20"/>
                    </w:rPr>
                  </w:pPr>
                  <w:r>
                    <w:rPr>
                      <w:sz w:val="20"/>
                      <w:szCs w:val="20"/>
                    </w:rPr>
                    <w:t>2021/2022</w:t>
                  </w:r>
                </w:p>
              </w:tc>
              <w:tc>
                <w:tcPr>
                  <w:tcW w:w="1215" w:type="dxa"/>
                  <w:shd w:val="clear" w:color="auto" w:fill="E7E6E6"/>
                </w:tcPr>
                <w:p w14:paraId="000005B4" w14:textId="77777777" w:rsidR="003E5095" w:rsidRDefault="00135602">
                  <w:pPr>
                    <w:pStyle w:val="Normal0"/>
                    <w:spacing w:line="360" w:lineRule="auto"/>
                    <w:ind w:firstLine="33"/>
                    <w:jc w:val="center"/>
                    <w:rPr>
                      <w:sz w:val="20"/>
                      <w:szCs w:val="20"/>
                    </w:rPr>
                  </w:pPr>
                  <w:r>
                    <w:rPr>
                      <w:sz w:val="20"/>
                      <w:szCs w:val="20"/>
                    </w:rPr>
                    <w:t>2022/2023</w:t>
                  </w:r>
                </w:p>
              </w:tc>
            </w:tr>
            <w:tr w:rsidR="003E5095" w14:paraId="3E5B3497" w14:textId="77777777">
              <w:trPr>
                <w:jc w:val="center"/>
              </w:trPr>
              <w:tc>
                <w:tcPr>
                  <w:tcW w:w="1559" w:type="dxa"/>
                </w:tcPr>
                <w:p w14:paraId="000005B5" w14:textId="77777777" w:rsidR="003E5095" w:rsidRDefault="00135602">
                  <w:pPr>
                    <w:pStyle w:val="Normal0"/>
                    <w:spacing w:line="360" w:lineRule="auto"/>
                    <w:ind w:firstLine="33"/>
                    <w:jc w:val="both"/>
                    <w:rPr>
                      <w:sz w:val="20"/>
                      <w:szCs w:val="20"/>
                    </w:rPr>
                  </w:pPr>
                  <w:r>
                    <w:rPr>
                      <w:sz w:val="20"/>
                      <w:szCs w:val="20"/>
                    </w:rPr>
                    <w:t>Hombres</w:t>
                  </w:r>
                </w:p>
              </w:tc>
              <w:tc>
                <w:tcPr>
                  <w:tcW w:w="1276" w:type="dxa"/>
                </w:tcPr>
                <w:p w14:paraId="000005B6" w14:textId="77777777" w:rsidR="003E5095" w:rsidRDefault="00135602">
                  <w:pPr>
                    <w:pStyle w:val="Normal0"/>
                    <w:spacing w:line="360" w:lineRule="auto"/>
                    <w:ind w:firstLine="33"/>
                    <w:jc w:val="center"/>
                    <w:rPr>
                      <w:sz w:val="20"/>
                      <w:szCs w:val="20"/>
                    </w:rPr>
                  </w:pPr>
                  <w:r>
                    <w:rPr>
                      <w:sz w:val="20"/>
                      <w:szCs w:val="20"/>
                    </w:rPr>
                    <w:t>0</w:t>
                  </w:r>
                </w:p>
              </w:tc>
              <w:tc>
                <w:tcPr>
                  <w:tcW w:w="1276" w:type="dxa"/>
                </w:tcPr>
                <w:p w14:paraId="000005B7" w14:textId="77777777" w:rsidR="003E5095" w:rsidRDefault="00135602">
                  <w:pPr>
                    <w:pStyle w:val="Normal0"/>
                    <w:spacing w:line="360" w:lineRule="auto"/>
                    <w:ind w:firstLine="33"/>
                    <w:jc w:val="center"/>
                    <w:rPr>
                      <w:sz w:val="20"/>
                      <w:szCs w:val="20"/>
                    </w:rPr>
                  </w:pPr>
                  <w:r>
                    <w:rPr>
                      <w:sz w:val="20"/>
                      <w:szCs w:val="20"/>
                    </w:rPr>
                    <w:t>5</w:t>
                  </w:r>
                </w:p>
              </w:tc>
              <w:tc>
                <w:tcPr>
                  <w:tcW w:w="1312" w:type="dxa"/>
                </w:tcPr>
                <w:p w14:paraId="000005B8" w14:textId="77777777" w:rsidR="003E5095" w:rsidRDefault="00135602">
                  <w:pPr>
                    <w:pStyle w:val="Normal0"/>
                    <w:spacing w:line="360" w:lineRule="auto"/>
                    <w:ind w:firstLine="33"/>
                    <w:jc w:val="center"/>
                    <w:rPr>
                      <w:sz w:val="20"/>
                      <w:szCs w:val="20"/>
                    </w:rPr>
                  </w:pPr>
                  <w:r>
                    <w:rPr>
                      <w:sz w:val="20"/>
                      <w:szCs w:val="20"/>
                    </w:rPr>
                    <w:t>1</w:t>
                  </w:r>
                </w:p>
              </w:tc>
              <w:tc>
                <w:tcPr>
                  <w:tcW w:w="1276" w:type="dxa"/>
                </w:tcPr>
                <w:p w14:paraId="000005B9" w14:textId="77777777" w:rsidR="003E5095" w:rsidRDefault="00135602">
                  <w:pPr>
                    <w:pStyle w:val="Normal0"/>
                    <w:spacing w:line="360" w:lineRule="auto"/>
                    <w:ind w:firstLine="33"/>
                    <w:jc w:val="center"/>
                    <w:rPr>
                      <w:sz w:val="20"/>
                      <w:szCs w:val="20"/>
                    </w:rPr>
                  </w:pPr>
                  <w:r>
                    <w:rPr>
                      <w:sz w:val="20"/>
                      <w:szCs w:val="20"/>
                    </w:rPr>
                    <w:t>4</w:t>
                  </w:r>
                </w:p>
              </w:tc>
              <w:tc>
                <w:tcPr>
                  <w:tcW w:w="1275" w:type="dxa"/>
                </w:tcPr>
                <w:p w14:paraId="000005BA" w14:textId="77777777" w:rsidR="003E5095" w:rsidRDefault="00135602">
                  <w:pPr>
                    <w:pStyle w:val="Normal0"/>
                    <w:spacing w:line="360" w:lineRule="auto"/>
                    <w:ind w:firstLine="33"/>
                    <w:jc w:val="center"/>
                    <w:rPr>
                      <w:sz w:val="20"/>
                      <w:szCs w:val="20"/>
                    </w:rPr>
                  </w:pPr>
                  <w:r>
                    <w:rPr>
                      <w:sz w:val="20"/>
                      <w:szCs w:val="20"/>
                    </w:rPr>
                    <w:t>2</w:t>
                  </w:r>
                </w:p>
              </w:tc>
              <w:tc>
                <w:tcPr>
                  <w:tcW w:w="1215" w:type="dxa"/>
                </w:tcPr>
                <w:p w14:paraId="000005BB" w14:textId="77777777" w:rsidR="003E5095" w:rsidRDefault="00135602">
                  <w:pPr>
                    <w:pStyle w:val="Normal0"/>
                    <w:spacing w:line="360" w:lineRule="auto"/>
                    <w:ind w:firstLine="33"/>
                    <w:jc w:val="center"/>
                    <w:rPr>
                      <w:sz w:val="20"/>
                      <w:szCs w:val="20"/>
                    </w:rPr>
                  </w:pPr>
                  <w:r>
                    <w:rPr>
                      <w:sz w:val="20"/>
                      <w:szCs w:val="20"/>
                    </w:rPr>
                    <w:t>2</w:t>
                  </w:r>
                </w:p>
              </w:tc>
            </w:tr>
            <w:tr w:rsidR="003E5095" w14:paraId="59FC3624" w14:textId="77777777">
              <w:trPr>
                <w:jc w:val="center"/>
              </w:trPr>
              <w:tc>
                <w:tcPr>
                  <w:tcW w:w="1559" w:type="dxa"/>
                </w:tcPr>
                <w:p w14:paraId="000005BC" w14:textId="77777777" w:rsidR="003E5095" w:rsidRDefault="00135602">
                  <w:pPr>
                    <w:pStyle w:val="Normal0"/>
                    <w:spacing w:line="360" w:lineRule="auto"/>
                    <w:ind w:firstLine="33"/>
                    <w:jc w:val="both"/>
                    <w:rPr>
                      <w:sz w:val="20"/>
                      <w:szCs w:val="20"/>
                    </w:rPr>
                  </w:pPr>
                  <w:r>
                    <w:rPr>
                      <w:sz w:val="20"/>
                      <w:szCs w:val="20"/>
                    </w:rPr>
                    <w:t>Mujeres</w:t>
                  </w:r>
                </w:p>
              </w:tc>
              <w:tc>
                <w:tcPr>
                  <w:tcW w:w="1276" w:type="dxa"/>
                </w:tcPr>
                <w:p w14:paraId="000005BD" w14:textId="77777777" w:rsidR="003E5095" w:rsidRDefault="00135602">
                  <w:pPr>
                    <w:pStyle w:val="Normal0"/>
                    <w:spacing w:line="360" w:lineRule="auto"/>
                    <w:ind w:firstLine="33"/>
                    <w:jc w:val="center"/>
                    <w:rPr>
                      <w:sz w:val="20"/>
                      <w:szCs w:val="20"/>
                    </w:rPr>
                  </w:pPr>
                  <w:r>
                    <w:rPr>
                      <w:sz w:val="20"/>
                      <w:szCs w:val="20"/>
                    </w:rPr>
                    <w:t>0</w:t>
                  </w:r>
                </w:p>
              </w:tc>
              <w:tc>
                <w:tcPr>
                  <w:tcW w:w="1276" w:type="dxa"/>
                </w:tcPr>
                <w:p w14:paraId="000005BE" w14:textId="77777777" w:rsidR="003E5095" w:rsidRDefault="00135602">
                  <w:pPr>
                    <w:pStyle w:val="Normal0"/>
                    <w:spacing w:line="360" w:lineRule="auto"/>
                    <w:ind w:firstLine="33"/>
                    <w:jc w:val="center"/>
                    <w:rPr>
                      <w:sz w:val="20"/>
                      <w:szCs w:val="20"/>
                    </w:rPr>
                  </w:pPr>
                  <w:r>
                    <w:rPr>
                      <w:sz w:val="20"/>
                      <w:szCs w:val="20"/>
                    </w:rPr>
                    <w:t>1</w:t>
                  </w:r>
                </w:p>
              </w:tc>
              <w:tc>
                <w:tcPr>
                  <w:tcW w:w="1312" w:type="dxa"/>
                </w:tcPr>
                <w:p w14:paraId="000005BF" w14:textId="77777777" w:rsidR="003E5095" w:rsidRDefault="00135602">
                  <w:pPr>
                    <w:pStyle w:val="Normal0"/>
                    <w:spacing w:line="360" w:lineRule="auto"/>
                    <w:ind w:firstLine="33"/>
                    <w:jc w:val="center"/>
                    <w:rPr>
                      <w:sz w:val="20"/>
                      <w:szCs w:val="20"/>
                    </w:rPr>
                  </w:pPr>
                  <w:r>
                    <w:rPr>
                      <w:sz w:val="20"/>
                      <w:szCs w:val="20"/>
                    </w:rPr>
                    <w:t>0</w:t>
                  </w:r>
                </w:p>
              </w:tc>
              <w:tc>
                <w:tcPr>
                  <w:tcW w:w="1276" w:type="dxa"/>
                </w:tcPr>
                <w:p w14:paraId="000005C0" w14:textId="77777777" w:rsidR="003E5095" w:rsidRDefault="00135602">
                  <w:pPr>
                    <w:pStyle w:val="Normal0"/>
                    <w:spacing w:line="360" w:lineRule="auto"/>
                    <w:ind w:firstLine="33"/>
                    <w:jc w:val="center"/>
                    <w:rPr>
                      <w:sz w:val="20"/>
                      <w:szCs w:val="20"/>
                    </w:rPr>
                  </w:pPr>
                  <w:r>
                    <w:rPr>
                      <w:sz w:val="20"/>
                      <w:szCs w:val="20"/>
                    </w:rPr>
                    <w:t>0</w:t>
                  </w:r>
                </w:p>
              </w:tc>
              <w:tc>
                <w:tcPr>
                  <w:tcW w:w="1275" w:type="dxa"/>
                </w:tcPr>
                <w:p w14:paraId="000005C1" w14:textId="77777777" w:rsidR="003E5095" w:rsidRDefault="00135602">
                  <w:pPr>
                    <w:pStyle w:val="Normal0"/>
                    <w:spacing w:line="360" w:lineRule="auto"/>
                    <w:ind w:firstLine="33"/>
                    <w:jc w:val="center"/>
                    <w:rPr>
                      <w:sz w:val="20"/>
                      <w:szCs w:val="20"/>
                    </w:rPr>
                  </w:pPr>
                  <w:r>
                    <w:rPr>
                      <w:sz w:val="20"/>
                      <w:szCs w:val="20"/>
                    </w:rPr>
                    <w:t>2</w:t>
                  </w:r>
                </w:p>
              </w:tc>
              <w:tc>
                <w:tcPr>
                  <w:tcW w:w="1215" w:type="dxa"/>
                </w:tcPr>
                <w:p w14:paraId="000005C2" w14:textId="77777777" w:rsidR="003E5095" w:rsidRDefault="00135602">
                  <w:pPr>
                    <w:pStyle w:val="Normal0"/>
                    <w:spacing w:line="360" w:lineRule="auto"/>
                    <w:ind w:firstLine="33"/>
                    <w:jc w:val="center"/>
                    <w:rPr>
                      <w:sz w:val="20"/>
                      <w:szCs w:val="20"/>
                    </w:rPr>
                  </w:pPr>
                  <w:r>
                    <w:rPr>
                      <w:sz w:val="20"/>
                      <w:szCs w:val="20"/>
                    </w:rPr>
                    <w:t>1</w:t>
                  </w:r>
                </w:p>
              </w:tc>
            </w:tr>
            <w:tr w:rsidR="003E5095" w14:paraId="216C733C" w14:textId="77777777">
              <w:trPr>
                <w:jc w:val="center"/>
              </w:trPr>
              <w:tc>
                <w:tcPr>
                  <w:tcW w:w="1559" w:type="dxa"/>
                  <w:shd w:val="clear" w:color="auto" w:fill="DDD9C4"/>
                </w:tcPr>
                <w:p w14:paraId="000005C3" w14:textId="77777777" w:rsidR="003E5095" w:rsidRDefault="00135602">
                  <w:pPr>
                    <w:pStyle w:val="Normal0"/>
                    <w:spacing w:line="360" w:lineRule="auto"/>
                    <w:ind w:firstLine="33"/>
                    <w:rPr>
                      <w:b/>
                      <w:sz w:val="20"/>
                      <w:szCs w:val="20"/>
                    </w:rPr>
                  </w:pPr>
                  <w:r>
                    <w:rPr>
                      <w:b/>
                      <w:sz w:val="20"/>
                      <w:szCs w:val="20"/>
                    </w:rPr>
                    <w:t>Total tesis</w:t>
                  </w:r>
                </w:p>
              </w:tc>
              <w:tc>
                <w:tcPr>
                  <w:tcW w:w="1276" w:type="dxa"/>
                  <w:shd w:val="clear" w:color="auto" w:fill="DDD9C4"/>
                </w:tcPr>
                <w:p w14:paraId="000005C4" w14:textId="77777777" w:rsidR="003E5095" w:rsidRDefault="00135602">
                  <w:pPr>
                    <w:pStyle w:val="Normal0"/>
                    <w:spacing w:line="360" w:lineRule="auto"/>
                    <w:ind w:firstLine="33"/>
                    <w:jc w:val="center"/>
                    <w:rPr>
                      <w:b/>
                      <w:sz w:val="20"/>
                      <w:szCs w:val="20"/>
                    </w:rPr>
                  </w:pPr>
                  <w:r>
                    <w:rPr>
                      <w:b/>
                      <w:sz w:val="20"/>
                      <w:szCs w:val="20"/>
                    </w:rPr>
                    <w:t>0</w:t>
                  </w:r>
                </w:p>
              </w:tc>
              <w:tc>
                <w:tcPr>
                  <w:tcW w:w="1276" w:type="dxa"/>
                  <w:shd w:val="clear" w:color="auto" w:fill="DDD9C4"/>
                </w:tcPr>
                <w:p w14:paraId="000005C5" w14:textId="77777777" w:rsidR="003E5095" w:rsidRDefault="00135602">
                  <w:pPr>
                    <w:pStyle w:val="Normal0"/>
                    <w:spacing w:line="360" w:lineRule="auto"/>
                    <w:ind w:firstLine="33"/>
                    <w:jc w:val="center"/>
                    <w:rPr>
                      <w:b/>
                      <w:sz w:val="20"/>
                      <w:szCs w:val="20"/>
                    </w:rPr>
                  </w:pPr>
                  <w:r>
                    <w:rPr>
                      <w:b/>
                      <w:sz w:val="20"/>
                      <w:szCs w:val="20"/>
                    </w:rPr>
                    <w:t>6</w:t>
                  </w:r>
                </w:p>
              </w:tc>
              <w:tc>
                <w:tcPr>
                  <w:tcW w:w="1312" w:type="dxa"/>
                  <w:shd w:val="clear" w:color="auto" w:fill="DDD9C4"/>
                </w:tcPr>
                <w:p w14:paraId="000005C6" w14:textId="77777777" w:rsidR="003E5095" w:rsidRDefault="00135602">
                  <w:pPr>
                    <w:pStyle w:val="Normal0"/>
                    <w:spacing w:line="360" w:lineRule="auto"/>
                    <w:ind w:firstLine="33"/>
                    <w:jc w:val="center"/>
                    <w:rPr>
                      <w:b/>
                      <w:sz w:val="20"/>
                      <w:szCs w:val="20"/>
                    </w:rPr>
                  </w:pPr>
                  <w:r>
                    <w:rPr>
                      <w:b/>
                      <w:sz w:val="20"/>
                      <w:szCs w:val="20"/>
                    </w:rPr>
                    <w:t>1</w:t>
                  </w:r>
                </w:p>
              </w:tc>
              <w:tc>
                <w:tcPr>
                  <w:tcW w:w="1276" w:type="dxa"/>
                  <w:shd w:val="clear" w:color="auto" w:fill="DDD9C4"/>
                </w:tcPr>
                <w:p w14:paraId="000005C7" w14:textId="77777777" w:rsidR="003E5095" w:rsidRDefault="00135602">
                  <w:pPr>
                    <w:pStyle w:val="Normal0"/>
                    <w:spacing w:line="360" w:lineRule="auto"/>
                    <w:ind w:firstLine="33"/>
                    <w:jc w:val="center"/>
                    <w:rPr>
                      <w:b/>
                      <w:sz w:val="20"/>
                      <w:szCs w:val="20"/>
                    </w:rPr>
                  </w:pPr>
                  <w:r>
                    <w:rPr>
                      <w:b/>
                      <w:sz w:val="20"/>
                      <w:szCs w:val="20"/>
                    </w:rPr>
                    <w:t>4</w:t>
                  </w:r>
                </w:p>
              </w:tc>
              <w:tc>
                <w:tcPr>
                  <w:tcW w:w="1275" w:type="dxa"/>
                  <w:shd w:val="clear" w:color="auto" w:fill="DDD9C4"/>
                </w:tcPr>
                <w:p w14:paraId="000005C8" w14:textId="77777777" w:rsidR="003E5095" w:rsidRDefault="00135602">
                  <w:pPr>
                    <w:pStyle w:val="Normal0"/>
                    <w:spacing w:line="360" w:lineRule="auto"/>
                    <w:ind w:firstLine="33"/>
                    <w:jc w:val="center"/>
                    <w:rPr>
                      <w:b/>
                      <w:sz w:val="20"/>
                      <w:szCs w:val="20"/>
                    </w:rPr>
                  </w:pPr>
                  <w:r>
                    <w:rPr>
                      <w:b/>
                      <w:sz w:val="20"/>
                      <w:szCs w:val="20"/>
                    </w:rPr>
                    <w:t>4</w:t>
                  </w:r>
                </w:p>
              </w:tc>
              <w:tc>
                <w:tcPr>
                  <w:tcW w:w="1215" w:type="dxa"/>
                  <w:shd w:val="clear" w:color="auto" w:fill="DDD9C4"/>
                </w:tcPr>
                <w:p w14:paraId="000005C9" w14:textId="77777777" w:rsidR="003E5095" w:rsidRDefault="00135602">
                  <w:pPr>
                    <w:pStyle w:val="Normal0"/>
                    <w:spacing w:line="360" w:lineRule="auto"/>
                    <w:ind w:firstLine="33"/>
                    <w:jc w:val="center"/>
                    <w:rPr>
                      <w:b/>
                      <w:sz w:val="20"/>
                      <w:szCs w:val="20"/>
                    </w:rPr>
                  </w:pPr>
                  <w:r>
                    <w:rPr>
                      <w:b/>
                      <w:sz w:val="20"/>
                      <w:szCs w:val="20"/>
                    </w:rPr>
                    <w:t>3</w:t>
                  </w:r>
                </w:p>
              </w:tc>
            </w:tr>
          </w:tbl>
          <w:p w14:paraId="000005CA"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5CB" w14:textId="77777777" w:rsidR="003E5095" w:rsidRDefault="00135602">
            <w:pPr>
              <w:pStyle w:val="Normal0"/>
              <w:pBdr>
                <w:top w:val="nil"/>
                <w:left w:val="nil"/>
                <w:bottom w:val="nil"/>
                <w:right w:val="nil"/>
                <w:between w:val="nil"/>
              </w:pBdr>
              <w:spacing w:line="276" w:lineRule="auto"/>
              <w:jc w:val="both"/>
              <w:rPr>
                <w:color w:val="000000"/>
                <w:sz w:val="20"/>
                <w:szCs w:val="20"/>
              </w:rPr>
            </w:pPr>
            <w:r>
              <w:rPr>
                <w:color w:val="000000"/>
                <w:sz w:val="20"/>
                <w:szCs w:val="20"/>
              </w:rPr>
              <w:t xml:space="preserve">De las 18 personas que han defendido la tesis en el período indicado, al menos 5 de ellas poseen actualmente un contrato como investigador o investigadora universitario </w:t>
            </w:r>
            <w:r>
              <w:rPr>
                <w:sz w:val="20"/>
                <w:szCs w:val="20"/>
              </w:rPr>
              <w:t xml:space="preserve">tanto en España como en Portugal, </w:t>
            </w:r>
            <w:r>
              <w:rPr>
                <w:color w:val="000000"/>
                <w:sz w:val="20"/>
                <w:szCs w:val="20"/>
              </w:rPr>
              <w:t>y al menos una de ellas disfruta de un contrato posdoctoral.</w:t>
            </w:r>
          </w:p>
          <w:p w14:paraId="000005CC"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5CD"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Número de contribuciones científicas relacionadas con las tesis defendidas</w:t>
            </w:r>
          </w:p>
          <w:p w14:paraId="000005CE" w14:textId="77777777" w:rsidR="003E5095" w:rsidRDefault="003E5095">
            <w:pPr>
              <w:pStyle w:val="Normal0"/>
              <w:pBdr>
                <w:top w:val="nil"/>
                <w:left w:val="nil"/>
                <w:bottom w:val="nil"/>
                <w:right w:val="nil"/>
                <w:between w:val="nil"/>
              </w:pBdr>
              <w:spacing w:line="276" w:lineRule="auto"/>
              <w:jc w:val="both"/>
              <w:rPr>
                <w:color w:val="000000"/>
                <w:sz w:val="20"/>
                <w:szCs w:val="20"/>
              </w:rPr>
            </w:pPr>
          </w:p>
          <w:tbl>
            <w:tblPr>
              <w:tblStyle w:val="aff5"/>
              <w:tblW w:w="91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59"/>
              <w:gridCol w:w="1276"/>
              <w:gridCol w:w="1276"/>
              <w:gridCol w:w="1312"/>
              <w:gridCol w:w="1276"/>
              <w:gridCol w:w="1275"/>
              <w:gridCol w:w="1215"/>
            </w:tblGrid>
            <w:tr w:rsidR="003E5095" w14:paraId="28D3C32B" w14:textId="77777777">
              <w:trPr>
                <w:jc w:val="center"/>
              </w:trPr>
              <w:tc>
                <w:tcPr>
                  <w:tcW w:w="1559" w:type="dxa"/>
                  <w:shd w:val="clear" w:color="auto" w:fill="E7E6E6"/>
                </w:tcPr>
                <w:p w14:paraId="000005CF" w14:textId="77777777" w:rsidR="003E5095" w:rsidRDefault="00135602">
                  <w:pPr>
                    <w:pStyle w:val="Normal0"/>
                    <w:spacing w:line="360" w:lineRule="auto"/>
                    <w:ind w:firstLine="33"/>
                    <w:jc w:val="both"/>
                    <w:rPr>
                      <w:sz w:val="20"/>
                      <w:szCs w:val="20"/>
                    </w:rPr>
                  </w:pPr>
                  <w:r>
                    <w:rPr>
                      <w:sz w:val="20"/>
                      <w:szCs w:val="20"/>
                    </w:rPr>
                    <w:t>Curso</w:t>
                  </w:r>
                </w:p>
              </w:tc>
              <w:tc>
                <w:tcPr>
                  <w:tcW w:w="1276" w:type="dxa"/>
                  <w:shd w:val="clear" w:color="auto" w:fill="E7E6E6"/>
                </w:tcPr>
                <w:p w14:paraId="000005D0" w14:textId="77777777" w:rsidR="003E5095" w:rsidRDefault="00135602">
                  <w:pPr>
                    <w:pStyle w:val="Normal0"/>
                    <w:spacing w:line="360" w:lineRule="auto"/>
                    <w:ind w:firstLine="33"/>
                    <w:jc w:val="center"/>
                    <w:rPr>
                      <w:sz w:val="20"/>
                      <w:szCs w:val="20"/>
                    </w:rPr>
                  </w:pPr>
                  <w:r>
                    <w:rPr>
                      <w:sz w:val="20"/>
                      <w:szCs w:val="20"/>
                    </w:rPr>
                    <w:t>2017/2018</w:t>
                  </w:r>
                </w:p>
              </w:tc>
              <w:tc>
                <w:tcPr>
                  <w:tcW w:w="1276" w:type="dxa"/>
                  <w:shd w:val="clear" w:color="auto" w:fill="E7E6E6"/>
                </w:tcPr>
                <w:p w14:paraId="000005D1" w14:textId="77777777" w:rsidR="003E5095" w:rsidRDefault="00135602">
                  <w:pPr>
                    <w:pStyle w:val="Normal0"/>
                    <w:spacing w:line="360" w:lineRule="auto"/>
                    <w:ind w:firstLine="33"/>
                    <w:jc w:val="center"/>
                    <w:rPr>
                      <w:sz w:val="20"/>
                      <w:szCs w:val="20"/>
                    </w:rPr>
                  </w:pPr>
                  <w:r>
                    <w:rPr>
                      <w:sz w:val="20"/>
                      <w:szCs w:val="20"/>
                    </w:rPr>
                    <w:t>2018/2019</w:t>
                  </w:r>
                </w:p>
              </w:tc>
              <w:tc>
                <w:tcPr>
                  <w:tcW w:w="1312" w:type="dxa"/>
                  <w:shd w:val="clear" w:color="auto" w:fill="E7E6E6"/>
                </w:tcPr>
                <w:p w14:paraId="000005D2" w14:textId="77777777" w:rsidR="003E5095" w:rsidRDefault="00135602">
                  <w:pPr>
                    <w:pStyle w:val="Normal0"/>
                    <w:spacing w:line="360" w:lineRule="auto"/>
                    <w:ind w:firstLine="33"/>
                    <w:jc w:val="center"/>
                    <w:rPr>
                      <w:sz w:val="20"/>
                      <w:szCs w:val="20"/>
                    </w:rPr>
                  </w:pPr>
                  <w:r>
                    <w:rPr>
                      <w:sz w:val="20"/>
                      <w:szCs w:val="20"/>
                    </w:rPr>
                    <w:t>2019/2020</w:t>
                  </w:r>
                </w:p>
              </w:tc>
              <w:tc>
                <w:tcPr>
                  <w:tcW w:w="1276" w:type="dxa"/>
                  <w:shd w:val="clear" w:color="auto" w:fill="E7E6E6"/>
                </w:tcPr>
                <w:p w14:paraId="000005D3" w14:textId="77777777" w:rsidR="003E5095" w:rsidRDefault="00135602">
                  <w:pPr>
                    <w:pStyle w:val="Normal0"/>
                    <w:spacing w:line="360" w:lineRule="auto"/>
                    <w:ind w:firstLine="33"/>
                    <w:jc w:val="center"/>
                    <w:rPr>
                      <w:sz w:val="20"/>
                      <w:szCs w:val="20"/>
                    </w:rPr>
                  </w:pPr>
                  <w:r>
                    <w:rPr>
                      <w:sz w:val="20"/>
                      <w:szCs w:val="20"/>
                    </w:rPr>
                    <w:t>2020/2021</w:t>
                  </w:r>
                </w:p>
              </w:tc>
              <w:tc>
                <w:tcPr>
                  <w:tcW w:w="1275" w:type="dxa"/>
                  <w:shd w:val="clear" w:color="auto" w:fill="E7E6E6"/>
                </w:tcPr>
                <w:p w14:paraId="000005D4" w14:textId="77777777" w:rsidR="003E5095" w:rsidRDefault="00135602">
                  <w:pPr>
                    <w:pStyle w:val="Normal0"/>
                    <w:spacing w:line="360" w:lineRule="auto"/>
                    <w:ind w:firstLine="33"/>
                    <w:jc w:val="center"/>
                    <w:rPr>
                      <w:sz w:val="20"/>
                      <w:szCs w:val="20"/>
                    </w:rPr>
                  </w:pPr>
                  <w:r>
                    <w:rPr>
                      <w:sz w:val="20"/>
                      <w:szCs w:val="20"/>
                    </w:rPr>
                    <w:t>2021/2022</w:t>
                  </w:r>
                </w:p>
              </w:tc>
              <w:tc>
                <w:tcPr>
                  <w:tcW w:w="1215" w:type="dxa"/>
                  <w:shd w:val="clear" w:color="auto" w:fill="E7E6E6"/>
                </w:tcPr>
                <w:p w14:paraId="000005D5" w14:textId="77777777" w:rsidR="003E5095" w:rsidRDefault="00135602">
                  <w:pPr>
                    <w:pStyle w:val="Normal0"/>
                    <w:spacing w:line="360" w:lineRule="auto"/>
                    <w:ind w:firstLine="33"/>
                    <w:jc w:val="center"/>
                    <w:rPr>
                      <w:sz w:val="20"/>
                      <w:szCs w:val="20"/>
                    </w:rPr>
                  </w:pPr>
                  <w:r>
                    <w:rPr>
                      <w:sz w:val="20"/>
                      <w:szCs w:val="20"/>
                    </w:rPr>
                    <w:t>2022/2023</w:t>
                  </w:r>
                </w:p>
              </w:tc>
            </w:tr>
            <w:tr w:rsidR="003E5095" w14:paraId="578BE017" w14:textId="77777777">
              <w:trPr>
                <w:jc w:val="center"/>
              </w:trPr>
              <w:tc>
                <w:tcPr>
                  <w:tcW w:w="1559" w:type="dxa"/>
                  <w:shd w:val="clear" w:color="auto" w:fill="DDD9C4"/>
                </w:tcPr>
                <w:p w14:paraId="000005D6" w14:textId="77777777" w:rsidR="003E5095" w:rsidRDefault="00135602">
                  <w:pPr>
                    <w:pStyle w:val="Normal0"/>
                    <w:spacing w:line="360" w:lineRule="auto"/>
                    <w:ind w:firstLine="33"/>
                    <w:rPr>
                      <w:b/>
                      <w:sz w:val="20"/>
                      <w:szCs w:val="20"/>
                    </w:rPr>
                  </w:pPr>
                  <w:r>
                    <w:rPr>
                      <w:b/>
                      <w:sz w:val="20"/>
                      <w:szCs w:val="20"/>
                    </w:rPr>
                    <w:t xml:space="preserve">Total </w:t>
                  </w:r>
                  <w:proofErr w:type="spellStart"/>
                  <w:r>
                    <w:rPr>
                      <w:b/>
                      <w:sz w:val="20"/>
                      <w:szCs w:val="20"/>
                    </w:rPr>
                    <w:t>contrib</w:t>
                  </w:r>
                  <w:proofErr w:type="spellEnd"/>
                </w:p>
              </w:tc>
              <w:tc>
                <w:tcPr>
                  <w:tcW w:w="1276" w:type="dxa"/>
                  <w:shd w:val="clear" w:color="auto" w:fill="DDD9C4"/>
                </w:tcPr>
                <w:p w14:paraId="000005D7" w14:textId="77777777" w:rsidR="003E5095" w:rsidRDefault="00135602">
                  <w:pPr>
                    <w:pStyle w:val="Normal0"/>
                    <w:spacing w:line="360" w:lineRule="auto"/>
                    <w:ind w:firstLine="33"/>
                    <w:jc w:val="center"/>
                    <w:rPr>
                      <w:b/>
                      <w:sz w:val="20"/>
                      <w:szCs w:val="20"/>
                    </w:rPr>
                  </w:pPr>
                  <w:r>
                    <w:rPr>
                      <w:b/>
                      <w:sz w:val="20"/>
                      <w:szCs w:val="20"/>
                    </w:rPr>
                    <w:t>0</w:t>
                  </w:r>
                </w:p>
              </w:tc>
              <w:tc>
                <w:tcPr>
                  <w:tcW w:w="1276" w:type="dxa"/>
                  <w:shd w:val="clear" w:color="auto" w:fill="DDD9C4"/>
                </w:tcPr>
                <w:p w14:paraId="000005D8" w14:textId="77777777" w:rsidR="003E5095" w:rsidRDefault="00135602">
                  <w:pPr>
                    <w:pStyle w:val="Normal0"/>
                    <w:spacing w:line="360" w:lineRule="auto"/>
                    <w:ind w:firstLine="33"/>
                    <w:jc w:val="center"/>
                    <w:rPr>
                      <w:b/>
                      <w:sz w:val="20"/>
                      <w:szCs w:val="20"/>
                    </w:rPr>
                  </w:pPr>
                  <w:r>
                    <w:rPr>
                      <w:b/>
                      <w:sz w:val="20"/>
                      <w:szCs w:val="20"/>
                    </w:rPr>
                    <w:t>28</w:t>
                  </w:r>
                </w:p>
              </w:tc>
              <w:tc>
                <w:tcPr>
                  <w:tcW w:w="1312" w:type="dxa"/>
                  <w:shd w:val="clear" w:color="auto" w:fill="DDD9C4"/>
                </w:tcPr>
                <w:p w14:paraId="000005D9" w14:textId="77777777" w:rsidR="003E5095" w:rsidRDefault="00135602">
                  <w:pPr>
                    <w:pStyle w:val="Normal0"/>
                    <w:spacing w:line="360" w:lineRule="auto"/>
                    <w:ind w:firstLine="33"/>
                    <w:jc w:val="center"/>
                    <w:rPr>
                      <w:b/>
                      <w:sz w:val="20"/>
                      <w:szCs w:val="20"/>
                    </w:rPr>
                  </w:pPr>
                  <w:r>
                    <w:rPr>
                      <w:b/>
                      <w:sz w:val="20"/>
                      <w:szCs w:val="20"/>
                    </w:rPr>
                    <w:t>6</w:t>
                  </w:r>
                </w:p>
              </w:tc>
              <w:tc>
                <w:tcPr>
                  <w:tcW w:w="1276" w:type="dxa"/>
                  <w:shd w:val="clear" w:color="auto" w:fill="DDD9C4"/>
                </w:tcPr>
                <w:p w14:paraId="000005DA" w14:textId="77777777" w:rsidR="003E5095" w:rsidRDefault="00135602">
                  <w:pPr>
                    <w:pStyle w:val="Normal0"/>
                    <w:spacing w:line="360" w:lineRule="auto"/>
                    <w:ind w:firstLine="33"/>
                    <w:jc w:val="center"/>
                    <w:rPr>
                      <w:b/>
                      <w:sz w:val="20"/>
                      <w:szCs w:val="20"/>
                    </w:rPr>
                  </w:pPr>
                  <w:r>
                    <w:rPr>
                      <w:b/>
                      <w:sz w:val="20"/>
                      <w:szCs w:val="20"/>
                    </w:rPr>
                    <w:t>79</w:t>
                  </w:r>
                </w:p>
              </w:tc>
              <w:tc>
                <w:tcPr>
                  <w:tcW w:w="1275" w:type="dxa"/>
                  <w:shd w:val="clear" w:color="auto" w:fill="DDD9C4"/>
                </w:tcPr>
                <w:p w14:paraId="000005DB" w14:textId="77777777" w:rsidR="003E5095" w:rsidRDefault="00135602">
                  <w:pPr>
                    <w:pStyle w:val="Normal0"/>
                    <w:spacing w:line="360" w:lineRule="auto"/>
                    <w:ind w:firstLine="33"/>
                    <w:jc w:val="center"/>
                    <w:rPr>
                      <w:b/>
                      <w:sz w:val="20"/>
                      <w:szCs w:val="20"/>
                    </w:rPr>
                  </w:pPr>
                  <w:r>
                    <w:rPr>
                      <w:b/>
                      <w:sz w:val="20"/>
                      <w:szCs w:val="20"/>
                    </w:rPr>
                    <w:t>17</w:t>
                  </w:r>
                </w:p>
              </w:tc>
              <w:tc>
                <w:tcPr>
                  <w:tcW w:w="1215" w:type="dxa"/>
                  <w:shd w:val="clear" w:color="auto" w:fill="DDD9C4"/>
                </w:tcPr>
                <w:p w14:paraId="000005DC" w14:textId="77777777" w:rsidR="003E5095" w:rsidRDefault="00135602">
                  <w:pPr>
                    <w:pStyle w:val="Normal0"/>
                    <w:spacing w:line="360" w:lineRule="auto"/>
                    <w:ind w:firstLine="33"/>
                    <w:jc w:val="center"/>
                    <w:rPr>
                      <w:b/>
                      <w:sz w:val="20"/>
                      <w:szCs w:val="20"/>
                    </w:rPr>
                  </w:pPr>
                  <w:r>
                    <w:rPr>
                      <w:b/>
                      <w:sz w:val="20"/>
                      <w:szCs w:val="20"/>
                    </w:rPr>
                    <w:t>9</w:t>
                  </w:r>
                </w:p>
              </w:tc>
            </w:tr>
          </w:tbl>
          <w:p w14:paraId="000005DD"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5DE" w14:textId="77777777" w:rsidR="003E5095" w:rsidRDefault="003E5095">
            <w:pPr>
              <w:pStyle w:val="Normal0"/>
              <w:pBdr>
                <w:top w:val="nil"/>
                <w:left w:val="nil"/>
                <w:bottom w:val="nil"/>
                <w:right w:val="nil"/>
                <w:between w:val="nil"/>
              </w:pBdr>
              <w:spacing w:line="276" w:lineRule="auto"/>
              <w:jc w:val="both"/>
              <w:rPr>
                <w:color w:val="000000"/>
                <w:sz w:val="20"/>
                <w:szCs w:val="20"/>
              </w:rPr>
            </w:pPr>
          </w:p>
          <w:p w14:paraId="000005DF" w14:textId="77777777" w:rsidR="003E5095" w:rsidRDefault="003E5095">
            <w:pPr>
              <w:pStyle w:val="Normal0"/>
              <w:pBdr>
                <w:top w:val="nil"/>
                <w:left w:val="nil"/>
                <w:bottom w:val="nil"/>
                <w:right w:val="nil"/>
                <w:between w:val="nil"/>
              </w:pBdr>
              <w:spacing w:line="276" w:lineRule="auto"/>
              <w:jc w:val="both"/>
              <w:rPr>
                <w:color w:val="000000"/>
                <w:sz w:val="20"/>
                <w:szCs w:val="20"/>
              </w:rPr>
            </w:pPr>
          </w:p>
        </w:tc>
      </w:tr>
    </w:tbl>
    <w:p w14:paraId="000005E1" w14:textId="77777777" w:rsidR="003E5095" w:rsidRDefault="003E5095">
      <w:pPr>
        <w:pStyle w:val="Normal0"/>
        <w:pBdr>
          <w:top w:val="nil"/>
          <w:left w:val="nil"/>
          <w:bottom w:val="nil"/>
          <w:right w:val="nil"/>
          <w:between w:val="nil"/>
        </w:pBdr>
        <w:rPr>
          <w:color w:val="000000"/>
          <w:sz w:val="20"/>
          <w:szCs w:val="20"/>
        </w:rPr>
      </w:pPr>
    </w:p>
    <w:p w14:paraId="000005E2" w14:textId="77777777" w:rsidR="003E5095" w:rsidRDefault="003E5095">
      <w:pPr>
        <w:pStyle w:val="Normal0"/>
        <w:pBdr>
          <w:top w:val="nil"/>
          <w:left w:val="nil"/>
          <w:bottom w:val="nil"/>
          <w:right w:val="nil"/>
          <w:between w:val="nil"/>
        </w:pBdr>
        <w:rPr>
          <w:color w:val="000000"/>
          <w:sz w:val="20"/>
          <w:szCs w:val="20"/>
        </w:rPr>
      </w:pPr>
    </w:p>
    <w:p w14:paraId="000005E3" w14:textId="77777777" w:rsidR="003E5095" w:rsidRDefault="00135602">
      <w:pPr>
        <w:pStyle w:val="Normal0"/>
        <w:rPr>
          <w:sz w:val="20"/>
          <w:szCs w:val="20"/>
        </w:rPr>
      </w:pPr>
      <w:r>
        <w:br w:type="page"/>
      </w:r>
    </w:p>
    <w:p w14:paraId="000005E4" w14:textId="77777777" w:rsidR="003E5095" w:rsidRDefault="00135602">
      <w:pPr>
        <w:pStyle w:val="Normal0"/>
        <w:numPr>
          <w:ilvl w:val="0"/>
          <w:numId w:val="11"/>
        </w:numPr>
        <w:pBdr>
          <w:top w:val="nil"/>
          <w:left w:val="nil"/>
          <w:bottom w:val="nil"/>
          <w:right w:val="nil"/>
          <w:between w:val="nil"/>
        </w:pBdr>
        <w:tabs>
          <w:tab w:val="left" w:pos="514"/>
        </w:tabs>
        <w:spacing w:before="240" w:after="240"/>
      </w:pPr>
      <w:r>
        <w:rPr>
          <w:b/>
          <w:color w:val="000000"/>
          <w:sz w:val="24"/>
          <w:szCs w:val="24"/>
        </w:rPr>
        <w:lastRenderedPageBreak/>
        <w:t>PERSONAS ASOCIADAS A LA SOLICITUD</w:t>
      </w:r>
    </w:p>
    <w:tbl>
      <w:tblPr>
        <w:tblStyle w:val="aff6"/>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716"/>
        <w:gridCol w:w="2307"/>
        <w:gridCol w:w="2309"/>
        <w:gridCol w:w="2307"/>
      </w:tblGrid>
      <w:tr w:rsidR="003E5095" w14:paraId="38F382FE" w14:textId="77777777">
        <w:trPr>
          <w:trHeight w:val="340"/>
          <w:jc w:val="center"/>
        </w:trPr>
        <w:tc>
          <w:tcPr>
            <w:tcW w:w="9639" w:type="dxa"/>
            <w:gridSpan w:val="4"/>
            <w:shd w:val="clear" w:color="auto" w:fill="BEBEBE"/>
            <w:vAlign w:val="center"/>
          </w:tcPr>
          <w:p w14:paraId="000005E5"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 xml:space="preserve">9.1 </w:t>
            </w:r>
            <w:sdt>
              <w:sdtPr>
                <w:tag w:val="goog_rdk_108"/>
                <w:id w:val="1464563361"/>
              </w:sdtPr>
              <w:sdtEndPr/>
              <w:sdtContent/>
            </w:sdt>
            <w:r>
              <w:rPr>
                <w:b/>
                <w:color w:val="000000"/>
                <w:sz w:val="20"/>
                <w:szCs w:val="20"/>
              </w:rPr>
              <w:t>RESPONSABLE DEL PROGRAMA DE DOCTORADO</w:t>
            </w:r>
          </w:p>
        </w:tc>
      </w:tr>
      <w:tr w:rsidR="003E5095" w14:paraId="22F06300" w14:textId="77777777">
        <w:trPr>
          <w:trHeight w:val="340"/>
          <w:jc w:val="center"/>
        </w:trPr>
        <w:tc>
          <w:tcPr>
            <w:tcW w:w="2716" w:type="dxa"/>
            <w:shd w:val="clear" w:color="auto" w:fill="BEBEBE"/>
            <w:vAlign w:val="center"/>
          </w:tcPr>
          <w:p w14:paraId="000005E9"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NIF</w:t>
            </w:r>
          </w:p>
        </w:tc>
        <w:tc>
          <w:tcPr>
            <w:tcW w:w="2307" w:type="dxa"/>
            <w:shd w:val="clear" w:color="auto" w:fill="BEBEBE"/>
            <w:vAlign w:val="center"/>
          </w:tcPr>
          <w:p w14:paraId="000005EA"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NOMBRE</w:t>
            </w:r>
          </w:p>
        </w:tc>
        <w:tc>
          <w:tcPr>
            <w:tcW w:w="2309" w:type="dxa"/>
            <w:shd w:val="clear" w:color="auto" w:fill="BEBEBE"/>
            <w:vAlign w:val="center"/>
          </w:tcPr>
          <w:p w14:paraId="000005EB"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PRIMER APELLIDO</w:t>
            </w:r>
          </w:p>
        </w:tc>
        <w:tc>
          <w:tcPr>
            <w:tcW w:w="2307" w:type="dxa"/>
            <w:shd w:val="clear" w:color="auto" w:fill="BEBEBE"/>
            <w:vAlign w:val="center"/>
          </w:tcPr>
          <w:p w14:paraId="000005EC"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SEGUNDO APELLIDO</w:t>
            </w:r>
          </w:p>
        </w:tc>
      </w:tr>
      <w:tr w:rsidR="003E5095" w14:paraId="685D7928" w14:textId="77777777">
        <w:trPr>
          <w:trHeight w:val="454"/>
          <w:jc w:val="center"/>
        </w:trPr>
        <w:tc>
          <w:tcPr>
            <w:tcW w:w="2716" w:type="dxa"/>
            <w:vAlign w:val="center"/>
          </w:tcPr>
          <w:p w14:paraId="000005ED" w14:textId="77777777" w:rsidR="003E5095" w:rsidRDefault="00135602">
            <w:pPr>
              <w:pStyle w:val="Normal0"/>
              <w:spacing w:line="276" w:lineRule="auto"/>
              <w:jc w:val="both"/>
              <w:rPr>
                <w:color w:val="000000"/>
                <w:sz w:val="20"/>
                <w:szCs w:val="20"/>
              </w:rPr>
            </w:pPr>
            <w:r>
              <w:rPr>
                <w:sz w:val="20"/>
                <w:szCs w:val="20"/>
              </w:rPr>
              <w:t>X2896728Q</w:t>
            </w:r>
          </w:p>
        </w:tc>
        <w:tc>
          <w:tcPr>
            <w:tcW w:w="2307" w:type="dxa"/>
            <w:vAlign w:val="center"/>
          </w:tcPr>
          <w:p w14:paraId="000005EE"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Arno</w:t>
            </w:r>
          </w:p>
        </w:tc>
        <w:tc>
          <w:tcPr>
            <w:tcW w:w="2309" w:type="dxa"/>
            <w:vAlign w:val="center"/>
          </w:tcPr>
          <w:p w14:paraId="000005EF" w14:textId="77777777" w:rsidR="003E5095" w:rsidRDefault="00135602">
            <w:pPr>
              <w:pStyle w:val="Normal0"/>
              <w:pBdr>
                <w:top w:val="nil"/>
                <w:left w:val="nil"/>
                <w:bottom w:val="nil"/>
                <w:right w:val="nil"/>
                <w:between w:val="nil"/>
              </w:pBdr>
              <w:spacing w:line="276" w:lineRule="auto"/>
              <w:rPr>
                <w:color w:val="000000"/>
                <w:sz w:val="20"/>
                <w:szCs w:val="20"/>
              </w:rPr>
            </w:pPr>
            <w:proofErr w:type="spellStart"/>
            <w:r>
              <w:rPr>
                <w:color w:val="000000"/>
                <w:sz w:val="20"/>
                <w:szCs w:val="20"/>
              </w:rPr>
              <w:t>Formella</w:t>
            </w:r>
            <w:proofErr w:type="spellEnd"/>
          </w:p>
        </w:tc>
        <w:tc>
          <w:tcPr>
            <w:tcW w:w="2307" w:type="dxa"/>
            <w:vAlign w:val="center"/>
          </w:tcPr>
          <w:p w14:paraId="000005F0" w14:textId="77777777" w:rsidR="003E5095" w:rsidRDefault="003E5095">
            <w:pPr>
              <w:pStyle w:val="Normal0"/>
              <w:pBdr>
                <w:top w:val="nil"/>
                <w:left w:val="nil"/>
                <w:bottom w:val="nil"/>
                <w:right w:val="nil"/>
                <w:between w:val="nil"/>
              </w:pBdr>
              <w:spacing w:line="276" w:lineRule="auto"/>
              <w:rPr>
                <w:color w:val="000000"/>
                <w:sz w:val="20"/>
                <w:szCs w:val="20"/>
              </w:rPr>
            </w:pPr>
          </w:p>
        </w:tc>
      </w:tr>
      <w:tr w:rsidR="003E5095" w14:paraId="34B355AA" w14:textId="77777777">
        <w:trPr>
          <w:trHeight w:val="340"/>
          <w:jc w:val="center"/>
        </w:trPr>
        <w:tc>
          <w:tcPr>
            <w:tcW w:w="2716" w:type="dxa"/>
            <w:shd w:val="clear" w:color="auto" w:fill="BEBEBE"/>
            <w:vAlign w:val="center"/>
          </w:tcPr>
          <w:p w14:paraId="000005F1"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DOMICILIO</w:t>
            </w:r>
          </w:p>
        </w:tc>
        <w:tc>
          <w:tcPr>
            <w:tcW w:w="2307" w:type="dxa"/>
            <w:shd w:val="clear" w:color="auto" w:fill="BEBEBE"/>
            <w:vAlign w:val="center"/>
          </w:tcPr>
          <w:p w14:paraId="000005F2"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CÓDIGO POSTAL</w:t>
            </w:r>
          </w:p>
        </w:tc>
        <w:tc>
          <w:tcPr>
            <w:tcW w:w="2309" w:type="dxa"/>
            <w:shd w:val="clear" w:color="auto" w:fill="BEBEBE"/>
            <w:vAlign w:val="center"/>
          </w:tcPr>
          <w:p w14:paraId="000005F3"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PROVINCIA</w:t>
            </w:r>
          </w:p>
        </w:tc>
        <w:tc>
          <w:tcPr>
            <w:tcW w:w="2307" w:type="dxa"/>
            <w:shd w:val="clear" w:color="auto" w:fill="BEBEBE"/>
            <w:vAlign w:val="center"/>
          </w:tcPr>
          <w:p w14:paraId="000005F4"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MUNICIPIO</w:t>
            </w:r>
          </w:p>
        </w:tc>
      </w:tr>
      <w:tr w:rsidR="003E5095" w14:paraId="08CEDEA6" w14:textId="77777777">
        <w:trPr>
          <w:trHeight w:val="454"/>
          <w:jc w:val="center"/>
        </w:trPr>
        <w:tc>
          <w:tcPr>
            <w:tcW w:w="2716" w:type="dxa"/>
            <w:vAlign w:val="center"/>
          </w:tcPr>
          <w:p w14:paraId="000005F5"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 xml:space="preserve">Escuela Superior de Ingeniería Informática. Edificio Politécnico. Campus Universitario As </w:t>
            </w:r>
            <w:proofErr w:type="spellStart"/>
            <w:r>
              <w:rPr>
                <w:color w:val="000000"/>
                <w:sz w:val="20"/>
                <w:szCs w:val="20"/>
              </w:rPr>
              <w:t>Lagoas</w:t>
            </w:r>
            <w:proofErr w:type="spellEnd"/>
            <w:r>
              <w:rPr>
                <w:color w:val="000000"/>
                <w:sz w:val="20"/>
                <w:szCs w:val="20"/>
              </w:rPr>
              <w:t xml:space="preserve"> s/n</w:t>
            </w:r>
          </w:p>
        </w:tc>
        <w:tc>
          <w:tcPr>
            <w:tcW w:w="2307" w:type="dxa"/>
            <w:vAlign w:val="center"/>
          </w:tcPr>
          <w:p w14:paraId="000005F6"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32004</w:t>
            </w:r>
          </w:p>
        </w:tc>
        <w:tc>
          <w:tcPr>
            <w:tcW w:w="2309" w:type="dxa"/>
            <w:vAlign w:val="center"/>
          </w:tcPr>
          <w:p w14:paraId="000005F7"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Ourense</w:t>
            </w:r>
          </w:p>
        </w:tc>
        <w:tc>
          <w:tcPr>
            <w:tcW w:w="2307" w:type="dxa"/>
            <w:vAlign w:val="center"/>
          </w:tcPr>
          <w:p w14:paraId="000005F8"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Ourense</w:t>
            </w:r>
          </w:p>
        </w:tc>
      </w:tr>
      <w:tr w:rsidR="003E5095" w14:paraId="0728A23D" w14:textId="77777777">
        <w:trPr>
          <w:trHeight w:val="340"/>
          <w:jc w:val="center"/>
        </w:trPr>
        <w:tc>
          <w:tcPr>
            <w:tcW w:w="2716" w:type="dxa"/>
            <w:shd w:val="clear" w:color="auto" w:fill="BEBEBE"/>
            <w:vAlign w:val="center"/>
          </w:tcPr>
          <w:p w14:paraId="000005F9"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EMAIL</w:t>
            </w:r>
          </w:p>
        </w:tc>
        <w:tc>
          <w:tcPr>
            <w:tcW w:w="2307" w:type="dxa"/>
            <w:shd w:val="clear" w:color="auto" w:fill="BEBEBE"/>
            <w:vAlign w:val="center"/>
          </w:tcPr>
          <w:p w14:paraId="000005FA"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MÓVIL</w:t>
            </w:r>
          </w:p>
        </w:tc>
        <w:tc>
          <w:tcPr>
            <w:tcW w:w="2309" w:type="dxa"/>
            <w:shd w:val="clear" w:color="auto" w:fill="BEBEBE"/>
            <w:vAlign w:val="center"/>
          </w:tcPr>
          <w:p w14:paraId="000005FB"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FAX</w:t>
            </w:r>
          </w:p>
        </w:tc>
        <w:tc>
          <w:tcPr>
            <w:tcW w:w="2307" w:type="dxa"/>
            <w:shd w:val="clear" w:color="auto" w:fill="BEBEBE"/>
            <w:vAlign w:val="center"/>
          </w:tcPr>
          <w:p w14:paraId="000005FC"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CARGO</w:t>
            </w:r>
          </w:p>
        </w:tc>
      </w:tr>
      <w:tr w:rsidR="003E5095" w14:paraId="3C8DD932" w14:textId="77777777">
        <w:trPr>
          <w:trHeight w:val="454"/>
          <w:jc w:val="center"/>
        </w:trPr>
        <w:tc>
          <w:tcPr>
            <w:tcW w:w="2716" w:type="dxa"/>
            <w:vAlign w:val="center"/>
          </w:tcPr>
          <w:p w14:paraId="000005FD"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formella@uvigo.gal</w:t>
            </w:r>
          </w:p>
        </w:tc>
        <w:tc>
          <w:tcPr>
            <w:tcW w:w="2307" w:type="dxa"/>
            <w:vAlign w:val="center"/>
          </w:tcPr>
          <w:p w14:paraId="000005FE"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988 387002</w:t>
            </w:r>
          </w:p>
        </w:tc>
        <w:tc>
          <w:tcPr>
            <w:tcW w:w="2309" w:type="dxa"/>
            <w:vAlign w:val="center"/>
          </w:tcPr>
          <w:p w14:paraId="000005FF"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988 387001</w:t>
            </w:r>
          </w:p>
        </w:tc>
        <w:tc>
          <w:tcPr>
            <w:tcW w:w="2307" w:type="dxa"/>
            <w:vAlign w:val="center"/>
          </w:tcPr>
          <w:p w14:paraId="00000600"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Coordinador del Programa</w:t>
            </w:r>
          </w:p>
        </w:tc>
      </w:tr>
      <w:tr w:rsidR="003E5095" w14:paraId="2EACAAAC" w14:textId="77777777">
        <w:trPr>
          <w:trHeight w:val="340"/>
          <w:jc w:val="center"/>
        </w:trPr>
        <w:tc>
          <w:tcPr>
            <w:tcW w:w="9639" w:type="dxa"/>
            <w:gridSpan w:val="4"/>
            <w:shd w:val="clear" w:color="auto" w:fill="BEBEBE"/>
            <w:vAlign w:val="center"/>
          </w:tcPr>
          <w:p w14:paraId="00000601"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9.2 REPRESENTANTE LEGAL</w:t>
            </w:r>
          </w:p>
        </w:tc>
      </w:tr>
      <w:tr w:rsidR="003E5095" w14:paraId="6F4D5ABF" w14:textId="77777777">
        <w:trPr>
          <w:trHeight w:val="340"/>
          <w:jc w:val="center"/>
        </w:trPr>
        <w:tc>
          <w:tcPr>
            <w:tcW w:w="2716" w:type="dxa"/>
            <w:shd w:val="clear" w:color="auto" w:fill="BEBEBE"/>
            <w:vAlign w:val="center"/>
          </w:tcPr>
          <w:p w14:paraId="00000605"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NIF</w:t>
            </w:r>
          </w:p>
        </w:tc>
        <w:tc>
          <w:tcPr>
            <w:tcW w:w="2307" w:type="dxa"/>
            <w:shd w:val="clear" w:color="auto" w:fill="BEBEBE"/>
            <w:vAlign w:val="center"/>
          </w:tcPr>
          <w:p w14:paraId="00000606"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NOMBRE</w:t>
            </w:r>
          </w:p>
        </w:tc>
        <w:tc>
          <w:tcPr>
            <w:tcW w:w="2309" w:type="dxa"/>
            <w:shd w:val="clear" w:color="auto" w:fill="BEBEBE"/>
            <w:vAlign w:val="center"/>
          </w:tcPr>
          <w:p w14:paraId="00000607"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PRIMER APELLIDO</w:t>
            </w:r>
          </w:p>
        </w:tc>
        <w:tc>
          <w:tcPr>
            <w:tcW w:w="2307" w:type="dxa"/>
            <w:shd w:val="clear" w:color="auto" w:fill="BEBEBE"/>
            <w:vAlign w:val="center"/>
          </w:tcPr>
          <w:p w14:paraId="00000608"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SEGUNDO APELLIDO</w:t>
            </w:r>
          </w:p>
        </w:tc>
      </w:tr>
      <w:tr w:rsidR="003E5095" w14:paraId="2B5F2584" w14:textId="77777777">
        <w:trPr>
          <w:trHeight w:val="454"/>
          <w:jc w:val="center"/>
        </w:trPr>
        <w:tc>
          <w:tcPr>
            <w:tcW w:w="2716" w:type="dxa"/>
            <w:vAlign w:val="center"/>
          </w:tcPr>
          <w:p w14:paraId="00000609"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36023985M</w:t>
            </w:r>
          </w:p>
        </w:tc>
        <w:tc>
          <w:tcPr>
            <w:tcW w:w="2307" w:type="dxa"/>
            <w:vAlign w:val="center"/>
          </w:tcPr>
          <w:p w14:paraId="0000060A"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Manuel Joaquín</w:t>
            </w:r>
          </w:p>
        </w:tc>
        <w:tc>
          <w:tcPr>
            <w:tcW w:w="2309" w:type="dxa"/>
            <w:vAlign w:val="center"/>
          </w:tcPr>
          <w:p w14:paraId="0000060B" w14:textId="77777777" w:rsidR="003E5095" w:rsidRDefault="00135602">
            <w:pPr>
              <w:pStyle w:val="Normal0"/>
              <w:pBdr>
                <w:top w:val="nil"/>
                <w:left w:val="nil"/>
                <w:bottom w:val="nil"/>
                <w:right w:val="nil"/>
                <w:between w:val="nil"/>
              </w:pBdr>
              <w:spacing w:line="276" w:lineRule="auto"/>
              <w:rPr>
                <w:color w:val="000000"/>
                <w:sz w:val="20"/>
                <w:szCs w:val="20"/>
              </w:rPr>
            </w:pPr>
            <w:proofErr w:type="spellStart"/>
            <w:r>
              <w:rPr>
                <w:color w:val="000000"/>
                <w:sz w:val="20"/>
                <w:szCs w:val="20"/>
              </w:rPr>
              <w:t>Reigosa</w:t>
            </w:r>
            <w:proofErr w:type="spellEnd"/>
          </w:p>
        </w:tc>
        <w:tc>
          <w:tcPr>
            <w:tcW w:w="2307" w:type="dxa"/>
            <w:vAlign w:val="center"/>
          </w:tcPr>
          <w:p w14:paraId="0000060C"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Roger</w:t>
            </w:r>
          </w:p>
        </w:tc>
      </w:tr>
      <w:tr w:rsidR="003E5095" w14:paraId="4D982FAD" w14:textId="77777777">
        <w:trPr>
          <w:trHeight w:val="340"/>
          <w:jc w:val="center"/>
        </w:trPr>
        <w:tc>
          <w:tcPr>
            <w:tcW w:w="2716" w:type="dxa"/>
            <w:shd w:val="clear" w:color="auto" w:fill="BEBEBE"/>
            <w:vAlign w:val="center"/>
          </w:tcPr>
          <w:p w14:paraId="0000060D"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DOMICILIO</w:t>
            </w:r>
          </w:p>
        </w:tc>
        <w:tc>
          <w:tcPr>
            <w:tcW w:w="2307" w:type="dxa"/>
            <w:shd w:val="clear" w:color="auto" w:fill="BEBEBE"/>
            <w:vAlign w:val="center"/>
          </w:tcPr>
          <w:p w14:paraId="0000060E"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CÓDIGO POSTAL</w:t>
            </w:r>
          </w:p>
        </w:tc>
        <w:tc>
          <w:tcPr>
            <w:tcW w:w="2309" w:type="dxa"/>
            <w:shd w:val="clear" w:color="auto" w:fill="BEBEBE"/>
            <w:vAlign w:val="center"/>
          </w:tcPr>
          <w:p w14:paraId="0000060F"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PROVINCIA</w:t>
            </w:r>
          </w:p>
        </w:tc>
        <w:tc>
          <w:tcPr>
            <w:tcW w:w="2307" w:type="dxa"/>
            <w:shd w:val="clear" w:color="auto" w:fill="BEBEBE"/>
            <w:vAlign w:val="center"/>
          </w:tcPr>
          <w:p w14:paraId="00000610"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MUNICIPIO</w:t>
            </w:r>
          </w:p>
        </w:tc>
      </w:tr>
      <w:tr w:rsidR="003E5095" w14:paraId="5A91E887" w14:textId="77777777">
        <w:trPr>
          <w:trHeight w:val="454"/>
          <w:jc w:val="center"/>
        </w:trPr>
        <w:tc>
          <w:tcPr>
            <w:tcW w:w="2716" w:type="dxa"/>
            <w:vAlign w:val="center"/>
          </w:tcPr>
          <w:p w14:paraId="00000611"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 xml:space="preserve">Edificio </w:t>
            </w:r>
            <w:proofErr w:type="spellStart"/>
            <w:r>
              <w:rPr>
                <w:color w:val="000000"/>
                <w:sz w:val="20"/>
                <w:szCs w:val="20"/>
              </w:rPr>
              <w:t>Exeria</w:t>
            </w:r>
            <w:proofErr w:type="spellEnd"/>
          </w:p>
          <w:p w14:paraId="00000612"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Campus Universitario de Vigo</w:t>
            </w:r>
          </w:p>
        </w:tc>
        <w:tc>
          <w:tcPr>
            <w:tcW w:w="2307" w:type="dxa"/>
            <w:vAlign w:val="center"/>
          </w:tcPr>
          <w:p w14:paraId="00000613"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36310</w:t>
            </w:r>
          </w:p>
        </w:tc>
        <w:tc>
          <w:tcPr>
            <w:tcW w:w="2309" w:type="dxa"/>
            <w:vAlign w:val="center"/>
          </w:tcPr>
          <w:p w14:paraId="00000614"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Pontevedra</w:t>
            </w:r>
          </w:p>
        </w:tc>
        <w:tc>
          <w:tcPr>
            <w:tcW w:w="2307" w:type="dxa"/>
            <w:vAlign w:val="center"/>
          </w:tcPr>
          <w:p w14:paraId="00000615"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Vigo</w:t>
            </w:r>
          </w:p>
        </w:tc>
      </w:tr>
      <w:tr w:rsidR="003E5095" w14:paraId="288F05E4" w14:textId="77777777">
        <w:trPr>
          <w:trHeight w:val="340"/>
          <w:jc w:val="center"/>
        </w:trPr>
        <w:tc>
          <w:tcPr>
            <w:tcW w:w="2716" w:type="dxa"/>
            <w:shd w:val="clear" w:color="auto" w:fill="BEBEBE"/>
            <w:vAlign w:val="center"/>
          </w:tcPr>
          <w:p w14:paraId="00000616"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EMAIL</w:t>
            </w:r>
          </w:p>
        </w:tc>
        <w:tc>
          <w:tcPr>
            <w:tcW w:w="2307" w:type="dxa"/>
            <w:shd w:val="clear" w:color="auto" w:fill="BEBEBE"/>
            <w:vAlign w:val="center"/>
          </w:tcPr>
          <w:p w14:paraId="00000617"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MÓVIL</w:t>
            </w:r>
          </w:p>
        </w:tc>
        <w:tc>
          <w:tcPr>
            <w:tcW w:w="2309" w:type="dxa"/>
            <w:shd w:val="clear" w:color="auto" w:fill="BEBEBE"/>
            <w:vAlign w:val="center"/>
          </w:tcPr>
          <w:p w14:paraId="00000618"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FAX</w:t>
            </w:r>
          </w:p>
        </w:tc>
        <w:tc>
          <w:tcPr>
            <w:tcW w:w="2307" w:type="dxa"/>
            <w:shd w:val="clear" w:color="auto" w:fill="BEBEBE"/>
            <w:vAlign w:val="center"/>
          </w:tcPr>
          <w:p w14:paraId="00000619"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CARGO</w:t>
            </w:r>
          </w:p>
        </w:tc>
      </w:tr>
      <w:tr w:rsidR="003E5095" w14:paraId="1AD9C45E" w14:textId="77777777">
        <w:trPr>
          <w:trHeight w:val="454"/>
          <w:jc w:val="center"/>
        </w:trPr>
        <w:tc>
          <w:tcPr>
            <w:tcW w:w="2716" w:type="dxa"/>
            <w:vAlign w:val="center"/>
          </w:tcPr>
          <w:p w14:paraId="0000061A"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verifica@uvigo.es</w:t>
            </w:r>
          </w:p>
        </w:tc>
        <w:tc>
          <w:tcPr>
            <w:tcW w:w="2307" w:type="dxa"/>
            <w:vAlign w:val="center"/>
          </w:tcPr>
          <w:p w14:paraId="0000061B" w14:textId="77777777" w:rsidR="003E5095" w:rsidRDefault="003E5095">
            <w:pPr>
              <w:pStyle w:val="Normal0"/>
              <w:pBdr>
                <w:top w:val="nil"/>
                <w:left w:val="nil"/>
                <w:bottom w:val="nil"/>
                <w:right w:val="nil"/>
                <w:between w:val="nil"/>
              </w:pBdr>
              <w:spacing w:line="276" w:lineRule="auto"/>
              <w:rPr>
                <w:color w:val="000000"/>
                <w:sz w:val="20"/>
                <w:szCs w:val="20"/>
              </w:rPr>
            </w:pPr>
          </w:p>
        </w:tc>
        <w:tc>
          <w:tcPr>
            <w:tcW w:w="2309" w:type="dxa"/>
            <w:vAlign w:val="center"/>
          </w:tcPr>
          <w:p w14:paraId="0000061C"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986813590</w:t>
            </w:r>
          </w:p>
        </w:tc>
        <w:tc>
          <w:tcPr>
            <w:tcW w:w="2307" w:type="dxa"/>
            <w:vAlign w:val="center"/>
          </w:tcPr>
          <w:p w14:paraId="0000061D"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Rector</w:t>
            </w:r>
          </w:p>
        </w:tc>
      </w:tr>
      <w:tr w:rsidR="003E5095" w14:paraId="786DEACD" w14:textId="77777777">
        <w:trPr>
          <w:trHeight w:val="340"/>
          <w:jc w:val="center"/>
        </w:trPr>
        <w:tc>
          <w:tcPr>
            <w:tcW w:w="9639" w:type="dxa"/>
            <w:gridSpan w:val="4"/>
            <w:shd w:val="clear" w:color="auto" w:fill="BEBEBE"/>
            <w:vAlign w:val="center"/>
          </w:tcPr>
          <w:p w14:paraId="0000061E"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9.3 SOLICITANTE</w:t>
            </w:r>
          </w:p>
        </w:tc>
      </w:tr>
      <w:tr w:rsidR="003E5095" w14:paraId="0638B9D4" w14:textId="77777777">
        <w:trPr>
          <w:trHeight w:val="340"/>
          <w:jc w:val="center"/>
        </w:trPr>
        <w:tc>
          <w:tcPr>
            <w:tcW w:w="2716" w:type="dxa"/>
            <w:shd w:val="clear" w:color="auto" w:fill="BEBEBE"/>
            <w:vAlign w:val="center"/>
          </w:tcPr>
          <w:p w14:paraId="00000622"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NIF</w:t>
            </w:r>
          </w:p>
        </w:tc>
        <w:tc>
          <w:tcPr>
            <w:tcW w:w="2307" w:type="dxa"/>
            <w:shd w:val="clear" w:color="auto" w:fill="BEBEBE"/>
            <w:vAlign w:val="center"/>
          </w:tcPr>
          <w:p w14:paraId="00000623"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NOMBRE</w:t>
            </w:r>
          </w:p>
        </w:tc>
        <w:tc>
          <w:tcPr>
            <w:tcW w:w="2309" w:type="dxa"/>
            <w:shd w:val="clear" w:color="auto" w:fill="BEBEBE"/>
            <w:vAlign w:val="center"/>
          </w:tcPr>
          <w:p w14:paraId="00000624"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PRIMER APELLIDO</w:t>
            </w:r>
          </w:p>
        </w:tc>
        <w:tc>
          <w:tcPr>
            <w:tcW w:w="2307" w:type="dxa"/>
            <w:shd w:val="clear" w:color="auto" w:fill="BEBEBE"/>
            <w:vAlign w:val="center"/>
          </w:tcPr>
          <w:p w14:paraId="00000625"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SEGUNDO APELLIDO</w:t>
            </w:r>
          </w:p>
        </w:tc>
      </w:tr>
      <w:tr w:rsidR="003E5095" w14:paraId="7EFF6624" w14:textId="77777777">
        <w:trPr>
          <w:trHeight w:val="454"/>
          <w:jc w:val="center"/>
        </w:trPr>
        <w:tc>
          <w:tcPr>
            <w:tcW w:w="2716" w:type="dxa"/>
            <w:vAlign w:val="center"/>
          </w:tcPr>
          <w:p w14:paraId="00000626"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76808276Y</w:t>
            </w:r>
          </w:p>
        </w:tc>
        <w:tc>
          <w:tcPr>
            <w:tcW w:w="2307" w:type="dxa"/>
            <w:vAlign w:val="center"/>
          </w:tcPr>
          <w:p w14:paraId="00000627"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Alfonso</w:t>
            </w:r>
          </w:p>
        </w:tc>
        <w:tc>
          <w:tcPr>
            <w:tcW w:w="2309" w:type="dxa"/>
            <w:vAlign w:val="center"/>
          </w:tcPr>
          <w:p w14:paraId="00000628"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Lago</w:t>
            </w:r>
          </w:p>
        </w:tc>
        <w:tc>
          <w:tcPr>
            <w:tcW w:w="2307" w:type="dxa"/>
            <w:vAlign w:val="center"/>
          </w:tcPr>
          <w:p w14:paraId="00000629"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Ferreiro</w:t>
            </w:r>
          </w:p>
        </w:tc>
      </w:tr>
      <w:tr w:rsidR="003E5095" w14:paraId="554984AD" w14:textId="77777777">
        <w:trPr>
          <w:trHeight w:val="340"/>
          <w:jc w:val="center"/>
        </w:trPr>
        <w:tc>
          <w:tcPr>
            <w:tcW w:w="2716" w:type="dxa"/>
            <w:shd w:val="clear" w:color="auto" w:fill="BEBEBE"/>
            <w:vAlign w:val="center"/>
          </w:tcPr>
          <w:p w14:paraId="0000062A"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DOMICILIO</w:t>
            </w:r>
          </w:p>
        </w:tc>
        <w:tc>
          <w:tcPr>
            <w:tcW w:w="2307" w:type="dxa"/>
            <w:shd w:val="clear" w:color="auto" w:fill="BEBEBE"/>
            <w:vAlign w:val="center"/>
          </w:tcPr>
          <w:p w14:paraId="0000062B"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CÓDIGO POSTAL</w:t>
            </w:r>
          </w:p>
        </w:tc>
        <w:tc>
          <w:tcPr>
            <w:tcW w:w="2309" w:type="dxa"/>
            <w:shd w:val="clear" w:color="auto" w:fill="BEBEBE"/>
            <w:vAlign w:val="center"/>
          </w:tcPr>
          <w:p w14:paraId="0000062C"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PROVINCIA</w:t>
            </w:r>
          </w:p>
        </w:tc>
        <w:tc>
          <w:tcPr>
            <w:tcW w:w="2307" w:type="dxa"/>
            <w:shd w:val="clear" w:color="auto" w:fill="BEBEBE"/>
            <w:vAlign w:val="center"/>
          </w:tcPr>
          <w:p w14:paraId="0000062D"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MUNICIPIO</w:t>
            </w:r>
          </w:p>
        </w:tc>
      </w:tr>
      <w:tr w:rsidR="003E5095" w14:paraId="269E6C20" w14:textId="77777777">
        <w:trPr>
          <w:trHeight w:val="454"/>
          <w:jc w:val="center"/>
        </w:trPr>
        <w:tc>
          <w:tcPr>
            <w:tcW w:w="2716" w:type="dxa"/>
            <w:vAlign w:val="center"/>
          </w:tcPr>
          <w:p w14:paraId="0000062E"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Edificio Ernestina Otero</w:t>
            </w:r>
          </w:p>
          <w:p w14:paraId="0000062F"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Campus Universitario de Vigo</w:t>
            </w:r>
          </w:p>
        </w:tc>
        <w:tc>
          <w:tcPr>
            <w:tcW w:w="2307" w:type="dxa"/>
            <w:vAlign w:val="center"/>
          </w:tcPr>
          <w:p w14:paraId="00000630"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36310</w:t>
            </w:r>
          </w:p>
        </w:tc>
        <w:tc>
          <w:tcPr>
            <w:tcW w:w="2309" w:type="dxa"/>
            <w:vAlign w:val="center"/>
          </w:tcPr>
          <w:p w14:paraId="00000631"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Pontevedra</w:t>
            </w:r>
          </w:p>
        </w:tc>
        <w:tc>
          <w:tcPr>
            <w:tcW w:w="2307" w:type="dxa"/>
            <w:vAlign w:val="center"/>
          </w:tcPr>
          <w:p w14:paraId="00000632"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Vigo</w:t>
            </w:r>
          </w:p>
        </w:tc>
      </w:tr>
      <w:tr w:rsidR="003E5095" w14:paraId="38D4EAE5" w14:textId="77777777">
        <w:trPr>
          <w:trHeight w:val="340"/>
          <w:jc w:val="center"/>
        </w:trPr>
        <w:tc>
          <w:tcPr>
            <w:tcW w:w="2716" w:type="dxa"/>
            <w:shd w:val="clear" w:color="auto" w:fill="BEBEBE"/>
            <w:vAlign w:val="center"/>
          </w:tcPr>
          <w:p w14:paraId="00000633"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EMAIL</w:t>
            </w:r>
          </w:p>
        </w:tc>
        <w:tc>
          <w:tcPr>
            <w:tcW w:w="2307" w:type="dxa"/>
            <w:shd w:val="clear" w:color="auto" w:fill="BEBEBE"/>
            <w:vAlign w:val="center"/>
          </w:tcPr>
          <w:p w14:paraId="00000634"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MÓVIL</w:t>
            </w:r>
          </w:p>
        </w:tc>
        <w:tc>
          <w:tcPr>
            <w:tcW w:w="2309" w:type="dxa"/>
            <w:shd w:val="clear" w:color="auto" w:fill="BEBEBE"/>
            <w:vAlign w:val="center"/>
          </w:tcPr>
          <w:p w14:paraId="00000635"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FAX</w:t>
            </w:r>
          </w:p>
        </w:tc>
        <w:tc>
          <w:tcPr>
            <w:tcW w:w="2307" w:type="dxa"/>
            <w:shd w:val="clear" w:color="auto" w:fill="BEBEBE"/>
            <w:vAlign w:val="center"/>
          </w:tcPr>
          <w:p w14:paraId="00000636"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CARGO</w:t>
            </w:r>
          </w:p>
        </w:tc>
      </w:tr>
      <w:tr w:rsidR="003E5095" w14:paraId="375E33A4" w14:textId="77777777">
        <w:trPr>
          <w:trHeight w:val="454"/>
          <w:jc w:val="center"/>
        </w:trPr>
        <w:tc>
          <w:tcPr>
            <w:tcW w:w="2716" w:type="dxa"/>
            <w:shd w:val="clear" w:color="auto" w:fill="auto"/>
            <w:vAlign w:val="center"/>
          </w:tcPr>
          <w:p w14:paraId="00000637"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vic.titulos@uvigo.gal</w:t>
            </w:r>
          </w:p>
        </w:tc>
        <w:tc>
          <w:tcPr>
            <w:tcW w:w="2307" w:type="dxa"/>
            <w:shd w:val="clear" w:color="auto" w:fill="auto"/>
            <w:vAlign w:val="center"/>
          </w:tcPr>
          <w:p w14:paraId="00000638" w14:textId="77777777" w:rsidR="003E5095" w:rsidRDefault="003E5095">
            <w:pPr>
              <w:pStyle w:val="Normal0"/>
              <w:pBdr>
                <w:top w:val="nil"/>
                <w:left w:val="nil"/>
                <w:bottom w:val="nil"/>
                <w:right w:val="nil"/>
                <w:between w:val="nil"/>
              </w:pBdr>
              <w:spacing w:line="276" w:lineRule="auto"/>
              <w:rPr>
                <w:color w:val="000000"/>
                <w:sz w:val="20"/>
                <w:szCs w:val="20"/>
              </w:rPr>
            </w:pPr>
          </w:p>
        </w:tc>
        <w:tc>
          <w:tcPr>
            <w:tcW w:w="2309" w:type="dxa"/>
            <w:shd w:val="clear" w:color="auto" w:fill="auto"/>
            <w:vAlign w:val="center"/>
          </w:tcPr>
          <w:p w14:paraId="00000639"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986813818</w:t>
            </w:r>
          </w:p>
        </w:tc>
        <w:tc>
          <w:tcPr>
            <w:tcW w:w="2307" w:type="dxa"/>
            <w:shd w:val="clear" w:color="auto" w:fill="auto"/>
            <w:vAlign w:val="center"/>
          </w:tcPr>
          <w:p w14:paraId="0000063A" w14:textId="77777777" w:rsidR="003E5095" w:rsidRDefault="00135602">
            <w:pPr>
              <w:pStyle w:val="Normal0"/>
              <w:pBdr>
                <w:top w:val="nil"/>
                <w:left w:val="nil"/>
                <w:bottom w:val="nil"/>
                <w:right w:val="nil"/>
                <w:between w:val="nil"/>
              </w:pBdr>
              <w:spacing w:line="276" w:lineRule="auto"/>
              <w:rPr>
                <w:color w:val="000000"/>
                <w:sz w:val="20"/>
                <w:szCs w:val="20"/>
              </w:rPr>
            </w:pPr>
            <w:r>
              <w:rPr>
                <w:color w:val="000000"/>
                <w:sz w:val="20"/>
                <w:szCs w:val="20"/>
              </w:rPr>
              <w:t xml:space="preserve">Vicerrector de Titulaciones e Innovación Docente </w:t>
            </w:r>
          </w:p>
        </w:tc>
      </w:tr>
    </w:tbl>
    <w:p w14:paraId="0000063B" w14:textId="77777777" w:rsidR="003E5095" w:rsidRDefault="003E5095">
      <w:pPr>
        <w:pStyle w:val="Normal0"/>
        <w:pBdr>
          <w:top w:val="nil"/>
          <w:left w:val="nil"/>
          <w:bottom w:val="nil"/>
          <w:right w:val="nil"/>
          <w:between w:val="nil"/>
        </w:pBdr>
        <w:rPr>
          <w:color w:val="000000"/>
          <w:sz w:val="20"/>
          <w:szCs w:val="20"/>
        </w:rPr>
      </w:pPr>
    </w:p>
    <w:p w14:paraId="0000063C" w14:textId="77777777" w:rsidR="003E5095" w:rsidRDefault="003E5095">
      <w:pPr>
        <w:pStyle w:val="Normal0"/>
        <w:pBdr>
          <w:top w:val="nil"/>
          <w:left w:val="nil"/>
          <w:bottom w:val="nil"/>
          <w:right w:val="nil"/>
          <w:between w:val="nil"/>
        </w:pBdr>
        <w:rPr>
          <w:color w:val="000000"/>
          <w:sz w:val="20"/>
          <w:szCs w:val="20"/>
        </w:rPr>
        <w:sectPr w:rsidR="003E5095">
          <w:headerReference w:type="default" r:id="rId113"/>
          <w:footerReference w:type="default" r:id="rId114"/>
          <w:headerReference w:type="first" r:id="rId115"/>
          <w:pgSz w:w="11910" w:h="16840"/>
          <w:pgMar w:top="1418" w:right="851" w:bottom="1418" w:left="1276" w:header="397" w:footer="567" w:gutter="0"/>
          <w:pgNumType w:start="1"/>
          <w:cols w:space="720"/>
          <w:titlePg/>
        </w:sectPr>
      </w:pPr>
    </w:p>
    <w:p w14:paraId="0000063D" w14:textId="77777777" w:rsidR="003E5095" w:rsidRDefault="00135602">
      <w:pPr>
        <w:pStyle w:val="Normal0"/>
        <w:pBdr>
          <w:top w:val="nil"/>
          <w:left w:val="nil"/>
          <w:bottom w:val="nil"/>
          <w:right w:val="nil"/>
          <w:between w:val="nil"/>
        </w:pBdr>
        <w:tabs>
          <w:tab w:val="left" w:pos="514"/>
        </w:tabs>
        <w:spacing w:before="120" w:after="120"/>
        <w:ind w:left="516" w:hanging="284"/>
        <w:rPr>
          <w:b/>
          <w:color w:val="000000"/>
          <w:sz w:val="24"/>
          <w:szCs w:val="24"/>
        </w:rPr>
      </w:pPr>
      <w:r>
        <w:rPr>
          <w:b/>
          <w:color w:val="000000"/>
          <w:sz w:val="24"/>
          <w:szCs w:val="24"/>
        </w:rPr>
        <w:lastRenderedPageBreak/>
        <w:t>ANEXOS: APARTADO 6.1</w:t>
      </w:r>
    </w:p>
    <w:p w14:paraId="0000063E" w14:textId="77777777" w:rsidR="003E5095" w:rsidRDefault="003E5095">
      <w:pPr>
        <w:pStyle w:val="Normal0"/>
        <w:pBdr>
          <w:top w:val="nil"/>
          <w:left w:val="nil"/>
          <w:bottom w:val="nil"/>
          <w:right w:val="nil"/>
          <w:between w:val="nil"/>
        </w:pBdr>
        <w:rPr>
          <w:color w:val="000000"/>
          <w:sz w:val="20"/>
          <w:szCs w:val="20"/>
        </w:rPr>
      </w:pPr>
    </w:p>
    <w:p w14:paraId="0000063F" w14:textId="77777777" w:rsidR="003E5095" w:rsidRDefault="004A7DAE">
      <w:pPr>
        <w:pStyle w:val="Normal0"/>
        <w:pBdr>
          <w:top w:val="nil"/>
          <w:left w:val="nil"/>
          <w:bottom w:val="nil"/>
          <w:right w:val="nil"/>
          <w:between w:val="nil"/>
        </w:pBdr>
        <w:rPr>
          <w:b/>
          <w:color w:val="000000"/>
          <w:sz w:val="20"/>
          <w:szCs w:val="20"/>
        </w:rPr>
      </w:pPr>
      <w:sdt>
        <w:sdtPr>
          <w:tag w:val="goog_rdk_109"/>
          <w:id w:val="716122279"/>
        </w:sdtPr>
        <w:sdtEndPr/>
        <w:sdtContent/>
      </w:sdt>
      <w:r w:rsidR="00135602">
        <w:rPr>
          <w:b/>
          <w:color w:val="000000"/>
          <w:sz w:val="20"/>
          <w:szCs w:val="20"/>
        </w:rPr>
        <w:t>Información de cada equipo de investigación</w:t>
      </w:r>
    </w:p>
    <w:p w14:paraId="00000640" w14:textId="77777777" w:rsidR="003E5095" w:rsidRDefault="003E5095">
      <w:pPr>
        <w:pStyle w:val="Normal0"/>
        <w:pBdr>
          <w:top w:val="nil"/>
          <w:left w:val="nil"/>
          <w:bottom w:val="nil"/>
          <w:right w:val="nil"/>
          <w:between w:val="nil"/>
        </w:pBdr>
        <w:rPr>
          <w:color w:val="000000"/>
          <w:sz w:val="20"/>
          <w:szCs w:val="20"/>
        </w:rPr>
      </w:pPr>
    </w:p>
    <w:tbl>
      <w:tblPr>
        <w:tblStyle w:val="aff7"/>
        <w:tblW w:w="141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4082"/>
        <w:gridCol w:w="1077"/>
        <w:gridCol w:w="1077"/>
        <w:gridCol w:w="3257"/>
        <w:gridCol w:w="708"/>
        <w:gridCol w:w="851"/>
        <w:gridCol w:w="992"/>
        <w:gridCol w:w="993"/>
      </w:tblGrid>
      <w:tr w:rsidR="003E5095" w14:paraId="4476D749" w14:textId="77777777">
        <w:trPr>
          <w:trHeight w:val="397"/>
          <w:jc w:val="center"/>
        </w:trPr>
        <w:tc>
          <w:tcPr>
            <w:tcW w:w="14171" w:type="dxa"/>
            <w:gridSpan w:val="9"/>
            <w:shd w:val="clear" w:color="auto" w:fill="8DB3E2"/>
            <w:vAlign w:val="center"/>
          </w:tcPr>
          <w:p w14:paraId="00000641" w14:textId="77777777" w:rsidR="003E5095" w:rsidRDefault="00135602">
            <w:pPr>
              <w:pStyle w:val="Normal0"/>
              <w:pBdr>
                <w:top w:val="nil"/>
                <w:left w:val="nil"/>
                <w:bottom w:val="nil"/>
                <w:right w:val="nil"/>
                <w:between w:val="nil"/>
              </w:pBdr>
              <w:jc w:val="center"/>
              <w:rPr>
                <w:b/>
                <w:color w:val="000000"/>
              </w:rPr>
            </w:pPr>
            <w:r>
              <w:rPr>
                <w:b/>
                <w:color w:val="000000"/>
              </w:rPr>
              <w:t xml:space="preserve">Equipo Nº 1 (COLE: </w:t>
            </w:r>
            <w:proofErr w:type="spellStart"/>
            <w:r>
              <w:rPr>
                <w:b/>
                <w:color w:val="000000"/>
              </w:rPr>
              <w:t>Computational</w:t>
            </w:r>
            <w:proofErr w:type="spellEnd"/>
            <w:r>
              <w:rPr>
                <w:b/>
                <w:color w:val="000000"/>
              </w:rPr>
              <w:t xml:space="preserve"> </w:t>
            </w:r>
            <w:proofErr w:type="spellStart"/>
            <w:r>
              <w:rPr>
                <w:b/>
                <w:color w:val="000000"/>
              </w:rPr>
              <w:t>Learning</w:t>
            </w:r>
            <w:proofErr w:type="spellEnd"/>
            <w:r>
              <w:rPr>
                <w:b/>
                <w:color w:val="000000"/>
              </w:rPr>
              <w:t>)</w:t>
            </w:r>
          </w:p>
        </w:tc>
      </w:tr>
      <w:tr w:rsidR="003E5095" w14:paraId="4127E2E3" w14:textId="77777777">
        <w:trPr>
          <w:trHeight w:val="113"/>
          <w:jc w:val="center"/>
        </w:trPr>
        <w:tc>
          <w:tcPr>
            <w:tcW w:w="1134" w:type="dxa"/>
            <w:vMerge w:val="restart"/>
            <w:shd w:val="clear" w:color="auto" w:fill="DBE5F1"/>
            <w:vAlign w:val="center"/>
          </w:tcPr>
          <w:p w14:paraId="0000064A" w14:textId="77777777" w:rsidR="003E5095" w:rsidRDefault="00135602">
            <w:pPr>
              <w:pStyle w:val="Normal0"/>
              <w:pBdr>
                <w:top w:val="nil"/>
                <w:left w:val="nil"/>
                <w:bottom w:val="nil"/>
                <w:right w:val="nil"/>
                <w:between w:val="nil"/>
              </w:pBdr>
              <w:jc w:val="center"/>
              <w:rPr>
                <w:b/>
                <w:color w:val="000000"/>
                <w:sz w:val="18"/>
                <w:szCs w:val="18"/>
              </w:rPr>
            </w:pPr>
            <w:r>
              <w:rPr>
                <w:b/>
                <w:color w:val="000000"/>
                <w:sz w:val="18"/>
                <w:szCs w:val="18"/>
              </w:rPr>
              <w:t>Institución</w:t>
            </w:r>
          </w:p>
        </w:tc>
        <w:tc>
          <w:tcPr>
            <w:tcW w:w="4082" w:type="dxa"/>
            <w:vMerge w:val="restart"/>
            <w:shd w:val="clear" w:color="auto" w:fill="DBE5F1"/>
            <w:vAlign w:val="center"/>
          </w:tcPr>
          <w:p w14:paraId="0000064B" w14:textId="77777777" w:rsidR="003E5095" w:rsidRDefault="00135602">
            <w:pPr>
              <w:pStyle w:val="Normal0"/>
              <w:pBdr>
                <w:top w:val="nil"/>
                <w:left w:val="nil"/>
                <w:bottom w:val="nil"/>
                <w:right w:val="nil"/>
                <w:between w:val="nil"/>
              </w:pBdr>
              <w:jc w:val="center"/>
              <w:rPr>
                <w:b/>
                <w:color w:val="000000"/>
                <w:sz w:val="18"/>
                <w:szCs w:val="18"/>
              </w:rPr>
            </w:pPr>
            <w:r>
              <w:rPr>
                <w:b/>
                <w:color w:val="000000"/>
                <w:sz w:val="18"/>
                <w:szCs w:val="18"/>
              </w:rPr>
              <w:t>Nombre y apellidos</w:t>
            </w:r>
          </w:p>
        </w:tc>
        <w:tc>
          <w:tcPr>
            <w:tcW w:w="1077" w:type="dxa"/>
            <w:vMerge w:val="restart"/>
            <w:shd w:val="clear" w:color="auto" w:fill="DBE5F1"/>
            <w:vAlign w:val="center"/>
          </w:tcPr>
          <w:p w14:paraId="0000064C" w14:textId="77777777" w:rsidR="003E5095" w:rsidRDefault="00135602">
            <w:pPr>
              <w:pStyle w:val="Normal0"/>
              <w:pBdr>
                <w:top w:val="nil"/>
                <w:left w:val="nil"/>
                <w:bottom w:val="nil"/>
                <w:right w:val="nil"/>
                <w:between w:val="nil"/>
              </w:pBdr>
              <w:jc w:val="center"/>
              <w:rPr>
                <w:b/>
                <w:color w:val="000000"/>
                <w:sz w:val="18"/>
                <w:szCs w:val="18"/>
              </w:rPr>
            </w:pPr>
            <w:r>
              <w:rPr>
                <w:b/>
                <w:color w:val="000000"/>
                <w:sz w:val="18"/>
                <w:szCs w:val="18"/>
              </w:rPr>
              <w:t>Categoría</w:t>
            </w:r>
          </w:p>
        </w:tc>
        <w:tc>
          <w:tcPr>
            <w:tcW w:w="1077" w:type="dxa"/>
            <w:vMerge w:val="restart"/>
            <w:shd w:val="clear" w:color="auto" w:fill="DBE5F1"/>
            <w:vAlign w:val="center"/>
          </w:tcPr>
          <w:p w14:paraId="0000064D" w14:textId="77777777" w:rsidR="003E5095" w:rsidRDefault="00135602">
            <w:pPr>
              <w:pStyle w:val="Normal0"/>
              <w:pBdr>
                <w:top w:val="nil"/>
                <w:left w:val="nil"/>
                <w:bottom w:val="nil"/>
                <w:right w:val="nil"/>
                <w:between w:val="nil"/>
              </w:pBdr>
              <w:jc w:val="center"/>
              <w:rPr>
                <w:b/>
                <w:color w:val="000000"/>
                <w:sz w:val="18"/>
                <w:szCs w:val="18"/>
              </w:rPr>
            </w:pPr>
            <w:r>
              <w:rPr>
                <w:b/>
                <w:color w:val="000000"/>
                <w:sz w:val="18"/>
                <w:szCs w:val="18"/>
              </w:rPr>
              <w:t>Dedicación</w:t>
            </w:r>
          </w:p>
        </w:tc>
        <w:tc>
          <w:tcPr>
            <w:tcW w:w="3257" w:type="dxa"/>
            <w:vMerge w:val="restart"/>
            <w:shd w:val="clear" w:color="auto" w:fill="DBE5F1"/>
            <w:vAlign w:val="center"/>
          </w:tcPr>
          <w:p w14:paraId="0000064E" w14:textId="77777777" w:rsidR="003E5095" w:rsidRDefault="00135602">
            <w:pPr>
              <w:pStyle w:val="Normal0"/>
              <w:widowControl/>
              <w:pBdr>
                <w:top w:val="nil"/>
                <w:left w:val="nil"/>
                <w:bottom w:val="nil"/>
                <w:right w:val="nil"/>
                <w:between w:val="nil"/>
              </w:pBdr>
              <w:jc w:val="center"/>
              <w:rPr>
                <w:b/>
                <w:color w:val="000000"/>
                <w:sz w:val="18"/>
                <w:szCs w:val="18"/>
              </w:rPr>
            </w:pPr>
            <w:r>
              <w:rPr>
                <w:b/>
                <w:color w:val="000000"/>
                <w:sz w:val="18"/>
                <w:szCs w:val="18"/>
              </w:rPr>
              <w:t>Líneas de investigación</w:t>
            </w:r>
          </w:p>
        </w:tc>
        <w:tc>
          <w:tcPr>
            <w:tcW w:w="708" w:type="dxa"/>
            <w:vMerge w:val="restart"/>
            <w:shd w:val="clear" w:color="auto" w:fill="DBE5F1"/>
            <w:vAlign w:val="center"/>
          </w:tcPr>
          <w:p w14:paraId="0000064F" w14:textId="77777777" w:rsidR="003E5095" w:rsidRDefault="00135602">
            <w:pPr>
              <w:pStyle w:val="Normal0"/>
              <w:pBdr>
                <w:top w:val="nil"/>
                <w:left w:val="nil"/>
                <w:bottom w:val="nil"/>
                <w:right w:val="nil"/>
                <w:between w:val="nil"/>
              </w:pBdr>
              <w:jc w:val="center"/>
              <w:rPr>
                <w:b/>
                <w:color w:val="000000"/>
                <w:sz w:val="12"/>
                <w:szCs w:val="12"/>
              </w:rPr>
            </w:pPr>
            <w:r>
              <w:rPr>
                <w:b/>
                <w:color w:val="000000"/>
                <w:sz w:val="12"/>
                <w:szCs w:val="12"/>
              </w:rPr>
              <w:t>Tesis de doctorado dirigidas en los últimos 5 años</w:t>
            </w:r>
          </w:p>
        </w:tc>
        <w:tc>
          <w:tcPr>
            <w:tcW w:w="1843" w:type="dxa"/>
            <w:gridSpan w:val="2"/>
            <w:shd w:val="clear" w:color="auto" w:fill="DBE5F1"/>
            <w:vAlign w:val="center"/>
          </w:tcPr>
          <w:p w14:paraId="00000650" w14:textId="77777777" w:rsidR="003E5095" w:rsidRDefault="00135602">
            <w:pPr>
              <w:pStyle w:val="Normal0"/>
              <w:pBdr>
                <w:top w:val="nil"/>
                <w:left w:val="nil"/>
                <w:bottom w:val="nil"/>
                <w:right w:val="nil"/>
                <w:between w:val="nil"/>
              </w:pBdr>
              <w:jc w:val="center"/>
              <w:rPr>
                <w:b/>
                <w:color w:val="000000"/>
                <w:sz w:val="16"/>
                <w:szCs w:val="16"/>
              </w:rPr>
            </w:pPr>
            <w:r>
              <w:rPr>
                <w:b/>
                <w:color w:val="000000"/>
                <w:sz w:val="16"/>
                <w:szCs w:val="16"/>
              </w:rPr>
              <w:t>Tramos de investigación</w:t>
            </w:r>
          </w:p>
        </w:tc>
        <w:tc>
          <w:tcPr>
            <w:tcW w:w="993" w:type="dxa"/>
            <w:vMerge w:val="restart"/>
            <w:shd w:val="clear" w:color="auto" w:fill="DBE5F1"/>
            <w:vAlign w:val="center"/>
          </w:tcPr>
          <w:p w14:paraId="00000652" w14:textId="77777777" w:rsidR="003E5095" w:rsidRDefault="00135602">
            <w:pPr>
              <w:pStyle w:val="Normal0"/>
              <w:pBdr>
                <w:top w:val="nil"/>
                <w:left w:val="nil"/>
                <w:bottom w:val="nil"/>
                <w:right w:val="nil"/>
                <w:between w:val="nil"/>
              </w:pBdr>
              <w:jc w:val="center"/>
              <w:rPr>
                <w:b/>
                <w:color w:val="000000"/>
                <w:sz w:val="16"/>
                <w:szCs w:val="16"/>
              </w:rPr>
            </w:pPr>
            <w:r>
              <w:rPr>
                <w:b/>
                <w:color w:val="000000"/>
                <w:sz w:val="16"/>
                <w:szCs w:val="16"/>
              </w:rPr>
              <w:t>Alta/Baja</w:t>
            </w:r>
          </w:p>
        </w:tc>
      </w:tr>
      <w:tr w:rsidR="003E5095" w14:paraId="5CD2CDD9" w14:textId="77777777">
        <w:trPr>
          <w:trHeight w:val="397"/>
          <w:jc w:val="center"/>
        </w:trPr>
        <w:tc>
          <w:tcPr>
            <w:tcW w:w="1134" w:type="dxa"/>
            <w:vMerge/>
            <w:shd w:val="clear" w:color="auto" w:fill="DBE5F1"/>
            <w:vAlign w:val="center"/>
          </w:tcPr>
          <w:p w14:paraId="00000653" w14:textId="77777777" w:rsidR="003E5095" w:rsidRDefault="003E5095">
            <w:pPr>
              <w:pStyle w:val="Normal0"/>
              <w:pBdr>
                <w:top w:val="nil"/>
                <w:left w:val="nil"/>
                <w:bottom w:val="nil"/>
                <w:right w:val="nil"/>
                <w:between w:val="nil"/>
              </w:pBdr>
              <w:spacing w:line="276" w:lineRule="auto"/>
              <w:rPr>
                <w:b/>
                <w:color w:val="000000"/>
                <w:sz w:val="16"/>
                <w:szCs w:val="16"/>
              </w:rPr>
            </w:pPr>
          </w:p>
        </w:tc>
        <w:tc>
          <w:tcPr>
            <w:tcW w:w="4082" w:type="dxa"/>
            <w:vMerge/>
            <w:shd w:val="clear" w:color="auto" w:fill="DBE5F1"/>
            <w:vAlign w:val="center"/>
          </w:tcPr>
          <w:p w14:paraId="00000654" w14:textId="77777777" w:rsidR="003E5095" w:rsidRDefault="003E5095">
            <w:pPr>
              <w:pStyle w:val="Normal0"/>
              <w:pBdr>
                <w:top w:val="nil"/>
                <w:left w:val="nil"/>
                <w:bottom w:val="nil"/>
                <w:right w:val="nil"/>
                <w:between w:val="nil"/>
              </w:pBdr>
              <w:spacing w:line="276" w:lineRule="auto"/>
              <w:rPr>
                <w:b/>
                <w:color w:val="000000"/>
                <w:sz w:val="16"/>
                <w:szCs w:val="16"/>
              </w:rPr>
            </w:pPr>
          </w:p>
        </w:tc>
        <w:tc>
          <w:tcPr>
            <w:tcW w:w="1077" w:type="dxa"/>
            <w:vMerge/>
            <w:shd w:val="clear" w:color="auto" w:fill="DBE5F1"/>
            <w:vAlign w:val="center"/>
          </w:tcPr>
          <w:p w14:paraId="00000655" w14:textId="77777777" w:rsidR="003E5095" w:rsidRDefault="003E5095">
            <w:pPr>
              <w:pStyle w:val="Normal0"/>
              <w:pBdr>
                <w:top w:val="nil"/>
                <w:left w:val="nil"/>
                <w:bottom w:val="nil"/>
                <w:right w:val="nil"/>
                <w:between w:val="nil"/>
              </w:pBdr>
              <w:spacing w:line="276" w:lineRule="auto"/>
              <w:rPr>
                <w:b/>
                <w:color w:val="000000"/>
                <w:sz w:val="16"/>
                <w:szCs w:val="16"/>
              </w:rPr>
            </w:pPr>
          </w:p>
        </w:tc>
        <w:tc>
          <w:tcPr>
            <w:tcW w:w="1077" w:type="dxa"/>
            <w:vMerge/>
            <w:shd w:val="clear" w:color="auto" w:fill="DBE5F1"/>
            <w:vAlign w:val="center"/>
          </w:tcPr>
          <w:p w14:paraId="00000656" w14:textId="77777777" w:rsidR="003E5095" w:rsidRDefault="003E5095">
            <w:pPr>
              <w:pStyle w:val="Normal0"/>
              <w:pBdr>
                <w:top w:val="nil"/>
                <w:left w:val="nil"/>
                <w:bottom w:val="nil"/>
                <w:right w:val="nil"/>
                <w:between w:val="nil"/>
              </w:pBdr>
              <w:spacing w:line="276" w:lineRule="auto"/>
              <w:rPr>
                <w:b/>
                <w:color w:val="000000"/>
                <w:sz w:val="16"/>
                <w:szCs w:val="16"/>
              </w:rPr>
            </w:pPr>
          </w:p>
        </w:tc>
        <w:tc>
          <w:tcPr>
            <w:tcW w:w="3257" w:type="dxa"/>
            <w:vMerge/>
            <w:shd w:val="clear" w:color="auto" w:fill="DBE5F1"/>
            <w:vAlign w:val="center"/>
          </w:tcPr>
          <w:p w14:paraId="00000657" w14:textId="77777777" w:rsidR="003E5095" w:rsidRDefault="003E5095">
            <w:pPr>
              <w:pStyle w:val="Normal0"/>
              <w:pBdr>
                <w:top w:val="nil"/>
                <w:left w:val="nil"/>
                <w:bottom w:val="nil"/>
                <w:right w:val="nil"/>
                <w:between w:val="nil"/>
              </w:pBdr>
              <w:spacing w:line="276" w:lineRule="auto"/>
              <w:rPr>
                <w:b/>
                <w:color w:val="000000"/>
                <w:sz w:val="16"/>
                <w:szCs w:val="16"/>
              </w:rPr>
            </w:pPr>
          </w:p>
        </w:tc>
        <w:tc>
          <w:tcPr>
            <w:tcW w:w="708" w:type="dxa"/>
            <w:vMerge/>
            <w:shd w:val="clear" w:color="auto" w:fill="DBE5F1"/>
            <w:vAlign w:val="center"/>
          </w:tcPr>
          <w:p w14:paraId="00000658" w14:textId="77777777" w:rsidR="003E5095" w:rsidRDefault="003E5095">
            <w:pPr>
              <w:pStyle w:val="Normal0"/>
              <w:pBdr>
                <w:top w:val="nil"/>
                <w:left w:val="nil"/>
                <w:bottom w:val="nil"/>
                <w:right w:val="nil"/>
                <w:between w:val="nil"/>
              </w:pBdr>
              <w:spacing w:line="276" w:lineRule="auto"/>
              <w:rPr>
                <w:b/>
                <w:color w:val="000000"/>
                <w:sz w:val="16"/>
                <w:szCs w:val="16"/>
              </w:rPr>
            </w:pPr>
          </w:p>
        </w:tc>
        <w:tc>
          <w:tcPr>
            <w:tcW w:w="851" w:type="dxa"/>
            <w:shd w:val="clear" w:color="auto" w:fill="DBE5F1"/>
            <w:vAlign w:val="center"/>
          </w:tcPr>
          <w:p w14:paraId="00000659" w14:textId="77777777" w:rsidR="003E5095" w:rsidRDefault="00135602">
            <w:pPr>
              <w:pStyle w:val="Normal0"/>
              <w:pBdr>
                <w:top w:val="nil"/>
                <w:left w:val="nil"/>
                <w:bottom w:val="nil"/>
                <w:right w:val="nil"/>
                <w:between w:val="nil"/>
              </w:pBdr>
              <w:jc w:val="center"/>
              <w:rPr>
                <w:b/>
                <w:color w:val="000000"/>
                <w:sz w:val="16"/>
                <w:szCs w:val="16"/>
              </w:rPr>
            </w:pPr>
            <w:r>
              <w:rPr>
                <w:b/>
                <w:color w:val="000000"/>
                <w:sz w:val="16"/>
                <w:szCs w:val="16"/>
              </w:rPr>
              <w:t>Número de tramos</w:t>
            </w:r>
          </w:p>
        </w:tc>
        <w:tc>
          <w:tcPr>
            <w:tcW w:w="992" w:type="dxa"/>
            <w:shd w:val="clear" w:color="auto" w:fill="DBE5F1"/>
            <w:vAlign w:val="center"/>
          </w:tcPr>
          <w:p w14:paraId="0000065A" w14:textId="77777777" w:rsidR="003E5095" w:rsidRDefault="00135602">
            <w:pPr>
              <w:pStyle w:val="Normal0"/>
              <w:pBdr>
                <w:top w:val="nil"/>
                <w:left w:val="nil"/>
                <w:bottom w:val="nil"/>
                <w:right w:val="nil"/>
                <w:between w:val="nil"/>
              </w:pBdr>
              <w:jc w:val="center"/>
              <w:rPr>
                <w:b/>
                <w:color w:val="000000"/>
                <w:sz w:val="16"/>
                <w:szCs w:val="16"/>
              </w:rPr>
            </w:pPr>
            <w:r>
              <w:rPr>
                <w:b/>
                <w:color w:val="000000"/>
                <w:sz w:val="16"/>
                <w:szCs w:val="16"/>
              </w:rPr>
              <w:t>Fecha del último tramo</w:t>
            </w:r>
          </w:p>
        </w:tc>
        <w:tc>
          <w:tcPr>
            <w:tcW w:w="993" w:type="dxa"/>
            <w:vMerge/>
            <w:shd w:val="clear" w:color="auto" w:fill="DBE5F1"/>
            <w:vAlign w:val="center"/>
          </w:tcPr>
          <w:p w14:paraId="0000065B" w14:textId="77777777" w:rsidR="003E5095" w:rsidRDefault="003E5095">
            <w:pPr>
              <w:pStyle w:val="Normal0"/>
              <w:pBdr>
                <w:top w:val="nil"/>
                <w:left w:val="nil"/>
                <w:bottom w:val="nil"/>
                <w:right w:val="nil"/>
                <w:between w:val="nil"/>
              </w:pBdr>
              <w:spacing w:line="276" w:lineRule="auto"/>
              <w:rPr>
                <w:b/>
                <w:color w:val="000000"/>
                <w:sz w:val="16"/>
                <w:szCs w:val="16"/>
              </w:rPr>
            </w:pPr>
          </w:p>
        </w:tc>
      </w:tr>
      <w:tr w:rsidR="003E5095" w14:paraId="7C02CDEF" w14:textId="77777777">
        <w:trPr>
          <w:trHeight w:val="397"/>
          <w:jc w:val="center"/>
        </w:trPr>
        <w:tc>
          <w:tcPr>
            <w:tcW w:w="1134" w:type="dxa"/>
            <w:shd w:val="clear" w:color="auto" w:fill="auto"/>
            <w:vAlign w:val="center"/>
          </w:tcPr>
          <w:p w14:paraId="0000065C" w14:textId="77777777" w:rsidR="003E5095" w:rsidRDefault="00135602">
            <w:pPr>
              <w:pStyle w:val="Normal0"/>
              <w:pBdr>
                <w:top w:val="nil"/>
                <w:left w:val="nil"/>
                <w:bottom w:val="nil"/>
                <w:right w:val="nil"/>
                <w:between w:val="nil"/>
              </w:pBdr>
              <w:rPr>
                <w:b/>
                <w:color w:val="000000"/>
                <w:sz w:val="18"/>
                <w:szCs w:val="18"/>
              </w:rPr>
            </w:pPr>
            <w:proofErr w:type="spellStart"/>
            <w:r>
              <w:rPr>
                <w:b/>
                <w:color w:val="000000"/>
                <w:sz w:val="18"/>
                <w:szCs w:val="18"/>
              </w:rPr>
              <w:t>UVigo</w:t>
            </w:r>
            <w:proofErr w:type="spellEnd"/>
          </w:p>
        </w:tc>
        <w:tc>
          <w:tcPr>
            <w:tcW w:w="4082" w:type="dxa"/>
            <w:shd w:val="clear" w:color="auto" w:fill="auto"/>
            <w:vAlign w:val="center"/>
          </w:tcPr>
          <w:p w14:paraId="0000065D" w14:textId="77777777" w:rsidR="003E5095" w:rsidRDefault="00135602">
            <w:pPr>
              <w:pStyle w:val="Normal0"/>
              <w:pBdr>
                <w:top w:val="nil"/>
                <w:left w:val="nil"/>
                <w:bottom w:val="nil"/>
                <w:right w:val="nil"/>
                <w:between w:val="nil"/>
              </w:pBdr>
              <w:rPr>
                <w:b/>
                <w:color w:val="000000"/>
                <w:sz w:val="18"/>
                <w:szCs w:val="18"/>
              </w:rPr>
            </w:pPr>
            <w:proofErr w:type="spellStart"/>
            <w:r>
              <w:rPr>
                <w:b/>
                <w:color w:val="000000"/>
                <w:sz w:val="18"/>
                <w:szCs w:val="18"/>
              </w:rPr>
              <w:t>Darriba</w:t>
            </w:r>
            <w:proofErr w:type="spellEnd"/>
            <w:r>
              <w:rPr>
                <w:b/>
                <w:color w:val="000000"/>
                <w:sz w:val="18"/>
                <w:szCs w:val="18"/>
              </w:rPr>
              <w:t xml:space="preserve"> Bilbao, Víctor Manuel</w:t>
            </w:r>
          </w:p>
        </w:tc>
        <w:tc>
          <w:tcPr>
            <w:tcW w:w="1077" w:type="dxa"/>
            <w:shd w:val="clear" w:color="auto" w:fill="auto"/>
            <w:vAlign w:val="center"/>
          </w:tcPr>
          <w:p w14:paraId="0000065E"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CD</w:t>
            </w:r>
          </w:p>
        </w:tc>
        <w:tc>
          <w:tcPr>
            <w:tcW w:w="1077" w:type="dxa"/>
            <w:shd w:val="clear" w:color="auto" w:fill="auto"/>
            <w:vAlign w:val="center"/>
          </w:tcPr>
          <w:p w14:paraId="0000065F"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COMPLETA</w:t>
            </w:r>
          </w:p>
        </w:tc>
        <w:tc>
          <w:tcPr>
            <w:tcW w:w="3257" w:type="dxa"/>
            <w:shd w:val="clear" w:color="auto" w:fill="auto"/>
            <w:vAlign w:val="center"/>
          </w:tcPr>
          <w:p w14:paraId="00000660"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L1 Procesamiento de Lenguaje Natural</w:t>
            </w:r>
          </w:p>
          <w:p w14:paraId="00000661"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L2 Minería de Datos</w:t>
            </w:r>
          </w:p>
          <w:p w14:paraId="00000662"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L6 Conocimiento e Información</w:t>
            </w:r>
          </w:p>
        </w:tc>
        <w:tc>
          <w:tcPr>
            <w:tcW w:w="708" w:type="dxa"/>
            <w:shd w:val="clear" w:color="auto" w:fill="auto"/>
            <w:vAlign w:val="center"/>
          </w:tcPr>
          <w:p w14:paraId="00000663"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0</w:t>
            </w:r>
          </w:p>
        </w:tc>
        <w:tc>
          <w:tcPr>
            <w:tcW w:w="851" w:type="dxa"/>
            <w:shd w:val="clear" w:color="auto" w:fill="auto"/>
            <w:vAlign w:val="center"/>
          </w:tcPr>
          <w:p w14:paraId="00000664"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2</w:t>
            </w:r>
          </w:p>
        </w:tc>
        <w:tc>
          <w:tcPr>
            <w:tcW w:w="992" w:type="dxa"/>
            <w:shd w:val="clear" w:color="auto" w:fill="auto"/>
            <w:vAlign w:val="center"/>
          </w:tcPr>
          <w:p w14:paraId="00000665"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2024</w:t>
            </w:r>
          </w:p>
        </w:tc>
        <w:tc>
          <w:tcPr>
            <w:tcW w:w="993" w:type="dxa"/>
            <w:shd w:val="clear" w:color="auto" w:fill="auto"/>
            <w:vAlign w:val="center"/>
          </w:tcPr>
          <w:p w14:paraId="00000666" w14:textId="77777777" w:rsidR="003E5095" w:rsidRDefault="003E5095">
            <w:pPr>
              <w:pStyle w:val="Normal0"/>
              <w:pBdr>
                <w:top w:val="nil"/>
                <w:left w:val="nil"/>
                <w:bottom w:val="nil"/>
                <w:right w:val="nil"/>
                <w:between w:val="nil"/>
              </w:pBdr>
              <w:rPr>
                <w:b/>
                <w:color w:val="000000"/>
                <w:sz w:val="18"/>
                <w:szCs w:val="18"/>
              </w:rPr>
            </w:pPr>
          </w:p>
        </w:tc>
      </w:tr>
      <w:tr w:rsidR="003E5095" w14:paraId="1EB0728C" w14:textId="77777777">
        <w:trPr>
          <w:trHeight w:val="397"/>
          <w:jc w:val="center"/>
        </w:trPr>
        <w:tc>
          <w:tcPr>
            <w:tcW w:w="1134" w:type="dxa"/>
            <w:shd w:val="clear" w:color="auto" w:fill="auto"/>
            <w:vAlign w:val="center"/>
          </w:tcPr>
          <w:p w14:paraId="00000667" w14:textId="77777777" w:rsidR="003E5095" w:rsidRDefault="00135602">
            <w:pPr>
              <w:pStyle w:val="Normal0"/>
              <w:pBdr>
                <w:top w:val="nil"/>
                <w:left w:val="nil"/>
                <w:bottom w:val="nil"/>
                <w:right w:val="nil"/>
                <w:between w:val="nil"/>
              </w:pBdr>
              <w:rPr>
                <w:b/>
                <w:color w:val="000000"/>
                <w:sz w:val="18"/>
                <w:szCs w:val="18"/>
              </w:rPr>
            </w:pPr>
            <w:proofErr w:type="spellStart"/>
            <w:r>
              <w:rPr>
                <w:b/>
                <w:color w:val="000000"/>
                <w:sz w:val="18"/>
                <w:szCs w:val="18"/>
              </w:rPr>
              <w:t>UVigo</w:t>
            </w:r>
            <w:proofErr w:type="spellEnd"/>
          </w:p>
        </w:tc>
        <w:tc>
          <w:tcPr>
            <w:tcW w:w="4082" w:type="dxa"/>
            <w:shd w:val="clear" w:color="auto" w:fill="auto"/>
            <w:vAlign w:val="center"/>
          </w:tcPr>
          <w:p w14:paraId="00000668"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Fernández González, Daniel</w:t>
            </w:r>
          </w:p>
        </w:tc>
        <w:tc>
          <w:tcPr>
            <w:tcW w:w="1077" w:type="dxa"/>
            <w:shd w:val="clear" w:color="auto" w:fill="auto"/>
            <w:vAlign w:val="center"/>
          </w:tcPr>
          <w:p w14:paraId="00000669"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AD</w:t>
            </w:r>
          </w:p>
        </w:tc>
        <w:tc>
          <w:tcPr>
            <w:tcW w:w="1077" w:type="dxa"/>
            <w:shd w:val="clear" w:color="auto" w:fill="auto"/>
            <w:vAlign w:val="center"/>
          </w:tcPr>
          <w:p w14:paraId="0000066A"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COMPLETA</w:t>
            </w:r>
          </w:p>
        </w:tc>
        <w:tc>
          <w:tcPr>
            <w:tcW w:w="3257" w:type="dxa"/>
            <w:shd w:val="clear" w:color="auto" w:fill="auto"/>
            <w:vAlign w:val="center"/>
          </w:tcPr>
          <w:p w14:paraId="0000066B"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L1 Procesamiento de Lenguaje Natural</w:t>
            </w:r>
          </w:p>
          <w:p w14:paraId="0000066C"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L2 Minería de Datos</w:t>
            </w:r>
          </w:p>
        </w:tc>
        <w:tc>
          <w:tcPr>
            <w:tcW w:w="708" w:type="dxa"/>
            <w:shd w:val="clear" w:color="auto" w:fill="auto"/>
            <w:vAlign w:val="center"/>
          </w:tcPr>
          <w:p w14:paraId="0000066D"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0</w:t>
            </w:r>
          </w:p>
        </w:tc>
        <w:tc>
          <w:tcPr>
            <w:tcW w:w="851" w:type="dxa"/>
            <w:shd w:val="clear" w:color="auto" w:fill="auto"/>
            <w:vAlign w:val="center"/>
          </w:tcPr>
          <w:p w14:paraId="0000066E"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0</w:t>
            </w:r>
          </w:p>
        </w:tc>
        <w:tc>
          <w:tcPr>
            <w:tcW w:w="992" w:type="dxa"/>
            <w:shd w:val="clear" w:color="auto" w:fill="auto"/>
            <w:vAlign w:val="center"/>
          </w:tcPr>
          <w:p w14:paraId="0000066F" w14:textId="77777777" w:rsidR="003E5095" w:rsidRDefault="00135602">
            <w:pPr>
              <w:pStyle w:val="Normal0"/>
              <w:pBdr>
                <w:top w:val="nil"/>
                <w:left w:val="nil"/>
                <w:bottom w:val="nil"/>
                <w:right w:val="nil"/>
                <w:between w:val="nil"/>
              </w:pBdr>
              <w:rPr>
                <w:b/>
                <w:color w:val="000000"/>
                <w:sz w:val="18"/>
                <w:szCs w:val="18"/>
              </w:rPr>
            </w:pPr>
            <w:r>
              <w:rPr>
                <w:b/>
                <w:sz w:val="18"/>
                <w:szCs w:val="18"/>
              </w:rPr>
              <w:t>—</w:t>
            </w:r>
          </w:p>
        </w:tc>
        <w:tc>
          <w:tcPr>
            <w:tcW w:w="993" w:type="dxa"/>
            <w:shd w:val="clear" w:color="auto" w:fill="auto"/>
            <w:vAlign w:val="center"/>
          </w:tcPr>
          <w:p w14:paraId="00000670" w14:textId="77777777" w:rsidR="003E5095" w:rsidRDefault="003E5095">
            <w:pPr>
              <w:pStyle w:val="Normal0"/>
              <w:pBdr>
                <w:top w:val="nil"/>
                <w:left w:val="nil"/>
                <w:bottom w:val="nil"/>
                <w:right w:val="nil"/>
                <w:between w:val="nil"/>
              </w:pBdr>
              <w:rPr>
                <w:b/>
                <w:color w:val="000000"/>
                <w:sz w:val="18"/>
                <w:szCs w:val="18"/>
              </w:rPr>
            </w:pPr>
          </w:p>
        </w:tc>
      </w:tr>
      <w:tr w:rsidR="003E5095" w14:paraId="388EC42F" w14:textId="77777777">
        <w:trPr>
          <w:trHeight w:val="397"/>
          <w:jc w:val="center"/>
        </w:trPr>
        <w:tc>
          <w:tcPr>
            <w:tcW w:w="1134" w:type="dxa"/>
            <w:shd w:val="clear" w:color="auto" w:fill="auto"/>
            <w:vAlign w:val="center"/>
          </w:tcPr>
          <w:p w14:paraId="00000671" w14:textId="77777777" w:rsidR="003E5095" w:rsidRDefault="00135602">
            <w:pPr>
              <w:pStyle w:val="Normal0"/>
              <w:pBdr>
                <w:top w:val="nil"/>
                <w:left w:val="nil"/>
                <w:bottom w:val="nil"/>
                <w:right w:val="nil"/>
                <w:between w:val="nil"/>
              </w:pBdr>
              <w:rPr>
                <w:b/>
                <w:color w:val="000000"/>
                <w:sz w:val="18"/>
                <w:szCs w:val="18"/>
              </w:rPr>
            </w:pPr>
            <w:proofErr w:type="spellStart"/>
            <w:r>
              <w:rPr>
                <w:b/>
                <w:color w:val="000000"/>
                <w:sz w:val="18"/>
                <w:szCs w:val="18"/>
              </w:rPr>
              <w:t>UVigo</w:t>
            </w:r>
            <w:proofErr w:type="spellEnd"/>
          </w:p>
        </w:tc>
        <w:tc>
          <w:tcPr>
            <w:tcW w:w="4082" w:type="dxa"/>
            <w:shd w:val="clear" w:color="auto" w:fill="auto"/>
            <w:vAlign w:val="center"/>
          </w:tcPr>
          <w:p w14:paraId="00000672" w14:textId="77777777" w:rsidR="003E5095" w:rsidRDefault="00135602">
            <w:pPr>
              <w:pStyle w:val="Normal0"/>
              <w:pBdr>
                <w:top w:val="nil"/>
                <w:left w:val="nil"/>
                <w:bottom w:val="nil"/>
                <w:right w:val="nil"/>
                <w:between w:val="nil"/>
              </w:pBdr>
              <w:rPr>
                <w:b/>
                <w:color w:val="000000"/>
                <w:sz w:val="18"/>
                <w:szCs w:val="18"/>
              </w:rPr>
            </w:pPr>
            <w:proofErr w:type="spellStart"/>
            <w:r>
              <w:rPr>
                <w:b/>
                <w:color w:val="000000"/>
                <w:sz w:val="18"/>
                <w:szCs w:val="18"/>
              </w:rPr>
              <w:t>Ribadas</w:t>
            </w:r>
            <w:proofErr w:type="spellEnd"/>
            <w:r>
              <w:rPr>
                <w:b/>
                <w:color w:val="000000"/>
                <w:sz w:val="18"/>
                <w:szCs w:val="18"/>
              </w:rPr>
              <w:t xml:space="preserve"> Pena, Francisco José</w:t>
            </w:r>
          </w:p>
        </w:tc>
        <w:tc>
          <w:tcPr>
            <w:tcW w:w="1077" w:type="dxa"/>
            <w:shd w:val="clear" w:color="auto" w:fill="auto"/>
            <w:vAlign w:val="center"/>
          </w:tcPr>
          <w:p w14:paraId="00000673"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CD</w:t>
            </w:r>
          </w:p>
        </w:tc>
        <w:tc>
          <w:tcPr>
            <w:tcW w:w="1077" w:type="dxa"/>
            <w:shd w:val="clear" w:color="auto" w:fill="auto"/>
            <w:vAlign w:val="center"/>
          </w:tcPr>
          <w:p w14:paraId="00000674"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COMPLETA</w:t>
            </w:r>
          </w:p>
        </w:tc>
        <w:tc>
          <w:tcPr>
            <w:tcW w:w="3257" w:type="dxa"/>
            <w:shd w:val="clear" w:color="auto" w:fill="auto"/>
            <w:vAlign w:val="center"/>
          </w:tcPr>
          <w:p w14:paraId="00000675"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L1 Procesamiento de Lenguaje Natural</w:t>
            </w:r>
          </w:p>
        </w:tc>
        <w:tc>
          <w:tcPr>
            <w:tcW w:w="708" w:type="dxa"/>
            <w:shd w:val="clear" w:color="auto" w:fill="auto"/>
            <w:vAlign w:val="center"/>
          </w:tcPr>
          <w:p w14:paraId="00000676"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0</w:t>
            </w:r>
          </w:p>
        </w:tc>
        <w:tc>
          <w:tcPr>
            <w:tcW w:w="851" w:type="dxa"/>
            <w:shd w:val="clear" w:color="auto" w:fill="auto"/>
            <w:vAlign w:val="center"/>
          </w:tcPr>
          <w:p w14:paraId="00000677"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2</w:t>
            </w:r>
          </w:p>
        </w:tc>
        <w:tc>
          <w:tcPr>
            <w:tcW w:w="992" w:type="dxa"/>
            <w:shd w:val="clear" w:color="auto" w:fill="auto"/>
            <w:vAlign w:val="center"/>
          </w:tcPr>
          <w:p w14:paraId="00000678"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2024</w:t>
            </w:r>
          </w:p>
        </w:tc>
        <w:tc>
          <w:tcPr>
            <w:tcW w:w="993" w:type="dxa"/>
            <w:shd w:val="clear" w:color="auto" w:fill="auto"/>
            <w:vAlign w:val="center"/>
          </w:tcPr>
          <w:p w14:paraId="00000679" w14:textId="77777777" w:rsidR="003E5095" w:rsidRDefault="003E5095">
            <w:pPr>
              <w:pStyle w:val="Normal0"/>
              <w:pBdr>
                <w:top w:val="nil"/>
                <w:left w:val="nil"/>
                <w:bottom w:val="nil"/>
                <w:right w:val="nil"/>
                <w:between w:val="nil"/>
              </w:pBdr>
              <w:rPr>
                <w:b/>
                <w:color w:val="000000"/>
                <w:sz w:val="18"/>
                <w:szCs w:val="18"/>
              </w:rPr>
            </w:pPr>
          </w:p>
        </w:tc>
      </w:tr>
      <w:tr w:rsidR="003E5095" w14:paraId="7242E5B2" w14:textId="77777777">
        <w:trPr>
          <w:trHeight w:val="397"/>
          <w:jc w:val="center"/>
        </w:trPr>
        <w:tc>
          <w:tcPr>
            <w:tcW w:w="1134" w:type="dxa"/>
            <w:shd w:val="clear" w:color="auto" w:fill="auto"/>
            <w:vAlign w:val="center"/>
          </w:tcPr>
          <w:p w14:paraId="0000067A" w14:textId="77777777" w:rsidR="003E5095" w:rsidRDefault="00135602">
            <w:pPr>
              <w:pStyle w:val="Normal0"/>
              <w:pBdr>
                <w:top w:val="nil"/>
                <w:left w:val="nil"/>
                <w:bottom w:val="nil"/>
                <w:right w:val="nil"/>
                <w:between w:val="nil"/>
              </w:pBdr>
              <w:rPr>
                <w:b/>
                <w:color w:val="000000"/>
                <w:sz w:val="18"/>
                <w:szCs w:val="18"/>
              </w:rPr>
            </w:pPr>
            <w:proofErr w:type="spellStart"/>
            <w:r>
              <w:rPr>
                <w:b/>
                <w:color w:val="000000"/>
                <w:sz w:val="18"/>
                <w:szCs w:val="18"/>
              </w:rPr>
              <w:t>UVigo</w:t>
            </w:r>
            <w:proofErr w:type="spellEnd"/>
          </w:p>
        </w:tc>
        <w:tc>
          <w:tcPr>
            <w:tcW w:w="4082" w:type="dxa"/>
            <w:shd w:val="clear" w:color="auto" w:fill="auto"/>
            <w:vAlign w:val="center"/>
          </w:tcPr>
          <w:p w14:paraId="0000067B" w14:textId="77777777" w:rsidR="003E5095" w:rsidRDefault="00135602">
            <w:pPr>
              <w:pStyle w:val="Normal0"/>
              <w:pBdr>
                <w:top w:val="nil"/>
                <w:left w:val="nil"/>
                <w:bottom w:val="nil"/>
                <w:right w:val="nil"/>
                <w:between w:val="nil"/>
              </w:pBdr>
              <w:rPr>
                <w:b/>
                <w:color w:val="000000"/>
                <w:sz w:val="18"/>
                <w:szCs w:val="18"/>
              </w:rPr>
            </w:pPr>
            <w:proofErr w:type="spellStart"/>
            <w:r>
              <w:rPr>
                <w:b/>
                <w:color w:val="000000"/>
                <w:sz w:val="18"/>
                <w:szCs w:val="18"/>
              </w:rPr>
              <w:t>Vilares</w:t>
            </w:r>
            <w:proofErr w:type="spellEnd"/>
            <w:r>
              <w:rPr>
                <w:b/>
                <w:color w:val="000000"/>
                <w:sz w:val="18"/>
                <w:szCs w:val="18"/>
              </w:rPr>
              <w:t xml:space="preserve"> Ferro, Manuel</w:t>
            </w:r>
          </w:p>
        </w:tc>
        <w:tc>
          <w:tcPr>
            <w:tcW w:w="1077" w:type="dxa"/>
            <w:shd w:val="clear" w:color="auto" w:fill="auto"/>
            <w:vAlign w:val="center"/>
          </w:tcPr>
          <w:p w14:paraId="0000067C"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CU</w:t>
            </w:r>
          </w:p>
        </w:tc>
        <w:tc>
          <w:tcPr>
            <w:tcW w:w="1077" w:type="dxa"/>
            <w:shd w:val="clear" w:color="auto" w:fill="auto"/>
            <w:vAlign w:val="center"/>
          </w:tcPr>
          <w:p w14:paraId="0000067D"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COMPLETA</w:t>
            </w:r>
          </w:p>
        </w:tc>
        <w:tc>
          <w:tcPr>
            <w:tcW w:w="3257" w:type="dxa"/>
            <w:shd w:val="clear" w:color="auto" w:fill="auto"/>
            <w:vAlign w:val="center"/>
          </w:tcPr>
          <w:p w14:paraId="0000067E"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L1 Procesamiento de Lenguaje Natural</w:t>
            </w:r>
          </w:p>
        </w:tc>
        <w:tc>
          <w:tcPr>
            <w:tcW w:w="708" w:type="dxa"/>
            <w:shd w:val="clear" w:color="auto" w:fill="auto"/>
            <w:vAlign w:val="center"/>
          </w:tcPr>
          <w:p w14:paraId="0000067F"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0</w:t>
            </w:r>
          </w:p>
        </w:tc>
        <w:tc>
          <w:tcPr>
            <w:tcW w:w="851" w:type="dxa"/>
            <w:shd w:val="clear" w:color="auto" w:fill="auto"/>
            <w:vAlign w:val="center"/>
          </w:tcPr>
          <w:p w14:paraId="00000680"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5</w:t>
            </w:r>
          </w:p>
        </w:tc>
        <w:tc>
          <w:tcPr>
            <w:tcW w:w="992" w:type="dxa"/>
            <w:shd w:val="clear" w:color="auto" w:fill="auto"/>
            <w:vAlign w:val="center"/>
          </w:tcPr>
          <w:p w14:paraId="00000681"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2024</w:t>
            </w:r>
          </w:p>
        </w:tc>
        <w:tc>
          <w:tcPr>
            <w:tcW w:w="993" w:type="dxa"/>
            <w:shd w:val="clear" w:color="auto" w:fill="auto"/>
            <w:vAlign w:val="center"/>
          </w:tcPr>
          <w:p w14:paraId="00000682" w14:textId="77777777" w:rsidR="003E5095" w:rsidRDefault="003E5095">
            <w:pPr>
              <w:pStyle w:val="Normal0"/>
              <w:pBdr>
                <w:top w:val="nil"/>
                <w:left w:val="nil"/>
                <w:bottom w:val="nil"/>
                <w:right w:val="nil"/>
                <w:between w:val="nil"/>
              </w:pBdr>
              <w:rPr>
                <w:b/>
                <w:color w:val="000000"/>
                <w:sz w:val="18"/>
                <w:szCs w:val="18"/>
              </w:rPr>
            </w:pPr>
          </w:p>
        </w:tc>
      </w:tr>
    </w:tbl>
    <w:p w14:paraId="00000683" w14:textId="77777777" w:rsidR="003E5095" w:rsidRDefault="003E5095">
      <w:pPr>
        <w:pStyle w:val="Normal0"/>
        <w:pBdr>
          <w:top w:val="nil"/>
          <w:left w:val="nil"/>
          <w:bottom w:val="nil"/>
          <w:right w:val="nil"/>
          <w:between w:val="nil"/>
        </w:pBdr>
        <w:rPr>
          <w:color w:val="000000"/>
          <w:sz w:val="20"/>
          <w:szCs w:val="20"/>
        </w:rPr>
      </w:pPr>
    </w:p>
    <w:tbl>
      <w:tblPr>
        <w:tblStyle w:val="aff8"/>
        <w:tblW w:w="14175" w:type="dxa"/>
        <w:jc w:val="center"/>
        <w:tblLayout w:type="fixed"/>
        <w:tblLook w:val="0000" w:firstRow="0" w:lastRow="0" w:firstColumn="0" w:lastColumn="0" w:noHBand="0" w:noVBand="0"/>
      </w:tblPr>
      <w:tblGrid>
        <w:gridCol w:w="3397"/>
        <w:gridCol w:w="10778"/>
      </w:tblGrid>
      <w:tr w:rsidR="003E5095" w14:paraId="2D17E2CF"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vAlign w:val="center"/>
          </w:tcPr>
          <w:p w14:paraId="00000684" w14:textId="77777777" w:rsidR="003E5095" w:rsidRDefault="004A7DAE">
            <w:pPr>
              <w:pStyle w:val="Normal0"/>
              <w:pBdr>
                <w:top w:val="nil"/>
                <w:left w:val="nil"/>
                <w:bottom w:val="nil"/>
                <w:right w:val="nil"/>
                <w:between w:val="nil"/>
              </w:pBdr>
              <w:jc w:val="center"/>
              <w:rPr>
                <w:b/>
                <w:color w:val="000000"/>
                <w:sz w:val="20"/>
                <w:szCs w:val="20"/>
              </w:rPr>
            </w:pPr>
            <w:sdt>
              <w:sdtPr>
                <w:tag w:val="goog_rdk_110"/>
                <w:id w:val="26129985"/>
              </w:sdtPr>
              <w:sdtEndPr/>
              <w:sdtContent/>
            </w:sdt>
            <w:r w:rsidR="00135602">
              <w:rPr>
                <w:b/>
                <w:color w:val="000000"/>
                <w:sz w:val="20"/>
                <w:szCs w:val="20"/>
              </w:rPr>
              <w:t>Datos de un proyecto de investigación activo</w:t>
            </w:r>
          </w:p>
        </w:tc>
      </w:tr>
      <w:tr w:rsidR="003E5095" w14:paraId="3B44949C"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686"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Título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687" w14:textId="77777777" w:rsidR="003E5095" w:rsidRDefault="00135602">
            <w:pPr>
              <w:pStyle w:val="Normal0"/>
              <w:pBdr>
                <w:top w:val="nil"/>
                <w:left w:val="nil"/>
                <w:bottom w:val="nil"/>
                <w:right w:val="nil"/>
                <w:between w:val="nil"/>
              </w:pBdr>
              <w:spacing w:line="276" w:lineRule="auto"/>
              <w:jc w:val="both"/>
              <w:rPr>
                <w:color w:val="000000"/>
                <w:sz w:val="18"/>
                <w:szCs w:val="18"/>
              </w:rPr>
            </w:pPr>
            <w:r>
              <w:rPr>
                <w:sz w:val="18"/>
                <w:szCs w:val="18"/>
              </w:rPr>
              <w:t>Tecnologías del Lenguaje desde una perspectiva verde: selección de modelos</w:t>
            </w:r>
          </w:p>
        </w:tc>
      </w:tr>
      <w:tr w:rsidR="003E5095" w14:paraId="23CB963E"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688"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Entidad financiadora</w:t>
            </w:r>
          </w:p>
        </w:tc>
        <w:tc>
          <w:tcPr>
            <w:tcW w:w="10778" w:type="dxa"/>
            <w:tcBorders>
              <w:top w:val="single" w:sz="4" w:space="0" w:color="000000"/>
              <w:left w:val="single" w:sz="4" w:space="0" w:color="000000"/>
              <w:bottom w:val="single" w:sz="4" w:space="0" w:color="000000"/>
              <w:right w:val="single" w:sz="4" w:space="0" w:color="000000"/>
            </w:tcBorders>
            <w:shd w:val="clear" w:color="auto" w:fill="auto"/>
          </w:tcPr>
          <w:p w14:paraId="00000689" w14:textId="77777777" w:rsidR="003E5095" w:rsidRDefault="00135602">
            <w:pPr>
              <w:pStyle w:val="Normal0"/>
              <w:pBdr>
                <w:top w:val="nil"/>
                <w:left w:val="nil"/>
                <w:bottom w:val="nil"/>
                <w:right w:val="nil"/>
                <w:between w:val="nil"/>
              </w:pBdr>
              <w:spacing w:line="276" w:lineRule="auto"/>
              <w:jc w:val="both"/>
              <w:rPr>
                <w:color w:val="000000"/>
                <w:sz w:val="18"/>
                <w:szCs w:val="18"/>
              </w:rPr>
            </w:pPr>
            <w:r>
              <w:rPr>
                <w:sz w:val="18"/>
                <w:szCs w:val="18"/>
              </w:rPr>
              <w:t>Ministerio de Ciencia, Innovación y Universidades</w:t>
            </w:r>
          </w:p>
        </w:tc>
      </w:tr>
      <w:tr w:rsidR="003E5095" w14:paraId="0B4BCB99"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68A"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Referencia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tcPr>
          <w:p w14:paraId="0000068B" w14:textId="77777777" w:rsidR="003E5095" w:rsidRDefault="00135602">
            <w:pPr>
              <w:pStyle w:val="Normal0"/>
              <w:pBdr>
                <w:top w:val="nil"/>
                <w:left w:val="nil"/>
                <w:bottom w:val="nil"/>
                <w:right w:val="nil"/>
                <w:between w:val="nil"/>
              </w:pBdr>
              <w:spacing w:line="276" w:lineRule="auto"/>
              <w:jc w:val="both"/>
              <w:rPr>
                <w:color w:val="000000"/>
                <w:sz w:val="18"/>
                <w:szCs w:val="18"/>
              </w:rPr>
            </w:pPr>
            <w:r>
              <w:rPr>
                <w:sz w:val="18"/>
                <w:szCs w:val="18"/>
              </w:rPr>
              <w:t>PID2023-147129OB-C22</w:t>
            </w:r>
          </w:p>
        </w:tc>
      </w:tr>
      <w:tr w:rsidR="003E5095" w14:paraId="6BD479EC"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68C"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Cuantía de la subvención</w:t>
            </w:r>
          </w:p>
        </w:tc>
        <w:tc>
          <w:tcPr>
            <w:tcW w:w="10778" w:type="dxa"/>
            <w:tcBorders>
              <w:top w:val="single" w:sz="4" w:space="0" w:color="000000"/>
              <w:left w:val="single" w:sz="4" w:space="0" w:color="000000"/>
              <w:bottom w:val="single" w:sz="4" w:space="0" w:color="000000"/>
              <w:right w:val="single" w:sz="4" w:space="0" w:color="000000"/>
            </w:tcBorders>
            <w:shd w:val="clear" w:color="auto" w:fill="auto"/>
          </w:tcPr>
          <w:p w14:paraId="0000068D" w14:textId="77777777" w:rsidR="003E5095" w:rsidRDefault="00135602">
            <w:pPr>
              <w:pStyle w:val="Normal0"/>
              <w:pBdr>
                <w:top w:val="nil"/>
                <w:left w:val="nil"/>
                <w:bottom w:val="nil"/>
                <w:right w:val="nil"/>
                <w:between w:val="nil"/>
              </w:pBdr>
              <w:spacing w:line="276" w:lineRule="auto"/>
              <w:jc w:val="both"/>
              <w:rPr>
                <w:color w:val="000000"/>
                <w:sz w:val="18"/>
                <w:szCs w:val="18"/>
              </w:rPr>
            </w:pPr>
            <w:r>
              <w:rPr>
                <w:sz w:val="18"/>
                <w:szCs w:val="18"/>
              </w:rPr>
              <w:t>168.750 euros</w:t>
            </w:r>
          </w:p>
        </w:tc>
      </w:tr>
      <w:tr w:rsidR="003E5095" w14:paraId="1AAF880D" w14:textId="77777777">
        <w:trPr>
          <w:trHeight w:val="357"/>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68E"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Duración (fecha inicio, fecha fin)</w:t>
            </w:r>
          </w:p>
        </w:tc>
        <w:tc>
          <w:tcPr>
            <w:tcW w:w="10778" w:type="dxa"/>
            <w:tcBorders>
              <w:top w:val="single" w:sz="4" w:space="0" w:color="000000"/>
              <w:left w:val="single" w:sz="4" w:space="0" w:color="000000"/>
              <w:bottom w:val="single" w:sz="4" w:space="0" w:color="000000"/>
              <w:right w:val="single" w:sz="4" w:space="0" w:color="000000"/>
            </w:tcBorders>
            <w:shd w:val="clear" w:color="auto" w:fill="auto"/>
          </w:tcPr>
          <w:p w14:paraId="0000068F" w14:textId="77777777" w:rsidR="003E5095" w:rsidRDefault="00135602">
            <w:pPr>
              <w:pStyle w:val="Normal0"/>
              <w:spacing w:line="276" w:lineRule="auto"/>
              <w:jc w:val="both"/>
              <w:rPr>
                <w:color w:val="000000"/>
                <w:sz w:val="18"/>
                <w:szCs w:val="18"/>
              </w:rPr>
            </w:pPr>
            <w:r>
              <w:rPr>
                <w:sz w:val="18"/>
                <w:szCs w:val="18"/>
              </w:rPr>
              <w:t>del 01/09/2024 al 31/08/2027</w:t>
            </w:r>
          </w:p>
        </w:tc>
      </w:tr>
      <w:tr w:rsidR="003E5095" w14:paraId="4FFD21C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690"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Tipo de convocatoria</w:t>
            </w:r>
          </w:p>
        </w:tc>
        <w:tc>
          <w:tcPr>
            <w:tcW w:w="10778" w:type="dxa"/>
            <w:tcBorders>
              <w:top w:val="single" w:sz="4" w:space="0" w:color="000000"/>
              <w:left w:val="single" w:sz="4" w:space="0" w:color="000000"/>
              <w:bottom w:val="single" w:sz="4" w:space="0" w:color="000000"/>
              <w:right w:val="single" w:sz="4" w:space="0" w:color="000000"/>
            </w:tcBorders>
            <w:shd w:val="clear" w:color="auto" w:fill="auto"/>
          </w:tcPr>
          <w:p w14:paraId="00000691" w14:textId="77777777" w:rsidR="003E5095" w:rsidRDefault="00135602">
            <w:pPr>
              <w:pStyle w:val="Normal0"/>
              <w:pBdr>
                <w:top w:val="nil"/>
                <w:left w:val="nil"/>
                <w:bottom w:val="nil"/>
                <w:right w:val="nil"/>
                <w:between w:val="nil"/>
              </w:pBdr>
              <w:spacing w:line="276" w:lineRule="auto"/>
              <w:jc w:val="both"/>
              <w:rPr>
                <w:color w:val="000000"/>
                <w:sz w:val="18"/>
                <w:szCs w:val="18"/>
              </w:rPr>
            </w:pPr>
            <w:r>
              <w:rPr>
                <w:sz w:val="18"/>
                <w:szCs w:val="18"/>
              </w:rPr>
              <w:t>Nacional, Proyectos de Generación del Conocimiento 2023</w:t>
            </w:r>
          </w:p>
        </w:tc>
      </w:tr>
      <w:tr w:rsidR="003E5095" w14:paraId="727CE3E2"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692"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Entidades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tcPr>
          <w:p w14:paraId="00000693" w14:textId="77777777" w:rsidR="003E5095" w:rsidRDefault="00135602">
            <w:pPr>
              <w:pStyle w:val="Normal0"/>
              <w:pBdr>
                <w:top w:val="nil"/>
                <w:left w:val="nil"/>
                <w:bottom w:val="nil"/>
                <w:right w:val="nil"/>
                <w:between w:val="nil"/>
              </w:pBdr>
              <w:spacing w:line="276" w:lineRule="auto"/>
              <w:jc w:val="both"/>
              <w:rPr>
                <w:color w:val="000000"/>
                <w:sz w:val="18"/>
                <w:szCs w:val="18"/>
              </w:rPr>
            </w:pPr>
            <w:r>
              <w:rPr>
                <w:sz w:val="18"/>
                <w:szCs w:val="18"/>
              </w:rPr>
              <w:t>Universidades de A Coruña y Vigo</w:t>
            </w:r>
          </w:p>
        </w:tc>
      </w:tr>
      <w:tr w:rsidR="003E5095" w14:paraId="3FE1207A"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694"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Investigador/a principal</w:t>
            </w:r>
          </w:p>
        </w:tc>
        <w:tc>
          <w:tcPr>
            <w:tcW w:w="10778" w:type="dxa"/>
            <w:tcBorders>
              <w:top w:val="single" w:sz="4" w:space="0" w:color="000000"/>
              <w:left w:val="single" w:sz="4" w:space="0" w:color="000000"/>
              <w:bottom w:val="single" w:sz="4" w:space="0" w:color="000000"/>
              <w:right w:val="single" w:sz="4" w:space="0" w:color="000000"/>
            </w:tcBorders>
            <w:shd w:val="clear" w:color="auto" w:fill="auto"/>
          </w:tcPr>
          <w:p w14:paraId="00000695" w14:textId="77777777" w:rsidR="003E5095" w:rsidRDefault="00135602">
            <w:pPr>
              <w:pStyle w:val="Normal0"/>
              <w:pBdr>
                <w:top w:val="nil"/>
                <w:left w:val="nil"/>
                <w:bottom w:val="nil"/>
                <w:right w:val="nil"/>
                <w:between w:val="nil"/>
              </w:pBdr>
              <w:spacing w:line="276" w:lineRule="auto"/>
              <w:jc w:val="both"/>
              <w:rPr>
                <w:color w:val="000000"/>
                <w:sz w:val="18"/>
                <w:szCs w:val="18"/>
              </w:rPr>
            </w:pPr>
            <w:r>
              <w:rPr>
                <w:sz w:val="18"/>
                <w:szCs w:val="18"/>
              </w:rPr>
              <w:t xml:space="preserve">Manuel </w:t>
            </w:r>
            <w:proofErr w:type="spellStart"/>
            <w:r>
              <w:rPr>
                <w:sz w:val="18"/>
                <w:szCs w:val="18"/>
              </w:rPr>
              <w:t>Vilares</w:t>
            </w:r>
            <w:proofErr w:type="spellEnd"/>
            <w:r>
              <w:rPr>
                <w:sz w:val="18"/>
                <w:szCs w:val="18"/>
              </w:rPr>
              <w:t xml:space="preserve"> Ferro</w:t>
            </w:r>
          </w:p>
        </w:tc>
      </w:tr>
      <w:tr w:rsidR="003E5095" w14:paraId="29FD0C0C"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696"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Número de investigadores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tcPr>
          <w:p w14:paraId="00000697" w14:textId="77777777" w:rsidR="003E5095" w:rsidRDefault="00135602">
            <w:pPr>
              <w:pStyle w:val="Normal0"/>
              <w:pBdr>
                <w:top w:val="nil"/>
                <w:left w:val="nil"/>
                <w:bottom w:val="nil"/>
                <w:right w:val="nil"/>
                <w:between w:val="nil"/>
              </w:pBdr>
              <w:spacing w:line="276" w:lineRule="auto"/>
              <w:jc w:val="both"/>
              <w:rPr>
                <w:color w:val="000000"/>
                <w:sz w:val="18"/>
                <w:szCs w:val="18"/>
              </w:rPr>
            </w:pPr>
            <w:r>
              <w:rPr>
                <w:sz w:val="18"/>
                <w:szCs w:val="18"/>
              </w:rPr>
              <w:t>7</w:t>
            </w:r>
          </w:p>
        </w:tc>
      </w:tr>
      <w:tr w:rsidR="003E5095" w14:paraId="75356EBC"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698"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Líneas de investigación relacionadas</w:t>
            </w:r>
          </w:p>
        </w:tc>
        <w:tc>
          <w:tcPr>
            <w:tcW w:w="10778" w:type="dxa"/>
            <w:tcBorders>
              <w:top w:val="single" w:sz="4" w:space="0" w:color="000000"/>
              <w:left w:val="single" w:sz="4" w:space="0" w:color="000000"/>
              <w:bottom w:val="single" w:sz="4" w:space="0" w:color="000000"/>
              <w:right w:val="single" w:sz="4" w:space="0" w:color="000000"/>
            </w:tcBorders>
            <w:shd w:val="clear" w:color="auto" w:fill="auto"/>
          </w:tcPr>
          <w:p w14:paraId="00000699" w14:textId="77777777" w:rsidR="003E5095" w:rsidRDefault="00135602">
            <w:pPr>
              <w:pStyle w:val="Normal0"/>
              <w:pBdr>
                <w:top w:val="nil"/>
                <w:left w:val="nil"/>
                <w:bottom w:val="nil"/>
                <w:right w:val="nil"/>
                <w:between w:val="nil"/>
              </w:pBdr>
              <w:spacing w:line="276" w:lineRule="auto"/>
              <w:jc w:val="both"/>
              <w:rPr>
                <w:color w:val="000000"/>
                <w:sz w:val="18"/>
                <w:szCs w:val="18"/>
              </w:rPr>
            </w:pPr>
            <w:r>
              <w:rPr>
                <w:sz w:val="18"/>
                <w:szCs w:val="18"/>
              </w:rPr>
              <w:t>Procesamiento del lenguaje natural</w:t>
            </w:r>
          </w:p>
        </w:tc>
      </w:tr>
    </w:tbl>
    <w:p w14:paraId="0000069A" w14:textId="77777777" w:rsidR="003E5095" w:rsidRDefault="003E5095">
      <w:pPr>
        <w:pStyle w:val="Normal0"/>
        <w:pBdr>
          <w:top w:val="nil"/>
          <w:left w:val="nil"/>
          <w:bottom w:val="nil"/>
          <w:right w:val="nil"/>
          <w:between w:val="nil"/>
        </w:pBdr>
        <w:rPr>
          <w:color w:val="000000"/>
          <w:sz w:val="20"/>
          <w:szCs w:val="20"/>
        </w:rPr>
      </w:pPr>
    </w:p>
    <w:p w14:paraId="0000069B" w14:textId="77777777" w:rsidR="003E5095" w:rsidRDefault="003E5095">
      <w:pPr>
        <w:pStyle w:val="Normal0"/>
        <w:pBdr>
          <w:top w:val="nil"/>
          <w:left w:val="nil"/>
          <w:bottom w:val="nil"/>
          <w:right w:val="nil"/>
          <w:between w:val="nil"/>
        </w:pBdr>
        <w:rPr>
          <w:color w:val="000000"/>
          <w:sz w:val="20"/>
          <w:szCs w:val="20"/>
        </w:rPr>
      </w:pPr>
    </w:p>
    <w:tbl>
      <w:tblPr>
        <w:tblStyle w:val="aff9"/>
        <w:tblW w:w="141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4082"/>
        <w:gridCol w:w="1077"/>
        <w:gridCol w:w="1077"/>
        <w:gridCol w:w="3401"/>
        <w:gridCol w:w="850"/>
        <w:gridCol w:w="850"/>
        <w:gridCol w:w="850"/>
        <w:gridCol w:w="850"/>
      </w:tblGrid>
      <w:tr w:rsidR="003E5095" w14:paraId="7CC38DA0" w14:textId="77777777">
        <w:trPr>
          <w:trHeight w:val="397"/>
          <w:tblHeader/>
          <w:jc w:val="center"/>
        </w:trPr>
        <w:tc>
          <w:tcPr>
            <w:tcW w:w="14171" w:type="dxa"/>
            <w:gridSpan w:val="9"/>
            <w:shd w:val="clear" w:color="auto" w:fill="8DB3E2"/>
            <w:vAlign w:val="center"/>
          </w:tcPr>
          <w:p w14:paraId="0000069C" w14:textId="77777777" w:rsidR="003E5095" w:rsidRDefault="00135602">
            <w:pPr>
              <w:pStyle w:val="Normal0"/>
              <w:pBdr>
                <w:top w:val="nil"/>
                <w:left w:val="nil"/>
                <w:bottom w:val="nil"/>
                <w:right w:val="nil"/>
                <w:between w:val="nil"/>
              </w:pBdr>
              <w:jc w:val="center"/>
              <w:rPr>
                <w:b/>
                <w:color w:val="000000"/>
              </w:rPr>
            </w:pPr>
            <w:r>
              <w:rPr>
                <w:b/>
                <w:color w:val="000000"/>
              </w:rPr>
              <w:t>Equipo Nº 2 (Laboratorio de Inteligencia Artificial Aplicad</w:t>
            </w:r>
            <w:sdt>
              <w:sdtPr>
                <w:tag w:val="goog_rdk_111"/>
                <w:id w:val="1428141576"/>
              </w:sdtPr>
              <w:sdtEndPr/>
              <w:sdtContent/>
            </w:sdt>
            <w:r>
              <w:rPr>
                <w:b/>
                <w:color w:val="000000"/>
              </w:rPr>
              <w:t>a)</w:t>
            </w:r>
          </w:p>
        </w:tc>
      </w:tr>
      <w:tr w:rsidR="003E5095" w14:paraId="120BDE40" w14:textId="77777777">
        <w:trPr>
          <w:trHeight w:val="113"/>
          <w:tblHeader/>
          <w:jc w:val="center"/>
        </w:trPr>
        <w:tc>
          <w:tcPr>
            <w:tcW w:w="1134" w:type="dxa"/>
            <w:vMerge w:val="restart"/>
            <w:shd w:val="clear" w:color="auto" w:fill="DBE5F1"/>
            <w:vAlign w:val="center"/>
          </w:tcPr>
          <w:p w14:paraId="000006A5" w14:textId="77777777" w:rsidR="003E5095" w:rsidRDefault="00135602">
            <w:pPr>
              <w:pStyle w:val="Normal0"/>
              <w:pBdr>
                <w:top w:val="nil"/>
                <w:left w:val="nil"/>
                <w:bottom w:val="nil"/>
                <w:right w:val="nil"/>
                <w:between w:val="nil"/>
              </w:pBdr>
              <w:jc w:val="center"/>
              <w:rPr>
                <w:b/>
                <w:color w:val="000000"/>
                <w:sz w:val="18"/>
                <w:szCs w:val="18"/>
              </w:rPr>
            </w:pPr>
            <w:r>
              <w:rPr>
                <w:b/>
                <w:color w:val="000000"/>
                <w:sz w:val="18"/>
                <w:szCs w:val="18"/>
              </w:rPr>
              <w:t>Institución</w:t>
            </w:r>
          </w:p>
        </w:tc>
        <w:tc>
          <w:tcPr>
            <w:tcW w:w="4082" w:type="dxa"/>
            <w:vMerge w:val="restart"/>
            <w:shd w:val="clear" w:color="auto" w:fill="DBE5F1"/>
            <w:vAlign w:val="center"/>
          </w:tcPr>
          <w:p w14:paraId="000006A6" w14:textId="77777777" w:rsidR="003E5095" w:rsidRDefault="00135602">
            <w:pPr>
              <w:pStyle w:val="Normal0"/>
              <w:pBdr>
                <w:top w:val="nil"/>
                <w:left w:val="nil"/>
                <w:bottom w:val="nil"/>
                <w:right w:val="nil"/>
                <w:between w:val="nil"/>
              </w:pBdr>
              <w:jc w:val="center"/>
              <w:rPr>
                <w:b/>
                <w:color w:val="000000"/>
                <w:sz w:val="18"/>
                <w:szCs w:val="18"/>
              </w:rPr>
            </w:pPr>
            <w:r>
              <w:rPr>
                <w:b/>
                <w:color w:val="000000"/>
                <w:sz w:val="18"/>
                <w:szCs w:val="18"/>
              </w:rPr>
              <w:t>Nombre y apellidos</w:t>
            </w:r>
          </w:p>
        </w:tc>
        <w:tc>
          <w:tcPr>
            <w:tcW w:w="1077" w:type="dxa"/>
            <w:vMerge w:val="restart"/>
            <w:shd w:val="clear" w:color="auto" w:fill="DBE5F1"/>
            <w:vAlign w:val="center"/>
          </w:tcPr>
          <w:p w14:paraId="000006A7" w14:textId="77777777" w:rsidR="003E5095" w:rsidRDefault="00135602">
            <w:pPr>
              <w:pStyle w:val="Normal0"/>
              <w:pBdr>
                <w:top w:val="nil"/>
                <w:left w:val="nil"/>
                <w:bottom w:val="nil"/>
                <w:right w:val="nil"/>
                <w:between w:val="nil"/>
              </w:pBdr>
              <w:jc w:val="center"/>
              <w:rPr>
                <w:b/>
                <w:color w:val="000000"/>
                <w:sz w:val="18"/>
                <w:szCs w:val="18"/>
              </w:rPr>
            </w:pPr>
            <w:r>
              <w:rPr>
                <w:b/>
                <w:color w:val="000000"/>
                <w:sz w:val="18"/>
                <w:szCs w:val="18"/>
              </w:rPr>
              <w:t>Categoría</w:t>
            </w:r>
          </w:p>
        </w:tc>
        <w:tc>
          <w:tcPr>
            <w:tcW w:w="1077" w:type="dxa"/>
            <w:vMerge w:val="restart"/>
            <w:shd w:val="clear" w:color="auto" w:fill="DBE5F1"/>
            <w:vAlign w:val="center"/>
          </w:tcPr>
          <w:p w14:paraId="000006A8" w14:textId="77777777" w:rsidR="003E5095" w:rsidRDefault="00135602">
            <w:pPr>
              <w:pStyle w:val="Normal0"/>
              <w:pBdr>
                <w:top w:val="nil"/>
                <w:left w:val="nil"/>
                <w:bottom w:val="nil"/>
                <w:right w:val="nil"/>
                <w:between w:val="nil"/>
              </w:pBdr>
              <w:jc w:val="center"/>
              <w:rPr>
                <w:b/>
                <w:color w:val="000000"/>
                <w:sz w:val="18"/>
                <w:szCs w:val="18"/>
              </w:rPr>
            </w:pPr>
            <w:r>
              <w:rPr>
                <w:b/>
                <w:color w:val="000000"/>
                <w:sz w:val="18"/>
                <w:szCs w:val="18"/>
              </w:rPr>
              <w:t>Dedicación</w:t>
            </w:r>
          </w:p>
        </w:tc>
        <w:tc>
          <w:tcPr>
            <w:tcW w:w="3401" w:type="dxa"/>
            <w:vMerge w:val="restart"/>
            <w:shd w:val="clear" w:color="auto" w:fill="DBE5F1"/>
            <w:vAlign w:val="center"/>
          </w:tcPr>
          <w:p w14:paraId="000006A9" w14:textId="77777777" w:rsidR="003E5095" w:rsidRDefault="00135602">
            <w:pPr>
              <w:pStyle w:val="Normal0"/>
              <w:widowControl/>
              <w:pBdr>
                <w:top w:val="nil"/>
                <w:left w:val="nil"/>
                <w:bottom w:val="nil"/>
                <w:right w:val="nil"/>
                <w:between w:val="nil"/>
              </w:pBdr>
              <w:jc w:val="center"/>
              <w:rPr>
                <w:b/>
                <w:color w:val="000000"/>
                <w:sz w:val="18"/>
                <w:szCs w:val="18"/>
              </w:rPr>
            </w:pPr>
            <w:r>
              <w:rPr>
                <w:b/>
                <w:color w:val="000000"/>
                <w:sz w:val="18"/>
                <w:szCs w:val="18"/>
              </w:rPr>
              <w:t>Líneas de investigación</w:t>
            </w:r>
          </w:p>
        </w:tc>
        <w:tc>
          <w:tcPr>
            <w:tcW w:w="850" w:type="dxa"/>
            <w:vMerge w:val="restart"/>
            <w:shd w:val="clear" w:color="auto" w:fill="DBE5F1"/>
            <w:vAlign w:val="center"/>
          </w:tcPr>
          <w:p w14:paraId="000006AA" w14:textId="77777777" w:rsidR="003E5095" w:rsidRDefault="00135602">
            <w:pPr>
              <w:pStyle w:val="Normal0"/>
              <w:pBdr>
                <w:top w:val="nil"/>
                <w:left w:val="nil"/>
                <w:bottom w:val="nil"/>
                <w:right w:val="nil"/>
                <w:between w:val="nil"/>
              </w:pBdr>
              <w:jc w:val="center"/>
              <w:rPr>
                <w:b/>
                <w:color w:val="000000"/>
                <w:sz w:val="12"/>
                <w:szCs w:val="12"/>
              </w:rPr>
            </w:pPr>
            <w:r>
              <w:rPr>
                <w:b/>
                <w:color w:val="000000"/>
                <w:sz w:val="12"/>
                <w:szCs w:val="12"/>
              </w:rPr>
              <w:t>Tesis de doctorado dirigidas en los últimos 5 años</w:t>
            </w:r>
          </w:p>
        </w:tc>
        <w:tc>
          <w:tcPr>
            <w:tcW w:w="1700" w:type="dxa"/>
            <w:gridSpan w:val="2"/>
            <w:shd w:val="clear" w:color="auto" w:fill="DBE5F1"/>
            <w:vAlign w:val="center"/>
          </w:tcPr>
          <w:p w14:paraId="000006AB" w14:textId="77777777" w:rsidR="003E5095" w:rsidRDefault="00135602">
            <w:pPr>
              <w:pStyle w:val="Normal0"/>
              <w:pBdr>
                <w:top w:val="nil"/>
                <w:left w:val="nil"/>
                <w:bottom w:val="nil"/>
                <w:right w:val="nil"/>
                <w:between w:val="nil"/>
              </w:pBdr>
              <w:jc w:val="center"/>
              <w:rPr>
                <w:b/>
                <w:color w:val="000000"/>
                <w:sz w:val="16"/>
                <w:szCs w:val="16"/>
              </w:rPr>
            </w:pPr>
            <w:r>
              <w:rPr>
                <w:b/>
                <w:color w:val="000000"/>
                <w:sz w:val="16"/>
                <w:szCs w:val="16"/>
              </w:rPr>
              <w:t>Tramos de investigación</w:t>
            </w:r>
          </w:p>
        </w:tc>
        <w:tc>
          <w:tcPr>
            <w:tcW w:w="850" w:type="dxa"/>
            <w:vMerge w:val="restart"/>
            <w:shd w:val="clear" w:color="auto" w:fill="DBE5F1"/>
            <w:vAlign w:val="center"/>
          </w:tcPr>
          <w:p w14:paraId="000006AD" w14:textId="77777777" w:rsidR="003E5095" w:rsidRDefault="00135602">
            <w:pPr>
              <w:pStyle w:val="Normal0"/>
              <w:pBdr>
                <w:top w:val="nil"/>
                <w:left w:val="nil"/>
                <w:bottom w:val="nil"/>
                <w:right w:val="nil"/>
                <w:between w:val="nil"/>
              </w:pBdr>
              <w:jc w:val="center"/>
              <w:rPr>
                <w:b/>
                <w:color w:val="000000"/>
                <w:sz w:val="16"/>
                <w:szCs w:val="16"/>
              </w:rPr>
            </w:pPr>
            <w:r>
              <w:rPr>
                <w:b/>
                <w:color w:val="000000"/>
                <w:sz w:val="16"/>
                <w:szCs w:val="16"/>
              </w:rPr>
              <w:t>Alta/Baja</w:t>
            </w:r>
          </w:p>
        </w:tc>
      </w:tr>
      <w:tr w:rsidR="003E5095" w14:paraId="79A07E3E" w14:textId="77777777">
        <w:trPr>
          <w:trHeight w:val="397"/>
          <w:tblHeader/>
          <w:jc w:val="center"/>
        </w:trPr>
        <w:tc>
          <w:tcPr>
            <w:tcW w:w="1134" w:type="dxa"/>
            <w:vMerge/>
            <w:shd w:val="clear" w:color="auto" w:fill="DBE5F1"/>
            <w:vAlign w:val="center"/>
          </w:tcPr>
          <w:p w14:paraId="000006AE" w14:textId="77777777" w:rsidR="003E5095" w:rsidRDefault="003E5095">
            <w:pPr>
              <w:pStyle w:val="Normal0"/>
              <w:pBdr>
                <w:top w:val="nil"/>
                <w:left w:val="nil"/>
                <w:bottom w:val="nil"/>
                <w:right w:val="nil"/>
                <w:between w:val="nil"/>
              </w:pBdr>
              <w:spacing w:line="276" w:lineRule="auto"/>
              <w:rPr>
                <w:b/>
                <w:color w:val="000000"/>
                <w:sz w:val="16"/>
                <w:szCs w:val="16"/>
              </w:rPr>
            </w:pPr>
          </w:p>
        </w:tc>
        <w:tc>
          <w:tcPr>
            <w:tcW w:w="4082" w:type="dxa"/>
            <w:vMerge/>
            <w:shd w:val="clear" w:color="auto" w:fill="DBE5F1"/>
            <w:vAlign w:val="center"/>
          </w:tcPr>
          <w:p w14:paraId="000006AF" w14:textId="77777777" w:rsidR="003E5095" w:rsidRDefault="003E5095">
            <w:pPr>
              <w:pStyle w:val="Normal0"/>
              <w:pBdr>
                <w:top w:val="nil"/>
                <w:left w:val="nil"/>
                <w:bottom w:val="nil"/>
                <w:right w:val="nil"/>
                <w:between w:val="nil"/>
              </w:pBdr>
              <w:spacing w:line="276" w:lineRule="auto"/>
              <w:rPr>
                <w:b/>
                <w:color w:val="000000"/>
                <w:sz w:val="16"/>
                <w:szCs w:val="16"/>
              </w:rPr>
            </w:pPr>
          </w:p>
        </w:tc>
        <w:tc>
          <w:tcPr>
            <w:tcW w:w="1077" w:type="dxa"/>
            <w:vMerge/>
            <w:shd w:val="clear" w:color="auto" w:fill="DBE5F1"/>
            <w:vAlign w:val="center"/>
          </w:tcPr>
          <w:p w14:paraId="000006B0" w14:textId="77777777" w:rsidR="003E5095" w:rsidRDefault="003E5095">
            <w:pPr>
              <w:pStyle w:val="Normal0"/>
              <w:pBdr>
                <w:top w:val="nil"/>
                <w:left w:val="nil"/>
                <w:bottom w:val="nil"/>
                <w:right w:val="nil"/>
                <w:between w:val="nil"/>
              </w:pBdr>
              <w:spacing w:line="276" w:lineRule="auto"/>
              <w:rPr>
                <w:b/>
                <w:color w:val="000000"/>
                <w:sz w:val="16"/>
                <w:szCs w:val="16"/>
              </w:rPr>
            </w:pPr>
          </w:p>
        </w:tc>
        <w:tc>
          <w:tcPr>
            <w:tcW w:w="1077" w:type="dxa"/>
            <w:vMerge/>
            <w:shd w:val="clear" w:color="auto" w:fill="DBE5F1"/>
            <w:vAlign w:val="center"/>
          </w:tcPr>
          <w:p w14:paraId="000006B1" w14:textId="77777777" w:rsidR="003E5095" w:rsidRDefault="003E5095">
            <w:pPr>
              <w:pStyle w:val="Normal0"/>
              <w:pBdr>
                <w:top w:val="nil"/>
                <w:left w:val="nil"/>
                <w:bottom w:val="nil"/>
                <w:right w:val="nil"/>
                <w:between w:val="nil"/>
              </w:pBdr>
              <w:spacing w:line="276" w:lineRule="auto"/>
              <w:rPr>
                <w:b/>
                <w:color w:val="000000"/>
                <w:sz w:val="16"/>
                <w:szCs w:val="16"/>
              </w:rPr>
            </w:pPr>
          </w:p>
        </w:tc>
        <w:tc>
          <w:tcPr>
            <w:tcW w:w="3401" w:type="dxa"/>
            <w:vMerge/>
            <w:shd w:val="clear" w:color="auto" w:fill="DBE5F1"/>
            <w:vAlign w:val="center"/>
          </w:tcPr>
          <w:p w14:paraId="000006B2" w14:textId="77777777" w:rsidR="003E5095" w:rsidRDefault="003E5095">
            <w:pPr>
              <w:pStyle w:val="Normal0"/>
              <w:pBdr>
                <w:top w:val="nil"/>
                <w:left w:val="nil"/>
                <w:bottom w:val="nil"/>
                <w:right w:val="nil"/>
                <w:between w:val="nil"/>
              </w:pBdr>
              <w:spacing w:line="276" w:lineRule="auto"/>
              <w:rPr>
                <w:b/>
                <w:color w:val="000000"/>
                <w:sz w:val="16"/>
                <w:szCs w:val="16"/>
              </w:rPr>
            </w:pPr>
          </w:p>
        </w:tc>
        <w:tc>
          <w:tcPr>
            <w:tcW w:w="850" w:type="dxa"/>
            <w:vMerge/>
            <w:shd w:val="clear" w:color="auto" w:fill="DBE5F1"/>
            <w:vAlign w:val="center"/>
          </w:tcPr>
          <w:p w14:paraId="000006B3" w14:textId="77777777" w:rsidR="003E5095" w:rsidRDefault="003E5095">
            <w:pPr>
              <w:pStyle w:val="Normal0"/>
              <w:pBdr>
                <w:top w:val="nil"/>
                <w:left w:val="nil"/>
                <w:bottom w:val="nil"/>
                <w:right w:val="nil"/>
                <w:between w:val="nil"/>
              </w:pBdr>
              <w:spacing w:line="276" w:lineRule="auto"/>
              <w:rPr>
                <w:b/>
                <w:color w:val="000000"/>
                <w:sz w:val="16"/>
                <w:szCs w:val="16"/>
              </w:rPr>
            </w:pPr>
          </w:p>
        </w:tc>
        <w:tc>
          <w:tcPr>
            <w:tcW w:w="850" w:type="dxa"/>
            <w:shd w:val="clear" w:color="auto" w:fill="DBE5F1"/>
            <w:vAlign w:val="center"/>
          </w:tcPr>
          <w:p w14:paraId="000006B4" w14:textId="77777777" w:rsidR="003E5095" w:rsidRDefault="00135602">
            <w:pPr>
              <w:pStyle w:val="Normal0"/>
              <w:pBdr>
                <w:top w:val="nil"/>
                <w:left w:val="nil"/>
                <w:bottom w:val="nil"/>
                <w:right w:val="nil"/>
                <w:between w:val="nil"/>
              </w:pBdr>
              <w:jc w:val="center"/>
              <w:rPr>
                <w:b/>
                <w:color w:val="000000"/>
                <w:sz w:val="16"/>
                <w:szCs w:val="16"/>
              </w:rPr>
            </w:pPr>
            <w:r>
              <w:rPr>
                <w:b/>
                <w:color w:val="000000"/>
                <w:sz w:val="16"/>
                <w:szCs w:val="16"/>
              </w:rPr>
              <w:t>Número de tramos</w:t>
            </w:r>
          </w:p>
        </w:tc>
        <w:tc>
          <w:tcPr>
            <w:tcW w:w="850" w:type="dxa"/>
            <w:shd w:val="clear" w:color="auto" w:fill="DBE5F1"/>
            <w:vAlign w:val="center"/>
          </w:tcPr>
          <w:p w14:paraId="000006B5" w14:textId="77777777" w:rsidR="003E5095" w:rsidRDefault="00135602">
            <w:pPr>
              <w:pStyle w:val="Normal0"/>
              <w:pBdr>
                <w:top w:val="nil"/>
                <w:left w:val="nil"/>
                <w:bottom w:val="nil"/>
                <w:right w:val="nil"/>
                <w:between w:val="nil"/>
              </w:pBdr>
              <w:jc w:val="center"/>
              <w:rPr>
                <w:b/>
                <w:color w:val="000000"/>
                <w:sz w:val="16"/>
                <w:szCs w:val="16"/>
              </w:rPr>
            </w:pPr>
            <w:r>
              <w:rPr>
                <w:b/>
                <w:color w:val="000000"/>
                <w:sz w:val="16"/>
                <w:szCs w:val="16"/>
              </w:rPr>
              <w:t>Fecha del último tramo</w:t>
            </w:r>
          </w:p>
        </w:tc>
        <w:tc>
          <w:tcPr>
            <w:tcW w:w="850" w:type="dxa"/>
            <w:vMerge/>
            <w:shd w:val="clear" w:color="auto" w:fill="DBE5F1"/>
            <w:vAlign w:val="center"/>
          </w:tcPr>
          <w:p w14:paraId="000006B6" w14:textId="77777777" w:rsidR="003E5095" w:rsidRDefault="003E5095">
            <w:pPr>
              <w:pStyle w:val="Normal0"/>
              <w:pBdr>
                <w:top w:val="nil"/>
                <w:left w:val="nil"/>
                <w:bottom w:val="nil"/>
                <w:right w:val="nil"/>
                <w:between w:val="nil"/>
              </w:pBdr>
              <w:spacing w:line="276" w:lineRule="auto"/>
              <w:rPr>
                <w:b/>
                <w:color w:val="000000"/>
                <w:sz w:val="16"/>
                <w:szCs w:val="16"/>
              </w:rPr>
            </w:pPr>
          </w:p>
        </w:tc>
      </w:tr>
      <w:tr w:rsidR="003E5095" w14:paraId="67A9ADD5" w14:textId="77777777">
        <w:trPr>
          <w:trHeight w:val="397"/>
          <w:tblHeader/>
          <w:jc w:val="center"/>
        </w:trPr>
        <w:tc>
          <w:tcPr>
            <w:tcW w:w="1134" w:type="dxa"/>
            <w:shd w:val="clear" w:color="auto" w:fill="auto"/>
            <w:vAlign w:val="center"/>
          </w:tcPr>
          <w:p w14:paraId="000006B7"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UVIGO</w:t>
            </w:r>
          </w:p>
        </w:tc>
        <w:tc>
          <w:tcPr>
            <w:tcW w:w="4082" w:type="dxa"/>
            <w:shd w:val="clear" w:color="auto" w:fill="auto"/>
            <w:vAlign w:val="center"/>
          </w:tcPr>
          <w:p w14:paraId="000006B8" w14:textId="77777777" w:rsidR="003E5095" w:rsidRDefault="00135602">
            <w:pPr>
              <w:pStyle w:val="Normal0"/>
              <w:pBdr>
                <w:top w:val="nil"/>
                <w:left w:val="nil"/>
                <w:bottom w:val="nil"/>
                <w:right w:val="nil"/>
                <w:between w:val="nil"/>
              </w:pBdr>
              <w:rPr>
                <w:b/>
                <w:color w:val="000000"/>
                <w:sz w:val="18"/>
                <w:szCs w:val="18"/>
              </w:rPr>
            </w:pPr>
            <w:proofErr w:type="spellStart"/>
            <w:r>
              <w:rPr>
                <w:b/>
                <w:color w:val="000000"/>
                <w:sz w:val="18"/>
                <w:szCs w:val="18"/>
              </w:rPr>
              <w:t>Formella</w:t>
            </w:r>
            <w:proofErr w:type="spellEnd"/>
            <w:r>
              <w:rPr>
                <w:b/>
                <w:color w:val="000000"/>
                <w:sz w:val="18"/>
                <w:szCs w:val="18"/>
              </w:rPr>
              <w:t xml:space="preserve">, </w:t>
            </w:r>
            <w:proofErr w:type="spellStart"/>
            <w:r>
              <w:rPr>
                <w:b/>
                <w:color w:val="000000"/>
                <w:sz w:val="18"/>
                <w:szCs w:val="18"/>
              </w:rPr>
              <w:t>Arno</w:t>
            </w:r>
            <w:proofErr w:type="spellEnd"/>
          </w:p>
        </w:tc>
        <w:tc>
          <w:tcPr>
            <w:tcW w:w="1077" w:type="dxa"/>
            <w:shd w:val="clear" w:color="auto" w:fill="auto"/>
            <w:vAlign w:val="center"/>
          </w:tcPr>
          <w:p w14:paraId="000006B9"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CD</w:t>
            </w:r>
          </w:p>
        </w:tc>
        <w:tc>
          <w:tcPr>
            <w:tcW w:w="1077" w:type="dxa"/>
            <w:shd w:val="clear" w:color="auto" w:fill="auto"/>
            <w:vAlign w:val="center"/>
          </w:tcPr>
          <w:p w14:paraId="000006BA"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COMPLETA</w:t>
            </w:r>
          </w:p>
        </w:tc>
        <w:tc>
          <w:tcPr>
            <w:tcW w:w="3401" w:type="dxa"/>
            <w:shd w:val="clear" w:color="auto" w:fill="auto"/>
            <w:vAlign w:val="center"/>
          </w:tcPr>
          <w:p w14:paraId="000006BB"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L5 Informática Aplicada</w:t>
            </w:r>
          </w:p>
        </w:tc>
        <w:tc>
          <w:tcPr>
            <w:tcW w:w="850" w:type="dxa"/>
            <w:shd w:val="clear" w:color="auto" w:fill="auto"/>
            <w:vAlign w:val="center"/>
          </w:tcPr>
          <w:p w14:paraId="000006BC"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1</w:t>
            </w:r>
          </w:p>
        </w:tc>
        <w:tc>
          <w:tcPr>
            <w:tcW w:w="850" w:type="dxa"/>
            <w:shd w:val="clear" w:color="auto" w:fill="auto"/>
            <w:vAlign w:val="center"/>
          </w:tcPr>
          <w:p w14:paraId="000006BD"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4</w:t>
            </w:r>
          </w:p>
        </w:tc>
        <w:tc>
          <w:tcPr>
            <w:tcW w:w="850" w:type="dxa"/>
            <w:shd w:val="clear" w:color="auto" w:fill="auto"/>
            <w:vAlign w:val="center"/>
          </w:tcPr>
          <w:p w14:paraId="000006BE"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2017</w:t>
            </w:r>
          </w:p>
        </w:tc>
        <w:tc>
          <w:tcPr>
            <w:tcW w:w="850" w:type="dxa"/>
            <w:shd w:val="clear" w:color="auto" w:fill="auto"/>
            <w:vAlign w:val="center"/>
          </w:tcPr>
          <w:p w14:paraId="000006BF" w14:textId="77777777" w:rsidR="003E5095" w:rsidRDefault="003E5095">
            <w:pPr>
              <w:pStyle w:val="Normal0"/>
              <w:pBdr>
                <w:top w:val="nil"/>
                <w:left w:val="nil"/>
                <w:bottom w:val="nil"/>
                <w:right w:val="nil"/>
                <w:between w:val="nil"/>
              </w:pBdr>
              <w:rPr>
                <w:b/>
                <w:color w:val="000000"/>
                <w:sz w:val="18"/>
                <w:szCs w:val="18"/>
              </w:rPr>
            </w:pPr>
          </w:p>
        </w:tc>
      </w:tr>
      <w:tr w:rsidR="003E5095" w14:paraId="6EB2EFEF" w14:textId="77777777">
        <w:trPr>
          <w:trHeight w:val="397"/>
          <w:tblHeader/>
          <w:jc w:val="center"/>
        </w:trPr>
        <w:tc>
          <w:tcPr>
            <w:tcW w:w="1134" w:type="dxa"/>
            <w:shd w:val="clear" w:color="auto" w:fill="auto"/>
            <w:vAlign w:val="center"/>
          </w:tcPr>
          <w:p w14:paraId="000006C0"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UVIGO</w:t>
            </w:r>
          </w:p>
        </w:tc>
        <w:tc>
          <w:tcPr>
            <w:tcW w:w="4082" w:type="dxa"/>
            <w:shd w:val="clear" w:color="auto" w:fill="auto"/>
            <w:vAlign w:val="center"/>
          </w:tcPr>
          <w:p w14:paraId="000006C1"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 xml:space="preserve">Gálvez </w:t>
            </w:r>
            <w:proofErr w:type="spellStart"/>
            <w:r>
              <w:rPr>
                <w:b/>
                <w:color w:val="000000"/>
                <w:sz w:val="18"/>
                <w:szCs w:val="18"/>
              </w:rPr>
              <w:t>Gálvez</w:t>
            </w:r>
            <w:proofErr w:type="spellEnd"/>
            <w:r>
              <w:rPr>
                <w:b/>
                <w:color w:val="000000"/>
                <w:sz w:val="18"/>
                <w:szCs w:val="18"/>
              </w:rPr>
              <w:t>, Juan Francisco</w:t>
            </w:r>
          </w:p>
        </w:tc>
        <w:tc>
          <w:tcPr>
            <w:tcW w:w="1077" w:type="dxa"/>
            <w:shd w:val="clear" w:color="auto" w:fill="auto"/>
            <w:vAlign w:val="center"/>
          </w:tcPr>
          <w:p w14:paraId="000006C2"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CE</w:t>
            </w:r>
          </w:p>
        </w:tc>
        <w:tc>
          <w:tcPr>
            <w:tcW w:w="1077" w:type="dxa"/>
            <w:shd w:val="clear" w:color="auto" w:fill="auto"/>
            <w:vAlign w:val="center"/>
          </w:tcPr>
          <w:p w14:paraId="000006C3"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COMPLETA</w:t>
            </w:r>
          </w:p>
        </w:tc>
        <w:tc>
          <w:tcPr>
            <w:tcW w:w="3401" w:type="dxa"/>
            <w:shd w:val="clear" w:color="auto" w:fill="auto"/>
            <w:vAlign w:val="center"/>
          </w:tcPr>
          <w:p w14:paraId="000006C4"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L2 Minería de Datos</w:t>
            </w:r>
          </w:p>
        </w:tc>
        <w:tc>
          <w:tcPr>
            <w:tcW w:w="850" w:type="dxa"/>
            <w:shd w:val="clear" w:color="auto" w:fill="auto"/>
            <w:vAlign w:val="center"/>
          </w:tcPr>
          <w:p w14:paraId="000006C5"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0</w:t>
            </w:r>
          </w:p>
        </w:tc>
        <w:tc>
          <w:tcPr>
            <w:tcW w:w="850" w:type="dxa"/>
            <w:shd w:val="clear" w:color="auto" w:fill="auto"/>
            <w:vAlign w:val="center"/>
          </w:tcPr>
          <w:p w14:paraId="000006C6"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3</w:t>
            </w:r>
          </w:p>
        </w:tc>
        <w:tc>
          <w:tcPr>
            <w:tcW w:w="850" w:type="dxa"/>
            <w:shd w:val="clear" w:color="auto" w:fill="auto"/>
            <w:vAlign w:val="center"/>
          </w:tcPr>
          <w:p w14:paraId="000006C7"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2019</w:t>
            </w:r>
          </w:p>
        </w:tc>
        <w:tc>
          <w:tcPr>
            <w:tcW w:w="850" w:type="dxa"/>
            <w:shd w:val="clear" w:color="auto" w:fill="auto"/>
            <w:vAlign w:val="center"/>
          </w:tcPr>
          <w:p w14:paraId="000006C8" w14:textId="77777777" w:rsidR="003E5095" w:rsidRDefault="003E5095">
            <w:pPr>
              <w:pStyle w:val="Normal0"/>
              <w:pBdr>
                <w:top w:val="nil"/>
                <w:left w:val="nil"/>
                <w:bottom w:val="nil"/>
                <w:right w:val="nil"/>
                <w:between w:val="nil"/>
              </w:pBdr>
              <w:rPr>
                <w:b/>
                <w:color w:val="000000"/>
                <w:sz w:val="18"/>
                <w:szCs w:val="18"/>
              </w:rPr>
            </w:pPr>
          </w:p>
        </w:tc>
      </w:tr>
      <w:tr w:rsidR="003E5095" w14:paraId="17F0A960" w14:textId="77777777">
        <w:trPr>
          <w:trHeight w:val="397"/>
          <w:tblHeader/>
          <w:jc w:val="center"/>
        </w:trPr>
        <w:tc>
          <w:tcPr>
            <w:tcW w:w="1134" w:type="dxa"/>
            <w:shd w:val="clear" w:color="auto" w:fill="auto"/>
            <w:vAlign w:val="center"/>
          </w:tcPr>
          <w:p w14:paraId="000006C9"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UVIGO</w:t>
            </w:r>
          </w:p>
        </w:tc>
        <w:tc>
          <w:tcPr>
            <w:tcW w:w="4082" w:type="dxa"/>
            <w:shd w:val="clear" w:color="auto" w:fill="auto"/>
            <w:vAlign w:val="center"/>
          </w:tcPr>
          <w:p w14:paraId="000006CA"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García Pérez-Schofield, Baltasar</w:t>
            </w:r>
          </w:p>
        </w:tc>
        <w:tc>
          <w:tcPr>
            <w:tcW w:w="1077" w:type="dxa"/>
            <w:shd w:val="clear" w:color="auto" w:fill="auto"/>
            <w:vAlign w:val="center"/>
          </w:tcPr>
          <w:p w14:paraId="000006CB"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TU</w:t>
            </w:r>
          </w:p>
        </w:tc>
        <w:tc>
          <w:tcPr>
            <w:tcW w:w="1077" w:type="dxa"/>
            <w:shd w:val="clear" w:color="auto" w:fill="auto"/>
            <w:vAlign w:val="center"/>
          </w:tcPr>
          <w:p w14:paraId="000006CC"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COMPLETA</w:t>
            </w:r>
          </w:p>
        </w:tc>
        <w:tc>
          <w:tcPr>
            <w:tcW w:w="3401" w:type="dxa"/>
            <w:shd w:val="clear" w:color="auto" w:fill="auto"/>
            <w:vAlign w:val="center"/>
          </w:tcPr>
          <w:p w14:paraId="000006CD"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L5 Informática Aplicada</w:t>
            </w:r>
          </w:p>
        </w:tc>
        <w:tc>
          <w:tcPr>
            <w:tcW w:w="850" w:type="dxa"/>
            <w:shd w:val="clear" w:color="auto" w:fill="auto"/>
            <w:vAlign w:val="center"/>
          </w:tcPr>
          <w:p w14:paraId="000006CE"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0</w:t>
            </w:r>
          </w:p>
        </w:tc>
        <w:tc>
          <w:tcPr>
            <w:tcW w:w="850" w:type="dxa"/>
            <w:shd w:val="clear" w:color="auto" w:fill="auto"/>
            <w:vAlign w:val="center"/>
          </w:tcPr>
          <w:p w14:paraId="000006CF"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3</w:t>
            </w:r>
          </w:p>
        </w:tc>
        <w:tc>
          <w:tcPr>
            <w:tcW w:w="850" w:type="dxa"/>
            <w:shd w:val="clear" w:color="auto" w:fill="auto"/>
            <w:vAlign w:val="center"/>
          </w:tcPr>
          <w:p w14:paraId="000006D0"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2020</w:t>
            </w:r>
          </w:p>
        </w:tc>
        <w:tc>
          <w:tcPr>
            <w:tcW w:w="850" w:type="dxa"/>
            <w:shd w:val="clear" w:color="auto" w:fill="auto"/>
            <w:vAlign w:val="center"/>
          </w:tcPr>
          <w:p w14:paraId="000006D1" w14:textId="77777777" w:rsidR="003E5095" w:rsidRDefault="003E5095">
            <w:pPr>
              <w:pStyle w:val="Normal0"/>
              <w:pBdr>
                <w:top w:val="nil"/>
                <w:left w:val="nil"/>
                <w:bottom w:val="nil"/>
                <w:right w:val="nil"/>
                <w:between w:val="nil"/>
              </w:pBdr>
              <w:rPr>
                <w:b/>
                <w:color w:val="000000"/>
                <w:sz w:val="18"/>
                <w:szCs w:val="18"/>
              </w:rPr>
            </w:pPr>
          </w:p>
        </w:tc>
      </w:tr>
      <w:tr w:rsidR="003E5095" w14:paraId="168A63DB" w14:textId="77777777">
        <w:trPr>
          <w:trHeight w:val="397"/>
          <w:tblHeader/>
          <w:jc w:val="center"/>
        </w:trPr>
        <w:tc>
          <w:tcPr>
            <w:tcW w:w="1134" w:type="dxa"/>
            <w:shd w:val="clear" w:color="auto" w:fill="auto"/>
            <w:vAlign w:val="center"/>
          </w:tcPr>
          <w:p w14:paraId="000006D2"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UVIGO</w:t>
            </w:r>
          </w:p>
        </w:tc>
        <w:tc>
          <w:tcPr>
            <w:tcW w:w="4082" w:type="dxa"/>
            <w:shd w:val="clear" w:color="auto" w:fill="auto"/>
            <w:vAlign w:val="center"/>
          </w:tcPr>
          <w:p w14:paraId="000006D3"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Gómez Rodríguez, Alma María</w:t>
            </w:r>
          </w:p>
        </w:tc>
        <w:tc>
          <w:tcPr>
            <w:tcW w:w="1077" w:type="dxa"/>
            <w:shd w:val="clear" w:color="auto" w:fill="auto"/>
            <w:vAlign w:val="center"/>
          </w:tcPr>
          <w:p w14:paraId="000006D4"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TU</w:t>
            </w:r>
          </w:p>
        </w:tc>
        <w:tc>
          <w:tcPr>
            <w:tcW w:w="1077" w:type="dxa"/>
            <w:shd w:val="clear" w:color="auto" w:fill="auto"/>
            <w:vAlign w:val="center"/>
          </w:tcPr>
          <w:p w14:paraId="000006D5"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COMPLETA</w:t>
            </w:r>
          </w:p>
        </w:tc>
        <w:tc>
          <w:tcPr>
            <w:tcW w:w="3401" w:type="dxa"/>
            <w:shd w:val="clear" w:color="auto" w:fill="auto"/>
            <w:vAlign w:val="center"/>
          </w:tcPr>
          <w:p w14:paraId="000006D6"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L5 Informática Aplicada</w:t>
            </w:r>
          </w:p>
        </w:tc>
        <w:tc>
          <w:tcPr>
            <w:tcW w:w="850" w:type="dxa"/>
            <w:shd w:val="clear" w:color="auto" w:fill="auto"/>
            <w:vAlign w:val="center"/>
          </w:tcPr>
          <w:p w14:paraId="000006D7"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0</w:t>
            </w:r>
          </w:p>
        </w:tc>
        <w:tc>
          <w:tcPr>
            <w:tcW w:w="850" w:type="dxa"/>
            <w:shd w:val="clear" w:color="auto" w:fill="auto"/>
            <w:vAlign w:val="center"/>
          </w:tcPr>
          <w:p w14:paraId="000006D8"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2</w:t>
            </w:r>
          </w:p>
        </w:tc>
        <w:tc>
          <w:tcPr>
            <w:tcW w:w="850" w:type="dxa"/>
            <w:shd w:val="clear" w:color="auto" w:fill="auto"/>
            <w:vAlign w:val="center"/>
          </w:tcPr>
          <w:p w14:paraId="000006D9"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2016</w:t>
            </w:r>
          </w:p>
        </w:tc>
        <w:tc>
          <w:tcPr>
            <w:tcW w:w="850" w:type="dxa"/>
            <w:shd w:val="clear" w:color="auto" w:fill="auto"/>
            <w:vAlign w:val="center"/>
          </w:tcPr>
          <w:p w14:paraId="000006DA" w14:textId="77777777" w:rsidR="003E5095" w:rsidRDefault="003E5095">
            <w:pPr>
              <w:pStyle w:val="Normal0"/>
              <w:pBdr>
                <w:top w:val="nil"/>
                <w:left w:val="nil"/>
                <w:bottom w:val="nil"/>
                <w:right w:val="nil"/>
                <w:between w:val="nil"/>
              </w:pBdr>
              <w:rPr>
                <w:b/>
                <w:color w:val="000000"/>
                <w:sz w:val="18"/>
                <w:szCs w:val="18"/>
              </w:rPr>
            </w:pPr>
          </w:p>
        </w:tc>
      </w:tr>
      <w:tr w:rsidR="003E5095" w14:paraId="2B254FC2" w14:textId="77777777">
        <w:trPr>
          <w:trHeight w:val="397"/>
          <w:jc w:val="center"/>
        </w:trPr>
        <w:tc>
          <w:tcPr>
            <w:tcW w:w="1134" w:type="dxa"/>
            <w:shd w:val="clear" w:color="auto" w:fill="auto"/>
            <w:vAlign w:val="center"/>
          </w:tcPr>
          <w:p w14:paraId="000006DB"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UVIGO</w:t>
            </w:r>
          </w:p>
        </w:tc>
        <w:tc>
          <w:tcPr>
            <w:tcW w:w="4082" w:type="dxa"/>
            <w:shd w:val="clear" w:color="auto" w:fill="auto"/>
            <w:vAlign w:val="center"/>
          </w:tcPr>
          <w:p w14:paraId="000006DC"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González Moreno, Juan Carlos</w:t>
            </w:r>
          </w:p>
        </w:tc>
        <w:tc>
          <w:tcPr>
            <w:tcW w:w="1077" w:type="dxa"/>
            <w:shd w:val="clear" w:color="auto" w:fill="auto"/>
            <w:vAlign w:val="center"/>
          </w:tcPr>
          <w:p w14:paraId="000006DD"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TU</w:t>
            </w:r>
          </w:p>
        </w:tc>
        <w:tc>
          <w:tcPr>
            <w:tcW w:w="1077" w:type="dxa"/>
            <w:shd w:val="clear" w:color="auto" w:fill="auto"/>
            <w:vAlign w:val="center"/>
          </w:tcPr>
          <w:p w14:paraId="000006DE"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COMPLETA</w:t>
            </w:r>
          </w:p>
        </w:tc>
        <w:tc>
          <w:tcPr>
            <w:tcW w:w="3401" w:type="dxa"/>
            <w:shd w:val="clear" w:color="auto" w:fill="auto"/>
            <w:vAlign w:val="center"/>
          </w:tcPr>
          <w:p w14:paraId="000006DF"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L4 Ingeniería de Software Orientada a Agentes</w:t>
            </w:r>
          </w:p>
        </w:tc>
        <w:tc>
          <w:tcPr>
            <w:tcW w:w="850" w:type="dxa"/>
            <w:shd w:val="clear" w:color="auto" w:fill="auto"/>
            <w:vAlign w:val="center"/>
          </w:tcPr>
          <w:p w14:paraId="000006E0"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0</w:t>
            </w:r>
          </w:p>
        </w:tc>
        <w:tc>
          <w:tcPr>
            <w:tcW w:w="850" w:type="dxa"/>
            <w:shd w:val="clear" w:color="auto" w:fill="auto"/>
            <w:vAlign w:val="center"/>
          </w:tcPr>
          <w:p w14:paraId="000006E1"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3</w:t>
            </w:r>
          </w:p>
        </w:tc>
        <w:tc>
          <w:tcPr>
            <w:tcW w:w="850" w:type="dxa"/>
            <w:shd w:val="clear" w:color="auto" w:fill="auto"/>
            <w:vAlign w:val="center"/>
          </w:tcPr>
          <w:p w14:paraId="000006E2"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2016</w:t>
            </w:r>
          </w:p>
        </w:tc>
        <w:tc>
          <w:tcPr>
            <w:tcW w:w="850" w:type="dxa"/>
            <w:shd w:val="clear" w:color="auto" w:fill="auto"/>
            <w:vAlign w:val="center"/>
          </w:tcPr>
          <w:p w14:paraId="000006E3" w14:textId="77777777" w:rsidR="003E5095" w:rsidRDefault="003E5095">
            <w:pPr>
              <w:pStyle w:val="Normal0"/>
              <w:pBdr>
                <w:top w:val="nil"/>
                <w:left w:val="nil"/>
                <w:bottom w:val="nil"/>
                <w:right w:val="nil"/>
                <w:between w:val="nil"/>
              </w:pBdr>
              <w:rPr>
                <w:b/>
                <w:color w:val="000000"/>
                <w:sz w:val="18"/>
                <w:szCs w:val="18"/>
              </w:rPr>
            </w:pPr>
          </w:p>
        </w:tc>
      </w:tr>
      <w:tr w:rsidR="003E5095" w14:paraId="76484630" w14:textId="77777777">
        <w:trPr>
          <w:trHeight w:val="397"/>
          <w:jc w:val="center"/>
        </w:trPr>
        <w:tc>
          <w:tcPr>
            <w:tcW w:w="1134" w:type="dxa"/>
            <w:shd w:val="clear" w:color="auto" w:fill="auto"/>
            <w:vAlign w:val="center"/>
          </w:tcPr>
          <w:p w14:paraId="000006E4"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UVIGO</w:t>
            </w:r>
          </w:p>
        </w:tc>
        <w:tc>
          <w:tcPr>
            <w:tcW w:w="4082" w:type="dxa"/>
            <w:shd w:val="clear" w:color="auto" w:fill="auto"/>
            <w:vAlign w:val="center"/>
          </w:tcPr>
          <w:p w14:paraId="000006E5" w14:textId="77777777" w:rsidR="003E5095" w:rsidRDefault="00135602">
            <w:pPr>
              <w:pStyle w:val="Normal0"/>
              <w:pBdr>
                <w:top w:val="nil"/>
                <w:left w:val="nil"/>
                <w:bottom w:val="nil"/>
                <w:right w:val="nil"/>
                <w:between w:val="nil"/>
              </w:pBdr>
              <w:rPr>
                <w:b/>
                <w:color w:val="000000"/>
                <w:sz w:val="18"/>
                <w:szCs w:val="18"/>
              </w:rPr>
            </w:pPr>
            <w:proofErr w:type="spellStart"/>
            <w:r>
              <w:rPr>
                <w:b/>
                <w:color w:val="000000"/>
                <w:sz w:val="18"/>
                <w:szCs w:val="18"/>
              </w:rPr>
              <w:t>Olivieri</w:t>
            </w:r>
            <w:proofErr w:type="spellEnd"/>
            <w:r>
              <w:rPr>
                <w:b/>
                <w:color w:val="000000"/>
                <w:sz w:val="18"/>
                <w:szCs w:val="18"/>
              </w:rPr>
              <w:t xml:space="preserve"> </w:t>
            </w:r>
            <w:proofErr w:type="spellStart"/>
            <w:r>
              <w:rPr>
                <w:b/>
                <w:color w:val="000000"/>
                <w:sz w:val="18"/>
                <w:szCs w:val="18"/>
              </w:rPr>
              <w:t>Cecchi</w:t>
            </w:r>
            <w:proofErr w:type="spellEnd"/>
            <w:r>
              <w:rPr>
                <w:b/>
                <w:color w:val="000000"/>
                <w:sz w:val="18"/>
                <w:szCs w:val="18"/>
              </w:rPr>
              <w:t>, David Nicholas</w:t>
            </w:r>
          </w:p>
        </w:tc>
        <w:tc>
          <w:tcPr>
            <w:tcW w:w="1077" w:type="dxa"/>
            <w:shd w:val="clear" w:color="auto" w:fill="auto"/>
            <w:vAlign w:val="center"/>
          </w:tcPr>
          <w:p w14:paraId="000006E6"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TU</w:t>
            </w:r>
          </w:p>
        </w:tc>
        <w:tc>
          <w:tcPr>
            <w:tcW w:w="1077" w:type="dxa"/>
            <w:shd w:val="clear" w:color="auto" w:fill="auto"/>
            <w:vAlign w:val="center"/>
          </w:tcPr>
          <w:p w14:paraId="000006E7"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COMPLETA</w:t>
            </w:r>
          </w:p>
        </w:tc>
        <w:tc>
          <w:tcPr>
            <w:tcW w:w="3401" w:type="dxa"/>
            <w:shd w:val="clear" w:color="auto" w:fill="auto"/>
            <w:vAlign w:val="center"/>
          </w:tcPr>
          <w:p w14:paraId="000006E8"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L3 Visión Artificial</w:t>
            </w:r>
          </w:p>
        </w:tc>
        <w:tc>
          <w:tcPr>
            <w:tcW w:w="850" w:type="dxa"/>
            <w:shd w:val="clear" w:color="auto" w:fill="auto"/>
            <w:vAlign w:val="center"/>
          </w:tcPr>
          <w:p w14:paraId="000006E9"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1</w:t>
            </w:r>
          </w:p>
        </w:tc>
        <w:tc>
          <w:tcPr>
            <w:tcW w:w="850" w:type="dxa"/>
            <w:shd w:val="clear" w:color="auto" w:fill="auto"/>
            <w:vAlign w:val="center"/>
          </w:tcPr>
          <w:p w14:paraId="000006EA"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3</w:t>
            </w:r>
          </w:p>
        </w:tc>
        <w:tc>
          <w:tcPr>
            <w:tcW w:w="850" w:type="dxa"/>
            <w:shd w:val="clear" w:color="auto" w:fill="auto"/>
            <w:vAlign w:val="center"/>
          </w:tcPr>
          <w:p w14:paraId="000006EB"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2022</w:t>
            </w:r>
          </w:p>
        </w:tc>
        <w:tc>
          <w:tcPr>
            <w:tcW w:w="850" w:type="dxa"/>
            <w:shd w:val="clear" w:color="auto" w:fill="auto"/>
            <w:vAlign w:val="center"/>
          </w:tcPr>
          <w:p w14:paraId="000006EC" w14:textId="77777777" w:rsidR="003E5095" w:rsidRDefault="003E5095">
            <w:pPr>
              <w:pStyle w:val="Normal0"/>
              <w:pBdr>
                <w:top w:val="nil"/>
                <w:left w:val="nil"/>
                <w:bottom w:val="nil"/>
                <w:right w:val="nil"/>
                <w:between w:val="nil"/>
              </w:pBdr>
              <w:rPr>
                <w:b/>
                <w:color w:val="000000"/>
                <w:sz w:val="18"/>
                <w:szCs w:val="18"/>
              </w:rPr>
            </w:pPr>
          </w:p>
        </w:tc>
      </w:tr>
      <w:tr w:rsidR="003E5095" w14:paraId="4B3AE366" w14:textId="77777777">
        <w:trPr>
          <w:trHeight w:val="397"/>
          <w:jc w:val="center"/>
        </w:trPr>
        <w:tc>
          <w:tcPr>
            <w:tcW w:w="1134" w:type="dxa"/>
            <w:shd w:val="clear" w:color="auto" w:fill="auto"/>
            <w:vAlign w:val="center"/>
          </w:tcPr>
          <w:p w14:paraId="000006ED"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UVIGO</w:t>
            </w:r>
          </w:p>
        </w:tc>
        <w:tc>
          <w:tcPr>
            <w:tcW w:w="4082" w:type="dxa"/>
            <w:shd w:val="clear" w:color="auto" w:fill="auto"/>
            <w:vAlign w:val="center"/>
          </w:tcPr>
          <w:p w14:paraId="000006EE"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Rodríguez Martínez, Francisco Javier</w:t>
            </w:r>
          </w:p>
        </w:tc>
        <w:tc>
          <w:tcPr>
            <w:tcW w:w="1077" w:type="dxa"/>
            <w:shd w:val="clear" w:color="auto" w:fill="auto"/>
            <w:vAlign w:val="center"/>
          </w:tcPr>
          <w:p w14:paraId="000006EF"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CD</w:t>
            </w:r>
          </w:p>
        </w:tc>
        <w:tc>
          <w:tcPr>
            <w:tcW w:w="1077" w:type="dxa"/>
            <w:shd w:val="clear" w:color="auto" w:fill="auto"/>
            <w:vAlign w:val="center"/>
          </w:tcPr>
          <w:p w14:paraId="000006F0"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COMPLETA</w:t>
            </w:r>
          </w:p>
        </w:tc>
        <w:tc>
          <w:tcPr>
            <w:tcW w:w="3401" w:type="dxa"/>
            <w:shd w:val="clear" w:color="auto" w:fill="auto"/>
            <w:vAlign w:val="center"/>
          </w:tcPr>
          <w:p w14:paraId="000006F1"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L5 Informática Aplicada</w:t>
            </w:r>
          </w:p>
        </w:tc>
        <w:tc>
          <w:tcPr>
            <w:tcW w:w="850" w:type="dxa"/>
            <w:shd w:val="clear" w:color="auto" w:fill="auto"/>
            <w:vAlign w:val="center"/>
          </w:tcPr>
          <w:p w14:paraId="000006F2"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0</w:t>
            </w:r>
          </w:p>
        </w:tc>
        <w:tc>
          <w:tcPr>
            <w:tcW w:w="850" w:type="dxa"/>
            <w:shd w:val="clear" w:color="auto" w:fill="auto"/>
            <w:vAlign w:val="center"/>
          </w:tcPr>
          <w:p w14:paraId="000006F3"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0</w:t>
            </w:r>
          </w:p>
        </w:tc>
        <w:tc>
          <w:tcPr>
            <w:tcW w:w="850" w:type="dxa"/>
            <w:shd w:val="clear" w:color="auto" w:fill="auto"/>
            <w:vAlign w:val="center"/>
          </w:tcPr>
          <w:p w14:paraId="000006F4" w14:textId="77777777" w:rsidR="003E5095" w:rsidRDefault="00135602">
            <w:pPr>
              <w:pStyle w:val="Normal0"/>
              <w:pBdr>
                <w:top w:val="nil"/>
                <w:left w:val="nil"/>
                <w:bottom w:val="nil"/>
                <w:right w:val="nil"/>
                <w:between w:val="nil"/>
              </w:pBdr>
              <w:rPr>
                <w:b/>
                <w:color w:val="000000"/>
                <w:sz w:val="18"/>
                <w:szCs w:val="18"/>
              </w:rPr>
            </w:pPr>
            <w:r>
              <w:rPr>
                <w:b/>
                <w:sz w:val="18"/>
                <w:szCs w:val="18"/>
              </w:rPr>
              <w:t>—</w:t>
            </w:r>
          </w:p>
        </w:tc>
        <w:tc>
          <w:tcPr>
            <w:tcW w:w="850" w:type="dxa"/>
            <w:shd w:val="clear" w:color="auto" w:fill="auto"/>
            <w:vAlign w:val="center"/>
          </w:tcPr>
          <w:p w14:paraId="000006F5" w14:textId="77777777" w:rsidR="003E5095" w:rsidRDefault="003E5095">
            <w:pPr>
              <w:pStyle w:val="Normal0"/>
              <w:pBdr>
                <w:top w:val="nil"/>
                <w:left w:val="nil"/>
                <w:bottom w:val="nil"/>
                <w:right w:val="nil"/>
                <w:between w:val="nil"/>
              </w:pBdr>
              <w:rPr>
                <w:b/>
                <w:color w:val="000000"/>
                <w:sz w:val="18"/>
                <w:szCs w:val="18"/>
              </w:rPr>
            </w:pPr>
          </w:p>
        </w:tc>
      </w:tr>
    </w:tbl>
    <w:p w14:paraId="000006F6" w14:textId="77777777" w:rsidR="003E5095" w:rsidRDefault="003E5095">
      <w:pPr>
        <w:pStyle w:val="Normal0"/>
        <w:pBdr>
          <w:top w:val="nil"/>
          <w:left w:val="nil"/>
          <w:bottom w:val="nil"/>
          <w:right w:val="nil"/>
          <w:between w:val="nil"/>
        </w:pBdr>
        <w:rPr>
          <w:color w:val="000000"/>
          <w:sz w:val="20"/>
          <w:szCs w:val="20"/>
        </w:rPr>
      </w:pPr>
    </w:p>
    <w:tbl>
      <w:tblPr>
        <w:tblStyle w:val="affa"/>
        <w:tblW w:w="14160" w:type="dxa"/>
        <w:jc w:val="center"/>
        <w:tblLayout w:type="fixed"/>
        <w:tblLook w:val="0000" w:firstRow="0" w:lastRow="0" w:firstColumn="0" w:lastColumn="0" w:noHBand="0" w:noVBand="0"/>
      </w:tblPr>
      <w:tblGrid>
        <w:gridCol w:w="3375"/>
        <w:gridCol w:w="10785"/>
      </w:tblGrid>
      <w:tr w:rsidR="003E5095" w14:paraId="38C7A800" w14:textId="77777777">
        <w:trPr>
          <w:trHeight w:val="283"/>
          <w:jc w:val="center"/>
        </w:trPr>
        <w:tc>
          <w:tcPr>
            <w:tcW w:w="14160" w:type="dxa"/>
            <w:gridSpan w:val="2"/>
            <w:tcBorders>
              <w:top w:val="single" w:sz="4" w:space="0" w:color="000000"/>
              <w:left w:val="single" w:sz="4" w:space="0" w:color="000000"/>
              <w:bottom w:val="single" w:sz="4" w:space="0" w:color="000000"/>
              <w:right w:val="single" w:sz="4" w:space="0" w:color="000000"/>
            </w:tcBorders>
            <w:shd w:val="clear" w:color="auto" w:fill="DBE5F1"/>
            <w:vAlign w:val="center"/>
          </w:tcPr>
          <w:p w14:paraId="000006F7" w14:textId="77777777" w:rsidR="003E5095" w:rsidRDefault="004A7DAE">
            <w:pPr>
              <w:pStyle w:val="Normal0"/>
              <w:pBdr>
                <w:top w:val="nil"/>
                <w:left w:val="nil"/>
                <w:bottom w:val="nil"/>
                <w:right w:val="nil"/>
                <w:between w:val="nil"/>
              </w:pBdr>
              <w:jc w:val="center"/>
              <w:rPr>
                <w:b/>
                <w:color w:val="000000"/>
                <w:sz w:val="20"/>
                <w:szCs w:val="20"/>
              </w:rPr>
            </w:pPr>
            <w:sdt>
              <w:sdtPr>
                <w:tag w:val="goog_rdk_112"/>
                <w:id w:val="981095563"/>
              </w:sdtPr>
              <w:sdtEndPr/>
              <w:sdtContent/>
            </w:sdt>
            <w:r w:rsidR="00135602">
              <w:rPr>
                <w:b/>
                <w:color w:val="000000"/>
                <w:sz w:val="20"/>
                <w:szCs w:val="20"/>
              </w:rPr>
              <w:t>Datos de un proyecto de investigación activo</w:t>
            </w:r>
          </w:p>
        </w:tc>
      </w:tr>
      <w:tr w:rsidR="003E5095" w14:paraId="6FC9C7A4" w14:textId="77777777">
        <w:trPr>
          <w:trHeight w:val="283"/>
          <w:jc w:val="center"/>
        </w:trPr>
        <w:tc>
          <w:tcPr>
            <w:tcW w:w="3375" w:type="dxa"/>
            <w:tcBorders>
              <w:top w:val="single" w:sz="4" w:space="0" w:color="000000"/>
              <w:left w:val="single" w:sz="4" w:space="0" w:color="000000"/>
              <w:bottom w:val="single" w:sz="4" w:space="0" w:color="000000"/>
            </w:tcBorders>
            <w:shd w:val="clear" w:color="auto" w:fill="DDDDDD"/>
            <w:vAlign w:val="center"/>
          </w:tcPr>
          <w:p w14:paraId="000006F9"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Título del proyecto</w:t>
            </w:r>
          </w:p>
        </w:tc>
        <w:tc>
          <w:tcPr>
            <w:tcW w:w="10785" w:type="dxa"/>
            <w:tcBorders>
              <w:top w:val="single" w:sz="4" w:space="0" w:color="000000"/>
              <w:left w:val="single" w:sz="4" w:space="0" w:color="000000"/>
              <w:bottom w:val="single" w:sz="4" w:space="0" w:color="000000"/>
              <w:right w:val="single" w:sz="4" w:space="0" w:color="000000"/>
            </w:tcBorders>
            <w:shd w:val="clear" w:color="auto" w:fill="auto"/>
          </w:tcPr>
          <w:p w14:paraId="000006FA" w14:textId="77777777" w:rsidR="003E5095" w:rsidRDefault="00135602">
            <w:pPr>
              <w:pStyle w:val="Normal0"/>
              <w:pBdr>
                <w:top w:val="nil"/>
                <w:left w:val="nil"/>
                <w:bottom w:val="nil"/>
                <w:right w:val="nil"/>
                <w:between w:val="nil"/>
              </w:pBdr>
              <w:spacing w:line="276" w:lineRule="auto"/>
              <w:jc w:val="both"/>
              <w:rPr>
                <w:color w:val="000000"/>
                <w:sz w:val="18"/>
                <w:szCs w:val="18"/>
              </w:rPr>
            </w:pPr>
            <w:r>
              <w:rPr>
                <w:sz w:val="18"/>
                <w:szCs w:val="18"/>
              </w:rPr>
              <w:t>Desarrollo de un sistema de control y gestión de granjas avícolas basado en una arquitectura de información habilitadora para la implantación de un sistema gemelo digital (TWINBRO)</w:t>
            </w:r>
          </w:p>
        </w:tc>
      </w:tr>
      <w:tr w:rsidR="003E5095" w14:paraId="5ED1D6F6" w14:textId="77777777">
        <w:trPr>
          <w:trHeight w:val="357"/>
          <w:jc w:val="center"/>
        </w:trPr>
        <w:tc>
          <w:tcPr>
            <w:tcW w:w="3375" w:type="dxa"/>
            <w:tcBorders>
              <w:top w:val="single" w:sz="4" w:space="0" w:color="000000"/>
              <w:left w:val="single" w:sz="4" w:space="0" w:color="000000"/>
              <w:bottom w:val="single" w:sz="4" w:space="0" w:color="000000"/>
            </w:tcBorders>
            <w:shd w:val="clear" w:color="auto" w:fill="DDDDDD"/>
            <w:vAlign w:val="center"/>
          </w:tcPr>
          <w:p w14:paraId="000006FB"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Entidad financiadora</w:t>
            </w:r>
          </w:p>
        </w:tc>
        <w:tc>
          <w:tcPr>
            <w:tcW w:w="10785" w:type="dxa"/>
            <w:tcBorders>
              <w:top w:val="single" w:sz="4" w:space="0" w:color="000000"/>
              <w:left w:val="single" w:sz="4" w:space="0" w:color="000000"/>
              <w:bottom w:val="single" w:sz="4" w:space="0" w:color="000000"/>
              <w:right w:val="single" w:sz="4" w:space="0" w:color="000000"/>
            </w:tcBorders>
            <w:shd w:val="clear" w:color="auto" w:fill="auto"/>
          </w:tcPr>
          <w:p w14:paraId="000006FC"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Ministerio de Economía y Hacienda</w:t>
            </w:r>
          </w:p>
        </w:tc>
      </w:tr>
      <w:tr w:rsidR="003E5095" w14:paraId="7344CEA2" w14:textId="77777777">
        <w:trPr>
          <w:trHeight w:val="283"/>
          <w:jc w:val="center"/>
        </w:trPr>
        <w:tc>
          <w:tcPr>
            <w:tcW w:w="3375" w:type="dxa"/>
            <w:tcBorders>
              <w:top w:val="single" w:sz="4" w:space="0" w:color="000000"/>
              <w:left w:val="single" w:sz="4" w:space="0" w:color="000000"/>
              <w:bottom w:val="single" w:sz="4" w:space="0" w:color="000000"/>
            </w:tcBorders>
            <w:shd w:val="clear" w:color="auto" w:fill="DDDDDD"/>
            <w:vAlign w:val="center"/>
          </w:tcPr>
          <w:p w14:paraId="000006FD"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Referencia del proyecto</w:t>
            </w:r>
          </w:p>
        </w:tc>
        <w:tc>
          <w:tcPr>
            <w:tcW w:w="10785" w:type="dxa"/>
            <w:tcBorders>
              <w:top w:val="single" w:sz="4" w:space="0" w:color="000000"/>
              <w:left w:val="single" w:sz="4" w:space="0" w:color="000000"/>
              <w:bottom w:val="single" w:sz="4" w:space="0" w:color="000000"/>
              <w:right w:val="single" w:sz="4" w:space="0" w:color="000000"/>
            </w:tcBorders>
            <w:shd w:val="clear" w:color="auto" w:fill="auto"/>
          </w:tcPr>
          <w:p w14:paraId="000006FE" w14:textId="77777777" w:rsidR="003E5095" w:rsidRDefault="00135602">
            <w:pPr>
              <w:pStyle w:val="Normal0"/>
              <w:spacing w:line="276" w:lineRule="auto"/>
              <w:jc w:val="both"/>
              <w:rPr>
                <w:color w:val="000000"/>
                <w:sz w:val="18"/>
                <w:szCs w:val="18"/>
              </w:rPr>
            </w:pPr>
            <w:r>
              <w:rPr>
                <w:sz w:val="18"/>
                <w:szCs w:val="18"/>
              </w:rPr>
              <w:t>CPP2021-008826</w:t>
            </w:r>
          </w:p>
        </w:tc>
      </w:tr>
      <w:tr w:rsidR="003E5095" w14:paraId="32FE724E" w14:textId="77777777">
        <w:trPr>
          <w:trHeight w:val="283"/>
          <w:jc w:val="center"/>
        </w:trPr>
        <w:tc>
          <w:tcPr>
            <w:tcW w:w="3375" w:type="dxa"/>
            <w:tcBorders>
              <w:top w:val="single" w:sz="4" w:space="0" w:color="000000"/>
              <w:left w:val="single" w:sz="4" w:space="0" w:color="000000"/>
              <w:bottom w:val="single" w:sz="4" w:space="0" w:color="000000"/>
            </w:tcBorders>
            <w:shd w:val="clear" w:color="auto" w:fill="DDDDDD"/>
            <w:vAlign w:val="center"/>
          </w:tcPr>
          <w:p w14:paraId="000006FF"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Cuantía de la subvención</w:t>
            </w:r>
          </w:p>
        </w:tc>
        <w:tc>
          <w:tcPr>
            <w:tcW w:w="10785" w:type="dxa"/>
            <w:tcBorders>
              <w:top w:val="single" w:sz="4" w:space="0" w:color="000000"/>
              <w:left w:val="single" w:sz="4" w:space="0" w:color="000000"/>
              <w:bottom w:val="single" w:sz="4" w:space="0" w:color="000000"/>
              <w:right w:val="single" w:sz="4" w:space="0" w:color="000000"/>
            </w:tcBorders>
            <w:shd w:val="clear" w:color="auto" w:fill="auto"/>
          </w:tcPr>
          <w:p w14:paraId="00000700" w14:textId="77777777" w:rsidR="003E5095" w:rsidRDefault="00135602">
            <w:pPr>
              <w:pStyle w:val="Normal0"/>
              <w:pBdr>
                <w:top w:val="nil"/>
                <w:left w:val="nil"/>
                <w:bottom w:val="nil"/>
                <w:right w:val="nil"/>
                <w:between w:val="nil"/>
              </w:pBdr>
              <w:spacing w:line="276" w:lineRule="auto"/>
              <w:jc w:val="both"/>
              <w:rPr>
                <w:color w:val="000000"/>
                <w:sz w:val="18"/>
                <w:szCs w:val="18"/>
              </w:rPr>
            </w:pPr>
            <w:r>
              <w:rPr>
                <w:sz w:val="18"/>
                <w:szCs w:val="18"/>
              </w:rPr>
              <w:t>208 151 €</w:t>
            </w:r>
          </w:p>
        </w:tc>
      </w:tr>
      <w:tr w:rsidR="003E5095" w14:paraId="14B022A3" w14:textId="77777777">
        <w:trPr>
          <w:trHeight w:val="283"/>
          <w:jc w:val="center"/>
        </w:trPr>
        <w:tc>
          <w:tcPr>
            <w:tcW w:w="3375" w:type="dxa"/>
            <w:tcBorders>
              <w:top w:val="single" w:sz="4" w:space="0" w:color="000000"/>
              <w:left w:val="single" w:sz="4" w:space="0" w:color="000000"/>
              <w:bottom w:val="single" w:sz="4" w:space="0" w:color="000000"/>
            </w:tcBorders>
            <w:shd w:val="clear" w:color="auto" w:fill="DDDDDD"/>
            <w:vAlign w:val="center"/>
          </w:tcPr>
          <w:p w14:paraId="00000701"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Duración (fecha inicio, fecha fin)</w:t>
            </w:r>
          </w:p>
        </w:tc>
        <w:tc>
          <w:tcPr>
            <w:tcW w:w="10785" w:type="dxa"/>
            <w:tcBorders>
              <w:top w:val="single" w:sz="4" w:space="0" w:color="000000"/>
              <w:left w:val="single" w:sz="4" w:space="0" w:color="000000"/>
              <w:bottom w:val="single" w:sz="4" w:space="0" w:color="000000"/>
              <w:right w:val="single" w:sz="4" w:space="0" w:color="000000"/>
            </w:tcBorders>
            <w:shd w:val="clear" w:color="auto" w:fill="auto"/>
          </w:tcPr>
          <w:p w14:paraId="00000702" w14:textId="77777777" w:rsidR="003E5095" w:rsidRDefault="00135602">
            <w:pPr>
              <w:pStyle w:val="Normal0"/>
              <w:pBdr>
                <w:top w:val="nil"/>
                <w:left w:val="nil"/>
                <w:bottom w:val="nil"/>
                <w:right w:val="nil"/>
                <w:between w:val="nil"/>
              </w:pBdr>
              <w:spacing w:line="276" w:lineRule="auto"/>
              <w:jc w:val="both"/>
              <w:rPr>
                <w:color w:val="000000"/>
                <w:sz w:val="18"/>
                <w:szCs w:val="18"/>
              </w:rPr>
            </w:pPr>
            <w:r>
              <w:rPr>
                <w:sz w:val="18"/>
                <w:szCs w:val="18"/>
              </w:rPr>
              <w:t>01/03/2022 a 28/02/2025</w:t>
            </w:r>
          </w:p>
        </w:tc>
      </w:tr>
      <w:tr w:rsidR="003E5095" w14:paraId="70F97349" w14:textId="77777777">
        <w:trPr>
          <w:trHeight w:val="283"/>
          <w:jc w:val="center"/>
        </w:trPr>
        <w:tc>
          <w:tcPr>
            <w:tcW w:w="3375" w:type="dxa"/>
            <w:tcBorders>
              <w:top w:val="single" w:sz="4" w:space="0" w:color="000000"/>
              <w:left w:val="single" w:sz="4" w:space="0" w:color="000000"/>
              <w:bottom w:val="single" w:sz="4" w:space="0" w:color="000000"/>
            </w:tcBorders>
            <w:shd w:val="clear" w:color="auto" w:fill="DDDDDD"/>
            <w:vAlign w:val="center"/>
          </w:tcPr>
          <w:p w14:paraId="00000703"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Tipo de convocatoria</w:t>
            </w:r>
          </w:p>
        </w:tc>
        <w:tc>
          <w:tcPr>
            <w:tcW w:w="10785" w:type="dxa"/>
            <w:tcBorders>
              <w:top w:val="single" w:sz="4" w:space="0" w:color="000000"/>
              <w:left w:val="single" w:sz="4" w:space="0" w:color="000000"/>
              <w:bottom w:val="single" w:sz="4" w:space="0" w:color="000000"/>
              <w:right w:val="single" w:sz="4" w:space="0" w:color="000000"/>
            </w:tcBorders>
            <w:shd w:val="clear" w:color="auto" w:fill="auto"/>
          </w:tcPr>
          <w:p w14:paraId="00000704" w14:textId="77777777" w:rsidR="003E5095" w:rsidRDefault="00135602">
            <w:pPr>
              <w:pStyle w:val="Normal0"/>
              <w:pBdr>
                <w:top w:val="nil"/>
                <w:left w:val="nil"/>
                <w:bottom w:val="nil"/>
                <w:right w:val="nil"/>
                <w:between w:val="nil"/>
              </w:pBdr>
              <w:spacing w:line="276" w:lineRule="auto"/>
              <w:jc w:val="both"/>
              <w:rPr>
                <w:color w:val="000000"/>
                <w:sz w:val="18"/>
                <w:szCs w:val="18"/>
              </w:rPr>
            </w:pPr>
            <w:r>
              <w:rPr>
                <w:sz w:val="18"/>
                <w:szCs w:val="18"/>
              </w:rPr>
              <w:t>Retos-colaboración: proyectos en cooperación con empresas</w:t>
            </w:r>
          </w:p>
        </w:tc>
      </w:tr>
      <w:tr w:rsidR="003E5095" w14:paraId="3C46499B" w14:textId="77777777">
        <w:trPr>
          <w:trHeight w:val="283"/>
          <w:jc w:val="center"/>
        </w:trPr>
        <w:tc>
          <w:tcPr>
            <w:tcW w:w="3375" w:type="dxa"/>
            <w:tcBorders>
              <w:top w:val="single" w:sz="4" w:space="0" w:color="000000"/>
              <w:left w:val="single" w:sz="4" w:space="0" w:color="000000"/>
              <w:bottom w:val="single" w:sz="4" w:space="0" w:color="000000"/>
            </w:tcBorders>
            <w:shd w:val="clear" w:color="auto" w:fill="DDDDDD"/>
            <w:vAlign w:val="center"/>
          </w:tcPr>
          <w:p w14:paraId="00000705"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Entidades participantes</w:t>
            </w:r>
          </w:p>
        </w:tc>
        <w:tc>
          <w:tcPr>
            <w:tcW w:w="10785" w:type="dxa"/>
            <w:tcBorders>
              <w:top w:val="single" w:sz="4" w:space="0" w:color="000000"/>
              <w:left w:val="single" w:sz="4" w:space="0" w:color="000000"/>
              <w:bottom w:val="single" w:sz="4" w:space="0" w:color="000000"/>
              <w:right w:val="single" w:sz="4" w:space="0" w:color="000000"/>
            </w:tcBorders>
            <w:shd w:val="clear" w:color="auto" w:fill="auto"/>
          </w:tcPr>
          <w:p w14:paraId="00000706" w14:textId="77777777" w:rsidR="003E5095" w:rsidRDefault="00135602">
            <w:pPr>
              <w:pStyle w:val="Normal0"/>
              <w:pBdr>
                <w:top w:val="nil"/>
                <w:left w:val="nil"/>
                <w:bottom w:val="nil"/>
                <w:right w:val="nil"/>
                <w:between w:val="nil"/>
              </w:pBdr>
              <w:spacing w:line="276" w:lineRule="auto"/>
              <w:jc w:val="both"/>
              <w:rPr>
                <w:color w:val="000000"/>
                <w:sz w:val="18"/>
                <w:szCs w:val="18"/>
              </w:rPr>
            </w:pPr>
            <w:proofErr w:type="spellStart"/>
            <w:r>
              <w:rPr>
                <w:sz w:val="18"/>
                <w:szCs w:val="18"/>
              </w:rPr>
              <w:t>TripleAlpha</w:t>
            </w:r>
            <w:proofErr w:type="spellEnd"/>
            <w:r>
              <w:rPr>
                <w:sz w:val="18"/>
                <w:szCs w:val="18"/>
              </w:rPr>
              <w:t xml:space="preserve"> S.L., </w:t>
            </w:r>
            <w:proofErr w:type="spellStart"/>
            <w:r>
              <w:rPr>
                <w:sz w:val="18"/>
                <w:szCs w:val="18"/>
              </w:rPr>
              <w:t>Universidade</w:t>
            </w:r>
            <w:proofErr w:type="spellEnd"/>
            <w:r>
              <w:rPr>
                <w:sz w:val="18"/>
                <w:szCs w:val="18"/>
              </w:rPr>
              <w:t xml:space="preserve"> de Vigo, IMASDE Agroalimentaria</w:t>
            </w:r>
          </w:p>
        </w:tc>
      </w:tr>
      <w:tr w:rsidR="003E5095" w14:paraId="046D1D63" w14:textId="77777777">
        <w:trPr>
          <w:trHeight w:val="283"/>
          <w:jc w:val="center"/>
        </w:trPr>
        <w:tc>
          <w:tcPr>
            <w:tcW w:w="3375" w:type="dxa"/>
            <w:tcBorders>
              <w:top w:val="single" w:sz="4" w:space="0" w:color="000000"/>
              <w:left w:val="single" w:sz="4" w:space="0" w:color="000000"/>
              <w:bottom w:val="single" w:sz="4" w:space="0" w:color="000000"/>
            </w:tcBorders>
            <w:shd w:val="clear" w:color="auto" w:fill="DDDDDD"/>
            <w:vAlign w:val="center"/>
          </w:tcPr>
          <w:p w14:paraId="00000707"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lastRenderedPageBreak/>
              <w:t>Investigador/a principal</w:t>
            </w:r>
          </w:p>
        </w:tc>
        <w:tc>
          <w:tcPr>
            <w:tcW w:w="10785" w:type="dxa"/>
            <w:tcBorders>
              <w:top w:val="single" w:sz="4" w:space="0" w:color="000000"/>
              <w:left w:val="single" w:sz="4" w:space="0" w:color="000000"/>
              <w:bottom w:val="single" w:sz="4" w:space="0" w:color="000000"/>
              <w:right w:val="single" w:sz="4" w:space="0" w:color="000000"/>
            </w:tcBorders>
            <w:shd w:val="clear" w:color="auto" w:fill="auto"/>
          </w:tcPr>
          <w:p w14:paraId="00000708" w14:textId="77777777" w:rsidR="003E5095" w:rsidRDefault="00135602">
            <w:pPr>
              <w:pStyle w:val="Normal0"/>
              <w:pBdr>
                <w:top w:val="nil"/>
                <w:left w:val="nil"/>
                <w:bottom w:val="nil"/>
                <w:right w:val="nil"/>
                <w:between w:val="nil"/>
              </w:pBdr>
              <w:spacing w:line="276" w:lineRule="auto"/>
              <w:jc w:val="both"/>
              <w:rPr>
                <w:color w:val="000000"/>
                <w:sz w:val="18"/>
                <w:szCs w:val="18"/>
              </w:rPr>
            </w:pPr>
            <w:r>
              <w:rPr>
                <w:sz w:val="18"/>
                <w:szCs w:val="18"/>
              </w:rPr>
              <w:t>Francisco Javier Rodríguez Martínez</w:t>
            </w:r>
          </w:p>
        </w:tc>
      </w:tr>
      <w:tr w:rsidR="003E5095" w14:paraId="100D867A" w14:textId="77777777">
        <w:trPr>
          <w:trHeight w:val="283"/>
          <w:jc w:val="center"/>
        </w:trPr>
        <w:tc>
          <w:tcPr>
            <w:tcW w:w="3375" w:type="dxa"/>
            <w:tcBorders>
              <w:top w:val="single" w:sz="4" w:space="0" w:color="000000"/>
              <w:left w:val="single" w:sz="4" w:space="0" w:color="000000"/>
              <w:bottom w:val="single" w:sz="4" w:space="0" w:color="000000"/>
            </w:tcBorders>
            <w:shd w:val="clear" w:color="auto" w:fill="DDDDDD"/>
            <w:vAlign w:val="center"/>
          </w:tcPr>
          <w:p w14:paraId="00000709"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Número de investigadores participantes</w:t>
            </w:r>
          </w:p>
        </w:tc>
        <w:tc>
          <w:tcPr>
            <w:tcW w:w="10785" w:type="dxa"/>
            <w:tcBorders>
              <w:top w:val="single" w:sz="4" w:space="0" w:color="000000"/>
              <w:left w:val="single" w:sz="4" w:space="0" w:color="000000"/>
              <w:bottom w:val="single" w:sz="4" w:space="0" w:color="000000"/>
              <w:right w:val="single" w:sz="4" w:space="0" w:color="000000"/>
            </w:tcBorders>
            <w:shd w:val="clear" w:color="auto" w:fill="auto"/>
          </w:tcPr>
          <w:p w14:paraId="0000070A" w14:textId="77777777" w:rsidR="003E5095" w:rsidRDefault="00135602">
            <w:pPr>
              <w:pStyle w:val="Normal0"/>
              <w:pBdr>
                <w:top w:val="nil"/>
                <w:left w:val="nil"/>
                <w:bottom w:val="nil"/>
                <w:right w:val="nil"/>
                <w:between w:val="nil"/>
              </w:pBdr>
              <w:spacing w:line="276" w:lineRule="auto"/>
              <w:jc w:val="both"/>
              <w:rPr>
                <w:color w:val="000000"/>
                <w:sz w:val="18"/>
                <w:szCs w:val="18"/>
              </w:rPr>
            </w:pPr>
            <w:r>
              <w:rPr>
                <w:sz w:val="18"/>
                <w:szCs w:val="18"/>
              </w:rPr>
              <w:t>6</w:t>
            </w:r>
          </w:p>
        </w:tc>
      </w:tr>
      <w:tr w:rsidR="003E5095" w14:paraId="52D248D9" w14:textId="77777777">
        <w:trPr>
          <w:trHeight w:val="283"/>
          <w:jc w:val="center"/>
        </w:trPr>
        <w:tc>
          <w:tcPr>
            <w:tcW w:w="3375" w:type="dxa"/>
            <w:tcBorders>
              <w:top w:val="single" w:sz="4" w:space="0" w:color="000000"/>
              <w:left w:val="single" w:sz="4" w:space="0" w:color="000000"/>
              <w:bottom w:val="single" w:sz="4" w:space="0" w:color="000000"/>
            </w:tcBorders>
            <w:shd w:val="clear" w:color="auto" w:fill="DDDDDD"/>
            <w:vAlign w:val="center"/>
          </w:tcPr>
          <w:p w14:paraId="0000070B"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Líneas de investigación relacionadas</w:t>
            </w:r>
          </w:p>
        </w:tc>
        <w:tc>
          <w:tcPr>
            <w:tcW w:w="10785" w:type="dxa"/>
            <w:tcBorders>
              <w:top w:val="single" w:sz="4" w:space="0" w:color="000000"/>
              <w:left w:val="single" w:sz="4" w:space="0" w:color="000000"/>
              <w:bottom w:val="single" w:sz="4" w:space="0" w:color="000000"/>
              <w:right w:val="single" w:sz="4" w:space="0" w:color="000000"/>
            </w:tcBorders>
            <w:shd w:val="clear" w:color="auto" w:fill="auto"/>
          </w:tcPr>
          <w:p w14:paraId="0000070C" w14:textId="77777777" w:rsidR="003E5095" w:rsidRDefault="00135602">
            <w:pPr>
              <w:pStyle w:val="Normal0"/>
              <w:pBdr>
                <w:top w:val="nil"/>
                <w:left w:val="nil"/>
                <w:bottom w:val="nil"/>
                <w:right w:val="nil"/>
                <w:between w:val="nil"/>
              </w:pBdr>
              <w:spacing w:line="276" w:lineRule="auto"/>
              <w:jc w:val="both"/>
              <w:rPr>
                <w:sz w:val="18"/>
                <w:szCs w:val="18"/>
              </w:rPr>
            </w:pPr>
            <w:r>
              <w:rPr>
                <w:sz w:val="18"/>
                <w:szCs w:val="18"/>
              </w:rPr>
              <w:t>L3 Visión Artificial</w:t>
            </w:r>
          </w:p>
          <w:p w14:paraId="0000070D" w14:textId="77777777" w:rsidR="003E5095" w:rsidRDefault="00135602">
            <w:pPr>
              <w:pStyle w:val="Normal0"/>
              <w:pBdr>
                <w:top w:val="nil"/>
                <w:left w:val="nil"/>
                <w:bottom w:val="nil"/>
                <w:right w:val="nil"/>
                <w:between w:val="nil"/>
              </w:pBdr>
              <w:spacing w:line="276" w:lineRule="auto"/>
              <w:jc w:val="both"/>
              <w:rPr>
                <w:sz w:val="18"/>
                <w:szCs w:val="18"/>
              </w:rPr>
            </w:pPr>
            <w:r>
              <w:rPr>
                <w:sz w:val="18"/>
                <w:szCs w:val="18"/>
              </w:rPr>
              <w:t>L5 Informática Aplicada</w:t>
            </w:r>
          </w:p>
        </w:tc>
      </w:tr>
    </w:tbl>
    <w:p w14:paraId="0000070E" w14:textId="77777777" w:rsidR="003E5095" w:rsidRDefault="003E5095">
      <w:pPr>
        <w:pStyle w:val="Normal0"/>
        <w:pBdr>
          <w:top w:val="nil"/>
          <w:left w:val="nil"/>
          <w:bottom w:val="nil"/>
          <w:right w:val="nil"/>
          <w:between w:val="nil"/>
        </w:pBdr>
        <w:rPr>
          <w:color w:val="000000"/>
          <w:sz w:val="20"/>
          <w:szCs w:val="20"/>
        </w:rPr>
      </w:pPr>
    </w:p>
    <w:p w14:paraId="0000070F" w14:textId="77777777" w:rsidR="003E5095" w:rsidRDefault="003E5095">
      <w:pPr>
        <w:pStyle w:val="Normal0"/>
        <w:pBdr>
          <w:top w:val="nil"/>
          <w:left w:val="nil"/>
          <w:bottom w:val="nil"/>
          <w:right w:val="nil"/>
          <w:between w:val="nil"/>
        </w:pBdr>
        <w:rPr>
          <w:color w:val="000000"/>
          <w:sz w:val="20"/>
          <w:szCs w:val="20"/>
        </w:rPr>
      </w:pPr>
    </w:p>
    <w:tbl>
      <w:tblPr>
        <w:tblStyle w:val="affb"/>
        <w:tblW w:w="141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4082"/>
        <w:gridCol w:w="1077"/>
        <w:gridCol w:w="1077"/>
        <w:gridCol w:w="3401"/>
        <w:gridCol w:w="850"/>
        <w:gridCol w:w="850"/>
        <w:gridCol w:w="850"/>
        <w:gridCol w:w="850"/>
      </w:tblGrid>
      <w:tr w:rsidR="003E5095" w14:paraId="2F003B53" w14:textId="77777777">
        <w:trPr>
          <w:trHeight w:val="397"/>
          <w:jc w:val="center"/>
        </w:trPr>
        <w:tc>
          <w:tcPr>
            <w:tcW w:w="14171" w:type="dxa"/>
            <w:gridSpan w:val="9"/>
            <w:shd w:val="clear" w:color="auto" w:fill="8DB3E2"/>
            <w:vAlign w:val="center"/>
          </w:tcPr>
          <w:p w14:paraId="00000710" w14:textId="77777777" w:rsidR="003E5095" w:rsidRDefault="00135602">
            <w:pPr>
              <w:pStyle w:val="Normal0"/>
              <w:pBdr>
                <w:top w:val="nil"/>
                <w:left w:val="nil"/>
                <w:bottom w:val="nil"/>
                <w:right w:val="nil"/>
                <w:between w:val="nil"/>
              </w:pBdr>
              <w:jc w:val="center"/>
              <w:rPr>
                <w:b/>
                <w:color w:val="000000"/>
              </w:rPr>
            </w:pPr>
            <w:r>
              <w:rPr>
                <w:b/>
                <w:color w:val="000000"/>
              </w:rPr>
              <w:t>Equipo Nº 3 (Sistemas Informáticos de Nueva Generación)</w:t>
            </w:r>
          </w:p>
        </w:tc>
      </w:tr>
      <w:tr w:rsidR="003E5095" w14:paraId="3A240901" w14:textId="77777777">
        <w:trPr>
          <w:trHeight w:val="113"/>
          <w:jc w:val="center"/>
        </w:trPr>
        <w:tc>
          <w:tcPr>
            <w:tcW w:w="1134" w:type="dxa"/>
            <w:vMerge w:val="restart"/>
            <w:shd w:val="clear" w:color="auto" w:fill="DBE5F1"/>
            <w:vAlign w:val="center"/>
          </w:tcPr>
          <w:p w14:paraId="00000719" w14:textId="77777777" w:rsidR="003E5095" w:rsidRDefault="00135602">
            <w:pPr>
              <w:pStyle w:val="Normal0"/>
              <w:pBdr>
                <w:top w:val="nil"/>
                <w:left w:val="nil"/>
                <w:bottom w:val="nil"/>
                <w:right w:val="nil"/>
                <w:between w:val="nil"/>
              </w:pBdr>
              <w:jc w:val="center"/>
              <w:rPr>
                <w:b/>
                <w:color w:val="000000"/>
                <w:sz w:val="18"/>
                <w:szCs w:val="18"/>
              </w:rPr>
            </w:pPr>
            <w:r>
              <w:rPr>
                <w:b/>
                <w:color w:val="000000"/>
                <w:sz w:val="18"/>
                <w:szCs w:val="18"/>
              </w:rPr>
              <w:t>Institución</w:t>
            </w:r>
          </w:p>
        </w:tc>
        <w:tc>
          <w:tcPr>
            <w:tcW w:w="4082" w:type="dxa"/>
            <w:vMerge w:val="restart"/>
            <w:shd w:val="clear" w:color="auto" w:fill="DBE5F1"/>
            <w:vAlign w:val="center"/>
          </w:tcPr>
          <w:p w14:paraId="0000071A" w14:textId="77777777" w:rsidR="003E5095" w:rsidRDefault="00135602">
            <w:pPr>
              <w:pStyle w:val="Normal0"/>
              <w:pBdr>
                <w:top w:val="nil"/>
                <w:left w:val="nil"/>
                <w:bottom w:val="nil"/>
                <w:right w:val="nil"/>
                <w:between w:val="nil"/>
              </w:pBdr>
              <w:jc w:val="center"/>
              <w:rPr>
                <w:b/>
                <w:color w:val="000000"/>
                <w:sz w:val="18"/>
                <w:szCs w:val="18"/>
              </w:rPr>
            </w:pPr>
            <w:r>
              <w:rPr>
                <w:b/>
                <w:color w:val="000000"/>
                <w:sz w:val="18"/>
                <w:szCs w:val="18"/>
              </w:rPr>
              <w:t>Nombre y apellidos</w:t>
            </w:r>
          </w:p>
        </w:tc>
        <w:tc>
          <w:tcPr>
            <w:tcW w:w="1077" w:type="dxa"/>
            <w:vMerge w:val="restart"/>
            <w:shd w:val="clear" w:color="auto" w:fill="DBE5F1"/>
            <w:vAlign w:val="center"/>
          </w:tcPr>
          <w:p w14:paraId="0000071B" w14:textId="77777777" w:rsidR="003E5095" w:rsidRDefault="00135602">
            <w:pPr>
              <w:pStyle w:val="Normal0"/>
              <w:pBdr>
                <w:top w:val="nil"/>
                <w:left w:val="nil"/>
                <w:bottom w:val="nil"/>
                <w:right w:val="nil"/>
                <w:between w:val="nil"/>
              </w:pBdr>
              <w:jc w:val="center"/>
              <w:rPr>
                <w:b/>
                <w:color w:val="000000"/>
                <w:sz w:val="18"/>
                <w:szCs w:val="18"/>
              </w:rPr>
            </w:pPr>
            <w:r>
              <w:rPr>
                <w:b/>
                <w:color w:val="000000"/>
                <w:sz w:val="18"/>
                <w:szCs w:val="18"/>
              </w:rPr>
              <w:t>Categoría</w:t>
            </w:r>
          </w:p>
        </w:tc>
        <w:tc>
          <w:tcPr>
            <w:tcW w:w="1077" w:type="dxa"/>
            <w:vMerge w:val="restart"/>
            <w:shd w:val="clear" w:color="auto" w:fill="DBE5F1"/>
            <w:vAlign w:val="center"/>
          </w:tcPr>
          <w:p w14:paraId="0000071C" w14:textId="77777777" w:rsidR="003E5095" w:rsidRDefault="00135602">
            <w:pPr>
              <w:pStyle w:val="Normal0"/>
              <w:pBdr>
                <w:top w:val="nil"/>
                <w:left w:val="nil"/>
                <w:bottom w:val="nil"/>
                <w:right w:val="nil"/>
                <w:between w:val="nil"/>
              </w:pBdr>
              <w:jc w:val="center"/>
              <w:rPr>
                <w:b/>
                <w:color w:val="000000"/>
                <w:sz w:val="18"/>
                <w:szCs w:val="18"/>
              </w:rPr>
            </w:pPr>
            <w:r>
              <w:rPr>
                <w:b/>
                <w:color w:val="000000"/>
                <w:sz w:val="18"/>
                <w:szCs w:val="18"/>
              </w:rPr>
              <w:t>Dedicación</w:t>
            </w:r>
          </w:p>
        </w:tc>
        <w:tc>
          <w:tcPr>
            <w:tcW w:w="3401" w:type="dxa"/>
            <w:vMerge w:val="restart"/>
            <w:shd w:val="clear" w:color="auto" w:fill="DBE5F1"/>
            <w:vAlign w:val="center"/>
          </w:tcPr>
          <w:p w14:paraId="0000071D" w14:textId="77777777" w:rsidR="003E5095" w:rsidRDefault="00135602">
            <w:pPr>
              <w:pStyle w:val="Normal0"/>
              <w:widowControl/>
              <w:pBdr>
                <w:top w:val="nil"/>
                <w:left w:val="nil"/>
                <w:bottom w:val="nil"/>
                <w:right w:val="nil"/>
                <w:between w:val="nil"/>
              </w:pBdr>
              <w:jc w:val="center"/>
              <w:rPr>
                <w:b/>
                <w:color w:val="000000"/>
                <w:sz w:val="18"/>
                <w:szCs w:val="18"/>
              </w:rPr>
            </w:pPr>
            <w:r>
              <w:rPr>
                <w:b/>
                <w:color w:val="000000"/>
                <w:sz w:val="18"/>
                <w:szCs w:val="18"/>
              </w:rPr>
              <w:t>Líneas de investigación</w:t>
            </w:r>
          </w:p>
        </w:tc>
        <w:tc>
          <w:tcPr>
            <w:tcW w:w="850" w:type="dxa"/>
            <w:vMerge w:val="restart"/>
            <w:shd w:val="clear" w:color="auto" w:fill="DBE5F1"/>
            <w:vAlign w:val="center"/>
          </w:tcPr>
          <w:p w14:paraId="0000071E" w14:textId="77777777" w:rsidR="003E5095" w:rsidRDefault="00135602">
            <w:pPr>
              <w:pStyle w:val="Normal0"/>
              <w:pBdr>
                <w:top w:val="nil"/>
                <w:left w:val="nil"/>
                <w:bottom w:val="nil"/>
                <w:right w:val="nil"/>
                <w:between w:val="nil"/>
              </w:pBdr>
              <w:jc w:val="center"/>
              <w:rPr>
                <w:b/>
                <w:color w:val="000000"/>
                <w:sz w:val="12"/>
                <w:szCs w:val="12"/>
              </w:rPr>
            </w:pPr>
            <w:r>
              <w:rPr>
                <w:b/>
                <w:color w:val="000000"/>
                <w:sz w:val="12"/>
                <w:szCs w:val="12"/>
              </w:rPr>
              <w:t>Tesis de doctorado dirigidas en los últimos 5 años</w:t>
            </w:r>
          </w:p>
        </w:tc>
        <w:tc>
          <w:tcPr>
            <w:tcW w:w="1700" w:type="dxa"/>
            <w:gridSpan w:val="2"/>
            <w:shd w:val="clear" w:color="auto" w:fill="DBE5F1"/>
            <w:vAlign w:val="center"/>
          </w:tcPr>
          <w:p w14:paraId="0000071F" w14:textId="77777777" w:rsidR="003E5095" w:rsidRDefault="00135602">
            <w:pPr>
              <w:pStyle w:val="Normal0"/>
              <w:pBdr>
                <w:top w:val="nil"/>
                <w:left w:val="nil"/>
                <w:bottom w:val="nil"/>
                <w:right w:val="nil"/>
                <w:between w:val="nil"/>
              </w:pBdr>
              <w:jc w:val="center"/>
              <w:rPr>
                <w:b/>
                <w:color w:val="000000"/>
                <w:sz w:val="16"/>
                <w:szCs w:val="16"/>
              </w:rPr>
            </w:pPr>
            <w:r>
              <w:rPr>
                <w:b/>
                <w:color w:val="000000"/>
                <w:sz w:val="16"/>
                <w:szCs w:val="16"/>
              </w:rPr>
              <w:t>Tramos de investigación</w:t>
            </w:r>
          </w:p>
        </w:tc>
        <w:tc>
          <w:tcPr>
            <w:tcW w:w="850" w:type="dxa"/>
            <w:vMerge w:val="restart"/>
            <w:shd w:val="clear" w:color="auto" w:fill="DBE5F1"/>
            <w:vAlign w:val="center"/>
          </w:tcPr>
          <w:p w14:paraId="00000721" w14:textId="77777777" w:rsidR="003E5095" w:rsidRDefault="00135602">
            <w:pPr>
              <w:pStyle w:val="Normal0"/>
              <w:pBdr>
                <w:top w:val="nil"/>
                <w:left w:val="nil"/>
                <w:bottom w:val="nil"/>
                <w:right w:val="nil"/>
                <w:between w:val="nil"/>
              </w:pBdr>
              <w:jc w:val="center"/>
              <w:rPr>
                <w:b/>
                <w:color w:val="000000"/>
                <w:sz w:val="16"/>
                <w:szCs w:val="16"/>
              </w:rPr>
            </w:pPr>
            <w:r>
              <w:rPr>
                <w:b/>
                <w:color w:val="000000"/>
                <w:sz w:val="16"/>
                <w:szCs w:val="16"/>
              </w:rPr>
              <w:t>Alta/Baja</w:t>
            </w:r>
          </w:p>
        </w:tc>
      </w:tr>
      <w:tr w:rsidR="003E5095" w14:paraId="78A6D932" w14:textId="77777777">
        <w:trPr>
          <w:trHeight w:val="397"/>
          <w:jc w:val="center"/>
        </w:trPr>
        <w:tc>
          <w:tcPr>
            <w:tcW w:w="1134" w:type="dxa"/>
            <w:vMerge/>
            <w:shd w:val="clear" w:color="auto" w:fill="DBE5F1"/>
            <w:vAlign w:val="center"/>
          </w:tcPr>
          <w:p w14:paraId="00000722" w14:textId="77777777" w:rsidR="003E5095" w:rsidRDefault="003E5095">
            <w:pPr>
              <w:pStyle w:val="Normal0"/>
              <w:pBdr>
                <w:top w:val="nil"/>
                <w:left w:val="nil"/>
                <w:bottom w:val="nil"/>
                <w:right w:val="nil"/>
                <w:between w:val="nil"/>
              </w:pBdr>
              <w:spacing w:line="276" w:lineRule="auto"/>
              <w:rPr>
                <w:b/>
                <w:color w:val="000000"/>
                <w:sz w:val="16"/>
                <w:szCs w:val="16"/>
              </w:rPr>
            </w:pPr>
          </w:p>
        </w:tc>
        <w:tc>
          <w:tcPr>
            <w:tcW w:w="4082" w:type="dxa"/>
            <w:vMerge/>
            <w:shd w:val="clear" w:color="auto" w:fill="DBE5F1"/>
            <w:vAlign w:val="center"/>
          </w:tcPr>
          <w:p w14:paraId="00000723" w14:textId="77777777" w:rsidR="003E5095" w:rsidRDefault="003E5095">
            <w:pPr>
              <w:pStyle w:val="Normal0"/>
              <w:pBdr>
                <w:top w:val="nil"/>
                <w:left w:val="nil"/>
                <w:bottom w:val="nil"/>
                <w:right w:val="nil"/>
                <w:between w:val="nil"/>
              </w:pBdr>
              <w:spacing w:line="276" w:lineRule="auto"/>
              <w:rPr>
                <w:b/>
                <w:color w:val="000000"/>
                <w:sz w:val="16"/>
                <w:szCs w:val="16"/>
              </w:rPr>
            </w:pPr>
          </w:p>
        </w:tc>
        <w:tc>
          <w:tcPr>
            <w:tcW w:w="1077" w:type="dxa"/>
            <w:vMerge/>
            <w:shd w:val="clear" w:color="auto" w:fill="DBE5F1"/>
            <w:vAlign w:val="center"/>
          </w:tcPr>
          <w:p w14:paraId="00000724" w14:textId="77777777" w:rsidR="003E5095" w:rsidRDefault="003E5095">
            <w:pPr>
              <w:pStyle w:val="Normal0"/>
              <w:pBdr>
                <w:top w:val="nil"/>
                <w:left w:val="nil"/>
                <w:bottom w:val="nil"/>
                <w:right w:val="nil"/>
                <w:between w:val="nil"/>
              </w:pBdr>
              <w:spacing w:line="276" w:lineRule="auto"/>
              <w:rPr>
                <w:b/>
                <w:color w:val="000000"/>
                <w:sz w:val="16"/>
                <w:szCs w:val="16"/>
              </w:rPr>
            </w:pPr>
          </w:p>
        </w:tc>
        <w:tc>
          <w:tcPr>
            <w:tcW w:w="1077" w:type="dxa"/>
            <w:vMerge/>
            <w:shd w:val="clear" w:color="auto" w:fill="DBE5F1"/>
            <w:vAlign w:val="center"/>
          </w:tcPr>
          <w:p w14:paraId="00000725" w14:textId="77777777" w:rsidR="003E5095" w:rsidRDefault="003E5095">
            <w:pPr>
              <w:pStyle w:val="Normal0"/>
              <w:pBdr>
                <w:top w:val="nil"/>
                <w:left w:val="nil"/>
                <w:bottom w:val="nil"/>
                <w:right w:val="nil"/>
                <w:between w:val="nil"/>
              </w:pBdr>
              <w:spacing w:line="276" w:lineRule="auto"/>
              <w:rPr>
                <w:b/>
                <w:color w:val="000000"/>
                <w:sz w:val="16"/>
                <w:szCs w:val="16"/>
              </w:rPr>
            </w:pPr>
          </w:p>
        </w:tc>
        <w:tc>
          <w:tcPr>
            <w:tcW w:w="3401" w:type="dxa"/>
            <w:vMerge/>
            <w:shd w:val="clear" w:color="auto" w:fill="DBE5F1"/>
            <w:vAlign w:val="center"/>
          </w:tcPr>
          <w:p w14:paraId="00000726" w14:textId="77777777" w:rsidR="003E5095" w:rsidRDefault="003E5095">
            <w:pPr>
              <w:pStyle w:val="Normal0"/>
              <w:pBdr>
                <w:top w:val="nil"/>
                <w:left w:val="nil"/>
                <w:bottom w:val="nil"/>
                <w:right w:val="nil"/>
                <w:between w:val="nil"/>
              </w:pBdr>
              <w:spacing w:line="276" w:lineRule="auto"/>
              <w:rPr>
                <w:b/>
                <w:color w:val="000000"/>
                <w:sz w:val="16"/>
                <w:szCs w:val="16"/>
              </w:rPr>
            </w:pPr>
          </w:p>
        </w:tc>
        <w:tc>
          <w:tcPr>
            <w:tcW w:w="850" w:type="dxa"/>
            <w:vMerge/>
            <w:shd w:val="clear" w:color="auto" w:fill="DBE5F1"/>
            <w:vAlign w:val="center"/>
          </w:tcPr>
          <w:p w14:paraId="00000727" w14:textId="77777777" w:rsidR="003E5095" w:rsidRDefault="003E5095">
            <w:pPr>
              <w:pStyle w:val="Normal0"/>
              <w:pBdr>
                <w:top w:val="nil"/>
                <w:left w:val="nil"/>
                <w:bottom w:val="nil"/>
                <w:right w:val="nil"/>
                <w:between w:val="nil"/>
              </w:pBdr>
              <w:spacing w:line="276" w:lineRule="auto"/>
              <w:rPr>
                <w:b/>
                <w:color w:val="000000"/>
                <w:sz w:val="16"/>
                <w:szCs w:val="16"/>
              </w:rPr>
            </w:pPr>
          </w:p>
        </w:tc>
        <w:tc>
          <w:tcPr>
            <w:tcW w:w="850" w:type="dxa"/>
            <w:shd w:val="clear" w:color="auto" w:fill="DBE5F1"/>
            <w:vAlign w:val="center"/>
          </w:tcPr>
          <w:p w14:paraId="00000728" w14:textId="77777777" w:rsidR="003E5095" w:rsidRDefault="00135602">
            <w:pPr>
              <w:pStyle w:val="Normal0"/>
              <w:pBdr>
                <w:top w:val="nil"/>
                <w:left w:val="nil"/>
                <w:bottom w:val="nil"/>
                <w:right w:val="nil"/>
                <w:between w:val="nil"/>
              </w:pBdr>
              <w:jc w:val="center"/>
              <w:rPr>
                <w:b/>
                <w:color w:val="000000"/>
                <w:sz w:val="16"/>
                <w:szCs w:val="16"/>
              </w:rPr>
            </w:pPr>
            <w:r>
              <w:rPr>
                <w:b/>
                <w:color w:val="000000"/>
                <w:sz w:val="16"/>
                <w:szCs w:val="16"/>
              </w:rPr>
              <w:t>Número de tramos</w:t>
            </w:r>
          </w:p>
        </w:tc>
        <w:tc>
          <w:tcPr>
            <w:tcW w:w="850" w:type="dxa"/>
            <w:shd w:val="clear" w:color="auto" w:fill="DBE5F1"/>
            <w:vAlign w:val="center"/>
          </w:tcPr>
          <w:p w14:paraId="00000729" w14:textId="77777777" w:rsidR="003E5095" w:rsidRDefault="00135602">
            <w:pPr>
              <w:pStyle w:val="Normal0"/>
              <w:pBdr>
                <w:top w:val="nil"/>
                <w:left w:val="nil"/>
                <w:bottom w:val="nil"/>
                <w:right w:val="nil"/>
                <w:between w:val="nil"/>
              </w:pBdr>
              <w:jc w:val="center"/>
              <w:rPr>
                <w:b/>
                <w:color w:val="000000"/>
                <w:sz w:val="16"/>
                <w:szCs w:val="16"/>
              </w:rPr>
            </w:pPr>
            <w:r>
              <w:rPr>
                <w:b/>
                <w:color w:val="000000"/>
                <w:sz w:val="16"/>
                <w:szCs w:val="16"/>
              </w:rPr>
              <w:t>Fecha del último tramo</w:t>
            </w:r>
          </w:p>
        </w:tc>
        <w:tc>
          <w:tcPr>
            <w:tcW w:w="850" w:type="dxa"/>
            <w:vMerge/>
            <w:shd w:val="clear" w:color="auto" w:fill="DBE5F1"/>
            <w:vAlign w:val="center"/>
          </w:tcPr>
          <w:p w14:paraId="0000072A" w14:textId="77777777" w:rsidR="003E5095" w:rsidRDefault="003E5095">
            <w:pPr>
              <w:pStyle w:val="Normal0"/>
              <w:pBdr>
                <w:top w:val="nil"/>
                <w:left w:val="nil"/>
                <w:bottom w:val="nil"/>
                <w:right w:val="nil"/>
                <w:between w:val="nil"/>
              </w:pBdr>
              <w:spacing w:line="276" w:lineRule="auto"/>
              <w:rPr>
                <w:b/>
                <w:color w:val="000000"/>
                <w:sz w:val="16"/>
                <w:szCs w:val="16"/>
              </w:rPr>
            </w:pPr>
          </w:p>
        </w:tc>
      </w:tr>
      <w:tr w:rsidR="003E5095" w14:paraId="07472902" w14:textId="77777777">
        <w:trPr>
          <w:trHeight w:val="397"/>
          <w:jc w:val="center"/>
        </w:trPr>
        <w:tc>
          <w:tcPr>
            <w:tcW w:w="1134" w:type="dxa"/>
            <w:shd w:val="clear" w:color="auto" w:fill="auto"/>
            <w:vAlign w:val="center"/>
          </w:tcPr>
          <w:p w14:paraId="0000072B"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UVIGO</w:t>
            </w:r>
          </w:p>
        </w:tc>
        <w:tc>
          <w:tcPr>
            <w:tcW w:w="4082" w:type="dxa"/>
            <w:shd w:val="clear" w:color="auto" w:fill="auto"/>
            <w:vAlign w:val="center"/>
          </w:tcPr>
          <w:p w14:paraId="0000072C"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 xml:space="preserve">Borrajo </w:t>
            </w:r>
            <w:proofErr w:type="spellStart"/>
            <w:r>
              <w:rPr>
                <w:b/>
                <w:color w:val="000000"/>
                <w:sz w:val="18"/>
                <w:szCs w:val="18"/>
              </w:rPr>
              <w:t>Diz</w:t>
            </w:r>
            <w:proofErr w:type="spellEnd"/>
            <w:r>
              <w:rPr>
                <w:b/>
                <w:color w:val="000000"/>
                <w:sz w:val="18"/>
                <w:szCs w:val="18"/>
              </w:rPr>
              <w:t>, María Lourdes</w:t>
            </w:r>
          </w:p>
        </w:tc>
        <w:tc>
          <w:tcPr>
            <w:tcW w:w="1077" w:type="dxa"/>
            <w:shd w:val="clear" w:color="auto" w:fill="auto"/>
            <w:vAlign w:val="center"/>
          </w:tcPr>
          <w:p w14:paraId="0000072D"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TU</w:t>
            </w:r>
          </w:p>
        </w:tc>
        <w:tc>
          <w:tcPr>
            <w:tcW w:w="1077" w:type="dxa"/>
            <w:shd w:val="clear" w:color="auto" w:fill="auto"/>
            <w:vAlign w:val="center"/>
          </w:tcPr>
          <w:p w14:paraId="0000072E"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COMPLETA</w:t>
            </w:r>
          </w:p>
        </w:tc>
        <w:tc>
          <w:tcPr>
            <w:tcW w:w="3401" w:type="dxa"/>
            <w:shd w:val="clear" w:color="auto" w:fill="auto"/>
            <w:vAlign w:val="center"/>
          </w:tcPr>
          <w:p w14:paraId="0000072F"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L2 Minería de Datos</w:t>
            </w:r>
          </w:p>
        </w:tc>
        <w:tc>
          <w:tcPr>
            <w:tcW w:w="850" w:type="dxa"/>
            <w:shd w:val="clear" w:color="auto" w:fill="auto"/>
            <w:vAlign w:val="center"/>
          </w:tcPr>
          <w:p w14:paraId="00000730"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0</w:t>
            </w:r>
          </w:p>
        </w:tc>
        <w:tc>
          <w:tcPr>
            <w:tcW w:w="850" w:type="dxa"/>
            <w:shd w:val="clear" w:color="auto" w:fill="auto"/>
            <w:vAlign w:val="center"/>
          </w:tcPr>
          <w:p w14:paraId="00000731"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2</w:t>
            </w:r>
          </w:p>
        </w:tc>
        <w:tc>
          <w:tcPr>
            <w:tcW w:w="850" w:type="dxa"/>
            <w:shd w:val="clear" w:color="auto" w:fill="auto"/>
            <w:vAlign w:val="center"/>
          </w:tcPr>
          <w:p w14:paraId="00000732"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2022</w:t>
            </w:r>
          </w:p>
        </w:tc>
        <w:tc>
          <w:tcPr>
            <w:tcW w:w="850" w:type="dxa"/>
            <w:shd w:val="clear" w:color="auto" w:fill="auto"/>
            <w:vAlign w:val="center"/>
          </w:tcPr>
          <w:p w14:paraId="00000733" w14:textId="77777777" w:rsidR="003E5095" w:rsidRDefault="003E5095">
            <w:pPr>
              <w:pStyle w:val="Normal0"/>
              <w:pBdr>
                <w:top w:val="nil"/>
                <w:left w:val="nil"/>
                <w:bottom w:val="nil"/>
                <w:right w:val="nil"/>
                <w:between w:val="nil"/>
              </w:pBdr>
              <w:rPr>
                <w:b/>
                <w:color w:val="000000"/>
                <w:sz w:val="18"/>
                <w:szCs w:val="18"/>
              </w:rPr>
            </w:pPr>
          </w:p>
        </w:tc>
      </w:tr>
      <w:tr w:rsidR="003E5095" w14:paraId="28001418" w14:textId="77777777">
        <w:trPr>
          <w:trHeight w:val="397"/>
          <w:jc w:val="center"/>
        </w:trPr>
        <w:tc>
          <w:tcPr>
            <w:tcW w:w="1134" w:type="dxa"/>
            <w:shd w:val="clear" w:color="auto" w:fill="auto"/>
            <w:vAlign w:val="center"/>
          </w:tcPr>
          <w:p w14:paraId="00000734"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UVIGO</w:t>
            </w:r>
          </w:p>
        </w:tc>
        <w:tc>
          <w:tcPr>
            <w:tcW w:w="4082" w:type="dxa"/>
            <w:shd w:val="clear" w:color="auto" w:fill="auto"/>
            <w:vAlign w:val="center"/>
          </w:tcPr>
          <w:p w14:paraId="00000735"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 xml:space="preserve">Fernández </w:t>
            </w:r>
            <w:proofErr w:type="spellStart"/>
            <w:r>
              <w:rPr>
                <w:b/>
                <w:color w:val="000000"/>
                <w:sz w:val="18"/>
                <w:szCs w:val="18"/>
              </w:rPr>
              <w:t>Riverola</w:t>
            </w:r>
            <w:proofErr w:type="spellEnd"/>
            <w:r>
              <w:rPr>
                <w:b/>
                <w:color w:val="000000"/>
                <w:sz w:val="18"/>
                <w:szCs w:val="18"/>
              </w:rPr>
              <w:t>, Florentino</w:t>
            </w:r>
          </w:p>
        </w:tc>
        <w:tc>
          <w:tcPr>
            <w:tcW w:w="1077" w:type="dxa"/>
            <w:shd w:val="clear" w:color="auto" w:fill="auto"/>
            <w:vAlign w:val="center"/>
          </w:tcPr>
          <w:p w14:paraId="00000736"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CU</w:t>
            </w:r>
          </w:p>
        </w:tc>
        <w:tc>
          <w:tcPr>
            <w:tcW w:w="1077" w:type="dxa"/>
            <w:shd w:val="clear" w:color="auto" w:fill="auto"/>
            <w:vAlign w:val="center"/>
          </w:tcPr>
          <w:p w14:paraId="00000737"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COMPLETA</w:t>
            </w:r>
          </w:p>
        </w:tc>
        <w:tc>
          <w:tcPr>
            <w:tcW w:w="3401" w:type="dxa"/>
            <w:shd w:val="clear" w:color="auto" w:fill="auto"/>
            <w:vAlign w:val="center"/>
          </w:tcPr>
          <w:p w14:paraId="00000738"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L2 Minería de Datos</w:t>
            </w:r>
          </w:p>
          <w:p w14:paraId="00000739"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L6 Conocimiento e Información</w:t>
            </w:r>
          </w:p>
          <w:p w14:paraId="0000073A"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L8 Bioinformática</w:t>
            </w:r>
          </w:p>
        </w:tc>
        <w:tc>
          <w:tcPr>
            <w:tcW w:w="850" w:type="dxa"/>
            <w:shd w:val="clear" w:color="auto" w:fill="auto"/>
            <w:vAlign w:val="center"/>
          </w:tcPr>
          <w:p w14:paraId="0000073B"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0</w:t>
            </w:r>
          </w:p>
        </w:tc>
        <w:tc>
          <w:tcPr>
            <w:tcW w:w="850" w:type="dxa"/>
            <w:shd w:val="clear" w:color="auto" w:fill="auto"/>
            <w:vAlign w:val="center"/>
          </w:tcPr>
          <w:p w14:paraId="0000073C"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3</w:t>
            </w:r>
          </w:p>
        </w:tc>
        <w:tc>
          <w:tcPr>
            <w:tcW w:w="850" w:type="dxa"/>
            <w:shd w:val="clear" w:color="auto" w:fill="auto"/>
            <w:vAlign w:val="center"/>
          </w:tcPr>
          <w:p w14:paraId="0000073D"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2019</w:t>
            </w:r>
          </w:p>
        </w:tc>
        <w:tc>
          <w:tcPr>
            <w:tcW w:w="850" w:type="dxa"/>
            <w:shd w:val="clear" w:color="auto" w:fill="auto"/>
            <w:vAlign w:val="center"/>
          </w:tcPr>
          <w:p w14:paraId="0000073E" w14:textId="77777777" w:rsidR="003E5095" w:rsidRDefault="003E5095">
            <w:pPr>
              <w:pStyle w:val="Normal0"/>
              <w:pBdr>
                <w:top w:val="nil"/>
                <w:left w:val="nil"/>
                <w:bottom w:val="nil"/>
                <w:right w:val="nil"/>
                <w:between w:val="nil"/>
              </w:pBdr>
              <w:rPr>
                <w:b/>
                <w:color w:val="000000"/>
                <w:sz w:val="18"/>
                <w:szCs w:val="18"/>
              </w:rPr>
            </w:pPr>
          </w:p>
        </w:tc>
      </w:tr>
      <w:tr w:rsidR="003E5095" w14:paraId="5CFC2085" w14:textId="77777777">
        <w:trPr>
          <w:trHeight w:val="397"/>
          <w:jc w:val="center"/>
        </w:trPr>
        <w:tc>
          <w:tcPr>
            <w:tcW w:w="1134" w:type="dxa"/>
            <w:shd w:val="clear" w:color="auto" w:fill="auto"/>
            <w:vAlign w:val="center"/>
          </w:tcPr>
          <w:p w14:paraId="0000073F"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UVIGO</w:t>
            </w:r>
          </w:p>
        </w:tc>
        <w:tc>
          <w:tcPr>
            <w:tcW w:w="4082" w:type="dxa"/>
            <w:shd w:val="clear" w:color="auto" w:fill="auto"/>
            <w:vAlign w:val="center"/>
          </w:tcPr>
          <w:p w14:paraId="00000740"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 xml:space="preserve">García </w:t>
            </w:r>
            <w:proofErr w:type="spellStart"/>
            <w:r>
              <w:rPr>
                <w:b/>
                <w:color w:val="000000"/>
                <w:sz w:val="18"/>
                <w:szCs w:val="18"/>
              </w:rPr>
              <w:t>Lourenço</w:t>
            </w:r>
            <w:proofErr w:type="spellEnd"/>
            <w:r>
              <w:rPr>
                <w:b/>
                <w:color w:val="000000"/>
                <w:sz w:val="18"/>
                <w:szCs w:val="18"/>
              </w:rPr>
              <w:t xml:space="preserve">, </w:t>
            </w:r>
            <w:proofErr w:type="spellStart"/>
            <w:r>
              <w:rPr>
                <w:b/>
                <w:color w:val="000000"/>
                <w:sz w:val="18"/>
                <w:szCs w:val="18"/>
              </w:rPr>
              <w:t>Analia</w:t>
            </w:r>
            <w:proofErr w:type="spellEnd"/>
            <w:r>
              <w:rPr>
                <w:b/>
                <w:color w:val="000000"/>
                <w:sz w:val="18"/>
                <w:szCs w:val="18"/>
              </w:rPr>
              <w:t xml:space="preserve"> María</w:t>
            </w:r>
          </w:p>
        </w:tc>
        <w:tc>
          <w:tcPr>
            <w:tcW w:w="1077" w:type="dxa"/>
            <w:shd w:val="clear" w:color="auto" w:fill="auto"/>
            <w:vAlign w:val="center"/>
          </w:tcPr>
          <w:p w14:paraId="00000741"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TU</w:t>
            </w:r>
          </w:p>
        </w:tc>
        <w:tc>
          <w:tcPr>
            <w:tcW w:w="1077" w:type="dxa"/>
            <w:shd w:val="clear" w:color="auto" w:fill="auto"/>
            <w:vAlign w:val="center"/>
          </w:tcPr>
          <w:p w14:paraId="00000742"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COMPLETA</w:t>
            </w:r>
          </w:p>
        </w:tc>
        <w:tc>
          <w:tcPr>
            <w:tcW w:w="3401" w:type="dxa"/>
            <w:shd w:val="clear" w:color="auto" w:fill="auto"/>
            <w:vAlign w:val="center"/>
          </w:tcPr>
          <w:p w14:paraId="00000743"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L1 Procesamiento de Lenguaje Natural</w:t>
            </w:r>
          </w:p>
          <w:p w14:paraId="00000744"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L6 Conocimiento e Información</w:t>
            </w:r>
          </w:p>
          <w:p w14:paraId="00000745"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L8 Bioinformática</w:t>
            </w:r>
          </w:p>
        </w:tc>
        <w:tc>
          <w:tcPr>
            <w:tcW w:w="850" w:type="dxa"/>
            <w:shd w:val="clear" w:color="auto" w:fill="auto"/>
            <w:vAlign w:val="center"/>
          </w:tcPr>
          <w:p w14:paraId="00000746"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4</w:t>
            </w:r>
          </w:p>
        </w:tc>
        <w:tc>
          <w:tcPr>
            <w:tcW w:w="850" w:type="dxa"/>
            <w:shd w:val="clear" w:color="auto" w:fill="auto"/>
            <w:vAlign w:val="center"/>
          </w:tcPr>
          <w:p w14:paraId="00000747"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2</w:t>
            </w:r>
          </w:p>
        </w:tc>
        <w:tc>
          <w:tcPr>
            <w:tcW w:w="850" w:type="dxa"/>
            <w:shd w:val="clear" w:color="auto" w:fill="auto"/>
            <w:vAlign w:val="center"/>
          </w:tcPr>
          <w:p w14:paraId="00000748"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2022</w:t>
            </w:r>
          </w:p>
        </w:tc>
        <w:tc>
          <w:tcPr>
            <w:tcW w:w="850" w:type="dxa"/>
            <w:shd w:val="clear" w:color="auto" w:fill="auto"/>
            <w:vAlign w:val="center"/>
          </w:tcPr>
          <w:p w14:paraId="00000749" w14:textId="77777777" w:rsidR="003E5095" w:rsidRDefault="003E5095">
            <w:pPr>
              <w:pStyle w:val="Normal0"/>
              <w:pBdr>
                <w:top w:val="nil"/>
                <w:left w:val="nil"/>
                <w:bottom w:val="nil"/>
                <w:right w:val="nil"/>
                <w:between w:val="nil"/>
              </w:pBdr>
              <w:rPr>
                <w:b/>
                <w:color w:val="000000"/>
                <w:sz w:val="18"/>
                <w:szCs w:val="18"/>
              </w:rPr>
            </w:pPr>
          </w:p>
        </w:tc>
      </w:tr>
      <w:tr w:rsidR="003E5095" w14:paraId="6FB6066C" w14:textId="77777777">
        <w:trPr>
          <w:trHeight w:val="397"/>
          <w:jc w:val="center"/>
        </w:trPr>
        <w:tc>
          <w:tcPr>
            <w:tcW w:w="1134" w:type="dxa"/>
            <w:shd w:val="clear" w:color="auto" w:fill="auto"/>
            <w:vAlign w:val="center"/>
          </w:tcPr>
          <w:p w14:paraId="0000074A"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UVIGO</w:t>
            </w:r>
          </w:p>
        </w:tc>
        <w:tc>
          <w:tcPr>
            <w:tcW w:w="4082" w:type="dxa"/>
            <w:shd w:val="clear" w:color="auto" w:fill="auto"/>
            <w:vAlign w:val="center"/>
          </w:tcPr>
          <w:p w14:paraId="0000074B"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González Peña, Daniel</w:t>
            </w:r>
          </w:p>
        </w:tc>
        <w:tc>
          <w:tcPr>
            <w:tcW w:w="1077" w:type="dxa"/>
            <w:shd w:val="clear" w:color="auto" w:fill="auto"/>
            <w:vAlign w:val="center"/>
          </w:tcPr>
          <w:p w14:paraId="0000074C"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CU</w:t>
            </w:r>
          </w:p>
        </w:tc>
        <w:tc>
          <w:tcPr>
            <w:tcW w:w="1077" w:type="dxa"/>
            <w:shd w:val="clear" w:color="auto" w:fill="auto"/>
            <w:vAlign w:val="center"/>
          </w:tcPr>
          <w:p w14:paraId="0000074D"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COMPLETA</w:t>
            </w:r>
          </w:p>
        </w:tc>
        <w:tc>
          <w:tcPr>
            <w:tcW w:w="3401" w:type="dxa"/>
            <w:shd w:val="clear" w:color="auto" w:fill="auto"/>
            <w:vAlign w:val="center"/>
          </w:tcPr>
          <w:p w14:paraId="0000074E"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L8 Bioinformática</w:t>
            </w:r>
          </w:p>
        </w:tc>
        <w:tc>
          <w:tcPr>
            <w:tcW w:w="850" w:type="dxa"/>
            <w:shd w:val="clear" w:color="auto" w:fill="auto"/>
            <w:vAlign w:val="center"/>
          </w:tcPr>
          <w:p w14:paraId="0000074F"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0</w:t>
            </w:r>
          </w:p>
        </w:tc>
        <w:tc>
          <w:tcPr>
            <w:tcW w:w="850" w:type="dxa"/>
            <w:shd w:val="clear" w:color="auto" w:fill="auto"/>
            <w:vAlign w:val="center"/>
          </w:tcPr>
          <w:p w14:paraId="00000750"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3</w:t>
            </w:r>
          </w:p>
        </w:tc>
        <w:tc>
          <w:tcPr>
            <w:tcW w:w="850" w:type="dxa"/>
            <w:shd w:val="clear" w:color="auto" w:fill="auto"/>
            <w:vAlign w:val="center"/>
          </w:tcPr>
          <w:p w14:paraId="00000751"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2024</w:t>
            </w:r>
          </w:p>
        </w:tc>
        <w:tc>
          <w:tcPr>
            <w:tcW w:w="850" w:type="dxa"/>
            <w:shd w:val="clear" w:color="auto" w:fill="auto"/>
            <w:vAlign w:val="center"/>
          </w:tcPr>
          <w:p w14:paraId="00000752" w14:textId="77777777" w:rsidR="003E5095" w:rsidRDefault="003E5095">
            <w:pPr>
              <w:pStyle w:val="Normal0"/>
              <w:pBdr>
                <w:top w:val="nil"/>
                <w:left w:val="nil"/>
                <w:bottom w:val="nil"/>
                <w:right w:val="nil"/>
                <w:between w:val="nil"/>
              </w:pBdr>
              <w:rPr>
                <w:b/>
                <w:color w:val="000000"/>
                <w:sz w:val="18"/>
                <w:szCs w:val="18"/>
              </w:rPr>
            </w:pPr>
          </w:p>
        </w:tc>
      </w:tr>
      <w:tr w:rsidR="003E5095" w14:paraId="4927759A" w14:textId="77777777">
        <w:trPr>
          <w:trHeight w:val="397"/>
          <w:jc w:val="center"/>
        </w:trPr>
        <w:tc>
          <w:tcPr>
            <w:tcW w:w="1134" w:type="dxa"/>
            <w:shd w:val="clear" w:color="auto" w:fill="auto"/>
            <w:vAlign w:val="center"/>
          </w:tcPr>
          <w:p w14:paraId="00000753"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UVIGO</w:t>
            </w:r>
          </w:p>
        </w:tc>
        <w:tc>
          <w:tcPr>
            <w:tcW w:w="4082" w:type="dxa"/>
            <w:shd w:val="clear" w:color="auto" w:fill="auto"/>
            <w:vAlign w:val="center"/>
          </w:tcPr>
          <w:p w14:paraId="00000754"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Laza Fidalgo, Rosalía</w:t>
            </w:r>
          </w:p>
        </w:tc>
        <w:tc>
          <w:tcPr>
            <w:tcW w:w="1077" w:type="dxa"/>
            <w:shd w:val="clear" w:color="auto" w:fill="auto"/>
            <w:vAlign w:val="center"/>
          </w:tcPr>
          <w:p w14:paraId="00000755"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TU</w:t>
            </w:r>
          </w:p>
        </w:tc>
        <w:tc>
          <w:tcPr>
            <w:tcW w:w="1077" w:type="dxa"/>
            <w:shd w:val="clear" w:color="auto" w:fill="auto"/>
            <w:vAlign w:val="center"/>
          </w:tcPr>
          <w:p w14:paraId="00000756"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COMPLETA</w:t>
            </w:r>
          </w:p>
        </w:tc>
        <w:tc>
          <w:tcPr>
            <w:tcW w:w="3401" w:type="dxa"/>
            <w:shd w:val="clear" w:color="auto" w:fill="auto"/>
            <w:vAlign w:val="center"/>
          </w:tcPr>
          <w:p w14:paraId="00000757"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L4 Ingeniería de Software Orientada a Agentes</w:t>
            </w:r>
          </w:p>
        </w:tc>
        <w:tc>
          <w:tcPr>
            <w:tcW w:w="850" w:type="dxa"/>
            <w:shd w:val="clear" w:color="auto" w:fill="auto"/>
            <w:vAlign w:val="center"/>
          </w:tcPr>
          <w:p w14:paraId="00000758"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0</w:t>
            </w:r>
          </w:p>
        </w:tc>
        <w:tc>
          <w:tcPr>
            <w:tcW w:w="850" w:type="dxa"/>
            <w:shd w:val="clear" w:color="auto" w:fill="auto"/>
            <w:vAlign w:val="center"/>
          </w:tcPr>
          <w:p w14:paraId="00000759"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3</w:t>
            </w:r>
          </w:p>
        </w:tc>
        <w:tc>
          <w:tcPr>
            <w:tcW w:w="850" w:type="dxa"/>
            <w:shd w:val="clear" w:color="auto" w:fill="auto"/>
            <w:vAlign w:val="center"/>
          </w:tcPr>
          <w:p w14:paraId="0000075A"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2022</w:t>
            </w:r>
          </w:p>
        </w:tc>
        <w:tc>
          <w:tcPr>
            <w:tcW w:w="850" w:type="dxa"/>
            <w:shd w:val="clear" w:color="auto" w:fill="auto"/>
            <w:vAlign w:val="center"/>
          </w:tcPr>
          <w:p w14:paraId="0000075B" w14:textId="77777777" w:rsidR="003E5095" w:rsidRDefault="003E5095">
            <w:pPr>
              <w:pStyle w:val="Normal0"/>
              <w:pBdr>
                <w:top w:val="nil"/>
                <w:left w:val="nil"/>
                <w:bottom w:val="nil"/>
                <w:right w:val="nil"/>
                <w:between w:val="nil"/>
              </w:pBdr>
              <w:rPr>
                <w:b/>
                <w:color w:val="000000"/>
                <w:sz w:val="18"/>
                <w:szCs w:val="18"/>
              </w:rPr>
            </w:pPr>
          </w:p>
        </w:tc>
      </w:tr>
      <w:tr w:rsidR="003E5095" w14:paraId="59189FFA" w14:textId="77777777">
        <w:trPr>
          <w:trHeight w:val="397"/>
          <w:jc w:val="center"/>
        </w:trPr>
        <w:tc>
          <w:tcPr>
            <w:tcW w:w="1134" w:type="dxa"/>
            <w:shd w:val="clear" w:color="auto" w:fill="auto"/>
            <w:vAlign w:val="center"/>
          </w:tcPr>
          <w:p w14:paraId="0000075C"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UVIGO</w:t>
            </w:r>
          </w:p>
        </w:tc>
        <w:tc>
          <w:tcPr>
            <w:tcW w:w="4082" w:type="dxa"/>
            <w:shd w:val="clear" w:color="auto" w:fill="auto"/>
            <w:vAlign w:val="center"/>
          </w:tcPr>
          <w:p w14:paraId="0000075D"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López Fernández, Hugo</w:t>
            </w:r>
          </w:p>
        </w:tc>
        <w:tc>
          <w:tcPr>
            <w:tcW w:w="1077" w:type="dxa"/>
            <w:shd w:val="clear" w:color="auto" w:fill="auto"/>
            <w:vAlign w:val="center"/>
          </w:tcPr>
          <w:p w14:paraId="0000075E"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AD</w:t>
            </w:r>
          </w:p>
        </w:tc>
        <w:tc>
          <w:tcPr>
            <w:tcW w:w="1077" w:type="dxa"/>
            <w:shd w:val="clear" w:color="auto" w:fill="auto"/>
            <w:vAlign w:val="center"/>
          </w:tcPr>
          <w:p w14:paraId="0000075F"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COMPLETA</w:t>
            </w:r>
          </w:p>
        </w:tc>
        <w:tc>
          <w:tcPr>
            <w:tcW w:w="3401" w:type="dxa"/>
            <w:shd w:val="clear" w:color="auto" w:fill="auto"/>
            <w:vAlign w:val="center"/>
          </w:tcPr>
          <w:p w14:paraId="00000760"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L2 Minería de Datos</w:t>
            </w:r>
          </w:p>
          <w:p w14:paraId="00000761"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L6 Conocimiento e Información</w:t>
            </w:r>
          </w:p>
          <w:p w14:paraId="00000762"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L8 Bioinformática</w:t>
            </w:r>
          </w:p>
        </w:tc>
        <w:tc>
          <w:tcPr>
            <w:tcW w:w="850" w:type="dxa"/>
            <w:shd w:val="clear" w:color="auto" w:fill="auto"/>
            <w:vAlign w:val="center"/>
          </w:tcPr>
          <w:p w14:paraId="00000763"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0</w:t>
            </w:r>
          </w:p>
        </w:tc>
        <w:tc>
          <w:tcPr>
            <w:tcW w:w="850" w:type="dxa"/>
            <w:shd w:val="clear" w:color="auto" w:fill="auto"/>
            <w:vAlign w:val="center"/>
          </w:tcPr>
          <w:p w14:paraId="00000764"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2</w:t>
            </w:r>
          </w:p>
        </w:tc>
        <w:tc>
          <w:tcPr>
            <w:tcW w:w="850" w:type="dxa"/>
            <w:shd w:val="clear" w:color="auto" w:fill="auto"/>
            <w:vAlign w:val="center"/>
          </w:tcPr>
          <w:p w14:paraId="00000765"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2024</w:t>
            </w:r>
          </w:p>
        </w:tc>
        <w:tc>
          <w:tcPr>
            <w:tcW w:w="850" w:type="dxa"/>
            <w:shd w:val="clear" w:color="auto" w:fill="auto"/>
            <w:vAlign w:val="center"/>
          </w:tcPr>
          <w:p w14:paraId="00000766" w14:textId="77777777" w:rsidR="003E5095" w:rsidRDefault="003E5095">
            <w:pPr>
              <w:pStyle w:val="Normal0"/>
              <w:pBdr>
                <w:top w:val="nil"/>
                <w:left w:val="nil"/>
                <w:bottom w:val="nil"/>
                <w:right w:val="nil"/>
                <w:between w:val="nil"/>
              </w:pBdr>
              <w:rPr>
                <w:b/>
                <w:color w:val="000000"/>
                <w:sz w:val="18"/>
                <w:szCs w:val="18"/>
              </w:rPr>
            </w:pPr>
          </w:p>
        </w:tc>
      </w:tr>
      <w:tr w:rsidR="003E5095" w14:paraId="4DA6A191" w14:textId="77777777">
        <w:trPr>
          <w:trHeight w:val="397"/>
          <w:jc w:val="center"/>
        </w:trPr>
        <w:tc>
          <w:tcPr>
            <w:tcW w:w="1134" w:type="dxa"/>
            <w:shd w:val="clear" w:color="auto" w:fill="auto"/>
            <w:vAlign w:val="center"/>
          </w:tcPr>
          <w:p w14:paraId="00000767"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UVIGO</w:t>
            </w:r>
          </w:p>
        </w:tc>
        <w:tc>
          <w:tcPr>
            <w:tcW w:w="4082" w:type="dxa"/>
            <w:shd w:val="clear" w:color="auto" w:fill="auto"/>
            <w:vAlign w:val="center"/>
          </w:tcPr>
          <w:p w14:paraId="00000768"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Lorenzo Iglesias, Eva María</w:t>
            </w:r>
          </w:p>
        </w:tc>
        <w:tc>
          <w:tcPr>
            <w:tcW w:w="1077" w:type="dxa"/>
            <w:shd w:val="clear" w:color="auto" w:fill="auto"/>
            <w:vAlign w:val="center"/>
          </w:tcPr>
          <w:p w14:paraId="00000769"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TU</w:t>
            </w:r>
          </w:p>
        </w:tc>
        <w:tc>
          <w:tcPr>
            <w:tcW w:w="1077" w:type="dxa"/>
            <w:shd w:val="clear" w:color="auto" w:fill="auto"/>
            <w:vAlign w:val="center"/>
          </w:tcPr>
          <w:p w14:paraId="0000076A"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COMPLETA</w:t>
            </w:r>
          </w:p>
        </w:tc>
        <w:tc>
          <w:tcPr>
            <w:tcW w:w="3401" w:type="dxa"/>
            <w:shd w:val="clear" w:color="auto" w:fill="auto"/>
            <w:vAlign w:val="center"/>
          </w:tcPr>
          <w:p w14:paraId="0000076B"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L2 Minería de Datos</w:t>
            </w:r>
          </w:p>
        </w:tc>
        <w:tc>
          <w:tcPr>
            <w:tcW w:w="850" w:type="dxa"/>
            <w:shd w:val="clear" w:color="auto" w:fill="auto"/>
            <w:vAlign w:val="center"/>
          </w:tcPr>
          <w:p w14:paraId="0000076C"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2</w:t>
            </w:r>
          </w:p>
        </w:tc>
        <w:tc>
          <w:tcPr>
            <w:tcW w:w="850" w:type="dxa"/>
            <w:shd w:val="clear" w:color="auto" w:fill="auto"/>
            <w:vAlign w:val="center"/>
          </w:tcPr>
          <w:p w14:paraId="0000076D"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3</w:t>
            </w:r>
          </w:p>
        </w:tc>
        <w:tc>
          <w:tcPr>
            <w:tcW w:w="850" w:type="dxa"/>
            <w:shd w:val="clear" w:color="auto" w:fill="auto"/>
            <w:vAlign w:val="center"/>
          </w:tcPr>
          <w:p w14:paraId="0000076E"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2023</w:t>
            </w:r>
          </w:p>
        </w:tc>
        <w:tc>
          <w:tcPr>
            <w:tcW w:w="850" w:type="dxa"/>
            <w:shd w:val="clear" w:color="auto" w:fill="auto"/>
            <w:vAlign w:val="center"/>
          </w:tcPr>
          <w:p w14:paraId="0000076F" w14:textId="77777777" w:rsidR="003E5095" w:rsidRDefault="003E5095">
            <w:pPr>
              <w:pStyle w:val="Normal0"/>
              <w:pBdr>
                <w:top w:val="nil"/>
                <w:left w:val="nil"/>
                <w:bottom w:val="nil"/>
                <w:right w:val="nil"/>
                <w:between w:val="nil"/>
              </w:pBdr>
              <w:rPr>
                <w:b/>
                <w:color w:val="000000"/>
                <w:sz w:val="18"/>
                <w:szCs w:val="18"/>
              </w:rPr>
            </w:pPr>
          </w:p>
        </w:tc>
      </w:tr>
      <w:tr w:rsidR="003E5095" w14:paraId="700A384D" w14:textId="77777777">
        <w:trPr>
          <w:trHeight w:val="397"/>
          <w:jc w:val="center"/>
        </w:trPr>
        <w:tc>
          <w:tcPr>
            <w:tcW w:w="1134" w:type="dxa"/>
            <w:shd w:val="clear" w:color="auto" w:fill="auto"/>
            <w:vAlign w:val="center"/>
          </w:tcPr>
          <w:p w14:paraId="00000770"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UVIGO</w:t>
            </w:r>
          </w:p>
        </w:tc>
        <w:tc>
          <w:tcPr>
            <w:tcW w:w="4082" w:type="dxa"/>
            <w:shd w:val="clear" w:color="auto" w:fill="auto"/>
            <w:vAlign w:val="center"/>
          </w:tcPr>
          <w:p w14:paraId="00000771"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Méndez Reboredo, José Ramón</w:t>
            </w:r>
          </w:p>
        </w:tc>
        <w:tc>
          <w:tcPr>
            <w:tcW w:w="1077" w:type="dxa"/>
            <w:shd w:val="clear" w:color="auto" w:fill="auto"/>
            <w:vAlign w:val="center"/>
          </w:tcPr>
          <w:p w14:paraId="00000772"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CU</w:t>
            </w:r>
          </w:p>
        </w:tc>
        <w:tc>
          <w:tcPr>
            <w:tcW w:w="1077" w:type="dxa"/>
            <w:shd w:val="clear" w:color="auto" w:fill="auto"/>
            <w:vAlign w:val="center"/>
          </w:tcPr>
          <w:p w14:paraId="00000773"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COMPLETA</w:t>
            </w:r>
          </w:p>
        </w:tc>
        <w:tc>
          <w:tcPr>
            <w:tcW w:w="3401" w:type="dxa"/>
            <w:shd w:val="clear" w:color="auto" w:fill="auto"/>
            <w:vAlign w:val="center"/>
          </w:tcPr>
          <w:p w14:paraId="00000774" w14:textId="77777777" w:rsidR="003E5095" w:rsidRDefault="00135602">
            <w:pPr>
              <w:pStyle w:val="Normal0"/>
              <w:pBdr>
                <w:top w:val="nil"/>
                <w:left w:val="nil"/>
                <w:bottom w:val="nil"/>
                <w:right w:val="nil"/>
                <w:between w:val="nil"/>
              </w:pBdr>
              <w:rPr>
                <w:b/>
                <w:sz w:val="18"/>
                <w:szCs w:val="18"/>
              </w:rPr>
            </w:pPr>
            <w:r>
              <w:rPr>
                <w:b/>
                <w:sz w:val="18"/>
                <w:szCs w:val="18"/>
              </w:rPr>
              <w:t>L2 Minería de Datos</w:t>
            </w:r>
          </w:p>
          <w:p w14:paraId="00000775"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L3 Visión Artificial</w:t>
            </w:r>
          </w:p>
          <w:p w14:paraId="00000776"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L5 Informática Aplicada</w:t>
            </w:r>
          </w:p>
        </w:tc>
        <w:tc>
          <w:tcPr>
            <w:tcW w:w="850" w:type="dxa"/>
            <w:shd w:val="clear" w:color="auto" w:fill="auto"/>
            <w:vAlign w:val="center"/>
          </w:tcPr>
          <w:p w14:paraId="00000777"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2</w:t>
            </w:r>
          </w:p>
        </w:tc>
        <w:tc>
          <w:tcPr>
            <w:tcW w:w="850" w:type="dxa"/>
            <w:shd w:val="clear" w:color="auto" w:fill="auto"/>
            <w:vAlign w:val="center"/>
          </w:tcPr>
          <w:p w14:paraId="00000778"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3</w:t>
            </w:r>
          </w:p>
        </w:tc>
        <w:tc>
          <w:tcPr>
            <w:tcW w:w="850" w:type="dxa"/>
            <w:shd w:val="clear" w:color="auto" w:fill="auto"/>
            <w:vAlign w:val="center"/>
          </w:tcPr>
          <w:p w14:paraId="00000779"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2023</w:t>
            </w:r>
          </w:p>
        </w:tc>
        <w:tc>
          <w:tcPr>
            <w:tcW w:w="850" w:type="dxa"/>
            <w:shd w:val="clear" w:color="auto" w:fill="auto"/>
            <w:vAlign w:val="center"/>
          </w:tcPr>
          <w:p w14:paraId="0000077A" w14:textId="77777777" w:rsidR="003E5095" w:rsidRDefault="003E5095">
            <w:pPr>
              <w:pStyle w:val="Normal0"/>
              <w:pBdr>
                <w:top w:val="nil"/>
                <w:left w:val="nil"/>
                <w:bottom w:val="nil"/>
                <w:right w:val="nil"/>
                <w:between w:val="nil"/>
              </w:pBdr>
              <w:rPr>
                <w:b/>
                <w:color w:val="000000"/>
                <w:sz w:val="18"/>
                <w:szCs w:val="18"/>
              </w:rPr>
            </w:pPr>
          </w:p>
        </w:tc>
      </w:tr>
      <w:tr w:rsidR="003E5095" w14:paraId="03D5B734" w14:textId="77777777">
        <w:trPr>
          <w:trHeight w:val="397"/>
          <w:jc w:val="center"/>
        </w:trPr>
        <w:tc>
          <w:tcPr>
            <w:tcW w:w="1134" w:type="dxa"/>
            <w:shd w:val="clear" w:color="auto" w:fill="auto"/>
            <w:vAlign w:val="center"/>
          </w:tcPr>
          <w:p w14:paraId="0000077B"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UVIGO</w:t>
            </w:r>
          </w:p>
        </w:tc>
        <w:tc>
          <w:tcPr>
            <w:tcW w:w="4082" w:type="dxa"/>
            <w:shd w:val="clear" w:color="auto" w:fill="auto"/>
            <w:vAlign w:val="center"/>
          </w:tcPr>
          <w:p w14:paraId="0000077C"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 xml:space="preserve">Novo </w:t>
            </w:r>
            <w:proofErr w:type="spellStart"/>
            <w:r>
              <w:rPr>
                <w:b/>
                <w:color w:val="000000"/>
                <w:sz w:val="18"/>
                <w:szCs w:val="18"/>
              </w:rPr>
              <w:t>Lourés</w:t>
            </w:r>
            <w:proofErr w:type="spellEnd"/>
            <w:r>
              <w:rPr>
                <w:b/>
                <w:color w:val="000000"/>
                <w:sz w:val="18"/>
                <w:szCs w:val="18"/>
              </w:rPr>
              <w:t>, María</w:t>
            </w:r>
          </w:p>
        </w:tc>
        <w:tc>
          <w:tcPr>
            <w:tcW w:w="1077" w:type="dxa"/>
            <w:shd w:val="clear" w:color="auto" w:fill="auto"/>
            <w:vAlign w:val="center"/>
          </w:tcPr>
          <w:p w14:paraId="0000077D"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AD</w:t>
            </w:r>
          </w:p>
        </w:tc>
        <w:tc>
          <w:tcPr>
            <w:tcW w:w="1077" w:type="dxa"/>
            <w:shd w:val="clear" w:color="auto" w:fill="auto"/>
            <w:vAlign w:val="center"/>
          </w:tcPr>
          <w:p w14:paraId="0000077E"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COMPLETA</w:t>
            </w:r>
          </w:p>
        </w:tc>
        <w:tc>
          <w:tcPr>
            <w:tcW w:w="3401" w:type="dxa"/>
            <w:shd w:val="clear" w:color="auto" w:fill="auto"/>
            <w:vAlign w:val="center"/>
          </w:tcPr>
          <w:p w14:paraId="0000077F"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L5 Informática Aplicada</w:t>
            </w:r>
          </w:p>
        </w:tc>
        <w:tc>
          <w:tcPr>
            <w:tcW w:w="850" w:type="dxa"/>
            <w:shd w:val="clear" w:color="auto" w:fill="auto"/>
            <w:vAlign w:val="center"/>
          </w:tcPr>
          <w:p w14:paraId="00000780"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0</w:t>
            </w:r>
          </w:p>
        </w:tc>
        <w:tc>
          <w:tcPr>
            <w:tcW w:w="850" w:type="dxa"/>
            <w:shd w:val="clear" w:color="auto" w:fill="auto"/>
            <w:vAlign w:val="center"/>
          </w:tcPr>
          <w:p w14:paraId="00000781"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0</w:t>
            </w:r>
          </w:p>
        </w:tc>
        <w:tc>
          <w:tcPr>
            <w:tcW w:w="850" w:type="dxa"/>
            <w:shd w:val="clear" w:color="auto" w:fill="auto"/>
            <w:vAlign w:val="center"/>
          </w:tcPr>
          <w:p w14:paraId="00000782" w14:textId="77777777" w:rsidR="003E5095" w:rsidRDefault="00135602">
            <w:pPr>
              <w:pStyle w:val="Normal0"/>
              <w:pBdr>
                <w:top w:val="nil"/>
                <w:left w:val="nil"/>
                <w:bottom w:val="nil"/>
                <w:right w:val="nil"/>
                <w:between w:val="nil"/>
              </w:pBdr>
              <w:rPr>
                <w:b/>
                <w:color w:val="000000"/>
                <w:sz w:val="18"/>
                <w:szCs w:val="18"/>
              </w:rPr>
            </w:pPr>
            <w:r>
              <w:rPr>
                <w:b/>
                <w:sz w:val="18"/>
                <w:szCs w:val="18"/>
              </w:rPr>
              <w:t>—</w:t>
            </w:r>
          </w:p>
        </w:tc>
        <w:tc>
          <w:tcPr>
            <w:tcW w:w="850" w:type="dxa"/>
            <w:shd w:val="clear" w:color="auto" w:fill="auto"/>
            <w:vAlign w:val="center"/>
          </w:tcPr>
          <w:p w14:paraId="00000783" w14:textId="77777777" w:rsidR="003E5095" w:rsidRDefault="003E5095">
            <w:pPr>
              <w:pStyle w:val="Normal0"/>
              <w:pBdr>
                <w:top w:val="nil"/>
                <w:left w:val="nil"/>
                <w:bottom w:val="nil"/>
                <w:right w:val="nil"/>
                <w:between w:val="nil"/>
              </w:pBdr>
              <w:rPr>
                <w:b/>
                <w:color w:val="000000"/>
                <w:sz w:val="18"/>
                <w:szCs w:val="18"/>
              </w:rPr>
            </w:pPr>
          </w:p>
        </w:tc>
      </w:tr>
      <w:tr w:rsidR="003E5095" w14:paraId="3DA7C9CD" w14:textId="77777777">
        <w:trPr>
          <w:trHeight w:val="397"/>
          <w:jc w:val="center"/>
        </w:trPr>
        <w:tc>
          <w:tcPr>
            <w:tcW w:w="1134" w:type="dxa"/>
            <w:shd w:val="clear" w:color="auto" w:fill="auto"/>
            <w:vAlign w:val="center"/>
          </w:tcPr>
          <w:p w14:paraId="00000784"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UVIGO</w:t>
            </w:r>
          </w:p>
        </w:tc>
        <w:tc>
          <w:tcPr>
            <w:tcW w:w="4082" w:type="dxa"/>
            <w:shd w:val="clear" w:color="auto" w:fill="auto"/>
            <w:vAlign w:val="center"/>
          </w:tcPr>
          <w:p w14:paraId="00000785"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Pavón Rial, María Reyes</w:t>
            </w:r>
          </w:p>
        </w:tc>
        <w:tc>
          <w:tcPr>
            <w:tcW w:w="1077" w:type="dxa"/>
            <w:shd w:val="clear" w:color="auto" w:fill="auto"/>
            <w:vAlign w:val="center"/>
          </w:tcPr>
          <w:p w14:paraId="00000786"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TU</w:t>
            </w:r>
          </w:p>
        </w:tc>
        <w:tc>
          <w:tcPr>
            <w:tcW w:w="1077" w:type="dxa"/>
            <w:shd w:val="clear" w:color="auto" w:fill="auto"/>
            <w:vAlign w:val="center"/>
          </w:tcPr>
          <w:p w14:paraId="00000787"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COMPLETA</w:t>
            </w:r>
          </w:p>
        </w:tc>
        <w:tc>
          <w:tcPr>
            <w:tcW w:w="3401" w:type="dxa"/>
            <w:shd w:val="clear" w:color="auto" w:fill="auto"/>
            <w:vAlign w:val="center"/>
          </w:tcPr>
          <w:p w14:paraId="00000788"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L6 Conocimiento e Información</w:t>
            </w:r>
          </w:p>
        </w:tc>
        <w:tc>
          <w:tcPr>
            <w:tcW w:w="850" w:type="dxa"/>
            <w:shd w:val="clear" w:color="auto" w:fill="auto"/>
            <w:vAlign w:val="center"/>
          </w:tcPr>
          <w:p w14:paraId="00000789"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0</w:t>
            </w:r>
          </w:p>
        </w:tc>
        <w:tc>
          <w:tcPr>
            <w:tcW w:w="850" w:type="dxa"/>
            <w:shd w:val="clear" w:color="auto" w:fill="auto"/>
            <w:vAlign w:val="center"/>
          </w:tcPr>
          <w:p w14:paraId="0000078A"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3</w:t>
            </w:r>
          </w:p>
        </w:tc>
        <w:tc>
          <w:tcPr>
            <w:tcW w:w="850" w:type="dxa"/>
            <w:shd w:val="clear" w:color="auto" w:fill="auto"/>
            <w:vAlign w:val="center"/>
          </w:tcPr>
          <w:p w14:paraId="0000078B"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2022</w:t>
            </w:r>
          </w:p>
        </w:tc>
        <w:tc>
          <w:tcPr>
            <w:tcW w:w="850" w:type="dxa"/>
            <w:shd w:val="clear" w:color="auto" w:fill="auto"/>
            <w:vAlign w:val="center"/>
          </w:tcPr>
          <w:p w14:paraId="0000078C" w14:textId="77777777" w:rsidR="003E5095" w:rsidRDefault="003E5095">
            <w:pPr>
              <w:pStyle w:val="Normal0"/>
              <w:pBdr>
                <w:top w:val="nil"/>
                <w:left w:val="nil"/>
                <w:bottom w:val="nil"/>
                <w:right w:val="nil"/>
                <w:between w:val="nil"/>
              </w:pBdr>
              <w:rPr>
                <w:b/>
                <w:color w:val="000000"/>
                <w:sz w:val="18"/>
                <w:szCs w:val="18"/>
              </w:rPr>
            </w:pPr>
          </w:p>
        </w:tc>
      </w:tr>
      <w:tr w:rsidR="003E5095" w14:paraId="554845B7" w14:textId="77777777">
        <w:trPr>
          <w:trHeight w:val="397"/>
          <w:jc w:val="center"/>
        </w:trPr>
        <w:tc>
          <w:tcPr>
            <w:tcW w:w="1134" w:type="dxa"/>
            <w:shd w:val="clear" w:color="auto" w:fill="auto"/>
            <w:vAlign w:val="center"/>
          </w:tcPr>
          <w:p w14:paraId="0000078D"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lastRenderedPageBreak/>
              <w:t>UVIGO</w:t>
            </w:r>
          </w:p>
        </w:tc>
        <w:tc>
          <w:tcPr>
            <w:tcW w:w="4082" w:type="dxa"/>
            <w:shd w:val="clear" w:color="auto" w:fill="auto"/>
            <w:vAlign w:val="center"/>
          </w:tcPr>
          <w:p w14:paraId="0000078E"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 xml:space="preserve">Pérez </w:t>
            </w:r>
            <w:proofErr w:type="spellStart"/>
            <w:r>
              <w:rPr>
                <w:b/>
                <w:color w:val="000000"/>
                <w:sz w:val="18"/>
                <w:szCs w:val="18"/>
              </w:rPr>
              <w:t>Pérez</w:t>
            </w:r>
            <w:proofErr w:type="spellEnd"/>
            <w:r>
              <w:rPr>
                <w:b/>
                <w:color w:val="000000"/>
                <w:sz w:val="18"/>
                <w:szCs w:val="18"/>
              </w:rPr>
              <w:t>, Martín</w:t>
            </w:r>
          </w:p>
        </w:tc>
        <w:tc>
          <w:tcPr>
            <w:tcW w:w="1077" w:type="dxa"/>
            <w:shd w:val="clear" w:color="auto" w:fill="auto"/>
            <w:vAlign w:val="center"/>
          </w:tcPr>
          <w:p w14:paraId="0000078F"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AD</w:t>
            </w:r>
          </w:p>
        </w:tc>
        <w:tc>
          <w:tcPr>
            <w:tcW w:w="1077" w:type="dxa"/>
            <w:shd w:val="clear" w:color="auto" w:fill="auto"/>
            <w:vAlign w:val="center"/>
          </w:tcPr>
          <w:p w14:paraId="00000790"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COMPLETA</w:t>
            </w:r>
          </w:p>
        </w:tc>
        <w:tc>
          <w:tcPr>
            <w:tcW w:w="3401" w:type="dxa"/>
            <w:shd w:val="clear" w:color="auto" w:fill="auto"/>
            <w:vAlign w:val="center"/>
          </w:tcPr>
          <w:p w14:paraId="00000791"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L2 Minería de Datos</w:t>
            </w:r>
          </w:p>
          <w:p w14:paraId="00000792"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L3 Visión Artificial</w:t>
            </w:r>
          </w:p>
          <w:p w14:paraId="00000793"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L8 Bioinformática</w:t>
            </w:r>
          </w:p>
        </w:tc>
        <w:tc>
          <w:tcPr>
            <w:tcW w:w="850" w:type="dxa"/>
            <w:shd w:val="clear" w:color="auto" w:fill="auto"/>
            <w:vAlign w:val="center"/>
          </w:tcPr>
          <w:p w14:paraId="00000794"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0</w:t>
            </w:r>
          </w:p>
        </w:tc>
        <w:tc>
          <w:tcPr>
            <w:tcW w:w="850" w:type="dxa"/>
            <w:shd w:val="clear" w:color="auto" w:fill="auto"/>
            <w:vAlign w:val="center"/>
          </w:tcPr>
          <w:p w14:paraId="00000795"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0</w:t>
            </w:r>
          </w:p>
        </w:tc>
        <w:tc>
          <w:tcPr>
            <w:tcW w:w="850" w:type="dxa"/>
            <w:shd w:val="clear" w:color="auto" w:fill="auto"/>
            <w:vAlign w:val="center"/>
          </w:tcPr>
          <w:p w14:paraId="00000796" w14:textId="77777777" w:rsidR="003E5095" w:rsidRDefault="00135602">
            <w:pPr>
              <w:pStyle w:val="Normal0"/>
              <w:pBdr>
                <w:top w:val="nil"/>
                <w:left w:val="nil"/>
                <w:bottom w:val="nil"/>
                <w:right w:val="nil"/>
                <w:between w:val="nil"/>
              </w:pBdr>
              <w:rPr>
                <w:b/>
                <w:color w:val="000000"/>
                <w:sz w:val="18"/>
                <w:szCs w:val="18"/>
              </w:rPr>
            </w:pPr>
            <w:r>
              <w:rPr>
                <w:b/>
                <w:sz w:val="18"/>
                <w:szCs w:val="18"/>
              </w:rPr>
              <w:t>—</w:t>
            </w:r>
          </w:p>
        </w:tc>
        <w:tc>
          <w:tcPr>
            <w:tcW w:w="850" w:type="dxa"/>
            <w:shd w:val="clear" w:color="auto" w:fill="auto"/>
            <w:vAlign w:val="center"/>
          </w:tcPr>
          <w:p w14:paraId="00000797" w14:textId="77777777" w:rsidR="003E5095" w:rsidRDefault="003E5095">
            <w:pPr>
              <w:pStyle w:val="Normal0"/>
              <w:pBdr>
                <w:top w:val="nil"/>
                <w:left w:val="nil"/>
                <w:bottom w:val="nil"/>
                <w:right w:val="nil"/>
                <w:between w:val="nil"/>
              </w:pBdr>
              <w:rPr>
                <w:b/>
                <w:color w:val="000000"/>
                <w:sz w:val="18"/>
                <w:szCs w:val="18"/>
              </w:rPr>
            </w:pPr>
          </w:p>
        </w:tc>
      </w:tr>
      <w:tr w:rsidR="003E5095" w14:paraId="23A28254" w14:textId="77777777">
        <w:trPr>
          <w:trHeight w:val="397"/>
          <w:jc w:val="center"/>
        </w:trPr>
        <w:tc>
          <w:tcPr>
            <w:tcW w:w="1134" w:type="dxa"/>
            <w:shd w:val="clear" w:color="auto" w:fill="auto"/>
            <w:vAlign w:val="center"/>
          </w:tcPr>
          <w:p w14:paraId="00000798"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UVIGO</w:t>
            </w:r>
          </w:p>
        </w:tc>
        <w:tc>
          <w:tcPr>
            <w:tcW w:w="4082" w:type="dxa"/>
            <w:shd w:val="clear" w:color="auto" w:fill="auto"/>
            <w:vAlign w:val="center"/>
          </w:tcPr>
          <w:p w14:paraId="00000799" w14:textId="77777777" w:rsidR="003E5095" w:rsidRDefault="00135602">
            <w:pPr>
              <w:pStyle w:val="Normal0"/>
              <w:pBdr>
                <w:top w:val="nil"/>
                <w:left w:val="nil"/>
                <w:bottom w:val="nil"/>
                <w:right w:val="nil"/>
                <w:between w:val="nil"/>
              </w:pBdr>
              <w:rPr>
                <w:b/>
                <w:color w:val="000000"/>
                <w:sz w:val="18"/>
                <w:szCs w:val="18"/>
              </w:rPr>
            </w:pPr>
            <w:proofErr w:type="spellStart"/>
            <w:r>
              <w:rPr>
                <w:b/>
                <w:color w:val="000000"/>
                <w:sz w:val="18"/>
                <w:szCs w:val="18"/>
              </w:rPr>
              <w:t>Reboiro</w:t>
            </w:r>
            <w:proofErr w:type="spellEnd"/>
            <w:r>
              <w:rPr>
                <w:b/>
                <w:color w:val="000000"/>
                <w:sz w:val="18"/>
                <w:szCs w:val="18"/>
              </w:rPr>
              <w:t xml:space="preserve"> Jato, Miguel</w:t>
            </w:r>
          </w:p>
        </w:tc>
        <w:tc>
          <w:tcPr>
            <w:tcW w:w="1077" w:type="dxa"/>
            <w:shd w:val="clear" w:color="auto" w:fill="auto"/>
            <w:vAlign w:val="center"/>
          </w:tcPr>
          <w:p w14:paraId="0000079A"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TU</w:t>
            </w:r>
          </w:p>
        </w:tc>
        <w:tc>
          <w:tcPr>
            <w:tcW w:w="1077" w:type="dxa"/>
            <w:shd w:val="clear" w:color="auto" w:fill="auto"/>
            <w:vAlign w:val="center"/>
          </w:tcPr>
          <w:p w14:paraId="0000079B"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COMPLETA</w:t>
            </w:r>
          </w:p>
        </w:tc>
        <w:tc>
          <w:tcPr>
            <w:tcW w:w="3401" w:type="dxa"/>
            <w:shd w:val="clear" w:color="auto" w:fill="auto"/>
            <w:vAlign w:val="center"/>
          </w:tcPr>
          <w:p w14:paraId="0000079C" w14:textId="77777777" w:rsidR="003E5095" w:rsidRDefault="00135602">
            <w:pPr>
              <w:pStyle w:val="Normal0"/>
              <w:pBdr>
                <w:top w:val="nil"/>
                <w:left w:val="nil"/>
                <w:bottom w:val="nil"/>
                <w:right w:val="nil"/>
                <w:between w:val="nil"/>
              </w:pBdr>
              <w:rPr>
                <w:b/>
                <w:sz w:val="18"/>
                <w:szCs w:val="18"/>
              </w:rPr>
            </w:pPr>
            <w:r>
              <w:rPr>
                <w:b/>
                <w:sz w:val="18"/>
                <w:szCs w:val="18"/>
              </w:rPr>
              <w:t>L3 Visión Artificial</w:t>
            </w:r>
          </w:p>
          <w:p w14:paraId="0000079D"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L6 Conocimiento e Información</w:t>
            </w:r>
          </w:p>
          <w:p w14:paraId="0000079E" w14:textId="77777777" w:rsidR="003E5095" w:rsidRDefault="00135602">
            <w:pPr>
              <w:pStyle w:val="Normal0"/>
              <w:rPr>
                <w:b/>
                <w:sz w:val="18"/>
                <w:szCs w:val="18"/>
              </w:rPr>
            </w:pPr>
            <w:r>
              <w:rPr>
                <w:b/>
                <w:sz w:val="18"/>
                <w:szCs w:val="18"/>
              </w:rPr>
              <w:t>L8 Bioinformática</w:t>
            </w:r>
          </w:p>
        </w:tc>
        <w:tc>
          <w:tcPr>
            <w:tcW w:w="850" w:type="dxa"/>
            <w:shd w:val="clear" w:color="auto" w:fill="auto"/>
            <w:vAlign w:val="center"/>
          </w:tcPr>
          <w:p w14:paraId="0000079F"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1</w:t>
            </w:r>
          </w:p>
        </w:tc>
        <w:tc>
          <w:tcPr>
            <w:tcW w:w="850" w:type="dxa"/>
            <w:shd w:val="clear" w:color="auto" w:fill="auto"/>
            <w:vAlign w:val="center"/>
          </w:tcPr>
          <w:p w14:paraId="000007A0"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2</w:t>
            </w:r>
          </w:p>
        </w:tc>
        <w:tc>
          <w:tcPr>
            <w:tcW w:w="850" w:type="dxa"/>
            <w:shd w:val="clear" w:color="auto" w:fill="auto"/>
            <w:vAlign w:val="center"/>
          </w:tcPr>
          <w:p w14:paraId="000007A1"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2021</w:t>
            </w:r>
          </w:p>
        </w:tc>
        <w:tc>
          <w:tcPr>
            <w:tcW w:w="850" w:type="dxa"/>
            <w:shd w:val="clear" w:color="auto" w:fill="auto"/>
            <w:vAlign w:val="center"/>
          </w:tcPr>
          <w:p w14:paraId="000007A2" w14:textId="77777777" w:rsidR="003E5095" w:rsidRDefault="003E5095">
            <w:pPr>
              <w:pStyle w:val="Normal0"/>
              <w:pBdr>
                <w:top w:val="nil"/>
                <w:left w:val="nil"/>
                <w:bottom w:val="nil"/>
                <w:right w:val="nil"/>
                <w:between w:val="nil"/>
              </w:pBdr>
              <w:rPr>
                <w:b/>
                <w:color w:val="000000"/>
                <w:sz w:val="18"/>
                <w:szCs w:val="18"/>
              </w:rPr>
            </w:pPr>
          </w:p>
        </w:tc>
      </w:tr>
      <w:tr w:rsidR="003E5095" w14:paraId="69368866" w14:textId="77777777">
        <w:trPr>
          <w:trHeight w:val="397"/>
          <w:jc w:val="center"/>
        </w:trPr>
        <w:tc>
          <w:tcPr>
            <w:tcW w:w="1134" w:type="dxa"/>
            <w:shd w:val="clear" w:color="auto" w:fill="auto"/>
            <w:vAlign w:val="center"/>
          </w:tcPr>
          <w:p w14:paraId="000007A3"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UVIGO</w:t>
            </w:r>
          </w:p>
        </w:tc>
        <w:tc>
          <w:tcPr>
            <w:tcW w:w="4082" w:type="dxa"/>
            <w:shd w:val="clear" w:color="auto" w:fill="auto"/>
            <w:vAlign w:val="center"/>
          </w:tcPr>
          <w:p w14:paraId="000007A4"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Ruano Ordás, David A.</w:t>
            </w:r>
          </w:p>
        </w:tc>
        <w:tc>
          <w:tcPr>
            <w:tcW w:w="1077" w:type="dxa"/>
            <w:shd w:val="clear" w:color="auto" w:fill="auto"/>
            <w:vAlign w:val="center"/>
          </w:tcPr>
          <w:p w14:paraId="000007A5"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AD</w:t>
            </w:r>
          </w:p>
        </w:tc>
        <w:tc>
          <w:tcPr>
            <w:tcW w:w="1077" w:type="dxa"/>
            <w:shd w:val="clear" w:color="auto" w:fill="auto"/>
            <w:vAlign w:val="center"/>
          </w:tcPr>
          <w:p w14:paraId="000007A6"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COMPLETA</w:t>
            </w:r>
          </w:p>
        </w:tc>
        <w:tc>
          <w:tcPr>
            <w:tcW w:w="3401" w:type="dxa"/>
            <w:shd w:val="clear" w:color="auto" w:fill="auto"/>
            <w:vAlign w:val="center"/>
          </w:tcPr>
          <w:p w14:paraId="000007A7"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L2 Minería de Datos</w:t>
            </w:r>
          </w:p>
          <w:p w14:paraId="000007A8"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L6 Conocimiento e Información</w:t>
            </w:r>
          </w:p>
          <w:p w14:paraId="000007A9"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L7 e-Learning</w:t>
            </w:r>
          </w:p>
        </w:tc>
        <w:tc>
          <w:tcPr>
            <w:tcW w:w="850" w:type="dxa"/>
            <w:shd w:val="clear" w:color="auto" w:fill="auto"/>
            <w:vAlign w:val="center"/>
          </w:tcPr>
          <w:p w14:paraId="000007AA"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1</w:t>
            </w:r>
          </w:p>
        </w:tc>
        <w:tc>
          <w:tcPr>
            <w:tcW w:w="850" w:type="dxa"/>
            <w:shd w:val="clear" w:color="auto" w:fill="auto"/>
            <w:vAlign w:val="center"/>
          </w:tcPr>
          <w:p w14:paraId="000007AB"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1</w:t>
            </w:r>
          </w:p>
        </w:tc>
        <w:tc>
          <w:tcPr>
            <w:tcW w:w="850" w:type="dxa"/>
            <w:shd w:val="clear" w:color="auto" w:fill="auto"/>
            <w:vAlign w:val="center"/>
          </w:tcPr>
          <w:p w14:paraId="000007AC"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2020</w:t>
            </w:r>
          </w:p>
        </w:tc>
        <w:tc>
          <w:tcPr>
            <w:tcW w:w="850" w:type="dxa"/>
            <w:shd w:val="clear" w:color="auto" w:fill="auto"/>
            <w:vAlign w:val="center"/>
          </w:tcPr>
          <w:p w14:paraId="000007AD" w14:textId="77777777" w:rsidR="003E5095" w:rsidRDefault="003E5095">
            <w:pPr>
              <w:pStyle w:val="Normal0"/>
              <w:pBdr>
                <w:top w:val="nil"/>
                <w:left w:val="nil"/>
                <w:bottom w:val="nil"/>
                <w:right w:val="nil"/>
                <w:between w:val="nil"/>
              </w:pBdr>
              <w:rPr>
                <w:b/>
                <w:color w:val="000000"/>
                <w:sz w:val="18"/>
                <w:szCs w:val="18"/>
              </w:rPr>
            </w:pPr>
          </w:p>
        </w:tc>
      </w:tr>
      <w:tr w:rsidR="003E5095" w14:paraId="00FC0024" w14:textId="77777777">
        <w:trPr>
          <w:trHeight w:val="397"/>
          <w:jc w:val="center"/>
        </w:trPr>
        <w:tc>
          <w:tcPr>
            <w:tcW w:w="1134" w:type="dxa"/>
            <w:shd w:val="clear" w:color="auto" w:fill="auto"/>
            <w:vAlign w:val="center"/>
          </w:tcPr>
          <w:p w14:paraId="000007AE"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UVIGO</w:t>
            </w:r>
          </w:p>
        </w:tc>
        <w:tc>
          <w:tcPr>
            <w:tcW w:w="4082" w:type="dxa"/>
            <w:shd w:val="clear" w:color="auto" w:fill="auto"/>
            <w:vAlign w:val="center"/>
          </w:tcPr>
          <w:p w14:paraId="000007AF"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Seara Vieira, Adrián</w:t>
            </w:r>
          </w:p>
        </w:tc>
        <w:tc>
          <w:tcPr>
            <w:tcW w:w="1077" w:type="dxa"/>
            <w:shd w:val="clear" w:color="auto" w:fill="auto"/>
            <w:vAlign w:val="center"/>
          </w:tcPr>
          <w:p w14:paraId="000007B0"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AD</w:t>
            </w:r>
          </w:p>
        </w:tc>
        <w:tc>
          <w:tcPr>
            <w:tcW w:w="1077" w:type="dxa"/>
            <w:shd w:val="clear" w:color="auto" w:fill="auto"/>
            <w:vAlign w:val="center"/>
          </w:tcPr>
          <w:p w14:paraId="000007B1"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COMPLETA</w:t>
            </w:r>
          </w:p>
        </w:tc>
        <w:tc>
          <w:tcPr>
            <w:tcW w:w="3401" w:type="dxa"/>
            <w:shd w:val="clear" w:color="auto" w:fill="auto"/>
            <w:vAlign w:val="center"/>
          </w:tcPr>
          <w:p w14:paraId="000007B2"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L2 Minería de Datos</w:t>
            </w:r>
          </w:p>
        </w:tc>
        <w:tc>
          <w:tcPr>
            <w:tcW w:w="850" w:type="dxa"/>
            <w:shd w:val="clear" w:color="auto" w:fill="auto"/>
            <w:vAlign w:val="center"/>
          </w:tcPr>
          <w:p w14:paraId="000007B3"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0</w:t>
            </w:r>
          </w:p>
        </w:tc>
        <w:tc>
          <w:tcPr>
            <w:tcW w:w="850" w:type="dxa"/>
            <w:shd w:val="clear" w:color="auto" w:fill="auto"/>
            <w:vAlign w:val="center"/>
          </w:tcPr>
          <w:p w14:paraId="000007B4"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1</w:t>
            </w:r>
          </w:p>
        </w:tc>
        <w:tc>
          <w:tcPr>
            <w:tcW w:w="850" w:type="dxa"/>
            <w:shd w:val="clear" w:color="auto" w:fill="auto"/>
            <w:vAlign w:val="center"/>
          </w:tcPr>
          <w:p w14:paraId="000007B5"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2024</w:t>
            </w:r>
          </w:p>
        </w:tc>
        <w:tc>
          <w:tcPr>
            <w:tcW w:w="850" w:type="dxa"/>
            <w:shd w:val="clear" w:color="auto" w:fill="auto"/>
            <w:vAlign w:val="center"/>
          </w:tcPr>
          <w:p w14:paraId="000007B6" w14:textId="77777777" w:rsidR="003E5095" w:rsidRDefault="003E5095">
            <w:pPr>
              <w:pStyle w:val="Normal0"/>
              <w:pBdr>
                <w:top w:val="nil"/>
                <w:left w:val="nil"/>
                <w:bottom w:val="nil"/>
                <w:right w:val="nil"/>
                <w:between w:val="nil"/>
              </w:pBdr>
              <w:rPr>
                <w:b/>
                <w:color w:val="000000"/>
                <w:sz w:val="18"/>
                <w:szCs w:val="18"/>
              </w:rPr>
            </w:pPr>
          </w:p>
        </w:tc>
      </w:tr>
    </w:tbl>
    <w:p w14:paraId="000007B7" w14:textId="77777777" w:rsidR="003E5095" w:rsidRDefault="003E5095">
      <w:pPr>
        <w:pStyle w:val="Normal0"/>
        <w:pBdr>
          <w:top w:val="nil"/>
          <w:left w:val="nil"/>
          <w:bottom w:val="nil"/>
          <w:right w:val="nil"/>
          <w:between w:val="nil"/>
        </w:pBdr>
        <w:rPr>
          <w:color w:val="000000"/>
          <w:sz w:val="20"/>
          <w:szCs w:val="20"/>
        </w:rPr>
      </w:pPr>
    </w:p>
    <w:tbl>
      <w:tblPr>
        <w:tblStyle w:val="affc"/>
        <w:tblW w:w="14175" w:type="dxa"/>
        <w:jc w:val="center"/>
        <w:tblLayout w:type="fixed"/>
        <w:tblLook w:val="0000" w:firstRow="0" w:lastRow="0" w:firstColumn="0" w:lastColumn="0" w:noHBand="0" w:noVBand="0"/>
      </w:tblPr>
      <w:tblGrid>
        <w:gridCol w:w="3397"/>
        <w:gridCol w:w="10778"/>
      </w:tblGrid>
      <w:tr w:rsidR="003E5095" w14:paraId="5E6CBEF4"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vAlign w:val="center"/>
          </w:tcPr>
          <w:p w14:paraId="000007B8" w14:textId="77777777" w:rsidR="003E5095" w:rsidRDefault="004A7DAE">
            <w:pPr>
              <w:pStyle w:val="Normal0"/>
              <w:pBdr>
                <w:top w:val="nil"/>
                <w:left w:val="nil"/>
                <w:bottom w:val="nil"/>
                <w:right w:val="nil"/>
                <w:between w:val="nil"/>
              </w:pBdr>
              <w:jc w:val="center"/>
              <w:rPr>
                <w:b/>
                <w:color w:val="000000"/>
                <w:sz w:val="20"/>
                <w:szCs w:val="20"/>
              </w:rPr>
            </w:pPr>
            <w:sdt>
              <w:sdtPr>
                <w:tag w:val="goog_rdk_113"/>
                <w:id w:val="1401557284"/>
              </w:sdtPr>
              <w:sdtEndPr/>
              <w:sdtContent/>
            </w:sdt>
            <w:r w:rsidR="00135602">
              <w:rPr>
                <w:b/>
                <w:color w:val="000000"/>
                <w:sz w:val="20"/>
                <w:szCs w:val="20"/>
              </w:rPr>
              <w:t>Datos de un proyecto de investigación activo</w:t>
            </w:r>
          </w:p>
        </w:tc>
      </w:tr>
      <w:tr w:rsidR="003E5095" w14:paraId="15B282CD"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BA"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Título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BB"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 xml:space="preserve">Computación </w:t>
            </w:r>
            <w:proofErr w:type="spellStart"/>
            <w:r>
              <w:rPr>
                <w:color w:val="000000"/>
                <w:sz w:val="18"/>
                <w:szCs w:val="18"/>
              </w:rPr>
              <w:t>Multiescala</w:t>
            </w:r>
            <w:proofErr w:type="spellEnd"/>
            <w:r>
              <w:rPr>
                <w:color w:val="000000"/>
                <w:sz w:val="18"/>
                <w:szCs w:val="18"/>
              </w:rPr>
              <w:t xml:space="preserve"> de Comunidades Microbianas Impulsada por Aprendiza</w:t>
            </w:r>
            <w:r>
              <w:rPr>
                <w:sz w:val="18"/>
                <w:szCs w:val="18"/>
              </w:rPr>
              <w:t>j</w:t>
            </w:r>
            <w:r>
              <w:rPr>
                <w:color w:val="000000"/>
                <w:sz w:val="18"/>
                <w:szCs w:val="18"/>
              </w:rPr>
              <w:t>e Automático</w:t>
            </w:r>
          </w:p>
        </w:tc>
      </w:tr>
      <w:tr w:rsidR="003E5095" w14:paraId="58AE861A"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BC"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Entidad financiadora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BD"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Mº CIENCIA E INNOVACIÓN</w:t>
            </w:r>
          </w:p>
        </w:tc>
      </w:tr>
      <w:tr w:rsidR="003E5095" w14:paraId="4826BF4C"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BE"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Referencia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BF"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PID2023-146365OB-I00</w:t>
            </w:r>
          </w:p>
        </w:tc>
      </w:tr>
      <w:tr w:rsidR="003E5095" w14:paraId="74EEEA3F"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C0"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Cuantía de la subvención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C1"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150.250,00 €</w:t>
            </w:r>
          </w:p>
        </w:tc>
      </w:tr>
      <w:tr w:rsidR="003E5095" w14:paraId="248FF055"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C2"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Duración (fecha inicio, fecha fin)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C3"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01/09/2024 a 31/08/2027</w:t>
            </w:r>
          </w:p>
        </w:tc>
      </w:tr>
      <w:tr w:rsidR="003E5095" w14:paraId="5F80A03D"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C4"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Tipo de convocatoria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C5"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Nacional. Programa de Generación de Conocimiento 2023</w:t>
            </w:r>
          </w:p>
        </w:tc>
      </w:tr>
      <w:tr w:rsidR="003E5095" w14:paraId="333C08AC"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C6"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Entidades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C7"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Departamento de Informática Universidad de Vigo</w:t>
            </w:r>
          </w:p>
        </w:tc>
      </w:tr>
      <w:tr w:rsidR="003E5095" w14:paraId="4F31157B"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C8"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Investigador/a principal</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C9"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ANALIA MARIA GARCIA LOURENÇO</w:t>
            </w:r>
          </w:p>
        </w:tc>
      </w:tr>
      <w:tr w:rsidR="003E5095" w14:paraId="76629B6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CA"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Número de investigadores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CB"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8</w:t>
            </w:r>
          </w:p>
        </w:tc>
      </w:tr>
      <w:tr w:rsidR="003E5095" w14:paraId="3E54BCB5"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CC"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Líneas de investigación relacionadas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CD" w14:textId="77777777" w:rsidR="003E5095" w:rsidRDefault="00135602">
            <w:pPr>
              <w:pStyle w:val="Normal0"/>
              <w:pBdr>
                <w:top w:val="nil"/>
                <w:left w:val="nil"/>
                <w:bottom w:val="nil"/>
                <w:right w:val="nil"/>
                <w:between w:val="nil"/>
              </w:pBdr>
              <w:rPr>
                <w:color w:val="000000"/>
                <w:sz w:val="18"/>
                <w:szCs w:val="18"/>
              </w:rPr>
            </w:pPr>
            <w:r>
              <w:rPr>
                <w:color w:val="000000"/>
                <w:sz w:val="18"/>
                <w:szCs w:val="18"/>
              </w:rPr>
              <w:t>L1 Procesamiento de Lenguaje Natural</w:t>
            </w:r>
          </w:p>
          <w:p w14:paraId="000007CE" w14:textId="77777777" w:rsidR="003E5095" w:rsidRDefault="00135602">
            <w:pPr>
              <w:pStyle w:val="Normal0"/>
              <w:pBdr>
                <w:top w:val="nil"/>
                <w:left w:val="nil"/>
                <w:bottom w:val="nil"/>
                <w:right w:val="nil"/>
                <w:between w:val="nil"/>
              </w:pBdr>
              <w:rPr>
                <w:color w:val="000000"/>
                <w:sz w:val="18"/>
                <w:szCs w:val="18"/>
              </w:rPr>
            </w:pPr>
            <w:r>
              <w:rPr>
                <w:color w:val="000000"/>
                <w:sz w:val="18"/>
                <w:szCs w:val="18"/>
              </w:rPr>
              <w:t>L6 Conocimiento e Información</w:t>
            </w:r>
          </w:p>
          <w:p w14:paraId="000007CF"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L8 Bioinformática</w:t>
            </w:r>
          </w:p>
        </w:tc>
      </w:tr>
    </w:tbl>
    <w:p w14:paraId="000007D0" w14:textId="77777777" w:rsidR="003E5095" w:rsidRDefault="003E5095">
      <w:pPr>
        <w:pStyle w:val="Normal0"/>
        <w:pBdr>
          <w:top w:val="nil"/>
          <w:left w:val="nil"/>
          <w:bottom w:val="nil"/>
          <w:right w:val="nil"/>
          <w:between w:val="nil"/>
        </w:pBdr>
        <w:rPr>
          <w:color w:val="000000"/>
          <w:sz w:val="20"/>
          <w:szCs w:val="20"/>
        </w:rPr>
      </w:pPr>
    </w:p>
    <w:p w14:paraId="000007D1" w14:textId="77777777" w:rsidR="003E5095" w:rsidRDefault="00135602">
      <w:pPr>
        <w:pStyle w:val="Normal0"/>
      </w:pPr>
      <w:r>
        <w:br w:type="page"/>
      </w:r>
    </w:p>
    <w:p w14:paraId="000007D2" w14:textId="77777777" w:rsidR="003E5095" w:rsidRDefault="003E5095">
      <w:pPr>
        <w:pStyle w:val="Normal0"/>
      </w:pPr>
    </w:p>
    <w:p w14:paraId="000007D3" w14:textId="77777777" w:rsidR="003E5095" w:rsidRDefault="003E5095">
      <w:pPr>
        <w:pStyle w:val="Normal0"/>
        <w:pBdr>
          <w:top w:val="nil"/>
          <w:left w:val="nil"/>
          <w:bottom w:val="nil"/>
          <w:right w:val="nil"/>
          <w:between w:val="nil"/>
        </w:pBdr>
        <w:rPr>
          <w:color w:val="000000"/>
          <w:sz w:val="20"/>
          <w:szCs w:val="20"/>
        </w:rPr>
      </w:pPr>
    </w:p>
    <w:tbl>
      <w:tblPr>
        <w:tblStyle w:val="affd"/>
        <w:tblW w:w="141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4082"/>
        <w:gridCol w:w="1077"/>
        <w:gridCol w:w="1077"/>
        <w:gridCol w:w="3401"/>
        <w:gridCol w:w="850"/>
        <w:gridCol w:w="850"/>
        <w:gridCol w:w="850"/>
        <w:gridCol w:w="850"/>
      </w:tblGrid>
      <w:tr w:rsidR="003E5095" w14:paraId="02C153CB" w14:textId="77777777">
        <w:trPr>
          <w:trHeight w:val="397"/>
          <w:jc w:val="center"/>
        </w:trPr>
        <w:tc>
          <w:tcPr>
            <w:tcW w:w="14171" w:type="dxa"/>
            <w:gridSpan w:val="9"/>
            <w:shd w:val="clear" w:color="auto" w:fill="8DB3E2"/>
            <w:vAlign w:val="center"/>
          </w:tcPr>
          <w:p w14:paraId="000007D4" w14:textId="77777777" w:rsidR="003E5095" w:rsidRDefault="00135602">
            <w:pPr>
              <w:pStyle w:val="Normal0"/>
              <w:pBdr>
                <w:top w:val="nil"/>
                <w:left w:val="nil"/>
                <w:bottom w:val="nil"/>
                <w:right w:val="nil"/>
                <w:between w:val="nil"/>
              </w:pBdr>
              <w:jc w:val="center"/>
              <w:rPr>
                <w:b/>
                <w:color w:val="000000"/>
              </w:rPr>
            </w:pPr>
            <w:r>
              <w:rPr>
                <w:b/>
                <w:color w:val="000000"/>
              </w:rPr>
              <w:t xml:space="preserve">Equipo Nº 4 (Informática Gráfica y Multimedia / </w:t>
            </w:r>
            <w:r>
              <w:rPr>
                <w:b/>
              </w:rPr>
              <w:t>GEAC</w:t>
            </w:r>
            <w:r>
              <w:rPr>
                <w:b/>
                <w:color w:val="000000"/>
              </w:rPr>
              <w:t>)</w:t>
            </w:r>
          </w:p>
        </w:tc>
      </w:tr>
      <w:tr w:rsidR="003E5095" w14:paraId="7143D6FE" w14:textId="77777777">
        <w:trPr>
          <w:trHeight w:val="113"/>
          <w:jc w:val="center"/>
        </w:trPr>
        <w:tc>
          <w:tcPr>
            <w:tcW w:w="1134" w:type="dxa"/>
            <w:vMerge w:val="restart"/>
            <w:shd w:val="clear" w:color="auto" w:fill="DBE5F1"/>
            <w:vAlign w:val="center"/>
          </w:tcPr>
          <w:p w14:paraId="000007DD" w14:textId="77777777" w:rsidR="003E5095" w:rsidRDefault="00135602">
            <w:pPr>
              <w:pStyle w:val="Normal0"/>
              <w:pBdr>
                <w:top w:val="nil"/>
                <w:left w:val="nil"/>
                <w:bottom w:val="nil"/>
                <w:right w:val="nil"/>
                <w:between w:val="nil"/>
              </w:pBdr>
              <w:jc w:val="center"/>
              <w:rPr>
                <w:b/>
                <w:color w:val="000000"/>
                <w:sz w:val="18"/>
                <w:szCs w:val="18"/>
              </w:rPr>
            </w:pPr>
            <w:r>
              <w:rPr>
                <w:b/>
                <w:color w:val="000000"/>
                <w:sz w:val="18"/>
                <w:szCs w:val="18"/>
              </w:rPr>
              <w:t>Institución</w:t>
            </w:r>
          </w:p>
        </w:tc>
        <w:tc>
          <w:tcPr>
            <w:tcW w:w="4082" w:type="dxa"/>
            <w:vMerge w:val="restart"/>
            <w:shd w:val="clear" w:color="auto" w:fill="DBE5F1"/>
            <w:vAlign w:val="center"/>
          </w:tcPr>
          <w:p w14:paraId="000007DE" w14:textId="77777777" w:rsidR="003E5095" w:rsidRDefault="00135602">
            <w:pPr>
              <w:pStyle w:val="Normal0"/>
              <w:pBdr>
                <w:top w:val="nil"/>
                <w:left w:val="nil"/>
                <w:bottom w:val="nil"/>
                <w:right w:val="nil"/>
                <w:between w:val="nil"/>
              </w:pBdr>
              <w:jc w:val="center"/>
              <w:rPr>
                <w:b/>
                <w:color w:val="000000"/>
                <w:sz w:val="18"/>
                <w:szCs w:val="18"/>
              </w:rPr>
            </w:pPr>
            <w:r>
              <w:rPr>
                <w:b/>
                <w:color w:val="000000"/>
                <w:sz w:val="18"/>
                <w:szCs w:val="18"/>
              </w:rPr>
              <w:t>Nombre y apellidos</w:t>
            </w:r>
          </w:p>
        </w:tc>
        <w:tc>
          <w:tcPr>
            <w:tcW w:w="1077" w:type="dxa"/>
            <w:vMerge w:val="restart"/>
            <w:shd w:val="clear" w:color="auto" w:fill="DBE5F1"/>
            <w:vAlign w:val="center"/>
          </w:tcPr>
          <w:p w14:paraId="000007DF" w14:textId="77777777" w:rsidR="003E5095" w:rsidRDefault="00135602">
            <w:pPr>
              <w:pStyle w:val="Normal0"/>
              <w:pBdr>
                <w:top w:val="nil"/>
                <w:left w:val="nil"/>
                <w:bottom w:val="nil"/>
                <w:right w:val="nil"/>
                <w:between w:val="nil"/>
              </w:pBdr>
              <w:jc w:val="center"/>
              <w:rPr>
                <w:b/>
                <w:color w:val="000000"/>
                <w:sz w:val="18"/>
                <w:szCs w:val="18"/>
              </w:rPr>
            </w:pPr>
            <w:r>
              <w:rPr>
                <w:b/>
                <w:color w:val="000000"/>
                <w:sz w:val="18"/>
                <w:szCs w:val="18"/>
              </w:rPr>
              <w:t>Categoría</w:t>
            </w:r>
          </w:p>
        </w:tc>
        <w:tc>
          <w:tcPr>
            <w:tcW w:w="1077" w:type="dxa"/>
            <w:vMerge w:val="restart"/>
            <w:shd w:val="clear" w:color="auto" w:fill="DBE5F1"/>
            <w:vAlign w:val="center"/>
          </w:tcPr>
          <w:p w14:paraId="000007E0" w14:textId="77777777" w:rsidR="003E5095" w:rsidRDefault="00135602">
            <w:pPr>
              <w:pStyle w:val="Normal0"/>
              <w:pBdr>
                <w:top w:val="nil"/>
                <w:left w:val="nil"/>
                <w:bottom w:val="nil"/>
                <w:right w:val="nil"/>
                <w:between w:val="nil"/>
              </w:pBdr>
              <w:jc w:val="center"/>
              <w:rPr>
                <w:b/>
                <w:color w:val="000000"/>
                <w:sz w:val="18"/>
                <w:szCs w:val="18"/>
              </w:rPr>
            </w:pPr>
            <w:r>
              <w:rPr>
                <w:b/>
                <w:color w:val="000000"/>
                <w:sz w:val="18"/>
                <w:szCs w:val="18"/>
              </w:rPr>
              <w:t>Dedicación</w:t>
            </w:r>
          </w:p>
        </w:tc>
        <w:tc>
          <w:tcPr>
            <w:tcW w:w="3401" w:type="dxa"/>
            <w:vMerge w:val="restart"/>
            <w:shd w:val="clear" w:color="auto" w:fill="DBE5F1"/>
            <w:vAlign w:val="center"/>
          </w:tcPr>
          <w:p w14:paraId="000007E1" w14:textId="77777777" w:rsidR="003E5095" w:rsidRDefault="00135602">
            <w:pPr>
              <w:pStyle w:val="Normal0"/>
              <w:widowControl/>
              <w:pBdr>
                <w:top w:val="nil"/>
                <w:left w:val="nil"/>
                <w:bottom w:val="nil"/>
                <w:right w:val="nil"/>
                <w:between w:val="nil"/>
              </w:pBdr>
              <w:jc w:val="center"/>
              <w:rPr>
                <w:b/>
                <w:color w:val="000000"/>
                <w:sz w:val="18"/>
                <w:szCs w:val="18"/>
              </w:rPr>
            </w:pPr>
            <w:r>
              <w:rPr>
                <w:b/>
                <w:color w:val="000000"/>
                <w:sz w:val="18"/>
                <w:szCs w:val="18"/>
              </w:rPr>
              <w:t>Líneas de investigación</w:t>
            </w:r>
          </w:p>
        </w:tc>
        <w:tc>
          <w:tcPr>
            <w:tcW w:w="850" w:type="dxa"/>
            <w:vMerge w:val="restart"/>
            <w:shd w:val="clear" w:color="auto" w:fill="DBE5F1"/>
            <w:vAlign w:val="center"/>
          </w:tcPr>
          <w:p w14:paraId="000007E2" w14:textId="77777777" w:rsidR="003E5095" w:rsidRDefault="00135602">
            <w:pPr>
              <w:pStyle w:val="Normal0"/>
              <w:pBdr>
                <w:top w:val="nil"/>
                <w:left w:val="nil"/>
                <w:bottom w:val="nil"/>
                <w:right w:val="nil"/>
                <w:between w:val="nil"/>
              </w:pBdr>
              <w:jc w:val="center"/>
              <w:rPr>
                <w:b/>
                <w:color w:val="000000"/>
                <w:sz w:val="12"/>
                <w:szCs w:val="12"/>
              </w:rPr>
            </w:pPr>
            <w:r>
              <w:rPr>
                <w:b/>
                <w:color w:val="000000"/>
                <w:sz w:val="12"/>
                <w:szCs w:val="12"/>
              </w:rPr>
              <w:t>Tesis de doctorado dirigidas en los últimos 5 años</w:t>
            </w:r>
          </w:p>
        </w:tc>
        <w:tc>
          <w:tcPr>
            <w:tcW w:w="1700" w:type="dxa"/>
            <w:gridSpan w:val="2"/>
            <w:shd w:val="clear" w:color="auto" w:fill="DBE5F1"/>
            <w:vAlign w:val="center"/>
          </w:tcPr>
          <w:p w14:paraId="000007E3" w14:textId="77777777" w:rsidR="003E5095" w:rsidRDefault="00135602">
            <w:pPr>
              <w:pStyle w:val="Normal0"/>
              <w:pBdr>
                <w:top w:val="nil"/>
                <w:left w:val="nil"/>
                <w:bottom w:val="nil"/>
                <w:right w:val="nil"/>
                <w:between w:val="nil"/>
              </w:pBdr>
              <w:jc w:val="center"/>
              <w:rPr>
                <w:b/>
                <w:color w:val="000000"/>
                <w:sz w:val="16"/>
                <w:szCs w:val="16"/>
              </w:rPr>
            </w:pPr>
            <w:r>
              <w:rPr>
                <w:b/>
                <w:color w:val="000000"/>
                <w:sz w:val="16"/>
                <w:szCs w:val="16"/>
              </w:rPr>
              <w:t>Tramos de investigación</w:t>
            </w:r>
          </w:p>
        </w:tc>
        <w:tc>
          <w:tcPr>
            <w:tcW w:w="850" w:type="dxa"/>
            <w:vMerge w:val="restart"/>
            <w:shd w:val="clear" w:color="auto" w:fill="DBE5F1"/>
            <w:vAlign w:val="center"/>
          </w:tcPr>
          <w:p w14:paraId="000007E5" w14:textId="77777777" w:rsidR="003E5095" w:rsidRDefault="00135602">
            <w:pPr>
              <w:pStyle w:val="Normal0"/>
              <w:pBdr>
                <w:top w:val="nil"/>
                <w:left w:val="nil"/>
                <w:bottom w:val="nil"/>
                <w:right w:val="nil"/>
                <w:between w:val="nil"/>
              </w:pBdr>
              <w:jc w:val="center"/>
              <w:rPr>
                <w:b/>
                <w:color w:val="000000"/>
                <w:sz w:val="16"/>
                <w:szCs w:val="16"/>
              </w:rPr>
            </w:pPr>
            <w:r>
              <w:rPr>
                <w:b/>
                <w:color w:val="000000"/>
                <w:sz w:val="16"/>
                <w:szCs w:val="16"/>
              </w:rPr>
              <w:t>Alta/Baja</w:t>
            </w:r>
          </w:p>
        </w:tc>
      </w:tr>
      <w:tr w:rsidR="003E5095" w14:paraId="1E89312C" w14:textId="77777777">
        <w:trPr>
          <w:trHeight w:val="397"/>
          <w:jc w:val="center"/>
        </w:trPr>
        <w:tc>
          <w:tcPr>
            <w:tcW w:w="1134" w:type="dxa"/>
            <w:vMerge/>
            <w:shd w:val="clear" w:color="auto" w:fill="DBE5F1"/>
            <w:vAlign w:val="center"/>
          </w:tcPr>
          <w:p w14:paraId="000007E6" w14:textId="77777777" w:rsidR="003E5095" w:rsidRDefault="003E5095">
            <w:pPr>
              <w:pStyle w:val="Normal0"/>
              <w:pBdr>
                <w:top w:val="nil"/>
                <w:left w:val="nil"/>
                <w:bottom w:val="nil"/>
                <w:right w:val="nil"/>
                <w:between w:val="nil"/>
              </w:pBdr>
              <w:spacing w:line="276" w:lineRule="auto"/>
              <w:rPr>
                <w:b/>
                <w:color w:val="000000"/>
                <w:sz w:val="16"/>
                <w:szCs w:val="16"/>
              </w:rPr>
            </w:pPr>
          </w:p>
        </w:tc>
        <w:tc>
          <w:tcPr>
            <w:tcW w:w="4082" w:type="dxa"/>
            <w:vMerge/>
            <w:shd w:val="clear" w:color="auto" w:fill="DBE5F1"/>
            <w:vAlign w:val="center"/>
          </w:tcPr>
          <w:p w14:paraId="000007E7" w14:textId="77777777" w:rsidR="003E5095" w:rsidRDefault="003E5095">
            <w:pPr>
              <w:pStyle w:val="Normal0"/>
              <w:pBdr>
                <w:top w:val="nil"/>
                <w:left w:val="nil"/>
                <w:bottom w:val="nil"/>
                <w:right w:val="nil"/>
                <w:between w:val="nil"/>
              </w:pBdr>
              <w:spacing w:line="276" w:lineRule="auto"/>
              <w:rPr>
                <w:b/>
                <w:color w:val="000000"/>
                <w:sz w:val="16"/>
                <w:szCs w:val="16"/>
              </w:rPr>
            </w:pPr>
          </w:p>
        </w:tc>
        <w:tc>
          <w:tcPr>
            <w:tcW w:w="1077" w:type="dxa"/>
            <w:vMerge/>
            <w:shd w:val="clear" w:color="auto" w:fill="DBE5F1"/>
            <w:vAlign w:val="center"/>
          </w:tcPr>
          <w:p w14:paraId="000007E8" w14:textId="77777777" w:rsidR="003E5095" w:rsidRDefault="003E5095">
            <w:pPr>
              <w:pStyle w:val="Normal0"/>
              <w:pBdr>
                <w:top w:val="nil"/>
                <w:left w:val="nil"/>
                <w:bottom w:val="nil"/>
                <w:right w:val="nil"/>
                <w:between w:val="nil"/>
              </w:pBdr>
              <w:spacing w:line="276" w:lineRule="auto"/>
              <w:rPr>
                <w:b/>
                <w:color w:val="000000"/>
                <w:sz w:val="16"/>
                <w:szCs w:val="16"/>
              </w:rPr>
            </w:pPr>
          </w:p>
        </w:tc>
        <w:tc>
          <w:tcPr>
            <w:tcW w:w="1077" w:type="dxa"/>
            <w:vMerge/>
            <w:shd w:val="clear" w:color="auto" w:fill="DBE5F1"/>
            <w:vAlign w:val="center"/>
          </w:tcPr>
          <w:p w14:paraId="000007E9" w14:textId="77777777" w:rsidR="003E5095" w:rsidRDefault="003E5095">
            <w:pPr>
              <w:pStyle w:val="Normal0"/>
              <w:pBdr>
                <w:top w:val="nil"/>
                <w:left w:val="nil"/>
                <w:bottom w:val="nil"/>
                <w:right w:val="nil"/>
                <w:between w:val="nil"/>
              </w:pBdr>
              <w:spacing w:line="276" w:lineRule="auto"/>
              <w:rPr>
                <w:b/>
                <w:color w:val="000000"/>
                <w:sz w:val="16"/>
                <w:szCs w:val="16"/>
              </w:rPr>
            </w:pPr>
          </w:p>
        </w:tc>
        <w:tc>
          <w:tcPr>
            <w:tcW w:w="3401" w:type="dxa"/>
            <w:vMerge/>
            <w:shd w:val="clear" w:color="auto" w:fill="DBE5F1"/>
            <w:vAlign w:val="center"/>
          </w:tcPr>
          <w:p w14:paraId="000007EA" w14:textId="77777777" w:rsidR="003E5095" w:rsidRDefault="003E5095">
            <w:pPr>
              <w:pStyle w:val="Normal0"/>
              <w:pBdr>
                <w:top w:val="nil"/>
                <w:left w:val="nil"/>
                <w:bottom w:val="nil"/>
                <w:right w:val="nil"/>
                <w:between w:val="nil"/>
              </w:pBdr>
              <w:spacing w:line="276" w:lineRule="auto"/>
              <w:rPr>
                <w:b/>
                <w:color w:val="000000"/>
                <w:sz w:val="16"/>
                <w:szCs w:val="16"/>
              </w:rPr>
            </w:pPr>
          </w:p>
        </w:tc>
        <w:tc>
          <w:tcPr>
            <w:tcW w:w="850" w:type="dxa"/>
            <w:vMerge/>
            <w:shd w:val="clear" w:color="auto" w:fill="DBE5F1"/>
            <w:vAlign w:val="center"/>
          </w:tcPr>
          <w:p w14:paraId="000007EB" w14:textId="77777777" w:rsidR="003E5095" w:rsidRDefault="003E5095">
            <w:pPr>
              <w:pStyle w:val="Normal0"/>
              <w:pBdr>
                <w:top w:val="nil"/>
                <w:left w:val="nil"/>
                <w:bottom w:val="nil"/>
                <w:right w:val="nil"/>
                <w:between w:val="nil"/>
              </w:pBdr>
              <w:spacing w:line="276" w:lineRule="auto"/>
              <w:rPr>
                <w:b/>
                <w:color w:val="000000"/>
                <w:sz w:val="16"/>
                <w:szCs w:val="16"/>
              </w:rPr>
            </w:pPr>
          </w:p>
        </w:tc>
        <w:tc>
          <w:tcPr>
            <w:tcW w:w="850" w:type="dxa"/>
            <w:shd w:val="clear" w:color="auto" w:fill="DBE5F1"/>
            <w:vAlign w:val="center"/>
          </w:tcPr>
          <w:p w14:paraId="000007EC" w14:textId="77777777" w:rsidR="003E5095" w:rsidRDefault="00135602">
            <w:pPr>
              <w:pStyle w:val="Normal0"/>
              <w:pBdr>
                <w:top w:val="nil"/>
                <w:left w:val="nil"/>
                <w:bottom w:val="nil"/>
                <w:right w:val="nil"/>
                <w:between w:val="nil"/>
              </w:pBdr>
              <w:jc w:val="center"/>
              <w:rPr>
                <w:b/>
                <w:color w:val="000000"/>
                <w:sz w:val="16"/>
                <w:szCs w:val="16"/>
              </w:rPr>
            </w:pPr>
            <w:r>
              <w:rPr>
                <w:b/>
                <w:color w:val="000000"/>
                <w:sz w:val="16"/>
                <w:szCs w:val="16"/>
              </w:rPr>
              <w:t>Número de tramos</w:t>
            </w:r>
          </w:p>
        </w:tc>
        <w:tc>
          <w:tcPr>
            <w:tcW w:w="850" w:type="dxa"/>
            <w:shd w:val="clear" w:color="auto" w:fill="DBE5F1"/>
            <w:vAlign w:val="center"/>
          </w:tcPr>
          <w:p w14:paraId="000007ED" w14:textId="77777777" w:rsidR="003E5095" w:rsidRDefault="00135602">
            <w:pPr>
              <w:pStyle w:val="Normal0"/>
              <w:pBdr>
                <w:top w:val="nil"/>
                <w:left w:val="nil"/>
                <w:bottom w:val="nil"/>
                <w:right w:val="nil"/>
                <w:between w:val="nil"/>
              </w:pBdr>
              <w:jc w:val="center"/>
              <w:rPr>
                <w:b/>
                <w:color w:val="000000"/>
                <w:sz w:val="16"/>
                <w:szCs w:val="16"/>
              </w:rPr>
            </w:pPr>
            <w:r>
              <w:rPr>
                <w:b/>
                <w:color w:val="000000"/>
                <w:sz w:val="16"/>
                <w:szCs w:val="16"/>
              </w:rPr>
              <w:t>Fecha del último tramo</w:t>
            </w:r>
          </w:p>
        </w:tc>
        <w:tc>
          <w:tcPr>
            <w:tcW w:w="850" w:type="dxa"/>
            <w:vMerge/>
            <w:shd w:val="clear" w:color="auto" w:fill="DBE5F1"/>
            <w:vAlign w:val="center"/>
          </w:tcPr>
          <w:p w14:paraId="000007EE" w14:textId="77777777" w:rsidR="003E5095" w:rsidRDefault="003E5095">
            <w:pPr>
              <w:pStyle w:val="Normal0"/>
              <w:pBdr>
                <w:top w:val="nil"/>
                <w:left w:val="nil"/>
                <w:bottom w:val="nil"/>
                <w:right w:val="nil"/>
                <w:between w:val="nil"/>
              </w:pBdr>
              <w:spacing w:line="276" w:lineRule="auto"/>
              <w:rPr>
                <w:b/>
                <w:color w:val="000000"/>
                <w:sz w:val="16"/>
                <w:szCs w:val="16"/>
              </w:rPr>
            </w:pPr>
          </w:p>
        </w:tc>
      </w:tr>
      <w:tr w:rsidR="003E5095" w14:paraId="6795A136" w14:textId="77777777">
        <w:trPr>
          <w:trHeight w:val="397"/>
          <w:jc w:val="center"/>
        </w:trPr>
        <w:tc>
          <w:tcPr>
            <w:tcW w:w="1134" w:type="dxa"/>
            <w:shd w:val="clear" w:color="auto" w:fill="auto"/>
            <w:vAlign w:val="center"/>
          </w:tcPr>
          <w:p w14:paraId="000007EF"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UVIGO</w:t>
            </w:r>
          </w:p>
        </w:tc>
        <w:tc>
          <w:tcPr>
            <w:tcW w:w="4082" w:type="dxa"/>
            <w:shd w:val="clear" w:color="auto" w:fill="auto"/>
            <w:vAlign w:val="center"/>
          </w:tcPr>
          <w:p w14:paraId="000007F0"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Campos Bastos, Celso</w:t>
            </w:r>
          </w:p>
        </w:tc>
        <w:tc>
          <w:tcPr>
            <w:tcW w:w="1077" w:type="dxa"/>
            <w:shd w:val="clear" w:color="auto" w:fill="auto"/>
            <w:vAlign w:val="center"/>
          </w:tcPr>
          <w:p w14:paraId="000007F1"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TU</w:t>
            </w:r>
          </w:p>
        </w:tc>
        <w:tc>
          <w:tcPr>
            <w:tcW w:w="1077" w:type="dxa"/>
            <w:shd w:val="clear" w:color="auto" w:fill="auto"/>
            <w:vAlign w:val="center"/>
          </w:tcPr>
          <w:p w14:paraId="000007F2"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COMPLETA</w:t>
            </w:r>
          </w:p>
        </w:tc>
        <w:tc>
          <w:tcPr>
            <w:tcW w:w="3401" w:type="dxa"/>
            <w:shd w:val="clear" w:color="auto" w:fill="auto"/>
            <w:vAlign w:val="center"/>
          </w:tcPr>
          <w:p w14:paraId="000007F3"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L9 Interacción y Multimedia</w:t>
            </w:r>
          </w:p>
        </w:tc>
        <w:tc>
          <w:tcPr>
            <w:tcW w:w="850" w:type="dxa"/>
            <w:shd w:val="clear" w:color="auto" w:fill="auto"/>
            <w:vAlign w:val="center"/>
          </w:tcPr>
          <w:p w14:paraId="000007F4"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0</w:t>
            </w:r>
          </w:p>
        </w:tc>
        <w:tc>
          <w:tcPr>
            <w:tcW w:w="850" w:type="dxa"/>
            <w:shd w:val="clear" w:color="auto" w:fill="auto"/>
            <w:vAlign w:val="center"/>
          </w:tcPr>
          <w:p w14:paraId="000007F5"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1</w:t>
            </w:r>
          </w:p>
        </w:tc>
        <w:tc>
          <w:tcPr>
            <w:tcW w:w="850" w:type="dxa"/>
            <w:shd w:val="clear" w:color="auto" w:fill="auto"/>
            <w:vAlign w:val="center"/>
          </w:tcPr>
          <w:p w14:paraId="000007F6"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2023</w:t>
            </w:r>
          </w:p>
        </w:tc>
        <w:tc>
          <w:tcPr>
            <w:tcW w:w="850" w:type="dxa"/>
            <w:shd w:val="clear" w:color="auto" w:fill="auto"/>
            <w:vAlign w:val="center"/>
          </w:tcPr>
          <w:p w14:paraId="000007F7" w14:textId="77777777" w:rsidR="003E5095" w:rsidRDefault="003E5095">
            <w:pPr>
              <w:pStyle w:val="Normal0"/>
              <w:pBdr>
                <w:top w:val="nil"/>
                <w:left w:val="nil"/>
                <w:bottom w:val="nil"/>
                <w:right w:val="nil"/>
                <w:between w:val="nil"/>
              </w:pBdr>
              <w:rPr>
                <w:b/>
                <w:color w:val="000000"/>
                <w:sz w:val="18"/>
                <w:szCs w:val="18"/>
              </w:rPr>
            </w:pPr>
          </w:p>
        </w:tc>
      </w:tr>
      <w:tr w:rsidR="003E5095" w14:paraId="626C4061" w14:textId="77777777">
        <w:trPr>
          <w:trHeight w:val="397"/>
          <w:jc w:val="center"/>
        </w:trPr>
        <w:tc>
          <w:tcPr>
            <w:tcW w:w="1134" w:type="dxa"/>
            <w:shd w:val="clear" w:color="auto" w:fill="auto"/>
            <w:vAlign w:val="center"/>
          </w:tcPr>
          <w:p w14:paraId="000007F8"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UVIGO</w:t>
            </w:r>
          </w:p>
        </w:tc>
        <w:tc>
          <w:tcPr>
            <w:tcW w:w="4082" w:type="dxa"/>
            <w:shd w:val="clear" w:color="auto" w:fill="auto"/>
            <w:vAlign w:val="center"/>
          </w:tcPr>
          <w:p w14:paraId="000007F9"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 xml:space="preserve">Gómez </w:t>
            </w:r>
            <w:proofErr w:type="spellStart"/>
            <w:r>
              <w:rPr>
                <w:b/>
                <w:color w:val="000000"/>
                <w:sz w:val="18"/>
                <w:szCs w:val="18"/>
              </w:rPr>
              <w:t>Meire</w:t>
            </w:r>
            <w:proofErr w:type="spellEnd"/>
            <w:r>
              <w:rPr>
                <w:b/>
                <w:color w:val="000000"/>
                <w:sz w:val="18"/>
                <w:szCs w:val="18"/>
              </w:rPr>
              <w:t>, Silvana</w:t>
            </w:r>
          </w:p>
        </w:tc>
        <w:tc>
          <w:tcPr>
            <w:tcW w:w="1077" w:type="dxa"/>
            <w:shd w:val="clear" w:color="auto" w:fill="auto"/>
            <w:vAlign w:val="center"/>
          </w:tcPr>
          <w:p w14:paraId="000007FA"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CD</w:t>
            </w:r>
          </w:p>
        </w:tc>
        <w:tc>
          <w:tcPr>
            <w:tcW w:w="1077" w:type="dxa"/>
            <w:shd w:val="clear" w:color="auto" w:fill="auto"/>
            <w:vAlign w:val="center"/>
          </w:tcPr>
          <w:p w14:paraId="000007FB"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COMPLETA</w:t>
            </w:r>
          </w:p>
        </w:tc>
        <w:tc>
          <w:tcPr>
            <w:tcW w:w="3401" w:type="dxa"/>
            <w:shd w:val="clear" w:color="auto" w:fill="auto"/>
            <w:vAlign w:val="center"/>
          </w:tcPr>
          <w:p w14:paraId="000007FC"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L5 Informática Aplicada</w:t>
            </w:r>
          </w:p>
        </w:tc>
        <w:tc>
          <w:tcPr>
            <w:tcW w:w="850" w:type="dxa"/>
            <w:shd w:val="clear" w:color="auto" w:fill="auto"/>
            <w:vAlign w:val="center"/>
          </w:tcPr>
          <w:p w14:paraId="000007FD"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0</w:t>
            </w:r>
          </w:p>
        </w:tc>
        <w:tc>
          <w:tcPr>
            <w:tcW w:w="850" w:type="dxa"/>
            <w:shd w:val="clear" w:color="auto" w:fill="auto"/>
            <w:vAlign w:val="center"/>
          </w:tcPr>
          <w:p w14:paraId="000007FE"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1</w:t>
            </w:r>
          </w:p>
        </w:tc>
        <w:tc>
          <w:tcPr>
            <w:tcW w:w="850" w:type="dxa"/>
            <w:shd w:val="clear" w:color="auto" w:fill="auto"/>
            <w:vAlign w:val="center"/>
          </w:tcPr>
          <w:p w14:paraId="000007FF"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2018</w:t>
            </w:r>
          </w:p>
        </w:tc>
        <w:tc>
          <w:tcPr>
            <w:tcW w:w="850" w:type="dxa"/>
            <w:shd w:val="clear" w:color="auto" w:fill="auto"/>
            <w:vAlign w:val="center"/>
          </w:tcPr>
          <w:p w14:paraId="00000800" w14:textId="77777777" w:rsidR="003E5095" w:rsidRDefault="003E5095">
            <w:pPr>
              <w:pStyle w:val="Normal0"/>
              <w:pBdr>
                <w:top w:val="nil"/>
                <w:left w:val="nil"/>
                <w:bottom w:val="nil"/>
                <w:right w:val="nil"/>
                <w:between w:val="nil"/>
              </w:pBdr>
              <w:rPr>
                <w:b/>
                <w:color w:val="000000"/>
                <w:sz w:val="18"/>
                <w:szCs w:val="18"/>
              </w:rPr>
            </w:pPr>
          </w:p>
        </w:tc>
      </w:tr>
      <w:tr w:rsidR="003E5095" w14:paraId="592F9856" w14:textId="77777777">
        <w:trPr>
          <w:trHeight w:val="397"/>
          <w:jc w:val="center"/>
        </w:trPr>
        <w:tc>
          <w:tcPr>
            <w:tcW w:w="1134" w:type="dxa"/>
            <w:shd w:val="clear" w:color="auto" w:fill="auto"/>
            <w:vAlign w:val="center"/>
          </w:tcPr>
          <w:p w14:paraId="00000801"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UVIGO</w:t>
            </w:r>
          </w:p>
        </w:tc>
        <w:tc>
          <w:tcPr>
            <w:tcW w:w="4082" w:type="dxa"/>
            <w:shd w:val="clear" w:color="auto" w:fill="auto"/>
            <w:vAlign w:val="center"/>
          </w:tcPr>
          <w:p w14:paraId="00000802"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Pérez Cota, Manuel</w:t>
            </w:r>
          </w:p>
        </w:tc>
        <w:tc>
          <w:tcPr>
            <w:tcW w:w="1077" w:type="dxa"/>
            <w:shd w:val="clear" w:color="auto" w:fill="auto"/>
            <w:vAlign w:val="center"/>
          </w:tcPr>
          <w:p w14:paraId="00000803"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CE</w:t>
            </w:r>
          </w:p>
        </w:tc>
        <w:tc>
          <w:tcPr>
            <w:tcW w:w="1077" w:type="dxa"/>
            <w:shd w:val="clear" w:color="auto" w:fill="auto"/>
            <w:vAlign w:val="center"/>
          </w:tcPr>
          <w:p w14:paraId="00000804"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COMPLETA</w:t>
            </w:r>
          </w:p>
        </w:tc>
        <w:tc>
          <w:tcPr>
            <w:tcW w:w="3401" w:type="dxa"/>
            <w:shd w:val="clear" w:color="auto" w:fill="auto"/>
            <w:vAlign w:val="center"/>
          </w:tcPr>
          <w:p w14:paraId="00000805"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L6 Conocimiento e Información</w:t>
            </w:r>
          </w:p>
          <w:p w14:paraId="00000806"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L7 e-Learning</w:t>
            </w:r>
          </w:p>
          <w:p w14:paraId="00000807"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L9 Interacción y Multimedia</w:t>
            </w:r>
          </w:p>
        </w:tc>
        <w:tc>
          <w:tcPr>
            <w:tcW w:w="850" w:type="dxa"/>
            <w:shd w:val="clear" w:color="auto" w:fill="auto"/>
            <w:vAlign w:val="center"/>
          </w:tcPr>
          <w:p w14:paraId="00000808"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2</w:t>
            </w:r>
          </w:p>
        </w:tc>
        <w:tc>
          <w:tcPr>
            <w:tcW w:w="850" w:type="dxa"/>
            <w:shd w:val="clear" w:color="auto" w:fill="auto"/>
            <w:vAlign w:val="center"/>
          </w:tcPr>
          <w:p w14:paraId="00000809"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4</w:t>
            </w:r>
          </w:p>
        </w:tc>
        <w:tc>
          <w:tcPr>
            <w:tcW w:w="850" w:type="dxa"/>
            <w:shd w:val="clear" w:color="auto" w:fill="auto"/>
            <w:vAlign w:val="center"/>
          </w:tcPr>
          <w:p w14:paraId="0000080A"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2023</w:t>
            </w:r>
          </w:p>
        </w:tc>
        <w:tc>
          <w:tcPr>
            <w:tcW w:w="850" w:type="dxa"/>
            <w:shd w:val="clear" w:color="auto" w:fill="auto"/>
            <w:vAlign w:val="center"/>
          </w:tcPr>
          <w:p w14:paraId="0000080B" w14:textId="77777777" w:rsidR="003E5095" w:rsidRDefault="003E5095">
            <w:pPr>
              <w:pStyle w:val="Normal0"/>
              <w:pBdr>
                <w:top w:val="nil"/>
                <w:left w:val="nil"/>
                <w:bottom w:val="nil"/>
                <w:right w:val="nil"/>
                <w:between w:val="nil"/>
              </w:pBdr>
              <w:rPr>
                <w:b/>
                <w:color w:val="000000"/>
                <w:sz w:val="18"/>
                <w:szCs w:val="18"/>
              </w:rPr>
            </w:pPr>
          </w:p>
        </w:tc>
      </w:tr>
      <w:tr w:rsidR="003E5095" w14:paraId="295C7B47" w14:textId="77777777">
        <w:trPr>
          <w:trHeight w:val="397"/>
          <w:jc w:val="center"/>
        </w:trPr>
        <w:tc>
          <w:tcPr>
            <w:tcW w:w="1134" w:type="dxa"/>
            <w:shd w:val="clear" w:color="auto" w:fill="auto"/>
            <w:vAlign w:val="center"/>
          </w:tcPr>
          <w:p w14:paraId="0000080C"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UVIGO</w:t>
            </w:r>
          </w:p>
        </w:tc>
        <w:tc>
          <w:tcPr>
            <w:tcW w:w="4082" w:type="dxa"/>
            <w:shd w:val="clear" w:color="auto" w:fill="auto"/>
            <w:vAlign w:val="center"/>
          </w:tcPr>
          <w:p w14:paraId="0000080D" w14:textId="77777777" w:rsidR="003E5095" w:rsidRDefault="00135602">
            <w:pPr>
              <w:pStyle w:val="Normal0"/>
              <w:pBdr>
                <w:top w:val="nil"/>
                <w:left w:val="nil"/>
                <w:bottom w:val="nil"/>
                <w:right w:val="nil"/>
                <w:between w:val="nil"/>
              </w:pBdr>
              <w:rPr>
                <w:b/>
                <w:color w:val="000000"/>
                <w:sz w:val="18"/>
                <w:szCs w:val="18"/>
              </w:rPr>
            </w:pPr>
            <w:proofErr w:type="spellStart"/>
            <w:r>
              <w:rPr>
                <w:b/>
                <w:color w:val="000000"/>
                <w:sz w:val="18"/>
                <w:szCs w:val="18"/>
              </w:rPr>
              <w:t>Rodeiro</w:t>
            </w:r>
            <w:proofErr w:type="spellEnd"/>
            <w:r>
              <w:rPr>
                <w:b/>
                <w:color w:val="000000"/>
                <w:sz w:val="18"/>
                <w:szCs w:val="18"/>
              </w:rPr>
              <w:t xml:space="preserve"> Iglesias, Javier</w:t>
            </w:r>
          </w:p>
        </w:tc>
        <w:tc>
          <w:tcPr>
            <w:tcW w:w="1077" w:type="dxa"/>
            <w:shd w:val="clear" w:color="auto" w:fill="auto"/>
            <w:vAlign w:val="center"/>
          </w:tcPr>
          <w:p w14:paraId="0000080E"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CD</w:t>
            </w:r>
          </w:p>
        </w:tc>
        <w:tc>
          <w:tcPr>
            <w:tcW w:w="1077" w:type="dxa"/>
            <w:shd w:val="clear" w:color="auto" w:fill="auto"/>
            <w:vAlign w:val="center"/>
          </w:tcPr>
          <w:p w14:paraId="0000080F"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COMPLETA</w:t>
            </w:r>
          </w:p>
        </w:tc>
        <w:tc>
          <w:tcPr>
            <w:tcW w:w="3401" w:type="dxa"/>
            <w:shd w:val="clear" w:color="auto" w:fill="auto"/>
            <w:vAlign w:val="center"/>
          </w:tcPr>
          <w:p w14:paraId="00000810"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L5 Informática Aplicada</w:t>
            </w:r>
          </w:p>
          <w:p w14:paraId="00000811"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L9 Interacción y Multimedia</w:t>
            </w:r>
          </w:p>
        </w:tc>
        <w:tc>
          <w:tcPr>
            <w:tcW w:w="850" w:type="dxa"/>
            <w:shd w:val="clear" w:color="auto" w:fill="auto"/>
            <w:vAlign w:val="center"/>
          </w:tcPr>
          <w:p w14:paraId="00000812"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0</w:t>
            </w:r>
          </w:p>
        </w:tc>
        <w:tc>
          <w:tcPr>
            <w:tcW w:w="850" w:type="dxa"/>
            <w:shd w:val="clear" w:color="auto" w:fill="auto"/>
            <w:vAlign w:val="center"/>
          </w:tcPr>
          <w:p w14:paraId="00000813"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0</w:t>
            </w:r>
          </w:p>
        </w:tc>
        <w:tc>
          <w:tcPr>
            <w:tcW w:w="850" w:type="dxa"/>
            <w:shd w:val="clear" w:color="auto" w:fill="auto"/>
            <w:vAlign w:val="center"/>
          </w:tcPr>
          <w:p w14:paraId="00000814" w14:textId="77777777" w:rsidR="003E5095" w:rsidRDefault="00135602">
            <w:pPr>
              <w:pStyle w:val="Normal0"/>
              <w:pBdr>
                <w:top w:val="nil"/>
                <w:left w:val="nil"/>
                <w:bottom w:val="nil"/>
                <w:right w:val="nil"/>
                <w:between w:val="nil"/>
              </w:pBdr>
              <w:rPr>
                <w:b/>
                <w:color w:val="000000"/>
                <w:sz w:val="18"/>
                <w:szCs w:val="18"/>
              </w:rPr>
            </w:pPr>
            <w:r>
              <w:rPr>
                <w:b/>
                <w:sz w:val="18"/>
                <w:szCs w:val="18"/>
              </w:rPr>
              <w:t>—</w:t>
            </w:r>
          </w:p>
        </w:tc>
        <w:tc>
          <w:tcPr>
            <w:tcW w:w="850" w:type="dxa"/>
            <w:shd w:val="clear" w:color="auto" w:fill="auto"/>
            <w:vAlign w:val="center"/>
          </w:tcPr>
          <w:p w14:paraId="00000815" w14:textId="77777777" w:rsidR="003E5095" w:rsidRDefault="003E5095">
            <w:pPr>
              <w:pStyle w:val="Normal0"/>
              <w:pBdr>
                <w:top w:val="nil"/>
                <w:left w:val="nil"/>
                <w:bottom w:val="nil"/>
                <w:right w:val="nil"/>
                <w:between w:val="nil"/>
              </w:pBdr>
              <w:rPr>
                <w:b/>
                <w:color w:val="000000"/>
                <w:sz w:val="18"/>
                <w:szCs w:val="18"/>
              </w:rPr>
            </w:pPr>
          </w:p>
        </w:tc>
      </w:tr>
      <w:tr w:rsidR="003E5095" w14:paraId="4314D325" w14:textId="77777777">
        <w:trPr>
          <w:trHeight w:val="397"/>
          <w:jc w:val="center"/>
        </w:trPr>
        <w:tc>
          <w:tcPr>
            <w:tcW w:w="1134" w:type="dxa"/>
            <w:shd w:val="clear" w:color="auto" w:fill="auto"/>
            <w:vAlign w:val="center"/>
          </w:tcPr>
          <w:p w14:paraId="00000816"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UVIGO</w:t>
            </w:r>
          </w:p>
        </w:tc>
        <w:tc>
          <w:tcPr>
            <w:tcW w:w="4082" w:type="dxa"/>
            <w:shd w:val="clear" w:color="auto" w:fill="auto"/>
            <w:vAlign w:val="center"/>
          </w:tcPr>
          <w:p w14:paraId="00000817"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Rodríguez Conde, Iván</w:t>
            </w:r>
          </w:p>
        </w:tc>
        <w:tc>
          <w:tcPr>
            <w:tcW w:w="1077" w:type="dxa"/>
            <w:shd w:val="clear" w:color="auto" w:fill="auto"/>
            <w:vAlign w:val="center"/>
          </w:tcPr>
          <w:p w14:paraId="00000818"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AD</w:t>
            </w:r>
          </w:p>
        </w:tc>
        <w:tc>
          <w:tcPr>
            <w:tcW w:w="1077" w:type="dxa"/>
            <w:shd w:val="clear" w:color="auto" w:fill="auto"/>
            <w:vAlign w:val="center"/>
          </w:tcPr>
          <w:p w14:paraId="00000819"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COMPLETA</w:t>
            </w:r>
          </w:p>
        </w:tc>
        <w:tc>
          <w:tcPr>
            <w:tcW w:w="3401" w:type="dxa"/>
            <w:shd w:val="clear" w:color="auto" w:fill="auto"/>
            <w:vAlign w:val="center"/>
          </w:tcPr>
          <w:p w14:paraId="0000081A"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L3 Visión Artificial</w:t>
            </w:r>
          </w:p>
          <w:p w14:paraId="0000081B"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L5 Informática Aplicada</w:t>
            </w:r>
          </w:p>
          <w:p w14:paraId="0000081C"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L9 Interacción y Multimedia</w:t>
            </w:r>
          </w:p>
        </w:tc>
        <w:tc>
          <w:tcPr>
            <w:tcW w:w="850" w:type="dxa"/>
            <w:shd w:val="clear" w:color="auto" w:fill="auto"/>
            <w:vAlign w:val="center"/>
          </w:tcPr>
          <w:p w14:paraId="0000081D"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0</w:t>
            </w:r>
          </w:p>
        </w:tc>
        <w:tc>
          <w:tcPr>
            <w:tcW w:w="850" w:type="dxa"/>
            <w:shd w:val="clear" w:color="auto" w:fill="auto"/>
            <w:vAlign w:val="center"/>
          </w:tcPr>
          <w:p w14:paraId="0000081E" w14:textId="77777777" w:rsidR="003E5095" w:rsidRDefault="00135602">
            <w:pPr>
              <w:pStyle w:val="Normal0"/>
              <w:pBdr>
                <w:top w:val="nil"/>
                <w:left w:val="nil"/>
                <w:bottom w:val="nil"/>
                <w:right w:val="nil"/>
                <w:between w:val="nil"/>
              </w:pBdr>
              <w:rPr>
                <w:b/>
                <w:color w:val="000000"/>
                <w:sz w:val="18"/>
                <w:szCs w:val="18"/>
              </w:rPr>
            </w:pPr>
            <w:r>
              <w:rPr>
                <w:b/>
                <w:color w:val="000000"/>
                <w:sz w:val="18"/>
                <w:szCs w:val="18"/>
              </w:rPr>
              <w:t>0</w:t>
            </w:r>
          </w:p>
        </w:tc>
        <w:tc>
          <w:tcPr>
            <w:tcW w:w="850" w:type="dxa"/>
            <w:shd w:val="clear" w:color="auto" w:fill="auto"/>
            <w:vAlign w:val="center"/>
          </w:tcPr>
          <w:p w14:paraId="0000081F" w14:textId="77777777" w:rsidR="003E5095" w:rsidRDefault="00135602">
            <w:pPr>
              <w:pStyle w:val="Normal0"/>
              <w:pBdr>
                <w:top w:val="nil"/>
                <w:left w:val="nil"/>
                <w:bottom w:val="nil"/>
                <w:right w:val="nil"/>
                <w:between w:val="nil"/>
              </w:pBdr>
              <w:rPr>
                <w:b/>
                <w:color w:val="000000"/>
                <w:sz w:val="18"/>
                <w:szCs w:val="18"/>
              </w:rPr>
            </w:pPr>
            <w:r>
              <w:rPr>
                <w:b/>
                <w:sz w:val="18"/>
                <w:szCs w:val="18"/>
              </w:rPr>
              <w:t>—</w:t>
            </w:r>
          </w:p>
        </w:tc>
        <w:tc>
          <w:tcPr>
            <w:tcW w:w="850" w:type="dxa"/>
            <w:shd w:val="clear" w:color="auto" w:fill="auto"/>
            <w:vAlign w:val="center"/>
          </w:tcPr>
          <w:p w14:paraId="00000820" w14:textId="77777777" w:rsidR="003E5095" w:rsidRDefault="003E5095">
            <w:pPr>
              <w:pStyle w:val="Normal0"/>
              <w:pBdr>
                <w:top w:val="nil"/>
                <w:left w:val="nil"/>
                <w:bottom w:val="nil"/>
                <w:right w:val="nil"/>
                <w:between w:val="nil"/>
              </w:pBdr>
              <w:rPr>
                <w:b/>
                <w:color w:val="000000"/>
                <w:sz w:val="18"/>
                <w:szCs w:val="18"/>
              </w:rPr>
            </w:pPr>
          </w:p>
        </w:tc>
      </w:tr>
    </w:tbl>
    <w:p w14:paraId="00000821" w14:textId="77777777" w:rsidR="003E5095" w:rsidRDefault="003E5095">
      <w:pPr>
        <w:pStyle w:val="Normal0"/>
        <w:pBdr>
          <w:top w:val="nil"/>
          <w:left w:val="nil"/>
          <w:bottom w:val="nil"/>
          <w:right w:val="nil"/>
          <w:between w:val="nil"/>
        </w:pBdr>
        <w:rPr>
          <w:color w:val="000000"/>
          <w:sz w:val="20"/>
          <w:szCs w:val="20"/>
        </w:rPr>
      </w:pPr>
    </w:p>
    <w:tbl>
      <w:tblPr>
        <w:tblStyle w:val="affe"/>
        <w:tblW w:w="14175" w:type="dxa"/>
        <w:jc w:val="center"/>
        <w:tblLayout w:type="fixed"/>
        <w:tblLook w:val="0000" w:firstRow="0" w:lastRow="0" w:firstColumn="0" w:lastColumn="0" w:noHBand="0" w:noVBand="0"/>
      </w:tblPr>
      <w:tblGrid>
        <w:gridCol w:w="3435"/>
        <w:gridCol w:w="10740"/>
      </w:tblGrid>
      <w:tr w:rsidR="003E5095" w14:paraId="1F297059"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vAlign w:val="center"/>
          </w:tcPr>
          <w:p w14:paraId="00000822" w14:textId="77777777" w:rsidR="003E5095" w:rsidRDefault="004A7DAE">
            <w:pPr>
              <w:pStyle w:val="Normal0"/>
              <w:pBdr>
                <w:top w:val="nil"/>
                <w:left w:val="nil"/>
                <w:bottom w:val="nil"/>
                <w:right w:val="nil"/>
                <w:between w:val="nil"/>
              </w:pBdr>
              <w:jc w:val="center"/>
              <w:rPr>
                <w:b/>
                <w:color w:val="000000"/>
                <w:sz w:val="20"/>
                <w:szCs w:val="20"/>
              </w:rPr>
            </w:pPr>
            <w:sdt>
              <w:sdtPr>
                <w:tag w:val="goog_rdk_114"/>
                <w:id w:val="836345645"/>
              </w:sdtPr>
              <w:sdtEndPr/>
              <w:sdtContent/>
            </w:sdt>
            <w:r w:rsidR="00135602">
              <w:rPr>
                <w:b/>
                <w:color w:val="000000"/>
                <w:sz w:val="20"/>
                <w:szCs w:val="20"/>
              </w:rPr>
              <w:t>Datos de un proyecto de investigación activo</w:t>
            </w:r>
          </w:p>
        </w:tc>
      </w:tr>
      <w:tr w:rsidR="003E5095" w14:paraId="6CE4119E" w14:textId="77777777">
        <w:trPr>
          <w:trHeight w:val="255"/>
          <w:jc w:val="center"/>
        </w:trPr>
        <w:tc>
          <w:tcPr>
            <w:tcW w:w="3435" w:type="dxa"/>
            <w:tcBorders>
              <w:top w:val="single" w:sz="4" w:space="0" w:color="000000"/>
              <w:left w:val="single" w:sz="4" w:space="0" w:color="000000"/>
              <w:bottom w:val="single" w:sz="4" w:space="0" w:color="000000"/>
            </w:tcBorders>
            <w:shd w:val="clear" w:color="auto" w:fill="DDDDDD"/>
            <w:vAlign w:val="center"/>
          </w:tcPr>
          <w:p w14:paraId="00000824"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Título del proyecto</w:t>
            </w:r>
          </w:p>
        </w:tc>
        <w:tc>
          <w:tcPr>
            <w:tcW w:w="1074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00000825" w14:textId="77777777" w:rsidR="003E5095" w:rsidRDefault="00135602">
            <w:pPr>
              <w:pStyle w:val="Normal0"/>
              <w:jc w:val="both"/>
              <w:rPr>
                <w:sz w:val="20"/>
                <w:szCs w:val="20"/>
              </w:rPr>
            </w:pPr>
            <w:r>
              <w:rPr>
                <w:sz w:val="20"/>
                <w:szCs w:val="20"/>
              </w:rPr>
              <w:t>RED IBEROAMERICANA DE BLOCKCHAIN Y CIBERSEGURIDAD (</w:t>
            </w:r>
            <w:proofErr w:type="spellStart"/>
            <w:r>
              <w:rPr>
                <w:sz w:val="20"/>
                <w:szCs w:val="20"/>
              </w:rPr>
              <w:t>RIBCi</w:t>
            </w:r>
            <w:proofErr w:type="spellEnd"/>
            <w:r>
              <w:rPr>
                <w:sz w:val="20"/>
                <w:szCs w:val="20"/>
              </w:rPr>
              <w:t>)</w:t>
            </w:r>
          </w:p>
        </w:tc>
      </w:tr>
      <w:tr w:rsidR="003E5095" w14:paraId="2F54984C" w14:textId="77777777">
        <w:trPr>
          <w:trHeight w:val="283"/>
          <w:jc w:val="center"/>
        </w:trPr>
        <w:tc>
          <w:tcPr>
            <w:tcW w:w="3435" w:type="dxa"/>
            <w:tcBorders>
              <w:top w:val="single" w:sz="4" w:space="0" w:color="000000"/>
              <w:left w:val="single" w:sz="4" w:space="0" w:color="000000"/>
              <w:bottom w:val="single" w:sz="4" w:space="0" w:color="000000"/>
            </w:tcBorders>
            <w:shd w:val="clear" w:color="auto" w:fill="DDDDDD"/>
            <w:vAlign w:val="center"/>
          </w:tcPr>
          <w:p w14:paraId="00000826"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Entidad financiadora</w:t>
            </w:r>
          </w:p>
        </w:tc>
        <w:tc>
          <w:tcPr>
            <w:tcW w:w="1074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27" w14:textId="77777777" w:rsidR="003E5095" w:rsidRDefault="00135602">
            <w:pPr>
              <w:pStyle w:val="Normal0"/>
              <w:jc w:val="both"/>
              <w:rPr>
                <w:sz w:val="18"/>
                <w:szCs w:val="18"/>
              </w:rPr>
            </w:pPr>
            <w:r>
              <w:rPr>
                <w:sz w:val="18"/>
                <w:szCs w:val="18"/>
              </w:rPr>
              <w:t>Programa Iberoamericano de Ciencia y Tecnología para el Desarrollo</w:t>
            </w:r>
          </w:p>
        </w:tc>
      </w:tr>
      <w:tr w:rsidR="003E5095" w14:paraId="11E77E13" w14:textId="77777777">
        <w:trPr>
          <w:trHeight w:val="283"/>
          <w:jc w:val="center"/>
        </w:trPr>
        <w:tc>
          <w:tcPr>
            <w:tcW w:w="3435" w:type="dxa"/>
            <w:tcBorders>
              <w:top w:val="single" w:sz="4" w:space="0" w:color="000000"/>
              <w:left w:val="single" w:sz="4" w:space="0" w:color="000000"/>
              <w:bottom w:val="single" w:sz="4" w:space="0" w:color="000000"/>
            </w:tcBorders>
            <w:shd w:val="clear" w:color="auto" w:fill="DDDDDD"/>
            <w:vAlign w:val="center"/>
          </w:tcPr>
          <w:p w14:paraId="00000828"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Referencia del proyecto</w:t>
            </w:r>
          </w:p>
        </w:tc>
        <w:tc>
          <w:tcPr>
            <w:tcW w:w="1074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29" w14:textId="77777777" w:rsidR="003E5095" w:rsidRDefault="00135602">
            <w:pPr>
              <w:pStyle w:val="Normal0"/>
              <w:jc w:val="both"/>
              <w:rPr>
                <w:sz w:val="18"/>
                <w:szCs w:val="18"/>
              </w:rPr>
            </w:pPr>
            <w:r>
              <w:rPr>
                <w:sz w:val="18"/>
                <w:szCs w:val="18"/>
              </w:rPr>
              <w:t>CYTED 523RT0146)</w:t>
            </w:r>
          </w:p>
        </w:tc>
      </w:tr>
      <w:tr w:rsidR="003E5095" w14:paraId="41607668" w14:textId="77777777">
        <w:trPr>
          <w:trHeight w:val="283"/>
          <w:jc w:val="center"/>
        </w:trPr>
        <w:tc>
          <w:tcPr>
            <w:tcW w:w="3435" w:type="dxa"/>
            <w:tcBorders>
              <w:top w:val="single" w:sz="4" w:space="0" w:color="000000"/>
              <w:left w:val="single" w:sz="4" w:space="0" w:color="000000"/>
              <w:bottom w:val="single" w:sz="4" w:space="0" w:color="000000"/>
            </w:tcBorders>
            <w:shd w:val="clear" w:color="auto" w:fill="DDDDDD"/>
            <w:vAlign w:val="center"/>
          </w:tcPr>
          <w:p w14:paraId="0000082A"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Cuantía de la subvención</w:t>
            </w:r>
          </w:p>
        </w:tc>
        <w:tc>
          <w:tcPr>
            <w:tcW w:w="1074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2B" w14:textId="77777777" w:rsidR="003E5095" w:rsidRDefault="00135602">
            <w:pPr>
              <w:pStyle w:val="Normal0"/>
              <w:jc w:val="both"/>
              <w:rPr>
                <w:sz w:val="18"/>
                <w:szCs w:val="18"/>
              </w:rPr>
            </w:pPr>
            <w:r>
              <w:rPr>
                <w:sz w:val="18"/>
                <w:szCs w:val="18"/>
              </w:rPr>
              <w:t>75.000€</w:t>
            </w:r>
          </w:p>
        </w:tc>
      </w:tr>
      <w:tr w:rsidR="003E5095" w14:paraId="63E37A34" w14:textId="77777777">
        <w:trPr>
          <w:trHeight w:val="283"/>
          <w:jc w:val="center"/>
        </w:trPr>
        <w:tc>
          <w:tcPr>
            <w:tcW w:w="3435" w:type="dxa"/>
            <w:tcBorders>
              <w:top w:val="single" w:sz="4" w:space="0" w:color="000000"/>
              <w:left w:val="single" w:sz="4" w:space="0" w:color="000000"/>
              <w:bottom w:val="single" w:sz="4" w:space="0" w:color="000000"/>
            </w:tcBorders>
            <w:shd w:val="clear" w:color="auto" w:fill="DDDDDD"/>
            <w:vAlign w:val="center"/>
          </w:tcPr>
          <w:p w14:paraId="0000082C"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Duración (fecha inicio, fecha fin)</w:t>
            </w:r>
          </w:p>
        </w:tc>
        <w:tc>
          <w:tcPr>
            <w:tcW w:w="1074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2D" w14:textId="77777777" w:rsidR="003E5095" w:rsidRDefault="00135602">
            <w:pPr>
              <w:pStyle w:val="Normal0"/>
              <w:jc w:val="both"/>
              <w:rPr>
                <w:sz w:val="18"/>
                <w:szCs w:val="18"/>
              </w:rPr>
            </w:pPr>
            <w:r>
              <w:rPr>
                <w:sz w:val="18"/>
                <w:szCs w:val="18"/>
              </w:rPr>
              <w:t>2023-2026</w:t>
            </w:r>
          </w:p>
        </w:tc>
      </w:tr>
      <w:tr w:rsidR="003E5095" w14:paraId="54A86BCA" w14:textId="77777777">
        <w:trPr>
          <w:trHeight w:val="283"/>
          <w:jc w:val="center"/>
        </w:trPr>
        <w:tc>
          <w:tcPr>
            <w:tcW w:w="3435" w:type="dxa"/>
            <w:tcBorders>
              <w:top w:val="single" w:sz="4" w:space="0" w:color="000000"/>
              <w:left w:val="single" w:sz="4" w:space="0" w:color="000000"/>
              <w:bottom w:val="single" w:sz="4" w:space="0" w:color="000000"/>
            </w:tcBorders>
            <w:shd w:val="clear" w:color="auto" w:fill="DDDDDD"/>
            <w:vAlign w:val="center"/>
          </w:tcPr>
          <w:p w14:paraId="0000082E"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Tipo de convocatoria</w:t>
            </w:r>
          </w:p>
        </w:tc>
        <w:tc>
          <w:tcPr>
            <w:tcW w:w="1074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2F" w14:textId="77777777" w:rsidR="003E5095" w:rsidRDefault="00135602">
            <w:pPr>
              <w:pStyle w:val="Normal0"/>
              <w:jc w:val="both"/>
              <w:rPr>
                <w:sz w:val="18"/>
                <w:szCs w:val="18"/>
              </w:rPr>
            </w:pPr>
            <w:r>
              <w:rPr>
                <w:sz w:val="18"/>
                <w:szCs w:val="18"/>
              </w:rPr>
              <w:t>Pública Internacional</w:t>
            </w:r>
          </w:p>
        </w:tc>
      </w:tr>
      <w:tr w:rsidR="003E5095" w14:paraId="3651EC8D" w14:textId="77777777">
        <w:trPr>
          <w:trHeight w:val="283"/>
          <w:jc w:val="center"/>
        </w:trPr>
        <w:tc>
          <w:tcPr>
            <w:tcW w:w="3435" w:type="dxa"/>
            <w:tcBorders>
              <w:top w:val="single" w:sz="4" w:space="0" w:color="000000"/>
              <w:left w:val="single" w:sz="4" w:space="0" w:color="000000"/>
              <w:bottom w:val="single" w:sz="4" w:space="0" w:color="000000"/>
            </w:tcBorders>
            <w:shd w:val="clear" w:color="auto" w:fill="DDDDDD"/>
            <w:vAlign w:val="center"/>
          </w:tcPr>
          <w:p w14:paraId="00000830"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Entidades participantes</w:t>
            </w:r>
          </w:p>
        </w:tc>
        <w:tc>
          <w:tcPr>
            <w:tcW w:w="1074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31" w14:textId="77777777" w:rsidR="003E5095" w:rsidRDefault="00135602">
            <w:pPr>
              <w:pStyle w:val="Normal0"/>
              <w:jc w:val="both"/>
              <w:rPr>
                <w:sz w:val="18"/>
                <w:szCs w:val="18"/>
              </w:rPr>
            </w:pPr>
            <w:r>
              <w:rPr>
                <w:sz w:val="18"/>
                <w:szCs w:val="18"/>
              </w:rPr>
              <w:t xml:space="preserve">Varias Universidades Públicas de Iberoamérica (UTN, UCS, </w:t>
            </w:r>
            <w:proofErr w:type="spellStart"/>
            <w:r>
              <w:rPr>
                <w:sz w:val="18"/>
                <w:szCs w:val="18"/>
              </w:rPr>
              <w:t>UVigo</w:t>
            </w:r>
            <w:proofErr w:type="spellEnd"/>
            <w:r>
              <w:rPr>
                <w:sz w:val="18"/>
                <w:szCs w:val="18"/>
              </w:rPr>
              <w:t>, UNDEF, UCLM, UJA, ISCAP…) así como varias empresas privadas.</w:t>
            </w:r>
          </w:p>
        </w:tc>
      </w:tr>
      <w:tr w:rsidR="003E5095" w14:paraId="0241DCEC" w14:textId="77777777">
        <w:trPr>
          <w:trHeight w:val="283"/>
          <w:jc w:val="center"/>
        </w:trPr>
        <w:tc>
          <w:tcPr>
            <w:tcW w:w="3435" w:type="dxa"/>
            <w:tcBorders>
              <w:top w:val="single" w:sz="4" w:space="0" w:color="000000"/>
              <w:left w:val="single" w:sz="4" w:space="0" w:color="000000"/>
              <w:bottom w:val="single" w:sz="4" w:space="0" w:color="000000"/>
            </w:tcBorders>
            <w:shd w:val="clear" w:color="auto" w:fill="DDDDDD"/>
            <w:vAlign w:val="center"/>
          </w:tcPr>
          <w:p w14:paraId="00000832"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Investigador/a principal</w:t>
            </w:r>
          </w:p>
        </w:tc>
        <w:tc>
          <w:tcPr>
            <w:tcW w:w="1074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33" w14:textId="77777777" w:rsidR="003E5095" w:rsidRDefault="00135602">
            <w:pPr>
              <w:pStyle w:val="Normal0"/>
              <w:jc w:val="both"/>
              <w:rPr>
                <w:sz w:val="18"/>
                <w:szCs w:val="18"/>
              </w:rPr>
            </w:pPr>
            <w:r>
              <w:rPr>
                <w:sz w:val="18"/>
                <w:szCs w:val="18"/>
              </w:rPr>
              <w:t>Dr. Óscar Medina</w:t>
            </w:r>
          </w:p>
        </w:tc>
      </w:tr>
      <w:tr w:rsidR="003E5095" w14:paraId="1ABF0F23" w14:textId="77777777">
        <w:trPr>
          <w:trHeight w:val="283"/>
          <w:jc w:val="center"/>
        </w:trPr>
        <w:tc>
          <w:tcPr>
            <w:tcW w:w="3435" w:type="dxa"/>
            <w:tcBorders>
              <w:top w:val="single" w:sz="4" w:space="0" w:color="000000"/>
              <w:left w:val="single" w:sz="4" w:space="0" w:color="000000"/>
              <w:bottom w:val="single" w:sz="4" w:space="0" w:color="000000"/>
            </w:tcBorders>
            <w:shd w:val="clear" w:color="auto" w:fill="DDDDDD"/>
            <w:vAlign w:val="center"/>
          </w:tcPr>
          <w:p w14:paraId="00000834"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Número de investigadores participantes</w:t>
            </w:r>
          </w:p>
        </w:tc>
        <w:tc>
          <w:tcPr>
            <w:tcW w:w="1074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35" w14:textId="77777777" w:rsidR="003E5095" w:rsidRDefault="00135602">
            <w:pPr>
              <w:pStyle w:val="Normal0"/>
              <w:jc w:val="both"/>
              <w:rPr>
                <w:sz w:val="18"/>
                <w:szCs w:val="18"/>
              </w:rPr>
            </w:pPr>
            <w:r>
              <w:rPr>
                <w:sz w:val="18"/>
                <w:szCs w:val="18"/>
              </w:rPr>
              <w:t>171 (Actualmente)</w:t>
            </w:r>
          </w:p>
        </w:tc>
      </w:tr>
      <w:tr w:rsidR="003E5095" w14:paraId="31396EF2" w14:textId="77777777">
        <w:trPr>
          <w:trHeight w:val="283"/>
          <w:jc w:val="center"/>
        </w:trPr>
        <w:tc>
          <w:tcPr>
            <w:tcW w:w="3435" w:type="dxa"/>
            <w:tcBorders>
              <w:top w:val="single" w:sz="4" w:space="0" w:color="000000"/>
              <w:left w:val="single" w:sz="4" w:space="0" w:color="000000"/>
              <w:bottom w:val="single" w:sz="4" w:space="0" w:color="000000"/>
            </w:tcBorders>
            <w:shd w:val="clear" w:color="auto" w:fill="DDDDDD"/>
            <w:vAlign w:val="center"/>
          </w:tcPr>
          <w:p w14:paraId="00000836"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Líneas de investigación relacionadas</w:t>
            </w:r>
          </w:p>
        </w:tc>
        <w:tc>
          <w:tcPr>
            <w:tcW w:w="10740" w:type="dxa"/>
            <w:tcBorders>
              <w:top w:val="single" w:sz="4" w:space="0" w:color="000000"/>
              <w:left w:val="single" w:sz="4" w:space="0" w:color="000000"/>
              <w:bottom w:val="single" w:sz="4" w:space="0" w:color="000000"/>
              <w:right w:val="single" w:sz="4" w:space="0" w:color="000000"/>
            </w:tcBorders>
            <w:shd w:val="clear" w:color="auto" w:fill="auto"/>
          </w:tcPr>
          <w:p w14:paraId="00000837" w14:textId="77777777" w:rsidR="003E5095" w:rsidRDefault="00135602">
            <w:pPr>
              <w:pStyle w:val="Normal0"/>
              <w:pBdr>
                <w:top w:val="nil"/>
                <w:left w:val="nil"/>
                <w:bottom w:val="nil"/>
                <w:right w:val="nil"/>
                <w:between w:val="nil"/>
              </w:pBdr>
              <w:spacing w:line="276" w:lineRule="auto"/>
              <w:jc w:val="both"/>
              <w:rPr>
                <w:color w:val="000000"/>
                <w:sz w:val="18"/>
                <w:szCs w:val="18"/>
              </w:rPr>
            </w:pPr>
            <w:r>
              <w:rPr>
                <w:sz w:val="18"/>
                <w:szCs w:val="18"/>
              </w:rPr>
              <w:t>L6 Conocimiento e Información, L7 e-Learning, L9 Interacción y Multimedia</w:t>
            </w:r>
          </w:p>
        </w:tc>
      </w:tr>
    </w:tbl>
    <w:p w14:paraId="00000838" w14:textId="77777777" w:rsidR="003E5095" w:rsidRDefault="003E5095">
      <w:pPr>
        <w:pStyle w:val="Normal0"/>
        <w:pBdr>
          <w:top w:val="nil"/>
          <w:left w:val="nil"/>
          <w:bottom w:val="nil"/>
          <w:right w:val="nil"/>
          <w:between w:val="nil"/>
        </w:pBdr>
        <w:rPr>
          <w:color w:val="000000"/>
          <w:sz w:val="20"/>
          <w:szCs w:val="20"/>
        </w:rPr>
      </w:pPr>
    </w:p>
    <w:p w14:paraId="00000839" w14:textId="77777777" w:rsidR="003E5095" w:rsidRDefault="003E5095">
      <w:pPr>
        <w:pStyle w:val="Normal0"/>
        <w:pBdr>
          <w:top w:val="nil"/>
          <w:left w:val="nil"/>
          <w:bottom w:val="nil"/>
          <w:right w:val="nil"/>
          <w:between w:val="nil"/>
        </w:pBdr>
        <w:rPr>
          <w:color w:val="000000"/>
          <w:sz w:val="20"/>
          <w:szCs w:val="20"/>
        </w:rPr>
      </w:pPr>
    </w:p>
    <w:tbl>
      <w:tblPr>
        <w:tblStyle w:val="afff"/>
        <w:tblW w:w="14175" w:type="dxa"/>
        <w:jc w:val="center"/>
        <w:tblLayout w:type="fixed"/>
        <w:tblLook w:val="0000" w:firstRow="0" w:lastRow="0" w:firstColumn="0" w:lastColumn="0" w:noHBand="0" w:noVBand="0"/>
      </w:tblPr>
      <w:tblGrid>
        <w:gridCol w:w="14175"/>
      </w:tblGrid>
      <w:tr w:rsidR="003E5095" w14:paraId="5E261C10" w14:textId="77777777">
        <w:trPr>
          <w:trHeight w:val="397"/>
          <w:jc w:val="center"/>
        </w:trPr>
        <w:tc>
          <w:tcPr>
            <w:tcW w:w="14175" w:type="dxa"/>
            <w:tcBorders>
              <w:top w:val="single" w:sz="4" w:space="0" w:color="000000"/>
              <w:left w:val="single" w:sz="4" w:space="0" w:color="000000"/>
              <w:bottom w:val="single" w:sz="4" w:space="0" w:color="000000"/>
              <w:right w:val="single" w:sz="4" w:space="0" w:color="000000"/>
            </w:tcBorders>
            <w:shd w:val="clear" w:color="auto" w:fill="C2D69B"/>
            <w:vAlign w:val="center"/>
          </w:tcPr>
          <w:p w14:paraId="0000083A" w14:textId="77777777" w:rsidR="003E5095" w:rsidRDefault="004A7DAE">
            <w:pPr>
              <w:pStyle w:val="Normal0"/>
              <w:pBdr>
                <w:top w:val="nil"/>
                <w:left w:val="nil"/>
                <w:bottom w:val="nil"/>
                <w:right w:val="nil"/>
                <w:between w:val="nil"/>
              </w:pBdr>
              <w:jc w:val="center"/>
              <w:rPr>
                <w:b/>
                <w:color w:val="000000"/>
              </w:rPr>
            </w:pPr>
            <w:sdt>
              <w:sdtPr>
                <w:tag w:val="goog_rdk_115"/>
                <w:id w:val="1646093923"/>
              </w:sdtPr>
              <w:sdtEndPr/>
              <w:sdtContent/>
            </w:sdt>
            <w:r w:rsidR="00135602">
              <w:rPr>
                <w:b/>
                <w:color w:val="000000"/>
              </w:rPr>
              <w:t>Selección de 25 contribuciones del personal del programa de doctorado en los últimos 5 años</w:t>
            </w:r>
          </w:p>
        </w:tc>
      </w:tr>
    </w:tbl>
    <w:p w14:paraId="0000083B" w14:textId="77777777" w:rsidR="003E5095" w:rsidRDefault="003E5095">
      <w:pPr>
        <w:pStyle w:val="Normal0"/>
      </w:pPr>
    </w:p>
    <w:tbl>
      <w:tblPr>
        <w:tblStyle w:val="afff0"/>
        <w:tblW w:w="14175" w:type="dxa"/>
        <w:jc w:val="center"/>
        <w:tblLayout w:type="fixed"/>
        <w:tblLook w:val="0000" w:firstRow="0" w:lastRow="0" w:firstColumn="0" w:lastColumn="0" w:noHBand="0" w:noVBand="0"/>
      </w:tblPr>
      <w:tblGrid>
        <w:gridCol w:w="3397"/>
        <w:gridCol w:w="10778"/>
      </w:tblGrid>
      <w:tr w:rsidR="003E5095" w14:paraId="0A9F6A35"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083C" w14:textId="77777777" w:rsidR="003E5095" w:rsidRDefault="00135602">
            <w:pPr>
              <w:pStyle w:val="Normal0"/>
              <w:pBdr>
                <w:top w:val="nil"/>
                <w:left w:val="nil"/>
                <w:bottom w:val="nil"/>
                <w:right w:val="nil"/>
                <w:between w:val="nil"/>
              </w:pBdr>
              <w:spacing w:line="276" w:lineRule="auto"/>
              <w:jc w:val="center"/>
              <w:rPr>
                <w:b/>
                <w:color w:val="000000"/>
                <w:sz w:val="20"/>
                <w:szCs w:val="20"/>
              </w:rPr>
            </w:pPr>
            <w:r>
              <w:rPr>
                <w:b/>
                <w:color w:val="000000"/>
                <w:sz w:val="20"/>
                <w:szCs w:val="20"/>
              </w:rPr>
              <w:t>Revista indexada 1</w:t>
            </w:r>
          </w:p>
        </w:tc>
      </w:tr>
      <w:tr w:rsidR="003E5095" w14:paraId="2E423747"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3E"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3F" w14:textId="77777777" w:rsidR="003E5095" w:rsidRDefault="00135602">
            <w:pPr>
              <w:pStyle w:val="Normal0"/>
              <w:pBdr>
                <w:top w:val="nil"/>
                <w:left w:val="nil"/>
                <w:bottom w:val="nil"/>
                <w:right w:val="nil"/>
                <w:between w:val="nil"/>
              </w:pBdr>
              <w:spacing w:line="276" w:lineRule="auto"/>
              <w:jc w:val="both"/>
              <w:rPr>
                <w:color w:val="000000"/>
                <w:sz w:val="18"/>
                <w:szCs w:val="18"/>
              </w:rPr>
            </w:pPr>
            <w:proofErr w:type="spellStart"/>
            <w:r>
              <w:rPr>
                <w:color w:val="000000"/>
                <w:sz w:val="18"/>
                <w:szCs w:val="18"/>
              </w:rPr>
              <w:t>Celard</w:t>
            </w:r>
            <w:proofErr w:type="spellEnd"/>
            <w:r>
              <w:rPr>
                <w:color w:val="000000"/>
                <w:sz w:val="18"/>
                <w:szCs w:val="18"/>
              </w:rPr>
              <w:t xml:space="preserve">, P.; Iglesias, E.L.; </w:t>
            </w:r>
            <w:proofErr w:type="spellStart"/>
            <w:r>
              <w:rPr>
                <w:color w:val="000000"/>
                <w:sz w:val="18"/>
                <w:szCs w:val="18"/>
              </w:rPr>
              <w:t>Sorribes-Fdez</w:t>
            </w:r>
            <w:proofErr w:type="spellEnd"/>
            <w:r>
              <w:rPr>
                <w:color w:val="000000"/>
                <w:sz w:val="18"/>
                <w:szCs w:val="18"/>
              </w:rPr>
              <w:t>, J.M.; Romero, R.; Seara Vieira, A.; Borrajo, L.</w:t>
            </w:r>
          </w:p>
        </w:tc>
      </w:tr>
      <w:tr w:rsidR="003E5095" w:rsidRPr="00CC5DC8" w14:paraId="2868BB15"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40"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41" w14:textId="77777777" w:rsidR="003E5095" w:rsidRPr="00BA74F7" w:rsidRDefault="00135602">
            <w:pPr>
              <w:pStyle w:val="Normal0"/>
              <w:pBdr>
                <w:top w:val="nil"/>
                <w:left w:val="nil"/>
                <w:bottom w:val="nil"/>
                <w:right w:val="nil"/>
                <w:between w:val="nil"/>
              </w:pBdr>
              <w:spacing w:line="276" w:lineRule="auto"/>
              <w:jc w:val="both"/>
              <w:rPr>
                <w:color w:val="000000"/>
                <w:sz w:val="18"/>
                <w:szCs w:val="18"/>
                <w:lang w:val="en-US"/>
              </w:rPr>
            </w:pPr>
            <w:r w:rsidRPr="00BA74F7">
              <w:rPr>
                <w:color w:val="000000"/>
                <w:sz w:val="18"/>
                <w:szCs w:val="18"/>
                <w:lang w:val="en-US"/>
              </w:rPr>
              <w:t>Modified LDA vector and feedback analysis for short query Information Retrieval systems</w:t>
            </w:r>
          </w:p>
        </w:tc>
      </w:tr>
      <w:tr w:rsidR="003E5095" w:rsidRPr="00CC5DC8" w14:paraId="30548522"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42"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Datos de la publicación:</w:t>
            </w:r>
          </w:p>
          <w:p w14:paraId="00000843"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44" w14:textId="77777777" w:rsidR="003E5095" w:rsidRPr="00BA74F7" w:rsidRDefault="00135602">
            <w:pPr>
              <w:pStyle w:val="Normal0"/>
              <w:pBdr>
                <w:top w:val="nil"/>
                <w:left w:val="nil"/>
                <w:bottom w:val="nil"/>
                <w:right w:val="nil"/>
                <w:between w:val="nil"/>
              </w:pBdr>
              <w:spacing w:line="276" w:lineRule="auto"/>
              <w:jc w:val="both"/>
              <w:rPr>
                <w:color w:val="000000"/>
                <w:sz w:val="18"/>
                <w:szCs w:val="18"/>
                <w:lang w:val="en-US"/>
              </w:rPr>
            </w:pPr>
            <w:r w:rsidRPr="00BA74F7">
              <w:rPr>
                <w:color w:val="000000"/>
                <w:sz w:val="18"/>
                <w:szCs w:val="18"/>
                <w:lang w:val="en-US"/>
              </w:rPr>
              <w:t>Logic Journal of the IGPL  2024</w:t>
            </w:r>
          </w:p>
          <w:p w14:paraId="00000845" w14:textId="77777777" w:rsidR="003E5095" w:rsidRPr="00BA74F7" w:rsidRDefault="00135602">
            <w:pPr>
              <w:pStyle w:val="Normal0"/>
              <w:pBdr>
                <w:top w:val="nil"/>
                <w:left w:val="nil"/>
                <w:bottom w:val="nil"/>
                <w:right w:val="nil"/>
                <w:between w:val="nil"/>
              </w:pBdr>
              <w:spacing w:line="276" w:lineRule="auto"/>
              <w:jc w:val="both"/>
              <w:rPr>
                <w:color w:val="000000"/>
                <w:sz w:val="18"/>
                <w:szCs w:val="18"/>
                <w:lang w:val="en-US"/>
              </w:rPr>
            </w:pPr>
            <w:r w:rsidRPr="00BA74F7">
              <w:rPr>
                <w:color w:val="000000"/>
                <w:sz w:val="18"/>
                <w:szCs w:val="18"/>
                <w:lang w:val="en-US"/>
              </w:rPr>
              <w:tab/>
              <w:t xml:space="preserve"> </w:t>
            </w:r>
            <w:r w:rsidRPr="00BA74F7">
              <w:rPr>
                <w:color w:val="000000"/>
                <w:sz w:val="18"/>
                <w:szCs w:val="18"/>
                <w:lang w:val="en-US"/>
              </w:rPr>
              <w:tab/>
              <w:t>DOI:: https://doi.org/10.1093/jigpal/jzae044</w:t>
            </w:r>
          </w:p>
        </w:tc>
      </w:tr>
      <w:tr w:rsidR="003E5095" w14:paraId="1FB04C8F"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46"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47"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ISSN: (Online) 1368-9894 - (</w:t>
            </w:r>
            <w:proofErr w:type="spellStart"/>
            <w:r>
              <w:rPr>
                <w:color w:val="000000"/>
                <w:sz w:val="18"/>
                <w:szCs w:val="18"/>
              </w:rPr>
              <w:t>Print</w:t>
            </w:r>
            <w:proofErr w:type="spellEnd"/>
            <w:r>
              <w:rPr>
                <w:color w:val="000000"/>
                <w:sz w:val="18"/>
                <w:szCs w:val="18"/>
              </w:rPr>
              <w:t>) ISSN 1367-0751</w:t>
            </w:r>
          </w:p>
        </w:tc>
      </w:tr>
      <w:tr w:rsidR="003E5095" w:rsidRPr="00CC5DC8" w14:paraId="7FFC8D2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48"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Índice de impacto</w:t>
            </w:r>
          </w:p>
          <w:p w14:paraId="00000849"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4A" w14:textId="77777777" w:rsidR="003E5095" w:rsidRPr="00BA74F7" w:rsidRDefault="00135602">
            <w:pPr>
              <w:pStyle w:val="Normal0"/>
              <w:pBdr>
                <w:top w:val="nil"/>
                <w:left w:val="nil"/>
                <w:bottom w:val="nil"/>
                <w:right w:val="nil"/>
                <w:between w:val="nil"/>
              </w:pBdr>
              <w:spacing w:line="276" w:lineRule="auto"/>
              <w:jc w:val="both"/>
              <w:rPr>
                <w:color w:val="000000"/>
                <w:sz w:val="18"/>
                <w:szCs w:val="18"/>
                <w:lang w:val="en-US"/>
              </w:rPr>
            </w:pPr>
            <w:r w:rsidRPr="00BA74F7">
              <w:rPr>
                <w:color w:val="000000"/>
                <w:sz w:val="18"/>
                <w:szCs w:val="18"/>
                <w:lang w:val="en-US"/>
              </w:rPr>
              <w:t>FI: 0,6 (JCR 2023) LOGIC 10/25   (Q2)</w:t>
            </w:r>
            <w:r w:rsidRPr="00BA74F7">
              <w:rPr>
                <w:color w:val="000000"/>
                <w:sz w:val="18"/>
                <w:szCs w:val="18"/>
                <w:lang w:val="en-US"/>
              </w:rPr>
              <w:tab/>
            </w:r>
            <w:r w:rsidRPr="00BA74F7">
              <w:rPr>
                <w:color w:val="000000"/>
                <w:sz w:val="18"/>
                <w:szCs w:val="18"/>
                <w:lang w:val="en-US"/>
              </w:rPr>
              <w:tab/>
            </w:r>
          </w:p>
          <w:p w14:paraId="0000084B" w14:textId="77777777" w:rsidR="003E5095" w:rsidRPr="00BA74F7" w:rsidRDefault="00135602">
            <w:pPr>
              <w:pStyle w:val="Normal0"/>
              <w:pBdr>
                <w:top w:val="nil"/>
                <w:left w:val="nil"/>
                <w:bottom w:val="nil"/>
                <w:right w:val="nil"/>
                <w:between w:val="nil"/>
              </w:pBdr>
              <w:spacing w:line="276" w:lineRule="auto"/>
              <w:jc w:val="both"/>
              <w:rPr>
                <w:color w:val="000000"/>
                <w:sz w:val="18"/>
                <w:szCs w:val="18"/>
                <w:lang w:val="en-US"/>
              </w:rPr>
            </w:pPr>
            <w:r w:rsidRPr="00BA74F7">
              <w:rPr>
                <w:color w:val="000000"/>
                <w:sz w:val="18"/>
                <w:szCs w:val="18"/>
                <w:lang w:val="en-US"/>
              </w:rPr>
              <w:t>MATHEMATICS 263/489 (Q3)</w:t>
            </w:r>
            <w:r w:rsidRPr="00BA74F7">
              <w:rPr>
                <w:sz w:val="18"/>
                <w:szCs w:val="18"/>
                <w:lang w:val="en-US"/>
              </w:rPr>
              <w:t xml:space="preserve"> </w:t>
            </w:r>
            <w:r w:rsidRPr="00BA74F7">
              <w:rPr>
                <w:color w:val="000000"/>
                <w:sz w:val="18"/>
                <w:szCs w:val="18"/>
                <w:lang w:val="en-US"/>
              </w:rPr>
              <w:t>MATHEMATICS, APPLIED 256/331 (Q4)</w:t>
            </w:r>
          </w:p>
        </w:tc>
      </w:tr>
    </w:tbl>
    <w:p w14:paraId="0000084C" w14:textId="77777777" w:rsidR="003E5095" w:rsidRPr="00BA74F7" w:rsidRDefault="003E5095">
      <w:pPr>
        <w:pStyle w:val="Normal0"/>
        <w:rPr>
          <w:highlight w:val="green"/>
          <w:lang w:val="en-US"/>
        </w:rPr>
      </w:pPr>
    </w:p>
    <w:tbl>
      <w:tblPr>
        <w:tblStyle w:val="afff1"/>
        <w:tblW w:w="14175" w:type="dxa"/>
        <w:jc w:val="center"/>
        <w:tblLayout w:type="fixed"/>
        <w:tblLook w:val="0000" w:firstRow="0" w:lastRow="0" w:firstColumn="0" w:lastColumn="0" w:noHBand="0" w:noVBand="0"/>
      </w:tblPr>
      <w:tblGrid>
        <w:gridCol w:w="3397"/>
        <w:gridCol w:w="10778"/>
      </w:tblGrid>
      <w:tr w:rsidR="003E5095" w14:paraId="770840D2"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084D" w14:textId="77777777" w:rsidR="003E5095" w:rsidRDefault="00135602">
            <w:pPr>
              <w:pStyle w:val="Normal0"/>
              <w:pBdr>
                <w:top w:val="nil"/>
                <w:left w:val="nil"/>
                <w:bottom w:val="nil"/>
                <w:right w:val="nil"/>
                <w:between w:val="nil"/>
              </w:pBdr>
              <w:spacing w:line="276" w:lineRule="auto"/>
              <w:jc w:val="center"/>
              <w:rPr>
                <w:b/>
                <w:color w:val="000000"/>
                <w:sz w:val="20"/>
                <w:szCs w:val="20"/>
              </w:rPr>
            </w:pPr>
            <w:r>
              <w:rPr>
                <w:b/>
                <w:color w:val="000000"/>
                <w:sz w:val="20"/>
                <w:szCs w:val="20"/>
              </w:rPr>
              <w:t>Revista indexada 2</w:t>
            </w:r>
          </w:p>
        </w:tc>
      </w:tr>
      <w:tr w:rsidR="003E5095" w14:paraId="229E8C3C"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4F"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50" w14:textId="77777777" w:rsidR="003E5095" w:rsidRDefault="00135602">
            <w:pPr>
              <w:pStyle w:val="Normal0"/>
              <w:pBdr>
                <w:top w:val="nil"/>
                <w:left w:val="nil"/>
                <w:bottom w:val="nil"/>
                <w:right w:val="nil"/>
                <w:between w:val="nil"/>
              </w:pBdr>
              <w:spacing w:line="276" w:lineRule="auto"/>
              <w:jc w:val="both"/>
              <w:rPr>
                <w:color w:val="000000"/>
                <w:sz w:val="18"/>
                <w:szCs w:val="18"/>
              </w:rPr>
            </w:pPr>
            <w:proofErr w:type="spellStart"/>
            <w:r>
              <w:rPr>
                <w:color w:val="000000"/>
                <w:sz w:val="18"/>
                <w:szCs w:val="18"/>
              </w:rPr>
              <w:t>Celard</w:t>
            </w:r>
            <w:proofErr w:type="spellEnd"/>
            <w:r>
              <w:rPr>
                <w:color w:val="000000"/>
                <w:sz w:val="18"/>
                <w:szCs w:val="18"/>
              </w:rPr>
              <w:t xml:space="preserve">, P.; Iglesias, E.L.; </w:t>
            </w:r>
            <w:proofErr w:type="spellStart"/>
            <w:r>
              <w:rPr>
                <w:color w:val="000000"/>
                <w:sz w:val="18"/>
                <w:szCs w:val="18"/>
              </w:rPr>
              <w:t>Sorribes-Fdez</w:t>
            </w:r>
            <w:proofErr w:type="spellEnd"/>
            <w:r>
              <w:rPr>
                <w:color w:val="000000"/>
                <w:sz w:val="18"/>
                <w:szCs w:val="18"/>
              </w:rPr>
              <w:t>, J.M.; Borrajo, L.; Seara Vieira, A.</w:t>
            </w:r>
          </w:p>
        </w:tc>
      </w:tr>
      <w:tr w:rsidR="003E5095" w:rsidRPr="00CC5DC8" w14:paraId="295F86E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51"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52" w14:textId="77777777" w:rsidR="003E5095" w:rsidRPr="00BA74F7" w:rsidRDefault="00135602">
            <w:pPr>
              <w:pStyle w:val="Normal0"/>
              <w:pBdr>
                <w:top w:val="nil"/>
                <w:left w:val="nil"/>
                <w:bottom w:val="nil"/>
                <w:right w:val="nil"/>
                <w:between w:val="nil"/>
              </w:pBdr>
              <w:spacing w:line="276" w:lineRule="auto"/>
              <w:jc w:val="both"/>
              <w:rPr>
                <w:color w:val="000000"/>
                <w:sz w:val="18"/>
                <w:szCs w:val="18"/>
                <w:lang w:val="en-US"/>
              </w:rPr>
            </w:pPr>
            <w:r w:rsidRPr="00BA74F7">
              <w:rPr>
                <w:color w:val="000000"/>
                <w:sz w:val="18"/>
                <w:szCs w:val="18"/>
                <w:lang w:val="en-US"/>
              </w:rPr>
              <w:t>New Metrics and Dataset for Biological Development Video Generation</w:t>
            </w:r>
          </w:p>
        </w:tc>
      </w:tr>
      <w:tr w:rsidR="003E5095" w14:paraId="0B6B3C9E"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53"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Datos de la publicación:</w:t>
            </w:r>
          </w:p>
          <w:p w14:paraId="00000854"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55" w14:textId="77777777" w:rsidR="003E5095" w:rsidRPr="00BA74F7" w:rsidRDefault="00135602">
            <w:pPr>
              <w:pStyle w:val="Normal0"/>
              <w:pBdr>
                <w:top w:val="nil"/>
                <w:left w:val="nil"/>
                <w:bottom w:val="nil"/>
                <w:right w:val="nil"/>
                <w:between w:val="nil"/>
              </w:pBdr>
              <w:spacing w:line="276" w:lineRule="auto"/>
              <w:jc w:val="both"/>
              <w:rPr>
                <w:color w:val="000000"/>
                <w:sz w:val="18"/>
                <w:szCs w:val="18"/>
                <w:lang w:val="en-US"/>
              </w:rPr>
            </w:pPr>
            <w:r w:rsidRPr="00BA74F7">
              <w:rPr>
                <w:color w:val="000000"/>
                <w:sz w:val="18"/>
                <w:szCs w:val="18"/>
                <w:lang w:val="en-US"/>
              </w:rPr>
              <w:t>ACM Transactions on Multimedia Computing, Communications and Applications 2014</w:t>
            </w:r>
          </w:p>
          <w:p w14:paraId="00000856" w14:textId="77777777" w:rsidR="003E5095" w:rsidRDefault="00135602">
            <w:pPr>
              <w:pStyle w:val="Normal0"/>
              <w:pBdr>
                <w:top w:val="nil"/>
                <w:left w:val="nil"/>
                <w:bottom w:val="nil"/>
                <w:right w:val="nil"/>
                <w:between w:val="nil"/>
              </w:pBdr>
              <w:spacing w:line="276" w:lineRule="auto"/>
              <w:jc w:val="both"/>
              <w:rPr>
                <w:color w:val="000000"/>
                <w:sz w:val="18"/>
                <w:szCs w:val="18"/>
              </w:rPr>
            </w:pPr>
            <w:r w:rsidRPr="00BA74F7">
              <w:rPr>
                <w:color w:val="000000"/>
                <w:sz w:val="18"/>
                <w:szCs w:val="18"/>
                <w:lang w:val="en-US"/>
              </w:rPr>
              <w:tab/>
              <w:t xml:space="preserve"> </w:t>
            </w:r>
            <w:r w:rsidRPr="00BA74F7">
              <w:rPr>
                <w:color w:val="000000"/>
                <w:sz w:val="18"/>
                <w:szCs w:val="18"/>
                <w:lang w:val="en-US"/>
              </w:rPr>
              <w:tab/>
            </w:r>
            <w:r>
              <w:rPr>
                <w:color w:val="000000"/>
                <w:sz w:val="18"/>
                <w:szCs w:val="18"/>
              </w:rPr>
              <w:t>DOI:: https://doi.org/10.1145/3653456</w:t>
            </w:r>
          </w:p>
        </w:tc>
      </w:tr>
      <w:tr w:rsidR="003E5095" w14:paraId="4EC40F98" w14:textId="77777777">
        <w:trPr>
          <w:trHeight w:val="370"/>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57"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58"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ISSN: 1551-6857</w:t>
            </w:r>
          </w:p>
        </w:tc>
      </w:tr>
      <w:tr w:rsidR="003E5095" w:rsidRPr="00CC5DC8" w14:paraId="15B92F5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59"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Índice de impacto</w:t>
            </w:r>
          </w:p>
          <w:p w14:paraId="0000085A"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 xml:space="preserve"> 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5B" w14:textId="77777777" w:rsidR="003E5095" w:rsidRPr="00BA74F7" w:rsidRDefault="00135602">
            <w:pPr>
              <w:pStyle w:val="Normal0"/>
              <w:pBdr>
                <w:top w:val="nil"/>
                <w:left w:val="nil"/>
                <w:bottom w:val="nil"/>
                <w:right w:val="nil"/>
                <w:between w:val="nil"/>
              </w:pBdr>
              <w:spacing w:line="276" w:lineRule="auto"/>
              <w:jc w:val="both"/>
              <w:rPr>
                <w:color w:val="000000"/>
                <w:sz w:val="18"/>
                <w:szCs w:val="18"/>
                <w:lang w:val="en-US"/>
              </w:rPr>
            </w:pPr>
            <w:r w:rsidRPr="00BA74F7">
              <w:rPr>
                <w:color w:val="000000"/>
                <w:sz w:val="18"/>
                <w:szCs w:val="18"/>
                <w:lang w:val="en-US"/>
              </w:rPr>
              <w:t>FI: 5.2 (JCR 2023); COMPUTER SCIENCE, INFORMATION SYSTEMS 40/249   (Q1)</w:t>
            </w:r>
            <w:r w:rsidRPr="00BA74F7">
              <w:rPr>
                <w:color w:val="000000"/>
                <w:sz w:val="18"/>
                <w:szCs w:val="18"/>
                <w:lang w:val="en-US"/>
              </w:rPr>
              <w:tab/>
            </w:r>
            <w:r w:rsidRPr="00BA74F7">
              <w:rPr>
                <w:color w:val="000000"/>
                <w:sz w:val="18"/>
                <w:szCs w:val="18"/>
                <w:lang w:val="en-US"/>
              </w:rPr>
              <w:tab/>
            </w:r>
          </w:p>
          <w:p w14:paraId="0000085C" w14:textId="77777777" w:rsidR="003E5095" w:rsidRPr="00BA74F7" w:rsidRDefault="00135602">
            <w:pPr>
              <w:pStyle w:val="Normal0"/>
              <w:pBdr>
                <w:top w:val="nil"/>
                <w:left w:val="nil"/>
                <w:bottom w:val="nil"/>
                <w:right w:val="nil"/>
                <w:between w:val="nil"/>
              </w:pBdr>
              <w:spacing w:line="276" w:lineRule="auto"/>
              <w:jc w:val="both"/>
              <w:rPr>
                <w:color w:val="000000"/>
                <w:sz w:val="18"/>
                <w:szCs w:val="18"/>
                <w:lang w:val="en-US"/>
              </w:rPr>
            </w:pPr>
            <w:r w:rsidRPr="00BA74F7">
              <w:rPr>
                <w:color w:val="000000"/>
                <w:sz w:val="18"/>
                <w:szCs w:val="18"/>
                <w:lang w:val="en-US"/>
              </w:rPr>
              <w:t xml:space="preserve">COMPUTER SCIENCE, SOFTWARE ENGINEERING 11/131 (Q1); </w:t>
            </w:r>
            <w:r w:rsidRPr="00BA74F7">
              <w:rPr>
                <w:sz w:val="18"/>
                <w:szCs w:val="18"/>
                <w:lang w:val="en-US"/>
              </w:rPr>
              <w:t xml:space="preserve"> </w:t>
            </w:r>
            <w:r w:rsidRPr="00BA74F7">
              <w:rPr>
                <w:color w:val="000000"/>
                <w:sz w:val="18"/>
                <w:szCs w:val="18"/>
                <w:lang w:val="en-US"/>
              </w:rPr>
              <w:t>COMPUTER SCIENCE, THEORY &amp; METHODS 18/143 (Q1)</w:t>
            </w:r>
          </w:p>
        </w:tc>
      </w:tr>
    </w:tbl>
    <w:p w14:paraId="0000085D" w14:textId="77777777" w:rsidR="003E5095" w:rsidRPr="00BA74F7" w:rsidRDefault="003E5095">
      <w:pPr>
        <w:pStyle w:val="Normal0"/>
        <w:rPr>
          <w:highlight w:val="green"/>
          <w:lang w:val="en-US"/>
        </w:rPr>
      </w:pPr>
    </w:p>
    <w:tbl>
      <w:tblPr>
        <w:tblStyle w:val="afff2"/>
        <w:tblW w:w="14175" w:type="dxa"/>
        <w:jc w:val="center"/>
        <w:tblLayout w:type="fixed"/>
        <w:tblLook w:val="0000" w:firstRow="0" w:lastRow="0" w:firstColumn="0" w:lastColumn="0" w:noHBand="0" w:noVBand="0"/>
      </w:tblPr>
      <w:tblGrid>
        <w:gridCol w:w="3397"/>
        <w:gridCol w:w="10778"/>
      </w:tblGrid>
      <w:tr w:rsidR="003E5095" w14:paraId="7A9B6EF7"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085E" w14:textId="77777777" w:rsidR="003E5095" w:rsidRDefault="00135602">
            <w:pPr>
              <w:pStyle w:val="Normal0"/>
              <w:pBdr>
                <w:top w:val="nil"/>
                <w:left w:val="nil"/>
                <w:bottom w:val="nil"/>
                <w:right w:val="nil"/>
                <w:between w:val="nil"/>
              </w:pBdr>
              <w:spacing w:line="276" w:lineRule="auto"/>
              <w:jc w:val="center"/>
              <w:rPr>
                <w:b/>
                <w:color w:val="000000"/>
                <w:sz w:val="20"/>
                <w:szCs w:val="20"/>
              </w:rPr>
            </w:pPr>
            <w:r>
              <w:rPr>
                <w:b/>
                <w:color w:val="000000"/>
                <w:sz w:val="20"/>
                <w:szCs w:val="20"/>
              </w:rPr>
              <w:t>Revista indexada 3</w:t>
            </w:r>
          </w:p>
        </w:tc>
      </w:tr>
      <w:tr w:rsidR="003E5095" w14:paraId="5EC03DBA"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60"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61" w14:textId="77777777" w:rsidR="003E5095" w:rsidRDefault="00135602">
            <w:pPr>
              <w:pStyle w:val="Normal0"/>
              <w:pBdr>
                <w:top w:val="nil"/>
                <w:left w:val="nil"/>
                <w:bottom w:val="nil"/>
                <w:right w:val="nil"/>
                <w:between w:val="nil"/>
              </w:pBdr>
              <w:spacing w:line="276" w:lineRule="auto"/>
              <w:jc w:val="both"/>
              <w:rPr>
                <w:color w:val="000000"/>
                <w:sz w:val="18"/>
                <w:szCs w:val="18"/>
              </w:rPr>
            </w:pPr>
            <w:proofErr w:type="spellStart"/>
            <w:r>
              <w:rPr>
                <w:color w:val="000000"/>
                <w:sz w:val="18"/>
                <w:szCs w:val="18"/>
              </w:rPr>
              <w:t>Celard</w:t>
            </w:r>
            <w:proofErr w:type="spellEnd"/>
            <w:r>
              <w:rPr>
                <w:color w:val="000000"/>
                <w:sz w:val="18"/>
                <w:szCs w:val="18"/>
              </w:rPr>
              <w:t xml:space="preserve">, P.; Seara Vieira, A.; </w:t>
            </w:r>
            <w:proofErr w:type="spellStart"/>
            <w:r>
              <w:rPr>
                <w:color w:val="000000"/>
                <w:sz w:val="18"/>
                <w:szCs w:val="18"/>
              </w:rPr>
              <w:t>Sorribes-Fdez</w:t>
            </w:r>
            <w:proofErr w:type="spellEnd"/>
            <w:r>
              <w:rPr>
                <w:color w:val="000000"/>
                <w:sz w:val="18"/>
                <w:szCs w:val="18"/>
              </w:rPr>
              <w:t>, J.M.; Iglesias, E.L.; Borrajo, L.</w:t>
            </w:r>
          </w:p>
        </w:tc>
      </w:tr>
      <w:tr w:rsidR="003E5095" w:rsidRPr="00CC5DC8" w14:paraId="0AD3AA59"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62"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63" w14:textId="77777777" w:rsidR="003E5095" w:rsidRPr="00BA74F7" w:rsidRDefault="00135602">
            <w:pPr>
              <w:pStyle w:val="Normal0"/>
              <w:pBdr>
                <w:top w:val="nil"/>
                <w:left w:val="nil"/>
                <w:bottom w:val="nil"/>
                <w:right w:val="nil"/>
                <w:between w:val="nil"/>
              </w:pBdr>
              <w:spacing w:line="276" w:lineRule="auto"/>
              <w:jc w:val="both"/>
              <w:rPr>
                <w:color w:val="000000"/>
                <w:sz w:val="18"/>
                <w:szCs w:val="18"/>
                <w:lang w:val="en-US"/>
              </w:rPr>
            </w:pPr>
            <w:r w:rsidRPr="00BA74F7">
              <w:rPr>
                <w:color w:val="000000"/>
                <w:sz w:val="18"/>
                <w:szCs w:val="18"/>
                <w:lang w:val="en-US"/>
              </w:rPr>
              <w:t>Improving Generation and Evaluation of Long Image Sequences for Embryo Development Prediction</w:t>
            </w:r>
          </w:p>
        </w:tc>
      </w:tr>
      <w:tr w:rsidR="003E5095" w:rsidRPr="00CC5DC8" w14:paraId="6015A145"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64"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Datos de la publicación:</w:t>
            </w:r>
          </w:p>
          <w:p w14:paraId="00000865"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66" w14:textId="77777777" w:rsidR="003E5095" w:rsidRPr="00BA74F7" w:rsidRDefault="00135602">
            <w:pPr>
              <w:pStyle w:val="Normal0"/>
              <w:pBdr>
                <w:top w:val="nil"/>
                <w:left w:val="nil"/>
                <w:bottom w:val="nil"/>
                <w:right w:val="nil"/>
                <w:between w:val="nil"/>
              </w:pBdr>
              <w:spacing w:line="276" w:lineRule="auto"/>
              <w:jc w:val="both"/>
              <w:rPr>
                <w:color w:val="000000"/>
                <w:sz w:val="18"/>
                <w:szCs w:val="18"/>
                <w:lang w:val="en-US"/>
              </w:rPr>
            </w:pPr>
            <w:r w:rsidRPr="00BA74F7">
              <w:rPr>
                <w:color w:val="000000"/>
                <w:sz w:val="18"/>
                <w:szCs w:val="18"/>
                <w:lang w:val="en-US"/>
              </w:rPr>
              <w:t>Electronics 2024. Editorial MDPI. Volumen: 13(3):476</w:t>
            </w:r>
          </w:p>
          <w:p w14:paraId="00000867" w14:textId="77777777" w:rsidR="003E5095" w:rsidRPr="00BA74F7" w:rsidRDefault="00135602">
            <w:pPr>
              <w:pStyle w:val="Normal0"/>
              <w:pBdr>
                <w:top w:val="nil"/>
                <w:left w:val="nil"/>
                <w:bottom w:val="nil"/>
                <w:right w:val="nil"/>
                <w:between w:val="nil"/>
              </w:pBdr>
              <w:spacing w:line="276" w:lineRule="auto"/>
              <w:jc w:val="both"/>
              <w:rPr>
                <w:color w:val="000000"/>
                <w:sz w:val="18"/>
                <w:szCs w:val="18"/>
                <w:lang w:val="en-US"/>
              </w:rPr>
            </w:pPr>
            <w:r w:rsidRPr="00BA74F7">
              <w:rPr>
                <w:color w:val="000000"/>
                <w:sz w:val="18"/>
                <w:szCs w:val="18"/>
                <w:lang w:val="en-US"/>
              </w:rPr>
              <w:t>https://doi.org/10.3390/electronics13030476</w:t>
            </w:r>
          </w:p>
        </w:tc>
      </w:tr>
      <w:tr w:rsidR="003E5095" w14:paraId="4D71A1B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68"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lastRenderedPageBreak/>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69"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ISSN: 2079-9292</w:t>
            </w:r>
          </w:p>
        </w:tc>
      </w:tr>
      <w:tr w:rsidR="003E5095" w:rsidRPr="00CC5DC8" w14:paraId="51CBE779"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6A"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 xml:space="preserve">Índice de impacto </w:t>
            </w:r>
          </w:p>
          <w:p w14:paraId="0000086B"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6C" w14:textId="77777777" w:rsidR="003E5095" w:rsidRPr="00BA74F7" w:rsidRDefault="00135602">
            <w:pPr>
              <w:pStyle w:val="Normal0"/>
              <w:pBdr>
                <w:top w:val="nil"/>
                <w:left w:val="nil"/>
                <w:bottom w:val="nil"/>
                <w:right w:val="nil"/>
                <w:between w:val="nil"/>
              </w:pBdr>
              <w:spacing w:line="276" w:lineRule="auto"/>
              <w:jc w:val="both"/>
              <w:rPr>
                <w:color w:val="000000"/>
                <w:sz w:val="18"/>
                <w:szCs w:val="18"/>
                <w:lang w:val="en-US"/>
              </w:rPr>
            </w:pPr>
            <w:r w:rsidRPr="00BA74F7">
              <w:rPr>
                <w:color w:val="000000"/>
                <w:sz w:val="18"/>
                <w:szCs w:val="18"/>
                <w:lang w:val="en-US"/>
              </w:rPr>
              <w:t xml:space="preserve">FI: 2.6 (JCR 2023);  </w:t>
            </w:r>
            <w:r w:rsidRPr="00BA74F7">
              <w:rPr>
                <w:color w:val="000000"/>
                <w:sz w:val="18"/>
                <w:szCs w:val="18"/>
                <w:lang w:val="en-US"/>
              </w:rPr>
              <w:tab/>
              <w:t>COMPUTER SCIENCE, INFORMATION SYSTEMS 115/249   (Q2)</w:t>
            </w:r>
          </w:p>
        </w:tc>
      </w:tr>
    </w:tbl>
    <w:p w14:paraId="0000086D" w14:textId="77777777" w:rsidR="003E5095" w:rsidRPr="00BA74F7" w:rsidRDefault="003E5095">
      <w:pPr>
        <w:pStyle w:val="Normal0"/>
        <w:rPr>
          <w:highlight w:val="green"/>
          <w:lang w:val="en-US"/>
        </w:rPr>
      </w:pPr>
    </w:p>
    <w:tbl>
      <w:tblPr>
        <w:tblStyle w:val="afff3"/>
        <w:tblW w:w="14175" w:type="dxa"/>
        <w:jc w:val="center"/>
        <w:tblLayout w:type="fixed"/>
        <w:tblLook w:val="0000" w:firstRow="0" w:lastRow="0" w:firstColumn="0" w:lastColumn="0" w:noHBand="0" w:noVBand="0"/>
      </w:tblPr>
      <w:tblGrid>
        <w:gridCol w:w="3397"/>
        <w:gridCol w:w="10778"/>
      </w:tblGrid>
      <w:tr w:rsidR="003E5095" w14:paraId="3BB32D80"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086E" w14:textId="77777777" w:rsidR="003E5095" w:rsidRDefault="00135602">
            <w:pPr>
              <w:pStyle w:val="Normal0"/>
              <w:pBdr>
                <w:top w:val="nil"/>
                <w:left w:val="nil"/>
                <w:bottom w:val="nil"/>
                <w:right w:val="nil"/>
                <w:between w:val="nil"/>
              </w:pBdr>
              <w:spacing w:line="276" w:lineRule="auto"/>
              <w:jc w:val="center"/>
              <w:rPr>
                <w:b/>
                <w:color w:val="000000"/>
                <w:sz w:val="20"/>
                <w:szCs w:val="20"/>
              </w:rPr>
            </w:pPr>
            <w:r>
              <w:rPr>
                <w:b/>
                <w:color w:val="000000"/>
                <w:sz w:val="20"/>
                <w:szCs w:val="20"/>
              </w:rPr>
              <w:t>Revista indexada 4</w:t>
            </w:r>
          </w:p>
        </w:tc>
      </w:tr>
      <w:tr w:rsidR="003E5095" w14:paraId="5A3CF3D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70"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71" w14:textId="77777777" w:rsidR="003E5095" w:rsidRDefault="00135602">
            <w:pPr>
              <w:pStyle w:val="Normal0"/>
              <w:pBdr>
                <w:top w:val="nil"/>
                <w:left w:val="nil"/>
                <w:bottom w:val="nil"/>
                <w:right w:val="nil"/>
                <w:between w:val="nil"/>
              </w:pBdr>
              <w:spacing w:line="276" w:lineRule="auto"/>
              <w:jc w:val="both"/>
              <w:rPr>
                <w:color w:val="000000"/>
                <w:sz w:val="18"/>
                <w:szCs w:val="18"/>
                <w:highlight w:val="green"/>
              </w:rPr>
            </w:pPr>
            <w:r>
              <w:rPr>
                <w:color w:val="000000"/>
                <w:sz w:val="18"/>
                <w:szCs w:val="18"/>
              </w:rPr>
              <w:t xml:space="preserve">Celard, P.; Iglesias, E.L.; </w:t>
            </w:r>
            <w:proofErr w:type="spellStart"/>
            <w:r>
              <w:rPr>
                <w:color w:val="000000"/>
                <w:sz w:val="18"/>
                <w:szCs w:val="18"/>
              </w:rPr>
              <w:t>Sorribes-Fdez</w:t>
            </w:r>
            <w:proofErr w:type="spellEnd"/>
            <w:r>
              <w:rPr>
                <w:color w:val="000000"/>
                <w:sz w:val="18"/>
                <w:szCs w:val="18"/>
              </w:rPr>
              <w:t>, J.M.; Romero, R.; Seara Vieira, A.; Borrajo, L.</w:t>
            </w:r>
          </w:p>
        </w:tc>
      </w:tr>
      <w:tr w:rsidR="003E5095" w:rsidRPr="00CC5DC8" w14:paraId="339683FF"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72"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73" w14:textId="77777777" w:rsidR="003E5095" w:rsidRPr="00BA74F7" w:rsidRDefault="00135602">
            <w:pPr>
              <w:pStyle w:val="Normal0"/>
              <w:pBdr>
                <w:top w:val="nil"/>
                <w:left w:val="nil"/>
                <w:bottom w:val="nil"/>
                <w:right w:val="nil"/>
                <w:between w:val="nil"/>
              </w:pBdr>
              <w:spacing w:line="276" w:lineRule="auto"/>
              <w:jc w:val="both"/>
              <w:rPr>
                <w:color w:val="000000"/>
                <w:sz w:val="18"/>
                <w:szCs w:val="18"/>
                <w:highlight w:val="green"/>
                <w:lang w:val="en-US"/>
              </w:rPr>
            </w:pPr>
            <w:r w:rsidRPr="00BA74F7">
              <w:rPr>
                <w:color w:val="000000"/>
                <w:sz w:val="18"/>
                <w:szCs w:val="18"/>
                <w:lang w:val="en-US"/>
              </w:rPr>
              <w:t>A Survey on Deep Learning applied to medical images: From simple Artificial Neural Networks to Generative models</w:t>
            </w:r>
          </w:p>
        </w:tc>
      </w:tr>
      <w:tr w:rsidR="003E5095" w14:paraId="35FA949B"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74"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Datos de la publicación:</w:t>
            </w:r>
          </w:p>
          <w:p w14:paraId="00000875"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76"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 xml:space="preserve">Neural Computing and </w:t>
            </w:r>
            <w:proofErr w:type="spellStart"/>
            <w:r>
              <w:rPr>
                <w:color w:val="000000"/>
                <w:sz w:val="18"/>
                <w:szCs w:val="18"/>
              </w:rPr>
              <w:t>Applications</w:t>
            </w:r>
            <w:proofErr w:type="spellEnd"/>
            <w:r>
              <w:rPr>
                <w:color w:val="000000"/>
                <w:sz w:val="18"/>
                <w:szCs w:val="18"/>
              </w:rPr>
              <w:t xml:space="preserve">. Volumen: </w:t>
            </w:r>
            <w:proofErr w:type="gramStart"/>
            <w:r>
              <w:rPr>
                <w:color w:val="000000"/>
                <w:sz w:val="18"/>
                <w:szCs w:val="18"/>
              </w:rPr>
              <w:t>35  Páginas</w:t>
            </w:r>
            <w:proofErr w:type="gramEnd"/>
            <w:r>
              <w:rPr>
                <w:color w:val="000000"/>
                <w:sz w:val="18"/>
                <w:szCs w:val="18"/>
              </w:rPr>
              <w:t xml:space="preserve"> inicial:  2291</w:t>
            </w:r>
            <w:r>
              <w:rPr>
                <w:color w:val="000000"/>
                <w:sz w:val="18"/>
                <w:szCs w:val="18"/>
              </w:rPr>
              <w:tab/>
              <w:t>final: 2323  Fecha: 2023</w:t>
            </w:r>
          </w:p>
          <w:p w14:paraId="00000877"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Editorial:</w:t>
            </w:r>
            <w:r>
              <w:rPr>
                <w:color w:val="000000"/>
                <w:sz w:val="18"/>
                <w:szCs w:val="18"/>
              </w:rPr>
              <w:tab/>
            </w:r>
            <w:proofErr w:type="spellStart"/>
            <w:r>
              <w:rPr>
                <w:color w:val="000000"/>
                <w:sz w:val="18"/>
                <w:szCs w:val="18"/>
              </w:rPr>
              <w:t>Springer</w:t>
            </w:r>
            <w:proofErr w:type="spellEnd"/>
            <w:r>
              <w:rPr>
                <w:color w:val="000000"/>
                <w:sz w:val="18"/>
                <w:szCs w:val="18"/>
              </w:rPr>
              <w:t xml:space="preserve"> </w:t>
            </w:r>
            <w:proofErr w:type="spellStart"/>
            <w:r>
              <w:rPr>
                <w:color w:val="000000"/>
                <w:sz w:val="18"/>
                <w:szCs w:val="18"/>
              </w:rPr>
              <w:t>Verlag</w:t>
            </w:r>
            <w:proofErr w:type="spellEnd"/>
            <w:r>
              <w:rPr>
                <w:color w:val="000000"/>
                <w:sz w:val="18"/>
                <w:szCs w:val="18"/>
              </w:rPr>
              <w:tab/>
            </w:r>
          </w:p>
          <w:p w14:paraId="00000878" w14:textId="77777777" w:rsidR="003E5095" w:rsidRDefault="00135602">
            <w:pPr>
              <w:pStyle w:val="Normal0"/>
              <w:pBdr>
                <w:top w:val="nil"/>
                <w:left w:val="nil"/>
                <w:bottom w:val="nil"/>
                <w:right w:val="nil"/>
                <w:between w:val="nil"/>
              </w:pBdr>
              <w:spacing w:line="276" w:lineRule="auto"/>
              <w:jc w:val="both"/>
              <w:rPr>
                <w:color w:val="000000"/>
                <w:sz w:val="18"/>
                <w:szCs w:val="18"/>
                <w:highlight w:val="green"/>
              </w:rPr>
            </w:pPr>
            <w:r>
              <w:rPr>
                <w:color w:val="000000"/>
                <w:sz w:val="18"/>
                <w:szCs w:val="18"/>
              </w:rPr>
              <w:t xml:space="preserve"> </w:t>
            </w:r>
            <w:r>
              <w:rPr>
                <w:color w:val="000000"/>
                <w:sz w:val="18"/>
                <w:szCs w:val="18"/>
              </w:rPr>
              <w:tab/>
              <w:t>https://doi.org/10.1007/s00521-022-07953-4</w:t>
            </w:r>
          </w:p>
        </w:tc>
      </w:tr>
      <w:tr w:rsidR="003E5095" w14:paraId="3C7B510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79"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7A" w14:textId="77777777" w:rsidR="003E5095" w:rsidRDefault="00135602">
            <w:pPr>
              <w:pStyle w:val="Normal0"/>
              <w:pBdr>
                <w:top w:val="nil"/>
                <w:left w:val="nil"/>
                <w:bottom w:val="nil"/>
                <w:right w:val="nil"/>
                <w:between w:val="nil"/>
              </w:pBdr>
              <w:spacing w:line="276" w:lineRule="auto"/>
              <w:jc w:val="both"/>
              <w:rPr>
                <w:color w:val="000000"/>
                <w:sz w:val="18"/>
                <w:szCs w:val="18"/>
                <w:highlight w:val="green"/>
              </w:rPr>
            </w:pPr>
            <w:r>
              <w:rPr>
                <w:color w:val="000000"/>
                <w:sz w:val="18"/>
                <w:szCs w:val="18"/>
              </w:rPr>
              <w:t>ISSN: 0941-0643</w:t>
            </w:r>
          </w:p>
        </w:tc>
      </w:tr>
      <w:tr w:rsidR="003E5095" w14:paraId="7E598C7D"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7B"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Índice de impacto</w:t>
            </w:r>
          </w:p>
          <w:p w14:paraId="0000087C"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7D"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FI: 4.5 (JCR 2023)</w:t>
            </w:r>
          </w:p>
          <w:p w14:paraId="0000087E" w14:textId="77777777" w:rsidR="003E5095" w:rsidRDefault="00135602">
            <w:pPr>
              <w:pStyle w:val="Normal0"/>
              <w:pBdr>
                <w:top w:val="nil"/>
                <w:left w:val="nil"/>
                <w:bottom w:val="nil"/>
                <w:right w:val="nil"/>
                <w:between w:val="nil"/>
              </w:pBdr>
              <w:spacing w:line="276" w:lineRule="auto"/>
              <w:jc w:val="both"/>
              <w:rPr>
                <w:color w:val="000000"/>
                <w:sz w:val="18"/>
                <w:szCs w:val="18"/>
                <w:highlight w:val="green"/>
              </w:rPr>
            </w:pPr>
            <w:r>
              <w:rPr>
                <w:color w:val="000000"/>
                <w:sz w:val="18"/>
                <w:szCs w:val="18"/>
              </w:rPr>
              <w:t xml:space="preserve"> </w:t>
            </w:r>
            <w:r>
              <w:rPr>
                <w:color w:val="000000"/>
                <w:sz w:val="18"/>
                <w:szCs w:val="18"/>
              </w:rPr>
              <w:tab/>
              <w:t xml:space="preserve"> </w:t>
            </w:r>
            <w:r>
              <w:rPr>
                <w:color w:val="000000"/>
                <w:sz w:val="18"/>
                <w:szCs w:val="18"/>
              </w:rPr>
              <w:tab/>
              <w:t>COMPUTER SCIENCE, ARTIFICIAL INTELLIGENCE 52/197   (Q2)</w:t>
            </w:r>
          </w:p>
        </w:tc>
      </w:tr>
    </w:tbl>
    <w:p w14:paraId="0000087F" w14:textId="77777777" w:rsidR="003E5095" w:rsidRDefault="003E5095">
      <w:pPr>
        <w:pStyle w:val="Normal0"/>
        <w:rPr>
          <w:highlight w:val="green"/>
        </w:rPr>
      </w:pPr>
    </w:p>
    <w:tbl>
      <w:tblPr>
        <w:tblStyle w:val="afff4"/>
        <w:tblW w:w="14175" w:type="dxa"/>
        <w:jc w:val="center"/>
        <w:tblLayout w:type="fixed"/>
        <w:tblLook w:val="0000" w:firstRow="0" w:lastRow="0" w:firstColumn="0" w:lastColumn="0" w:noHBand="0" w:noVBand="0"/>
      </w:tblPr>
      <w:tblGrid>
        <w:gridCol w:w="3397"/>
        <w:gridCol w:w="10778"/>
      </w:tblGrid>
      <w:tr w:rsidR="003E5095" w14:paraId="500CDA16"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0880" w14:textId="77777777" w:rsidR="003E5095" w:rsidRDefault="00135602">
            <w:pPr>
              <w:pStyle w:val="Normal0"/>
              <w:pBdr>
                <w:top w:val="nil"/>
                <w:left w:val="nil"/>
                <w:bottom w:val="nil"/>
                <w:right w:val="nil"/>
                <w:between w:val="nil"/>
              </w:pBdr>
              <w:spacing w:line="276" w:lineRule="auto"/>
              <w:jc w:val="center"/>
              <w:rPr>
                <w:b/>
                <w:color w:val="000000"/>
                <w:sz w:val="20"/>
                <w:szCs w:val="20"/>
              </w:rPr>
            </w:pPr>
            <w:r>
              <w:rPr>
                <w:b/>
                <w:color w:val="000000"/>
                <w:sz w:val="20"/>
                <w:szCs w:val="20"/>
              </w:rPr>
              <w:t>Revista indexada 5</w:t>
            </w:r>
          </w:p>
        </w:tc>
      </w:tr>
      <w:tr w:rsidR="003E5095" w14:paraId="5204373B"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82"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83"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 xml:space="preserve">Romero, R.; </w:t>
            </w:r>
            <w:proofErr w:type="spellStart"/>
            <w:r>
              <w:rPr>
                <w:color w:val="000000"/>
                <w:sz w:val="18"/>
                <w:szCs w:val="18"/>
              </w:rPr>
              <w:t>Celard</w:t>
            </w:r>
            <w:proofErr w:type="spellEnd"/>
            <w:r>
              <w:rPr>
                <w:color w:val="000000"/>
                <w:sz w:val="18"/>
                <w:szCs w:val="18"/>
              </w:rPr>
              <w:t xml:space="preserve">, P.; </w:t>
            </w:r>
            <w:proofErr w:type="spellStart"/>
            <w:r>
              <w:rPr>
                <w:color w:val="000000"/>
                <w:sz w:val="18"/>
                <w:szCs w:val="18"/>
              </w:rPr>
              <w:t>Sorribes-Fdez</w:t>
            </w:r>
            <w:proofErr w:type="spellEnd"/>
            <w:r>
              <w:rPr>
                <w:color w:val="000000"/>
                <w:sz w:val="18"/>
                <w:szCs w:val="18"/>
              </w:rPr>
              <w:t xml:space="preserve">, J.M.; </w:t>
            </w:r>
            <w:proofErr w:type="spellStart"/>
            <w:r>
              <w:rPr>
                <w:color w:val="000000"/>
                <w:sz w:val="18"/>
                <w:szCs w:val="18"/>
              </w:rPr>
              <w:t>Seara</w:t>
            </w:r>
            <w:proofErr w:type="spellEnd"/>
            <w:r>
              <w:rPr>
                <w:color w:val="000000"/>
                <w:sz w:val="18"/>
                <w:szCs w:val="18"/>
              </w:rPr>
              <w:t xml:space="preserve"> Vieira, A.; Iglesias, E.L.; Borrajo, L.</w:t>
            </w:r>
          </w:p>
        </w:tc>
      </w:tr>
      <w:tr w:rsidR="003E5095" w:rsidRPr="00CC5DC8" w14:paraId="35A2B28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84"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85" w14:textId="77777777" w:rsidR="003E5095" w:rsidRPr="00BA74F7" w:rsidRDefault="00135602">
            <w:pPr>
              <w:pStyle w:val="Normal0"/>
              <w:pBdr>
                <w:top w:val="nil"/>
                <w:left w:val="nil"/>
                <w:bottom w:val="nil"/>
                <w:right w:val="nil"/>
                <w:between w:val="nil"/>
              </w:pBdr>
              <w:spacing w:line="276" w:lineRule="auto"/>
              <w:jc w:val="both"/>
              <w:rPr>
                <w:color w:val="000000"/>
                <w:sz w:val="18"/>
                <w:szCs w:val="18"/>
                <w:lang w:val="en-US"/>
              </w:rPr>
            </w:pPr>
            <w:r w:rsidRPr="00BA74F7">
              <w:rPr>
                <w:color w:val="000000"/>
                <w:sz w:val="18"/>
                <w:szCs w:val="18"/>
                <w:lang w:val="en-US"/>
              </w:rPr>
              <w:t>MobyDeep: A lightweight CNN architecture to configure models for text classification,</w:t>
            </w:r>
          </w:p>
        </w:tc>
      </w:tr>
      <w:tr w:rsidR="003E5095" w14:paraId="587067F2"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86"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Datos de la publicación:</w:t>
            </w:r>
          </w:p>
          <w:p w14:paraId="00000887"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88" w14:textId="77777777" w:rsidR="003E5095" w:rsidRPr="00BA74F7" w:rsidRDefault="00135602">
            <w:pPr>
              <w:pStyle w:val="Normal0"/>
              <w:pBdr>
                <w:top w:val="nil"/>
                <w:left w:val="nil"/>
                <w:bottom w:val="nil"/>
                <w:right w:val="nil"/>
                <w:between w:val="nil"/>
              </w:pBdr>
              <w:spacing w:line="276" w:lineRule="auto"/>
              <w:jc w:val="both"/>
              <w:rPr>
                <w:color w:val="000000"/>
                <w:sz w:val="18"/>
                <w:szCs w:val="18"/>
                <w:lang w:val="en-US"/>
              </w:rPr>
            </w:pPr>
            <w:r w:rsidRPr="00BA74F7">
              <w:rPr>
                <w:color w:val="000000"/>
                <w:sz w:val="18"/>
                <w:szCs w:val="18"/>
                <w:lang w:val="en-US"/>
              </w:rPr>
              <w:t xml:space="preserve">Knowledge-Based Systems, </w:t>
            </w:r>
            <w:hyperlink r:id="rId116">
              <w:r w:rsidRPr="00BA74F7">
                <w:rPr>
                  <w:color w:val="0000FF"/>
                  <w:sz w:val="18"/>
                  <w:szCs w:val="18"/>
                  <w:u w:val="single"/>
                  <w:lang w:val="en-US"/>
                </w:rPr>
                <w:t>https://doi.org/10.1016/j.knosys.2022.109914</w:t>
              </w:r>
            </w:hyperlink>
            <w:r w:rsidRPr="00BA74F7">
              <w:rPr>
                <w:color w:val="000000"/>
                <w:sz w:val="18"/>
                <w:szCs w:val="18"/>
                <w:lang w:val="en-US"/>
              </w:rPr>
              <w:t xml:space="preserve">  </w:t>
            </w:r>
          </w:p>
          <w:p w14:paraId="00000889"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Volumen: 109914</w:t>
            </w:r>
            <w:r>
              <w:rPr>
                <w:color w:val="000000"/>
                <w:sz w:val="18"/>
                <w:szCs w:val="18"/>
              </w:rPr>
              <w:tab/>
            </w:r>
            <w:r>
              <w:rPr>
                <w:color w:val="000000"/>
                <w:sz w:val="18"/>
                <w:szCs w:val="18"/>
              </w:rPr>
              <w:tab/>
            </w:r>
            <w:r>
              <w:rPr>
                <w:color w:val="000000"/>
                <w:sz w:val="18"/>
                <w:szCs w:val="18"/>
              </w:rPr>
              <w:tab/>
              <w:t xml:space="preserve">Fecha: 2022 </w:t>
            </w:r>
            <w:r>
              <w:rPr>
                <w:sz w:val="18"/>
                <w:szCs w:val="18"/>
              </w:rPr>
              <w:t xml:space="preserve">  </w:t>
            </w:r>
            <w:r>
              <w:rPr>
                <w:color w:val="000000"/>
                <w:sz w:val="18"/>
                <w:szCs w:val="18"/>
              </w:rPr>
              <w:t>Editorial:</w:t>
            </w:r>
            <w:r>
              <w:rPr>
                <w:sz w:val="18"/>
                <w:szCs w:val="18"/>
              </w:rPr>
              <w:t xml:space="preserve"> </w:t>
            </w:r>
            <w:r>
              <w:rPr>
                <w:color w:val="000000"/>
                <w:sz w:val="18"/>
                <w:szCs w:val="18"/>
              </w:rPr>
              <w:t>Elsevier</w:t>
            </w:r>
          </w:p>
        </w:tc>
      </w:tr>
      <w:tr w:rsidR="003E5095" w14:paraId="45CB4847"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8A"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8B"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ISSN 0950-7051</w:t>
            </w:r>
          </w:p>
        </w:tc>
      </w:tr>
      <w:tr w:rsidR="003E5095" w:rsidRPr="00CC5DC8" w14:paraId="1AF8734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8C"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Índice de impacto</w:t>
            </w:r>
          </w:p>
          <w:p w14:paraId="0000088D"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8E" w14:textId="77777777" w:rsidR="003E5095" w:rsidRPr="00BA74F7" w:rsidRDefault="00135602">
            <w:pPr>
              <w:pStyle w:val="Normal0"/>
              <w:pBdr>
                <w:top w:val="nil"/>
                <w:left w:val="nil"/>
                <w:bottom w:val="nil"/>
                <w:right w:val="nil"/>
                <w:between w:val="nil"/>
              </w:pBdr>
              <w:spacing w:line="276" w:lineRule="auto"/>
              <w:jc w:val="both"/>
              <w:rPr>
                <w:color w:val="000000"/>
                <w:sz w:val="18"/>
                <w:szCs w:val="18"/>
                <w:lang w:val="en-US"/>
              </w:rPr>
            </w:pPr>
            <w:r w:rsidRPr="00BA74F7">
              <w:rPr>
                <w:color w:val="000000"/>
                <w:sz w:val="18"/>
                <w:szCs w:val="18"/>
                <w:lang w:val="en-US"/>
              </w:rPr>
              <w:t>IF: 8.8 (JCR 2022)</w:t>
            </w:r>
            <w:r w:rsidRPr="00BA74F7">
              <w:rPr>
                <w:sz w:val="18"/>
                <w:szCs w:val="18"/>
                <w:lang w:val="en-US"/>
              </w:rPr>
              <w:t xml:space="preserve">; </w:t>
            </w:r>
            <w:r w:rsidRPr="00BA74F7">
              <w:rPr>
                <w:color w:val="000000"/>
                <w:sz w:val="18"/>
                <w:szCs w:val="18"/>
                <w:lang w:val="en-US"/>
              </w:rPr>
              <w:tab/>
              <w:t>COMPUTER SCIENCE, ARTIFICIAL INTELLIGENCE               19/145 (Q1)</w:t>
            </w:r>
          </w:p>
        </w:tc>
      </w:tr>
    </w:tbl>
    <w:p w14:paraId="0000088F" w14:textId="77777777" w:rsidR="003E5095" w:rsidRPr="00BA74F7" w:rsidRDefault="003E5095">
      <w:pPr>
        <w:pStyle w:val="Normal0"/>
        <w:rPr>
          <w:highlight w:val="green"/>
          <w:lang w:val="en-US"/>
        </w:rPr>
      </w:pPr>
    </w:p>
    <w:p w14:paraId="00000890" w14:textId="77777777" w:rsidR="003E5095" w:rsidRPr="00BA74F7" w:rsidRDefault="003E5095">
      <w:pPr>
        <w:pStyle w:val="Normal0"/>
        <w:rPr>
          <w:highlight w:val="green"/>
          <w:lang w:val="en-US"/>
        </w:rPr>
      </w:pPr>
    </w:p>
    <w:tbl>
      <w:tblPr>
        <w:tblStyle w:val="afff5"/>
        <w:tblW w:w="14175" w:type="dxa"/>
        <w:jc w:val="center"/>
        <w:tblLayout w:type="fixed"/>
        <w:tblLook w:val="0000" w:firstRow="0" w:lastRow="0" w:firstColumn="0" w:lastColumn="0" w:noHBand="0" w:noVBand="0"/>
      </w:tblPr>
      <w:tblGrid>
        <w:gridCol w:w="3397"/>
        <w:gridCol w:w="10778"/>
      </w:tblGrid>
      <w:tr w:rsidR="003E5095" w14:paraId="1E5994E6"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0891" w14:textId="77777777" w:rsidR="003E5095" w:rsidRDefault="00135602">
            <w:pPr>
              <w:pStyle w:val="Normal0"/>
              <w:pBdr>
                <w:top w:val="nil"/>
                <w:left w:val="nil"/>
                <w:bottom w:val="nil"/>
                <w:right w:val="nil"/>
                <w:between w:val="nil"/>
              </w:pBdr>
              <w:spacing w:line="276" w:lineRule="auto"/>
              <w:jc w:val="center"/>
              <w:rPr>
                <w:b/>
                <w:color w:val="000000"/>
                <w:sz w:val="20"/>
                <w:szCs w:val="20"/>
              </w:rPr>
            </w:pPr>
            <w:r>
              <w:rPr>
                <w:b/>
                <w:color w:val="000000"/>
                <w:sz w:val="20"/>
                <w:szCs w:val="20"/>
              </w:rPr>
              <w:t>Revista indexada 6</w:t>
            </w:r>
          </w:p>
        </w:tc>
      </w:tr>
      <w:tr w:rsidR="003E5095" w14:paraId="28264D8A"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93"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94" w14:textId="77777777" w:rsidR="003E5095" w:rsidRDefault="00135602">
            <w:pPr>
              <w:pStyle w:val="Normal0"/>
              <w:pBdr>
                <w:top w:val="nil"/>
                <w:left w:val="nil"/>
                <w:bottom w:val="nil"/>
                <w:right w:val="nil"/>
                <w:between w:val="nil"/>
              </w:pBdr>
              <w:spacing w:line="276" w:lineRule="auto"/>
              <w:jc w:val="both"/>
              <w:rPr>
                <w:sz w:val="20"/>
                <w:szCs w:val="20"/>
              </w:rPr>
            </w:pPr>
            <w:r>
              <w:rPr>
                <w:sz w:val="20"/>
                <w:szCs w:val="20"/>
              </w:rPr>
              <w:t xml:space="preserve">P. Cuesta-Morales, B. García </w:t>
            </w:r>
            <w:proofErr w:type="spellStart"/>
            <w:r>
              <w:rPr>
                <w:sz w:val="20"/>
                <w:szCs w:val="20"/>
              </w:rPr>
              <w:t>Perez-Schofield</w:t>
            </w:r>
            <w:proofErr w:type="spellEnd"/>
            <w:r>
              <w:rPr>
                <w:sz w:val="20"/>
                <w:szCs w:val="20"/>
              </w:rPr>
              <w:t>, L. Rodríguez-</w:t>
            </w:r>
            <w:proofErr w:type="spellStart"/>
            <w:r>
              <w:rPr>
                <w:sz w:val="20"/>
                <w:szCs w:val="20"/>
              </w:rPr>
              <w:t>Liñares</w:t>
            </w:r>
            <w:proofErr w:type="spellEnd"/>
            <w:r>
              <w:rPr>
                <w:sz w:val="20"/>
                <w:szCs w:val="20"/>
              </w:rPr>
              <w:t>, M.J. Lado, A.J. Méndez , X.A. Vila</w:t>
            </w:r>
          </w:p>
        </w:tc>
      </w:tr>
      <w:tr w:rsidR="003E5095" w:rsidRPr="00CC5DC8" w14:paraId="1F716A3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95"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96" w14:textId="77777777" w:rsidR="003E5095" w:rsidRPr="00BA74F7" w:rsidRDefault="00135602">
            <w:pPr>
              <w:pStyle w:val="Normal0"/>
              <w:pBdr>
                <w:top w:val="nil"/>
                <w:left w:val="nil"/>
                <w:bottom w:val="nil"/>
                <w:right w:val="nil"/>
                <w:between w:val="nil"/>
              </w:pBdr>
              <w:spacing w:line="276" w:lineRule="auto"/>
              <w:jc w:val="both"/>
              <w:rPr>
                <w:sz w:val="20"/>
                <w:szCs w:val="20"/>
                <w:lang w:val="en-US"/>
              </w:rPr>
            </w:pPr>
            <w:r w:rsidRPr="00BA74F7">
              <w:rPr>
                <w:sz w:val="20"/>
                <w:szCs w:val="20"/>
                <w:lang w:val="en-US"/>
              </w:rPr>
              <w:t>VARSE: Android App for Real-Time Acquisition and Analysis of Heart Rate Signals</w:t>
            </w:r>
          </w:p>
        </w:tc>
      </w:tr>
      <w:tr w:rsidR="003E5095" w:rsidRPr="00CC5DC8" w14:paraId="30704089"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97"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Datos de la publicación:</w:t>
            </w:r>
          </w:p>
          <w:p w14:paraId="00000898"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lastRenderedPageBreak/>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99" w14:textId="77777777" w:rsidR="003E5095" w:rsidRPr="00BA74F7" w:rsidRDefault="00135602">
            <w:pPr>
              <w:pStyle w:val="Normal0"/>
              <w:pBdr>
                <w:top w:val="nil"/>
                <w:left w:val="nil"/>
                <w:bottom w:val="nil"/>
                <w:right w:val="nil"/>
                <w:between w:val="nil"/>
              </w:pBdr>
              <w:spacing w:line="276" w:lineRule="auto"/>
              <w:jc w:val="both"/>
              <w:rPr>
                <w:sz w:val="20"/>
                <w:szCs w:val="20"/>
                <w:lang w:val="en-US"/>
              </w:rPr>
            </w:pPr>
            <w:r w:rsidRPr="00BA74F7">
              <w:rPr>
                <w:sz w:val="20"/>
                <w:szCs w:val="20"/>
                <w:lang w:val="en-US"/>
              </w:rPr>
              <w:lastRenderedPageBreak/>
              <w:t>International Journal of Medical Informatics 160 (2022), https://doi.org/10.1016/j.ijmedinf.2022</w:t>
            </w:r>
          </w:p>
        </w:tc>
      </w:tr>
      <w:tr w:rsidR="003E5095" w14:paraId="5080F995"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9A"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9B" w14:textId="77777777" w:rsidR="003E5095" w:rsidRDefault="00135602">
            <w:pPr>
              <w:pStyle w:val="Normal0"/>
              <w:pBdr>
                <w:top w:val="nil"/>
                <w:left w:val="nil"/>
                <w:bottom w:val="nil"/>
                <w:right w:val="nil"/>
                <w:between w:val="nil"/>
              </w:pBdr>
              <w:spacing w:line="276" w:lineRule="auto"/>
              <w:jc w:val="both"/>
              <w:rPr>
                <w:sz w:val="20"/>
                <w:szCs w:val="20"/>
              </w:rPr>
            </w:pPr>
            <w:r>
              <w:rPr>
                <w:sz w:val="20"/>
                <w:szCs w:val="20"/>
              </w:rPr>
              <w:t>1386-5056</w:t>
            </w:r>
          </w:p>
        </w:tc>
      </w:tr>
      <w:tr w:rsidR="003E5095" w14:paraId="2A58D33F"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9C"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9D" w14:textId="77777777" w:rsidR="003E5095" w:rsidRDefault="00135602">
            <w:pPr>
              <w:pStyle w:val="Normal0"/>
              <w:pBdr>
                <w:top w:val="nil"/>
                <w:left w:val="nil"/>
                <w:bottom w:val="nil"/>
                <w:right w:val="nil"/>
                <w:between w:val="nil"/>
              </w:pBdr>
              <w:spacing w:line="276" w:lineRule="auto"/>
              <w:jc w:val="both"/>
              <w:rPr>
                <w:sz w:val="20"/>
                <w:szCs w:val="20"/>
              </w:rPr>
            </w:pPr>
            <w:r>
              <w:rPr>
                <w:sz w:val="20"/>
                <w:szCs w:val="20"/>
              </w:rPr>
              <w:t>4.9</w:t>
            </w:r>
          </w:p>
        </w:tc>
      </w:tr>
      <w:tr w:rsidR="003E5095" w:rsidRPr="00CC5DC8" w14:paraId="075086EE"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9E"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9F" w14:textId="77777777" w:rsidR="003E5095" w:rsidRPr="00BA74F7" w:rsidRDefault="00135602">
            <w:pPr>
              <w:pStyle w:val="Normal0"/>
              <w:pBdr>
                <w:top w:val="nil"/>
                <w:left w:val="nil"/>
                <w:bottom w:val="nil"/>
                <w:right w:val="nil"/>
                <w:between w:val="nil"/>
              </w:pBdr>
              <w:spacing w:line="276" w:lineRule="auto"/>
              <w:jc w:val="both"/>
              <w:rPr>
                <w:sz w:val="20"/>
                <w:szCs w:val="20"/>
                <w:lang w:val="en-US"/>
              </w:rPr>
            </w:pPr>
            <w:r w:rsidRPr="00BA74F7">
              <w:rPr>
                <w:sz w:val="20"/>
                <w:szCs w:val="20"/>
                <w:lang w:val="en-US"/>
              </w:rPr>
              <w:t>COMPUTER SCIENCE, INFORMATION SYSTEMS</w:t>
            </w:r>
            <w:r w:rsidRPr="00BA74F7">
              <w:rPr>
                <w:sz w:val="20"/>
                <w:szCs w:val="20"/>
                <w:lang w:val="en-US"/>
              </w:rPr>
              <w:tab/>
              <w:t>(56/158) (Q2)</w:t>
            </w:r>
          </w:p>
        </w:tc>
      </w:tr>
    </w:tbl>
    <w:p w14:paraId="000008A0" w14:textId="77777777" w:rsidR="003E5095" w:rsidRPr="00BA74F7" w:rsidRDefault="003E5095">
      <w:pPr>
        <w:pStyle w:val="Normal0"/>
        <w:rPr>
          <w:highlight w:val="green"/>
          <w:lang w:val="en-US"/>
        </w:rPr>
      </w:pPr>
    </w:p>
    <w:p w14:paraId="000008A1" w14:textId="77777777" w:rsidR="003E5095" w:rsidRPr="00BA74F7" w:rsidRDefault="003E5095">
      <w:pPr>
        <w:pStyle w:val="Normal0"/>
        <w:rPr>
          <w:highlight w:val="green"/>
          <w:lang w:val="en-US"/>
        </w:rPr>
      </w:pPr>
    </w:p>
    <w:tbl>
      <w:tblPr>
        <w:tblStyle w:val="afff6"/>
        <w:tblW w:w="14175" w:type="dxa"/>
        <w:jc w:val="center"/>
        <w:tblLayout w:type="fixed"/>
        <w:tblLook w:val="0000" w:firstRow="0" w:lastRow="0" w:firstColumn="0" w:lastColumn="0" w:noHBand="0" w:noVBand="0"/>
      </w:tblPr>
      <w:tblGrid>
        <w:gridCol w:w="3397"/>
        <w:gridCol w:w="10778"/>
      </w:tblGrid>
      <w:tr w:rsidR="003E5095" w14:paraId="171C6CFC"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08A2" w14:textId="77777777" w:rsidR="003E5095" w:rsidRDefault="00135602">
            <w:pPr>
              <w:pStyle w:val="Normal0"/>
              <w:pBdr>
                <w:top w:val="nil"/>
                <w:left w:val="nil"/>
                <w:bottom w:val="nil"/>
                <w:right w:val="nil"/>
                <w:between w:val="nil"/>
              </w:pBdr>
              <w:spacing w:line="276" w:lineRule="auto"/>
              <w:jc w:val="center"/>
              <w:rPr>
                <w:b/>
                <w:color w:val="000000"/>
                <w:sz w:val="20"/>
                <w:szCs w:val="20"/>
              </w:rPr>
            </w:pPr>
            <w:r>
              <w:rPr>
                <w:b/>
                <w:color w:val="000000"/>
                <w:sz w:val="20"/>
                <w:szCs w:val="20"/>
              </w:rPr>
              <w:t>Revista indexada 7</w:t>
            </w:r>
          </w:p>
        </w:tc>
      </w:tr>
      <w:tr w:rsidR="003E5095" w14:paraId="20AFDF0E"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A4"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A5" w14:textId="77777777" w:rsidR="003E5095" w:rsidRDefault="00135602">
            <w:pPr>
              <w:pStyle w:val="Normal0"/>
              <w:pBdr>
                <w:top w:val="nil"/>
                <w:left w:val="nil"/>
                <w:bottom w:val="nil"/>
                <w:right w:val="nil"/>
                <w:between w:val="nil"/>
              </w:pBdr>
              <w:spacing w:line="276" w:lineRule="auto"/>
              <w:jc w:val="both"/>
              <w:rPr>
                <w:sz w:val="20"/>
                <w:szCs w:val="20"/>
              </w:rPr>
            </w:pPr>
            <w:r>
              <w:rPr>
                <w:sz w:val="20"/>
                <w:szCs w:val="20"/>
              </w:rPr>
              <w:t xml:space="preserve">V. </w:t>
            </w:r>
            <w:proofErr w:type="spellStart"/>
            <w:r>
              <w:rPr>
                <w:sz w:val="20"/>
                <w:szCs w:val="20"/>
              </w:rPr>
              <w:t>Mondelo</w:t>
            </w:r>
            <w:proofErr w:type="spellEnd"/>
            <w:r>
              <w:rPr>
                <w:sz w:val="20"/>
                <w:szCs w:val="20"/>
              </w:rPr>
              <w:t>, M.J. Lado, A.J. Méndez</w:t>
            </w:r>
          </w:p>
        </w:tc>
      </w:tr>
      <w:tr w:rsidR="003E5095" w:rsidRPr="00CC5DC8" w14:paraId="0810B32F"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A6"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A7" w14:textId="77777777" w:rsidR="003E5095" w:rsidRPr="00BA74F7" w:rsidRDefault="00135602">
            <w:pPr>
              <w:pStyle w:val="Normal0"/>
              <w:pBdr>
                <w:top w:val="nil"/>
                <w:left w:val="nil"/>
                <w:bottom w:val="nil"/>
                <w:right w:val="nil"/>
                <w:between w:val="nil"/>
              </w:pBdr>
              <w:spacing w:line="276" w:lineRule="auto"/>
              <w:jc w:val="both"/>
              <w:rPr>
                <w:sz w:val="20"/>
                <w:szCs w:val="20"/>
                <w:lang w:val="en-US"/>
              </w:rPr>
            </w:pPr>
            <w:r w:rsidRPr="00BA74F7">
              <w:rPr>
                <w:sz w:val="20"/>
                <w:szCs w:val="20"/>
                <w:lang w:val="en-US"/>
              </w:rPr>
              <w:t>ECGDT: A Graphical Software Tool for ECG Diagnosis</w:t>
            </w:r>
          </w:p>
        </w:tc>
      </w:tr>
      <w:tr w:rsidR="003E5095" w:rsidRPr="00CC5DC8" w14:paraId="1216EE90"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A8"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Datos de la publicación:</w:t>
            </w:r>
          </w:p>
          <w:p w14:paraId="000008A9"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AA" w14:textId="77777777" w:rsidR="003E5095" w:rsidRPr="00BA74F7" w:rsidRDefault="00135602">
            <w:pPr>
              <w:pStyle w:val="Normal0"/>
              <w:pBdr>
                <w:top w:val="nil"/>
                <w:left w:val="nil"/>
                <w:bottom w:val="nil"/>
                <w:right w:val="nil"/>
                <w:between w:val="nil"/>
              </w:pBdr>
              <w:spacing w:line="276" w:lineRule="auto"/>
              <w:jc w:val="both"/>
              <w:rPr>
                <w:sz w:val="20"/>
                <w:szCs w:val="20"/>
                <w:lang w:val="en-US"/>
              </w:rPr>
            </w:pPr>
            <w:r w:rsidRPr="00BA74F7">
              <w:rPr>
                <w:sz w:val="20"/>
                <w:szCs w:val="20"/>
                <w:lang w:val="en-US"/>
              </w:rPr>
              <w:t xml:space="preserve">Multimedia Tools and Applications 83, 42799-42815 (2024), </w:t>
            </w:r>
            <w:r w:rsidRPr="00BA74F7">
              <w:rPr>
                <w:sz w:val="20"/>
                <w:szCs w:val="20"/>
                <w:lang w:val="en-US"/>
              </w:rPr>
              <w:tab/>
              <w:t xml:space="preserve"> </w:t>
            </w:r>
            <w:r w:rsidRPr="00BA74F7">
              <w:rPr>
                <w:sz w:val="20"/>
                <w:szCs w:val="20"/>
                <w:lang w:val="en-US"/>
              </w:rPr>
              <w:tab/>
              <w:t xml:space="preserve"> </w:t>
            </w:r>
            <w:r w:rsidRPr="00BA74F7">
              <w:rPr>
                <w:sz w:val="20"/>
                <w:szCs w:val="20"/>
                <w:lang w:val="en-US"/>
              </w:rPr>
              <w:tab/>
              <w:t xml:space="preserve"> </w:t>
            </w:r>
            <w:r w:rsidRPr="00BA74F7">
              <w:rPr>
                <w:sz w:val="20"/>
                <w:szCs w:val="20"/>
                <w:lang w:val="en-US"/>
              </w:rPr>
              <w:tab/>
            </w:r>
          </w:p>
          <w:p w14:paraId="000008AB" w14:textId="77777777" w:rsidR="003E5095" w:rsidRPr="00BA74F7" w:rsidRDefault="00135602">
            <w:pPr>
              <w:pStyle w:val="Normal0"/>
              <w:pBdr>
                <w:top w:val="nil"/>
                <w:left w:val="nil"/>
                <w:bottom w:val="nil"/>
                <w:right w:val="nil"/>
                <w:between w:val="nil"/>
              </w:pBdr>
              <w:spacing w:line="276" w:lineRule="auto"/>
              <w:jc w:val="both"/>
              <w:rPr>
                <w:sz w:val="20"/>
                <w:szCs w:val="20"/>
                <w:lang w:val="en-US"/>
              </w:rPr>
            </w:pPr>
            <w:r w:rsidRPr="00BA74F7">
              <w:rPr>
                <w:sz w:val="20"/>
                <w:szCs w:val="20"/>
                <w:lang w:val="en-US"/>
              </w:rPr>
              <w:t>10.1007/s11042-023-17101-2</w:t>
            </w:r>
          </w:p>
        </w:tc>
      </w:tr>
      <w:tr w:rsidR="003E5095" w14:paraId="35EB85B1"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AC"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AD" w14:textId="77777777" w:rsidR="003E5095" w:rsidRDefault="00135602">
            <w:pPr>
              <w:pStyle w:val="Normal0"/>
              <w:pBdr>
                <w:top w:val="nil"/>
                <w:left w:val="nil"/>
                <w:bottom w:val="nil"/>
                <w:right w:val="nil"/>
                <w:between w:val="nil"/>
              </w:pBdr>
              <w:spacing w:line="276" w:lineRule="auto"/>
              <w:jc w:val="both"/>
              <w:rPr>
                <w:sz w:val="20"/>
                <w:szCs w:val="20"/>
              </w:rPr>
            </w:pPr>
            <w:r>
              <w:rPr>
                <w:sz w:val="20"/>
                <w:szCs w:val="20"/>
              </w:rPr>
              <w:t>1573-7721</w:t>
            </w:r>
          </w:p>
        </w:tc>
      </w:tr>
      <w:tr w:rsidR="003E5095" w14:paraId="0BE26427"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AE"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AF" w14:textId="77777777" w:rsidR="003E5095" w:rsidRDefault="00135602">
            <w:pPr>
              <w:pStyle w:val="Normal0"/>
              <w:pBdr>
                <w:top w:val="nil"/>
                <w:left w:val="nil"/>
                <w:bottom w:val="nil"/>
                <w:right w:val="nil"/>
                <w:between w:val="nil"/>
              </w:pBdr>
              <w:spacing w:line="276" w:lineRule="auto"/>
              <w:jc w:val="both"/>
              <w:rPr>
                <w:sz w:val="20"/>
                <w:szCs w:val="20"/>
              </w:rPr>
            </w:pPr>
            <w:r>
              <w:rPr>
                <w:sz w:val="20"/>
                <w:szCs w:val="20"/>
              </w:rPr>
              <w:t>3.0</w:t>
            </w:r>
          </w:p>
        </w:tc>
      </w:tr>
      <w:tr w:rsidR="003E5095" w:rsidRPr="00CC5DC8" w14:paraId="789AC7F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B0"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B1" w14:textId="77777777" w:rsidR="003E5095" w:rsidRPr="00BA74F7" w:rsidRDefault="00135602">
            <w:pPr>
              <w:pStyle w:val="Normal0"/>
              <w:pBdr>
                <w:top w:val="nil"/>
                <w:left w:val="nil"/>
                <w:bottom w:val="nil"/>
                <w:right w:val="nil"/>
                <w:between w:val="nil"/>
              </w:pBdr>
              <w:spacing w:line="276" w:lineRule="auto"/>
              <w:jc w:val="both"/>
              <w:rPr>
                <w:sz w:val="20"/>
                <w:szCs w:val="20"/>
                <w:lang w:val="en-US"/>
              </w:rPr>
            </w:pPr>
            <w:r w:rsidRPr="00BA74F7">
              <w:rPr>
                <w:sz w:val="20"/>
                <w:szCs w:val="20"/>
                <w:lang w:val="en-US"/>
              </w:rPr>
              <w:t>COMPUTER SCIENCE, SOFTWARE ENGINEERING</w:t>
            </w:r>
            <w:r w:rsidRPr="00BA74F7">
              <w:rPr>
                <w:sz w:val="20"/>
                <w:szCs w:val="20"/>
                <w:lang w:val="en-US"/>
              </w:rPr>
              <w:tab/>
              <w:t>(37/131) (Q2)</w:t>
            </w:r>
          </w:p>
        </w:tc>
      </w:tr>
    </w:tbl>
    <w:p w14:paraId="000008B2" w14:textId="77777777" w:rsidR="003E5095" w:rsidRPr="00BA74F7" w:rsidRDefault="003E5095">
      <w:pPr>
        <w:pStyle w:val="Normal0"/>
        <w:rPr>
          <w:highlight w:val="green"/>
          <w:lang w:val="en-US"/>
        </w:rPr>
      </w:pPr>
    </w:p>
    <w:tbl>
      <w:tblPr>
        <w:tblStyle w:val="afff7"/>
        <w:tblW w:w="14175" w:type="dxa"/>
        <w:jc w:val="center"/>
        <w:tblLayout w:type="fixed"/>
        <w:tblLook w:val="0000" w:firstRow="0" w:lastRow="0" w:firstColumn="0" w:lastColumn="0" w:noHBand="0" w:noVBand="0"/>
      </w:tblPr>
      <w:tblGrid>
        <w:gridCol w:w="3397"/>
        <w:gridCol w:w="10778"/>
      </w:tblGrid>
      <w:tr w:rsidR="003E5095" w14:paraId="4FE30334"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08B3" w14:textId="77777777" w:rsidR="003E5095" w:rsidRDefault="00135602">
            <w:pPr>
              <w:pStyle w:val="Normal0"/>
              <w:pBdr>
                <w:top w:val="nil"/>
                <w:left w:val="nil"/>
                <w:bottom w:val="nil"/>
                <w:right w:val="nil"/>
                <w:between w:val="nil"/>
              </w:pBdr>
              <w:spacing w:line="276" w:lineRule="auto"/>
              <w:jc w:val="center"/>
              <w:rPr>
                <w:b/>
                <w:color w:val="000000"/>
                <w:sz w:val="20"/>
                <w:szCs w:val="20"/>
              </w:rPr>
            </w:pPr>
            <w:r>
              <w:rPr>
                <w:b/>
                <w:color w:val="000000"/>
                <w:sz w:val="20"/>
                <w:szCs w:val="20"/>
              </w:rPr>
              <w:t>Revista indexada 8</w:t>
            </w:r>
          </w:p>
        </w:tc>
      </w:tr>
      <w:tr w:rsidR="003E5095" w14:paraId="3E704DB9"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B5"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B6" w14:textId="77777777" w:rsidR="003E5095" w:rsidRDefault="00135602">
            <w:pPr>
              <w:pStyle w:val="Normal0"/>
              <w:pBdr>
                <w:top w:val="nil"/>
                <w:left w:val="nil"/>
                <w:bottom w:val="nil"/>
                <w:right w:val="nil"/>
                <w:between w:val="nil"/>
              </w:pBdr>
              <w:spacing w:line="276" w:lineRule="auto"/>
              <w:jc w:val="both"/>
              <w:rPr>
                <w:sz w:val="20"/>
                <w:szCs w:val="20"/>
              </w:rPr>
            </w:pPr>
            <w:proofErr w:type="spellStart"/>
            <w:r>
              <w:rPr>
                <w:sz w:val="20"/>
                <w:szCs w:val="20"/>
              </w:rPr>
              <w:t>Formella</w:t>
            </w:r>
            <w:proofErr w:type="spellEnd"/>
            <w:r>
              <w:rPr>
                <w:sz w:val="20"/>
                <w:szCs w:val="20"/>
              </w:rPr>
              <w:t>, A.</w:t>
            </w:r>
          </w:p>
        </w:tc>
      </w:tr>
      <w:tr w:rsidR="003E5095" w:rsidRPr="00CC5DC8" w14:paraId="0E65137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B7"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B8" w14:textId="77777777" w:rsidR="003E5095" w:rsidRPr="00BA74F7" w:rsidRDefault="00135602">
            <w:pPr>
              <w:pStyle w:val="Normal0"/>
              <w:pBdr>
                <w:top w:val="nil"/>
                <w:left w:val="nil"/>
                <w:bottom w:val="nil"/>
                <w:right w:val="nil"/>
                <w:between w:val="nil"/>
              </w:pBdr>
              <w:spacing w:line="276" w:lineRule="auto"/>
              <w:jc w:val="both"/>
              <w:rPr>
                <w:sz w:val="20"/>
                <w:szCs w:val="20"/>
                <w:lang w:val="en-US"/>
              </w:rPr>
            </w:pPr>
            <w:r w:rsidRPr="00BA74F7">
              <w:rPr>
                <w:sz w:val="20"/>
                <w:szCs w:val="20"/>
                <w:lang w:val="en-US"/>
              </w:rPr>
              <w:t>Quasi-linear time heuristic to solve the Euclidean traveling salesman problem with low gap</w:t>
            </w:r>
          </w:p>
        </w:tc>
      </w:tr>
      <w:tr w:rsidR="003E5095" w:rsidRPr="00CC5DC8" w14:paraId="4F0CB837"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B9"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Datos de la publicación:</w:t>
            </w:r>
          </w:p>
          <w:p w14:paraId="000008BA"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BB" w14:textId="77777777" w:rsidR="003E5095" w:rsidRPr="00BA74F7" w:rsidRDefault="00135602">
            <w:pPr>
              <w:pStyle w:val="Normal0"/>
              <w:spacing w:line="276" w:lineRule="auto"/>
              <w:jc w:val="both"/>
              <w:rPr>
                <w:sz w:val="20"/>
                <w:szCs w:val="20"/>
                <w:lang w:val="en-US"/>
              </w:rPr>
            </w:pPr>
            <w:r w:rsidRPr="00BA74F7">
              <w:rPr>
                <w:sz w:val="20"/>
                <w:szCs w:val="20"/>
                <w:lang w:val="en-US"/>
              </w:rPr>
              <w:t xml:space="preserve">Journal of Computational Science, 82, 102424 (2024), </w:t>
            </w:r>
            <w:hyperlink r:id="rId117">
              <w:r w:rsidRPr="00BA74F7">
                <w:rPr>
                  <w:sz w:val="20"/>
                  <w:szCs w:val="20"/>
                  <w:lang w:val="en-US"/>
                </w:rPr>
                <w:t>https://doi.org/10.1016/j.jocs.2024.102424</w:t>
              </w:r>
            </w:hyperlink>
          </w:p>
        </w:tc>
      </w:tr>
      <w:tr w:rsidR="003E5095" w14:paraId="1CF7F4FE"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BC"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BD" w14:textId="77777777" w:rsidR="003E5095" w:rsidRDefault="00135602">
            <w:pPr>
              <w:pStyle w:val="Normal0"/>
              <w:spacing w:after="240" w:line="276" w:lineRule="auto"/>
              <w:jc w:val="both"/>
              <w:rPr>
                <w:sz w:val="20"/>
                <w:szCs w:val="20"/>
              </w:rPr>
            </w:pPr>
            <w:r>
              <w:rPr>
                <w:sz w:val="20"/>
                <w:szCs w:val="20"/>
              </w:rPr>
              <w:t>1877-7511</w:t>
            </w:r>
          </w:p>
        </w:tc>
      </w:tr>
      <w:tr w:rsidR="003E5095" w14:paraId="5F26D755"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BE"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BF" w14:textId="77777777" w:rsidR="003E5095" w:rsidRDefault="00135602">
            <w:pPr>
              <w:pStyle w:val="Normal0"/>
              <w:pBdr>
                <w:top w:val="nil"/>
                <w:left w:val="nil"/>
                <w:bottom w:val="nil"/>
                <w:right w:val="nil"/>
                <w:between w:val="nil"/>
              </w:pBdr>
              <w:spacing w:line="276" w:lineRule="auto"/>
              <w:jc w:val="both"/>
              <w:rPr>
                <w:sz w:val="20"/>
                <w:szCs w:val="20"/>
              </w:rPr>
            </w:pPr>
            <w:r>
              <w:rPr>
                <w:sz w:val="20"/>
                <w:szCs w:val="20"/>
              </w:rPr>
              <w:t>3.1</w:t>
            </w:r>
          </w:p>
        </w:tc>
      </w:tr>
      <w:tr w:rsidR="003E5095" w:rsidRPr="00CC5DC8" w14:paraId="4192A08B"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C0"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C1" w14:textId="77777777" w:rsidR="003E5095" w:rsidRPr="00BA74F7" w:rsidRDefault="00135602">
            <w:pPr>
              <w:pStyle w:val="Normal0"/>
              <w:pBdr>
                <w:top w:val="nil"/>
                <w:left w:val="nil"/>
                <w:bottom w:val="nil"/>
                <w:right w:val="nil"/>
                <w:between w:val="nil"/>
              </w:pBdr>
              <w:spacing w:line="276" w:lineRule="auto"/>
              <w:jc w:val="both"/>
              <w:rPr>
                <w:sz w:val="20"/>
                <w:szCs w:val="20"/>
                <w:lang w:val="en-US"/>
              </w:rPr>
            </w:pPr>
            <w:r w:rsidRPr="00BA74F7">
              <w:rPr>
                <w:sz w:val="20"/>
                <w:szCs w:val="20"/>
                <w:lang w:val="en-US"/>
              </w:rPr>
              <w:t>COMPUTER SCIENCE, INTERDISCIPLINARY APPLICATIONS (66/170)  (Q2)</w:t>
            </w:r>
          </w:p>
        </w:tc>
      </w:tr>
    </w:tbl>
    <w:p w14:paraId="000008C2" w14:textId="77777777" w:rsidR="003E5095" w:rsidRPr="00BA74F7" w:rsidRDefault="003E5095">
      <w:pPr>
        <w:pStyle w:val="Normal0"/>
        <w:rPr>
          <w:lang w:val="en-US"/>
        </w:rPr>
      </w:pPr>
    </w:p>
    <w:tbl>
      <w:tblPr>
        <w:tblStyle w:val="afff8"/>
        <w:tblW w:w="14175" w:type="dxa"/>
        <w:jc w:val="center"/>
        <w:tblLayout w:type="fixed"/>
        <w:tblLook w:val="0000" w:firstRow="0" w:lastRow="0" w:firstColumn="0" w:lastColumn="0" w:noHBand="0" w:noVBand="0"/>
      </w:tblPr>
      <w:tblGrid>
        <w:gridCol w:w="3397"/>
        <w:gridCol w:w="10778"/>
      </w:tblGrid>
      <w:tr w:rsidR="003E5095" w14:paraId="2410B95C"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08C3" w14:textId="77777777" w:rsidR="003E5095" w:rsidRDefault="00135602">
            <w:pPr>
              <w:pStyle w:val="Normal0"/>
              <w:pBdr>
                <w:top w:val="nil"/>
                <w:left w:val="nil"/>
                <w:bottom w:val="nil"/>
                <w:right w:val="nil"/>
                <w:between w:val="nil"/>
              </w:pBdr>
              <w:spacing w:line="276" w:lineRule="auto"/>
              <w:jc w:val="center"/>
              <w:rPr>
                <w:b/>
                <w:color w:val="000000"/>
                <w:sz w:val="20"/>
                <w:szCs w:val="20"/>
              </w:rPr>
            </w:pPr>
            <w:r>
              <w:rPr>
                <w:b/>
                <w:color w:val="000000"/>
                <w:sz w:val="20"/>
                <w:szCs w:val="20"/>
              </w:rPr>
              <w:t>Revista indexada 9</w:t>
            </w:r>
          </w:p>
        </w:tc>
      </w:tr>
      <w:tr w:rsidR="003E5095" w14:paraId="5AFEDDAB"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C5"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C6" w14:textId="77777777" w:rsidR="003E5095" w:rsidRDefault="00135602">
            <w:pPr>
              <w:pStyle w:val="Normal0"/>
              <w:pBdr>
                <w:top w:val="nil"/>
                <w:left w:val="nil"/>
                <w:bottom w:val="nil"/>
                <w:right w:val="nil"/>
                <w:between w:val="nil"/>
              </w:pBdr>
              <w:spacing w:line="276" w:lineRule="auto"/>
              <w:jc w:val="both"/>
              <w:rPr>
                <w:color w:val="000000"/>
                <w:sz w:val="18"/>
                <w:szCs w:val="18"/>
              </w:rPr>
            </w:pPr>
            <w:proofErr w:type="spellStart"/>
            <w:r>
              <w:rPr>
                <w:sz w:val="18"/>
                <w:szCs w:val="18"/>
              </w:rPr>
              <w:t>Astray</w:t>
            </w:r>
            <w:proofErr w:type="spellEnd"/>
            <w:r>
              <w:rPr>
                <w:sz w:val="18"/>
                <w:szCs w:val="18"/>
              </w:rPr>
              <w:t xml:space="preserve">, G., Soto, B., Barreiro, E., Gálvez, J. F.,  </w:t>
            </w:r>
            <w:proofErr w:type="spellStart"/>
            <w:r>
              <w:rPr>
                <w:sz w:val="18"/>
                <w:szCs w:val="18"/>
              </w:rPr>
              <w:t>Mejuto</w:t>
            </w:r>
            <w:proofErr w:type="spellEnd"/>
            <w:r>
              <w:rPr>
                <w:sz w:val="18"/>
                <w:szCs w:val="18"/>
              </w:rPr>
              <w:t xml:space="preserve">, J. C. </w:t>
            </w:r>
          </w:p>
        </w:tc>
      </w:tr>
      <w:tr w:rsidR="003E5095" w:rsidRPr="00CC5DC8" w14:paraId="76B1D427"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C7"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lastRenderedPageBreak/>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C8" w14:textId="77777777" w:rsidR="003E5095" w:rsidRPr="00BA74F7" w:rsidRDefault="00135602">
            <w:pPr>
              <w:pStyle w:val="Normal0"/>
              <w:pBdr>
                <w:top w:val="nil"/>
                <w:left w:val="nil"/>
                <w:bottom w:val="nil"/>
                <w:right w:val="nil"/>
                <w:between w:val="nil"/>
              </w:pBdr>
              <w:spacing w:line="276" w:lineRule="auto"/>
              <w:jc w:val="both"/>
              <w:rPr>
                <w:color w:val="000000"/>
                <w:sz w:val="18"/>
                <w:szCs w:val="18"/>
                <w:lang w:val="en-US"/>
              </w:rPr>
            </w:pPr>
            <w:r w:rsidRPr="00BA74F7">
              <w:rPr>
                <w:sz w:val="18"/>
                <w:szCs w:val="18"/>
                <w:lang w:val="en-US"/>
              </w:rPr>
              <w:t>Machine learning applied to the oxygen-18 isotopic composition</w:t>
            </w:r>
          </w:p>
        </w:tc>
      </w:tr>
      <w:tr w:rsidR="003E5095" w:rsidRPr="00CC5DC8" w14:paraId="567B6F39"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C9"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Datos de la publicación:</w:t>
            </w:r>
          </w:p>
          <w:p w14:paraId="000008CA"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CB" w14:textId="77777777" w:rsidR="003E5095" w:rsidRPr="00BA74F7" w:rsidRDefault="00135602">
            <w:pPr>
              <w:pStyle w:val="Normal0"/>
              <w:pBdr>
                <w:top w:val="nil"/>
                <w:left w:val="nil"/>
                <w:bottom w:val="nil"/>
                <w:right w:val="nil"/>
                <w:between w:val="nil"/>
              </w:pBdr>
              <w:spacing w:line="276" w:lineRule="auto"/>
              <w:jc w:val="both"/>
              <w:rPr>
                <w:color w:val="000000"/>
                <w:sz w:val="18"/>
                <w:szCs w:val="18"/>
                <w:lang w:val="en-US"/>
              </w:rPr>
            </w:pPr>
            <w:r w:rsidRPr="00BA74F7">
              <w:rPr>
                <w:sz w:val="18"/>
                <w:szCs w:val="18"/>
                <w:lang w:val="en-US"/>
              </w:rPr>
              <w:t>Mathematics, 9(19), 2523, (202</w:t>
            </w:r>
            <w:r w:rsidRPr="00BA74F7">
              <w:rPr>
                <w:sz w:val="20"/>
                <w:szCs w:val="20"/>
                <w:lang w:val="en-US"/>
              </w:rPr>
              <w:t xml:space="preserve">1), </w:t>
            </w:r>
            <w:hyperlink r:id="rId118">
              <w:r w:rsidRPr="00BA74F7">
                <w:rPr>
                  <w:sz w:val="20"/>
                  <w:szCs w:val="20"/>
                  <w:lang w:val="en-US"/>
                </w:rPr>
                <w:t>https://doi.org/10.3390/math9192523</w:t>
              </w:r>
            </w:hyperlink>
          </w:p>
        </w:tc>
      </w:tr>
      <w:tr w:rsidR="003E5095" w14:paraId="283F911F"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CC"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CD" w14:textId="77777777" w:rsidR="003E5095" w:rsidRDefault="00135602">
            <w:pPr>
              <w:pStyle w:val="Normal0"/>
              <w:pBdr>
                <w:top w:val="nil"/>
                <w:left w:val="nil"/>
                <w:bottom w:val="nil"/>
                <w:right w:val="nil"/>
                <w:between w:val="nil"/>
              </w:pBdr>
              <w:spacing w:line="276" w:lineRule="auto"/>
              <w:jc w:val="both"/>
              <w:rPr>
                <w:color w:val="000000"/>
                <w:sz w:val="18"/>
                <w:szCs w:val="18"/>
              </w:rPr>
            </w:pPr>
            <w:r>
              <w:rPr>
                <w:sz w:val="18"/>
                <w:szCs w:val="18"/>
              </w:rPr>
              <w:t>2227-7390</w:t>
            </w:r>
          </w:p>
        </w:tc>
      </w:tr>
      <w:tr w:rsidR="003E5095" w14:paraId="210673B5"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CE"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CF" w14:textId="77777777" w:rsidR="003E5095" w:rsidRDefault="00135602">
            <w:pPr>
              <w:pStyle w:val="Normal0"/>
              <w:pBdr>
                <w:top w:val="nil"/>
                <w:left w:val="nil"/>
                <w:bottom w:val="nil"/>
                <w:right w:val="nil"/>
                <w:between w:val="nil"/>
              </w:pBdr>
              <w:spacing w:line="276" w:lineRule="auto"/>
              <w:jc w:val="both"/>
              <w:rPr>
                <w:color w:val="000000"/>
                <w:sz w:val="18"/>
                <w:szCs w:val="18"/>
              </w:rPr>
            </w:pPr>
            <w:r>
              <w:rPr>
                <w:sz w:val="18"/>
                <w:szCs w:val="18"/>
              </w:rPr>
              <w:t>2.15</w:t>
            </w:r>
          </w:p>
        </w:tc>
      </w:tr>
      <w:tr w:rsidR="003E5095" w14:paraId="5FE6C35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D0"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D1" w14:textId="77777777" w:rsidR="003E5095" w:rsidRDefault="00135602">
            <w:pPr>
              <w:pStyle w:val="Normal0"/>
              <w:pBdr>
                <w:top w:val="nil"/>
                <w:left w:val="nil"/>
                <w:bottom w:val="nil"/>
                <w:right w:val="nil"/>
                <w:between w:val="nil"/>
              </w:pBdr>
              <w:spacing w:line="276" w:lineRule="auto"/>
              <w:jc w:val="both"/>
              <w:rPr>
                <w:color w:val="000000"/>
                <w:sz w:val="18"/>
                <w:szCs w:val="18"/>
              </w:rPr>
            </w:pPr>
            <w:r>
              <w:rPr>
                <w:sz w:val="18"/>
                <w:szCs w:val="18"/>
              </w:rPr>
              <w:t>MATHEMATICS (21/333) (Q1)</w:t>
            </w:r>
          </w:p>
        </w:tc>
      </w:tr>
    </w:tbl>
    <w:p w14:paraId="000008D2" w14:textId="77777777" w:rsidR="003E5095" w:rsidRDefault="003E5095">
      <w:pPr>
        <w:pStyle w:val="Normal0"/>
        <w:rPr>
          <w:highlight w:val="green"/>
        </w:rPr>
      </w:pPr>
    </w:p>
    <w:tbl>
      <w:tblPr>
        <w:tblStyle w:val="afff9"/>
        <w:tblW w:w="14175" w:type="dxa"/>
        <w:jc w:val="center"/>
        <w:tblLayout w:type="fixed"/>
        <w:tblLook w:val="0000" w:firstRow="0" w:lastRow="0" w:firstColumn="0" w:lastColumn="0" w:noHBand="0" w:noVBand="0"/>
      </w:tblPr>
      <w:tblGrid>
        <w:gridCol w:w="3397"/>
        <w:gridCol w:w="10778"/>
      </w:tblGrid>
      <w:tr w:rsidR="003E5095" w14:paraId="43D919C9"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08D3" w14:textId="77777777" w:rsidR="003E5095" w:rsidRDefault="00135602">
            <w:pPr>
              <w:pStyle w:val="Normal0"/>
              <w:pBdr>
                <w:top w:val="nil"/>
                <w:left w:val="nil"/>
                <w:bottom w:val="nil"/>
                <w:right w:val="nil"/>
                <w:between w:val="nil"/>
              </w:pBdr>
              <w:spacing w:line="276" w:lineRule="auto"/>
              <w:jc w:val="center"/>
              <w:rPr>
                <w:b/>
                <w:color w:val="000000"/>
                <w:sz w:val="20"/>
                <w:szCs w:val="20"/>
              </w:rPr>
            </w:pPr>
            <w:r>
              <w:rPr>
                <w:b/>
                <w:color w:val="000000"/>
                <w:sz w:val="20"/>
                <w:szCs w:val="20"/>
              </w:rPr>
              <w:t>Revista indexada 10</w:t>
            </w:r>
          </w:p>
        </w:tc>
      </w:tr>
      <w:tr w:rsidR="003E5095" w14:paraId="78E1F601"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D5"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D6" w14:textId="77777777" w:rsidR="003E5095" w:rsidRDefault="00135602">
            <w:pPr>
              <w:pStyle w:val="Normal0"/>
              <w:pBdr>
                <w:top w:val="nil"/>
                <w:left w:val="nil"/>
                <w:bottom w:val="nil"/>
                <w:right w:val="nil"/>
                <w:between w:val="nil"/>
              </w:pBdr>
              <w:spacing w:line="276" w:lineRule="auto"/>
              <w:jc w:val="both"/>
              <w:rPr>
                <w:sz w:val="20"/>
                <w:szCs w:val="20"/>
              </w:rPr>
            </w:pPr>
            <w:r>
              <w:rPr>
                <w:sz w:val="20"/>
                <w:szCs w:val="20"/>
              </w:rPr>
              <w:t xml:space="preserve">Paredes, A., Olivieri, D. N., &amp; </w:t>
            </w:r>
            <w:proofErr w:type="spellStart"/>
            <w:r>
              <w:rPr>
                <w:sz w:val="20"/>
                <w:szCs w:val="20"/>
              </w:rPr>
              <w:t>Michinel</w:t>
            </w:r>
            <w:proofErr w:type="spellEnd"/>
            <w:r>
              <w:rPr>
                <w:sz w:val="20"/>
                <w:szCs w:val="20"/>
              </w:rPr>
              <w:t xml:space="preserve">, H. </w:t>
            </w:r>
          </w:p>
        </w:tc>
      </w:tr>
      <w:tr w:rsidR="003E5095" w:rsidRPr="00CC5DC8" w14:paraId="313B404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D7"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D8" w14:textId="77777777" w:rsidR="003E5095" w:rsidRPr="00BA74F7" w:rsidRDefault="00135602">
            <w:pPr>
              <w:pStyle w:val="Normal0"/>
              <w:pBdr>
                <w:top w:val="nil"/>
                <w:left w:val="nil"/>
                <w:bottom w:val="nil"/>
                <w:right w:val="nil"/>
                <w:between w:val="nil"/>
              </w:pBdr>
              <w:spacing w:line="276" w:lineRule="auto"/>
              <w:jc w:val="both"/>
              <w:rPr>
                <w:sz w:val="20"/>
                <w:szCs w:val="20"/>
                <w:lang w:val="en-US"/>
              </w:rPr>
            </w:pPr>
            <w:r w:rsidRPr="00BA74F7">
              <w:rPr>
                <w:sz w:val="20"/>
                <w:szCs w:val="20"/>
                <w:lang w:val="en-US"/>
              </w:rPr>
              <w:t>From optics to dark matter: A review on nonlinear Schrödinger–Poisson systems</w:t>
            </w:r>
          </w:p>
        </w:tc>
      </w:tr>
      <w:tr w:rsidR="003E5095" w:rsidRPr="00CC5DC8" w14:paraId="1519023F"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D9"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Datos de la publicación:</w:t>
            </w:r>
          </w:p>
          <w:p w14:paraId="000008DA"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DB" w14:textId="77777777" w:rsidR="003E5095" w:rsidRPr="00BA74F7" w:rsidRDefault="00135602">
            <w:pPr>
              <w:pStyle w:val="Normal0"/>
              <w:pBdr>
                <w:top w:val="nil"/>
                <w:left w:val="nil"/>
                <w:bottom w:val="nil"/>
                <w:right w:val="nil"/>
                <w:between w:val="nil"/>
              </w:pBdr>
              <w:spacing w:line="276" w:lineRule="auto"/>
              <w:jc w:val="both"/>
              <w:rPr>
                <w:sz w:val="20"/>
                <w:szCs w:val="20"/>
                <w:lang w:val="en-US"/>
              </w:rPr>
            </w:pPr>
            <w:r w:rsidRPr="00BA74F7">
              <w:rPr>
                <w:sz w:val="20"/>
                <w:szCs w:val="20"/>
                <w:lang w:val="en-US"/>
              </w:rPr>
              <w:t xml:space="preserve">Physica D: Nonlinear Phenomena, 403, 132301 (2020), </w:t>
            </w:r>
            <w:hyperlink r:id="rId119">
              <w:r w:rsidRPr="00BA74F7">
                <w:rPr>
                  <w:sz w:val="20"/>
                  <w:szCs w:val="20"/>
                  <w:lang w:val="en-US"/>
                </w:rPr>
                <w:t>https://doi.org/10.1016/j.physd.2019.132301</w:t>
              </w:r>
            </w:hyperlink>
          </w:p>
        </w:tc>
      </w:tr>
      <w:tr w:rsidR="003E5095" w14:paraId="0DC39699"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DC"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DD" w14:textId="77777777" w:rsidR="003E5095" w:rsidRDefault="00135602">
            <w:pPr>
              <w:pStyle w:val="Normal0"/>
              <w:pBdr>
                <w:top w:val="nil"/>
                <w:left w:val="nil"/>
                <w:bottom w:val="nil"/>
                <w:right w:val="nil"/>
                <w:between w:val="nil"/>
              </w:pBdr>
              <w:spacing w:line="276" w:lineRule="auto"/>
              <w:jc w:val="both"/>
              <w:rPr>
                <w:sz w:val="20"/>
                <w:szCs w:val="20"/>
              </w:rPr>
            </w:pPr>
            <w:r>
              <w:rPr>
                <w:sz w:val="20"/>
                <w:szCs w:val="20"/>
              </w:rPr>
              <w:t>1872-8022</w:t>
            </w:r>
          </w:p>
        </w:tc>
      </w:tr>
      <w:tr w:rsidR="003E5095" w14:paraId="65F40F6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DE"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DF" w14:textId="77777777" w:rsidR="003E5095" w:rsidRDefault="00135602">
            <w:pPr>
              <w:pStyle w:val="Normal0"/>
              <w:pBdr>
                <w:top w:val="nil"/>
                <w:left w:val="nil"/>
                <w:bottom w:val="nil"/>
                <w:right w:val="nil"/>
                <w:between w:val="nil"/>
              </w:pBdr>
              <w:spacing w:line="276" w:lineRule="auto"/>
              <w:jc w:val="both"/>
              <w:rPr>
                <w:sz w:val="20"/>
                <w:szCs w:val="20"/>
              </w:rPr>
            </w:pPr>
            <w:r>
              <w:rPr>
                <w:sz w:val="20"/>
                <w:szCs w:val="20"/>
              </w:rPr>
              <w:t>2.7</w:t>
            </w:r>
          </w:p>
        </w:tc>
      </w:tr>
      <w:tr w:rsidR="003E5095" w14:paraId="1C475DDE"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E0"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E1" w14:textId="77777777" w:rsidR="003E5095" w:rsidRDefault="00135602">
            <w:pPr>
              <w:pStyle w:val="Normal0"/>
              <w:pBdr>
                <w:top w:val="nil"/>
                <w:left w:val="nil"/>
                <w:bottom w:val="nil"/>
                <w:right w:val="nil"/>
                <w:between w:val="nil"/>
              </w:pBdr>
              <w:spacing w:line="276" w:lineRule="auto"/>
              <w:jc w:val="both"/>
              <w:rPr>
                <w:sz w:val="20"/>
                <w:szCs w:val="20"/>
              </w:rPr>
            </w:pPr>
            <w:r>
              <w:rPr>
                <w:sz w:val="20"/>
                <w:szCs w:val="20"/>
              </w:rPr>
              <w:t>MATHEMATICS, APPLIED  (54/265) (Q1)</w:t>
            </w:r>
          </w:p>
        </w:tc>
      </w:tr>
    </w:tbl>
    <w:p w14:paraId="000008E2" w14:textId="77777777" w:rsidR="003E5095" w:rsidRDefault="003E5095">
      <w:pPr>
        <w:pStyle w:val="Normal0"/>
        <w:rPr>
          <w:highlight w:val="green"/>
        </w:rPr>
      </w:pPr>
    </w:p>
    <w:tbl>
      <w:tblPr>
        <w:tblStyle w:val="afffa"/>
        <w:tblW w:w="14175" w:type="dxa"/>
        <w:jc w:val="center"/>
        <w:tblLayout w:type="fixed"/>
        <w:tblLook w:val="0000" w:firstRow="0" w:lastRow="0" w:firstColumn="0" w:lastColumn="0" w:noHBand="0" w:noVBand="0"/>
      </w:tblPr>
      <w:tblGrid>
        <w:gridCol w:w="3397"/>
        <w:gridCol w:w="10778"/>
      </w:tblGrid>
      <w:tr w:rsidR="003E5095" w14:paraId="5D29AF48"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08E3" w14:textId="77777777" w:rsidR="003E5095" w:rsidRDefault="00135602">
            <w:pPr>
              <w:pStyle w:val="Normal0"/>
              <w:pBdr>
                <w:top w:val="nil"/>
                <w:left w:val="nil"/>
                <w:bottom w:val="nil"/>
                <w:right w:val="nil"/>
                <w:between w:val="nil"/>
              </w:pBdr>
              <w:spacing w:line="276" w:lineRule="auto"/>
              <w:jc w:val="center"/>
              <w:rPr>
                <w:b/>
                <w:color w:val="000000"/>
                <w:sz w:val="20"/>
                <w:szCs w:val="20"/>
              </w:rPr>
            </w:pPr>
            <w:r>
              <w:rPr>
                <w:b/>
                <w:color w:val="000000"/>
                <w:sz w:val="20"/>
                <w:szCs w:val="20"/>
              </w:rPr>
              <w:t>Revista indexada 11</w:t>
            </w:r>
          </w:p>
        </w:tc>
      </w:tr>
      <w:tr w:rsidR="003E5095" w14:paraId="3346161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E5"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E6" w14:textId="77777777" w:rsidR="003E5095" w:rsidRDefault="00135602">
            <w:pPr>
              <w:pStyle w:val="Normal0"/>
              <w:pBdr>
                <w:top w:val="nil"/>
                <w:left w:val="nil"/>
                <w:bottom w:val="nil"/>
                <w:right w:val="nil"/>
                <w:between w:val="nil"/>
              </w:pBdr>
              <w:spacing w:line="276" w:lineRule="auto"/>
              <w:jc w:val="both"/>
              <w:rPr>
                <w:color w:val="000000"/>
                <w:sz w:val="18"/>
                <w:szCs w:val="18"/>
              </w:rPr>
            </w:pPr>
            <w:r>
              <w:rPr>
                <w:sz w:val="18"/>
                <w:szCs w:val="18"/>
              </w:rPr>
              <w:t xml:space="preserve">Carballo, J., Gómez-Rodríguez, A. M., &amp; de las Nieves Lorenzo-González, M. </w:t>
            </w:r>
          </w:p>
        </w:tc>
      </w:tr>
      <w:tr w:rsidR="003E5095" w:rsidRPr="00CC5DC8" w14:paraId="742BC9B0"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E7"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E8" w14:textId="77777777" w:rsidR="003E5095" w:rsidRPr="00BA74F7" w:rsidRDefault="00135602">
            <w:pPr>
              <w:pStyle w:val="Normal0"/>
              <w:pBdr>
                <w:top w:val="nil"/>
                <w:left w:val="nil"/>
                <w:bottom w:val="nil"/>
                <w:right w:val="nil"/>
                <w:between w:val="nil"/>
              </w:pBdr>
              <w:spacing w:line="276" w:lineRule="auto"/>
              <w:jc w:val="both"/>
              <w:rPr>
                <w:color w:val="000000"/>
                <w:sz w:val="18"/>
                <w:szCs w:val="18"/>
                <w:lang w:val="en-US"/>
              </w:rPr>
            </w:pPr>
            <w:r w:rsidRPr="00BA74F7">
              <w:rPr>
                <w:sz w:val="18"/>
                <w:szCs w:val="18"/>
                <w:lang w:val="en-US"/>
              </w:rPr>
              <w:t>Providing female models and promoting vocations: a practical experience in STEM fields</w:t>
            </w:r>
          </w:p>
        </w:tc>
      </w:tr>
      <w:tr w:rsidR="003E5095" w14:paraId="78B0B8CE"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E9"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Datos de la publicación:</w:t>
            </w:r>
          </w:p>
          <w:p w14:paraId="000008EA"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EB" w14:textId="77777777" w:rsidR="003E5095" w:rsidRDefault="00135602">
            <w:pPr>
              <w:pStyle w:val="Normal0"/>
              <w:pBdr>
                <w:top w:val="nil"/>
                <w:left w:val="nil"/>
                <w:bottom w:val="nil"/>
                <w:right w:val="nil"/>
                <w:between w:val="nil"/>
              </w:pBdr>
              <w:spacing w:line="276" w:lineRule="auto"/>
              <w:jc w:val="both"/>
              <w:rPr>
                <w:sz w:val="20"/>
                <w:szCs w:val="20"/>
              </w:rPr>
            </w:pPr>
            <w:r>
              <w:rPr>
                <w:sz w:val="20"/>
                <w:szCs w:val="20"/>
              </w:rPr>
              <w:t xml:space="preserve">IEEE Revista Iberoamericana de Tecnologías del Aprendizaje 15(4), 317-325 (2020), </w:t>
            </w:r>
            <w:hyperlink r:id="rId120">
              <w:r>
                <w:rPr>
                  <w:sz w:val="20"/>
                  <w:szCs w:val="20"/>
                </w:rPr>
                <w:t>10.1109/RITA.2020.3033217</w:t>
              </w:r>
            </w:hyperlink>
          </w:p>
        </w:tc>
      </w:tr>
      <w:tr w:rsidR="003E5095" w14:paraId="6489FB4E"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EC"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ED" w14:textId="77777777" w:rsidR="003E5095" w:rsidRDefault="00135602">
            <w:pPr>
              <w:pStyle w:val="Normal0"/>
              <w:pBdr>
                <w:top w:val="nil"/>
                <w:left w:val="nil"/>
                <w:bottom w:val="nil"/>
                <w:right w:val="nil"/>
                <w:between w:val="nil"/>
              </w:pBdr>
              <w:spacing w:line="276" w:lineRule="auto"/>
              <w:jc w:val="both"/>
              <w:rPr>
                <w:color w:val="000000"/>
                <w:sz w:val="18"/>
                <w:szCs w:val="18"/>
              </w:rPr>
            </w:pPr>
            <w:r>
              <w:rPr>
                <w:sz w:val="18"/>
                <w:szCs w:val="18"/>
              </w:rPr>
              <w:t>1932-8540</w:t>
            </w:r>
          </w:p>
        </w:tc>
      </w:tr>
      <w:tr w:rsidR="003E5095" w14:paraId="3E0796E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EE"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EF" w14:textId="77777777" w:rsidR="003E5095" w:rsidRDefault="00135602">
            <w:pPr>
              <w:pStyle w:val="Normal0"/>
              <w:pBdr>
                <w:top w:val="nil"/>
                <w:left w:val="nil"/>
                <w:bottom w:val="nil"/>
                <w:right w:val="nil"/>
                <w:between w:val="nil"/>
              </w:pBdr>
              <w:spacing w:line="276" w:lineRule="auto"/>
              <w:jc w:val="both"/>
              <w:rPr>
                <w:color w:val="000000"/>
                <w:sz w:val="18"/>
                <w:szCs w:val="18"/>
              </w:rPr>
            </w:pPr>
            <w:r>
              <w:rPr>
                <w:sz w:val="18"/>
                <w:szCs w:val="18"/>
              </w:rPr>
              <w:t>0.2</w:t>
            </w:r>
          </w:p>
        </w:tc>
      </w:tr>
      <w:tr w:rsidR="003E5095" w14:paraId="71D51B59"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F0"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F1" w14:textId="77777777" w:rsidR="003E5095" w:rsidRDefault="00135602">
            <w:pPr>
              <w:pStyle w:val="Normal0"/>
              <w:pBdr>
                <w:top w:val="nil"/>
                <w:left w:val="nil"/>
                <w:bottom w:val="nil"/>
                <w:right w:val="nil"/>
                <w:between w:val="nil"/>
              </w:pBdr>
              <w:spacing w:line="276" w:lineRule="auto"/>
              <w:jc w:val="both"/>
              <w:rPr>
                <w:color w:val="000000"/>
                <w:sz w:val="18"/>
                <w:szCs w:val="18"/>
              </w:rPr>
            </w:pPr>
            <w:r>
              <w:rPr>
                <w:sz w:val="18"/>
                <w:szCs w:val="18"/>
              </w:rPr>
              <w:t xml:space="preserve"> (131/142) (Q4)</w:t>
            </w:r>
          </w:p>
        </w:tc>
      </w:tr>
    </w:tbl>
    <w:p w14:paraId="000008F2" w14:textId="77777777" w:rsidR="003E5095" w:rsidRDefault="003E5095">
      <w:pPr>
        <w:pStyle w:val="Normal0"/>
        <w:rPr>
          <w:highlight w:val="green"/>
        </w:rPr>
      </w:pPr>
    </w:p>
    <w:tbl>
      <w:tblPr>
        <w:tblStyle w:val="afffb"/>
        <w:tblW w:w="14175" w:type="dxa"/>
        <w:jc w:val="center"/>
        <w:tblLayout w:type="fixed"/>
        <w:tblLook w:val="0000" w:firstRow="0" w:lastRow="0" w:firstColumn="0" w:lastColumn="0" w:noHBand="0" w:noVBand="0"/>
      </w:tblPr>
      <w:tblGrid>
        <w:gridCol w:w="3397"/>
        <w:gridCol w:w="10778"/>
      </w:tblGrid>
      <w:tr w:rsidR="003E5095" w14:paraId="47AB0D7B" w14:textId="77777777">
        <w:trPr>
          <w:trHeight w:val="347"/>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08F3" w14:textId="77777777" w:rsidR="003E5095" w:rsidRDefault="00135602">
            <w:pPr>
              <w:pStyle w:val="Normal0"/>
              <w:pBdr>
                <w:top w:val="nil"/>
                <w:left w:val="nil"/>
                <w:bottom w:val="nil"/>
                <w:right w:val="nil"/>
                <w:between w:val="nil"/>
              </w:pBdr>
              <w:spacing w:line="276" w:lineRule="auto"/>
              <w:jc w:val="center"/>
              <w:rPr>
                <w:b/>
                <w:color w:val="000000"/>
                <w:sz w:val="20"/>
                <w:szCs w:val="20"/>
              </w:rPr>
            </w:pPr>
            <w:r>
              <w:rPr>
                <w:b/>
                <w:color w:val="000000"/>
                <w:sz w:val="20"/>
                <w:szCs w:val="20"/>
              </w:rPr>
              <w:t>Revista indexada 12</w:t>
            </w:r>
          </w:p>
        </w:tc>
      </w:tr>
      <w:tr w:rsidR="003E5095" w14:paraId="59746A54" w14:textId="77777777">
        <w:trPr>
          <w:trHeight w:val="459"/>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F5"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lastRenderedPageBreak/>
              <w:t>Autores</w:t>
            </w:r>
          </w:p>
        </w:tc>
        <w:tc>
          <w:tcPr>
            <w:tcW w:w="1077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000008F6" w14:textId="77777777" w:rsidR="003E5095" w:rsidRDefault="00135602">
            <w:pPr>
              <w:pStyle w:val="Normal0"/>
              <w:jc w:val="both"/>
              <w:rPr>
                <w:sz w:val="18"/>
                <w:szCs w:val="18"/>
              </w:rPr>
            </w:pPr>
            <w:r>
              <w:rPr>
                <w:sz w:val="18"/>
                <w:szCs w:val="18"/>
              </w:rPr>
              <w:t xml:space="preserve">Óscar Carlos Medina, Manuel Pérez Cota, Brenda Elizabeth </w:t>
            </w:r>
            <w:proofErr w:type="spellStart"/>
            <w:r>
              <w:rPr>
                <w:sz w:val="18"/>
                <w:szCs w:val="18"/>
              </w:rPr>
              <w:t>Meloni</w:t>
            </w:r>
            <w:proofErr w:type="spellEnd"/>
            <w:r>
              <w:rPr>
                <w:sz w:val="18"/>
                <w:szCs w:val="18"/>
              </w:rPr>
              <w:t xml:space="preserve">, Marcelo Martín </w:t>
            </w:r>
            <w:proofErr w:type="spellStart"/>
            <w:r>
              <w:rPr>
                <w:sz w:val="18"/>
                <w:szCs w:val="18"/>
              </w:rPr>
              <w:t>Marciszack</w:t>
            </w:r>
            <w:proofErr w:type="spellEnd"/>
          </w:p>
        </w:tc>
      </w:tr>
      <w:tr w:rsidR="003E5095" w:rsidRPr="00CC5DC8" w14:paraId="0A3052ED" w14:textId="77777777">
        <w:trPr>
          <w:trHeight w:val="459"/>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F7"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Título</w:t>
            </w:r>
          </w:p>
        </w:tc>
        <w:tc>
          <w:tcPr>
            <w:tcW w:w="10778"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F8" w14:textId="77777777" w:rsidR="003E5095" w:rsidRPr="00BA74F7" w:rsidRDefault="00135602">
            <w:pPr>
              <w:pStyle w:val="Normal0"/>
              <w:jc w:val="both"/>
              <w:rPr>
                <w:sz w:val="18"/>
                <w:szCs w:val="18"/>
                <w:lang w:val="en-US"/>
              </w:rPr>
            </w:pPr>
            <w:r w:rsidRPr="00BA74F7">
              <w:rPr>
                <w:sz w:val="18"/>
                <w:szCs w:val="18"/>
                <w:lang w:val="en-US"/>
              </w:rPr>
              <w:t>Business Patterns Catalogue and Selection Proposal for the Conceptual Model of a Software Product</w:t>
            </w:r>
          </w:p>
        </w:tc>
      </w:tr>
      <w:tr w:rsidR="003E5095" w14:paraId="3446A50C" w14:textId="77777777">
        <w:trPr>
          <w:trHeight w:val="765"/>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F9"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Datos de la publicación:</w:t>
            </w:r>
          </w:p>
          <w:p w14:paraId="000008FA"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Revista, Volumen, páginas, año, DOI</w:t>
            </w:r>
          </w:p>
        </w:tc>
        <w:tc>
          <w:tcPr>
            <w:tcW w:w="10778"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FB" w14:textId="77777777" w:rsidR="003E5095" w:rsidRPr="00BA74F7" w:rsidRDefault="00135602">
            <w:pPr>
              <w:pStyle w:val="Normal0"/>
              <w:jc w:val="both"/>
              <w:rPr>
                <w:sz w:val="18"/>
                <w:szCs w:val="18"/>
                <w:lang w:val="en-US"/>
              </w:rPr>
            </w:pPr>
            <w:r w:rsidRPr="00BA74F7">
              <w:rPr>
                <w:sz w:val="18"/>
                <w:szCs w:val="18"/>
                <w:lang w:val="en-US"/>
              </w:rPr>
              <w:t>Journal of Universal Computer Science (JUCS) ; DOI:  https://doi.org/10.3897/jucs.65083 ;</w:t>
            </w:r>
          </w:p>
          <w:p w14:paraId="000008FC" w14:textId="77777777" w:rsidR="003E5095" w:rsidRDefault="00135602">
            <w:pPr>
              <w:pStyle w:val="Normal0"/>
              <w:jc w:val="both"/>
              <w:rPr>
                <w:sz w:val="18"/>
                <w:szCs w:val="18"/>
              </w:rPr>
            </w:pPr>
            <w:r>
              <w:rPr>
                <w:sz w:val="18"/>
                <w:szCs w:val="18"/>
              </w:rPr>
              <w:t>Vol.-pág.-año:  v27-2 (2021) , pp:135-151, 28/2/2021</w:t>
            </w:r>
          </w:p>
        </w:tc>
      </w:tr>
      <w:tr w:rsidR="003E5095" w14:paraId="50F63CC5" w14:textId="77777777">
        <w:trPr>
          <w:trHeight w:val="459"/>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FD"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ISSN</w:t>
            </w:r>
          </w:p>
        </w:tc>
        <w:tc>
          <w:tcPr>
            <w:tcW w:w="10778"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FE" w14:textId="77777777" w:rsidR="003E5095" w:rsidRDefault="00135602">
            <w:pPr>
              <w:pStyle w:val="Normal0"/>
              <w:jc w:val="both"/>
              <w:rPr>
                <w:sz w:val="18"/>
                <w:szCs w:val="18"/>
              </w:rPr>
            </w:pPr>
            <w:r>
              <w:rPr>
                <w:sz w:val="18"/>
                <w:szCs w:val="18"/>
              </w:rPr>
              <w:t>0948-695X / 0948-6968</w:t>
            </w:r>
          </w:p>
        </w:tc>
      </w:tr>
      <w:tr w:rsidR="003E5095" w14:paraId="4157C9B4" w14:textId="77777777">
        <w:trPr>
          <w:trHeight w:val="459"/>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FF"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Índice de impacto</w:t>
            </w:r>
          </w:p>
        </w:tc>
        <w:tc>
          <w:tcPr>
            <w:tcW w:w="10778"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900" w14:textId="77777777" w:rsidR="003E5095" w:rsidRDefault="00135602">
            <w:pPr>
              <w:pStyle w:val="Normal0"/>
              <w:jc w:val="both"/>
              <w:rPr>
                <w:sz w:val="18"/>
                <w:szCs w:val="18"/>
              </w:rPr>
            </w:pPr>
            <w:r>
              <w:rPr>
                <w:sz w:val="18"/>
                <w:szCs w:val="18"/>
              </w:rPr>
              <w:t>Q3</w:t>
            </w:r>
          </w:p>
        </w:tc>
      </w:tr>
      <w:tr w:rsidR="003E5095" w14:paraId="75CB1636" w14:textId="77777777">
        <w:trPr>
          <w:trHeight w:val="459"/>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01"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Posición relativa de la revista</w:t>
            </w:r>
          </w:p>
        </w:tc>
        <w:tc>
          <w:tcPr>
            <w:tcW w:w="10778"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902" w14:textId="77777777" w:rsidR="003E5095" w:rsidRDefault="00135602">
            <w:pPr>
              <w:pStyle w:val="Normal0"/>
              <w:jc w:val="both"/>
              <w:rPr>
                <w:sz w:val="18"/>
                <w:szCs w:val="18"/>
              </w:rPr>
            </w:pPr>
            <w:r>
              <w:rPr>
                <w:sz w:val="18"/>
                <w:szCs w:val="18"/>
              </w:rPr>
              <w:t>80/110</w:t>
            </w:r>
          </w:p>
        </w:tc>
      </w:tr>
    </w:tbl>
    <w:p w14:paraId="00000903" w14:textId="77777777" w:rsidR="003E5095" w:rsidRDefault="003E5095">
      <w:pPr>
        <w:pStyle w:val="Normal0"/>
        <w:rPr>
          <w:highlight w:val="green"/>
        </w:rPr>
      </w:pPr>
    </w:p>
    <w:tbl>
      <w:tblPr>
        <w:tblStyle w:val="afffc"/>
        <w:tblW w:w="14175" w:type="dxa"/>
        <w:jc w:val="center"/>
        <w:tblLayout w:type="fixed"/>
        <w:tblLook w:val="0000" w:firstRow="0" w:lastRow="0" w:firstColumn="0" w:lastColumn="0" w:noHBand="0" w:noVBand="0"/>
      </w:tblPr>
      <w:tblGrid>
        <w:gridCol w:w="3397"/>
        <w:gridCol w:w="10778"/>
      </w:tblGrid>
      <w:tr w:rsidR="003E5095" w14:paraId="5DD09A15"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0904" w14:textId="77777777" w:rsidR="003E5095" w:rsidRDefault="00135602">
            <w:pPr>
              <w:pStyle w:val="Normal0"/>
              <w:pBdr>
                <w:top w:val="nil"/>
                <w:left w:val="nil"/>
                <w:bottom w:val="nil"/>
                <w:right w:val="nil"/>
                <w:between w:val="nil"/>
              </w:pBdr>
              <w:jc w:val="center"/>
              <w:rPr>
                <w:b/>
                <w:color w:val="000000"/>
                <w:sz w:val="20"/>
                <w:szCs w:val="20"/>
              </w:rPr>
            </w:pPr>
            <w:r>
              <w:rPr>
                <w:b/>
                <w:color w:val="000000"/>
                <w:sz w:val="20"/>
                <w:szCs w:val="20"/>
              </w:rPr>
              <w:t>Revista indexada 13</w:t>
            </w:r>
          </w:p>
        </w:tc>
      </w:tr>
      <w:tr w:rsidR="003E5095" w14:paraId="4C553045"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06"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Autores</w:t>
            </w:r>
          </w:p>
        </w:tc>
        <w:tc>
          <w:tcPr>
            <w:tcW w:w="1077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00000907" w14:textId="77777777" w:rsidR="003E5095" w:rsidRDefault="00135602">
            <w:pPr>
              <w:pStyle w:val="Normal0"/>
              <w:jc w:val="both"/>
              <w:rPr>
                <w:sz w:val="18"/>
                <w:szCs w:val="18"/>
              </w:rPr>
            </w:pPr>
            <w:r>
              <w:rPr>
                <w:sz w:val="18"/>
                <w:szCs w:val="18"/>
              </w:rPr>
              <w:t xml:space="preserve">Catarina Lucas, Manuel Pérez Cota, Cecilio Fonseca Bon, José Manuel Casas </w:t>
            </w:r>
            <w:proofErr w:type="spellStart"/>
            <w:r>
              <w:rPr>
                <w:sz w:val="18"/>
                <w:szCs w:val="18"/>
              </w:rPr>
              <w:t>Mirás</w:t>
            </w:r>
            <w:proofErr w:type="spellEnd"/>
          </w:p>
        </w:tc>
      </w:tr>
      <w:tr w:rsidR="003E5095" w:rsidRPr="00CC5DC8" w14:paraId="2D21B7E5"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08"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Título</w:t>
            </w:r>
          </w:p>
        </w:tc>
        <w:tc>
          <w:tcPr>
            <w:tcW w:w="10778"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909" w14:textId="77777777" w:rsidR="003E5095" w:rsidRPr="00BA74F7" w:rsidRDefault="00135602">
            <w:pPr>
              <w:pStyle w:val="Normal0"/>
              <w:jc w:val="both"/>
              <w:rPr>
                <w:sz w:val="18"/>
                <w:szCs w:val="18"/>
                <w:lang w:val="en-US"/>
              </w:rPr>
            </w:pPr>
            <w:r w:rsidRPr="00BA74F7">
              <w:rPr>
                <w:sz w:val="18"/>
                <w:szCs w:val="18"/>
                <w:lang w:val="en-US"/>
              </w:rPr>
              <w:t xml:space="preserve">Linking Mathematical </w:t>
            </w:r>
            <w:proofErr w:type="spellStart"/>
            <w:r w:rsidRPr="00BA74F7">
              <w:rPr>
                <w:sz w:val="18"/>
                <w:szCs w:val="18"/>
                <w:lang w:val="en-US"/>
              </w:rPr>
              <w:t>Praxeologies</w:t>
            </w:r>
            <w:proofErr w:type="spellEnd"/>
            <w:r w:rsidRPr="00BA74F7">
              <w:rPr>
                <w:sz w:val="18"/>
                <w:szCs w:val="18"/>
                <w:lang w:val="en-US"/>
              </w:rPr>
              <w:t xml:space="preserve"> with an Epidemic Model </w:t>
            </w:r>
          </w:p>
        </w:tc>
      </w:tr>
      <w:tr w:rsidR="003E5095" w:rsidRPr="00CC5DC8" w14:paraId="7D4CA20E"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0A"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Datos de la publicación:</w:t>
            </w:r>
          </w:p>
          <w:p w14:paraId="0000090B"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Revista, Volumen, páginas, año, DOI</w:t>
            </w:r>
          </w:p>
        </w:tc>
        <w:tc>
          <w:tcPr>
            <w:tcW w:w="10778"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90C" w14:textId="77777777" w:rsidR="003E5095" w:rsidRPr="00BA74F7" w:rsidRDefault="00135602">
            <w:pPr>
              <w:pStyle w:val="Normal0"/>
              <w:jc w:val="both"/>
              <w:rPr>
                <w:sz w:val="18"/>
                <w:szCs w:val="18"/>
                <w:lang w:val="en-US"/>
              </w:rPr>
            </w:pPr>
            <w:r w:rsidRPr="00BA74F7">
              <w:rPr>
                <w:sz w:val="18"/>
                <w:szCs w:val="18"/>
                <w:lang w:val="en-US"/>
              </w:rPr>
              <w:t>International Journal of Technology and Human Interaction; DOI: 10.4018 / IJTHI.2019040105 Vol.-</w:t>
            </w:r>
            <w:proofErr w:type="spellStart"/>
            <w:r w:rsidRPr="00BA74F7">
              <w:rPr>
                <w:sz w:val="18"/>
                <w:szCs w:val="18"/>
                <w:lang w:val="en-US"/>
              </w:rPr>
              <w:t>pág</w:t>
            </w:r>
            <w:proofErr w:type="spellEnd"/>
            <w:r w:rsidRPr="00BA74F7">
              <w:rPr>
                <w:sz w:val="18"/>
                <w:szCs w:val="18"/>
                <w:lang w:val="en-US"/>
              </w:rPr>
              <w:t>.-</w:t>
            </w:r>
            <w:proofErr w:type="spellStart"/>
            <w:r w:rsidRPr="00BA74F7">
              <w:rPr>
                <w:sz w:val="18"/>
                <w:szCs w:val="18"/>
                <w:lang w:val="en-US"/>
              </w:rPr>
              <w:t>año</w:t>
            </w:r>
            <w:proofErr w:type="spellEnd"/>
            <w:r w:rsidRPr="00BA74F7">
              <w:rPr>
                <w:sz w:val="18"/>
                <w:szCs w:val="18"/>
                <w:lang w:val="en-US"/>
              </w:rPr>
              <w:t>:  v15-2 , pp:53-69, Abril-Junio 2019</w:t>
            </w:r>
          </w:p>
        </w:tc>
      </w:tr>
      <w:tr w:rsidR="003E5095" w14:paraId="65B5448A"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0D"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ISSN</w:t>
            </w:r>
          </w:p>
        </w:tc>
        <w:tc>
          <w:tcPr>
            <w:tcW w:w="10778"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90E" w14:textId="77777777" w:rsidR="003E5095" w:rsidRDefault="00135602">
            <w:pPr>
              <w:pStyle w:val="Normal0"/>
              <w:jc w:val="both"/>
              <w:rPr>
                <w:sz w:val="18"/>
                <w:szCs w:val="18"/>
              </w:rPr>
            </w:pPr>
            <w:r>
              <w:rPr>
                <w:sz w:val="18"/>
                <w:szCs w:val="18"/>
              </w:rPr>
              <w:t>ISSN: 1548-3908 | EISSN: 1548-3916 | EISBN13: 9781522564157</w:t>
            </w:r>
          </w:p>
        </w:tc>
      </w:tr>
      <w:tr w:rsidR="003E5095" w14:paraId="2AB024E7"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0F"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Índice de impacto</w:t>
            </w:r>
          </w:p>
        </w:tc>
        <w:tc>
          <w:tcPr>
            <w:tcW w:w="10778"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910" w14:textId="77777777" w:rsidR="003E5095" w:rsidRDefault="00135602">
            <w:pPr>
              <w:pStyle w:val="Normal0"/>
              <w:jc w:val="both"/>
              <w:rPr>
                <w:sz w:val="18"/>
                <w:szCs w:val="18"/>
              </w:rPr>
            </w:pPr>
            <w:r>
              <w:rPr>
                <w:sz w:val="18"/>
                <w:szCs w:val="18"/>
              </w:rPr>
              <w:t>Q2</w:t>
            </w:r>
          </w:p>
        </w:tc>
      </w:tr>
      <w:tr w:rsidR="003E5095" w14:paraId="311B78AA"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11" w14:textId="77777777" w:rsidR="003E5095" w:rsidRDefault="00135602">
            <w:pPr>
              <w:pStyle w:val="Normal0"/>
              <w:pBdr>
                <w:top w:val="nil"/>
                <w:left w:val="nil"/>
                <w:bottom w:val="nil"/>
                <w:right w:val="nil"/>
                <w:between w:val="nil"/>
              </w:pBdr>
              <w:jc w:val="both"/>
              <w:rPr>
                <w:b/>
                <w:color w:val="000000"/>
                <w:sz w:val="20"/>
                <w:szCs w:val="20"/>
              </w:rPr>
            </w:pPr>
            <w:r>
              <w:rPr>
                <w:b/>
                <w:color w:val="000000"/>
                <w:sz w:val="20"/>
                <w:szCs w:val="20"/>
              </w:rPr>
              <w:t>Posición relativa de la revista</w:t>
            </w:r>
          </w:p>
        </w:tc>
        <w:tc>
          <w:tcPr>
            <w:tcW w:w="10778"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912" w14:textId="77777777" w:rsidR="003E5095" w:rsidRDefault="00135602">
            <w:pPr>
              <w:pStyle w:val="Normal0"/>
              <w:jc w:val="both"/>
              <w:rPr>
                <w:sz w:val="18"/>
                <w:szCs w:val="18"/>
              </w:rPr>
            </w:pPr>
            <w:r>
              <w:rPr>
                <w:sz w:val="18"/>
                <w:szCs w:val="18"/>
              </w:rPr>
              <w:t>81/164</w:t>
            </w:r>
          </w:p>
        </w:tc>
      </w:tr>
    </w:tbl>
    <w:p w14:paraId="00000913" w14:textId="77777777" w:rsidR="003E5095" w:rsidRDefault="003E5095">
      <w:pPr>
        <w:pStyle w:val="Normal0"/>
        <w:rPr>
          <w:highlight w:val="green"/>
        </w:rPr>
      </w:pPr>
    </w:p>
    <w:tbl>
      <w:tblPr>
        <w:tblStyle w:val="afffd"/>
        <w:tblW w:w="14175" w:type="dxa"/>
        <w:jc w:val="center"/>
        <w:tblLayout w:type="fixed"/>
        <w:tblLook w:val="0000" w:firstRow="0" w:lastRow="0" w:firstColumn="0" w:lastColumn="0" w:noHBand="0" w:noVBand="0"/>
      </w:tblPr>
      <w:tblGrid>
        <w:gridCol w:w="3397"/>
        <w:gridCol w:w="10778"/>
      </w:tblGrid>
      <w:tr w:rsidR="003E5095" w14:paraId="7B97A58F"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0914" w14:textId="77777777" w:rsidR="003E5095" w:rsidRDefault="00135602">
            <w:pPr>
              <w:pStyle w:val="Normal0"/>
              <w:pBdr>
                <w:top w:val="nil"/>
                <w:left w:val="nil"/>
                <w:bottom w:val="nil"/>
                <w:right w:val="nil"/>
                <w:between w:val="nil"/>
              </w:pBdr>
              <w:spacing w:line="276" w:lineRule="auto"/>
              <w:jc w:val="center"/>
              <w:rPr>
                <w:b/>
                <w:color w:val="000000"/>
                <w:sz w:val="20"/>
                <w:szCs w:val="20"/>
              </w:rPr>
            </w:pPr>
            <w:r>
              <w:rPr>
                <w:b/>
                <w:color w:val="000000"/>
                <w:sz w:val="20"/>
                <w:szCs w:val="20"/>
              </w:rPr>
              <w:t>Revista indexada 14</w:t>
            </w:r>
          </w:p>
        </w:tc>
      </w:tr>
      <w:tr w:rsidR="003E5095" w14:paraId="158AC40E"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16"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17"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202030"/>
                <w:sz w:val="21"/>
                <w:szCs w:val="21"/>
              </w:rPr>
              <w:t xml:space="preserve">J. Vieira; M. Cerqueira Barros; H. López-Fernández; D. </w:t>
            </w:r>
            <w:proofErr w:type="spellStart"/>
            <w:r>
              <w:rPr>
                <w:color w:val="202030"/>
                <w:sz w:val="21"/>
                <w:szCs w:val="21"/>
              </w:rPr>
              <w:t>Glez</w:t>
            </w:r>
            <w:proofErr w:type="spellEnd"/>
            <w:r>
              <w:rPr>
                <w:color w:val="202030"/>
                <w:sz w:val="21"/>
                <w:szCs w:val="21"/>
              </w:rPr>
              <w:t>-Peña; A. Nogueira-Rodríguez; C. P. Vieira</w:t>
            </w:r>
          </w:p>
        </w:tc>
      </w:tr>
      <w:tr w:rsidR="003E5095" w:rsidRPr="00CC5DC8" w14:paraId="387CD520"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18"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19" w14:textId="77777777" w:rsidR="003E5095" w:rsidRPr="00BA74F7" w:rsidRDefault="00135602">
            <w:pPr>
              <w:pStyle w:val="Normal0"/>
              <w:pBdr>
                <w:top w:val="nil"/>
                <w:left w:val="nil"/>
                <w:bottom w:val="nil"/>
                <w:right w:val="nil"/>
                <w:between w:val="nil"/>
              </w:pBdr>
              <w:spacing w:line="276" w:lineRule="auto"/>
              <w:jc w:val="both"/>
              <w:rPr>
                <w:color w:val="000000"/>
                <w:sz w:val="18"/>
                <w:szCs w:val="18"/>
                <w:lang w:val="en-US"/>
              </w:rPr>
            </w:pPr>
            <w:r w:rsidRPr="00BA74F7">
              <w:rPr>
                <w:sz w:val="21"/>
                <w:szCs w:val="21"/>
                <w:lang w:val="en-US"/>
              </w:rPr>
              <w:t>Predicting which mitophagy proteins are dysregulated in spinocerebellar ataxia type 3 (SCA3) using the auto-p2docking pipeline.</w:t>
            </w:r>
          </w:p>
        </w:tc>
      </w:tr>
      <w:tr w:rsidR="003E5095" w:rsidRPr="00CC5DC8" w14:paraId="643651D1"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1A"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Datos de la publicación:</w:t>
            </w:r>
          </w:p>
          <w:p w14:paraId="0000091B"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1C" w14:textId="77777777" w:rsidR="003E5095" w:rsidRPr="00BA74F7" w:rsidRDefault="00135602">
            <w:pPr>
              <w:pStyle w:val="Normal0"/>
              <w:pBdr>
                <w:top w:val="nil"/>
                <w:left w:val="nil"/>
                <w:bottom w:val="nil"/>
                <w:right w:val="nil"/>
                <w:between w:val="nil"/>
              </w:pBdr>
              <w:spacing w:line="276" w:lineRule="auto"/>
              <w:jc w:val="both"/>
              <w:rPr>
                <w:color w:val="000000"/>
                <w:sz w:val="18"/>
                <w:szCs w:val="18"/>
                <w:lang w:val="en-US"/>
              </w:rPr>
            </w:pPr>
            <w:r w:rsidRPr="00BA74F7">
              <w:rPr>
                <w:color w:val="202030"/>
                <w:sz w:val="21"/>
                <w:szCs w:val="21"/>
                <w:lang w:val="en-US"/>
              </w:rPr>
              <w:t xml:space="preserve">International Journal of Molecular Sciences. Volume 26(3), Article Number 1325. (2025) </w:t>
            </w:r>
            <w:r w:rsidRPr="00BA74F7">
              <w:rPr>
                <w:color w:val="222222"/>
                <w:sz w:val="20"/>
                <w:szCs w:val="20"/>
                <w:lang w:val="en-US"/>
              </w:rPr>
              <w:t xml:space="preserve"> </w:t>
            </w:r>
            <w:hyperlink r:id="rId121">
              <w:r w:rsidRPr="00BA74F7">
                <w:rPr>
                  <w:b/>
                  <w:color w:val="4F5671"/>
                  <w:sz w:val="20"/>
                  <w:szCs w:val="20"/>
                  <w:lang w:val="en-US"/>
                </w:rPr>
                <w:t>https://doi.org/10.3390/ijms26031325</w:t>
              </w:r>
            </w:hyperlink>
          </w:p>
        </w:tc>
      </w:tr>
      <w:tr w:rsidR="003E5095" w14:paraId="1DD5AE90"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1D"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1E" w14:textId="77777777" w:rsidR="003E5095" w:rsidRDefault="00135602">
            <w:pPr>
              <w:pStyle w:val="Normal0"/>
              <w:spacing w:line="276" w:lineRule="auto"/>
              <w:jc w:val="both"/>
              <w:rPr>
                <w:color w:val="000000"/>
                <w:sz w:val="18"/>
                <w:szCs w:val="18"/>
              </w:rPr>
            </w:pPr>
            <w:r>
              <w:rPr>
                <w:color w:val="202030"/>
                <w:sz w:val="21"/>
                <w:szCs w:val="21"/>
              </w:rPr>
              <w:t>1422-0067</w:t>
            </w:r>
          </w:p>
        </w:tc>
      </w:tr>
      <w:tr w:rsidR="003E5095" w14:paraId="511DC64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1F"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lastRenderedPageBreak/>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20" w14:textId="77777777" w:rsidR="003E5095" w:rsidRDefault="00135602">
            <w:pPr>
              <w:pStyle w:val="Normal0"/>
              <w:pBdr>
                <w:top w:val="nil"/>
                <w:left w:val="nil"/>
                <w:bottom w:val="nil"/>
                <w:right w:val="nil"/>
                <w:between w:val="nil"/>
              </w:pBdr>
              <w:spacing w:line="276" w:lineRule="auto"/>
              <w:jc w:val="both"/>
              <w:rPr>
                <w:color w:val="000000"/>
                <w:sz w:val="18"/>
                <w:szCs w:val="18"/>
              </w:rPr>
            </w:pPr>
            <w:r>
              <w:rPr>
                <w:sz w:val="18"/>
                <w:szCs w:val="18"/>
              </w:rPr>
              <w:t>Q2</w:t>
            </w:r>
          </w:p>
        </w:tc>
      </w:tr>
      <w:tr w:rsidR="003E5095" w14:paraId="77165415"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21"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22" w14:textId="77777777" w:rsidR="003E5095" w:rsidRDefault="00135602">
            <w:pPr>
              <w:pStyle w:val="Normal0"/>
              <w:pBdr>
                <w:top w:val="nil"/>
                <w:left w:val="nil"/>
                <w:bottom w:val="nil"/>
                <w:right w:val="nil"/>
                <w:between w:val="nil"/>
              </w:pBdr>
              <w:spacing w:line="276" w:lineRule="auto"/>
              <w:jc w:val="both"/>
              <w:rPr>
                <w:color w:val="000000"/>
                <w:sz w:val="18"/>
                <w:szCs w:val="18"/>
              </w:rPr>
            </w:pPr>
            <w:r>
              <w:rPr>
                <w:sz w:val="18"/>
                <w:szCs w:val="18"/>
              </w:rPr>
              <w:t>68/231</w:t>
            </w:r>
          </w:p>
        </w:tc>
      </w:tr>
    </w:tbl>
    <w:p w14:paraId="00000923" w14:textId="77777777" w:rsidR="003E5095" w:rsidRDefault="003E5095">
      <w:pPr>
        <w:pStyle w:val="Normal0"/>
        <w:rPr>
          <w:highlight w:val="green"/>
        </w:rPr>
      </w:pPr>
    </w:p>
    <w:tbl>
      <w:tblPr>
        <w:tblStyle w:val="afffe"/>
        <w:tblW w:w="14175" w:type="dxa"/>
        <w:jc w:val="center"/>
        <w:tblLayout w:type="fixed"/>
        <w:tblLook w:val="0000" w:firstRow="0" w:lastRow="0" w:firstColumn="0" w:lastColumn="0" w:noHBand="0" w:noVBand="0"/>
      </w:tblPr>
      <w:tblGrid>
        <w:gridCol w:w="3397"/>
        <w:gridCol w:w="10778"/>
      </w:tblGrid>
      <w:tr w:rsidR="003E5095" w14:paraId="07498793"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0924"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Revista indexada 15</w:t>
            </w:r>
          </w:p>
        </w:tc>
      </w:tr>
      <w:tr w:rsidR="003E5095" w14:paraId="3A1E417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26"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27"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202030"/>
                <w:sz w:val="18"/>
                <w:szCs w:val="18"/>
              </w:rPr>
              <w:t>M. Novo-</w:t>
            </w:r>
            <w:proofErr w:type="spellStart"/>
            <w:r>
              <w:rPr>
                <w:color w:val="202030"/>
                <w:sz w:val="18"/>
                <w:szCs w:val="18"/>
              </w:rPr>
              <w:t>Lourés</w:t>
            </w:r>
            <w:proofErr w:type="spellEnd"/>
            <w:r>
              <w:rPr>
                <w:color w:val="202030"/>
                <w:sz w:val="18"/>
                <w:szCs w:val="18"/>
              </w:rPr>
              <w:t xml:space="preserve">; R. Pavón; R. Laza; J. R. Méndez; D. Ruano-Ordás </w:t>
            </w:r>
          </w:p>
        </w:tc>
      </w:tr>
      <w:tr w:rsidR="003E5095" w:rsidRPr="00CC5DC8" w14:paraId="464DC0ED"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28"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29" w14:textId="77777777" w:rsidR="003E5095" w:rsidRPr="00BA74F7" w:rsidRDefault="00135602">
            <w:pPr>
              <w:pStyle w:val="Normal0"/>
              <w:pBdr>
                <w:top w:val="nil"/>
                <w:left w:val="nil"/>
                <w:bottom w:val="nil"/>
                <w:right w:val="nil"/>
                <w:between w:val="nil"/>
              </w:pBdr>
              <w:spacing w:line="276" w:lineRule="auto"/>
              <w:jc w:val="both"/>
              <w:rPr>
                <w:color w:val="000000"/>
                <w:sz w:val="18"/>
                <w:szCs w:val="18"/>
                <w:lang w:val="en-US"/>
              </w:rPr>
            </w:pPr>
            <w:r w:rsidRPr="00BA74F7">
              <w:rPr>
                <w:sz w:val="18"/>
                <w:szCs w:val="18"/>
                <w:lang w:val="en-US"/>
              </w:rPr>
              <w:t>An enhanced algorithm for semantic-based feature reduction in spam filtering.</w:t>
            </w:r>
          </w:p>
        </w:tc>
      </w:tr>
      <w:tr w:rsidR="003E5095" w14:paraId="41F60A9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2A"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Datos de la publicación:</w:t>
            </w:r>
          </w:p>
          <w:p w14:paraId="0000092B"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2C" w14:textId="77777777" w:rsidR="003E5095" w:rsidRDefault="00135602">
            <w:pPr>
              <w:pStyle w:val="Normal0"/>
              <w:pBdr>
                <w:top w:val="nil"/>
                <w:left w:val="nil"/>
                <w:bottom w:val="nil"/>
                <w:right w:val="nil"/>
                <w:between w:val="nil"/>
              </w:pBdr>
              <w:spacing w:line="276" w:lineRule="auto"/>
              <w:jc w:val="both"/>
              <w:rPr>
                <w:color w:val="000000"/>
                <w:sz w:val="18"/>
                <w:szCs w:val="18"/>
              </w:rPr>
            </w:pPr>
            <w:proofErr w:type="spellStart"/>
            <w:r>
              <w:rPr>
                <w:color w:val="202030"/>
                <w:sz w:val="18"/>
                <w:szCs w:val="18"/>
              </w:rPr>
              <w:t>PeerJ</w:t>
            </w:r>
            <w:proofErr w:type="spellEnd"/>
            <w:r>
              <w:rPr>
                <w:color w:val="202030"/>
                <w:sz w:val="18"/>
                <w:szCs w:val="18"/>
              </w:rPr>
              <w:t xml:space="preserve"> </w:t>
            </w:r>
            <w:proofErr w:type="spellStart"/>
            <w:r>
              <w:rPr>
                <w:color w:val="202030"/>
                <w:sz w:val="18"/>
                <w:szCs w:val="18"/>
              </w:rPr>
              <w:t>Computer</w:t>
            </w:r>
            <w:proofErr w:type="spellEnd"/>
            <w:r>
              <w:rPr>
                <w:color w:val="202030"/>
                <w:sz w:val="18"/>
                <w:szCs w:val="18"/>
              </w:rPr>
              <w:t xml:space="preserve"> </w:t>
            </w:r>
            <w:proofErr w:type="spellStart"/>
            <w:r>
              <w:rPr>
                <w:color w:val="202030"/>
                <w:sz w:val="18"/>
                <w:szCs w:val="18"/>
              </w:rPr>
              <w:t>Science</w:t>
            </w:r>
            <w:proofErr w:type="spellEnd"/>
            <w:r>
              <w:rPr>
                <w:color w:val="202030"/>
                <w:sz w:val="18"/>
                <w:szCs w:val="18"/>
              </w:rPr>
              <w:t xml:space="preserve">. </w:t>
            </w:r>
            <w:proofErr w:type="spellStart"/>
            <w:r>
              <w:rPr>
                <w:color w:val="202030"/>
                <w:sz w:val="18"/>
                <w:szCs w:val="18"/>
              </w:rPr>
              <w:t>Volume</w:t>
            </w:r>
            <w:proofErr w:type="spellEnd"/>
            <w:r>
              <w:rPr>
                <w:color w:val="202030"/>
                <w:sz w:val="18"/>
                <w:szCs w:val="18"/>
              </w:rPr>
              <w:t xml:space="preserve"> 10: e2206. (2024) </w:t>
            </w:r>
            <w:r>
              <w:rPr>
                <w:color w:val="3A87AD"/>
                <w:sz w:val="18"/>
                <w:szCs w:val="18"/>
              </w:rPr>
              <w:t xml:space="preserve"> https://doi.org/10.7717/peerj-cs.2206</w:t>
            </w:r>
          </w:p>
        </w:tc>
      </w:tr>
      <w:tr w:rsidR="003E5095" w14:paraId="22ED322D"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2D"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2E" w14:textId="77777777" w:rsidR="003E5095" w:rsidRDefault="00135602">
            <w:pPr>
              <w:pStyle w:val="Normal0"/>
              <w:spacing w:line="276" w:lineRule="auto"/>
              <w:jc w:val="both"/>
              <w:rPr>
                <w:color w:val="000000"/>
                <w:sz w:val="18"/>
                <w:szCs w:val="18"/>
              </w:rPr>
            </w:pPr>
            <w:r>
              <w:rPr>
                <w:color w:val="202030"/>
                <w:sz w:val="18"/>
                <w:szCs w:val="18"/>
              </w:rPr>
              <w:t>2376-5992</w:t>
            </w:r>
          </w:p>
        </w:tc>
      </w:tr>
      <w:tr w:rsidR="003E5095" w14:paraId="15B03400"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2F"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30" w14:textId="77777777" w:rsidR="003E5095" w:rsidRDefault="00135602">
            <w:pPr>
              <w:pStyle w:val="Normal0"/>
              <w:pBdr>
                <w:top w:val="nil"/>
                <w:left w:val="nil"/>
                <w:bottom w:val="nil"/>
                <w:right w:val="nil"/>
                <w:between w:val="nil"/>
              </w:pBdr>
              <w:spacing w:line="276" w:lineRule="auto"/>
              <w:jc w:val="both"/>
              <w:rPr>
                <w:color w:val="000000"/>
                <w:sz w:val="18"/>
                <w:szCs w:val="18"/>
              </w:rPr>
            </w:pPr>
            <w:r>
              <w:rPr>
                <w:sz w:val="18"/>
                <w:szCs w:val="18"/>
              </w:rPr>
              <w:t>Q2</w:t>
            </w:r>
          </w:p>
        </w:tc>
      </w:tr>
      <w:tr w:rsidR="003E5095" w14:paraId="5211E7D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31"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32" w14:textId="77777777" w:rsidR="003E5095" w:rsidRDefault="00135602">
            <w:pPr>
              <w:pStyle w:val="Normal0"/>
              <w:pBdr>
                <w:top w:val="nil"/>
                <w:left w:val="nil"/>
                <w:bottom w:val="nil"/>
                <w:right w:val="nil"/>
                <w:between w:val="nil"/>
              </w:pBdr>
              <w:spacing w:line="276" w:lineRule="auto"/>
              <w:jc w:val="both"/>
              <w:rPr>
                <w:color w:val="000000"/>
                <w:sz w:val="18"/>
                <w:szCs w:val="18"/>
              </w:rPr>
            </w:pPr>
            <w:r>
              <w:rPr>
                <w:sz w:val="18"/>
                <w:szCs w:val="18"/>
              </w:rPr>
              <w:t>75/197</w:t>
            </w:r>
          </w:p>
        </w:tc>
      </w:tr>
    </w:tbl>
    <w:p w14:paraId="00000933" w14:textId="77777777" w:rsidR="003E5095" w:rsidRDefault="003E5095">
      <w:pPr>
        <w:pStyle w:val="Normal0"/>
        <w:rPr>
          <w:sz w:val="18"/>
          <w:szCs w:val="18"/>
        </w:rPr>
      </w:pPr>
    </w:p>
    <w:tbl>
      <w:tblPr>
        <w:tblStyle w:val="affff"/>
        <w:tblW w:w="14175" w:type="dxa"/>
        <w:jc w:val="center"/>
        <w:tblLayout w:type="fixed"/>
        <w:tblLook w:val="0000" w:firstRow="0" w:lastRow="0" w:firstColumn="0" w:lastColumn="0" w:noHBand="0" w:noVBand="0"/>
      </w:tblPr>
      <w:tblGrid>
        <w:gridCol w:w="3397"/>
        <w:gridCol w:w="10778"/>
      </w:tblGrid>
      <w:tr w:rsidR="003E5095" w14:paraId="7411DA8E"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0934"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Revista indexada 16</w:t>
            </w:r>
          </w:p>
        </w:tc>
      </w:tr>
      <w:tr w:rsidR="003E5095" w14:paraId="75809EC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36"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37"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202030"/>
                <w:sz w:val="18"/>
                <w:szCs w:val="18"/>
              </w:rPr>
              <w:t xml:space="preserve">M. Pérez-Pérez; M. Fernández-González; F.J. Rodríguez-Rajo; F. </w:t>
            </w:r>
            <w:proofErr w:type="spellStart"/>
            <w:r>
              <w:rPr>
                <w:color w:val="202030"/>
                <w:sz w:val="18"/>
                <w:szCs w:val="18"/>
              </w:rPr>
              <w:t>Fdez-Riverola</w:t>
            </w:r>
            <w:proofErr w:type="spellEnd"/>
          </w:p>
        </w:tc>
      </w:tr>
      <w:tr w:rsidR="003E5095" w:rsidRPr="00CC5DC8" w14:paraId="13C881F0"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38"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39" w14:textId="77777777" w:rsidR="003E5095" w:rsidRPr="00BA74F7" w:rsidRDefault="00135602">
            <w:pPr>
              <w:pStyle w:val="Normal0"/>
              <w:pBdr>
                <w:top w:val="nil"/>
                <w:left w:val="nil"/>
                <w:bottom w:val="nil"/>
                <w:right w:val="nil"/>
                <w:between w:val="nil"/>
              </w:pBdr>
              <w:spacing w:line="276" w:lineRule="auto"/>
              <w:jc w:val="both"/>
              <w:rPr>
                <w:color w:val="000000"/>
                <w:sz w:val="18"/>
                <w:szCs w:val="18"/>
                <w:lang w:val="en-US"/>
              </w:rPr>
            </w:pPr>
            <w:r w:rsidRPr="00BA74F7">
              <w:rPr>
                <w:sz w:val="18"/>
                <w:szCs w:val="18"/>
                <w:lang w:val="en-US"/>
              </w:rPr>
              <w:t>Tracking the spread of pollen on social media using pollen-related messages from twitter: retrospective analysis</w:t>
            </w:r>
            <w:r w:rsidRPr="00BA74F7">
              <w:rPr>
                <w:color w:val="202030"/>
                <w:sz w:val="18"/>
                <w:szCs w:val="18"/>
                <w:lang w:val="en-US"/>
              </w:rPr>
              <w:t>.</w:t>
            </w:r>
          </w:p>
        </w:tc>
      </w:tr>
      <w:tr w:rsidR="003E5095" w14:paraId="2263D772"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3A"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Datos de la publicación:</w:t>
            </w:r>
          </w:p>
          <w:p w14:paraId="0000093B"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3C" w14:textId="77777777" w:rsidR="003E5095" w:rsidRDefault="00135602">
            <w:pPr>
              <w:pStyle w:val="Normal0"/>
              <w:pBdr>
                <w:top w:val="nil"/>
                <w:left w:val="nil"/>
                <w:bottom w:val="nil"/>
                <w:right w:val="nil"/>
                <w:between w:val="nil"/>
              </w:pBdr>
              <w:spacing w:line="276" w:lineRule="auto"/>
              <w:jc w:val="both"/>
              <w:rPr>
                <w:color w:val="000000"/>
                <w:sz w:val="18"/>
                <w:szCs w:val="18"/>
              </w:rPr>
            </w:pPr>
            <w:r w:rsidRPr="00BA74F7">
              <w:rPr>
                <w:color w:val="202030"/>
                <w:sz w:val="18"/>
                <w:szCs w:val="18"/>
                <w:lang w:val="en-US"/>
              </w:rPr>
              <w:t xml:space="preserve">Journal of Medical Internet Research. </w:t>
            </w:r>
            <w:proofErr w:type="spellStart"/>
            <w:r>
              <w:rPr>
                <w:color w:val="202030"/>
                <w:sz w:val="18"/>
                <w:szCs w:val="18"/>
              </w:rPr>
              <w:t>Volume</w:t>
            </w:r>
            <w:proofErr w:type="spellEnd"/>
            <w:r>
              <w:rPr>
                <w:color w:val="202030"/>
                <w:sz w:val="18"/>
                <w:szCs w:val="18"/>
              </w:rPr>
              <w:t xml:space="preserve"> 26, </w:t>
            </w:r>
            <w:proofErr w:type="spellStart"/>
            <w:r>
              <w:rPr>
                <w:color w:val="202030"/>
                <w:sz w:val="18"/>
                <w:szCs w:val="18"/>
              </w:rPr>
              <w:t>article</w:t>
            </w:r>
            <w:proofErr w:type="spellEnd"/>
            <w:r>
              <w:rPr>
                <w:color w:val="202030"/>
                <w:sz w:val="18"/>
                <w:szCs w:val="18"/>
              </w:rPr>
              <w:t xml:space="preserve"> ID e58309 (2024) </w:t>
            </w:r>
            <w:r>
              <w:rPr>
                <w:color w:val="3A87AD"/>
                <w:sz w:val="18"/>
                <w:szCs w:val="18"/>
              </w:rPr>
              <w:t>https://doi.org/10.2196/58309</w:t>
            </w:r>
          </w:p>
        </w:tc>
      </w:tr>
      <w:tr w:rsidR="003E5095" w14:paraId="6884592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3D"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3E"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202030"/>
                <w:sz w:val="18"/>
                <w:szCs w:val="18"/>
              </w:rPr>
              <w:t>1438-8871</w:t>
            </w:r>
          </w:p>
        </w:tc>
      </w:tr>
      <w:tr w:rsidR="003E5095" w14:paraId="325DBB6A"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3F"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40" w14:textId="77777777" w:rsidR="003E5095" w:rsidRDefault="00135602">
            <w:pPr>
              <w:pStyle w:val="Normal0"/>
              <w:pBdr>
                <w:top w:val="nil"/>
                <w:left w:val="nil"/>
                <w:bottom w:val="nil"/>
                <w:right w:val="nil"/>
                <w:between w:val="nil"/>
              </w:pBdr>
              <w:spacing w:line="276" w:lineRule="auto"/>
              <w:jc w:val="both"/>
              <w:rPr>
                <w:color w:val="000000"/>
                <w:sz w:val="18"/>
                <w:szCs w:val="18"/>
              </w:rPr>
            </w:pPr>
            <w:r>
              <w:rPr>
                <w:sz w:val="18"/>
                <w:szCs w:val="18"/>
              </w:rPr>
              <w:t>Q1</w:t>
            </w:r>
          </w:p>
        </w:tc>
      </w:tr>
      <w:tr w:rsidR="003E5095" w14:paraId="05E0BF3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41"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42" w14:textId="77777777" w:rsidR="003E5095" w:rsidRDefault="00135602">
            <w:pPr>
              <w:pStyle w:val="Normal0"/>
              <w:pBdr>
                <w:top w:val="nil"/>
                <w:left w:val="nil"/>
                <w:bottom w:val="nil"/>
                <w:right w:val="nil"/>
                <w:between w:val="nil"/>
              </w:pBdr>
              <w:spacing w:line="276" w:lineRule="auto"/>
              <w:jc w:val="both"/>
              <w:rPr>
                <w:color w:val="000000"/>
                <w:sz w:val="18"/>
                <w:szCs w:val="18"/>
              </w:rPr>
            </w:pPr>
            <w:r>
              <w:rPr>
                <w:sz w:val="18"/>
                <w:szCs w:val="18"/>
              </w:rPr>
              <w:t>5/44</w:t>
            </w:r>
          </w:p>
        </w:tc>
      </w:tr>
    </w:tbl>
    <w:p w14:paraId="00000943" w14:textId="77777777" w:rsidR="003E5095" w:rsidRDefault="003E5095">
      <w:pPr>
        <w:pStyle w:val="Normal0"/>
        <w:rPr>
          <w:highlight w:val="green"/>
        </w:rPr>
      </w:pPr>
    </w:p>
    <w:tbl>
      <w:tblPr>
        <w:tblStyle w:val="affff0"/>
        <w:tblW w:w="14235" w:type="dxa"/>
        <w:jc w:val="center"/>
        <w:tblLayout w:type="fixed"/>
        <w:tblLook w:val="0000" w:firstRow="0" w:lastRow="0" w:firstColumn="0" w:lastColumn="0" w:noHBand="0" w:noVBand="0"/>
      </w:tblPr>
      <w:tblGrid>
        <w:gridCol w:w="3405"/>
        <w:gridCol w:w="10830"/>
      </w:tblGrid>
      <w:tr w:rsidR="003E5095" w14:paraId="76B0251B" w14:textId="77777777">
        <w:trPr>
          <w:trHeight w:val="283"/>
          <w:jc w:val="center"/>
        </w:trPr>
        <w:tc>
          <w:tcPr>
            <w:tcW w:w="1423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0944"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Revista indexada 17</w:t>
            </w:r>
          </w:p>
        </w:tc>
      </w:tr>
      <w:tr w:rsidR="003E5095" w14:paraId="702BC53E" w14:textId="77777777">
        <w:trPr>
          <w:trHeight w:val="283"/>
          <w:jc w:val="center"/>
        </w:trPr>
        <w:tc>
          <w:tcPr>
            <w:tcW w:w="3405" w:type="dxa"/>
            <w:tcBorders>
              <w:top w:val="single" w:sz="4" w:space="0" w:color="000000"/>
              <w:left w:val="single" w:sz="4" w:space="0" w:color="000000"/>
              <w:bottom w:val="single" w:sz="4" w:space="0" w:color="000000"/>
            </w:tcBorders>
            <w:shd w:val="clear" w:color="auto" w:fill="DDDDDD"/>
            <w:vAlign w:val="center"/>
          </w:tcPr>
          <w:p w14:paraId="00000946"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Autores</w:t>
            </w:r>
          </w:p>
        </w:tc>
        <w:tc>
          <w:tcPr>
            <w:tcW w:w="10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47"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202030"/>
                <w:sz w:val="18"/>
                <w:szCs w:val="18"/>
              </w:rPr>
              <w:t xml:space="preserve">M. </w:t>
            </w:r>
            <w:proofErr w:type="spellStart"/>
            <w:r>
              <w:rPr>
                <w:color w:val="202030"/>
                <w:sz w:val="18"/>
                <w:szCs w:val="18"/>
              </w:rPr>
              <w:t>Reboiro</w:t>
            </w:r>
            <w:proofErr w:type="spellEnd"/>
            <w:r>
              <w:rPr>
                <w:color w:val="202030"/>
                <w:sz w:val="18"/>
                <w:szCs w:val="18"/>
              </w:rPr>
              <w:t>-Jato; D. Pérez-Rodríguez; M. J. Da Silva Araujo; D. Vila-Fernández; C. Vieira; J. Vieira; H. López-Fernández</w:t>
            </w:r>
          </w:p>
        </w:tc>
      </w:tr>
      <w:tr w:rsidR="003E5095" w:rsidRPr="00CC5DC8" w14:paraId="5F75DC24" w14:textId="77777777">
        <w:trPr>
          <w:trHeight w:val="283"/>
          <w:jc w:val="center"/>
        </w:trPr>
        <w:tc>
          <w:tcPr>
            <w:tcW w:w="3405" w:type="dxa"/>
            <w:tcBorders>
              <w:top w:val="single" w:sz="4" w:space="0" w:color="000000"/>
              <w:left w:val="single" w:sz="4" w:space="0" w:color="000000"/>
              <w:bottom w:val="single" w:sz="4" w:space="0" w:color="000000"/>
            </w:tcBorders>
            <w:shd w:val="clear" w:color="auto" w:fill="DDDDDD"/>
            <w:vAlign w:val="center"/>
          </w:tcPr>
          <w:p w14:paraId="00000948"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Título</w:t>
            </w:r>
          </w:p>
        </w:tc>
        <w:tc>
          <w:tcPr>
            <w:tcW w:w="10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49" w14:textId="77777777" w:rsidR="003E5095" w:rsidRPr="00BA74F7" w:rsidRDefault="00135602">
            <w:pPr>
              <w:pStyle w:val="Normal0"/>
              <w:pBdr>
                <w:top w:val="nil"/>
                <w:left w:val="nil"/>
                <w:bottom w:val="nil"/>
                <w:right w:val="nil"/>
                <w:between w:val="nil"/>
              </w:pBdr>
              <w:spacing w:line="276" w:lineRule="auto"/>
              <w:jc w:val="both"/>
              <w:rPr>
                <w:color w:val="000000"/>
                <w:sz w:val="18"/>
                <w:szCs w:val="18"/>
                <w:lang w:val="en-US"/>
              </w:rPr>
            </w:pPr>
            <w:r w:rsidRPr="00BA74F7">
              <w:rPr>
                <w:sz w:val="18"/>
                <w:szCs w:val="18"/>
                <w:lang w:val="en-US"/>
              </w:rPr>
              <w:t xml:space="preserve">SEDA 2024 Update: Enhancing the </w:t>
            </w:r>
            <w:proofErr w:type="spellStart"/>
            <w:r w:rsidRPr="00BA74F7">
              <w:rPr>
                <w:sz w:val="18"/>
                <w:szCs w:val="18"/>
                <w:lang w:val="en-US"/>
              </w:rPr>
              <w:t>SEquence</w:t>
            </w:r>
            <w:proofErr w:type="spellEnd"/>
            <w:r w:rsidRPr="00BA74F7">
              <w:rPr>
                <w:sz w:val="18"/>
                <w:szCs w:val="18"/>
                <w:lang w:val="en-US"/>
              </w:rPr>
              <w:t xml:space="preserve"> </w:t>
            </w:r>
            <w:proofErr w:type="spellStart"/>
            <w:r w:rsidRPr="00BA74F7">
              <w:rPr>
                <w:sz w:val="18"/>
                <w:szCs w:val="18"/>
                <w:lang w:val="en-US"/>
              </w:rPr>
              <w:t>DAtaset</w:t>
            </w:r>
            <w:proofErr w:type="spellEnd"/>
            <w:r w:rsidRPr="00BA74F7">
              <w:rPr>
                <w:sz w:val="18"/>
                <w:szCs w:val="18"/>
                <w:lang w:val="en-US"/>
              </w:rPr>
              <w:t xml:space="preserve"> Builder for Seamless Integration into Automated Data Analysis Pipelines.</w:t>
            </w:r>
          </w:p>
        </w:tc>
      </w:tr>
      <w:tr w:rsidR="003E5095" w14:paraId="0D266A90" w14:textId="77777777">
        <w:trPr>
          <w:trHeight w:val="283"/>
          <w:jc w:val="center"/>
        </w:trPr>
        <w:tc>
          <w:tcPr>
            <w:tcW w:w="3405" w:type="dxa"/>
            <w:tcBorders>
              <w:top w:val="single" w:sz="4" w:space="0" w:color="000000"/>
              <w:left w:val="single" w:sz="4" w:space="0" w:color="000000"/>
              <w:bottom w:val="single" w:sz="4" w:space="0" w:color="000000"/>
            </w:tcBorders>
            <w:shd w:val="clear" w:color="auto" w:fill="DDDDDD"/>
            <w:vAlign w:val="center"/>
          </w:tcPr>
          <w:p w14:paraId="0000094A"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Datos de la publicación:</w:t>
            </w:r>
          </w:p>
          <w:p w14:paraId="0000094B"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Revista, Volumen, páginas, año, DOI</w:t>
            </w:r>
          </w:p>
        </w:tc>
        <w:tc>
          <w:tcPr>
            <w:tcW w:w="10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4C" w14:textId="77777777" w:rsidR="003E5095" w:rsidRDefault="00135602">
            <w:pPr>
              <w:pStyle w:val="Normal0"/>
              <w:pBdr>
                <w:top w:val="nil"/>
                <w:left w:val="nil"/>
                <w:bottom w:val="nil"/>
                <w:right w:val="nil"/>
                <w:between w:val="nil"/>
              </w:pBdr>
              <w:spacing w:line="276" w:lineRule="auto"/>
              <w:jc w:val="both"/>
              <w:rPr>
                <w:color w:val="000000"/>
                <w:sz w:val="18"/>
                <w:szCs w:val="18"/>
              </w:rPr>
            </w:pPr>
            <w:r w:rsidRPr="00BA74F7">
              <w:rPr>
                <w:color w:val="202030"/>
                <w:sz w:val="18"/>
                <w:szCs w:val="18"/>
                <w:lang w:val="en-US"/>
              </w:rPr>
              <w:t xml:space="preserve">BMC Bioinformatics. Volume 25, article ID 200. </w:t>
            </w:r>
            <w:r>
              <w:rPr>
                <w:color w:val="202030"/>
                <w:sz w:val="18"/>
                <w:szCs w:val="18"/>
              </w:rPr>
              <w:t>(2024) http://doi.org/10.5281/zenodo.10201605</w:t>
            </w:r>
          </w:p>
        </w:tc>
      </w:tr>
      <w:tr w:rsidR="003E5095" w14:paraId="28BC0F8F" w14:textId="77777777">
        <w:trPr>
          <w:trHeight w:val="283"/>
          <w:jc w:val="center"/>
        </w:trPr>
        <w:tc>
          <w:tcPr>
            <w:tcW w:w="3405" w:type="dxa"/>
            <w:tcBorders>
              <w:top w:val="single" w:sz="4" w:space="0" w:color="000000"/>
              <w:left w:val="single" w:sz="4" w:space="0" w:color="000000"/>
              <w:bottom w:val="single" w:sz="4" w:space="0" w:color="000000"/>
            </w:tcBorders>
            <w:shd w:val="clear" w:color="auto" w:fill="DDDDDD"/>
            <w:vAlign w:val="center"/>
          </w:tcPr>
          <w:p w14:paraId="0000094D"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ISSN</w:t>
            </w:r>
          </w:p>
        </w:tc>
        <w:tc>
          <w:tcPr>
            <w:tcW w:w="10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4E" w14:textId="77777777" w:rsidR="003E5095" w:rsidRDefault="00135602">
            <w:pPr>
              <w:pStyle w:val="Normal0"/>
              <w:spacing w:line="276" w:lineRule="auto"/>
              <w:jc w:val="both"/>
              <w:rPr>
                <w:color w:val="000000"/>
                <w:sz w:val="18"/>
                <w:szCs w:val="18"/>
              </w:rPr>
            </w:pPr>
            <w:r>
              <w:rPr>
                <w:color w:val="202030"/>
                <w:sz w:val="18"/>
                <w:szCs w:val="18"/>
              </w:rPr>
              <w:t>1471-2105</w:t>
            </w:r>
          </w:p>
        </w:tc>
      </w:tr>
      <w:tr w:rsidR="003E5095" w14:paraId="5944B3FB" w14:textId="77777777">
        <w:trPr>
          <w:trHeight w:val="283"/>
          <w:jc w:val="center"/>
        </w:trPr>
        <w:tc>
          <w:tcPr>
            <w:tcW w:w="3405" w:type="dxa"/>
            <w:tcBorders>
              <w:top w:val="single" w:sz="4" w:space="0" w:color="000000"/>
              <w:left w:val="single" w:sz="4" w:space="0" w:color="000000"/>
              <w:bottom w:val="single" w:sz="4" w:space="0" w:color="000000"/>
            </w:tcBorders>
            <w:shd w:val="clear" w:color="auto" w:fill="DDDDDD"/>
            <w:vAlign w:val="center"/>
          </w:tcPr>
          <w:p w14:paraId="0000094F"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lastRenderedPageBreak/>
              <w:t>Índice de impacto</w:t>
            </w:r>
          </w:p>
        </w:tc>
        <w:tc>
          <w:tcPr>
            <w:tcW w:w="10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50" w14:textId="77777777" w:rsidR="003E5095" w:rsidRDefault="00135602">
            <w:pPr>
              <w:pStyle w:val="Normal0"/>
              <w:pBdr>
                <w:top w:val="nil"/>
                <w:left w:val="nil"/>
                <w:bottom w:val="nil"/>
                <w:right w:val="nil"/>
                <w:between w:val="nil"/>
              </w:pBdr>
              <w:spacing w:line="276" w:lineRule="auto"/>
              <w:jc w:val="both"/>
              <w:rPr>
                <w:color w:val="000000"/>
                <w:sz w:val="18"/>
                <w:szCs w:val="18"/>
              </w:rPr>
            </w:pPr>
            <w:r>
              <w:rPr>
                <w:sz w:val="18"/>
                <w:szCs w:val="18"/>
              </w:rPr>
              <w:t>Q2</w:t>
            </w:r>
          </w:p>
        </w:tc>
      </w:tr>
      <w:tr w:rsidR="003E5095" w14:paraId="06587C17" w14:textId="77777777">
        <w:trPr>
          <w:trHeight w:val="283"/>
          <w:jc w:val="center"/>
        </w:trPr>
        <w:tc>
          <w:tcPr>
            <w:tcW w:w="3405" w:type="dxa"/>
            <w:tcBorders>
              <w:top w:val="single" w:sz="4" w:space="0" w:color="000000"/>
              <w:left w:val="single" w:sz="4" w:space="0" w:color="000000"/>
              <w:bottom w:val="single" w:sz="4" w:space="0" w:color="000000"/>
            </w:tcBorders>
            <w:shd w:val="clear" w:color="auto" w:fill="DDDDDD"/>
            <w:vAlign w:val="center"/>
          </w:tcPr>
          <w:p w14:paraId="00000951"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Posición relativa de la revista</w:t>
            </w:r>
          </w:p>
        </w:tc>
        <w:tc>
          <w:tcPr>
            <w:tcW w:w="10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52" w14:textId="77777777" w:rsidR="003E5095" w:rsidRDefault="00135602">
            <w:pPr>
              <w:pStyle w:val="Normal0"/>
              <w:pBdr>
                <w:top w:val="nil"/>
                <w:left w:val="nil"/>
                <w:bottom w:val="nil"/>
                <w:right w:val="nil"/>
                <w:between w:val="nil"/>
              </w:pBdr>
              <w:spacing w:line="276" w:lineRule="auto"/>
              <w:jc w:val="both"/>
              <w:rPr>
                <w:color w:val="000000"/>
                <w:sz w:val="18"/>
                <w:szCs w:val="18"/>
              </w:rPr>
            </w:pPr>
            <w:r>
              <w:rPr>
                <w:sz w:val="18"/>
                <w:szCs w:val="18"/>
              </w:rPr>
              <w:t>86/174</w:t>
            </w:r>
          </w:p>
        </w:tc>
      </w:tr>
    </w:tbl>
    <w:p w14:paraId="00000953" w14:textId="77777777" w:rsidR="003E5095" w:rsidRDefault="003E5095">
      <w:pPr>
        <w:pStyle w:val="Normal0"/>
        <w:rPr>
          <w:highlight w:val="green"/>
        </w:rPr>
      </w:pPr>
    </w:p>
    <w:tbl>
      <w:tblPr>
        <w:tblStyle w:val="affff1"/>
        <w:tblW w:w="14175" w:type="dxa"/>
        <w:jc w:val="center"/>
        <w:tblLayout w:type="fixed"/>
        <w:tblLook w:val="0000" w:firstRow="0" w:lastRow="0" w:firstColumn="0" w:lastColumn="0" w:noHBand="0" w:noVBand="0"/>
      </w:tblPr>
      <w:tblGrid>
        <w:gridCol w:w="3397"/>
        <w:gridCol w:w="10778"/>
      </w:tblGrid>
      <w:tr w:rsidR="003E5095" w14:paraId="5E388BB8"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0954" w14:textId="77777777" w:rsidR="003E5095" w:rsidRDefault="00135602">
            <w:pPr>
              <w:pStyle w:val="Normal0"/>
              <w:pBdr>
                <w:top w:val="nil"/>
                <w:left w:val="nil"/>
                <w:bottom w:val="nil"/>
                <w:right w:val="nil"/>
                <w:between w:val="nil"/>
              </w:pBdr>
              <w:spacing w:line="276" w:lineRule="auto"/>
              <w:jc w:val="center"/>
              <w:rPr>
                <w:b/>
                <w:color w:val="000000"/>
                <w:sz w:val="20"/>
                <w:szCs w:val="20"/>
              </w:rPr>
            </w:pPr>
            <w:r>
              <w:rPr>
                <w:b/>
                <w:color w:val="000000"/>
                <w:sz w:val="20"/>
                <w:szCs w:val="20"/>
              </w:rPr>
              <w:t>Revistas indexada 18</w:t>
            </w:r>
          </w:p>
        </w:tc>
      </w:tr>
      <w:tr w:rsidR="003E5095" w14:paraId="3BF080B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56"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57" w14:textId="77777777" w:rsidR="003E5095" w:rsidRDefault="00135602">
            <w:pPr>
              <w:pStyle w:val="Normal0"/>
              <w:pBdr>
                <w:top w:val="nil"/>
                <w:left w:val="nil"/>
                <w:bottom w:val="nil"/>
                <w:right w:val="nil"/>
                <w:between w:val="nil"/>
              </w:pBdr>
              <w:spacing w:line="276" w:lineRule="auto"/>
              <w:jc w:val="both"/>
              <w:rPr>
                <w:color w:val="000000"/>
                <w:sz w:val="20"/>
                <w:szCs w:val="20"/>
              </w:rPr>
            </w:pPr>
            <w:r>
              <w:rPr>
                <w:sz w:val="20"/>
                <w:szCs w:val="20"/>
              </w:rPr>
              <w:t>Daniel Fernández-González</w:t>
            </w:r>
          </w:p>
        </w:tc>
      </w:tr>
      <w:tr w:rsidR="003E5095" w:rsidRPr="00CC5DC8" w14:paraId="59C4F9CA"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58"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59" w14:textId="77777777" w:rsidR="003E5095" w:rsidRPr="00BA74F7" w:rsidRDefault="00135602">
            <w:pPr>
              <w:pStyle w:val="Normal0"/>
              <w:pBdr>
                <w:top w:val="nil"/>
                <w:left w:val="nil"/>
                <w:bottom w:val="nil"/>
                <w:right w:val="nil"/>
                <w:between w:val="nil"/>
              </w:pBdr>
              <w:spacing w:line="276" w:lineRule="auto"/>
              <w:jc w:val="both"/>
              <w:rPr>
                <w:sz w:val="16"/>
                <w:szCs w:val="16"/>
                <w:lang w:val="en-US"/>
              </w:rPr>
            </w:pPr>
            <w:r w:rsidRPr="00BA74F7">
              <w:rPr>
                <w:sz w:val="20"/>
                <w:szCs w:val="20"/>
                <w:lang w:val="en-US"/>
              </w:rPr>
              <w:t>Shift-Reduce Task-Oriented Semantic Parsing with Stack-Transformers</w:t>
            </w:r>
          </w:p>
        </w:tc>
      </w:tr>
      <w:tr w:rsidR="003E5095" w14:paraId="5C841F27"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5A"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Datos de la publicación:</w:t>
            </w:r>
          </w:p>
          <w:p w14:paraId="0000095B"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5C" w14:textId="77777777" w:rsidR="003E5095" w:rsidRDefault="00135602">
            <w:pPr>
              <w:pStyle w:val="Normal0"/>
              <w:pBdr>
                <w:top w:val="nil"/>
                <w:left w:val="nil"/>
                <w:bottom w:val="nil"/>
                <w:right w:val="nil"/>
                <w:between w:val="nil"/>
              </w:pBdr>
              <w:spacing w:line="276" w:lineRule="auto"/>
              <w:jc w:val="both"/>
              <w:rPr>
                <w:color w:val="000000"/>
                <w:sz w:val="16"/>
                <w:szCs w:val="16"/>
              </w:rPr>
            </w:pPr>
            <w:r>
              <w:rPr>
                <w:sz w:val="20"/>
                <w:szCs w:val="20"/>
              </w:rPr>
              <w:t xml:space="preserve">Cognitive </w:t>
            </w:r>
            <w:proofErr w:type="spellStart"/>
            <w:r>
              <w:rPr>
                <w:sz w:val="20"/>
                <w:szCs w:val="20"/>
              </w:rPr>
              <w:t>Computation</w:t>
            </w:r>
            <w:proofErr w:type="spellEnd"/>
            <w:r>
              <w:rPr>
                <w:sz w:val="20"/>
                <w:szCs w:val="20"/>
              </w:rPr>
              <w:t xml:space="preserve">, 16(6):2846-2862 (2024). DOI </w:t>
            </w:r>
            <w:r>
              <w:rPr>
                <w:color w:val="222222"/>
                <w:sz w:val="20"/>
                <w:szCs w:val="20"/>
              </w:rPr>
              <w:t>10.1007/s12559-024-10339-4</w:t>
            </w:r>
          </w:p>
        </w:tc>
      </w:tr>
      <w:tr w:rsidR="003E5095" w14:paraId="7276CFF6" w14:textId="77777777">
        <w:trPr>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5D"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5E" w14:textId="77777777" w:rsidR="003E5095" w:rsidRDefault="00135602">
            <w:pPr>
              <w:pStyle w:val="Normal0"/>
              <w:pBdr>
                <w:top w:val="nil"/>
                <w:left w:val="nil"/>
                <w:bottom w:val="nil"/>
                <w:right w:val="nil"/>
                <w:between w:val="nil"/>
              </w:pBdr>
              <w:spacing w:line="276" w:lineRule="auto"/>
              <w:jc w:val="both"/>
              <w:rPr>
                <w:color w:val="000000"/>
                <w:sz w:val="8"/>
                <w:szCs w:val="8"/>
              </w:rPr>
            </w:pPr>
            <w:r>
              <w:rPr>
                <w:sz w:val="20"/>
                <w:szCs w:val="20"/>
              </w:rPr>
              <w:t>1866-9956</w:t>
            </w:r>
          </w:p>
        </w:tc>
      </w:tr>
      <w:tr w:rsidR="003E5095" w14:paraId="4258A25A"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5F"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60" w14:textId="77777777" w:rsidR="003E5095" w:rsidRDefault="00135602">
            <w:pPr>
              <w:pStyle w:val="Normal0"/>
              <w:pBdr>
                <w:top w:val="nil"/>
                <w:left w:val="nil"/>
                <w:bottom w:val="nil"/>
                <w:right w:val="nil"/>
                <w:between w:val="nil"/>
              </w:pBdr>
              <w:spacing w:line="276" w:lineRule="auto"/>
              <w:jc w:val="both"/>
              <w:rPr>
                <w:color w:val="000000"/>
                <w:sz w:val="18"/>
                <w:szCs w:val="18"/>
              </w:rPr>
            </w:pPr>
            <w:r>
              <w:rPr>
                <w:sz w:val="18"/>
                <w:szCs w:val="18"/>
              </w:rPr>
              <w:t>4.3</w:t>
            </w:r>
          </w:p>
        </w:tc>
      </w:tr>
      <w:tr w:rsidR="003E5095" w14:paraId="2ADF9CD2"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61"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62" w14:textId="77777777" w:rsidR="003E5095" w:rsidRDefault="00135602">
            <w:pPr>
              <w:pStyle w:val="Normal0"/>
              <w:pBdr>
                <w:top w:val="nil"/>
                <w:left w:val="nil"/>
                <w:bottom w:val="nil"/>
                <w:right w:val="nil"/>
                <w:between w:val="nil"/>
              </w:pBdr>
              <w:spacing w:line="276" w:lineRule="auto"/>
              <w:jc w:val="both"/>
              <w:rPr>
                <w:color w:val="000000"/>
                <w:sz w:val="18"/>
                <w:szCs w:val="18"/>
              </w:rPr>
            </w:pPr>
            <w:r>
              <w:rPr>
                <w:sz w:val="18"/>
                <w:szCs w:val="18"/>
              </w:rPr>
              <w:t xml:space="preserve">54/197 JCR Q2 </w:t>
            </w:r>
            <w:proofErr w:type="spellStart"/>
            <w:r>
              <w:rPr>
                <w:sz w:val="18"/>
                <w:szCs w:val="18"/>
              </w:rPr>
              <w:t>Computer</w:t>
            </w:r>
            <w:proofErr w:type="spellEnd"/>
            <w:r>
              <w:rPr>
                <w:sz w:val="18"/>
                <w:szCs w:val="18"/>
              </w:rPr>
              <w:t xml:space="preserve"> </w:t>
            </w:r>
            <w:proofErr w:type="spellStart"/>
            <w:r>
              <w:rPr>
                <w:sz w:val="18"/>
                <w:szCs w:val="18"/>
              </w:rPr>
              <w:t>Science</w:t>
            </w:r>
            <w:proofErr w:type="spellEnd"/>
            <w:r>
              <w:rPr>
                <w:sz w:val="18"/>
                <w:szCs w:val="18"/>
              </w:rPr>
              <w:t xml:space="preserve">, Artificial </w:t>
            </w:r>
            <w:proofErr w:type="spellStart"/>
            <w:r>
              <w:rPr>
                <w:sz w:val="18"/>
                <w:szCs w:val="18"/>
              </w:rPr>
              <w:t>Intelligence</w:t>
            </w:r>
            <w:proofErr w:type="spellEnd"/>
          </w:p>
        </w:tc>
      </w:tr>
    </w:tbl>
    <w:p w14:paraId="00000963" w14:textId="77777777" w:rsidR="003E5095" w:rsidRDefault="003E5095">
      <w:pPr>
        <w:pStyle w:val="Normal0"/>
        <w:rPr>
          <w:highlight w:val="green"/>
        </w:rPr>
      </w:pPr>
    </w:p>
    <w:tbl>
      <w:tblPr>
        <w:tblStyle w:val="affff2"/>
        <w:tblW w:w="14175" w:type="dxa"/>
        <w:jc w:val="center"/>
        <w:tblLayout w:type="fixed"/>
        <w:tblLook w:val="0000" w:firstRow="0" w:lastRow="0" w:firstColumn="0" w:lastColumn="0" w:noHBand="0" w:noVBand="0"/>
      </w:tblPr>
      <w:tblGrid>
        <w:gridCol w:w="3397"/>
        <w:gridCol w:w="10778"/>
      </w:tblGrid>
      <w:tr w:rsidR="003E5095" w14:paraId="2886B101"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0964" w14:textId="77777777" w:rsidR="003E5095" w:rsidRDefault="00135602">
            <w:pPr>
              <w:pStyle w:val="Normal0"/>
              <w:pBdr>
                <w:top w:val="nil"/>
                <w:left w:val="nil"/>
                <w:bottom w:val="nil"/>
                <w:right w:val="nil"/>
                <w:between w:val="nil"/>
              </w:pBdr>
              <w:spacing w:line="276" w:lineRule="auto"/>
              <w:jc w:val="center"/>
              <w:rPr>
                <w:b/>
                <w:color w:val="000000"/>
                <w:sz w:val="20"/>
                <w:szCs w:val="20"/>
              </w:rPr>
            </w:pPr>
            <w:r>
              <w:rPr>
                <w:b/>
                <w:color w:val="000000"/>
                <w:sz w:val="20"/>
                <w:szCs w:val="20"/>
              </w:rPr>
              <w:t>Revistas indexada 19</w:t>
            </w:r>
          </w:p>
        </w:tc>
      </w:tr>
      <w:tr w:rsidR="003E5095" w14:paraId="45C6EF90"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66"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67" w14:textId="77777777" w:rsidR="003E5095" w:rsidRDefault="00135602">
            <w:pPr>
              <w:pStyle w:val="Normal0"/>
              <w:pBdr>
                <w:top w:val="nil"/>
                <w:left w:val="nil"/>
                <w:bottom w:val="nil"/>
                <w:right w:val="nil"/>
                <w:between w:val="nil"/>
              </w:pBdr>
              <w:spacing w:line="276" w:lineRule="auto"/>
              <w:jc w:val="both"/>
              <w:rPr>
                <w:sz w:val="20"/>
                <w:szCs w:val="20"/>
              </w:rPr>
            </w:pPr>
            <w:r>
              <w:rPr>
                <w:sz w:val="20"/>
                <w:szCs w:val="20"/>
              </w:rPr>
              <w:t xml:space="preserve">Daniel Fernández-González, </w:t>
            </w:r>
            <w:hyperlink r:id="rId122">
              <w:r>
                <w:rPr>
                  <w:sz w:val="20"/>
                  <w:szCs w:val="20"/>
                </w:rPr>
                <w:t>Carlos Gómez-Rodríguez</w:t>
              </w:r>
            </w:hyperlink>
          </w:p>
        </w:tc>
      </w:tr>
      <w:tr w:rsidR="003E5095" w:rsidRPr="00CC5DC8" w14:paraId="758813C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68"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69" w14:textId="77777777" w:rsidR="003E5095" w:rsidRPr="00BA74F7" w:rsidRDefault="00135602">
            <w:pPr>
              <w:pStyle w:val="Normal0"/>
              <w:pBdr>
                <w:top w:val="nil"/>
                <w:left w:val="nil"/>
                <w:bottom w:val="nil"/>
                <w:right w:val="nil"/>
                <w:between w:val="nil"/>
              </w:pBdr>
              <w:spacing w:line="276" w:lineRule="auto"/>
              <w:jc w:val="both"/>
              <w:rPr>
                <w:sz w:val="20"/>
                <w:szCs w:val="20"/>
                <w:lang w:val="en-US"/>
              </w:rPr>
            </w:pPr>
            <w:r w:rsidRPr="00BA74F7">
              <w:rPr>
                <w:sz w:val="20"/>
                <w:szCs w:val="20"/>
                <w:lang w:val="en-US"/>
              </w:rPr>
              <w:t>Discontinuous grammar as a foreign language</w:t>
            </w:r>
          </w:p>
        </w:tc>
      </w:tr>
      <w:tr w:rsidR="003E5095" w14:paraId="425C6E7F"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6A"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Datos de la publicación:</w:t>
            </w:r>
          </w:p>
          <w:p w14:paraId="0000096B"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6C" w14:textId="77777777" w:rsidR="003E5095" w:rsidRDefault="004A7DAE">
            <w:pPr>
              <w:pStyle w:val="Normal0"/>
              <w:pBdr>
                <w:top w:val="nil"/>
                <w:left w:val="nil"/>
                <w:bottom w:val="nil"/>
                <w:right w:val="nil"/>
                <w:between w:val="nil"/>
              </w:pBdr>
              <w:spacing w:line="276" w:lineRule="auto"/>
              <w:jc w:val="both"/>
              <w:rPr>
                <w:sz w:val="20"/>
                <w:szCs w:val="20"/>
              </w:rPr>
            </w:pPr>
            <w:hyperlink r:id="rId123" w:anchor="FernandezGonzalezG23">
              <w:proofErr w:type="spellStart"/>
              <w:r w:rsidR="00135602">
                <w:rPr>
                  <w:sz w:val="20"/>
                  <w:szCs w:val="20"/>
                </w:rPr>
                <w:t>Neurocomputing</w:t>
              </w:r>
              <w:proofErr w:type="spellEnd"/>
              <w:r w:rsidR="00135602">
                <w:rPr>
                  <w:sz w:val="20"/>
                  <w:szCs w:val="20"/>
                </w:rPr>
                <w:t xml:space="preserve"> 524</w:t>
              </w:r>
            </w:hyperlink>
            <w:r w:rsidR="00135602">
              <w:rPr>
                <w:sz w:val="20"/>
                <w:szCs w:val="20"/>
              </w:rPr>
              <w:t xml:space="preserve">: 43-58 (2023). DOI </w:t>
            </w:r>
            <w:hyperlink r:id="rId124">
              <w:r w:rsidR="00135602">
                <w:rPr>
                  <w:sz w:val="20"/>
                  <w:szCs w:val="20"/>
                </w:rPr>
                <w:t>10.1016/j.neucom.2022.12.045</w:t>
              </w:r>
            </w:hyperlink>
          </w:p>
        </w:tc>
      </w:tr>
      <w:tr w:rsidR="003E5095" w14:paraId="7C2A4871"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6D"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6E" w14:textId="77777777" w:rsidR="003E5095" w:rsidRDefault="00135602">
            <w:pPr>
              <w:pStyle w:val="Normal0"/>
              <w:pBdr>
                <w:top w:val="nil"/>
                <w:left w:val="nil"/>
                <w:bottom w:val="nil"/>
                <w:right w:val="nil"/>
                <w:between w:val="nil"/>
              </w:pBdr>
              <w:spacing w:line="276" w:lineRule="auto"/>
              <w:jc w:val="both"/>
              <w:rPr>
                <w:sz w:val="20"/>
                <w:szCs w:val="20"/>
              </w:rPr>
            </w:pPr>
            <w:r>
              <w:rPr>
                <w:sz w:val="20"/>
                <w:szCs w:val="20"/>
              </w:rPr>
              <w:t>0925-2312</w:t>
            </w:r>
          </w:p>
        </w:tc>
      </w:tr>
      <w:tr w:rsidR="003E5095" w14:paraId="42E79971"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6F"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70" w14:textId="77777777" w:rsidR="003E5095" w:rsidRDefault="00135602">
            <w:pPr>
              <w:pStyle w:val="Normal0"/>
              <w:pBdr>
                <w:top w:val="nil"/>
                <w:left w:val="nil"/>
                <w:bottom w:val="nil"/>
                <w:right w:val="nil"/>
                <w:between w:val="nil"/>
              </w:pBdr>
              <w:spacing w:line="276" w:lineRule="auto"/>
              <w:jc w:val="both"/>
              <w:rPr>
                <w:sz w:val="20"/>
                <w:szCs w:val="20"/>
              </w:rPr>
            </w:pPr>
            <w:r>
              <w:rPr>
                <w:sz w:val="20"/>
                <w:szCs w:val="20"/>
              </w:rPr>
              <w:t>5.5</w:t>
            </w:r>
          </w:p>
        </w:tc>
      </w:tr>
      <w:tr w:rsidR="003E5095" w14:paraId="0D9DE695"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71"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72" w14:textId="77777777" w:rsidR="003E5095" w:rsidRDefault="00135602">
            <w:pPr>
              <w:pStyle w:val="Normal0"/>
              <w:spacing w:line="276" w:lineRule="auto"/>
              <w:jc w:val="both"/>
              <w:rPr>
                <w:color w:val="000000"/>
                <w:sz w:val="18"/>
                <w:szCs w:val="18"/>
              </w:rPr>
            </w:pPr>
            <w:r>
              <w:rPr>
                <w:sz w:val="18"/>
                <w:szCs w:val="18"/>
              </w:rPr>
              <w:t xml:space="preserve">42/197 JCR Q1 </w:t>
            </w:r>
            <w:proofErr w:type="spellStart"/>
            <w:r>
              <w:rPr>
                <w:sz w:val="18"/>
                <w:szCs w:val="18"/>
              </w:rPr>
              <w:t>Computer</w:t>
            </w:r>
            <w:proofErr w:type="spellEnd"/>
            <w:r>
              <w:rPr>
                <w:sz w:val="18"/>
                <w:szCs w:val="18"/>
              </w:rPr>
              <w:t xml:space="preserve"> </w:t>
            </w:r>
            <w:proofErr w:type="spellStart"/>
            <w:r>
              <w:rPr>
                <w:sz w:val="18"/>
                <w:szCs w:val="18"/>
              </w:rPr>
              <w:t>Science</w:t>
            </w:r>
            <w:proofErr w:type="spellEnd"/>
            <w:r>
              <w:rPr>
                <w:sz w:val="18"/>
                <w:szCs w:val="18"/>
              </w:rPr>
              <w:t xml:space="preserve">, Artificial </w:t>
            </w:r>
            <w:proofErr w:type="spellStart"/>
            <w:r>
              <w:rPr>
                <w:sz w:val="18"/>
                <w:szCs w:val="18"/>
              </w:rPr>
              <w:t>Intelligence</w:t>
            </w:r>
            <w:proofErr w:type="spellEnd"/>
          </w:p>
        </w:tc>
      </w:tr>
    </w:tbl>
    <w:p w14:paraId="00000973" w14:textId="77777777" w:rsidR="003E5095" w:rsidRDefault="003E5095">
      <w:pPr>
        <w:pStyle w:val="Normal0"/>
        <w:rPr>
          <w:highlight w:val="green"/>
        </w:rPr>
      </w:pPr>
    </w:p>
    <w:tbl>
      <w:tblPr>
        <w:tblStyle w:val="affff3"/>
        <w:tblW w:w="14175" w:type="dxa"/>
        <w:jc w:val="center"/>
        <w:tblLayout w:type="fixed"/>
        <w:tblLook w:val="0000" w:firstRow="0" w:lastRow="0" w:firstColumn="0" w:lastColumn="0" w:noHBand="0" w:noVBand="0"/>
      </w:tblPr>
      <w:tblGrid>
        <w:gridCol w:w="3397"/>
        <w:gridCol w:w="10778"/>
      </w:tblGrid>
      <w:tr w:rsidR="003E5095" w14:paraId="592C8F2A"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0974" w14:textId="77777777" w:rsidR="003E5095" w:rsidRDefault="00135602">
            <w:pPr>
              <w:pStyle w:val="Normal0"/>
              <w:pBdr>
                <w:top w:val="nil"/>
                <w:left w:val="nil"/>
                <w:bottom w:val="nil"/>
                <w:right w:val="nil"/>
                <w:between w:val="nil"/>
              </w:pBdr>
              <w:spacing w:line="276" w:lineRule="auto"/>
              <w:jc w:val="center"/>
              <w:rPr>
                <w:b/>
                <w:color w:val="000000"/>
                <w:sz w:val="20"/>
                <w:szCs w:val="20"/>
              </w:rPr>
            </w:pPr>
            <w:r>
              <w:rPr>
                <w:b/>
                <w:color w:val="000000"/>
                <w:sz w:val="20"/>
                <w:szCs w:val="20"/>
              </w:rPr>
              <w:t>Revistas indexada 20</w:t>
            </w:r>
          </w:p>
        </w:tc>
      </w:tr>
      <w:tr w:rsidR="003E5095" w14:paraId="070AB89D"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76"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77" w14:textId="77777777" w:rsidR="003E5095" w:rsidRDefault="00135602">
            <w:pPr>
              <w:pStyle w:val="Normal0"/>
              <w:pBdr>
                <w:top w:val="nil"/>
                <w:left w:val="nil"/>
                <w:bottom w:val="nil"/>
                <w:right w:val="nil"/>
                <w:between w:val="nil"/>
              </w:pBdr>
              <w:spacing w:line="276" w:lineRule="auto"/>
              <w:jc w:val="both"/>
              <w:rPr>
                <w:sz w:val="20"/>
                <w:szCs w:val="20"/>
              </w:rPr>
            </w:pPr>
            <w:r>
              <w:rPr>
                <w:sz w:val="20"/>
                <w:szCs w:val="20"/>
              </w:rPr>
              <w:t xml:space="preserve">Manuel </w:t>
            </w:r>
            <w:proofErr w:type="spellStart"/>
            <w:r>
              <w:rPr>
                <w:sz w:val="20"/>
                <w:szCs w:val="20"/>
              </w:rPr>
              <w:t>Vilares</w:t>
            </w:r>
            <w:proofErr w:type="spellEnd"/>
            <w:r>
              <w:rPr>
                <w:sz w:val="20"/>
                <w:szCs w:val="20"/>
              </w:rPr>
              <w:t xml:space="preserve"> Ferro, </w:t>
            </w:r>
            <w:proofErr w:type="spellStart"/>
            <w:r>
              <w:rPr>
                <w:sz w:val="20"/>
                <w:szCs w:val="20"/>
              </w:rPr>
              <w:t>Yerai</w:t>
            </w:r>
            <w:proofErr w:type="spellEnd"/>
            <w:r>
              <w:rPr>
                <w:sz w:val="20"/>
                <w:szCs w:val="20"/>
              </w:rPr>
              <w:t xml:space="preserve"> </w:t>
            </w:r>
            <w:proofErr w:type="spellStart"/>
            <w:r>
              <w:rPr>
                <w:sz w:val="20"/>
                <w:szCs w:val="20"/>
              </w:rPr>
              <w:t>Doval</w:t>
            </w:r>
            <w:proofErr w:type="spellEnd"/>
            <w:r>
              <w:rPr>
                <w:sz w:val="20"/>
                <w:szCs w:val="20"/>
              </w:rPr>
              <w:t xml:space="preserve"> Mosquera, Francisco J. </w:t>
            </w:r>
            <w:proofErr w:type="spellStart"/>
            <w:r>
              <w:rPr>
                <w:sz w:val="20"/>
                <w:szCs w:val="20"/>
              </w:rPr>
              <w:t>Ribadas</w:t>
            </w:r>
            <w:proofErr w:type="spellEnd"/>
            <w:r>
              <w:rPr>
                <w:sz w:val="20"/>
                <w:szCs w:val="20"/>
              </w:rPr>
              <w:t xml:space="preserve">-Pena, Víctor Manuel </w:t>
            </w:r>
            <w:proofErr w:type="spellStart"/>
            <w:r>
              <w:rPr>
                <w:sz w:val="20"/>
                <w:szCs w:val="20"/>
              </w:rPr>
              <w:t>Darriba</w:t>
            </w:r>
            <w:proofErr w:type="spellEnd"/>
            <w:r>
              <w:rPr>
                <w:sz w:val="20"/>
                <w:szCs w:val="20"/>
              </w:rPr>
              <w:t xml:space="preserve"> Bilbao</w:t>
            </w:r>
          </w:p>
        </w:tc>
      </w:tr>
      <w:tr w:rsidR="003E5095" w:rsidRPr="00CC5DC8" w14:paraId="15A8E38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78"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79" w14:textId="77777777" w:rsidR="003E5095" w:rsidRPr="00BA74F7" w:rsidRDefault="004A7DAE">
            <w:pPr>
              <w:pStyle w:val="Normal0"/>
              <w:pBdr>
                <w:top w:val="nil"/>
                <w:left w:val="nil"/>
                <w:bottom w:val="nil"/>
                <w:right w:val="nil"/>
                <w:between w:val="nil"/>
              </w:pBdr>
              <w:spacing w:line="276" w:lineRule="auto"/>
              <w:jc w:val="both"/>
              <w:rPr>
                <w:sz w:val="20"/>
                <w:szCs w:val="20"/>
                <w:lang w:val="en-US"/>
              </w:rPr>
            </w:pPr>
            <w:hyperlink r:id="rId125">
              <w:r w:rsidR="00135602" w:rsidRPr="00BA74F7">
                <w:rPr>
                  <w:sz w:val="20"/>
                  <w:szCs w:val="20"/>
                  <w:lang w:val="en-US"/>
                </w:rPr>
                <w:t>Early Stopping by Correlating Online Indicators in Neural Networks</w:t>
              </w:r>
            </w:hyperlink>
            <w:r w:rsidR="00135602" w:rsidRPr="00BA74F7">
              <w:rPr>
                <w:sz w:val="20"/>
                <w:szCs w:val="20"/>
                <w:lang w:val="en-US"/>
              </w:rPr>
              <w:t>,</w:t>
            </w:r>
          </w:p>
        </w:tc>
      </w:tr>
      <w:tr w:rsidR="003E5095" w:rsidRPr="00CC5DC8" w14:paraId="3ADC3B1C"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7A"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Datos de la publicación:</w:t>
            </w:r>
          </w:p>
          <w:p w14:paraId="0000097B"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7C" w14:textId="77777777" w:rsidR="003E5095" w:rsidRPr="00BA74F7" w:rsidRDefault="00135602">
            <w:pPr>
              <w:pStyle w:val="Normal0"/>
              <w:pBdr>
                <w:top w:val="nil"/>
                <w:left w:val="nil"/>
                <w:bottom w:val="nil"/>
                <w:right w:val="nil"/>
                <w:between w:val="nil"/>
              </w:pBdr>
              <w:spacing w:line="276" w:lineRule="auto"/>
              <w:jc w:val="both"/>
              <w:rPr>
                <w:sz w:val="20"/>
                <w:szCs w:val="20"/>
                <w:lang w:val="en-US"/>
              </w:rPr>
            </w:pPr>
            <w:r w:rsidRPr="00BA74F7">
              <w:rPr>
                <w:sz w:val="20"/>
                <w:szCs w:val="20"/>
                <w:lang w:val="en-US"/>
              </w:rPr>
              <w:t xml:space="preserve">Neural Networks, 159:109-124 (2023). DOI </w:t>
            </w:r>
            <w:hyperlink r:id="rId126">
              <w:r w:rsidRPr="00BA74F7">
                <w:rPr>
                  <w:sz w:val="20"/>
                  <w:szCs w:val="20"/>
                  <w:lang w:val="en-US"/>
                </w:rPr>
                <w:t>10.1016/j.neunet.2022.11.035</w:t>
              </w:r>
            </w:hyperlink>
          </w:p>
        </w:tc>
      </w:tr>
      <w:tr w:rsidR="003E5095" w14:paraId="4949104E"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7D"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lastRenderedPageBreak/>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7E" w14:textId="77777777" w:rsidR="003E5095" w:rsidRDefault="00135602">
            <w:pPr>
              <w:pStyle w:val="Normal0"/>
              <w:pBdr>
                <w:top w:val="nil"/>
                <w:left w:val="nil"/>
                <w:bottom w:val="nil"/>
                <w:right w:val="nil"/>
                <w:between w:val="nil"/>
              </w:pBdr>
              <w:spacing w:line="276" w:lineRule="auto"/>
              <w:jc w:val="both"/>
              <w:rPr>
                <w:sz w:val="20"/>
                <w:szCs w:val="20"/>
              </w:rPr>
            </w:pPr>
            <w:r>
              <w:rPr>
                <w:sz w:val="20"/>
                <w:szCs w:val="20"/>
              </w:rPr>
              <w:t>0893-6080</w:t>
            </w:r>
          </w:p>
        </w:tc>
      </w:tr>
      <w:tr w:rsidR="003E5095" w14:paraId="2FEC070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7F"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80" w14:textId="77777777" w:rsidR="003E5095" w:rsidRDefault="00135602">
            <w:pPr>
              <w:pStyle w:val="Normal0"/>
              <w:pBdr>
                <w:top w:val="nil"/>
                <w:left w:val="nil"/>
                <w:bottom w:val="nil"/>
                <w:right w:val="nil"/>
                <w:between w:val="nil"/>
              </w:pBdr>
              <w:spacing w:line="276" w:lineRule="auto"/>
              <w:jc w:val="both"/>
              <w:rPr>
                <w:sz w:val="20"/>
                <w:szCs w:val="20"/>
              </w:rPr>
            </w:pPr>
            <w:r>
              <w:rPr>
                <w:sz w:val="20"/>
                <w:szCs w:val="20"/>
              </w:rPr>
              <w:t>6.0</w:t>
            </w:r>
          </w:p>
        </w:tc>
      </w:tr>
      <w:tr w:rsidR="003E5095" w14:paraId="366AB28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81"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82" w14:textId="77777777" w:rsidR="003E5095" w:rsidRDefault="00135602">
            <w:pPr>
              <w:pStyle w:val="Normal0"/>
              <w:spacing w:line="276" w:lineRule="auto"/>
              <w:jc w:val="both"/>
              <w:rPr>
                <w:sz w:val="20"/>
                <w:szCs w:val="20"/>
              </w:rPr>
            </w:pPr>
            <w:r>
              <w:rPr>
                <w:sz w:val="20"/>
                <w:szCs w:val="20"/>
              </w:rPr>
              <w:t xml:space="preserve">38/197 JCR Q1 </w:t>
            </w:r>
            <w:proofErr w:type="spellStart"/>
            <w:r>
              <w:rPr>
                <w:sz w:val="20"/>
                <w:szCs w:val="20"/>
              </w:rPr>
              <w:t>Computer</w:t>
            </w:r>
            <w:proofErr w:type="spellEnd"/>
            <w:r>
              <w:rPr>
                <w:sz w:val="20"/>
                <w:szCs w:val="20"/>
              </w:rPr>
              <w:t xml:space="preserve"> </w:t>
            </w:r>
            <w:proofErr w:type="spellStart"/>
            <w:r>
              <w:rPr>
                <w:sz w:val="20"/>
                <w:szCs w:val="20"/>
              </w:rPr>
              <w:t>Science</w:t>
            </w:r>
            <w:proofErr w:type="spellEnd"/>
            <w:r>
              <w:rPr>
                <w:sz w:val="20"/>
                <w:szCs w:val="20"/>
              </w:rPr>
              <w:t xml:space="preserve">, Artificial </w:t>
            </w:r>
            <w:proofErr w:type="spellStart"/>
            <w:r>
              <w:rPr>
                <w:sz w:val="20"/>
                <w:szCs w:val="20"/>
              </w:rPr>
              <w:t>Intelligence</w:t>
            </w:r>
            <w:proofErr w:type="spellEnd"/>
          </w:p>
        </w:tc>
      </w:tr>
    </w:tbl>
    <w:p w14:paraId="00000983" w14:textId="77777777" w:rsidR="003E5095" w:rsidRDefault="003E5095">
      <w:pPr>
        <w:pStyle w:val="Normal0"/>
        <w:rPr>
          <w:highlight w:val="green"/>
        </w:rPr>
      </w:pPr>
    </w:p>
    <w:tbl>
      <w:tblPr>
        <w:tblStyle w:val="affff4"/>
        <w:tblW w:w="14175" w:type="dxa"/>
        <w:jc w:val="center"/>
        <w:tblLayout w:type="fixed"/>
        <w:tblLook w:val="0000" w:firstRow="0" w:lastRow="0" w:firstColumn="0" w:lastColumn="0" w:noHBand="0" w:noVBand="0"/>
      </w:tblPr>
      <w:tblGrid>
        <w:gridCol w:w="3397"/>
        <w:gridCol w:w="10778"/>
      </w:tblGrid>
      <w:tr w:rsidR="003E5095" w14:paraId="4519AB61"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0984" w14:textId="77777777" w:rsidR="003E5095" w:rsidRDefault="00135602">
            <w:pPr>
              <w:pStyle w:val="Normal0"/>
              <w:pBdr>
                <w:top w:val="nil"/>
                <w:left w:val="nil"/>
                <w:bottom w:val="nil"/>
                <w:right w:val="nil"/>
                <w:between w:val="nil"/>
              </w:pBdr>
              <w:spacing w:line="276" w:lineRule="auto"/>
              <w:jc w:val="center"/>
              <w:rPr>
                <w:b/>
                <w:color w:val="000000"/>
                <w:sz w:val="20"/>
                <w:szCs w:val="20"/>
              </w:rPr>
            </w:pPr>
            <w:r>
              <w:rPr>
                <w:b/>
                <w:color w:val="000000"/>
                <w:sz w:val="20"/>
                <w:szCs w:val="20"/>
              </w:rPr>
              <w:t>Revistas indexada 21</w:t>
            </w:r>
          </w:p>
        </w:tc>
      </w:tr>
      <w:tr w:rsidR="003E5095" w14:paraId="5AD921E9"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86"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87" w14:textId="77777777" w:rsidR="003E5095" w:rsidRDefault="00135602">
            <w:pPr>
              <w:pStyle w:val="Normal0"/>
              <w:pBdr>
                <w:top w:val="nil"/>
                <w:left w:val="nil"/>
                <w:bottom w:val="nil"/>
                <w:right w:val="nil"/>
                <w:between w:val="nil"/>
              </w:pBdr>
              <w:spacing w:line="276" w:lineRule="auto"/>
              <w:jc w:val="both"/>
              <w:rPr>
                <w:sz w:val="20"/>
                <w:szCs w:val="20"/>
              </w:rPr>
            </w:pPr>
            <w:r>
              <w:rPr>
                <w:sz w:val="20"/>
                <w:szCs w:val="20"/>
              </w:rPr>
              <w:t xml:space="preserve">Daniel Fernández-González </w:t>
            </w:r>
          </w:p>
        </w:tc>
      </w:tr>
      <w:tr w:rsidR="003E5095" w:rsidRPr="00CC5DC8" w14:paraId="5A343DC5"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88"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89" w14:textId="77777777" w:rsidR="003E5095" w:rsidRPr="00BA74F7" w:rsidRDefault="00135602">
            <w:pPr>
              <w:pStyle w:val="Normal0"/>
              <w:pBdr>
                <w:top w:val="nil"/>
                <w:left w:val="nil"/>
                <w:bottom w:val="nil"/>
                <w:right w:val="nil"/>
                <w:between w:val="nil"/>
              </w:pBdr>
              <w:spacing w:line="276" w:lineRule="auto"/>
              <w:jc w:val="both"/>
              <w:rPr>
                <w:sz w:val="20"/>
                <w:szCs w:val="20"/>
                <w:lang w:val="en-US"/>
              </w:rPr>
            </w:pPr>
            <w:r w:rsidRPr="00BA74F7">
              <w:rPr>
                <w:sz w:val="20"/>
                <w:szCs w:val="20"/>
                <w:lang w:val="en-US"/>
              </w:rPr>
              <w:t>Transition-based semantic role labeling with pointer networks</w:t>
            </w:r>
          </w:p>
        </w:tc>
      </w:tr>
      <w:tr w:rsidR="003E5095" w:rsidRPr="00CC5DC8" w14:paraId="45B797B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8A"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Datos de la publicación:</w:t>
            </w:r>
          </w:p>
          <w:p w14:paraId="0000098B"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8C" w14:textId="77777777" w:rsidR="003E5095" w:rsidRPr="00BA74F7" w:rsidRDefault="00135602">
            <w:pPr>
              <w:pStyle w:val="Normal0"/>
              <w:pBdr>
                <w:top w:val="nil"/>
                <w:left w:val="nil"/>
                <w:bottom w:val="nil"/>
                <w:right w:val="nil"/>
                <w:between w:val="nil"/>
              </w:pBdr>
              <w:spacing w:line="276" w:lineRule="auto"/>
              <w:jc w:val="both"/>
              <w:rPr>
                <w:sz w:val="20"/>
                <w:szCs w:val="20"/>
                <w:lang w:val="en-US"/>
              </w:rPr>
            </w:pPr>
            <w:r w:rsidRPr="00BA74F7">
              <w:rPr>
                <w:sz w:val="20"/>
                <w:szCs w:val="20"/>
                <w:lang w:val="en-US"/>
              </w:rPr>
              <w:t xml:space="preserve">Knowledge-Based Systems, 260:110127 (2023). DOI 10.1016/J.KNOSYS.2022.110127 </w:t>
            </w:r>
          </w:p>
        </w:tc>
      </w:tr>
      <w:tr w:rsidR="003E5095" w14:paraId="5106882D"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8D"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8E" w14:textId="77777777" w:rsidR="003E5095" w:rsidRDefault="00135602">
            <w:pPr>
              <w:pStyle w:val="Normal0"/>
              <w:pBdr>
                <w:top w:val="nil"/>
                <w:left w:val="nil"/>
                <w:bottom w:val="nil"/>
                <w:right w:val="nil"/>
                <w:between w:val="nil"/>
              </w:pBdr>
              <w:spacing w:line="276" w:lineRule="auto"/>
              <w:jc w:val="both"/>
              <w:rPr>
                <w:sz w:val="20"/>
                <w:szCs w:val="20"/>
              </w:rPr>
            </w:pPr>
            <w:r>
              <w:rPr>
                <w:sz w:val="20"/>
                <w:szCs w:val="20"/>
              </w:rPr>
              <w:t>0950-7051</w:t>
            </w:r>
          </w:p>
        </w:tc>
      </w:tr>
      <w:tr w:rsidR="003E5095" w14:paraId="1E07CFA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8F"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90" w14:textId="77777777" w:rsidR="003E5095" w:rsidRDefault="00135602">
            <w:pPr>
              <w:pStyle w:val="Normal0"/>
              <w:pBdr>
                <w:top w:val="nil"/>
                <w:left w:val="nil"/>
                <w:bottom w:val="nil"/>
                <w:right w:val="nil"/>
                <w:between w:val="nil"/>
              </w:pBdr>
              <w:spacing w:line="276" w:lineRule="auto"/>
              <w:jc w:val="both"/>
              <w:rPr>
                <w:sz w:val="20"/>
                <w:szCs w:val="20"/>
              </w:rPr>
            </w:pPr>
            <w:r>
              <w:rPr>
                <w:sz w:val="20"/>
                <w:szCs w:val="20"/>
              </w:rPr>
              <w:t>7.2</w:t>
            </w:r>
          </w:p>
        </w:tc>
      </w:tr>
      <w:tr w:rsidR="003E5095" w14:paraId="0D67F489"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91"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92" w14:textId="77777777" w:rsidR="003E5095" w:rsidRDefault="00135602">
            <w:pPr>
              <w:pStyle w:val="Normal0"/>
              <w:spacing w:line="276" w:lineRule="auto"/>
              <w:jc w:val="both"/>
              <w:rPr>
                <w:sz w:val="20"/>
                <w:szCs w:val="20"/>
              </w:rPr>
            </w:pPr>
            <w:r>
              <w:rPr>
                <w:sz w:val="20"/>
                <w:szCs w:val="20"/>
              </w:rPr>
              <w:t xml:space="preserve">27/197 JCR Q1 </w:t>
            </w:r>
            <w:proofErr w:type="spellStart"/>
            <w:r>
              <w:rPr>
                <w:sz w:val="20"/>
                <w:szCs w:val="20"/>
              </w:rPr>
              <w:t>Computer</w:t>
            </w:r>
            <w:proofErr w:type="spellEnd"/>
            <w:r>
              <w:rPr>
                <w:sz w:val="20"/>
                <w:szCs w:val="20"/>
              </w:rPr>
              <w:t xml:space="preserve"> </w:t>
            </w:r>
            <w:proofErr w:type="spellStart"/>
            <w:r>
              <w:rPr>
                <w:sz w:val="20"/>
                <w:szCs w:val="20"/>
              </w:rPr>
              <w:t>Science</w:t>
            </w:r>
            <w:proofErr w:type="spellEnd"/>
            <w:r>
              <w:rPr>
                <w:sz w:val="20"/>
                <w:szCs w:val="20"/>
              </w:rPr>
              <w:t xml:space="preserve">, Artificial </w:t>
            </w:r>
            <w:proofErr w:type="spellStart"/>
            <w:r>
              <w:rPr>
                <w:sz w:val="20"/>
                <w:szCs w:val="20"/>
              </w:rPr>
              <w:t>Intelligence</w:t>
            </w:r>
            <w:proofErr w:type="spellEnd"/>
          </w:p>
        </w:tc>
      </w:tr>
    </w:tbl>
    <w:p w14:paraId="00000993" w14:textId="77777777" w:rsidR="003E5095" w:rsidRDefault="003E5095">
      <w:pPr>
        <w:pStyle w:val="Normal0"/>
      </w:pPr>
    </w:p>
    <w:tbl>
      <w:tblPr>
        <w:tblStyle w:val="affff5"/>
        <w:tblW w:w="14175" w:type="dxa"/>
        <w:jc w:val="center"/>
        <w:tblLayout w:type="fixed"/>
        <w:tblLook w:val="0000" w:firstRow="0" w:lastRow="0" w:firstColumn="0" w:lastColumn="0" w:noHBand="0" w:noVBand="0"/>
      </w:tblPr>
      <w:tblGrid>
        <w:gridCol w:w="3397"/>
        <w:gridCol w:w="10778"/>
      </w:tblGrid>
      <w:tr w:rsidR="003E5095" w14:paraId="374CA429"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0994" w14:textId="77777777" w:rsidR="003E5095" w:rsidRDefault="00135602">
            <w:pPr>
              <w:pStyle w:val="Normal0"/>
              <w:pBdr>
                <w:top w:val="nil"/>
                <w:left w:val="nil"/>
                <w:bottom w:val="nil"/>
                <w:right w:val="nil"/>
                <w:between w:val="nil"/>
              </w:pBdr>
              <w:spacing w:line="276" w:lineRule="auto"/>
              <w:jc w:val="center"/>
              <w:rPr>
                <w:b/>
                <w:color w:val="000000"/>
                <w:sz w:val="20"/>
                <w:szCs w:val="20"/>
              </w:rPr>
            </w:pPr>
            <w:r>
              <w:rPr>
                <w:b/>
                <w:color w:val="000000"/>
                <w:sz w:val="20"/>
                <w:szCs w:val="20"/>
              </w:rPr>
              <w:t>Revistas indexada 22</w:t>
            </w:r>
          </w:p>
        </w:tc>
      </w:tr>
      <w:tr w:rsidR="003E5095" w14:paraId="6CEBB47D"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96"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97" w14:textId="77777777" w:rsidR="003E5095" w:rsidRDefault="00135602">
            <w:pPr>
              <w:pStyle w:val="Normal0"/>
              <w:pBdr>
                <w:top w:val="nil"/>
                <w:left w:val="nil"/>
                <w:bottom w:val="nil"/>
                <w:right w:val="nil"/>
                <w:between w:val="nil"/>
              </w:pBdr>
              <w:spacing w:line="276" w:lineRule="auto"/>
              <w:jc w:val="both"/>
              <w:rPr>
                <w:sz w:val="20"/>
                <w:szCs w:val="20"/>
              </w:rPr>
            </w:pPr>
            <w:r>
              <w:rPr>
                <w:sz w:val="20"/>
                <w:szCs w:val="20"/>
              </w:rPr>
              <w:t xml:space="preserve">Manuel </w:t>
            </w:r>
            <w:proofErr w:type="spellStart"/>
            <w:r>
              <w:rPr>
                <w:sz w:val="20"/>
                <w:szCs w:val="20"/>
              </w:rPr>
              <w:t>Vilares</w:t>
            </w:r>
            <w:proofErr w:type="spellEnd"/>
            <w:r>
              <w:rPr>
                <w:sz w:val="20"/>
                <w:szCs w:val="20"/>
              </w:rPr>
              <w:t xml:space="preserve"> Ferro, Víctor </w:t>
            </w:r>
            <w:proofErr w:type="spellStart"/>
            <w:r>
              <w:rPr>
                <w:sz w:val="20"/>
                <w:szCs w:val="20"/>
              </w:rPr>
              <w:t>M.Darriba</w:t>
            </w:r>
            <w:proofErr w:type="spellEnd"/>
            <w:r>
              <w:rPr>
                <w:sz w:val="20"/>
                <w:szCs w:val="20"/>
              </w:rPr>
              <w:t xml:space="preserve"> Bilbao, Jesús </w:t>
            </w:r>
            <w:proofErr w:type="spellStart"/>
            <w:r>
              <w:rPr>
                <w:sz w:val="20"/>
                <w:szCs w:val="20"/>
              </w:rPr>
              <w:t>Vilares</w:t>
            </w:r>
            <w:proofErr w:type="spellEnd"/>
            <w:r>
              <w:rPr>
                <w:sz w:val="20"/>
                <w:szCs w:val="20"/>
              </w:rPr>
              <w:t xml:space="preserve"> Ferro</w:t>
            </w:r>
          </w:p>
        </w:tc>
      </w:tr>
      <w:tr w:rsidR="003E5095" w:rsidRPr="00CC5DC8" w14:paraId="56241DF1"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98"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99" w14:textId="77777777" w:rsidR="003E5095" w:rsidRPr="00BA74F7" w:rsidRDefault="004A7DAE">
            <w:pPr>
              <w:pStyle w:val="Normal0"/>
              <w:pBdr>
                <w:top w:val="nil"/>
                <w:left w:val="nil"/>
                <w:bottom w:val="nil"/>
                <w:right w:val="nil"/>
                <w:between w:val="nil"/>
              </w:pBdr>
              <w:spacing w:line="276" w:lineRule="auto"/>
              <w:jc w:val="both"/>
              <w:rPr>
                <w:sz w:val="20"/>
                <w:szCs w:val="20"/>
                <w:lang w:val="en-US"/>
              </w:rPr>
            </w:pPr>
            <w:hyperlink r:id="rId127">
              <w:r w:rsidR="00135602" w:rsidRPr="00BA74F7">
                <w:rPr>
                  <w:sz w:val="20"/>
                  <w:szCs w:val="20"/>
                  <w:lang w:val="en-US"/>
                </w:rPr>
                <w:t>Absolute convergence and error thresholds in non-active adaptive sampling</w:t>
              </w:r>
            </w:hyperlink>
          </w:p>
        </w:tc>
      </w:tr>
      <w:tr w:rsidR="003E5095" w14:paraId="20282E7D"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9A"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Datos de la publicación:</w:t>
            </w:r>
          </w:p>
          <w:p w14:paraId="0000099B"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9C" w14:textId="77777777" w:rsidR="003E5095" w:rsidRDefault="004A7DAE">
            <w:pPr>
              <w:pStyle w:val="Normal0"/>
              <w:pBdr>
                <w:top w:val="nil"/>
                <w:left w:val="nil"/>
                <w:bottom w:val="nil"/>
                <w:right w:val="nil"/>
                <w:between w:val="nil"/>
              </w:pBdr>
              <w:spacing w:line="276" w:lineRule="auto"/>
              <w:jc w:val="both"/>
              <w:rPr>
                <w:sz w:val="20"/>
                <w:szCs w:val="20"/>
              </w:rPr>
            </w:pPr>
            <w:hyperlink r:id="rId128">
              <w:r w:rsidR="00135602" w:rsidRPr="00BA74F7">
                <w:rPr>
                  <w:sz w:val="20"/>
                  <w:szCs w:val="20"/>
                  <w:lang w:val="en-US"/>
                </w:rPr>
                <w:t>Journal of Computer and System Sciences</w:t>
              </w:r>
            </w:hyperlink>
            <w:r w:rsidR="00135602" w:rsidRPr="00BA74F7">
              <w:rPr>
                <w:sz w:val="20"/>
                <w:szCs w:val="20"/>
                <w:lang w:val="en-US"/>
              </w:rPr>
              <w:t xml:space="preserve">, 129: 39-61 (2022). </w:t>
            </w:r>
            <w:r w:rsidR="00135602">
              <w:rPr>
                <w:sz w:val="20"/>
                <w:szCs w:val="20"/>
              </w:rPr>
              <w:t xml:space="preserve">DOI </w:t>
            </w:r>
            <w:hyperlink r:id="rId129">
              <w:r w:rsidR="00135602">
                <w:rPr>
                  <w:sz w:val="20"/>
                  <w:szCs w:val="20"/>
                </w:rPr>
                <w:t>10.1016/j.jcss.2022.05.002</w:t>
              </w:r>
            </w:hyperlink>
          </w:p>
        </w:tc>
      </w:tr>
      <w:tr w:rsidR="003E5095" w14:paraId="65B805A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9D"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9E" w14:textId="77777777" w:rsidR="003E5095" w:rsidRDefault="00135602">
            <w:pPr>
              <w:pStyle w:val="Normal0"/>
              <w:pBdr>
                <w:top w:val="nil"/>
                <w:left w:val="nil"/>
                <w:bottom w:val="nil"/>
                <w:right w:val="nil"/>
                <w:between w:val="nil"/>
              </w:pBdr>
              <w:spacing w:line="276" w:lineRule="auto"/>
              <w:jc w:val="both"/>
              <w:rPr>
                <w:sz w:val="20"/>
                <w:szCs w:val="20"/>
              </w:rPr>
            </w:pPr>
            <w:r>
              <w:rPr>
                <w:sz w:val="20"/>
                <w:szCs w:val="20"/>
              </w:rPr>
              <w:t>0022-0000</w:t>
            </w:r>
          </w:p>
        </w:tc>
      </w:tr>
      <w:tr w:rsidR="003E5095" w14:paraId="1D90D5CD"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9F"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A0" w14:textId="77777777" w:rsidR="003E5095" w:rsidRDefault="00135602">
            <w:pPr>
              <w:pStyle w:val="Normal0"/>
              <w:pBdr>
                <w:top w:val="nil"/>
                <w:left w:val="nil"/>
                <w:bottom w:val="nil"/>
                <w:right w:val="nil"/>
                <w:between w:val="nil"/>
              </w:pBdr>
              <w:spacing w:line="276" w:lineRule="auto"/>
              <w:jc w:val="both"/>
              <w:rPr>
                <w:sz w:val="20"/>
                <w:szCs w:val="20"/>
              </w:rPr>
            </w:pPr>
            <w:r>
              <w:rPr>
                <w:sz w:val="20"/>
                <w:szCs w:val="20"/>
              </w:rPr>
              <w:t>1.1</w:t>
            </w:r>
          </w:p>
        </w:tc>
      </w:tr>
      <w:tr w:rsidR="003E5095" w:rsidRPr="00CC5DC8" w14:paraId="38D80BD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A1"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A2" w14:textId="77777777" w:rsidR="003E5095" w:rsidRPr="00BA74F7" w:rsidRDefault="00135602">
            <w:pPr>
              <w:pStyle w:val="Normal0"/>
              <w:pBdr>
                <w:top w:val="nil"/>
                <w:left w:val="nil"/>
                <w:bottom w:val="nil"/>
                <w:right w:val="nil"/>
                <w:between w:val="nil"/>
              </w:pBdr>
              <w:spacing w:line="276" w:lineRule="auto"/>
              <w:jc w:val="both"/>
              <w:rPr>
                <w:sz w:val="20"/>
                <w:szCs w:val="20"/>
                <w:lang w:val="en-US"/>
              </w:rPr>
            </w:pPr>
            <w:r w:rsidRPr="00BA74F7">
              <w:rPr>
                <w:sz w:val="20"/>
                <w:szCs w:val="20"/>
                <w:lang w:val="en-US"/>
              </w:rPr>
              <w:t>87/144 JCR Q3 Computer Science, Theory &amp; Methods</w:t>
            </w:r>
          </w:p>
        </w:tc>
      </w:tr>
    </w:tbl>
    <w:p w14:paraId="000009A3" w14:textId="77777777" w:rsidR="003E5095" w:rsidRPr="00BA74F7" w:rsidRDefault="003E5095">
      <w:pPr>
        <w:pStyle w:val="Normal0"/>
        <w:rPr>
          <w:highlight w:val="green"/>
          <w:lang w:val="en-US"/>
        </w:rPr>
      </w:pPr>
    </w:p>
    <w:tbl>
      <w:tblPr>
        <w:tblStyle w:val="affff6"/>
        <w:tblW w:w="14175" w:type="dxa"/>
        <w:jc w:val="center"/>
        <w:tblLayout w:type="fixed"/>
        <w:tblLook w:val="0000" w:firstRow="0" w:lastRow="0" w:firstColumn="0" w:lastColumn="0" w:noHBand="0" w:noVBand="0"/>
      </w:tblPr>
      <w:tblGrid>
        <w:gridCol w:w="3397"/>
        <w:gridCol w:w="10778"/>
      </w:tblGrid>
      <w:tr w:rsidR="003E5095" w14:paraId="0EA5B194"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09A4" w14:textId="77777777" w:rsidR="003E5095" w:rsidRDefault="00135602">
            <w:pPr>
              <w:pStyle w:val="Normal0"/>
              <w:pBdr>
                <w:top w:val="nil"/>
                <w:left w:val="nil"/>
                <w:bottom w:val="nil"/>
                <w:right w:val="nil"/>
                <w:between w:val="nil"/>
              </w:pBdr>
              <w:spacing w:line="276" w:lineRule="auto"/>
              <w:jc w:val="center"/>
              <w:rPr>
                <w:b/>
                <w:color w:val="000000"/>
                <w:sz w:val="20"/>
                <w:szCs w:val="20"/>
              </w:rPr>
            </w:pPr>
            <w:r>
              <w:rPr>
                <w:b/>
                <w:color w:val="000000"/>
                <w:sz w:val="20"/>
                <w:szCs w:val="20"/>
              </w:rPr>
              <w:t>Revistas indexada 23</w:t>
            </w:r>
          </w:p>
        </w:tc>
      </w:tr>
      <w:tr w:rsidR="003E5095" w:rsidRPr="00CC5DC8" w14:paraId="545F2A1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A6"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A7" w14:textId="77777777" w:rsidR="003E5095" w:rsidRPr="00BA74F7" w:rsidRDefault="00135602">
            <w:pPr>
              <w:pStyle w:val="Normal0"/>
              <w:pBdr>
                <w:top w:val="nil"/>
                <w:left w:val="nil"/>
                <w:bottom w:val="nil"/>
                <w:right w:val="nil"/>
                <w:between w:val="nil"/>
              </w:pBdr>
              <w:spacing w:line="276" w:lineRule="auto"/>
              <w:jc w:val="both"/>
              <w:rPr>
                <w:sz w:val="18"/>
                <w:szCs w:val="18"/>
                <w:lang w:val="en-US"/>
              </w:rPr>
            </w:pPr>
            <w:r w:rsidRPr="00BA74F7">
              <w:rPr>
                <w:sz w:val="18"/>
                <w:szCs w:val="18"/>
                <w:lang w:val="en-US"/>
              </w:rPr>
              <w:t>Garcia-Feal, O. and Gonzalez-Cao, J. and Gomez-</w:t>
            </w:r>
            <w:proofErr w:type="spellStart"/>
            <w:r w:rsidRPr="00BA74F7">
              <w:rPr>
                <w:sz w:val="18"/>
                <w:szCs w:val="18"/>
                <w:lang w:val="en-US"/>
              </w:rPr>
              <w:t>Gesteira</w:t>
            </w:r>
            <w:proofErr w:type="spellEnd"/>
            <w:r w:rsidRPr="00BA74F7">
              <w:rPr>
                <w:sz w:val="18"/>
                <w:szCs w:val="18"/>
                <w:lang w:val="en-US"/>
              </w:rPr>
              <w:t xml:space="preserve">, M. and Cea, L. and Manuel Dominguez, J. and Formella, A.; </w:t>
            </w:r>
          </w:p>
        </w:tc>
      </w:tr>
      <w:tr w:rsidR="003E5095" w:rsidRPr="00CC5DC8" w14:paraId="3052FDC1"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A8"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A9" w14:textId="77777777" w:rsidR="003E5095" w:rsidRPr="00BA74F7" w:rsidRDefault="00135602">
            <w:pPr>
              <w:pStyle w:val="Normal0"/>
              <w:spacing w:line="276" w:lineRule="auto"/>
              <w:jc w:val="both"/>
              <w:rPr>
                <w:sz w:val="18"/>
                <w:szCs w:val="18"/>
                <w:lang w:val="en-US"/>
              </w:rPr>
            </w:pPr>
            <w:r w:rsidRPr="00BA74F7">
              <w:rPr>
                <w:sz w:val="18"/>
                <w:szCs w:val="18"/>
                <w:lang w:val="en-US"/>
              </w:rPr>
              <w:t>An Accelerated Tool for Flood Modelling Based on Iber</w:t>
            </w:r>
          </w:p>
        </w:tc>
      </w:tr>
      <w:tr w:rsidR="003E5095" w14:paraId="0B23AC8E"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AA"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Datos de la publicación:</w:t>
            </w:r>
          </w:p>
          <w:p w14:paraId="000009AB"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lastRenderedPageBreak/>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AC" w14:textId="77777777" w:rsidR="003E5095" w:rsidRDefault="00135602">
            <w:pPr>
              <w:pStyle w:val="Normal0"/>
              <w:spacing w:line="276" w:lineRule="auto"/>
              <w:jc w:val="both"/>
              <w:rPr>
                <w:color w:val="000000"/>
                <w:sz w:val="18"/>
                <w:szCs w:val="18"/>
              </w:rPr>
            </w:pPr>
            <w:r>
              <w:rPr>
                <w:sz w:val="18"/>
                <w:szCs w:val="18"/>
              </w:rPr>
              <w:lastRenderedPageBreak/>
              <w:t>Water; Vol. 10, Nº 10, páginas 1-23; Editorial MDPI, DOI 10.3390/w10101459; 2018. (acceso abierto)</w:t>
            </w:r>
          </w:p>
        </w:tc>
      </w:tr>
      <w:tr w:rsidR="003E5095" w14:paraId="35C8DBF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AD"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AE" w14:textId="77777777" w:rsidR="003E5095" w:rsidRDefault="00135602">
            <w:pPr>
              <w:pStyle w:val="Normal0"/>
              <w:spacing w:line="276" w:lineRule="auto"/>
              <w:jc w:val="both"/>
              <w:rPr>
                <w:color w:val="000000"/>
                <w:sz w:val="18"/>
                <w:szCs w:val="18"/>
              </w:rPr>
            </w:pPr>
            <w:r>
              <w:rPr>
                <w:sz w:val="18"/>
                <w:szCs w:val="18"/>
              </w:rPr>
              <w:t>ISSN 2073-4441</w:t>
            </w:r>
          </w:p>
        </w:tc>
      </w:tr>
      <w:tr w:rsidR="003E5095" w14:paraId="4AF5565B"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AF"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B0" w14:textId="77777777" w:rsidR="003E5095" w:rsidRDefault="00135602">
            <w:pPr>
              <w:pStyle w:val="Normal0"/>
              <w:spacing w:line="276" w:lineRule="auto"/>
              <w:jc w:val="both"/>
              <w:rPr>
                <w:color w:val="000000"/>
                <w:sz w:val="18"/>
                <w:szCs w:val="18"/>
              </w:rPr>
            </w:pPr>
            <w:r>
              <w:rPr>
                <w:sz w:val="18"/>
                <w:szCs w:val="18"/>
              </w:rPr>
              <w:t xml:space="preserve">JCR (2018) </w:t>
            </w:r>
            <w:proofErr w:type="spellStart"/>
            <w:r>
              <w:rPr>
                <w:sz w:val="18"/>
                <w:szCs w:val="18"/>
              </w:rPr>
              <w:t>Impact</w:t>
            </w:r>
            <w:proofErr w:type="spellEnd"/>
            <w:r>
              <w:rPr>
                <w:sz w:val="18"/>
                <w:szCs w:val="18"/>
              </w:rPr>
              <w:t xml:space="preserve"> factor 2.5, Q2 </w:t>
            </w:r>
          </w:p>
        </w:tc>
      </w:tr>
      <w:tr w:rsidR="003E5095" w14:paraId="300C0C9B"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B1"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B2" w14:textId="77777777" w:rsidR="003E5095" w:rsidRDefault="00135602">
            <w:pPr>
              <w:pStyle w:val="Normal0"/>
              <w:spacing w:line="276" w:lineRule="auto"/>
              <w:jc w:val="both"/>
              <w:rPr>
                <w:color w:val="000000"/>
                <w:sz w:val="18"/>
                <w:szCs w:val="18"/>
              </w:rPr>
            </w:pPr>
            <w:r>
              <w:rPr>
                <w:sz w:val="18"/>
                <w:szCs w:val="18"/>
              </w:rPr>
              <w:t>49/117</w:t>
            </w:r>
          </w:p>
        </w:tc>
      </w:tr>
    </w:tbl>
    <w:p w14:paraId="000009B3" w14:textId="77777777" w:rsidR="003E5095" w:rsidRDefault="003E5095">
      <w:pPr>
        <w:pStyle w:val="Normal0"/>
        <w:rPr>
          <w:highlight w:val="green"/>
        </w:rPr>
      </w:pPr>
    </w:p>
    <w:tbl>
      <w:tblPr>
        <w:tblStyle w:val="affff7"/>
        <w:tblW w:w="14175" w:type="dxa"/>
        <w:jc w:val="center"/>
        <w:tblLayout w:type="fixed"/>
        <w:tblLook w:val="0000" w:firstRow="0" w:lastRow="0" w:firstColumn="0" w:lastColumn="0" w:noHBand="0" w:noVBand="0"/>
      </w:tblPr>
      <w:tblGrid>
        <w:gridCol w:w="3397"/>
        <w:gridCol w:w="10778"/>
      </w:tblGrid>
      <w:tr w:rsidR="003E5095" w14:paraId="05293848"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09B4" w14:textId="77777777" w:rsidR="003E5095" w:rsidRDefault="00135602">
            <w:pPr>
              <w:pStyle w:val="Normal0"/>
              <w:pBdr>
                <w:top w:val="nil"/>
                <w:left w:val="nil"/>
                <w:bottom w:val="nil"/>
                <w:right w:val="nil"/>
                <w:between w:val="nil"/>
              </w:pBdr>
              <w:spacing w:line="276" w:lineRule="auto"/>
              <w:jc w:val="center"/>
              <w:rPr>
                <w:b/>
                <w:color w:val="000000"/>
                <w:sz w:val="20"/>
                <w:szCs w:val="20"/>
              </w:rPr>
            </w:pPr>
            <w:r>
              <w:rPr>
                <w:b/>
                <w:color w:val="000000"/>
                <w:sz w:val="20"/>
                <w:szCs w:val="20"/>
              </w:rPr>
              <w:t>Revistas indexada 24</w:t>
            </w:r>
          </w:p>
        </w:tc>
      </w:tr>
      <w:tr w:rsidR="003E5095" w14:paraId="48462207"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B6"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B7" w14:textId="77777777" w:rsidR="003E5095" w:rsidRDefault="00135602">
            <w:pPr>
              <w:pStyle w:val="Normal0"/>
              <w:pBdr>
                <w:top w:val="nil"/>
                <w:left w:val="nil"/>
                <w:bottom w:val="nil"/>
                <w:right w:val="nil"/>
                <w:between w:val="nil"/>
              </w:pBdr>
              <w:spacing w:line="276" w:lineRule="auto"/>
              <w:jc w:val="both"/>
              <w:rPr>
                <w:color w:val="000000"/>
                <w:sz w:val="18"/>
                <w:szCs w:val="18"/>
              </w:rPr>
            </w:pPr>
            <w:r>
              <w:rPr>
                <w:sz w:val="18"/>
                <w:szCs w:val="18"/>
              </w:rPr>
              <w:t xml:space="preserve">Iglesias-Cofán, Santiago, and </w:t>
            </w:r>
            <w:proofErr w:type="spellStart"/>
            <w:r>
              <w:rPr>
                <w:sz w:val="18"/>
                <w:szCs w:val="18"/>
              </w:rPr>
              <w:t>Arno</w:t>
            </w:r>
            <w:proofErr w:type="spellEnd"/>
            <w:r>
              <w:rPr>
                <w:sz w:val="18"/>
                <w:szCs w:val="18"/>
              </w:rPr>
              <w:t xml:space="preserve"> </w:t>
            </w:r>
            <w:proofErr w:type="spellStart"/>
            <w:r>
              <w:rPr>
                <w:sz w:val="18"/>
                <w:szCs w:val="18"/>
              </w:rPr>
              <w:t>Formella</w:t>
            </w:r>
            <w:proofErr w:type="spellEnd"/>
          </w:p>
        </w:tc>
      </w:tr>
      <w:tr w:rsidR="003E5095" w14:paraId="2B7D370B"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B8"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B9" w14:textId="77777777" w:rsidR="003E5095" w:rsidRDefault="00135602">
            <w:pPr>
              <w:pStyle w:val="Normal0"/>
              <w:spacing w:line="276" w:lineRule="auto"/>
              <w:jc w:val="both"/>
              <w:rPr>
                <w:color w:val="000000"/>
                <w:sz w:val="18"/>
                <w:szCs w:val="18"/>
              </w:rPr>
            </w:pPr>
            <w:proofErr w:type="spellStart"/>
            <w:r>
              <w:rPr>
                <w:sz w:val="18"/>
                <w:szCs w:val="18"/>
              </w:rPr>
              <w:t>Guided</w:t>
            </w:r>
            <w:proofErr w:type="spellEnd"/>
            <w:r>
              <w:rPr>
                <w:sz w:val="18"/>
                <w:szCs w:val="18"/>
              </w:rPr>
              <w:t xml:space="preserve"> </w:t>
            </w:r>
            <w:proofErr w:type="spellStart"/>
            <w:r>
              <w:rPr>
                <w:sz w:val="18"/>
                <w:szCs w:val="18"/>
              </w:rPr>
              <w:t>thinning</w:t>
            </w:r>
            <w:proofErr w:type="spellEnd"/>
          </w:p>
        </w:tc>
      </w:tr>
      <w:tr w:rsidR="003E5095" w:rsidRPr="00CC5DC8" w14:paraId="6CB96192"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BA"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Datos de la publicación:</w:t>
            </w:r>
          </w:p>
          <w:p w14:paraId="000009BB"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BC" w14:textId="77777777" w:rsidR="003E5095" w:rsidRPr="00BA74F7" w:rsidRDefault="00135602">
            <w:pPr>
              <w:pStyle w:val="Normal0"/>
              <w:spacing w:line="276" w:lineRule="auto"/>
              <w:jc w:val="both"/>
              <w:rPr>
                <w:sz w:val="18"/>
                <w:szCs w:val="18"/>
                <w:lang w:val="en-US"/>
              </w:rPr>
            </w:pPr>
            <w:r w:rsidRPr="00BA74F7">
              <w:rPr>
                <w:sz w:val="18"/>
                <w:szCs w:val="18"/>
                <w:lang w:val="en-US"/>
              </w:rPr>
              <w:t>Pattern Recognition Letters 128 (2019): 176-182.</w:t>
            </w:r>
          </w:p>
          <w:p w14:paraId="000009BD" w14:textId="77777777" w:rsidR="003E5095" w:rsidRPr="00BA74F7" w:rsidRDefault="00135602">
            <w:pPr>
              <w:pStyle w:val="Normal0"/>
              <w:spacing w:line="276" w:lineRule="auto"/>
              <w:jc w:val="both"/>
              <w:rPr>
                <w:sz w:val="18"/>
                <w:szCs w:val="18"/>
                <w:lang w:val="en-US"/>
              </w:rPr>
            </w:pPr>
            <w:r w:rsidRPr="00BA74F7">
              <w:rPr>
                <w:sz w:val="18"/>
                <w:szCs w:val="18"/>
                <w:lang w:val="en-US"/>
              </w:rPr>
              <w:t xml:space="preserve">https://doi.org/10.1016/j.patrec.2019.08.030 </w:t>
            </w:r>
          </w:p>
        </w:tc>
      </w:tr>
      <w:tr w:rsidR="003E5095" w14:paraId="5934A319" w14:textId="77777777">
        <w:trPr>
          <w:trHeight w:val="415"/>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BE"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BF" w14:textId="77777777" w:rsidR="003E5095" w:rsidRDefault="00135602">
            <w:pPr>
              <w:pStyle w:val="Normal0"/>
              <w:pBdr>
                <w:top w:val="nil"/>
                <w:left w:val="nil"/>
                <w:bottom w:val="nil"/>
                <w:right w:val="nil"/>
                <w:between w:val="nil"/>
              </w:pBdr>
              <w:spacing w:line="276" w:lineRule="auto"/>
              <w:jc w:val="both"/>
              <w:rPr>
                <w:color w:val="000000"/>
                <w:sz w:val="18"/>
                <w:szCs w:val="18"/>
              </w:rPr>
            </w:pPr>
            <w:r>
              <w:rPr>
                <w:sz w:val="18"/>
                <w:szCs w:val="18"/>
              </w:rPr>
              <w:t>ISSN:0167-8655</w:t>
            </w:r>
          </w:p>
        </w:tc>
      </w:tr>
      <w:tr w:rsidR="003E5095" w14:paraId="24F89189"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C0"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C1" w14:textId="77777777" w:rsidR="003E5095" w:rsidRDefault="00135602">
            <w:pPr>
              <w:pStyle w:val="Normal0"/>
              <w:pBdr>
                <w:top w:val="nil"/>
                <w:left w:val="nil"/>
                <w:bottom w:val="nil"/>
                <w:right w:val="nil"/>
                <w:between w:val="nil"/>
              </w:pBdr>
              <w:spacing w:line="276" w:lineRule="auto"/>
              <w:jc w:val="both"/>
              <w:rPr>
                <w:color w:val="000000"/>
                <w:sz w:val="18"/>
                <w:szCs w:val="18"/>
              </w:rPr>
            </w:pPr>
            <w:r>
              <w:rPr>
                <w:sz w:val="18"/>
                <w:szCs w:val="18"/>
              </w:rPr>
              <w:t>2.81</w:t>
            </w:r>
          </w:p>
        </w:tc>
      </w:tr>
      <w:tr w:rsidR="003E5095" w:rsidRPr="00CC5DC8" w14:paraId="5383D41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C2"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C3" w14:textId="77777777" w:rsidR="003E5095" w:rsidRPr="00BA74F7" w:rsidRDefault="00135602">
            <w:pPr>
              <w:pStyle w:val="Normal0"/>
              <w:pBdr>
                <w:top w:val="nil"/>
                <w:left w:val="nil"/>
                <w:bottom w:val="nil"/>
                <w:right w:val="nil"/>
                <w:between w:val="nil"/>
              </w:pBdr>
              <w:spacing w:line="276" w:lineRule="auto"/>
              <w:jc w:val="both"/>
              <w:rPr>
                <w:color w:val="000000"/>
                <w:sz w:val="18"/>
                <w:szCs w:val="18"/>
                <w:lang w:val="en-US"/>
              </w:rPr>
            </w:pPr>
            <w:r w:rsidRPr="00BA74F7">
              <w:rPr>
                <w:sz w:val="18"/>
                <w:szCs w:val="18"/>
                <w:lang w:val="en-US"/>
              </w:rPr>
              <w:t>Artificial Intelligence (Q2); Computer Vision and Pattern Recognition (Q1); Signal Processing (Q2); Software (Q1)</w:t>
            </w:r>
          </w:p>
        </w:tc>
      </w:tr>
    </w:tbl>
    <w:p w14:paraId="000009C4" w14:textId="77777777" w:rsidR="003E5095" w:rsidRPr="00BA74F7" w:rsidRDefault="003E5095">
      <w:pPr>
        <w:pStyle w:val="Normal0"/>
        <w:rPr>
          <w:highlight w:val="green"/>
          <w:lang w:val="en-US"/>
        </w:rPr>
      </w:pPr>
    </w:p>
    <w:tbl>
      <w:tblPr>
        <w:tblStyle w:val="affff8"/>
        <w:tblW w:w="14175" w:type="dxa"/>
        <w:jc w:val="center"/>
        <w:tblLayout w:type="fixed"/>
        <w:tblLook w:val="0000" w:firstRow="0" w:lastRow="0" w:firstColumn="0" w:lastColumn="0" w:noHBand="0" w:noVBand="0"/>
      </w:tblPr>
      <w:tblGrid>
        <w:gridCol w:w="3397"/>
        <w:gridCol w:w="10778"/>
      </w:tblGrid>
      <w:tr w:rsidR="003E5095" w14:paraId="401DAD18"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09C5" w14:textId="77777777" w:rsidR="003E5095" w:rsidRDefault="00135602">
            <w:pPr>
              <w:pStyle w:val="Normal0"/>
              <w:pBdr>
                <w:top w:val="nil"/>
                <w:left w:val="nil"/>
                <w:bottom w:val="nil"/>
                <w:right w:val="nil"/>
                <w:between w:val="nil"/>
              </w:pBdr>
              <w:spacing w:line="276" w:lineRule="auto"/>
              <w:jc w:val="center"/>
              <w:rPr>
                <w:b/>
                <w:color w:val="000000"/>
                <w:sz w:val="20"/>
                <w:szCs w:val="20"/>
              </w:rPr>
            </w:pPr>
            <w:r>
              <w:rPr>
                <w:b/>
                <w:color w:val="000000"/>
                <w:sz w:val="20"/>
                <w:szCs w:val="20"/>
              </w:rPr>
              <w:t>Revistas indexada 25</w:t>
            </w:r>
          </w:p>
        </w:tc>
      </w:tr>
      <w:tr w:rsidR="003E5095" w14:paraId="09E74520"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C7"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C8" w14:textId="77777777" w:rsidR="003E5095" w:rsidRDefault="00135602">
            <w:pPr>
              <w:pStyle w:val="Normal0"/>
              <w:pBdr>
                <w:top w:val="nil"/>
                <w:left w:val="nil"/>
                <w:bottom w:val="nil"/>
                <w:right w:val="nil"/>
                <w:between w:val="nil"/>
              </w:pBdr>
              <w:spacing w:line="276" w:lineRule="auto"/>
              <w:jc w:val="both"/>
              <w:rPr>
                <w:color w:val="000000"/>
                <w:sz w:val="18"/>
                <w:szCs w:val="18"/>
              </w:rPr>
            </w:pPr>
            <w:r>
              <w:rPr>
                <w:sz w:val="18"/>
                <w:szCs w:val="18"/>
              </w:rPr>
              <w:t xml:space="preserve">V. Alves; F. </w:t>
            </w:r>
            <w:proofErr w:type="spellStart"/>
            <w:r>
              <w:rPr>
                <w:sz w:val="18"/>
                <w:szCs w:val="18"/>
              </w:rPr>
              <w:t>Fdez-Riverola</w:t>
            </w:r>
            <w:proofErr w:type="spellEnd"/>
            <w:r>
              <w:rPr>
                <w:sz w:val="18"/>
                <w:szCs w:val="18"/>
              </w:rPr>
              <w:t xml:space="preserve">; J. Ribeiro; J. Neves; H. Vicente (2024) </w:t>
            </w:r>
          </w:p>
        </w:tc>
      </w:tr>
      <w:tr w:rsidR="003E5095" w:rsidRPr="00CC5DC8" w14:paraId="0374AD7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C9"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CA" w14:textId="77777777" w:rsidR="003E5095" w:rsidRPr="00BA74F7" w:rsidRDefault="00135602">
            <w:pPr>
              <w:pStyle w:val="Normal0"/>
              <w:spacing w:line="276" w:lineRule="auto"/>
              <w:jc w:val="both"/>
              <w:rPr>
                <w:color w:val="000000"/>
                <w:sz w:val="18"/>
                <w:szCs w:val="18"/>
                <w:lang w:val="en-US"/>
              </w:rPr>
            </w:pPr>
            <w:r w:rsidRPr="00BA74F7">
              <w:rPr>
                <w:sz w:val="18"/>
                <w:szCs w:val="18"/>
                <w:lang w:val="en-US"/>
              </w:rPr>
              <w:t>Encouraging eco-innovative urban development</w:t>
            </w:r>
          </w:p>
        </w:tc>
      </w:tr>
      <w:tr w:rsidR="003E5095" w:rsidRPr="00CC5DC8" w14:paraId="184678C9"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CB"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Datos de la publicación:</w:t>
            </w:r>
          </w:p>
          <w:p w14:paraId="000009CC"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CD" w14:textId="77777777" w:rsidR="003E5095" w:rsidRPr="00BA74F7" w:rsidRDefault="00135602">
            <w:pPr>
              <w:pStyle w:val="Normal0"/>
              <w:spacing w:line="276" w:lineRule="auto"/>
              <w:jc w:val="both"/>
              <w:rPr>
                <w:sz w:val="18"/>
                <w:szCs w:val="18"/>
                <w:lang w:val="en-US"/>
              </w:rPr>
            </w:pPr>
            <w:r>
              <w:rPr>
                <w:sz w:val="18"/>
                <w:szCs w:val="18"/>
              </w:rPr>
              <w:t xml:space="preserve"> </w:t>
            </w:r>
            <w:r w:rsidRPr="00BA74F7">
              <w:rPr>
                <w:sz w:val="18"/>
                <w:szCs w:val="18"/>
                <w:lang w:val="en-US"/>
              </w:rPr>
              <w:t>Algorithms. Volume 17/5, article ID 192. DOI: 10.3390/a17050192</w:t>
            </w:r>
          </w:p>
        </w:tc>
      </w:tr>
      <w:tr w:rsidR="003E5095" w14:paraId="4AEA8EDA"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CE"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CF" w14:textId="77777777" w:rsidR="003E5095" w:rsidRDefault="00135602">
            <w:pPr>
              <w:pStyle w:val="Normal0"/>
              <w:pBdr>
                <w:top w:val="nil"/>
                <w:left w:val="nil"/>
                <w:bottom w:val="nil"/>
                <w:right w:val="nil"/>
                <w:between w:val="nil"/>
              </w:pBdr>
              <w:spacing w:line="276" w:lineRule="auto"/>
              <w:jc w:val="both"/>
              <w:rPr>
                <w:color w:val="000000"/>
                <w:sz w:val="18"/>
                <w:szCs w:val="18"/>
              </w:rPr>
            </w:pPr>
            <w:r>
              <w:rPr>
                <w:sz w:val="18"/>
                <w:szCs w:val="18"/>
              </w:rPr>
              <w:t>1999-4893</w:t>
            </w:r>
          </w:p>
        </w:tc>
      </w:tr>
      <w:tr w:rsidR="003E5095" w:rsidRPr="00CC5DC8" w14:paraId="4D37CBA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D0" w14:textId="77777777" w:rsidR="003E5095" w:rsidRDefault="00135602">
            <w:pPr>
              <w:pStyle w:val="Normal0"/>
              <w:pBdr>
                <w:top w:val="nil"/>
                <w:left w:val="nil"/>
                <w:bottom w:val="nil"/>
                <w:right w:val="nil"/>
                <w:between w:val="nil"/>
              </w:pBdr>
              <w:spacing w:line="276" w:lineRule="auto"/>
              <w:jc w:val="both"/>
              <w:rPr>
                <w:b/>
                <w:color w:val="000000"/>
                <w:sz w:val="20"/>
                <w:szCs w:val="20"/>
              </w:rPr>
            </w:pPr>
            <w:r>
              <w:rPr>
                <w:b/>
                <w:color w:val="000000"/>
                <w:sz w:val="20"/>
                <w:szCs w:val="20"/>
              </w:rPr>
              <w:t>Índice de impacto</w:t>
            </w:r>
          </w:p>
          <w:p w14:paraId="000009D1" w14:textId="77777777" w:rsidR="003E5095" w:rsidRDefault="00135602">
            <w:pPr>
              <w:pStyle w:val="Normal0"/>
              <w:spacing w:line="276" w:lineRule="auto"/>
              <w:jc w:val="both"/>
              <w:rPr>
                <w:b/>
                <w:sz w:val="20"/>
                <w:szCs w:val="20"/>
              </w:rPr>
            </w:pPr>
            <w:r>
              <w:rPr>
                <w:b/>
                <w:sz w:val="20"/>
                <w:szCs w:val="20"/>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D2" w14:textId="77777777" w:rsidR="003E5095" w:rsidRPr="00BA74F7" w:rsidRDefault="00135602">
            <w:pPr>
              <w:pStyle w:val="Normal0"/>
              <w:pBdr>
                <w:top w:val="nil"/>
                <w:left w:val="nil"/>
                <w:bottom w:val="nil"/>
                <w:right w:val="nil"/>
                <w:between w:val="nil"/>
              </w:pBdr>
              <w:spacing w:line="276" w:lineRule="auto"/>
              <w:jc w:val="both"/>
              <w:rPr>
                <w:color w:val="000000"/>
                <w:sz w:val="18"/>
                <w:szCs w:val="18"/>
                <w:lang w:val="en-US"/>
              </w:rPr>
            </w:pPr>
            <w:r w:rsidRPr="00BA74F7">
              <w:rPr>
                <w:sz w:val="18"/>
                <w:szCs w:val="18"/>
                <w:lang w:val="en-US"/>
              </w:rPr>
              <w:t>Impact Factor: 1.8 (2023); 5-Year Impact Factor: 1.9 (2023)</w:t>
            </w:r>
          </w:p>
        </w:tc>
      </w:tr>
    </w:tbl>
    <w:p w14:paraId="000009D3" w14:textId="77777777" w:rsidR="003E5095" w:rsidRPr="00BA74F7" w:rsidRDefault="003E5095">
      <w:pPr>
        <w:pStyle w:val="Normal0"/>
        <w:rPr>
          <w:lang w:val="en-US"/>
        </w:rPr>
      </w:pPr>
    </w:p>
    <w:p w14:paraId="000009D4" w14:textId="77777777" w:rsidR="003E5095" w:rsidRPr="00BA74F7" w:rsidRDefault="003E5095">
      <w:pPr>
        <w:pStyle w:val="Normal0"/>
        <w:rPr>
          <w:lang w:val="en-US"/>
        </w:rPr>
      </w:pPr>
    </w:p>
    <w:p w14:paraId="000009D5" w14:textId="77777777" w:rsidR="003E5095" w:rsidRPr="00BA74F7" w:rsidRDefault="003E5095">
      <w:pPr>
        <w:pStyle w:val="Normal0"/>
        <w:rPr>
          <w:lang w:val="en-US"/>
        </w:rPr>
      </w:pPr>
    </w:p>
    <w:p w14:paraId="000009D6" w14:textId="77777777" w:rsidR="003E5095" w:rsidRPr="00BA74F7" w:rsidRDefault="003E5095">
      <w:pPr>
        <w:pStyle w:val="Normal0"/>
        <w:rPr>
          <w:lang w:val="en-US"/>
        </w:rPr>
      </w:pPr>
    </w:p>
    <w:p w14:paraId="000009D7" w14:textId="77777777" w:rsidR="003E5095" w:rsidRPr="00BA74F7" w:rsidRDefault="003E5095">
      <w:pPr>
        <w:pStyle w:val="Normal0"/>
        <w:rPr>
          <w:lang w:val="en-US"/>
        </w:rPr>
      </w:pPr>
    </w:p>
    <w:p w14:paraId="000009D8" w14:textId="77777777" w:rsidR="003E5095" w:rsidRPr="00BA74F7" w:rsidRDefault="003E5095">
      <w:pPr>
        <w:pStyle w:val="Normal0"/>
        <w:rPr>
          <w:lang w:val="en-US"/>
        </w:rPr>
      </w:pPr>
    </w:p>
    <w:p w14:paraId="000009D9" w14:textId="77777777" w:rsidR="003E5095" w:rsidRPr="00BA74F7" w:rsidRDefault="003E5095">
      <w:pPr>
        <w:pStyle w:val="Normal0"/>
        <w:rPr>
          <w:sz w:val="20"/>
          <w:szCs w:val="20"/>
          <w:lang w:val="en-US"/>
        </w:rPr>
      </w:pPr>
    </w:p>
    <w:tbl>
      <w:tblPr>
        <w:tblStyle w:val="affff9"/>
        <w:tblW w:w="14175" w:type="dxa"/>
        <w:jc w:val="center"/>
        <w:tblLayout w:type="fixed"/>
        <w:tblLook w:val="0000" w:firstRow="0" w:lastRow="0" w:firstColumn="0" w:lastColumn="0" w:noHBand="0" w:noVBand="0"/>
      </w:tblPr>
      <w:tblGrid>
        <w:gridCol w:w="3397"/>
        <w:gridCol w:w="572"/>
        <w:gridCol w:w="2268"/>
        <w:gridCol w:w="2268"/>
        <w:gridCol w:w="2268"/>
        <w:gridCol w:w="1134"/>
        <w:gridCol w:w="1134"/>
        <w:gridCol w:w="1134"/>
      </w:tblGrid>
      <w:tr w:rsidR="003E5095" w14:paraId="5A0EDC26"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AC090"/>
            <w:vAlign w:val="center"/>
          </w:tcPr>
          <w:p w14:paraId="000009DA" w14:textId="77777777" w:rsidR="003E5095" w:rsidRDefault="00135602">
            <w:pPr>
              <w:pStyle w:val="Normal0"/>
              <w:pBdr>
                <w:top w:val="nil"/>
                <w:left w:val="nil"/>
                <w:bottom w:val="nil"/>
                <w:right w:val="nil"/>
                <w:between w:val="nil"/>
              </w:pBdr>
              <w:jc w:val="center"/>
              <w:rPr>
                <w:b/>
                <w:color w:val="000000"/>
              </w:rPr>
            </w:pPr>
            <w:r>
              <w:rPr>
                <w:b/>
                <w:color w:val="000000"/>
              </w:rPr>
              <w:t>Selección de 10 tesis doctorales dirigidas y defendidas por el profesorado del programa de doctorado en los últimos cinco años</w:t>
            </w:r>
          </w:p>
        </w:tc>
      </w:tr>
      <w:tr w:rsidR="003E5095" w14:paraId="13E6CA44"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AC090"/>
            <w:vAlign w:val="center"/>
          </w:tcPr>
          <w:p w14:paraId="000009E2" w14:textId="77777777" w:rsidR="003E5095" w:rsidRDefault="00135602">
            <w:pPr>
              <w:pStyle w:val="Normal0"/>
              <w:pBdr>
                <w:top w:val="nil"/>
                <w:left w:val="nil"/>
                <w:bottom w:val="nil"/>
                <w:right w:val="nil"/>
                <w:between w:val="nil"/>
              </w:pBdr>
              <w:spacing w:line="276" w:lineRule="auto"/>
              <w:jc w:val="center"/>
              <w:rPr>
                <w:b/>
                <w:color w:val="000000"/>
              </w:rPr>
            </w:pPr>
            <w:r>
              <w:rPr>
                <w:b/>
                <w:color w:val="000000"/>
              </w:rPr>
              <w:t>Tesis 1</w:t>
            </w:r>
          </w:p>
        </w:tc>
      </w:tr>
      <w:tr w:rsidR="003E5095" w14:paraId="3F72FAC2" w14:textId="77777777">
        <w:trPr>
          <w:trHeight w:val="283"/>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9EA"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Título</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9EC"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Doctorando/a</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9ED"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Director/a 1</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9EE"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Director/a 2</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9EF"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Fecha de lectura</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9F0"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Calificación</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9F1"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Universidad</w:t>
            </w:r>
          </w:p>
        </w:tc>
      </w:tr>
      <w:tr w:rsidR="003E5095" w14:paraId="3A2B4608" w14:textId="77777777">
        <w:trPr>
          <w:trHeight w:val="567"/>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9F2" w14:textId="77777777" w:rsidR="003E5095" w:rsidRDefault="00135602">
            <w:pPr>
              <w:pStyle w:val="Normal0"/>
              <w:pBdr>
                <w:top w:val="nil"/>
                <w:left w:val="nil"/>
                <w:bottom w:val="nil"/>
                <w:right w:val="nil"/>
                <w:between w:val="nil"/>
              </w:pBdr>
              <w:spacing w:line="276" w:lineRule="auto"/>
              <w:jc w:val="both"/>
              <w:rPr>
                <w:b/>
                <w:color w:val="000000"/>
                <w:sz w:val="18"/>
                <w:szCs w:val="18"/>
              </w:rPr>
            </w:pPr>
            <w:proofErr w:type="spellStart"/>
            <w:r>
              <w:rPr>
                <w:b/>
                <w:color w:val="000000"/>
                <w:sz w:val="18"/>
                <w:szCs w:val="18"/>
              </w:rPr>
              <w:t>Desenvolvemento</w:t>
            </w:r>
            <w:proofErr w:type="spellEnd"/>
            <w:r>
              <w:rPr>
                <w:b/>
                <w:color w:val="000000"/>
                <w:sz w:val="18"/>
                <w:szCs w:val="18"/>
              </w:rPr>
              <w:t xml:space="preserve"> </w:t>
            </w:r>
            <w:proofErr w:type="spellStart"/>
            <w:r>
              <w:rPr>
                <w:b/>
                <w:color w:val="000000"/>
                <w:sz w:val="18"/>
                <w:szCs w:val="18"/>
              </w:rPr>
              <w:t>dun</w:t>
            </w:r>
            <w:proofErr w:type="spellEnd"/>
            <w:r>
              <w:rPr>
                <w:b/>
                <w:color w:val="000000"/>
                <w:sz w:val="18"/>
                <w:szCs w:val="18"/>
              </w:rPr>
              <w:t xml:space="preserve"> sistema de </w:t>
            </w:r>
            <w:proofErr w:type="spellStart"/>
            <w:r>
              <w:rPr>
                <w:b/>
                <w:color w:val="000000"/>
                <w:sz w:val="18"/>
                <w:szCs w:val="18"/>
              </w:rPr>
              <w:t>apoio</w:t>
            </w:r>
            <w:proofErr w:type="spellEnd"/>
            <w:r>
              <w:rPr>
                <w:b/>
                <w:color w:val="000000"/>
                <w:sz w:val="18"/>
                <w:szCs w:val="18"/>
              </w:rPr>
              <w:t xml:space="preserve"> á decisión na </w:t>
            </w:r>
            <w:proofErr w:type="spellStart"/>
            <w:r>
              <w:rPr>
                <w:b/>
                <w:color w:val="000000"/>
                <w:sz w:val="18"/>
                <w:szCs w:val="18"/>
              </w:rPr>
              <w:t>Hemovixilancia</w:t>
            </w:r>
            <w:proofErr w:type="spellEnd"/>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9F4"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 xml:space="preserve">Oliveira </w:t>
            </w:r>
            <w:proofErr w:type="spellStart"/>
            <w:r>
              <w:rPr>
                <w:color w:val="000000"/>
                <w:sz w:val="18"/>
                <w:szCs w:val="18"/>
              </w:rPr>
              <w:t>Ramoa</w:t>
            </w:r>
            <w:proofErr w:type="spellEnd"/>
            <w:r>
              <w:rPr>
                <w:color w:val="000000"/>
                <w:sz w:val="18"/>
                <w:szCs w:val="18"/>
              </w:rPr>
              <w:t xml:space="preserve"> </w:t>
            </w:r>
            <w:proofErr w:type="spellStart"/>
            <w:r>
              <w:rPr>
                <w:color w:val="000000"/>
                <w:sz w:val="18"/>
                <w:szCs w:val="18"/>
              </w:rPr>
              <w:t>Rodrigues</w:t>
            </w:r>
            <w:proofErr w:type="spellEnd"/>
            <w:r>
              <w:rPr>
                <w:color w:val="000000"/>
                <w:sz w:val="18"/>
                <w:szCs w:val="18"/>
              </w:rPr>
              <w:t>, Augusto Manuel</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9F5"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 xml:space="preserve">García </w:t>
            </w:r>
            <w:proofErr w:type="spellStart"/>
            <w:r>
              <w:rPr>
                <w:color w:val="000000"/>
                <w:sz w:val="18"/>
                <w:szCs w:val="18"/>
              </w:rPr>
              <w:t>Lourenco</w:t>
            </w:r>
            <w:proofErr w:type="spellEnd"/>
            <w:r>
              <w:rPr>
                <w:color w:val="000000"/>
                <w:sz w:val="18"/>
                <w:szCs w:val="18"/>
              </w:rPr>
              <w:t xml:space="preserve">, </w:t>
            </w:r>
            <w:proofErr w:type="spellStart"/>
            <w:r>
              <w:rPr>
                <w:color w:val="000000"/>
                <w:sz w:val="18"/>
                <w:szCs w:val="18"/>
              </w:rPr>
              <w:t>Analia</w:t>
            </w:r>
            <w:proofErr w:type="spellEnd"/>
            <w:r>
              <w:rPr>
                <w:color w:val="000000"/>
                <w:sz w:val="18"/>
                <w:szCs w:val="18"/>
              </w:rPr>
              <w:t xml:space="preserve"> María</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9F6" w14:textId="77777777" w:rsidR="003E5095" w:rsidRDefault="003E5095">
            <w:pPr>
              <w:pStyle w:val="Normal0"/>
              <w:pBdr>
                <w:top w:val="nil"/>
                <w:left w:val="nil"/>
                <w:bottom w:val="nil"/>
                <w:right w:val="nil"/>
                <w:between w:val="nil"/>
              </w:pBdr>
              <w:spacing w:line="276" w:lineRule="auto"/>
              <w:jc w:val="both"/>
              <w:rPr>
                <w:color w:val="000000"/>
                <w:sz w:val="18"/>
                <w:szCs w:val="18"/>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9F7"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04/07/2022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9F8"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SB Cum Laude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9F9"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UVIGO</w:t>
            </w:r>
          </w:p>
        </w:tc>
      </w:tr>
      <w:tr w:rsidR="003E5095" w14:paraId="61040CFF"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DEADA"/>
            <w:vAlign w:val="center"/>
          </w:tcPr>
          <w:p w14:paraId="000009FA" w14:textId="77777777" w:rsidR="003E5095" w:rsidRDefault="00135602">
            <w:pPr>
              <w:pStyle w:val="Normal0"/>
              <w:pBdr>
                <w:top w:val="nil"/>
                <w:left w:val="nil"/>
                <w:bottom w:val="nil"/>
                <w:right w:val="nil"/>
                <w:between w:val="nil"/>
              </w:pBdr>
              <w:jc w:val="center"/>
              <w:rPr>
                <w:b/>
                <w:color w:val="000000"/>
                <w:sz w:val="20"/>
                <w:szCs w:val="20"/>
              </w:rPr>
            </w:pPr>
            <w:r>
              <w:rPr>
                <w:b/>
                <w:color w:val="000000"/>
                <w:sz w:val="20"/>
                <w:szCs w:val="20"/>
              </w:rPr>
              <w:t>Contribución científica más relevante derivada de la tesis</w:t>
            </w:r>
          </w:p>
        </w:tc>
      </w:tr>
      <w:tr w:rsidR="003E5095" w14:paraId="777FE74D"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0A02"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Cita completa</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0A03" w14:textId="77777777" w:rsidR="003E5095" w:rsidRDefault="00135602">
            <w:pPr>
              <w:pStyle w:val="Normal0"/>
              <w:pBdr>
                <w:top w:val="nil"/>
                <w:left w:val="nil"/>
                <w:bottom w:val="nil"/>
                <w:right w:val="nil"/>
                <w:between w:val="nil"/>
              </w:pBdr>
              <w:spacing w:line="276" w:lineRule="auto"/>
              <w:jc w:val="both"/>
              <w:rPr>
                <w:sz w:val="18"/>
                <w:szCs w:val="18"/>
              </w:rPr>
            </w:pPr>
            <w:r w:rsidRPr="00BA74F7">
              <w:rPr>
                <w:sz w:val="18"/>
                <w:szCs w:val="18"/>
                <w:lang w:val="en-US"/>
              </w:rPr>
              <w:t xml:space="preserve">HaemoKBS: A knowledge-based system for real-time, continuous </w:t>
            </w:r>
            <w:proofErr w:type="spellStart"/>
            <w:r w:rsidRPr="00BA74F7">
              <w:rPr>
                <w:sz w:val="18"/>
                <w:szCs w:val="18"/>
                <w:lang w:val="en-US"/>
              </w:rPr>
              <w:t>categorisation</w:t>
            </w:r>
            <w:proofErr w:type="spellEnd"/>
            <w:r w:rsidRPr="00BA74F7">
              <w:rPr>
                <w:sz w:val="18"/>
                <w:szCs w:val="18"/>
                <w:lang w:val="en-US"/>
              </w:rPr>
              <w:t xml:space="preserve"> of adverse reactions in blood recipients. </w:t>
            </w:r>
            <w:r>
              <w:rPr>
                <w:sz w:val="18"/>
                <w:szCs w:val="18"/>
              </w:rPr>
              <w:t xml:space="preserve">Augusto </w:t>
            </w:r>
            <w:proofErr w:type="spellStart"/>
            <w:r>
              <w:rPr>
                <w:sz w:val="18"/>
                <w:szCs w:val="18"/>
              </w:rPr>
              <w:t>Ramoa</w:t>
            </w:r>
            <w:proofErr w:type="spellEnd"/>
            <w:r>
              <w:rPr>
                <w:sz w:val="18"/>
                <w:szCs w:val="18"/>
              </w:rPr>
              <w:t xml:space="preserve">, Jorge </w:t>
            </w:r>
            <w:proofErr w:type="spellStart"/>
            <w:r>
              <w:rPr>
                <w:sz w:val="18"/>
                <w:szCs w:val="18"/>
              </w:rPr>
              <w:t>Condeço</w:t>
            </w:r>
            <w:proofErr w:type="spellEnd"/>
            <w:r>
              <w:rPr>
                <w:sz w:val="18"/>
                <w:szCs w:val="18"/>
              </w:rPr>
              <w:t xml:space="preserve">, Florentino </w:t>
            </w:r>
            <w:proofErr w:type="spellStart"/>
            <w:r>
              <w:rPr>
                <w:sz w:val="18"/>
                <w:szCs w:val="18"/>
              </w:rPr>
              <w:t>Fdez-Riverola</w:t>
            </w:r>
            <w:proofErr w:type="spellEnd"/>
            <w:r>
              <w:rPr>
                <w:sz w:val="18"/>
                <w:szCs w:val="18"/>
              </w:rPr>
              <w:t xml:space="preserve">, </w:t>
            </w:r>
            <w:proofErr w:type="spellStart"/>
            <w:r>
              <w:rPr>
                <w:sz w:val="18"/>
                <w:szCs w:val="18"/>
              </w:rPr>
              <w:t>Anália</w:t>
            </w:r>
            <w:proofErr w:type="spellEnd"/>
            <w:r>
              <w:rPr>
                <w:sz w:val="18"/>
                <w:szCs w:val="18"/>
              </w:rPr>
              <w:t xml:space="preserve"> </w:t>
            </w:r>
            <w:proofErr w:type="spellStart"/>
            <w:r>
              <w:rPr>
                <w:sz w:val="18"/>
                <w:szCs w:val="18"/>
              </w:rPr>
              <w:t>Lourenço</w:t>
            </w:r>
            <w:proofErr w:type="spellEnd"/>
            <w:r>
              <w:rPr>
                <w:sz w:val="18"/>
                <w:szCs w:val="18"/>
              </w:rPr>
              <w:t xml:space="preserve">. </w:t>
            </w:r>
            <w:proofErr w:type="spellStart"/>
            <w:r>
              <w:rPr>
                <w:sz w:val="18"/>
                <w:szCs w:val="18"/>
              </w:rPr>
              <w:t>Neurocomputing</w:t>
            </w:r>
            <w:proofErr w:type="spellEnd"/>
            <w:r>
              <w:rPr>
                <w:sz w:val="18"/>
                <w:szCs w:val="18"/>
              </w:rPr>
              <w:t xml:space="preserve">, </w:t>
            </w:r>
            <w:proofErr w:type="spellStart"/>
            <w:r>
              <w:rPr>
                <w:sz w:val="18"/>
                <w:szCs w:val="18"/>
              </w:rPr>
              <w:t>Volume</w:t>
            </w:r>
            <w:proofErr w:type="spellEnd"/>
            <w:r>
              <w:rPr>
                <w:sz w:val="18"/>
                <w:szCs w:val="18"/>
              </w:rPr>
              <w:t xml:space="preserve"> 423, 2021, Pages 756-767, ISSN 0925-2312, https://doi.org/10.1016/j.neucom.2020.04.101.</w:t>
            </w:r>
          </w:p>
        </w:tc>
      </w:tr>
      <w:tr w:rsidR="003E5095" w14:paraId="4C13486E"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0A0A" w14:textId="77777777" w:rsidR="003E5095" w:rsidRDefault="004A7DAE">
            <w:pPr>
              <w:pStyle w:val="Normal0"/>
              <w:pBdr>
                <w:top w:val="nil"/>
                <w:left w:val="nil"/>
                <w:bottom w:val="nil"/>
                <w:right w:val="nil"/>
                <w:between w:val="nil"/>
              </w:pBdr>
              <w:spacing w:line="276" w:lineRule="auto"/>
              <w:jc w:val="both"/>
              <w:rPr>
                <w:b/>
                <w:color w:val="000000"/>
                <w:sz w:val="18"/>
                <w:szCs w:val="18"/>
              </w:rPr>
            </w:pPr>
            <w:sdt>
              <w:sdtPr>
                <w:tag w:val="goog_rdk_116"/>
                <w:id w:val="259985426"/>
              </w:sdtPr>
              <w:sdtEndPr/>
              <w:sdtContent/>
            </w:sdt>
            <w:r w:rsidR="00135602">
              <w:rPr>
                <w:b/>
                <w:color w:val="000000"/>
                <w:sz w:val="18"/>
                <w:szCs w:val="18"/>
              </w:rPr>
              <w:t>Indicadores de calidad</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0A0B" w14:textId="77777777" w:rsidR="003E5095" w:rsidRDefault="00135602">
            <w:pPr>
              <w:pStyle w:val="Normal0"/>
              <w:spacing w:line="276" w:lineRule="auto"/>
              <w:jc w:val="both"/>
              <w:rPr>
                <w:color w:val="000000"/>
                <w:sz w:val="18"/>
                <w:szCs w:val="18"/>
              </w:rPr>
            </w:pPr>
            <w:r>
              <w:rPr>
                <w:sz w:val="18"/>
                <w:szCs w:val="18"/>
              </w:rPr>
              <w:t>1 citación, 24 descargas en Mendeley</w:t>
            </w:r>
          </w:p>
        </w:tc>
      </w:tr>
    </w:tbl>
    <w:p w14:paraId="00000A12" w14:textId="77777777" w:rsidR="003E5095" w:rsidRDefault="003E5095">
      <w:pPr>
        <w:pStyle w:val="Normal0"/>
        <w:rPr>
          <w:sz w:val="20"/>
          <w:szCs w:val="20"/>
        </w:rPr>
      </w:pPr>
    </w:p>
    <w:tbl>
      <w:tblPr>
        <w:tblStyle w:val="affffa"/>
        <w:tblW w:w="14175" w:type="dxa"/>
        <w:jc w:val="center"/>
        <w:tblLayout w:type="fixed"/>
        <w:tblLook w:val="0000" w:firstRow="0" w:lastRow="0" w:firstColumn="0" w:lastColumn="0" w:noHBand="0" w:noVBand="0"/>
      </w:tblPr>
      <w:tblGrid>
        <w:gridCol w:w="3397"/>
        <w:gridCol w:w="572"/>
        <w:gridCol w:w="2268"/>
        <w:gridCol w:w="2268"/>
        <w:gridCol w:w="2268"/>
        <w:gridCol w:w="1134"/>
        <w:gridCol w:w="1134"/>
        <w:gridCol w:w="1134"/>
      </w:tblGrid>
      <w:tr w:rsidR="003E5095" w14:paraId="04453F59"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AC090"/>
            <w:vAlign w:val="center"/>
          </w:tcPr>
          <w:p w14:paraId="00000A13" w14:textId="77777777" w:rsidR="003E5095" w:rsidRDefault="00135602">
            <w:pPr>
              <w:pStyle w:val="Normal0"/>
              <w:pBdr>
                <w:top w:val="nil"/>
                <w:left w:val="nil"/>
                <w:bottom w:val="nil"/>
                <w:right w:val="nil"/>
                <w:between w:val="nil"/>
              </w:pBdr>
              <w:spacing w:line="276" w:lineRule="auto"/>
              <w:jc w:val="center"/>
              <w:rPr>
                <w:b/>
                <w:color w:val="000000"/>
              </w:rPr>
            </w:pPr>
            <w:r>
              <w:rPr>
                <w:b/>
                <w:color w:val="000000"/>
              </w:rPr>
              <w:t>Tesis 2</w:t>
            </w:r>
          </w:p>
        </w:tc>
      </w:tr>
      <w:tr w:rsidR="003E5095" w14:paraId="773C046C" w14:textId="77777777">
        <w:trPr>
          <w:trHeight w:val="283"/>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1B"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Título</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1D"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Doctorando/a</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1E"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Director/a 1</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1F"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Director/a 2</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20"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Fecha de lectura</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21"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Calificación</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22"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Universidad</w:t>
            </w:r>
          </w:p>
        </w:tc>
      </w:tr>
      <w:tr w:rsidR="003E5095" w14:paraId="024ED2D3" w14:textId="77777777">
        <w:trPr>
          <w:trHeight w:val="567"/>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23"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 xml:space="preserve">Optimización da </w:t>
            </w:r>
            <w:proofErr w:type="spellStart"/>
            <w:r>
              <w:rPr>
                <w:b/>
                <w:color w:val="000000"/>
                <w:sz w:val="18"/>
                <w:szCs w:val="18"/>
              </w:rPr>
              <w:t>estrutura</w:t>
            </w:r>
            <w:proofErr w:type="spellEnd"/>
            <w:r>
              <w:rPr>
                <w:b/>
                <w:color w:val="000000"/>
                <w:sz w:val="18"/>
                <w:szCs w:val="18"/>
              </w:rPr>
              <w:t xml:space="preserve"> e </w:t>
            </w:r>
            <w:proofErr w:type="spellStart"/>
            <w:r>
              <w:rPr>
                <w:b/>
                <w:color w:val="000000"/>
                <w:sz w:val="18"/>
                <w:szCs w:val="18"/>
              </w:rPr>
              <w:t>contido</w:t>
            </w:r>
            <w:proofErr w:type="spellEnd"/>
            <w:r>
              <w:rPr>
                <w:b/>
                <w:color w:val="000000"/>
                <w:sz w:val="18"/>
                <w:szCs w:val="18"/>
              </w:rPr>
              <w:t xml:space="preserve"> das </w:t>
            </w:r>
            <w:proofErr w:type="spellStart"/>
            <w:r>
              <w:rPr>
                <w:b/>
                <w:color w:val="000000"/>
                <w:sz w:val="18"/>
                <w:szCs w:val="18"/>
              </w:rPr>
              <w:t>ontoloxías</w:t>
            </w:r>
            <w:proofErr w:type="spellEnd"/>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25"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Roldán Molina, Gabriela del Rocío</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26"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Méndez Reboredo, José Ramón</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27"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 xml:space="preserve">Basto </w:t>
            </w:r>
            <w:proofErr w:type="spellStart"/>
            <w:r>
              <w:rPr>
                <w:color w:val="000000"/>
                <w:sz w:val="18"/>
                <w:szCs w:val="18"/>
              </w:rPr>
              <w:t>Fernandes</w:t>
            </w:r>
            <w:proofErr w:type="spellEnd"/>
            <w:r>
              <w:rPr>
                <w:color w:val="000000"/>
                <w:sz w:val="18"/>
                <w:szCs w:val="18"/>
              </w:rPr>
              <w:t xml:space="preserve">, </w:t>
            </w:r>
            <w:proofErr w:type="spellStart"/>
            <w:r>
              <w:rPr>
                <w:color w:val="000000"/>
                <w:sz w:val="18"/>
                <w:szCs w:val="18"/>
              </w:rPr>
              <w:t>Vitor</w:t>
            </w:r>
            <w:proofErr w:type="spellEnd"/>
            <w:r>
              <w:rPr>
                <w:color w:val="000000"/>
                <w:sz w:val="18"/>
                <w:szCs w:val="18"/>
              </w:rPr>
              <w:t xml:space="preserve"> Manuel</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28"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03/05/2023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29"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SB Cum Laude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2A"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UVIGO</w:t>
            </w:r>
          </w:p>
        </w:tc>
      </w:tr>
      <w:tr w:rsidR="003E5095" w14:paraId="40F1FEE3"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DEADA"/>
            <w:vAlign w:val="center"/>
          </w:tcPr>
          <w:p w14:paraId="00000A2B" w14:textId="77777777" w:rsidR="003E5095" w:rsidRDefault="00135602">
            <w:pPr>
              <w:pStyle w:val="Normal0"/>
              <w:pBdr>
                <w:top w:val="nil"/>
                <w:left w:val="nil"/>
                <w:bottom w:val="nil"/>
                <w:right w:val="nil"/>
                <w:between w:val="nil"/>
              </w:pBdr>
              <w:jc w:val="center"/>
              <w:rPr>
                <w:b/>
                <w:color w:val="000000"/>
                <w:sz w:val="20"/>
                <w:szCs w:val="20"/>
              </w:rPr>
            </w:pPr>
            <w:r>
              <w:rPr>
                <w:b/>
                <w:color w:val="000000"/>
                <w:sz w:val="20"/>
                <w:szCs w:val="20"/>
              </w:rPr>
              <w:t>Contribución científica más relevante derivada de la tesis</w:t>
            </w:r>
          </w:p>
        </w:tc>
      </w:tr>
      <w:tr w:rsidR="003E5095" w14:paraId="0517D2C8"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0A33"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Cita completa</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0A34" w14:textId="77777777" w:rsidR="003E5095" w:rsidRPr="00BA74F7" w:rsidRDefault="00135602">
            <w:pPr>
              <w:pStyle w:val="Normal0"/>
              <w:pBdr>
                <w:top w:val="nil"/>
                <w:left w:val="nil"/>
                <w:bottom w:val="nil"/>
                <w:right w:val="nil"/>
                <w:between w:val="nil"/>
              </w:pBdr>
              <w:spacing w:line="276" w:lineRule="auto"/>
              <w:jc w:val="both"/>
              <w:rPr>
                <w:sz w:val="18"/>
                <w:szCs w:val="18"/>
                <w:lang w:val="en-US"/>
              </w:rPr>
            </w:pPr>
            <w:r>
              <w:rPr>
                <w:sz w:val="18"/>
                <w:szCs w:val="18"/>
              </w:rPr>
              <w:t xml:space="preserve">Roldán-Molina, G. del R., </w:t>
            </w:r>
            <w:proofErr w:type="spellStart"/>
            <w:r>
              <w:rPr>
                <w:sz w:val="18"/>
                <w:szCs w:val="18"/>
              </w:rPr>
              <w:t>Yevseyeva</w:t>
            </w:r>
            <w:proofErr w:type="spellEnd"/>
            <w:r>
              <w:rPr>
                <w:sz w:val="18"/>
                <w:szCs w:val="18"/>
              </w:rPr>
              <w:t>, I., Gómez-</w:t>
            </w:r>
            <w:proofErr w:type="spellStart"/>
            <w:r>
              <w:rPr>
                <w:sz w:val="18"/>
                <w:szCs w:val="18"/>
              </w:rPr>
              <w:t>Meire</w:t>
            </w:r>
            <w:proofErr w:type="spellEnd"/>
            <w:r>
              <w:rPr>
                <w:sz w:val="18"/>
                <w:szCs w:val="18"/>
              </w:rPr>
              <w:t>, S., Basto-</w:t>
            </w:r>
            <w:proofErr w:type="spellStart"/>
            <w:r>
              <w:rPr>
                <w:sz w:val="18"/>
                <w:szCs w:val="18"/>
              </w:rPr>
              <w:t>Fernandes</w:t>
            </w:r>
            <w:proofErr w:type="spellEnd"/>
            <w:r>
              <w:rPr>
                <w:sz w:val="18"/>
                <w:szCs w:val="18"/>
              </w:rPr>
              <w:t xml:space="preserve">, V., Méndez, J. R. (2022). </w:t>
            </w:r>
            <w:r w:rsidRPr="00BA74F7">
              <w:rPr>
                <w:sz w:val="18"/>
                <w:szCs w:val="18"/>
                <w:lang w:val="en-US"/>
              </w:rPr>
              <w:t>Automatic knowledge</w:t>
            </w:r>
          </w:p>
          <w:p w14:paraId="00000A35" w14:textId="77777777" w:rsidR="003E5095" w:rsidRPr="00BA74F7" w:rsidRDefault="00135602">
            <w:pPr>
              <w:pStyle w:val="Normal0"/>
              <w:pBdr>
                <w:top w:val="nil"/>
                <w:left w:val="nil"/>
                <w:bottom w:val="nil"/>
                <w:right w:val="nil"/>
                <w:between w:val="nil"/>
              </w:pBdr>
              <w:spacing w:line="276" w:lineRule="auto"/>
              <w:jc w:val="both"/>
              <w:rPr>
                <w:sz w:val="18"/>
                <w:szCs w:val="18"/>
                <w:lang w:val="en-US"/>
              </w:rPr>
            </w:pPr>
            <w:r w:rsidRPr="00BA74F7">
              <w:rPr>
                <w:sz w:val="18"/>
                <w:szCs w:val="18"/>
                <w:lang w:val="en-US"/>
              </w:rPr>
              <w:t>exchange between ontologies and semantic graphs. Journal of Information Science, (Early Access).</w:t>
            </w:r>
          </w:p>
          <w:p w14:paraId="00000A36" w14:textId="77777777" w:rsidR="003E5095" w:rsidRDefault="00135602">
            <w:pPr>
              <w:pStyle w:val="Normal0"/>
              <w:pBdr>
                <w:top w:val="nil"/>
                <w:left w:val="nil"/>
                <w:bottom w:val="nil"/>
                <w:right w:val="nil"/>
                <w:between w:val="nil"/>
              </w:pBdr>
              <w:spacing w:line="276" w:lineRule="auto"/>
              <w:jc w:val="both"/>
              <w:rPr>
                <w:sz w:val="18"/>
                <w:szCs w:val="18"/>
              </w:rPr>
            </w:pPr>
            <w:r>
              <w:rPr>
                <w:sz w:val="18"/>
                <w:szCs w:val="18"/>
              </w:rPr>
              <w:t>https://doi.org/10.1177/01655515221137874</w:t>
            </w:r>
          </w:p>
        </w:tc>
      </w:tr>
      <w:tr w:rsidR="003E5095" w:rsidRPr="00CC5DC8" w14:paraId="5B30A61E"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0A3D"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Indicadores de calidad</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0A3E" w14:textId="77777777" w:rsidR="003E5095" w:rsidRPr="00BA74F7" w:rsidRDefault="00135602">
            <w:pPr>
              <w:pStyle w:val="Normal0"/>
              <w:pBdr>
                <w:top w:val="nil"/>
                <w:left w:val="nil"/>
                <w:bottom w:val="nil"/>
                <w:right w:val="nil"/>
                <w:between w:val="nil"/>
              </w:pBdr>
              <w:spacing w:line="276" w:lineRule="auto"/>
              <w:jc w:val="both"/>
              <w:rPr>
                <w:sz w:val="18"/>
                <w:szCs w:val="18"/>
                <w:lang w:val="en-US"/>
              </w:rPr>
            </w:pPr>
            <w:r w:rsidRPr="00BA74F7">
              <w:rPr>
                <w:sz w:val="18"/>
                <w:szCs w:val="18"/>
                <w:lang w:val="en-US"/>
              </w:rPr>
              <w:t>+ JCR-2022 INFORMATION SCIENCE &amp;amp; LIBRARY SCIENCE JIF: 2,4 46/84 (Q3)</w:t>
            </w:r>
          </w:p>
          <w:p w14:paraId="00000A3F" w14:textId="77777777" w:rsidR="003E5095" w:rsidRPr="00BA74F7" w:rsidRDefault="00135602">
            <w:pPr>
              <w:pStyle w:val="Normal0"/>
              <w:pBdr>
                <w:top w:val="nil"/>
                <w:left w:val="nil"/>
                <w:bottom w:val="nil"/>
                <w:right w:val="nil"/>
                <w:between w:val="nil"/>
              </w:pBdr>
              <w:spacing w:line="276" w:lineRule="auto"/>
              <w:jc w:val="both"/>
              <w:rPr>
                <w:sz w:val="18"/>
                <w:szCs w:val="18"/>
                <w:lang w:val="en-US"/>
              </w:rPr>
            </w:pPr>
            <w:r w:rsidRPr="00BA74F7">
              <w:rPr>
                <w:sz w:val="18"/>
                <w:szCs w:val="18"/>
                <w:lang w:val="en-US"/>
              </w:rPr>
              <w:t>+ JCR-2022 COMPUTER SCIENCE, INFORMATION SYSTEMS JIF:2,4 118/158/78 (Q3)</w:t>
            </w:r>
          </w:p>
        </w:tc>
      </w:tr>
    </w:tbl>
    <w:p w14:paraId="00000A46" w14:textId="77777777" w:rsidR="003E5095" w:rsidRPr="00BA74F7" w:rsidRDefault="003E5095">
      <w:pPr>
        <w:pStyle w:val="Normal0"/>
        <w:rPr>
          <w:sz w:val="20"/>
          <w:szCs w:val="20"/>
          <w:lang w:val="en-US"/>
        </w:rPr>
      </w:pPr>
    </w:p>
    <w:tbl>
      <w:tblPr>
        <w:tblStyle w:val="affffb"/>
        <w:tblW w:w="14175" w:type="dxa"/>
        <w:jc w:val="center"/>
        <w:tblLayout w:type="fixed"/>
        <w:tblLook w:val="0000" w:firstRow="0" w:lastRow="0" w:firstColumn="0" w:lastColumn="0" w:noHBand="0" w:noVBand="0"/>
      </w:tblPr>
      <w:tblGrid>
        <w:gridCol w:w="3397"/>
        <w:gridCol w:w="572"/>
        <w:gridCol w:w="2268"/>
        <w:gridCol w:w="2268"/>
        <w:gridCol w:w="2268"/>
        <w:gridCol w:w="1134"/>
        <w:gridCol w:w="1134"/>
        <w:gridCol w:w="1134"/>
      </w:tblGrid>
      <w:tr w:rsidR="003E5095" w14:paraId="634FB94E"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AC090"/>
            <w:vAlign w:val="center"/>
          </w:tcPr>
          <w:p w14:paraId="00000A47" w14:textId="77777777" w:rsidR="003E5095" w:rsidRDefault="00135602">
            <w:pPr>
              <w:pStyle w:val="Normal0"/>
              <w:pBdr>
                <w:top w:val="nil"/>
                <w:left w:val="nil"/>
                <w:bottom w:val="nil"/>
                <w:right w:val="nil"/>
                <w:between w:val="nil"/>
              </w:pBdr>
              <w:spacing w:line="276" w:lineRule="auto"/>
              <w:jc w:val="center"/>
              <w:rPr>
                <w:b/>
                <w:color w:val="000000"/>
              </w:rPr>
            </w:pPr>
            <w:r>
              <w:rPr>
                <w:b/>
                <w:color w:val="000000"/>
              </w:rPr>
              <w:t>Tesis 3</w:t>
            </w:r>
          </w:p>
        </w:tc>
      </w:tr>
      <w:tr w:rsidR="003E5095" w14:paraId="4FC4D3C4" w14:textId="77777777">
        <w:trPr>
          <w:trHeight w:val="283"/>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4F"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Título</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51"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Doctorando/a</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52"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Director/a 1</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53"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Director/a 2</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54"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Fecha de lectura</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55"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Calificación</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56"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Universidad</w:t>
            </w:r>
          </w:p>
        </w:tc>
      </w:tr>
      <w:tr w:rsidR="003E5095" w14:paraId="56472D7E" w14:textId="77777777">
        <w:trPr>
          <w:trHeight w:val="567"/>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57" w14:textId="77777777" w:rsidR="003E5095" w:rsidRDefault="00135602">
            <w:pPr>
              <w:pStyle w:val="Normal0"/>
              <w:pBdr>
                <w:top w:val="nil"/>
                <w:left w:val="nil"/>
                <w:bottom w:val="nil"/>
                <w:right w:val="nil"/>
                <w:between w:val="nil"/>
              </w:pBdr>
              <w:spacing w:line="276" w:lineRule="auto"/>
              <w:jc w:val="both"/>
              <w:rPr>
                <w:b/>
                <w:color w:val="000000"/>
                <w:sz w:val="18"/>
                <w:szCs w:val="18"/>
              </w:rPr>
            </w:pPr>
            <w:proofErr w:type="spellStart"/>
            <w:r>
              <w:rPr>
                <w:b/>
                <w:color w:val="000000"/>
                <w:sz w:val="18"/>
                <w:szCs w:val="18"/>
              </w:rPr>
              <w:t>Deseño</w:t>
            </w:r>
            <w:proofErr w:type="spellEnd"/>
            <w:r>
              <w:rPr>
                <w:b/>
                <w:color w:val="000000"/>
                <w:sz w:val="18"/>
                <w:szCs w:val="18"/>
              </w:rPr>
              <w:t xml:space="preserve"> e </w:t>
            </w:r>
            <w:proofErr w:type="spellStart"/>
            <w:r>
              <w:rPr>
                <w:b/>
                <w:color w:val="000000"/>
                <w:sz w:val="18"/>
                <w:szCs w:val="18"/>
              </w:rPr>
              <w:t>desenvolvemento</w:t>
            </w:r>
            <w:proofErr w:type="spellEnd"/>
            <w:r>
              <w:rPr>
                <w:b/>
                <w:color w:val="000000"/>
                <w:sz w:val="18"/>
                <w:szCs w:val="18"/>
              </w:rPr>
              <w:t xml:space="preserve"> de </w:t>
            </w:r>
            <w:proofErr w:type="spellStart"/>
            <w:r>
              <w:rPr>
                <w:b/>
                <w:color w:val="000000"/>
                <w:sz w:val="18"/>
                <w:szCs w:val="18"/>
              </w:rPr>
              <w:t>workflows</w:t>
            </w:r>
            <w:proofErr w:type="spellEnd"/>
            <w:r>
              <w:rPr>
                <w:b/>
                <w:color w:val="000000"/>
                <w:sz w:val="18"/>
                <w:szCs w:val="18"/>
              </w:rPr>
              <w:t xml:space="preserve"> software para a </w:t>
            </w:r>
            <w:proofErr w:type="spellStart"/>
            <w:r>
              <w:rPr>
                <w:b/>
                <w:color w:val="000000"/>
                <w:sz w:val="18"/>
                <w:szCs w:val="18"/>
              </w:rPr>
              <w:t>análise</w:t>
            </w:r>
            <w:proofErr w:type="spellEnd"/>
            <w:r>
              <w:rPr>
                <w:b/>
                <w:color w:val="000000"/>
                <w:sz w:val="18"/>
                <w:szCs w:val="18"/>
              </w:rPr>
              <w:t xml:space="preserve"> de datos procedentes de </w:t>
            </w:r>
            <w:r>
              <w:rPr>
                <w:b/>
                <w:color w:val="000000"/>
                <w:sz w:val="18"/>
                <w:szCs w:val="18"/>
              </w:rPr>
              <w:lastRenderedPageBreak/>
              <w:t>secuenciación masiva</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59"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lastRenderedPageBreak/>
              <w:t>Graña Castro, Osvaldo</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5A"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González Peña, Daniel</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5B"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Valencia Herrera, Alfonso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5C"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24/09/2020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5D"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SB Cum Laude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5E"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UVIGO</w:t>
            </w:r>
          </w:p>
        </w:tc>
      </w:tr>
      <w:tr w:rsidR="003E5095" w14:paraId="59677044"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DEADA"/>
            <w:vAlign w:val="center"/>
          </w:tcPr>
          <w:p w14:paraId="00000A5F" w14:textId="77777777" w:rsidR="003E5095" w:rsidRDefault="00135602">
            <w:pPr>
              <w:pStyle w:val="Normal0"/>
              <w:pBdr>
                <w:top w:val="nil"/>
                <w:left w:val="nil"/>
                <w:bottom w:val="nil"/>
                <w:right w:val="nil"/>
                <w:between w:val="nil"/>
              </w:pBdr>
              <w:jc w:val="center"/>
              <w:rPr>
                <w:b/>
                <w:color w:val="000000"/>
                <w:sz w:val="20"/>
                <w:szCs w:val="20"/>
              </w:rPr>
            </w:pPr>
            <w:r>
              <w:rPr>
                <w:b/>
                <w:color w:val="000000"/>
                <w:sz w:val="20"/>
                <w:szCs w:val="20"/>
              </w:rPr>
              <w:t>Contribución científica más relevante derivada de la tesis</w:t>
            </w:r>
          </w:p>
        </w:tc>
      </w:tr>
      <w:tr w:rsidR="003E5095" w14:paraId="6FB959B1"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0A67"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Cita completa</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0A68" w14:textId="77777777" w:rsidR="003E5095" w:rsidRDefault="00135602">
            <w:pPr>
              <w:pStyle w:val="Normal0"/>
              <w:pBdr>
                <w:top w:val="nil"/>
                <w:left w:val="nil"/>
                <w:bottom w:val="nil"/>
                <w:right w:val="nil"/>
                <w:between w:val="nil"/>
              </w:pBdr>
              <w:spacing w:line="276" w:lineRule="auto"/>
              <w:jc w:val="both"/>
              <w:rPr>
                <w:color w:val="000000"/>
                <w:sz w:val="18"/>
                <w:szCs w:val="18"/>
              </w:rPr>
            </w:pPr>
            <w:r>
              <w:rPr>
                <w:sz w:val="18"/>
                <w:szCs w:val="18"/>
              </w:rPr>
              <w:t xml:space="preserve">O. Graña; M. Rubio-Camarillo; F. </w:t>
            </w:r>
            <w:proofErr w:type="spellStart"/>
            <w:r>
              <w:rPr>
                <w:sz w:val="18"/>
                <w:szCs w:val="18"/>
              </w:rPr>
              <w:t>Fdez-Riverola</w:t>
            </w:r>
            <w:proofErr w:type="spellEnd"/>
            <w:r>
              <w:rPr>
                <w:sz w:val="18"/>
                <w:szCs w:val="18"/>
              </w:rPr>
              <w:t xml:space="preserve">; D.G. Pisano; D. </w:t>
            </w:r>
            <w:proofErr w:type="spellStart"/>
            <w:r>
              <w:rPr>
                <w:sz w:val="18"/>
                <w:szCs w:val="18"/>
              </w:rPr>
              <w:t>Glez</w:t>
            </w:r>
            <w:proofErr w:type="spellEnd"/>
            <w:r>
              <w:rPr>
                <w:sz w:val="18"/>
                <w:szCs w:val="18"/>
              </w:rPr>
              <w:t xml:space="preserve">-Peña (2018) </w:t>
            </w:r>
            <w:proofErr w:type="spellStart"/>
            <w:r>
              <w:rPr>
                <w:sz w:val="18"/>
                <w:szCs w:val="18"/>
              </w:rPr>
              <w:t>nextpresso</w:t>
            </w:r>
            <w:proofErr w:type="spellEnd"/>
            <w:r>
              <w:rPr>
                <w:sz w:val="18"/>
                <w:szCs w:val="18"/>
              </w:rPr>
              <w:t xml:space="preserve">: </w:t>
            </w:r>
            <w:proofErr w:type="spellStart"/>
            <w:r>
              <w:rPr>
                <w:sz w:val="18"/>
                <w:szCs w:val="18"/>
              </w:rPr>
              <w:t>next</w:t>
            </w:r>
            <w:proofErr w:type="spellEnd"/>
            <w:r>
              <w:rPr>
                <w:sz w:val="18"/>
                <w:szCs w:val="18"/>
              </w:rPr>
              <w:t xml:space="preserve"> </w:t>
            </w:r>
            <w:proofErr w:type="spellStart"/>
            <w:r>
              <w:rPr>
                <w:sz w:val="18"/>
                <w:szCs w:val="18"/>
              </w:rPr>
              <w:t>generation</w:t>
            </w:r>
            <w:proofErr w:type="spellEnd"/>
            <w:r>
              <w:rPr>
                <w:sz w:val="18"/>
                <w:szCs w:val="18"/>
              </w:rPr>
              <w:t xml:space="preserve"> </w:t>
            </w:r>
            <w:proofErr w:type="spellStart"/>
            <w:r>
              <w:rPr>
                <w:sz w:val="18"/>
                <w:szCs w:val="18"/>
              </w:rPr>
              <w:t>sequencing</w:t>
            </w:r>
            <w:proofErr w:type="spellEnd"/>
            <w:r>
              <w:rPr>
                <w:sz w:val="18"/>
                <w:szCs w:val="18"/>
              </w:rPr>
              <w:t xml:space="preserve"> </w:t>
            </w:r>
            <w:proofErr w:type="spellStart"/>
            <w:r>
              <w:rPr>
                <w:sz w:val="18"/>
                <w:szCs w:val="18"/>
              </w:rPr>
              <w:t>expression</w:t>
            </w:r>
            <w:proofErr w:type="spellEnd"/>
            <w:r>
              <w:rPr>
                <w:sz w:val="18"/>
                <w:szCs w:val="18"/>
              </w:rPr>
              <w:t xml:space="preserve"> </w:t>
            </w:r>
            <w:proofErr w:type="spellStart"/>
            <w:r>
              <w:rPr>
                <w:sz w:val="18"/>
                <w:szCs w:val="18"/>
              </w:rPr>
              <w:t>analysis</w:t>
            </w:r>
            <w:proofErr w:type="spellEnd"/>
            <w:r>
              <w:rPr>
                <w:sz w:val="18"/>
                <w:szCs w:val="18"/>
              </w:rPr>
              <w:t xml:space="preserve"> pipeline. </w:t>
            </w:r>
            <w:proofErr w:type="spellStart"/>
            <w:r>
              <w:rPr>
                <w:sz w:val="18"/>
                <w:szCs w:val="18"/>
              </w:rPr>
              <w:t>Current</w:t>
            </w:r>
            <w:proofErr w:type="spellEnd"/>
            <w:r>
              <w:rPr>
                <w:sz w:val="18"/>
                <w:szCs w:val="18"/>
              </w:rPr>
              <w:t xml:space="preserve"> </w:t>
            </w:r>
            <w:proofErr w:type="spellStart"/>
            <w:r>
              <w:rPr>
                <w:sz w:val="18"/>
                <w:szCs w:val="18"/>
              </w:rPr>
              <w:t>Bioinformatics</w:t>
            </w:r>
            <w:proofErr w:type="spellEnd"/>
            <w:r>
              <w:rPr>
                <w:sz w:val="18"/>
                <w:szCs w:val="18"/>
              </w:rPr>
              <w:t xml:space="preserve">. </w:t>
            </w:r>
            <w:proofErr w:type="spellStart"/>
            <w:r>
              <w:rPr>
                <w:sz w:val="18"/>
                <w:szCs w:val="18"/>
              </w:rPr>
              <w:t>Volume</w:t>
            </w:r>
            <w:proofErr w:type="spellEnd"/>
            <w:r>
              <w:rPr>
                <w:sz w:val="18"/>
                <w:szCs w:val="18"/>
              </w:rPr>
              <w:t xml:space="preserve"> 13/6, pp. 583-591. ISSN: (Online) 2212-392X - (</w:t>
            </w:r>
            <w:proofErr w:type="spellStart"/>
            <w:r>
              <w:rPr>
                <w:sz w:val="18"/>
                <w:szCs w:val="18"/>
              </w:rPr>
              <w:t>Print</w:t>
            </w:r>
            <w:proofErr w:type="spellEnd"/>
            <w:r>
              <w:rPr>
                <w:sz w:val="18"/>
                <w:szCs w:val="18"/>
              </w:rPr>
              <w:t>) 1574-8936</w:t>
            </w:r>
          </w:p>
        </w:tc>
      </w:tr>
      <w:tr w:rsidR="003E5095" w14:paraId="5693CEA6"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0A6F"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Indicadores de calidad</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0A70" w14:textId="77777777" w:rsidR="003E5095" w:rsidRDefault="00135602">
            <w:pPr>
              <w:pStyle w:val="Normal0"/>
              <w:pBdr>
                <w:top w:val="nil"/>
                <w:left w:val="nil"/>
                <w:bottom w:val="nil"/>
                <w:right w:val="nil"/>
                <w:between w:val="nil"/>
              </w:pBdr>
              <w:spacing w:line="276" w:lineRule="auto"/>
              <w:jc w:val="both"/>
              <w:rPr>
                <w:color w:val="000000"/>
                <w:sz w:val="18"/>
                <w:szCs w:val="18"/>
              </w:rPr>
            </w:pPr>
            <w:r>
              <w:rPr>
                <w:sz w:val="18"/>
                <w:szCs w:val="18"/>
              </w:rPr>
              <w:t xml:space="preserve">Índice de impacto: 1.189, Q4, Citas: 46, Field </w:t>
            </w:r>
            <w:proofErr w:type="spellStart"/>
            <w:r>
              <w:rPr>
                <w:sz w:val="18"/>
                <w:szCs w:val="18"/>
              </w:rPr>
              <w:t>Weighted</w:t>
            </w:r>
            <w:proofErr w:type="spellEnd"/>
            <w:r>
              <w:rPr>
                <w:sz w:val="18"/>
                <w:szCs w:val="18"/>
              </w:rPr>
              <w:t xml:space="preserve"> </w:t>
            </w:r>
            <w:proofErr w:type="spellStart"/>
            <w:r>
              <w:rPr>
                <w:sz w:val="18"/>
                <w:szCs w:val="18"/>
              </w:rPr>
              <w:t>Citation</w:t>
            </w:r>
            <w:proofErr w:type="spellEnd"/>
            <w:r>
              <w:rPr>
                <w:sz w:val="18"/>
                <w:szCs w:val="18"/>
              </w:rPr>
              <w:t xml:space="preserve"> </w:t>
            </w:r>
            <w:proofErr w:type="spellStart"/>
            <w:r>
              <w:rPr>
                <w:sz w:val="18"/>
                <w:szCs w:val="18"/>
              </w:rPr>
              <w:t>Impact</w:t>
            </w:r>
            <w:proofErr w:type="spellEnd"/>
            <w:r>
              <w:rPr>
                <w:sz w:val="18"/>
                <w:szCs w:val="18"/>
              </w:rPr>
              <w:t>: 2.38.</w:t>
            </w:r>
          </w:p>
        </w:tc>
      </w:tr>
    </w:tbl>
    <w:p w14:paraId="00000A77" w14:textId="77777777" w:rsidR="003E5095" w:rsidRDefault="003E5095">
      <w:pPr>
        <w:pStyle w:val="Normal0"/>
        <w:rPr>
          <w:sz w:val="20"/>
          <w:szCs w:val="20"/>
        </w:rPr>
      </w:pPr>
    </w:p>
    <w:p w14:paraId="00000A78" w14:textId="77777777" w:rsidR="003E5095" w:rsidRDefault="003E5095">
      <w:pPr>
        <w:pStyle w:val="Normal0"/>
        <w:rPr>
          <w:sz w:val="20"/>
          <w:szCs w:val="20"/>
        </w:rPr>
      </w:pPr>
    </w:p>
    <w:tbl>
      <w:tblPr>
        <w:tblStyle w:val="affffc"/>
        <w:tblW w:w="14175" w:type="dxa"/>
        <w:jc w:val="center"/>
        <w:tblLayout w:type="fixed"/>
        <w:tblLook w:val="0000" w:firstRow="0" w:lastRow="0" w:firstColumn="0" w:lastColumn="0" w:noHBand="0" w:noVBand="0"/>
      </w:tblPr>
      <w:tblGrid>
        <w:gridCol w:w="3397"/>
        <w:gridCol w:w="572"/>
        <w:gridCol w:w="2268"/>
        <w:gridCol w:w="2268"/>
        <w:gridCol w:w="2268"/>
        <w:gridCol w:w="1134"/>
        <w:gridCol w:w="1134"/>
        <w:gridCol w:w="1134"/>
      </w:tblGrid>
      <w:tr w:rsidR="003E5095" w14:paraId="0BC04B3F"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AC090"/>
            <w:vAlign w:val="center"/>
          </w:tcPr>
          <w:p w14:paraId="00000A79" w14:textId="77777777" w:rsidR="003E5095" w:rsidRDefault="00135602">
            <w:pPr>
              <w:pStyle w:val="Normal0"/>
              <w:pBdr>
                <w:top w:val="nil"/>
                <w:left w:val="nil"/>
                <w:bottom w:val="nil"/>
                <w:right w:val="nil"/>
                <w:between w:val="nil"/>
              </w:pBdr>
              <w:spacing w:line="276" w:lineRule="auto"/>
              <w:jc w:val="center"/>
              <w:rPr>
                <w:b/>
                <w:color w:val="000000"/>
              </w:rPr>
            </w:pPr>
            <w:r>
              <w:rPr>
                <w:b/>
                <w:color w:val="000000"/>
              </w:rPr>
              <w:t>Tesis 4</w:t>
            </w:r>
          </w:p>
        </w:tc>
      </w:tr>
      <w:tr w:rsidR="003E5095" w14:paraId="2D7F276D" w14:textId="77777777">
        <w:trPr>
          <w:trHeight w:val="283"/>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81"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Título</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83"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Doctorando/a</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84"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Director/a 1</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85"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Director/a 2</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86"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Fecha de lectura</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87"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Calificación</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88"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Universidad</w:t>
            </w:r>
          </w:p>
        </w:tc>
      </w:tr>
      <w:tr w:rsidR="003E5095" w14:paraId="5A652C5A" w14:textId="77777777">
        <w:trPr>
          <w:trHeight w:val="567"/>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89" w14:textId="77777777" w:rsidR="003E5095" w:rsidRDefault="00135602">
            <w:pPr>
              <w:pStyle w:val="Normal0"/>
              <w:pBdr>
                <w:top w:val="nil"/>
                <w:left w:val="nil"/>
                <w:bottom w:val="nil"/>
                <w:right w:val="nil"/>
                <w:between w:val="nil"/>
              </w:pBdr>
              <w:spacing w:line="276" w:lineRule="auto"/>
              <w:jc w:val="both"/>
              <w:rPr>
                <w:b/>
                <w:color w:val="000000"/>
                <w:sz w:val="18"/>
                <w:szCs w:val="18"/>
              </w:rPr>
            </w:pPr>
            <w:proofErr w:type="spellStart"/>
            <w:r>
              <w:rPr>
                <w:b/>
                <w:color w:val="000000"/>
                <w:sz w:val="18"/>
                <w:szCs w:val="18"/>
              </w:rPr>
              <w:t>Preprocesamento</w:t>
            </w:r>
            <w:proofErr w:type="spellEnd"/>
            <w:r>
              <w:rPr>
                <w:b/>
                <w:color w:val="000000"/>
                <w:sz w:val="18"/>
                <w:szCs w:val="18"/>
              </w:rPr>
              <w:t xml:space="preserve"> </w:t>
            </w:r>
            <w:proofErr w:type="spellStart"/>
            <w:r>
              <w:rPr>
                <w:b/>
                <w:color w:val="000000"/>
                <w:sz w:val="18"/>
                <w:szCs w:val="18"/>
              </w:rPr>
              <w:t>intelixente</w:t>
            </w:r>
            <w:proofErr w:type="spellEnd"/>
            <w:r>
              <w:rPr>
                <w:b/>
                <w:color w:val="000000"/>
                <w:sz w:val="18"/>
                <w:szCs w:val="18"/>
              </w:rPr>
              <w:t xml:space="preserve"> para a </w:t>
            </w:r>
            <w:proofErr w:type="spellStart"/>
            <w:r>
              <w:rPr>
                <w:b/>
                <w:color w:val="000000"/>
                <w:sz w:val="18"/>
                <w:szCs w:val="18"/>
              </w:rPr>
              <w:t>mellora</w:t>
            </w:r>
            <w:proofErr w:type="spellEnd"/>
            <w:r>
              <w:rPr>
                <w:b/>
                <w:color w:val="000000"/>
                <w:sz w:val="18"/>
                <w:szCs w:val="18"/>
              </w:rPr>
              <w:t xml:space="preserve"> na precisión do filtrado de Spam</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8B"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 xml:space="preserve">Novo </w:t>
            </w:r>
            <w:proofErr w:type="spellStart"/>
            <w:r>
              <w:rPr>
                <w:color w:val="000000"/>
                <w:sz w:val="18"/>
                <w:szCs w:val="18"/>
              </w:rPr>
              <w:t>Lourés</w:t>
            </w:r>
            <w:proofErr w:type="spellEnd"/>
            <w:r>
              <w:rPr>
                <w:color w:val="000000"/>
                <w:sz w:val="18"/>
                <w:szCs w:val="18"/>
              </w:rPr>
              <w:t>, María</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8C"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Méndez Reboredo, José Ramón</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8D"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Ruano Ordás, David Alfonso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8E"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21/12/2021</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8F"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SB Cum Laude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90"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UVIGO</w:t>
            </w:r>
          </w:p>
        </w:tc>
      </w:tr>
      <w:tr w:rsidR="003E5095" w14:paraId="4BDAE665"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DEADA"/>
            <w:vAlign w:val="center"/>
          </w:tcPr>
          <w:p w14:paraId="00000A91" w14:textId="77777777" w:rsidR="003E5095" w:rsidRDefault="00135602">
            <w:pPr>
              <w:pStyle w:val="Normal0"/>
              <w:pBdr>
                <w:top w:val="nil"/>
                <w:left w:val="nil"/>
                <w:bottom w:val="nil"/>
                <w:right w:val="nil"/>
                <w:between w:val="nil"/>
              </w:pBdr>
              <w:jc w:val="center"/>
              <w:rPr>
                <w:b/>
                <w:color w:val="000000"/>
                <w:sz w:val="20"/>
                <w:szCs w:val="20"/>
              </w:rPr>
            </w:pPr>
            <w:r>
              <w:rPr>
                <w:b/>
                <w:color w:val="000000"/>
                <w:sz w:val="20"/>
                <w:szCs w:val="20"/>
              </w:rPr>
              <w:t>Contribución científica más relevante derivada de la tesis</w:t>
            </w:r>
          </w:p>
        </w:tc>
      </w:tr>
      <w:tr w:rsidR="003E5095" w14:paraId="43BBAE31"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0A99"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Cita completa</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0A9A" w14:textId="77777777" w:rsidR="003E5095" w:rsidRPr="00BA74F7" w:rsidRDefault="00135602">
            <w:pPr>
              <w:pStyle w:val="Normal0"/>
              <w:pBdr>
                <w:top w:val="nil"/>
                <w:left w:val="nil"/>
                <w:bottom w:val="nil"/>
                <w:right w:val="nil"/>
                <w:between w:val="nil"/>
              </w:pBdr>
              <w:spacing w:line="276" w:lineRule="auto"/>
              <w:jc w:val="both"/>
              <w:rPr>
                <w:sz w:val="18"/>
                <w:szCs w:val="18"/>
                <w:lang w:val="en-US"/>
              </w:rPr>
            </w:pPr>
            <w:r>
              <w:rPr>
                <w:sz w:val="18"/>
                <w:szCs w:val="18"/>
              </w:rPr>
              <w:t>Novo-</w:t>
            </w:r>
            <w:proofErr w:type="spellStart"/>
            <w:r>
              <w:rPr>
                <w:sz w:val="18"/>
                <w:szCs w:val="18"/>
              </w:rPr>
              <w:t>Lourés</w:t>
            </w:r>
            <w:proofErr w:type="spellEnd"/>
            <w:r>
              <w:rPr>
                <w:sz w:val="18"/>
                <w:szCs w:val="18"/>
              </w:rPr>
              <w:t>, M., Ruano-Ordás, D., Pavón, R., Laza, R., Gómez-</w:t>
            </w:r>
            <w:proofErr w:type="spellStart"/>
            <w:r>
              <w:rPr>
                <w:sz w:val="18"/>
                <w:szCs w:val="18"/>
              </w:rPr>
              <w:t>Meire</w:t>
            </w:r>
            <w:proofErr w:type="spellEnd"/>
            <w:r>
              <w:rPr>
                <w:sz w:val="18"/>
                <w:szCs w:val="18"/>
              </w:rPr>
              <w:t xml:space="preserve">, S., Méndez. </w:t>
            </w:r>
            <w:r w:rsidRPr="00BA74F7">
              <w:rPr>
                <w:sz w:val="18"/>
                <w:szCs w:val="18"/>
                <w:lang w:val="en-US"/>
              </w:rPr>
              <w:t>J. R. (2022). Enhancing representation in the</w:t>
            </w:r>
          </w:p>
          <w:p w14:paraId="00000A9B" w14:textId="77777777" w:rsidR="003E5095" w:rsidRDefault="00135602">
            <w:pPr>
              <w:pStyle w:val="Normal0"/>
              <w:pBdr>
                <w:top w:val="nil"/>
                <w:left w:val="nil"/>
                <w:bottom w:val="nil"/>
                <w:right w:val="nil"/>
                <w:between w:val="nil"/>
              </w:pBdr>
              <w:spacing w:line="276" w:lineRule="auto"/>
              <w:jc w:val="both"/>
              <w:rPr>
                <w:sz w:val="18"/>
                <w:szCs w:val="18"/>
              </w:rPr>
            </w:pPr>
            <w:r w:rsidRPr="00BA74F7">
              <w:rPr>
                <w:sz w:val="18"/>
                <w:szCs w:val="18"/>
                <w:lang w:val="en-US"/>
              </w:rPr>
              <w:t xml:space="preserve">context of multiple-channel spam filtering. </w:t>
            </w:r>
            <w:proofErr w:type="spellStart"/>
            <w:r>
              <w:rPr>
                <w:sz w:val="18"/>
                <w:szCs w:val="18"/>
              </w:rPr>
              <w:t>Information</w:t>
            </w:r>
            <w:proofErr w:type="spellEnd"/>
            <w:r>
              <w:rPr>
                <w:sz w:val="18"/>
                <w:szCs w:val="18"/>
              </w:rPr>
              <w:t xml:space="preserve"> </w:t>
            </w:r>
            <w:proofErr w:type="spellStart"/>
            <w:r>
              <w:rPr>
                <w:sz w:val="18"/>
                <w:szCs w:val="18"/>
              </w:rPr>
              <w:t>Processing</w:t>
            </w:r>
            <w:proofErr w:type="spellEnd"/>
            <w:r>
              <w:rPr>
                <w:sz w:val="18"/>
                <w:szCs w:val="18"/>
              </w:rPr>
              <w:t xml:space="preserve"> Management 59(2): 102812 (2022)</w:t>
            </w:r>
          </w:p>
        </w:tc>
      </w:tr>
      <w:tr w:rsidR="003E5095" w:rsidRPr="00CC5DC8" w14:paraId="1D73393C"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0AA2"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Indicadores de calidad</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0AA3" w14:textId="77777777" w:rsidR="003E5095" w:rsidRPr="00BA74F7" w:rsidRDefault="00135602">
            <w:pPr>
              <w:pStyle w:val="Normal0"/>
              <w:pBdr>
                <w:top w:val="nil"/>
                <w:left w:val="nil"/>
                <w:bottom w:val="nil"/>
                <w:right w:val="nil"/>
                <w:between w:val="nil"/>
              </w:pBdr>
              <w:spacing w:line="276" w:lineRule="auto"/>
              <w:jc w:val="both"/>
              <w:rPr>
                <w:sz w:val="18"/>
                <w:szCs w:val="18"/>
                <w:lang w:val="en-US"/>
              </w:rPr>
            </w:pPr>
            <w:r w:rsidRPr="00BA74F7">
              <w:rPr>
                <w:sz w:val="18"/>
                <w:szCs w:val="18"/>
                <w:lang w:val="en-US"/>
              </w:rPr>
              <w:t>+ JCR-2022 COMPUTER SCIENCE, INFORMATION SYSTEMS JIF: 8,6 11/158 (Q1)</w:t>
            </w:r>
          </w:p>
          <w:p w14:paraId="00000AA4" w14:textId="77777777" w:rsidR="003E5095" w:rsidRPr="00BA74F7" w:rsidRDefault="00135602">
            <w:pPr>
              <w:pStyle w:val="Normal0"/>
              <w:pBdr>
                <w:top w:val="nil"/>
                <w:left w:val="nil"/>
                <w:bottom w:val="nil"/>
                <w:right w:val="nil"/>
                <w:between w:val="nil"/>
              </w:pBdr>
              <w:spacing w:line="276" w:lineRule="auto"/>
              <w:jc w:val="both"/>
              <w:rPr>
                <w:sz w:val="18"/>
                <w:szCs w:val="18"/>
                <w:lang w:val="en-US"/>
              </w:rPr>
            </w:pPr>
            <w:r w:rsidRPr="00BA74F7">
              <w:rPr>
                <w:sz w:val="18"/>
                <w:szCs w:val="18"/>
                <w:lang w:val="en-US"/>
              </w:rPr>
              <w:t>+ JCR-2022 INFORMATION SCIENCE &amp;amp; LIBRARY SCIENCE JIF: 8,6 4/84 (Q1, D1)</w:t>
            </w:r>
          </w:p>
        </w:tc>
      </w:tr>
    </w:tbl>
    <w:p w14:paraId="00000AAB" w14:textId="77777777" w:rsidR="003E5095" w:rsidRPr="00BA74F7" w:rsidRDefault="003E5095">
      <w:pPr>
        <w:pStyle w:val="Normal0"/>
        <w:rPr>
          <w:sz w:val="20"/>
          <w:szCs w:val="20"/>
          <w:lang w:val="en-US"/>
        </w:rPr>
      </w:pPr>
    </w:p>
    <w:tbl>
      <w:tblPr>
        <w:tblStyle w:val="affffd"/>
        <w:tblW w:w="14175" w:type="dxa"/>
        <w:jc w:val="center"/>
        <w:tblLayout w:type="fixed"/>
        <w:tblLook w:val="0000" w:firstRow="0" w:lastRow="0" w:firstColumn="0" w:lastColumn="0" w:noHBand="0" w:noVBand="0"/>
      </w:tblPr>
      <w:tblGrid>
        <w:gridCol w:w="3397"/>
        <w:gridCol w:w="572"/>
        <w:gridCol w:w="2268"/>
        <w:gridCol w:w="2268"/>
        <w:gridCol w:w="2268"/>
        <w:gridCol w:w="1134"/>
        <w:gridCol w:w="1134"/>
        <w:gridCol w:w="1134"/>
      </w:tblGrid>
      <w:tr w:rsidR="003E5095" w14:paraId="3075FE3A"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AC090"/>
            <w:vAlign w:val="center"/>
          </w:tcPr>
          <w:p w14:paraId="00000AAC" w14:textId="77777777" w:rsidR="003E5095" w:rsidRDefault="00135602">
            <w:pPr>
              <w:pStyle w:val="Normal0"/>
              <w:pBdr>
                <w:top w:val="nil"/>
                <w:left w:val="nil"/>
                <w:bottom w:val="nil"/>
                <w:right w:val="nil"/>
                <w:between w:val="nil"/>
              </w:pBdr>
              <w:spacing w:line="276" w:lineRule="auto"/>
              <w:jc w:val="center"/>
              <w:rPr>
                <w:b/>
                <w:color w:val="000000"/>
              </w:rPr>
            </w:pPr>
            <w:r>
              <w:rPr>
                <w:b/>
                <w:color w:val="000000"/>
              </w:rPr>
              <w:t>Tesis 5</w:t>
            </w:r>
          </w:p>
        </w:tc>
      </w:tr>
      <w:tr w:rsidR="003E5095" w14:paraId="4979D688" w14:textId="77777777">
        <w:trPr>
          <w:trHeight w:val="283"/>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B4"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Título</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B6"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Doctorando/a</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B7"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Director/a 1</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B8"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Director/a 2</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B9"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Fecha de lectura</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BA"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Calificación</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BB"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Universidad</w:t>
            </w:r>
          </w:p>
        </w:tc>
      </w:tr>
      <w:tr w:rsidR="003E5095" w14:paraId="76BE6564" w14:textId="77777777">
        <w:trPr>
          <w:trHeight w:val="567"/>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BC"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 xml:space="preserve">Novo marco computacional para a caracterización de </w:t>
            </w:r>
            <w:proofErr w:type="spellStart"/>
            <w:r>
              <w:rPr>
                <w:b/>
                <w:color w:val="000000"/>
                <w:sz w:val="18"/>
                <w:szCs w:val="18"/>
              </w:rPr>
              <w:t>probióticos</w:t>
            </w:r>
            <w:proofErr w:type="spellEnd"/>
            <w:r>
              <w:rPr>
                <w:b/>
                <w:color w:val="000000"/>
                <w:sz w:val="18"/>
                <w:szCs w:val="18"/>
              </w:rPr>
              <w:t xml:space="preserve"> de nova </w:t>
            </w:r>
            <w:proofErr w:type="spellStart"/>
            <w:r>
              <w:rPr>
                <w:b/>
                <w:color w:val="000000"/>
                <w:sz w:val="18"/>
                <w:szCs w:val="18"/>
              </w:rPr>
              <w:t>xeración</w:t>
            </w:r>
            <w:proofErr w:type="spellEnd"/>
            <w:r>
              <w:rPr>
                <w:b/>
                <w:color w:val="000000"/>
                <w:sz w:val="18"/>
                <w:szCs w:val="18"/>
              </w:rPr>
              <w:t xml:space="preserve"> </w:t>
            </w:r>
            <w:proofErr w:type="spellStart"/>
            <w:r>
              <w:rPr>
                <w:b/>
                <w:color w:val="000000"/>
                <w:sz w:val="18"/>
                <w:szCs w:val="18"/>
              </w:rPr>
              <w:t>dirixidos</w:t>
            </w:r>
            <w:proofErr w:type="spellEnd"/>
            <w:r>
              <w:rPr>
                <w:b/>
                <w:color w:val="000000"/>
                <w:sz w:val="18"/>
                <w:szCs w:val="18"/>
              </w:rPr>
              <w:t xml:space="preserve"> a trastornos </w:t>
            </w:r>
            <w:proofErr w:type="spellStart"/>
            <w:r>
              <w:rPr>
                <w:b/>
                <w:color w:val="000000"/>
                <w:sz w:val="18"/>
                <w:szCs w:val="18"/>
              </w:rPr>
              <w:t>intestinais</w:t>
            </w:r>
            <w:proofErr w:type="spellEnd"/>
            <w:r>
              <w:rPr>
                <w:b/>
                <w:color w:val="000000"/>
                <w:sz w:val="18"/>
                <w:szCs w:val="18"/>
              </w:rPr>
              <w:t xml:space="preserve"> autoinmunes e inflamatorios</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BE"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Blanco Míguez, Aitor</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BF"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 xml:space="preserve">García </w:t>
            </w:r>
            <w:proofErr w:type="spellStart"/>
            <w:r>
              <w:rPr>
                <w:color w:val="000000"/>
                <w:sz w:val="18"/>
                <w:szCs w:val="18"/>
              </w:rPr>
              <w:t>Lourenco</w:t>
            </w:r>
            <w:proofErr w:type="spellEnd"/>
            <w:r>
              <w:rPr>
                <w:color w:val="000000"/>
                <w:sz w:val="18"/>
                <w:szCs w:val="18"/>
              </w:rPr>
              <w:t xml:space="preserve">, </w:t>
            </w:r>
            <w:proofErr w:type="spellStart"/>
            <w:r>
              <w:rPr>
                <w:color w:val="000000"/>
                <w:sz w:val="18"/>
                <w:szCs w:val="18"/>
              </w:rPr>
              <w:t>Analia</w:t>
            </w:r>
            <w:proofErr w:type="spellEnd"/>
            <w:r>
              <w:rPr>
                <w:color w:val="000000"/>
                <w:sz w:val="18"/>
                <w:szCs w:val="18"/>
              </w:rPr>
              <w:t xml:space="preserve"> María</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C0" w14:textId="77777777" w:rsidR="003E5095" w:rsidRDefault="00135602">
            <w:pPr>
              <w:pStyle w:val="Normal0"/>
              <w:pBdr>
                <w:top w:val="nil"/>
                <w:left w:val="nil"/>
                <w:bottom w:val="nil"/>
                <w:right w:val="nil"/>
                <w:between w:val="nil"/>
              </w:pBdr>
              <w:spacing w:line="276" w:lineRule="auto"/>
              <w:jc w:val="both"/>
              <w:rPr>
                <w:color w:val="000000"/>
                <w:sz w:val="18"/>
                <w:szCs w:val="18"/>
              </w:rPr>
            </w:pPr>
            <w:proofErr w:type="spellStart"/>
            <w:r>
              <w:rPr>
                <w:color w:val="000000"/>
                <w:sz w:val="18"/>
                <w:szCs w:val="18"/>
              </w:rPr>
              <w:t>Sanchez</w:t>
            </w:r>
            <w:proofErr w:type="spellEnd"/>
            <w:r>
              <w:rPr>
                <w:color w:val="000000"/>
                <w:sz w:val="18"/>
                <w:szCs w:val="18"/>
              </w:rPr>
              <w:t xml:space="preserve"> García, Borja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C1"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25/03/2019</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C2"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SB Cum Laude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C3"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UVIGO</w:t>
            </w:r>
          </w:p>
        </w:tc>
      </w:tr>
      <w:tr w:rsidR="003E5095" w14:paraId="5B254B90"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DEADA"/>
            <w:vAlign w:val="center"/>
          </w:tcPr>
          <w:p w14:paraId="00000AC4" w14:textId="77777777" w:rsidR="003E5095" w:rsidRDefault="00135602">
            <w:pPr>
              <w:pStyle w:val="Normal0"/>
              <w:pBdr>
                <w:top w:val="nil"/>
                <w:left w:val="nil"/>
                <w:bottom w:val="nil"/>
                <w:right w:val="nil"/>
                <w:between w:val="nil"/>
              </w:pBdr>
              <w:jc w:val="center"/>
              <w:rPr>
                <w:b/>
                <w:color w:val="000000"/>
                <w:sz w:val="20"/>
                <w:szCs w:val="20"/>
              </w:rPr>
            </w:pPr>
            <w:r>
              <w:rPr>
                <w:b/>
                <w:color w:val="000000"/>
                <w:sz w:val="20"/>
                <w:szCs w:val="20"/>
              </w:rPr>
              <w:t>Contribución científica más relevante derivada de la tesis</w:t>
            </w:r>
          </w:p>
        </w:tc>
      </w:tr>
      <w:tr w:rsidR="003E5095" w14:paraId="6743DA25"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0ACC"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Cita completa</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0ACD" w14:textId="77777777" w:rsidR="003E5095" w:rsidRDefault="00135602">
            <w:pPr>
              <w:pStyle w:val="Normal0"/>
              <w:spacing w:line="276" w:lineRule="auto"/>
              <w:jc w:val="both"/>
              <w:rPr>
                <w:color w:val="000000"/>
                <w:sz w:val="18"/>
                <w:szCs w:val="18"/>
              </w:rPr>
            </w:pPr>
            <w:r w:rsidRPr="00BA74F7">
              <w:rPr>
                <w:sz w:val="18"/>
                <w:szCs w:val="18"/>
                <w:lang w:val="en-US"/>
              </w:rPr>
              <w:t xml:space="preserve">MAHMI database: A comprehensive </w:t>
            </w:r>
            <w:proofErr w:type="spellStart"/>
            <w:r w:rsidRPr="00BA74F7">
              <w:rPr>
                <w:sz w:val="18"/>
                <w:szCs w:val="18"/>
                <w:lang w:val="en-US"/>
              </w:rPr>
              <w:t>MetaHitbased</w:t>
            </w:r>
            <w:proofErr w:type="spellEnd"/>
            <w:r w:rsidRPr="00BA74F7">
              <w:rPr>
                <w:sz w:val="18"/>
                <w:szCs w:val="18"/>
                <w:lang w:val="en-US"/>
              </w:rPr>
              <w:t xml:space="preserve"> resource for the study of the mechanism of action of the human microbiota. </w:t>
            </w:r>
            <w:r>
              <w:rPr>
                <w:sz w:val="18"/>
                <w:szCs w:val="18"/>
              </w:rPr>
              <w:t xml:space="preserve">Aitor Blanco-Míguez, Alberto Gutiérrez-Jácome, Florentino </w:t>
            </w:r>
            <w:proofErr w:type="spellStart"/>
            <w:r>
              <w:rPr>
                <w:sz w:val="18"/>
                <w:szCs w:val="18"/>
              </w:rPr>
              <w:t>Fdez-Riverola</w:t>
            </w:r>
            <w:proofErr w:type="spellEnd"/>
            <w:r>
              <w:rPr>
                <w:sz w:val="18"/>
                <w:szCs w:val="18"/>
              </w:rPr>
              <w:t xml:space="preserve">, </w:t>
            </w:r>
            <w:proofErr w:type="spellStart"/>
            <w:r>
              <w:rPr>
                <w:sz w:val="18"/>
                <w:szCs w:val="18"/>
              </w:rPr>
              <w:t>Anália</w:t>
            </w:r>
            <w:proofErr w:type="spellEnd"/>
            <w:r>
              <w:rPr>
                <w:sz w:val="18"/>
                <w:szCs w:val="18"/>
              </w:rPr>
              <w:t xml:space="preserve"> </w:t>
            </w:r>
            <w:proofErr w:type="spellStart"/>
            <w:r>
              <w:rPr>
                <w:sz w:val="18"/>
                <w:szCs w:val="18"/>
              </w:rPr>
              <w:t>Lourenço</w:t>
            </w:r>
            <w:proofErr w:type="spellEnd"/>
            <w:r>
              <w:rPr>
                <w:sz w:val="18"/>
                <w:szCs w:val="18"/>
              </w:rPr>
              <w:t xml:space="preserve">, Borja Sánchez. </w:t>
            </w:r>
            <w:proofErr w:type="spellStart"/>
            <w:r>
              <w:rPr>
                <w:sz w:val="18"/>
                <w:szCs w:val="18"/>
              </w:rPr>
              <w:t>Database</w:t>
            </w:r>
            <w:proofErr w:type="spellEnd"/>
            <w:r>
              <w:rPr>
                <w:sz w:val="18"/>
                <w:szCs w:val="18"/>
              </w:rPr>
              <w:t xml:space="preserve"> (Oxford). 2017 Jan </w:t>
            </w:r>
            <w:proofErr w:type="gramStart"/>
            <w:r>
              <w:rPr>
                <w:sz w:val="18"/>
                <w:szCs w:val="18"/>
              </w:rPr>
              <w:t>10:2017:baw</w:t>
            </w:r>
            <w:proofErr w:type="gramEnd"/>
            <w:r>
              <w:rPr>
                <w:sz w:val="18"/>
                <w:szCs w:val="18"/>
              </w:rPr>
              <w:t xml:space="preserve">157. </w:t>
            </w:r>
            <w:proofErr w:type="spellStart"/>
            <w:r>
              <w:rPr>
                <w:sz w:val="18"/>
                <w:szCs w:val="18"/>
              </w:rPr>
              <w:t>doi</w:t>
            </w:r>
            <w:proofErr w:type="spellEnd"/>
            <w:r>
              <w:rPr>
                <w:sz w:val="18"/>
                <w:szCs w:val="18"/>
              </w:rPr>
              <w:t>: 10.1093/</w:t>
            </w:r>
            <w:proofErr w:type="spellStart"/>
            <w:r>
              <w:rPr>
                <w:sz w:val="18"/>
                <w:szCs w:val="18"/>
              </w:rPr>
              <w:t>database</w:t>
            </w:r>
            <w:proofErr w:type="spellEnd"/>
            <w:r>
              <w:rPr>
                <w:sz w:val="18"/>
                <w:szCs w:val="18"/>
              </w:rPr>
              <w:t xml:space="preserve">/baw157. </w:t>
            </w:r>
            <w:proofErr w:type="spellStart"/>
            <w:r>
              <w:rPr>
                <w:sz w:val="18"/>
                <w:szCs w:val="18"/>
              </w:rPr>
              <w:t>Print</w:t>
            </w:r>
            <w:proofErr w:type="spellEnd"/>
            <w:r>
              <w:rPr>
                <w:sz w:val="18"/>
                <w:szCs w:val="18"/>
              </w:rPr>
              <w:t xml:space="preserve"> 2017.</w:t>
            </w:r>
          </w:p>
        </w:tc>
      </w:tr>
      <w:tr w:rsidR="003E5095" w14:paraId="26E95988"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0AD4"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Indicadores de calidad</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0AD5" w14:textId="77777777" w:rsidR="003E5095" w:rsidRDefault="00135602">
            <w:pPr>
              <w:pStyle w:val="Normal0"/>
              <w:spacing w:line="276" w:lineRule="auto"/>
              <w:jc w:val="both"/>
              <w:rPr>
                <w:color w:val="000000"/>
                <w:sz w:val="18"/>
                <w:szCs w:val="18"/>
              </w:rPr>
            </w:pPr>
            <w:r>
              <w:rPr>
                <w:sz w:val="18"/>
                <w:szCs w:val="18"/>
              </w:rPr>
              <w:t xml:space="preserve">32 citaciones en </w:t>
            </w:r>
            <w:proofErr w:type="spellStart"/>
            <w:r>
              <w:rPr>
                <w:sz w:val="18"/>
                <w:szCs w:val="18"/>
              </w:rPr>
              <w:t>Scopus</w:t>
            </w:r>
            <w:proofErr w:type="spellEnd"/>
            <w:r>
              <w:rPr>
                <w:sz w:val="18"/>
                <w:szCs w:val="18"/>
              </w:rPr>
              <w:t xml:space="preserve"> (percentil 91th), FWCI 2.54, 83 descargas</w:t>
            </w:r>
          </w:p>
        </w:tc>
      </w:tr>
    </w:tbl>
    <w:p w14:paraId="00000ADC" w14:textId="77777777" w:rsidR="003E5095" w:rsidRDefault="003E5095">
      <w:pPr>
        <w:pStyle w:val="Normal0"/>
        <w:rPr>
          <w:sz w:val="20"/>
          <w:szCs w:val="20"/>
        </w:rPr>
      </w:pPr>
    </w:p>
    <w:tbl>
      <w:tblPr>
        <w:tblStyle w:val="affffe"/>
        <w:tblW w:w="14175" w:type="dxa"/>
        <w:jc w:val="center"/>
        <w:tblLayout w:type="fixed"/>
        <w:tblLook w:val="0000" w:firstRow="0" w:lastRow="0" w:firstColumn="0" w:lastColumn="0" w:noHBand="0" w:noVBand="0"/>
      </w:tblPr>
      <w:tblGrid>
        <w:gridCol w:w="3397"/>
        <w:gridCol w:w="572"/>
        <w:gridCol w:w="2268"/>
        <w:gridCol w:w="2268"/>
        <w:gridCol w:w="2268"/>
        <w:gridCol w:w="1134"/>
        <w:gridCol w:w="1134"/>
        <w:gridCol w:w="1134"/>
      </w:tblGrid>
      <w:tr w:rsidR="003E5095" w14:paraId="2138D7FF"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AC090"/>
            <w:vAlign w:val="center"/>
          </w:tcPr>
          <w:p w14:paraId="00000ADD" w14:textId="77777777" w:rsidR="003E5095" w:rsidRDefault="00135602">
            <w:pPr>
              <w:pStyle w:val="Normal0"/>
              <w:pBdr>
                <w:top w:val="nil"/>
                <w:left w:val="nil"/>
                <w:bottom w:val="nil"/>
                <w:right w:val="nil"/>
                <w:between w:val="nil"/>
              </w:pBdr>
              <w:spacing w:line="276" w:lineRule="auto"/>
              <w:jc w:val="center"/>
              <w:rPr>
                <w:b/>
                <w:color w:val="000000"/>
              </w:rPr>
            </w:pPr>
            <w:r>
              <w:rPr>
                <w:b/>
                <w:color w:val="000000"/>
              </w:rPr>
              <w:t>Tesis 6</w:t>
            </w:r>
          </w:p>
        </w:tc>
      </w:tr>
      <w:tr w:rsidR="003E5095" w14:paraId="45FC73EA" w14:textId="77777777">
        <w:trPr>
          <w:trHeight w:val="283"/>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E5"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Título</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E7"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Doctorando/a</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E8"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Director/a 1</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E9"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Director/a 2</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EA"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Fecha de lectura</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EB"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Calificación</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EC"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Universidad</w:t>
            </w:r>
          </w:p>
        </w:tc>
      </w:tr>
      <w:tr w:rsidR="003E5095" w14:paraId="638E758A" w14:textId="77777777">
        <w:trPr>
          <w:trHeight w:val="567"/>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ED" w14:textId="77777777" w:rsidR="003E5095" w:rsidRDefault="00135602">
            <w:pPr>
              <w:pStyle w:val="Normal0"/>
              <w:pBdr>
                <w:top w:val="nil"/>
                <w:left w:val="nil"/>
                <w:bottom w:val="nil"/>
                <w:right w:val="nil"/>
                <w:between w:val="nil"/>
              </w:pBdr>
              <w:spacing w:line="276" w:lineRule="auto"/>
              <w:jc w:val="both"/>
              <w:rPr>
                <w:b/>
                <w:color w:val="000000"/>
                <w:sz w:val="18"/>
                <w:szCs w:val="18"/>
              </w:rPr>
            </w:pPr>
            <w:proofErr w:type="spellStart"/>
            <w:r>
              <w:rPr>
                <w:b/>
                <w:color w:val="000000"/>
                <w:sz w:val="18"/>
                <w:szCs w:val="18"/>
              </w:rPr>
              <w:t>Desenvolvemento</w:t>
            </w:r>
            <w:proofErr w:type="spellEnd"/>
            <w:r>
              <w:rPr>
                <w:b/>
                <w:color w:val="000000"/>
                <w:sz w:val="18"/>
                <w:szCs w:val="18"/>
              </w:rPr>
              <w:t xml:space="preserve"> de </w:t>
            </w:r>
            <w:proofErr w:type="spellStart"/>
            <w:r>
              <w:rPr>
                <w:b/>
                <w:color w:val="000000"/>
                <w:sz w:val="18"/>
                <w:szCs w:val="18"/>
              </w:rPr>
              <w:t>ferramentas</w:t>
            </w:r>
            <w:proofErr w:type="spellEnd"/>
            <w:r>
              <w:rPr>
                <w:b/>
                <w:color w:val="000000"/>
                <w:sz w:val="18"/>
                <w:szCs w:val="18"/>
              </w:rPr>
              <w:t xml:space="preserve"> </w:t>
            </w:r>
            <w:proofErr w:type="spellStart"/>
            <w:r>
              <w:rPr>
                <w:b/>
                <w:color w:val="000000"/>
                <w:sz w:val="18"/>
                <w:szCs w:val="18"/>
              </w:rPr>
              <w:t>intelixentes</w:t>
            </w:r>
            <w:proofErr w:type="spellEnd"/>
            <w:r>
              <w:rPr>
                <w:b/>
                <w:color w:val="000000"/>
                <w:sz w:val="18"/>
                <w:szCs w:val="18"/>
              </w:rPr>
              <w:t xml:space="preserve"> para Vistas Especializadas e Integradas de </w:t>
            </w:r>
            <w:proofErr w:type="spellStart"/>
            <w:r>
              <w:rPr>
                <w:b/>
                <w:color w:val="000000"/>
                <w:sz w:val="18"/>
                <w:szCs w:val="18"/>
              </w:rPr>
              <w:t>bibliografia</w:t>
            </w:r>
            <w:proofErr w:type="spellEnd"/>
            <w:r>
              <w:rPr>
                <w:b/>
                <w:color w:val="000000"/>
                <w:sz w:val="18"/>
                <w:szCs w:val="18"/>
              </w:rPr>
              <w:t xml:space="preserve"> Clínica</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EF"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 xml:space="preserve">Pérez </w:t>
            </w:r>
            <w:proofErr w:type="spellStart"/>
            <w:r>
              <w:rPr>
                <w:color w:val="000000"/>
                <w:sz w:val="18"/>
                <w:szCs w:val="18"/>
              </w:rPr>
              <w:t>Pérez</w:t>
            </w:r>
            <w:proofErr w:type="spellEnd"/>
            <w:r>
              <w:rPr>
                <w:color w:val="000000"/>
                <w:sz w:val="18"/>
                <w:szCs w:val="18"/>
              </w:rPr>
              <w:t>, Martín</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F0"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 xml:space="preserve">García </w:t>
            </w:r>
            <w:proofErr w:type="spellStart"/>
            <w:r>
              <w:rPr>
                <w:color w:val="000000"/>
                <w:sz w:val="18"/>
                <w:szCs w:val="18"/>
              </w:rPr>
              <w:t>Lourenco</w:t>
            </w:r>
            <w:proofErr w:type="spellEnd"/>
            <w:r>
              <w:rPr>
                <w:color w:val="000000"/>
                <w:sz w:val="18"/>
                <w:szCs w:val="18"/>
              </w:rPr>
              <w:t xml:space="preserve">, </w:t>
            </w:r>
            <w:proofErr w:type="spellStart"/>
            <w:r>
              <w:rPr>
                <w:color w:val="000000"/>
                <w:sz w:val="18"/>
                <w:szCs w:val="18"/>
              </w:rPr>
              <w:t>Analia</w:t>
            </w:r>
            <w:proofErr w:type="spellEnd"/>
            <w:r>
              <w:rPr>
                <w:color w:val="000000"/>
                <w:sz w:val="18"/>
                <w:szCs w:val="18"/>
              </w:rPr>
              <w:t xml:space="preserve"> María</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F1" w14:textId="77777777" w:rsidR="003E5095" w:rsidRDefault="00135602">
            <w:pPr>
              <w:pStyle w:val="Normal0"/>
              <w:pBdr>
                <w:top w:val="nil"/>
                <w:left w:val="nil"/>
                <w:bottom w:val="nil"/>
                <w:right w:val="nil"/>
                <w:between w:val="nil"/>
              </w:pBdr>
              <w:spacing w:line="276" w:lineRule="auto"/>
              <w:jc w:val="both"/>
              <w:rPr>
                <w:color w:val="000000"/>
                <w:sz w:val="18"/>
                <w:szCs w:val="18"/>
              </w:rPr>
            </w:pPr>
            <w:proofErr w:type="spellStart"/>
            <w:r>
              <w:rPr>
                <w:color w:val="000000"/>
                <w:sz w:val="18"/>
                <w:szCs w:val="18"/>
              </w:rPr>
              <w:t>Krallinger</w:t>
            </w:r>
            <w:proofErr w:type="spellEnd"/>
            <w:r>
              <w:rPr>
                <w:color w:val="000000"/>
                <w:sz w:val="18"/>
                <w:szCs w:val="18"/>
              </w:rPr>
              <w:t>, Martin</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F2"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11/03/2019</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F3"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SB Cum Laude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F4"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UVIGO</w:t>
            </w:r>
          </w:p>
        </w:tc>
      </w:tr>
      <w:tr w:rsidR="003E5095" w14:paraId="6B61B46F"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DEADA"/>
            <w:vAlign w:val="center"/>
          </w:tcPr>
          <w:p w14:paraId="00000AF5" w14:textId="77777777" w:rsidR="003E5095" w:rsidRDefault="00135602">
            <w:pPr>
              <w:pStyle w:val="Normal0"/>
              <w:pBdr>
                <w:top w:val="nil"/>
                <w:left w:val="nil"/>
                <w:bottom w:val="nil"/>
                <w:right w:val="nil"/>
                <w:between w:val="nil"/>
              </w:pBdr>
              <w:jc w:val="center"/>
              <w:rPr>
                <w:b/>
                <w:color w:val="000000"/>
                <w:sz w:val="20"/>
                <w:szCs w:val="20"/>
              </w:rPr>
            </w:pPr>
            <w:r>
              <w:rPr>
                <w:b/>
                <w:color w:val="000000"/>
                <w:sz w:val="20"/>
                <w:szCs w:val="20"/>
              </w:rPr>
              <w:t>Contribución científica más relevante derivada de la tesis</w:t>
            </w:r>
          </w:p>
        </w:tc>
      </w:tr>
      <w:tr w:rsidR="003E5095" w14:paraId="2D0BD0C2" w14:textId="77777777">
        <w:trPr>
          <w:trHeight w:val="893"/>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0AFD"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Cita completa</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0AFE" w14:textId="77777777" w:rsidR="003E5095" w:rsidRDefault="00135602">
            <w:pPr>
              <w:pStyle w:val="Normal0"/>
              <w:spacing w:line="276" w:lineRule="auto"/>
              <w:jc w:val="both"/>
              <w:rPr>
                <w:color w:val="000000"/>
                <w:sz w:val="18"/>
                <w:szCs w:val="18"/>
              </w:rPr>
            </w:pPr>
            <w:r w:rsidRPr="00BA74F7">
              <w:rPr>
                <w:sz w:val="18"/>
                <w:szCs w:val="18"/>
                <w:lang w:val="en-US"/>
              </w:rPr>
              <w:t xml:space="preserve">Quorum sensing inhibition in Pseudomonas aeruginosa biofilms: new insights through network mining. </w:t>
            </w:r>
            <w:r>
              <w:rPr>
                <w:sz w:val="18"/>
                <w:szCs w:val="18"/>
              </w:rPr>
              <w:t xml:space="preserve">Martín Pérez-Pérez, Paula Jorge, Gael Pérez Rodríguez, </w:t>
            </w:r>
            <w:proofErr w:type="spellStart"/>
            <w:r>
              <w:rPr>
                <w:sz w:val="18"/>
                <w:szCs w:val="18"/>
              </w:rPr>
              <w:t>Maria</w:t>
            </w:r>
            <w:proofErr w:type="spellEnd"/>
            <w:r>
              <w:rPr>
                <w:sz w:val="18"/>
                <w:szCs w:val="18"/>
              </w:rPr>
              <w:t xml:space="preserve"> </w:t>
            </w:r>
            <w:proofErr w:type="spellStart"/>
            <w:r>
              <w:rPr>
                <w:sz w:val="18"/>
                <w:szCs w:val="18"/>
              </w:rPr>
              <w:t>Olívia</w:t>
            </w:r>
            <w:proofErr w:type="spellEnd"/>
            <w:r>
              <w:rPr>
                <w:sz w:val="18"/>
                <w:szCs w:val="18"/>
              </w:rPr>
              <w:t xml:space="preserve"> Pereira, </w:t>
            </w:r>
            <w:proofErr w:type="spellStart"/>
            <w:r>
              <w:rPr>
                <w:sz w:val="18"/>
                <w:szCs w:val="18"/>
              </w:rPr>
              <w:t>Anália</w:t>
            </w:r>
            <w:proofErr w:type="spellEnd"/>
            <w:r>
              <w:rPr>
                <w:sz w:val="18"/>
                <w:szCs w:val="18"/>
              </w:rPr>
              <w:t xml:space="preserve"> </w:t>
            </w:r>
            <w:proofErr w:type="spellStart"/>
            <w:r>
              <w:rPr>
                <w:sz w:val="18"/>
                <w:szCs w:val="18"/>
              </w:rPr>
              <w:t>Lourenço</w:t>
            </w:r>
            <w:proofErr w:type="spellEnd"/>
            <w:r>
              <w:rPr>
                <w:sz w:val="18"/>
                <w:szCs w:val="18"/>
              </w:rPr>
              <w:t xml:space="preserve">.  </w:t>
            </w:r>
            <w:proofErr w:type="spellStart"/>
            <w:r>
              <w:rPr>
                <w:sz w:val="18"/>
                <w:szCs w:val="18"/>
              </w:rPr>
              <w:t>Biofouling</w:t>
            </w:r>
            <w:proofErr w:type="spellEnd"/>
            <w:r>
              <w:rPr>
                <w:sz w:val="18"/>
                <w:szCs w:val="18"/>
              </w:rPr>
              <w:t xml:space="preserve">. 2017 Feb;33(2):128-142. </w:t>
            </w:r>
            <w:proofErr w:type="spellStart"/>
            <w:r>
              <w:rPr>
                <w:sz w:val="18"/>
                <w:szCs w:val="18"/>
              </w:rPr>
              <w:t>doi</w:t>
            </w:r>
            <w:proofErr w:type="spellEnd"/>
            <w:r>
              <w:rPr>
                <w:sz w:val="18"/>
                <w:szCs w:val="18"/>
              </w:rPr>
              <w:t xml:space="preserve">: 10.1080/08927014.2016.1272104. </w:t>
            </w:r>
            <w:proofErr w:type="spellStart"/>
            <w:r>
              <w:rPr>
                <w:sz w:val="18"/>
                <w:szCs w:val="18"/>
              </w:rPr>
              <w:t>Epub</w:t>
            </w:r>
            <w:proofErr w:type="spellEnd"/>
            <w:r>
              <w:rPr>
                <w:sz w:val="18"/>
                <w:szCs w:val="18"/>
              </w:rPr>
              <w:t xml:space="preserve"> 2017 </w:t>
            </w:r>
            <w:proofErr w:type="spellStart"/>
            <w:r>
              <w:rPr>
                <w:sz w:val="18"/>
                <w:szCs w:val="18"/>
              </w:rPr>
              <w:t>Jan</w:t>
            </w:r>
            <w:proofErr w:type="spellEnd"/>
            <w:r>
              <w:rPr>
                <w:sz w:val="18"/>
                <w:szCs w:val="18"/>
              </w:rPr>
              <w:t xml:space="preserve"> 25.</w:t>
            </w:r>
          </w:p>
        </w:tc>
      </w:tr>
      <w:tr w:rsidR="003E5095" w14:paraId="165E0EB3"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0B05"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Indicadores de calidad</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0B06" w14:textId="77777777" w:rsidR="003E5095" w:rsidRDefault="00135602">
            <w:pPr>
              <w:pStyle w:val="Normal0"/>
              <w:spacing w:line="276" w:lineRule="auto"/>
              <w:jc w:val="both"/>
              <w:rPr>
                <w:color w:val="000000"/>
                <w:sz w:val="18"/>
                <w:szCs w:val="18"/>
              </w:rPr>
            </w:pPr>
            <w:r>
              <w:rPr>
                <w:sz w:val="18"/>
                <w:szCs w:val="18"/>
              </w:rPr>
              <w:t xml:space="preserve">48 citaciones en </w:t>
            </w:r>
            <w:proofErr w:type="spellStart"/>
            <w:r>
              <w:rPr>
                <w:sz w:val="18"/>
                <w:szCs w:val="18"/>
              </w:rPr>
              <w:t>Scopus</w:t>
            </w:r>
            <w:proofErr w:type="spellEnd"/>
            <w:r>
              <w:rPr>
                <w:sz w:val="18"/>
                <w:szCs w:val="18"/>
              </w:rPr>
              <w:t xml:space="preserve"> (percentil 91th), FWCI de 2.59, 140 descargas</w:t>
            </w:r>
          </w:p>
        </w:tc>
      </w:tr>
    </w:tbl>
    <w:p w14:paraId="00000B0D" w14:textId="77777777" w:rsidR="003E5095" w:rsidRDefault="003E5095">
      <w:pPr>
        <w:pStyle w:val="Normal0"/>
        <w:rPr>
          <w:sz w:val="20"/>
          <w:szCs w:val="20"/>
        </w:rPr>
      </w:pPr>
    </w:p>
    <w:p w14:paraId="00000B0E" w14:textId="77777777" w:rsidR="003E5095" w:rsidRDefault="003E5095">
      <w:pPr>
        <w:pStyle w:val="Normal0"/>
        <w:rPr>
          <w:sz w:val="20"/>
          <w:szCs w:val="20"/>
        </w:rPr>
      </w:pPr>
    </w:p>
    <w:p w14:paraId="00000B0F" w14:textId="77777777" w:rsidR="003E5095" w:rsidRDefault="003E5095">
      <w:pPr>
        <w:pStyle w:val="Normal0"/>
        <w:rPr>
          <w:sz w:val="20"/>
          <w:szCs w:val="20"/>
        </w:rPr>
      </w:pPr>
    </w:p>
    <w:tbl>
      <w:tblPr>
        <w:tblStyle w:val="afffff"/>
        <w:tblW w:w="14175" w:type="dxa"/>
        <w:jc w:val="center"/>
        <w:tblLayout w:type="fixed"/>
        <w:tblLook w:val="0000" w:firstRow="0" w:lastRow="0" w:firstColumn="0" w:lastColumn="0" w:noHBand="0" w:noVBand="0"/>
      </w:tblPr>
      <w:tblGrid>
        <w:gridCol w:w="3397"/>
        <w:gridCol w:w="572"/>
        <w:gridCol w:w="2268"/>
        <w:gridCol w:w="2268"/>
        <w:gridCol w:w="2268"/>
        <w:gridCol w:w="1134"/>
        <w:gridCol w:w="1134"/>
        <w:gridCol w:w="1134"/>
      </w:tblGrid>
      <w:tr w:rsidR="003E5095" w14:paraId="3B375A72"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AC090"/>
            <w:vAlign w:val="center"/>
          </w:tcPr>
          <w:p w14:paraId="00000B10" w14:textId="77777777" w:rsidR="003E5095" w:rsidRDefault="00135602">
            <w:pPr>
              <w:pStyle w:val="Normal0"/>
              <w:pBdr>
                <w:top w:val="nil"/>
                <w:left w:val="nil"/>
                <w:bottom w:val="nil"/>
                <w:right w:val="nil"/>
                <w:between w:val="nil"/>
              </w:pBdr>
              <w:spacing w:line="276" w:lineRule="auto"/>
              <w:jc w:val="center"/>
              <w:rPr>
                <w:b/>
                <w:color w:val="000000"/>
              </w:rPr>
            </w:pPr>
            <w:r>
              <w:rPr>
                <w:b/>
                <w:color w:val="000000"/>
              </w:rPr>
              <w:t>Tesis 7</w:t>
            </w:r>
          </w:p>
        </w:tc>
      </w:tr>
      <w:tr w:rsidR="003E5095" w14:paraId="479D75D3" w14:textId="77777777">
        <w:trPr>
          <w:trHeight w:val="283"/>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B18"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Título</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B1A"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Doctorando/a</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B1B"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Director/a 1</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B1C"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Director/a 2</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B1D"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Fecha de lectura</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B1E"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Calificación</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B1F"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Universidad</w:t>
            </w:r>
          </w:p>
        </w:tc>
      </w:tr>
      <w:tr w:rsidR="003E5095" w14:paraId="0B607C0D" w14:textId="77777777">
        <w:trPr>
          <w:trHeight w:val="567"/>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B20"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 xml:space="preserve">Técnicas de </w:t>
            </w:r>
            <w:proofErr w:type="spellStart"/>
            <w:r>
              <w:rPr>
                <w:b/>
                <w:color w:val="000000"/>
                <w:sz w:val="18"/>
                <w:szCs w:val="18"/>
              </w:rPr>
              <w:t>aprendizaxe</w:t>
            </w:r>
            <w:proofErr w:type="spellEnd"/>
            <w:r>
              <w:rPr>
                <w:b/>
                <w:color w:val="000000"/>
                <w:sz w:val="18"/>
                <w:szCs w:val="18"/>
              </w:rPr>
              <w:t xml:space="preserve"> profundo para diagnóstico asistido por computador no cancro colorrectal</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B22"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Nogueira Rodríguez, Alba</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B23"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López Fernández, Hugo</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B24"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González Peña, Daniel</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B25"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28/07/2022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B26"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SB Cum Laude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B27"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UVIGO</w:t>
            </w:r>
          </w:p>
        </w:tc>
      </w:tr>
      <w:tr w:rsidR="003E5095" w14:paraId="735B4E6E"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DEADA"/>
            <w:vAlign w:val="center"/>
          </w:tcPr>
          <w:p w14:paraId="00000B28" w14:textId="77777777" w:rsidR="003E5095" w:rsidRDefault="00135602">
            <w:pPr>
              <w:pStyle w:val="Normal0"/>
              <w:pBdr>
                <w:top w:val="nil"/>
                <w:left w:val="nil"/>
                <w:bottom w:val="nil"/>
                <w:right w:val="nil"/>
                <w:between w:val="nil"/>
              </w:pBdr>
              <w:jc w:val="center"/>
              <w:rPr>
                <w:b/>
                <w:color w:val="000000"/>
                <w:sz w:val="20"/>
                <w:szCs w:val="20"/>
              </w:rPr>
            </w:pPr>
            <w:r>
              <w:rPr>
                <w:b/>
                <w:color w:val="000000"/>
                <w:sz w:val="20"/>
                <w:szCs w:val="20"/>
              </w:rPr>
              <w:t>Contribución científica más relevante derivada de la tesis</w:t>
            </w:r>
          </w:p>
        </w:tc>
      </w:tr>
      <w:tr w:rsidR="003E5095" w14:paraId="5A80EFBE"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0B30"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Cita completa</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0B31" w14:textId="77777777" w:rsidR="003E5095" w:rsidRDefault="00135602">
            <w:pPr>
              <w:pStyle w:val="Normal0"/>
              <w:pBdr>
                <w:top w:val="nil"/>
                <w:left w:val="nil"/>
                <w:bottom w:val="nil"/>
                <w:right w:val="nil"/>
                <w:between w:val="nil"/>
              </w:pBdr>
              <w:spacing w:line="276" w:lineRule="auto"/>
              <w:jc w:val="both"/>
              <w:rPr>
                <w:sz w:val="18"/>
                <w:szCs w:val="18"/>
              </w:rPr>
            </w:pPr>
            <w:r>
              <w:rPr>
                <w:sz w:val="18"/>
                <w:szCs w:val="18"/>
              </w:rPr>
              <w:t xml:space="preserve">A. Nogueira-Rodríguez; R. Domínguez-Carbajales; F. Campos-Tato; J. Herrero; M. Puga; D. Remedios; L. Rivas; E. Sánchez; Á. Iglesias; J. </w:t>
            </w:r>
            <w:proofErr w:type="spellStart"/>
            <w:r>
              <w:rPr>
                <w:sz w:val="18"/>
                <w:szCs w:val="18"/>
              </w:rPr>
              <w:t>Cubiella</w:t>
            </w:r>
            <w:proofErr w:type="spellEnd"/>
            <w:r>
              <w:rPr>
                <w:sz w:val="18"/>
                <w:szCs w:val="18"/>
              </w:rPr>
              <w:t xml:space="preserve">; F. </w:t>
            </w:r>
            <w:proofErr w:type="spellStart"/>
            <w:r>
              <w:rPr>
                <w:sz w:val="18"/>
                <w:szCs w:val="18"/>
              </w:rPr>
              <w:t>Fdez-Riverola</w:t>
            </w:r>
            <w:proofErr w:type="spellEnd"/>
            <w:r>
              <w:rPr>
                <w:sz w:val="18"/>
                <w:szCs w:val="18"/>
              </w:rPr>
              <w:t xml:space="preserve">; H. López-Fernández; M. </w:t>
            </w:r>
            <w:proofErr w:type="spellStart"/>
            <w:r>
              <w:rPr>
                <w:sz w:val="18"/>
                <w:szCs w:val="18"/>
              </w:rPr>
              <w:t>Reboiro</w:t>
            </w:r>
            <w:proofErr w:type="spellEnd"/>
            <w:r>
              <w:rPr>
                <w:sz w:val="18"/>
                <w:szCs w:val="18"/>
              </w:rPr>
              <w:t xml:space="preserve">-Jato; D. </w:t>
            </w:r>
            <w:proofErr w:type="spellStart"/>
            <w:r>
              <w:rPr>
                <w:sz w:val="18"/>
                <w:szCs w:val="18"/>
              </w:rPr>
              <w:t>Glez</w:t>
            </w:r>
            <w:proofErr w:type="spellEnd"/>
            <w:r>
              <w:rPr>
                <w:sz w:val="18"/>
                <w:szCs w:val="18"/>
              </w:rPr>
              <w:t xml:space="preserve">-Peña (2022) Real-time </w:t>
            </w:r>
            <w:proofErr w:type="spellStart"/>
            <w:r>
              <w:rPr>
                <w:sz w:val="18"/>
                <w:szCs w:val="18"/>
              </w:rPr>
              <w:t>polyp</w:t>
            </w:r>
            <w:proofErr w:type="spellEnd"/>
            <w:r>
              <w:rPr>
                <w:sz w:val="18"/>
                <w:szCs w:val="18"/>
              </w:rPr>
              <w:t xml:space="preserve"> </w:t>
            </w:r>
            <w:proofErr w:type="spellStart"/>
            <w:r>
              <w:rPr>
                <w:sz w:val="18"/>
                <w:szCs w:val="18"/>
              </w:rPr>
              <w:t>detection</w:t>
            </w:r>
            <w:proofErr w:type="spellEnd"/>
            <w:r>
              <w:rPr>
                <w:sz w:val="18"/>
                <w:szCs w:val="18"/>
              </w:rPr>
              <w:t xml:space="preserve"> </w:t>
            </w:r>
            <w:proofErr w:type="spellStart"/>
            <w:r>
              <w:rPr>
                <w:sz w:val="18"/>
                <w:szCs w:val="18"/>
              </w:rPr>
              <w:t>model</w:t>
            </w:r>
            <w:proofErr w:type="spellEnd"/>
            <w:r>
              <w:rPr>
                <w:sz w:val="18"/>
                <w:szCs w:val="18"/>
              </w:rPr>
              <w:t xml:space="preserve"> </w:t>
            </w:r>
            <w:proofErr w:type="spellStart"/>
            <w:r>
              <w:rPr>
                <w:sz w:val="18"/>
                <w:szCs w:val="18"/>
              </w:rPr>
              <w:t>using</w:t>
            </w:r>
            <w:proofErr w:type="spellEnd"/>
            <w:r>
              <w:rPr>
                <w:sz w:val="18"/>
                <w:szCs w:val="18"/>
              </w:rPr>
              <w:t xml:space="preserve"> </w:t>
            </w:r>
            <w:proofErr w:type="spellStart"/>
            <w:r>
              <w:rPr>
                <w:sz w:val="18"/>
                <w:szCs w:val="18"/>
              </w:rPr>
              <w:t>convolutional</w:t>
            </w:r>
            <w:proofErr w:type="spellEnd"/>
            <w:r>
              <w:rPr>
                <w:sz w:val="18"/>
                <w:szCs w:val="18"/>
              </w:rPr>
              <w:t xml:space="preserve"> neural </w:t>
            </w:r>
            <w:proofErr w:type="spellStart"/>
            <w:r>
              <w:rPr>
                <w:sz w:val="18"/>
                <w:szCs w:val="18"/>
              </w:rPr>
              <w:t>networks</w:t>
            </w:r>
            <w:proofErr w:type="spellEnd"/>
            <w:r>
              <w:rPr>
                <w:sz w:val="18"/>
                <w:szCs w:val="18"/>
              </w:rPr>
              <w:t xml:space="preserve">. Neural Computing and </w:t>
            </w:r>
            <w:proofErr w:type="spellStart"/>
            <w:r>
              <w:rPr>
                <w:sz w:val="18"/>
                <w:szCs w:val="18"/>
              </w:rPr>
              <w:t>Applications</w:t>
            </w:r>
            <w:proofErr w:type="spellEnd"/>
            <w:r>
              <w:rPr>
                <w:sz w:val="18"/>
                <w:szCs w:val="18"/>
              </w:rPr>
              <w:t xml:space="preserve">. </w:t>
            </w:r>
            <w:proofErr w:type="spellStart"/>
            <w:r>
              <w:rPr>
                <w:sz w:val="18"/>
                <w:szCs w:val="18"/>
              </w:rPr>
              <w:t>Volume</w:t>
            </w:r>
            <w:proofErr w:type="spellEnd"/>
            <w:r>
              <w:rPr>
                <w:sz w:val="18"/>
                <w:szCs w:val="18"/>
              </w:rPr>
              <w:t xml:space="preserve"> 34, pp. 10375-10396. ISSN: (Online) 1433-3058 - (</w:t>
            </w:r>
            <w:proofErr w:type="spellStart"/>
            <w:r>
              <w:rPr>
                <w:sz w:val="18"/>
                <w:szCs w:val="18"/>
              </w:rPr>
              <w:t>Print</w:t>
            </w:r>
            <w:proofErr w:type="spellEnd"/>
            <w:r>
              <w:rPr>
                <w:sz w:val="18"/>
                <w:szCs w:val="18"/>
              </w:rPr>
              <w:t>) 0941-0643</w:t>
            </w:r>
          </w:p>
        </w:tc>
      </w:tr>
      <w:tr w:rsidR="003E5095" w:rsidRPr="00CC5DC8" w14:paraId="32EC1FAF"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0B38"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Indicadores de calidad</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0B39" w14:textId="77777777" w:rsidR="003E5095" w:rsidRPr="00BA74F7" w:rsidRDefault="00135602">
            <w:pPr>
              <w:pStyle w:val="Normal0"/>
              <w:pBdr>
                <w:top w:val="nil"/>
                <w:left w:val="nil"/>
                <w:bottom w:val="nil"/>
                <w:right w:val="nil"/>
                <w:between w:val="nil"/>
              </w:pBdr>
              <w:spacing w:line="276" w:lineRule="auto"/>
              <w:jc w:val="both"/>
              <w:rPr>
                <w:color w:val="000000"/>
                <w:sz w:val="18"/>
                <w:szCs w:val="18"/>
                <w:lang w:val="en-US"/>
              </w:rPr>
            </w:pPr>
            <w:r w:rsidRPr="00BA74F7">
              <w:rPr>
                <w:sz w:val="18"/>
                <w:szCs w:val="18"/>
                <w:lang w:val="en-US"/>
              </w:rPr>
              <w:t xml:space="preserve">Impact Factor: 6, Q2, </w:t>
            </w:r>
            <w:proofErr w:type="spellStart"/>
            <w:r w:rsidRPr="00BA74F7">
              <w:rPr>
                <w:sz w:val="18"/>
                <w:szCs w:val="18"/>
                <w:lang w:val="en-US"/>
              </w:rPr>
              <w:t>Citas</w:t>
            </w:r>
            <w:proofErr w:type="spellEnd"/>
            <w:r w:rsidRPr="00BA74F7">
              <w:rPr>
                <w:sz w:val="18"/>
                <w:szCs w:val="18"/>
                <w:lang w:val="en-US"/>
              </w:rPr>
              <w:t>: 48, Field-Weighted Citation Impact: 3.77</w:t>
            </w:r>
          </w:p>
        </w:tc>
      </w:tr>
    </w:tbl>
    <w:p w14:paraId="00000B40" w14:textId="77777777" w:rsidR="003E5095" w:rsidRPr="00BA74F7" w:rsidRDefault="003E5095">
      <w:pPr>
        <w:pStyle w:val="Normal0"/>
        <w:rPr>
          <w:sz w:val="20"/>
          <w:szCs w:val="20"/>
          <w:lang w:val="en-US"/>
        </w:rPr>
      </w:pPr>
    </w:p>
    <w:tbl>
      <w:tblPr>
        <w:tblStyle w:val="afffff0"/>
        <w:tblW w:w="14175" w:type="dxa"/>
        <w:jc w:val="center"/>
        <w:tblLayout w:type="fixed"/>
        <w:tblLook w:val="0000" w:firstRow="0" w:lastRow="0" w:firstColumn="0" w:lastColumn="0" w:noHBand="0" w:noVBand="0"/>
      </w:tblPr>
      <w:tblGrid>
        <w:gridCol w:w="3397"/>
        <w:gridCol w:w="572"/>
        <w:gridCol w:w="2268"/>
        <w:gridCol w:w="2268"/>
        <w:gridCol w:w="2268"/>
        <w:gridCol w:w="1134"/>
        <w:gridCol w:w="1134"/>
        <w:gridCol w:w="1134"/>
      </w:tblGrid>
      <w:tr w:rsidR="003E5095" w14:paraId="10C8E01F"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AC090"/>
            <w:vAlign w:val="center"/>
          </w:tcPr>
          <w:p w14:paraId="00000B41" w14:textId="77777777" w:rsidR="003E5095" w:rsidRDefault="00135602">
            <w:pPr>
              <w:pStyle w:val="Normal0"/>
              <w:pBdr>
                <w:top w:val="nil"/>
                <w:left w:val="nil"/>
                <w:bottom w:val="nil"/>
                <w:right w:val="nil"/>
                <w:between w:val="nil"/>
              </w:pBdr>
              <w:spacing w:line="276" w:lineRule="auto"/>
              <w:jc w:val="center"/>
              <w:rPr>
                <w:b/>
                <w:color w:val="000000"/>
              </w:rPr>
            </w:pPr>
            <w:r>
              <w:rPr>
                <w:b/>
                <w:color w:val="000000"/>
              </w:rPr>
              <w:t>Tesis 8</w:t>
            </w:r>
          </w:p>
        </w:tc>
      </w:tr>
      <w:tr w:rsidR="003E5095" w14:paraId="63F17B1F" w14:textId="77777777">
        <w:trPr>
          <w:trHeight w:val="283"/>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B49"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Título</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B4B"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Doctorando/a</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B4C"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Director/a 1</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B4D"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Director/a 2</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B4E"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Fecha de lectura</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B4F"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Calificación</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B50"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Universidad</w:t>
            </w:r>
          </w:p>
        </w:tc>
      </w:tr>
      <w:tr w:rsidR="003E5095" w14:paraId="727549BC" w14:textId="77777777">
        <w:trPr>
          <w:trHeight w:val="567"/>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B51"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lastRenderedPageBreak/>
              <w:t xml:space="preserve">Deseño e integración de pipelines automatizados que den </w:t>
            </w:r>
            <w:proofErr w:type="spellStart"/>
            <w:r>
              <w:rPr>
                <w:b/>
                <w:color w:val="000000"/>
                <w:sz w:val="18"/>
                <w:szCs w:val="18"/>
              </w:rPr>
              <w:t>resposta</w:t>
            </w:r>
            <w:proofErr w:type="spellEnd"/>
            <w:r>
              <w:rPr>
                <w:b/>
                <w:color w:val="000000"/>
                <w:sz w:val="18"/>
                <w:szCs w:val="18"/>
              </w:rPr>
              <w:t xml:space="preserve"> a preguntas </w:t>
            </w:r>
            <w:proofErr w:type="spellStart"/>
            <w:r>
              <w:rPr>
                <w:b/>
                <w:color w:val="000000"/>
                <w:sz w:val="18"/>
                <w:szCs w:val="18"/>
              </w:rPr>
              <w:t>biolóxicas</w:t>
            </w:r>
            <w:proofErr w:type="spellEnd"/>
            <w:r>
              <w:rPr>
                <w:b/>
                <w:color w:val="000000"/>
                <w:sz w:val="18"/>
                <w:szCs w:val="18"/>
              </w:rPr>
              <w:t xml:space="preserve"> complexas relacionadas con secuencias de nucleótidos </w:t>
            </w:r>
            <w:proofErr w:type="spellStart"/>
            <w:r>
              <w:rPr>
                <w:b/>
                <w:color w:val="000000"/>
                <w:sz w:val="18"/>
                <w:szCs w:val="18"/>
              </w:rPr>
              <w:t>ou</w:t>
            </w:r>
            <w:proofErr w:type="spellEnd"/>
            <w:r>
              <w:rPr>
                <w:b/>
                <w:color w:val="000000"/>
                <w:sz w:val="18"/>
                <w:szCs w:val="18"/>
              </w:rPr>
              <w:t xml:space="preserve"> aminoácidos</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B53"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Vázquez González, Noé</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B54"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Sousa Basto Vieira, Jorge Manuel de</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B55" w14:textId="77777777" w:rsidR="003E5095" w:rsidRDefault="00135602">
            <w:pPr>
              <w:pStyle w:val="Normal0"/>
              <w:pBdr>
                <w:top w:val="nil"/>
                <w:left w:val="nil"/>
                <w:bottom w:val="nil"/>
                <w:right w:val="nil"/>
                <w:between w:val="nil"/>
              </w:pBdr>
              <w:spacing w:line="276" w:lineRule="auto"/>
              <w:jc w:val="both"/>
              <w:rPr>
                <w:color w:val="000000"/>
                <w:sz w:val="18"/>
                <w:szCs w:val="18"/>
              </w:rPr>
            </w:pPr>
            <w:proofErr w:type="spellStart"/>
            <w:r>
              <w:rPr>
                <w:color w:val="000000"/>
                <w:sz w:val="18"/>
                <w:szCs w:val="18"/>
              </w:rPr>
              <w:t>Reboiro</w:t>
            </w:r>
            <w:proofErr w:type="spellEnd"/>
            <w:r>
              <w:rPr>
                <w:color w:val="000000"/>
                <w:sz w:val="18"/>
                <w:szCs w:val="18"/>
              </w:rPr>
              <w:t xml:space="preserve"> Jato, Miguel</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B56"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19/07/2019</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B57"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SB Cum Laude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B58"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UVIGO</w:t>
            </w:r>
          </w:p>
        </w:tc>
      </w:tr>
      <w:tr w:rsidR="003E5095" w14:paraId="37658216"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DEADA"/>
            <w:vAlign w:val="center"/>
          </w:tcPr>
          <w:p w14:paraId="00000B59" w14:textId="77777777" w:rsidR="003E5095" w:rsidRDefault="00135602">
            <w:pPr>
              <w:pStyle w:val="Normal0"/>
              <w:pBdr>
                <w:top w:val="nil"/>
                <w:left w:val="nil"/>
                <w:bottom w:val="nil"/>
                <w:right w:val="nil"/>
                <w:between w:val="nil"/>
              </w:pBdr>
              <w:jc w:val="center"/>
              <w:rPr>
                <w:b/>
                <w:color w:val="000000"/>
                <w:sz w:val="20"/>
                <w:szCs w:val="20"/>
              </w:rPr>
            </w:pPr>
            <w:r>
              <w:rPr>
                <w:b/>
                <w:color w:val="000000"/>
                <w:sz w:val="20"/>
                <w:szCs w:val="20"/>
              </w:rPr>
              <w:t>Contribución científica más relevante derivada de la tesis</w:t>
            </w:r>
          </w:p>
        </w:tc>
      </w:tr>
      <w:tr w:rsidR="003E5095" w14:paraId="6329EFA1"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0B61"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Cita completa</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0B62" w14:textId="77777777" w:rsidR="003E5095" w:rsidRDefault="00135602">
            <w:pPr>
              <w:pStyle w:val="Normal0"/>
              <w:pBdr>
                <w:top w:val="nil"/>
                <w:left w:val="nil"/>
                <w:bottom w:val="nil"/>
                <w:right w:val="nil"/>
                <w:between w:val="nil"/>
              </w:pBdr>
              <w:spacing w:line="276" w:lineRule="auto"/>
              <w:jc w:val="both"/>
              <w:rPr>
                <w:sz w:val="18"/>
                <w:szCs w:val="18"/>
              </w:rPr>
            </w:pPr>
            <w:r>
              <w:rPr>
                <w:sz w:val="18"/>
                <w:szCs w:val="18"/>
              </w:rPr>
              <w:t xml:space="preserve">Vázquez, N., López-Fernández, H., Vieira, C. P., </w:t>
            </w:r>
            <w:proofErr w:type="spellStart"/>
            <w:r>
              <w:rPr>
                <w:sz w:val="18"/>
                <w:szCs w:val="18"/>
              </w:rPr>
              <w:t>Fdez-Riverola</w:t>
            </w:r>
            <w:proofErr w:type="spellEnd"/>
            <w:r>
              <w:rPr>
                <w:sz w:val="18"/>
                <w:szCs w:val="18"/>
              </w:rPr>
              <w:t xml:space="preserve">, F., Vieira, J., &amp; </w:t>
            </w:r>
            <w:proofErr w:type="spellStart"/>
            <w:r>
              <w:rPr>
                <w:sz w:val="18"/>
                <w:szCs w:val="18"/>
              </w:rPr>
              <w:t>Reboiro</w:t>
            </w:r>
            <w:proofErr w:type="spellEnd"/>
            <w:r>
              <w:rPr>
                <w:sz w:val="18"/>
                <w:szCs w:val="18"/>
              </w:rPr>
              <w:t xml:space="preserve">-Jato, M. (2019). </w:t>
            </w:r>
            <w:r w:rsidRPr="00BA74F7">
              <w:rPr>
                <w:sz w:val="18"/>
                <w:szCs w:val="18"/>
                <w:lang w:val="en-US"/>
              </w:rPr>
              <w:t xml:space="preserve">BDBM 1.0: A Desktop Application for Efficient Retrieval and Processing of High-Quality Sequence Data and Application to the Identification of the Putative Coffea S-Locus. </w:t>
            </w:r>
            <w:proofErr w:type="spellStart"/>
            <w:r>
              <w:rPr>
                <w:sz w:val="18"/>
                <w:szCs w:val="18"/>
              </w:rPr>
              <w:t>Interdisciplinary</w:t>
            </w:r>
            <w:proofErr w:type="spellEnd"/>
            <w:r>
              <w:rPr>
                <w:sz w:val="18"/>
                <w:szCs w:val="18"/>
              </w:rPr>
              <w:t xml:space="preserve"> </w:t>
            </w:r>
            <w:proofErr w:type="spellStart"/>
            <w:r>
              <w:rPr>
                <w:sz w:val="18"/>
                <w:szCs w:val="18"/>
              </w:rPr>
              <w:t>Sciences</w:t>
            </w:r>
            <w:proofErr w:type="spellEnd"/>
            <w:r>
              <w:rPr>
                <w:sz w:val="18"/>
                <w:szCs w:val="18"/>
              </w:rPr>
              <w:t xml:space="preserve">: </w:t>
            </w:r>
            <w:proofErr w:type="spellStart"/>
            <w:r>
              <w:rPr>
                <w:sz w:val="18"/>
                <w:szCs w:val="18"/>
              </w:rPr>
              <w:t>Computational</w:t>
            </w:r>
            <w:proofErr w:type="spellEnd"/>
            <w:r>
              <w:rPr>
                <w:sz w:val="18"/>
                <w:szCs w:val="18"/>
              </w:rPr>
              <w:t xml:space="preserve"> </w:t>
            </w:r>
            <w:proofErr w:type="spellStart"/>
            <w:r>
              <w:rPr>
                <w:sz w:val="18"/>
                <w:szCs w:val="18"/>
              </w:rPr>
              <w:t>Life</w:t>
            </w:r>
            <w:proofErr w:type="spellEnd"/>
            <w:r>
              <w:rPr>
                <w:sz w:val="18"/>
                <w:szCs w:val="18"/>
              </w:rPr>
              <w:t xml:space="preserve"> </w:t>
            </w:r>
            <w:proofErr w:type="spellStart"/>
            <w:r>
              <w:rPr>
                <w:sz w:val="18"/>
                <w:szCs w:val="18"/>
              </w:rPr>
              <w:t>Sciences</w:t>
            </w:r>
            <w:proofErr w:type="spellEnd"/>
            <w:r>
              <w:rPr>
                <w:sz w:val="18"/>
                <w:szCs w:val="18"/>
              </w:rPr>
              <w:t>, 11(1), 57-67. https://doi.org/10.1007/S12539-019-00320-3</w:t>
            </w:r>
          </w:p>
        </w:tc>
      </w:tr>
      <w:tr w:rsidR="003E5095" w14:paraId="4D12940E"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0B69"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Indicadores de calidad</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0B6A" w14:textId="77777777" w:rsidR="003E5095" w:rsidRDefault="00135602">
            <w:pPr>
              <w:pStyle w:val="Normal0"/>
              <w:pBdr>
                <w:top w:val="nil"/>
                <w:left w:val="nil"/>
                <w:bottom w:val="nil"/>
                <w:right w:val="nil"/>
                <w:between w:val="nil"/>
              </w:pBdr>
              <w:spacing w:line="276" w:lineRule="auto"/>
              <w:jc w:val="both"/>
              <w:rPr>
                <w:sz w:val="18"/>
                <w:szCs w:val="18"/>
              </w:rPr>
            </w:pPr>
            <w:proofErr w:type="spellStart"/>
            <w:r>
              <w:rPr>
                <w:sz w:val="18"/>
                <w:szCs w:val="18"/>
              </w:rPr>
              <w:t>Journal</w:t>
            </w:r>
            <w:proofErr w:type="spellEnd"/>
            <w:r>
              <w:rPr>
                <w:sz w:val="18"/>
                <w:szCs w:val="18"/>
              </w:rPr>
              <w:t xml:space="preserve"> </w:t>
            </w:r>
            <w:proofErr w:type="spellStart"/>
            <w:r>
              <w:rPr>
                <w:sz w:val="18"/>
                <w:szCs w:val="18"/>
              </w:rPr>
              <w:t>Impact</w:t>
            </w:r>
            <w:proofErr w:type="spellEnd"/>
            <w:r>
              <w:rPr>
                <w:sz w:val="18"/>
                <w:szCs w:val="18"/>
              </w:rPr>
              <w:t xml:space="preserve"> Factor – JIF (JCR, 2019) Factor de impacto de la revista: 1.512, Factor de impacto sin </w:t>
            </w:r>
            <w:proofErr w:type="spellStart"/>
            <w:r>
              <w:rPr>
                <w:sz w:val="18"/>
                <w:szCs w:val="18"/>
              </w:rPr>
              <w:t>autocitas</w:t>
            </w:r>
            <w:proofErr w:type="spellEnd"/>
            <w:r>
              <w:rPr>
                <w:sz w:val="18"/>
                <w:szCs w:val="18"/>
              </w:rPr>
              <w:t>: 1.386</w:t>
            </w:r>
          </w:p>
          <w:p w14:paraId="00000B6B" w14:textId="77777777" w:rsidR="003E5095" w:rsidRDefault="00135602">
            <w:pPr>
              <w:pStyle w:val="Normal0"/>
              <w:pBdr>
                <w:top w:val="nil"/>
                <w:left w:val="nil"/>
                <w:bottom w:val="nil"/>
                <w:right w:val="nil"/>
                <w:between w:val="nil"/>
              </w:pBdr>
              <w:spacing w:line="276" w:lineRule="auto"/>
              <w:jc w:val="both"/>
              <w:rPr>
                <w:sz w:val="18"/>
                <w:szCs w:val="18"/>
              </w:rPr>
            </w:pPr>
            <w:r>
              <w:rPr>
                <w:sz w:val="18"/>
                <w:szCs w:val="18"/>
              </w:rPr>
              <w:t xml:space="preserve">            - Cuartil mayor: Q3  Área: MATHEMATICAL &amp; COMPUTATIONAL BIOLOGY Posición en el área: 39/59 (SCIE)</w:t>
            </w:r>
          </w:p>
        </w:tc>
      </w:tr>
    </w:tbl>
    <w:p w14:paraId="00000B72" w14:textId="77777777" w:rsidR="003E5095" w:rsidRDefault="003E5095">
      <w:pPr>
        <w:pStyle w:val="Normal0"/>
        <w:rPr>
          <w:sz w:val="20"/>
          <w:szCs w:val="20"/>
        </w:rPr>
      </w:pPr>
    </w:p>
    <w:tbl>
      <w:tblPr>
        <w:tblStyle w:val="afffff1"/>
        <w:tblW w:w="14175" w:type="dxa"/>
        <w:jc w:val="center"/>
        <w:tblLayout w:type="fixed"/>
        <w:tblLook w:val="0000" w:firstRow="0" w:lastRow="0" w:firstColumn="0" w:lastColumn="0" w:noHBand="0" w:noVBand="0"/>
      </w:tblPr>
      <w:tblGrid>
        <w:gridCol w:w="3397"/>
        <w:gridCol w:w="572"/>
        <w:gridCol w:w="2268"/>
        <w:gridCol w:w="2268"/>
        <w:gridCol w:w="2268"/>
        <w:gridCol w:w="1134"/>
        <w:gridCol w:w="1134"/>
        <w:gridCol w:w="1134"/>
      </w:tblGrid>
      <w:tr w:rsidR="003E5095" w14:paraId="0D4E0A74"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AC090"/>
            <w:vAlign w:val="center"/>
          </w:tcPr>
          <w:p w14:paraId="00000B73" w14:textId="77777777" w:rsidR="003E5095" w:rsidRDefault="00135602">
            <w:pPr>
              <w:pStyle w:val="Normal0"/>
              <w:pBdr>
                <w:top w:val="nil"/>
                <w:left w:val="nil"/>
                <w:bottom w:val="nil"/>
                <w:right w:val="nil"/>
                <w:between w:val="nil"/>
              </w:pBdr>
              <w:spacing w:line="276" w:lineRule="auto"/>
              <w:jc w:val="center"/>
              <w:rPr>
                <w:b/>
                <w:color w:val="000000"/>
              </w:rPr>
            </w:pPr>
            <w:r>
              <w:rPr>
                <w:b/>
                <w:color w:val="000000"/>
              </w:rPr>
              <w:t>Tesis 9</w:t>
            </w:r>
          </w:p>
        </w:tc>
      </w:tr>
      <w:tr w:rsidR="003E5095" w14:paraId="708C35FE" w14:textId="77777777">
        <w:trPr>
          <w:trHeight w:val="283"/>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B7B"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Título</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B7D"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Doctorando/a</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B7E"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Director/a 1</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B7F"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Director/a 2</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B80"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Fecha de lectura</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B81"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Calificación</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B82"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Universidad</w:t>
            </w:r>
          </w:p>
        </w:tc>
      </w:tr>
      <w:tr w:rsidR="003E5095" w14:paraId="06E0250B" w14:textId="77777777">
        <w:trPr>
          <w:trHeight w:val="567"/>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B83"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 xml:space="preserve">Algoritmos e </w:t>
            </w:r>
            <w:proofErr w:type="spellStart"/>
            <w:r>
              <w:rPr>
                <w:b/>
                <w:color w:val="000000"/>
                <w:sz w:val="18"/>
                <w:szCs w:val="18"/>
              </w:rPr>
              <w:t>ferramentas</w:t>
            </w:r>
            <w:proofErr w:type="spellEnd"/>
            <w:r>
              <w:rPr>
                <w:b/>
                <w:color w:val="000000"/>
                <w:sz w:val="18"/>
                <w:szCs w:val="18"/>
              </w:rPr>
              <w:t xml:space="preserve"> para representar e observar </w:t>
            </w:r>
            <w:proofErr w:type="spellStart"/>
            <w:r>
              <w:rPr>
                <w:b/>
                <w:color w:val="000000"/>
                <w:sz w:val="18"/>
                <w:szCs w:val="18"/>
              </w:rPr>
              <w:t>simulacións</w:t>
            </w:r>
            <w:proofErr w:type="spellEnd"/>
            <w:r>
              <w:rPr>
                <w:b/>
                <w:color w:val="000000"/>
                <w:sz w:val="18"/>
                <w:szCs w:val="18"/>
              </w:rPr>
              <w:t xml:space="preserve"> de experimentos de física cuántica computacional.</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B85" w14:textId="77777777" w:rsidR="003E5095" w:rsidRDefault="00135602">
            <w:pPr>
              <w:pStyle w:val="Normal0"/>
              <w:pBdr>
                <w:top w:val="nil"/>
                <w:left w:val="nil"/>
                <w:bottom w:val="nil"/>
                <w:right w:val="nil"/>
                <w:between w:val="nil"/>
              </w:pBdr>
              <w:spacing w:line="276" w:lineRule="auto"/>
              <w:jc w:val="both"/>
              <w:rPr>
                <w:color w:val="000000"/>
                <w:sz w:val="18"/>
                <w:szCs w:val="18"/>
              </w:rPr>
            </w:pPr>
            <w:proofErr w:type="spellStart"/>
            <w:r>
              <w:rPr>
                <w:color w:val="000000"/>
                <w:sz w:val="18"/>
                <w:szCs w:val="18"/>
              </w:rPr>
              <w:t>Figueiras</w:t>
            </w:r>
            <w:proofErr w:type="spellEnd"/>
            <w:r>
              <w:rPr>
                <w:color w:val="000000"/>
                <w:sz w:val="18"/>
                <w:szCs w:val="18"/>
              </w:rPr>
              <w:t xml:space="preserve"> Gómez, Edgar</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B86" w14:textId="77777777" w:rsidR="003E5095" w:rsidRDefault="00135602">
            <w:pPr>
              <w:pStyle w:val="Normal0"/>
              <w:pBdr>
                <w:top w:val="nil"/>
                <w:left w:val="nil"/>
                <w:bottom w:val="nil"/>
                <w:right w:val="nil"/>
                <w:between w:val="nil"/>
              </w:pBdr>
              <w:spacing w:line="276" w:lineRule="auto"/>
              <w:jc w:val="both"/>
              <w:rPr>
                <w:color w:val="000000"/>
                <w:sz w:val="18"/>
                <w:szCs w:val="18"/>
              </w:rPr>
            </w:pPr>
            <w:proofErr w:type="spellStart"/>
            <w:r>
              <w:rPr>
                <w:color w:val="000000"/>
                <w:sz w:val="18"/>
                <w:szCs w:val="18"/>
              </w:rPr>
              <w:t>Olivieri</w:t>
            </w:r>
            <w:proofErr w:type="spellEnd"/>
            <w:r>
              <w:rPr>
                <w:color w:val="000000"/>
                <w:sz w:val="18"/>
                <w:szCs w:val="18"/>
              </w:rPr>
              <w:t xml:space="preserve"> </w:t>
            </w:r>
            <w:proofErr w:type="spellStart"/>
            <w:r>
              <w:rPr>
                <w:color w:val="000000"/>
                <w:sz w:val="18"/>
                <w:szCs w:val="18"/>
              </w:rPr>
              <w:t>Cecchi</w:t>
            </w:r>
            <w:proofErr w:type="spellEnd"/>
            <w:r>
              <w:rPr>
                <w:color w:val="000000"/>
                <w:sz w:val="18"/>
                <w:szCs w:val="18"/>
              </w:rPr>
              <w:t>, David Nicholas</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B87"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Paredes Galán, Ángel</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B88"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22/10/2020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B89"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SB Cum Laude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B8A"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UVIGO</w:t>
            </w:r>
          </w:p>
        </w:tc>
      </w:tr>
      <w:tr w:rsidR="003E5095" w14:paraId="2D6BA8B5"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DEADA"/>
            <w:vAlign w:val="center"/>
          </w:tcPr>
          <w:p w14:paraId="00000B8B" w14:textId="77777777" w:rsidR="003E5095" w:rsidRDefault="00135602">
            <w:pPr>
              <w:pStyle w:val="Normal0"/>
              <w:pBdr>
                <w:top w:val="nil"/>
                <w:left w:val="nil"/>
                <w:bottom w:val="nil"/>
                <w:right w:val="nil"/>
                <w:between w:val="nil"/>
              </w:pBdr>
              <w:jc w:val="center"/>
              <w:rPr>
                <w:b/>
                <w:color w:val="000000"/>
                <w:sz w:val="20"/>
                <w:szCs w:val="20"/>
              </w:rPr>
            </w:pPr>
            <w:r>
              <w:rPr>
                <w:b/>
                <w:color w:val="000000"/>
                <w:sz w:val="20"/>
                <w:szCs w:val="20"/>
              </w:rPr>
              <w:t>Contribución científica más relevante derivada de la tesis</w:t>
            </w:r>
          </w:p>
        </w:tc>
      </w:tr>
      <w:tr w:rsidR="003E5095" w14:paraId="48389F81"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0B93"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Cita completa</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0B94" w14:textId="77777777" w:rsidR="003E5095" w:rsidRDefault="00135602">
            <w:pPr>
              <w:pStyle w:val="Normal0"/>
              <w:spacing w:line="276" w:lineRule="auto"/>
              <w:jc w:val="both"/>
              <w:rPr>
                <w:sz w:val="18"/>
                <w:szCs w:val="18"/>
              </w:rPr>
            </w:pPr>
            <w:r>
              <w:rPr>
                <w:sz w:val="18"/>
                <w:szCs w:val="18"/>
              </w:rPr>
              <w:t xml:space="preserve">Edgar </w:t>
            </w:r>
            <w:proofErr w:type="spellStart"/>
            <w:r>
              <w:rPr>
                <w:sz w:val="18"/>
                <w:szCs w:val="18"/>
              </w:rPr>
              <w:t>Figueiras</w:t>
            </w:r>
            <w:proofErr w:type="spellEnd"/>
            <w:r>
              <w:rPr>
                <w:sz w:val="18"/>
                <w:szCs w:val="18"/>
              </w:rPr>
              <w:t xml:space="preserve">, David </w:t>
            </w:r>
            <w:proofErr w:type="spellStart"/>
            <w:r>
              <w:rPr>
                <w:sz w:val="18"/>
                <w:szCs w:val="18"/>
              </w:rPr>
              <w:t>Olivieri</w:t>
            </w:r>
            <w:proofErr w:type="spellEnd"/>
            <w:r>
              <w:rPr>
                <w:sz w:val="18"/>
                <w:szCs w:val="18"/>
              </w:rPr>
              <w:t xml:space="preserve">, </w:t>
            </w:r>
            <w:proofErr w:type="spellStart"/>
            <w:r>
              <w:rPr>
                <w:sz w:val="18"/>
                <w:szCs w:val="18"/>
              </w:rPr>
              <w:t>Angel</w:t>
            </w:r>
            <w:proofErr w:type="spellEnd"/>
            <w:r>
              <w:rPr>
                <w:sz w:val="18"/>
                <w:szCs w:val="18"/>
              </w:rPr>
              <w:t xml:space="preserve"> Paredes, Humberto </w:t>
            </w:r>
            <w:proofErr w:type="spellStart"/>
            <w:r>
              <w:rPr>
                <w:sz w:val="18"/>
                <w:szCs w:val="18"/>
              </w:rPr>
              <w:t>Michinel</w:t>
            </w:r>
            <w:proofErr w:type="spellEnd"/>
            <w:r>
              <w:rPr>
                <w:sz w:val="18"/>
                <w:szCs w:val="18"/>
              </w:rPr>
              <w:t xml:space="preserve">.  </w:t>
            </w:r>
            <w:r w:rsidRPr="00BA74F7">
              <w:rPr>
                <w:sz w:val="18"/>
                <w:szCs w:val="18"/>
                <w:lang w:val="en-US"/>
              </w:rPr>
              <w:t xml:space="preserve">“QMBlender: Particle-based visualization of 3D quantum wave function dynamics”.  </w:t>
            </w:r>
            <w:r>
              <w:rPr>
                <w:sz w:val="18"/>
                <w:szCs w:val="18"/>
              </w:rPr>
              <w:t xml:space="preserve">Journal of </w:t>
            </w:r>
            <w:proofErr w:type="spellStart"/>
            <w:r>
              <w:rPr>
                <w:sz w:val="18"/>
                <w:szCs w:val="18"/>
              </w:rPr>
              <w:t>Computational</w:t>
            </w:r>
            <w:proofErr w:type="spellEnd"/>
            <w:r>
              <w:rPr>
                <w:sz w:val="18"/>
                <w:szCs w:val="18"/>
              </w:rPr>
              <w:t xml:space="preserve"> </w:t>
            </w:r>
            <w:proofErr w:type="spellStart"/>
            <w:r>
              <w:rPr>
                <w:sz w:val="18"/>
                <w:szCs w:val="18"/>
              </w:rPr>
              <w:t>Science</w:t>
            </w:r>
            <w:proofErr w:type="spellEnd"/>
            <w:r>
              <w:rPr>
                <w:sz w:val="18"/>
                <w:szCs w:val="18"/>
              </w:rPr>
              <w:t xml:space="preserve">, 34 </w:t>
            </w:r>
            <w:proofErr w:type="spellStart"/>
            <w:r>
              <w:rPr>
                <w:sz w:val="18"/>
                <w:szCs w:val="18"/>
              </w:rPr>
              <w:t>pp</w:t>
            </w:r>
            <w:proofErr w:type="spellEnd"/>
            <w:r>
              <w:rPr>
                <w:sz w:val="18"/>
                <w:szCs w:val="18"/>
              </w:rPr>
              <w:t xml:space="preserve"> 44-56, </w:t>
            </w:r>
            <w:proofErr w:type="spellStart"/>
            <w:r>
              <w:rPr>
                <w:sz w:val="18"/>
                <w:szCs w:val="18"/>
              </w:rPr>
              <w:t>July</w:t>
            </w:r>
            <w:proofErr w:type="spellEnd"/>
            <w:r>
              <w:rPr>
                <w:sz w:val="18"/>
                <w:szCs w:val="18"/>
              </w:rPr>
              <w:t xml:space="preserve"> 2019.  </w:t>
            </w:r>
            <w:proofErr w:type="spellStart"/>
            <w:r>
              <w:rPr>
                <w:sz w:val="18"/>
                <w:szCs w:val="18"/>
              </w:rPr>
              <w:t>doi</w:t>
            </w:r>
            <w:proofErr w:type="spellEnd"/>
            <w:r>
              <w:rPr>
                <w:sz w:val="18"/>
                <w:szCs w:val="18"/>
              </w:rPr>
              <w:t xml:space="preserve">:  10.1016/j.jocs.2019.06.001 </w:t>
            </w:r>
          </w:p>
        </w:tc>
      </w:tr>
      <w:tr w:rsidR="003E5095" w:rsidRPr="00CC5DC8" w14:paraId="796F33C6"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0B9B"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Indicadores de calidad</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0B9C" w14:textId="77777777" w:rsidR="003E5095" w:rsidRPr="00BA74F7" w:rsidRDefault="00135602">
            <w:pPr>
              <w:pStyle w:val="Normal0"/>
              <w:spacing w:line="276" w:lineRule="auto"/>
              <w:jc w:val="both"/>
              <w:rPr>
                <w:sz w:val="18"/>
                <w:szCs w:val="18"/>
                <w:lang w:val="en-US"/>
              </w:rPr>
            </w:pPr>
            <w:r w:rsidRPr="00BA74F7">
              <w:rPr>
                <w:sz w:val="18"/>
                <w:szCs w:val="18"/>
                <w:lang w:val="en-US"/>
              </w:rPr>
              <w:t>citing articles:  16</w:t>
            </w:r>
          </w:p>
          <w:p w14:paraId="00000B9D" w14:textId="77777777" w:rsidR="003E5095" w:rsidRPr="00BA74F7" w:rsidRDefault="00135602">
            <w:pPr>
              <w:pStyle w:val="Normal0"/>
              <w:spacing w:line="276" w:lineRule="auto"/>
              <w:jc w:val="both"/>
              <w:rPr>
                <w:sz w:val="18"/>
                <w:szCs w:val="18"/>
                <w:lang w:val="en-US"/>
              </w:rPr>
            </w:pPr>
            <w:r w:rsidRPr="00BA74F7">
              <w:rPr>
                <w:sz w:val="18"/>
                <w:szCs w:val="18"/>
                <w:lang w:val="en-US"/>
              </w:rPr>
              <w:t>citing publications:  5</w:t>
            </w:r>
          </w:p>
          <w:p w14:paraId="00000B9E" w14:textId="77777777" w:rsidR="003E5095" w:rsidRPr="00BA74F7" w:rsidRDefault="00135602">
            <w:pPr>
              <w:pStyle w:val="Normal0"/>
              <w:spacing w:line="276" w:lineRule="auto"/>
              <w:jc w:val="both"/>
              <w:rPr>
                <w:sz w:val="18"/>
                <w:szCs w:val="18"/>
                <w:lang w:val="en-US"/>
              </w:rPr>
            </w:pPr>
            <w:r w:rsidRPr="00BA74F7">
              <w:rPr>
                <w:sz w:val="18"/>
                <w:szCs w:val="18"/>
                <w:lang w:val="en-US"/>
              </w:rPr>
              <w:t>JCR:  Q1 (computer science) time of publishing;  Q2 now</w:t>
            </w:r>
          </w:p>
        </w:tc>
      </w:tr>
    </w:tbl>
    <w:p w14:paraId="00000BA5" w14:textId="77777777" w:rsidR="003E5095" w:rsidRPr="00BA74F7" w:rsidRDefault="003E5095">
      <w:pPr>
        <w:pStyle w:val="Normal0"/>
        <w:rPr>
          <w:sz w:val="20"/>
          <w:szCs w:val="20"/>
          <w:lang w:val="en-US"/>
        </w:rPr>
      </w:pPr>
    </w:p>
    <w:p w14:paraId="00000BA6" w14:textId="77777777" w:rsidR="003E5095" w:rsidRPr="00BA74F7" w:rsidRDefault="003E5095">
      <w:pPr>
        <w:pStyle w:val="Normal0"/>
        <w:rPr>
          <w:sz w:val="20"/>
          <w:szCs w:val="20"/>
          <w:lang w:val="en-US"/>
        </w:rPr>
      </w:pPr>
    </w:p>
    <w:p w14:paraId="00000BA7" w14:textId="77777777" w:rsidR="003E5095" w:rsidRPr="00BA74F7" w:rsidRDefault="003E5095">
      <w:pPr>
        <w:pStyle w:val="Normal0"/>
        <w:rPr>
          <w:sz w:val="20"/>
          <w:szCs w:val="20"/>
          <w:lang w:val="en-US"/>
        </w:rPr>
      </w:pPr>
    </w:p>
    <w:tbl>
      <w:tblPr>
        <w:tblStyle w:val="afffff2"/>
        <w:tblW w:w="14175" w:type="dxa"/>
        <w:jc w:val="center"/>
        <w:tblLayout w:type="fixed"/>
        <w:tblLook w:val="0000" w:firstRow="0" w:lastRow="0" w:firstColumn="0" w:lastColumn="0" w:noHBand="0" w:noVBand="0"/>
      </w:tblPr>
      <w:tblGrid>
        <w:gridCol w:w="3397"/>
        <w:gridCol w:w="572"/>
        <w:gridCol w:w="2268"/>
        <w:gridCol w:w="2268"/>
        <w:gridCol w:w="2268"/>
        <w:gridCol w:w="1134"/>
        <w:gridCol w:w="1134"/>
        <w:gridCol w:w="1134"/>
      </w:tblGrid>
      <w:tr w:rsidR="003E5095" w14:paraId="7A0722EC"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AC090"/>
            <w:vAlign w:val="center"/>
          </w:tcPr>
          <w:p w14:paraId="00000BA8" w14:textId="77777777" w:rsidR="003E5095" w:rsidRDefault="00135602">
            <w:pPr>
              <w:pStyle w:val="Normal0"/>
              <w:pBdr>
                <w:top w:val="nil"/>
                <w:left w:val="nil"/>
                <w:bottom w:val="nil"/>
                <w:right w:val="nil"/>
                <w:between w:val="nil"/>
              </w:pBdr>
              <w:spacing w:line="276" w:lineRule="auto"/>
              <w:jc w:val="center"/>
              <w:rPr>
                <w:b/>
                <w:color w:val="000000"/>
              </w:rPr>
            </w:pPr>
            <w:r>
              <w:rPr>
                <w:b/>
                <w:color w:val="000000"/>
              </w:rPr>
              <w:t>Tesis 10</w:t>
            </w:r>
          </w:p>
        </w:tc>
      </w:tr>
      <w:tr w:rsidR="003E5095" w14:paraId="43A9A28B" w14:textId="77777777">
        <w:trPr>
          <w:trHeight w:val="283"/>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BB0"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Título</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BB2"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Doctorando/a</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BB3"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Director/a 1</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BB4"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Director/a 2</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BB5"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Fecha de lectura</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BB6"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Calificación</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BB7" w14:textId="77777777" w:rsidR="003E5095" w:rsidRDefault="00135602">
            <w:pPr>
              <w:pStyle w:val="Normal0"/>
              <w:pBdr>
                <w:top w:val="nil"/>
                <w:left w:val="nil"/>
                <w:bottom w:val="nil"/>
                <w:right w:val="nil"/>
                <w:between w:val="nil"/>
              </w:pBdr>
              <w:spacing w:line="276" w:lineRule="auto"/>
              <w:jc w:val="center"/>
              <w:rPr>
                <w:b/>
                <w:color w:val="000000"/>
                <w:sz w:val="18"/>
                <w:szCs w:val="18"/>
              </w:rPr>
            </w:pPr>
            <w:r>
              <w:rPr>
                <w:b/>
                <w:color w:val="000000"/>
                <w:sz w:val="18"/>
                <w:szCs w:val="18"/>
              </w:rPr>
              <w:t>Universidad</w:t>
            </w:r>
          </w:p>
        </w:tc>
      </w:tr>
      <w:tr w:rsidR="003E5095" w14:paraId="28237E4C" w14:textId="77777777">
        <w:trPr>
          <w:trHeight w:val="567"/>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BB8" w14:textId="77777777" w:rsidR="003E5095" w:rsidRDefault="00135602">
            <w:pPr>
              <w:pStyle w:val="Normal0"/>
              <w:pBdr>
                <w:top w:val="nil"/>
                <w:left w:val="nil"/>
                <w:bottom w:val="nil"/>
                <w:right w:val="nil"/>
                <w:between w:val="nil"/>
              </w:pBdr>
              <w:spacing w:line="276" w:lineRule="auto"/>
              <w:jc w:val="both"/>
              <w:rPr>
                <w:b/>
                <w:color w:val="000000"/>
                <w:sz w:val="18"/>
                <w:szCs w:val="18"/>
              </w:rPr>
            </w:pPr>
            <w:proofErr w:type="spellStart"/>
            <w:r>
              <w:rPr>
                <w:b/>
                <w:color w:val="000000"/>
                <w:sz w:val="18"/>
                <w:szCs w:val="18"/>
              </w:rPr>
              <w:t>Desenvolvemento</w:t>
            </w:r>
            <w:proofErr w:type="spellEnd"/>
            <w:r>
              <w:rPr>
                <w:b/>
                <w:color w:val="000000"/>
                <w:sz w:val="18"/>
                <w:szCs w:val="18"/>
              </w:rPr>
              <w:t xml:space="preserve"> e optimización do modelo hidráulico </w:t>
            </w:r>
            <w:proofErr w:type="spellStart"/>
            <w:r>
              <w:rPr>
                <w:b/>
                <w:color w:val="000000"/>
                <w:sz w:val="18"/>
                <w:szCs w:val="18"/>
              </w:rPr>
              <w:t>Iber</w:t>
            </w:r>
            <w:proofErr w:type="spellEnd"/>
            <w:r>
              <w:rPr>
                <w:b/>
                <w:color w:val="000000"/>
                <w:sz w:val="18"/>
                <w:szCs w:val="18"/>
              </w:rPr>
              <w:t>+: Aplicación a eventos de risco</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BBA"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 xml:space="preserve">García </w:t>
            </w:r>
            <w:proofErr w:type="spellStart"/>
            <w:r>
              <w:rPr>
                <w:color w:val="000000"/>
                <w:sz w:val="18"/>
                <w:szCs w:val="18"/>
              </w:rPr>
              <w:t>Feal</w:t>
            </w:r>
            <w:proofErr w:type="spellEnd"/>
            <w:r>
              <w:rPr>
                <w:color w:val="000000"/>
                <w:sz w:val="18"/>
                <w:szCs w:val="18"/>
              </w:rPr>
              <w:t>, Orlando</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BBB" w14:textId="77777777" w:rsidR="003E5095" w:rsidRDefault="00135602">
            <w:pPr>
              <w:pStyle w:val="Normal0"/>
              <w:pBdr>
                <w:top w:val="nil"/>
                <w:left w:val="nil"/>
                <w:bottom w:val="nil"/>
                <w:right w:val="nil"/>
                <w:between w:val="nil"/>
              </w:pBdr>
              <w:spacing w:line="276" w:lineRule="auto"/>
              <w:jc w:val="both"/>
              <w:rPr>
                <w:color w:val="000000"/>
                <w:sz w:val="18"/>
                <w:szCs w:val="18"/>
              </w:rPr>
            </w:pPr>
            <w:proofErr w:type="spellStart"/>
            <w:r>
              <w:rPr>
                <w:color w:val="000000"/>
                <w:sz w:val="18"/>
                <w:szCs w:val="18"/>
              </w:rPr>
              <w:t>Formella</w:t>
            </w:r>
            <w:proofErr w:type="spellEnd"/>
            <w:r>
              <w:rPr>
                <w:color w:val="000000"/>
                <w:sz w:val="18"/>
                <w:szCs w:val="18"/>
              </w:rPr>
              <w:t xml:space="preserve"> , </w:t>
            </w:r>
            <w:proofErr w:type="spellStart"/>
            <w:r>
              <w:rPr>
                <w:color w:val="000000"/>
                <w:sz w:val="18"/>
                <w:szCs w:val="18"/>
              </w:rPr>
              <w:t>Arno</w:t>
            </w:r>
            <w:proofErr w:type="spellEnd"/>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BBC"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Domínguez Alonso, José Manuel</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BBD"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19/02/2021</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BBE"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SB Cum Laude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BBF" w14:textId="77777777" w:rsidR="003E5095" w:rsidRDefault="00135602">
            <w:pPr>
              <w:pStyle w:val="Normal0"/>
              <w:pBdr>
                <w:top w:val="nil"/>
                <w:left w:val="nil"/>
                <w:bottom w:val="nil"/>
                <w:right w:val="nil"/>
                <w:between w:val="nil"/>
              </w:pBdr>
              <w:spacing w:line="276" w:lineRule="auto"/>
              <w:jc w:val="both"/>
              <w:rPr>
                <w:color w:val="000000"/>
                <w:sz w:val="18"/>
                <w:szCs w:val="18"/>
              </w:rPr>
            </w:pPr>
            <w:r>
              <w:rPr>
                <w:color w:val="000000"/>
                <w:sz w:val="18"/>
                <w:szCs w:val="18"/>
              </w:rPr>
              <w:t>UVIGO</w:t>
            </w:r>
          </w:p>
        </w:tc>
      </w:tr>
      <w:tr w:rsidR="003E5095" w14:paraId="31327A77"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DEADA"/>
            <w:vAlign w:val="center"/>
          </w:tcPr>
          <w:p w14:paraId="00000BC0" w14:textId="77777777" w:rsidR="003E5095" w:rsidRDefault="00135602">
            <w:pPr>
              <w:pStyle w:val="Normal0"/>
              <w:pBdr>
                <w:top w:val="nil"/>
                <w:left w:val="nil"/>
                <w:bottom w:val="nil"/>
                <w:right w:val="nil"/>
                <w:between w:val="nil"/>
              </w:pBdr>
              <w:jc w:val="center"/>
              <w:rPr>
                <w:b/>
                <w:color w:val="000000"/>
                <w:sz w:val="20"/>
                <w:szCs w:val="20"/>
              </w:rPr>
            </w:pPr>
            <w:r>
              <w:rPr>
                <w:b/>
                <w:color w:val="000000"/>
                <w:sz w:val="20"/>
                <w:szCs w:val="20"/>
              </w:rPr>
              <w:t>Contribución científica más relevante derivada de la tesis</w:t>
            </w:r>
          </w:p>
        </w:tc>
      </w:tr>
      <w:tr w:rsidR="003E5095" w14:paraId="286D262B"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0BC8"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lastRenderedPageBreak/>
              <w:t>Cita completa</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0BC9" w14:textId="77777777" w:rsidR="003E5095" w:rsidRDefault="00135602">
            <w:pPr>
              <w:pStyle w:val="Normal0"/>
              <w:pBdr>
                <w:top w:val="nil"/>
                <w:left w:val="nil"/>
                <w:bottom w:val="nil"/>
                <w:right w:val="nil"/>
                <w:between w:val="nil"/>
              </w:pBdr>
              <w:spacing w:line="276" w:lineRule="auto"/>
              <w:jc w:val="both"/>
              <w:rPr>
                <w:color w:val="000000"/>
                <w:sz w:val="18"/>
                <w:szCs w:val="18"/>
              </w:rPr>
            </w:pPr>
            <w:r w:rsidRPr="00BA74F7">
              <w:rPr>
                <w:sz w:val="18"/>
                <w:szCs w:val="18"/>
                <w:lang w:val="en-US"/>
              </w:rPr>
              <w:t>Garcia-Feal, O. and Gonzalez-Cao, J. and Gomez-</w:t>
            </w:r>
            <w:proofErr w:type="spellStart"/>
            <w:r w:rsidRPr="00BA74F7">
              <w:rPr>
                <w:sz w:val="18"/>
                <w:szCs w:val="18"/>
                <w:lang w:val="en-US"/>
              </w:rPr>
              <w:t>Gesteira</w:t>
            </w:r>
            <w:proofErr w:type="spellEnd"/>
            <w:r w:rsidRPr="00BA74F7">
              <w:rPr>
                <w:sz w:val="18"/>
                <w:szCs w:val="18"/>
                <w:lang w:val="en-US"/>
              </w:rPr>
              <w:t xml:space="preserve">, M. and Cea, L. and Manuel Dominguez, J. and Formella, A.; An Accelerated Tool for Flood Modelling Based on Iber; Water; Vol. 10, Nº 10, </w:t>
            </w:r>
            <w:proofErr w:type="spellStart"/>
            <w:r w:rsidRPr="00BA74F7">
              <w:rPr>
                <w:sz w:val="18"/>
                <w:szCs w:val="18"/>
                <w:lang w:val="en-US"/>
              </w:rPr>
              <w:t>páginas</w:t>
            </w:r>
            <w:proofErr w:type="spellEnd"/>
            <w:r w:rsidRPr="00BA74F7">
              <w:rPr>
                <w:sz w:val="18"/>
                <w:szCs w:val="18"/>
                <w:lang w:val="en-US"/>
              </w:rPr>
              <w:t xml:space="preserve"> 1-23; Editorial MDPI, ISSN 2073-4441; DOI 10.3390/w10101459; 2018. </w:t>
            </w:r>
            <w:r>
              <w:rPr>
                <w:sz w:val="18"/>
                <w:szCs w:val="18"/>
              </w:rPr>
              <w:t>(acceso abierto)</w:t>
            </w:r>
          </w:p>
        </w:tc>
      </w:tr>
      <w:tr w:rsidR="003E5095" w14:paraId="54E23E55"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0BD0" w14:textId="77777777" w:rsidR="003E5095" w:rsidRDefault="00135602">
            <w:pPr>
              <w:pStyle w:val="Normal0"/>
              <w:pBdr>
                <w:top w:val="nil"/>
                <w:left w:val="nil"/>
                <w:bottom w:val="nil"/>
                <w:right w:val="nil"/>
                <w:between w:val="nil"/>
              </w:pBdr>
              <w:spacing w:line="276" w:lineRule="auto"/>
              <w:jc w:val="both"/>
              <w:rPr>
                <w:b/>
                <w:color w:val="000000"/>
                <w:sz w:val="18"/>
                <w:szCs w:val="18"/>
              </w:rPr>
            </w:pPr>
            <w:r>
              <w:rPr>
                <w:b/>
                <w:color w:val="000000"/>
                <w:sz w:val="18"/>
                <w:szCs w:val="18"/>
              </w:rPr>
              <w:t>Indicadores de calidad</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0BD1" w14:textId="77777777" w:rsidR="003E5095" w:rsidRDefault="00135602">
            <w:pPr>
              <w:pStyle w:val="Normal0"/>
              <w:pBdr>
                <w:top w:val="nil"/>
                <w:left w:val="nil"/>
                <w:bottom w:val="nil"/>
                <w:right w:val="nil"/>
                <w:between w:val="nil"/>
              </w:pBdr>
              <w:spacing w:line="276" w:lineRule="auto"/>
              <w:jc w:val="both"/>
              <w:rPr>
                <w:color w:val="000000"/>
                <w:sz w:val="18"/>
                <w:szCs w:val="18"/>
              </w:rPr>
            </w:pPr>
            <w:r>
              <w:rPr>
                <w:sz w:val="18"/>
                <w:szCs w:val="18"/>
              </w:rPr>
              <w:t xml:space="preserve">JCR (2023) </w:t>
            </w:r>
            <w:proofErr w:type="spellStart"/>
            <w:r>
              <w:rPr>
                <w:sz w:val="18"/>
                <w:szCs w:val="18"/>
              </w:rPr>
              <w:t>Impact</w:t>
            </w:r>
            <w:proofErr w:type="spellEnd"/>
            <w:r>
              <w:rPr>
                <w:sz w:val="18"/>
                <w:szCs w:val="18"/>
              </w:rPr>
              <w:t xml:space="preserve"> factor 3, Q2 (49/128), JCR (2018) </w:t>
            </w:r>
            <w:proofErr w:type="spellStart"/>
            <w:r>
              <w:rPr>
                <w:sz w:val="18"/>
                <w:szCs w:val="18"/>
              </w:rPr>
              <w:t>Impact</w:t>
            </w:r>
            <w:proofErr w:type="spellEnd"/>
            <w:r>
              <w:rPr>
                <w:sz w:val="18"/>
                <w:szCs w:val="18"/>
              </w:rPr>
              <w:t xml:space="preserve"> factor 2.5, Q2 (49/117); 87 citas (Feb 2025)</w:t>
            </w:r>
          </w:p>
        </w:tc>
      </w:tr>
    </w:tbl>
    <w:p w14:paraId="00000BD8" w14:textId="77777777" w:rsidR="003E5095" w:rsidRDefault="003E5095">
      <w:pPr>
        <w:pStyle w:val="Normal0"/>
        <w:rPr>
          <w:sz w:val="20"/>
          <w:szCs w:val="20"/>
        </w:rPr>
      </w:pPr>
    </w:p>
    <w:p w14:paraId="00000BD9" w14:textId="77777777" w:rsidR="003E5095" w:rsidRDefault="003E5095">
      <w:pPr>
        <w:pStyle w:val="Normal0"/>
        <w:rPr>
          <w:sz w:val="20"/>
          <w:szCs w:val="20"/>
        </w:rPr>
      </w:pPr>
    </w:p>
    <w:p w14:paraId="00000BDB" w14:textId="188C1A30" w:rsidR="003E5095" w:rsidRDefault="003E5095">
      <w:pPr>
        <w:pStyle w:val="Normal0"/>
        <w:pBdr>
          <w:top w:val="nil"/>
          <w:left w:val="nil"/>
          <w:bottom w:val="nil"/>
          <w:right w:val="nil"/>
          <w:between w:val="nil"/>
        </w:pBdr>
        <w:rPr>
          <w:color w:val="000000"/>
          <w:sz w:val="20"/>
          <w:szCs w:val="20"/>
        </w:rPr>
        <w:sectPr w:rsidR="003E5095">
          <w:headerReference w:type="default" r:id="rId130"/>
          <w:pgSz w:w="16840" w:h="11910" w:orient="landscape"/>
          <w:pgMar w:top="851" w:right="1134" w:bottom="851" w:left="1134" w:header="567" w:footer="567" w:gutter="0"/>
          <w:cols w:space="720"/>
        </w:sectPr>
      </w:pPr>
      <w:bookmarkStart w:id="6" w:name="_GoBack"/>
      <w:bookmarkEnd w:id="6"/>
    </w:p>
    <w:p w14:paraId="00000BDC" w14:textId="77777777" w:rsidR="003E5095" w:rsidRDefault="003E5095">
      <w:pPr>
        <w:pStyle w:val="Normal0"/>
        <w:pBdr>
          <w:top w:val="nil"/>
          <w:left w:val="nil"/>
          <w:bottom w:val="nil"/>
          <w:right w:val="nil"/>
          <w:between w:val="nil"/>
        </w:pBdr>
        <w:rPr>
          <w:color w:val="000000"/>
          <w:sz w:val="20"/>
          <w:szCs w:val="20"/>
        </w:rPr>
      </w:pPr>
    </w:p>
    <w:sectPr w:rsidR="003E5095">
      <w:pgSz w:w="11910" w:h="16840"/>
      <w:pgMar w:top="1418" w:right="851" w:bottom="1418" w:left="851" w:header="851" w:footer="85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94380E5" w14:textId="77777777" w:rsidR="004A7DAE" w:rsidRDefault="004A7DAE">
      <w:r>
        <w:separator/>
      </w:r>
    </w:p>
  </w:endnote>
  <w:endnote w:type="continuationSeparator" w:id="0">
    <w:p w14:paraId="211048C5" w14:textId="77777777" w:rsidR="004A7DAE" w:rsidRDefault="004A7D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charset w:val="00"/>
    <w:family w:val="auto"/>
    <w:pitch w:val="default"/>
    <w:embedRegular r:id="rId1" w:fontKey="{4C8CADC9-3702-4911-AE46-7FAC5415494D}"/>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36787823-825F-47AB-9019-2BDD80B221D0}"/>
    <w:embedBold r:id="rId3" w:fontKey="{63ECD02B-0B16-4349-8528-C50FC0CCC2FA}"/>
    <w:embedItalic r:id="rId4" w:fontKey="{963B7CA1-13AE-4A30-9B98-3E72927E5224}"/>
    <w:embedBoldItalic r:id="rId5" w:fontKey="{C4320FCB-4FB4-4ED5-8ED1-D52F9071519A}"/>
  </w:font>
  <w:font w:name="Cambria">
    <w:panose1 w:val="02040503050406030204"/>
    <w:charset w:val="00"/>
    <w:family w:val="roman"/>
    <w:pitch w:val="variable"/>
    <w:sig w:usb0="E00006FF" w:usb1="420024FF" w:usb2="02000000" w:usb3="00000000" w:csb0="0000019F" w:csb1="00000000"/>
    <w:embedRegular r:id="rId6" w:fontKey="{13A66A2B-C1A7-4408-9546-A5186C0269A9}"/>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embedRegular r:id="rId7" w:fontKey="{341C8CF2-1EB8-4B81-AF86-0E9269E707E5}"/>
  </w:font>
  <w:font w:name="Arial">
    <w:panose1 w:val="020B0604020202020204"/>
    <w:charset w:val="00"/>
    <w:family w:val="swiss"/>
    <w:pitch w:val="variable"/>
    <w:sig w:usb0="E0002EFF" w:usb1="C000785B" w:usb2="00000009" w:usb3="00000000" w:csb0="000001FF" w:csb1="00000000"/>
  </w:font>
  <w:font w:name="ITC New Baskerville Std">
    <w:altName w:val="Cambria"/>
    <w:panose1 w:val="00000000000000000000"/>
    <w:charset w:val="00"/>
    <w:family w:val="roman"/>
    <w:notTrueType/>
    <w:pitch w:val="default"/>
  </w:font>
  <w:font w:name="Baskerville Old Face">
    <w:panose1 w:val="02020602080505020303"/>
    <w:charset w:val="00"/>
    <w:family w:val="roman"/>
    <w:pitch w:val="variable"/>
    <w:sig w:usb0="00000003" w:usb1="00000000" w:usb2="00000000" w:usb3="00000000" w:csb0="00000001" w:csb1="00000000"/>
    <w:embedRegular r:id="rId8" w:fontKey="{9A9E05B2-D6AB-47CF-AEE5-4FBB5366D323}"/>
  </w:font>
  <w:font w:name="Georgia">
    <w:panose1 w:val="02040502050405020303"/>
    <w:charset w:val="00"/>
    <w:family w:val="roman"/>
    <w:pitch w:val="variable"/>
    <w:sig w:usb0="00000287" w:usb1="00000000" w:usb2="00000000" w:usb3="00000000" w:csb0="0000009F" w:csb1="00000000"/>
    <w:embedRegular r:id="rId9" w:fontKey="{0B7E57D2-2FB0-4BC6-97A4-098F6DC1EBEA}"/>
    <w:embedItalic r:id="rId10" w:fontKey="{EBD6905F-185B-4003-B768-E04815D224B1}"/>
  </w:font>
  <w:font w:name="Libre Baskerville">
    <w:charset w:val="00"/>
    <w:family w:val="auto"/>
    <w:pitch w:val="variable"/>
    <w:sig w:usb0="A00000BF" w:usb1="5000005B" w:usb2="00000000" w:usb3="00000000" w:csb0="00000093" w:csb1="00000000"/>
    <w:embedRegular r:id="rId11" w:fontKey="{FD21B0D8-E585-4331-AF87-70A674F75CA3}"/>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000BF7" w14:textId="173285E1" w:rsidR="00500218" w:rsidRDefault="00500218">
    <w:pPr>
      <w:pStyle w:val="Normal0"/>
      <w:pBdr>
        <w:top w:val="nil"/>
        <w:left w:val="nil"/>
        <w:bottom w:val="nil"/>
        <w:right w:val="nil"/>
        <w:between w:val="nil"/>
      </w:pBdr>
      <w:tabs>
        <w:tab w:val="center" w:pos="4252"/>
        <w:tab w:val="right" w:pos="8504"/>
      </w:tabs>
      <w:spacing w:line="360" w:lineRule="auto"/>
      <w:ind w:right="143"/>
      <w:jc w:val="right"/>
      <w:rPr>
        <w:color w:val="000000"/>
        <w:sz w:val="20"/>
        <w:szCs w:val="20"/>
      </w:rPr>
    </w:pPr>
    <w:r>
      <w:rPr>
        <w:color w:val="000000"/>
        <w:sz w:val="20"/>
        <w:szCs w:val="20"/>
      </w:rPr>
      <w:fldChar w:fldCharType="begin"/>
    </w:r>
    <w:r>
      <w:rPr>
        <w:color w:val="000000"/>
        <w:sz w:val="20"/>
        <w:szCs w:val="20"/>
      </w:rPr>
      <w:instrText>PAGE</w:instrText>
    </w:r>
    <w:r>
      <w:rPr>
        <w:color w:val="000000"/>
        <w:sz w:val="20"/>
        <w:szCs w:val="20"/>
      </w:rPr>
      <w:fldChar w:fldCharType="separate"/>
    </w:r>
    <w:r w:rsidR="00BF02C2">
      <w:rPr>
        <w:noProof/>
        <w:color w:val="000000"/>
        <w:sz w:val="20"/>
        <w:szCs w:val="20"/>
      </w:rPr>
      <w:t>61</w:t>
    </w:r>
    <w:r>
      <w:rPr>
        <w:color w:val="00000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7A1082F" w14:textId="77777777" w:rsidR="004A7DAE" w:rsidRDefault="004A7DAE">
      <w:r>
        <w:separator/>
      </w:r>
    </w:p>
  </w:footnote>
  <w:footnote w:type="continuationSeparator" w:id="0">
    <w:p w14:paraId="7CF805EB" w14:textId="77777777" w:rsidR="004A7DAE" w:rsidRDefault="004A7D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000BDD" w14:textId="77777777" w:rsidR="00500218" w:rsidRDefault="00500218">
    <w:pPr>
      <w:pStyle w:val="Normal0"/>
      <w:pBdr>
        <w:top w:val="nil"/>
        <w:left w:val="nil"/>
        <w:bottom w:val="nil"/>
        <w:right w:val="nil"/>
        <w:between w:val="nil"/>
      </w:pBdr>
      <w:spacing w:line="276" w:lineRule="auto"/>
      <w:rPr>
        <w:color w:val="000000"/>
        <w:sz w:val="20"/>
        <w:szCs w:val="20"/>
      </w:rPr>
    </w:pPr>
  </w:p>
  <w:tbl>
    <w:tblPr>
      <w:tblStyle w:val="afffff3"/>
      <w:tblW w:w="102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97"/>
      <w:gridCol w:w="2816"/>
      <w:gridCol w:w="2693"/>
    </w:tblGrid>
    <w:tr w:rsidR="00500218" w14:paraId="285AE9D2" w14:textId="77777777" w:rsidTr="00323638">
      <w:trPr>
        <w:trHeight w:val="964"/>
        <w:jc w:val="center"/>
      </w:trPr>
      <w:tc>
        <w:tcPr>
          <w:tcW w:w="4697" w:type="dxa"/>
          <w:tcBorders>
            <w:top w:val="single" w:sz="4" w:space="0" w:color="000000"/>
            <w:left w:val="nil"/>
            <w:bottom w:val="nil"/>
            <w:right w:val="nil"/>
          </w:tcBorders>
        </w:tcPr>
        <w:p w14:paraId="00000BDE" w14:textId="77777777" w:rsidR="00500218" w:rsidRDefault="00500218">
          <w:pPr>
            <w:pStyle w:val="Normal0"/>
            <w:pBdr>
              <w:top w:val="nil"/>
              <w:left w:val="nil"/>
              <w:bottom w:val="nil"/>
              <w:right w:val="nil"/>
              <w:between w:val="nil"/>
            </w:pBdr>
            <w:tabs>
              <w:tab w:val="center" w:pos="4252"/>
              <w:tab w:val="right" w:pos="8504"/>
            </w:tabs>
            <w:rPr>
              <w:rFonts w:ascii="Cambria" w:eastAsia="Cambria" w:hAnsi="Cambria" w:cs="Cambria"/>
              <w:color w:val="000000"/>
            </w:rPr>
          </w:pPr>
          <w:r>
            <w:rPr>
              <w:noProof/>
              <w:color w:val="000000"/>
              <w:lang w:eastAsia="es-ES"/>
            </w:rPr>
            <w:drawing>
              <wp:inline distT="0" distB="0" distL="0" distR="0" wp14:anchorId="07265CA0" wp14:editId="07777777">
                <wp:extent cx="2160000" cy="381478"/>
                <wp:effectExtent l="0" t="0" r="0" b="0"/>
                <wp:docPr id="1547794197" name="image2.jpg" descr="Description: Description: logo300-01"/>
                <wp:cNvGraphicFramePr/>
                <a:graphic xmlns:a="http://schemas.openxmlformats.org/drawingml/2006/main">
                  <a:graphicData uri="http://schemas.openxmlformats.org/drawingml/2006/picture">
                    <pic:pic xmlns:pic="http://schemas.openxmlformats.org/drawingml/2006/picture">
                      <pic:nvPicPr>
                        <pic:cNvPr id="0" name="image2.jpg" descr="Description: Description: logo300-01"/>
                        <pic:cNvPicPr preferRelativeResize="0"/>
                      </pic:nvPicPr>
                      <pic:blipFill>
                        <a:blip r:embed="rId1"/>
                        <a:srcRect/>
                        <a:stretch>
                          <a:fillRect/>
                        </a:stretch>
                      </pic:blipFill>
                      <pic:spPr>
                        <a:xfrm>
                          <a:off x="0" y="0"/>
                          <a:ext cx="2160000" cy="381478"/>
                        </a:xfrm>
                        <a:prstGeom prst="rect">
                          <a:avLst/>
                        </a:prstGeom>
                        <a:ln/>
                      </pic:spPr>
                    </pic:pic>
                  </a:graphicData>
                </a:graphic>
              </wp:inline>
            </w:drawing>
          </w:r>
        </w:p>
      </w:tc>
      <w:tc>
        <w:tcPr>
          <w:tcW w:w="2816" w:type="dxa"/>
          <w:tcBorders>
            <w:top w:val="single" w:sz="4" w:space="0" w:color="000000"/>
            <w:left w:val="nil"/>
            <w:bottom w:val="single" w:sz="4" w:space="0" w:color="000000"/>
            <w:right w:val="nil"/>
          </w:tcBorders>
          <w:shd w:val="clear" w:color="auto" w:fill="auto"/>
          <w:tcMar>
            <w:top w:w="57" w:type="dxa"/>
            <w:left w:w="0" w:type="dxa"/>
            <w:right w:w="0" w:type="dxa"/>
          </w:tcMar>
        </w:tcPr>
        <w:p w14:paraId="00000BDF" w14:textId="77777777" w:rsidR="00500218" w:rsidRDefault="00500218">
          <w:pPr>
            <w:pStyle w:val="Normal0"/>
            <w:pBdr>
              <w:top w:val="nil"/>
              <w:left w:val="nil"/>
              <w:bottom w:val="nil"/>
              <w:right w:val="nil"/>
              <w:between w:val="nil"/>
            </w:pBdr>
            <w:tabs>
              <w:tab w:val="center" w:pos="4252"/>
              <w:tab w:val="right" w:pos="8504"/>
            </w:tabs>
            <w:rPr>
              <w:rFonts w:ascii="Libre Baskerville" w:eastAsia="Libre Baskerville" w:hAnsi="Libre Baskerville" w:cs="Libre Baskerville"/>
              <w:color w:val="00498C"/>
            </w:rPr>
          </w:pPr>
          <w:r>
            <w:rPr>
              <w:rFonts w:ascii="Libre Baskerville" w:eastAsia="Libre Baskerville" w:hAnsi="Libre Baskerville" w:cs="Libre Baskerville"/>
              <w:color w:val="00498C"/>
            </w:rPr>
            <w:t>EIDO</w:t>
          </w:r>
        </w:p>
        <w:p w14:paraId="00000BE0" w14:textId="77777777" w:rsidR="00500218" w:rsidRDefault="00500218">
          <w:pPr>
            <w:pStyle w:val="Normal0"/>
            <w:pBdr>
              <w:top w:val="nil"/>
              <w:left w:val="nil"/>
              <w:bottom w:val="nil"/>
              <w:right w:val="nil"/>
              <w:between w:val="nil"/>
            </w:pBdr>
            <w:tabs>
              <w:tab w:val="center" w:pos="4252"/>
              <w:tab w:val="right" w:pos="8504"/>
            </w:tabs>
            <w:rPr>
              <w:rFonts w:ascii="Libre Baskerville" w:eastAsia="Libre Baskerville" w:hAnsi="Libre Baskerville" w:cs="Libre Baskerville"/>
              <w:color w:val="00498C"/>
            </w:rPr>
          </w:pPr>
          <w:r>
            <w:rPr>
              <w:rFonts w:ascii="Libre Baskerville" w:eastAsia="Libre Baskerville" w:hAnsi="Libre Baskerville" w:cs="Libre Baskerville"/>
              <w:color w:val="00498C"/>
            </w:rPr>
            <w:t>Escola Internacional</w:t>
          </w:r>
        </w:p>
        <w:p w14:paraId="00000BE1" w14:textId="77777777" w:rsidR="00500218" w:rsidRDefault="00500218">
          <w:pPr>
            <w:pStyle w:val="Normal0"/>
            <w:pBdr>
              <w:top w:val="nil"/>
              <w:left w:val="nil"/>
              <w:bottom w:val="nil"/>
              <w:right w:val="nil"/>
              <w:between w:val="nil"/>
            </w:pBdr>
            <w:tabs>
              <w:tab w:val="center" w:pos="4252"/>
              <w:tab w:val="right" w:pos="8504"/>
            </w:tabs>
            <w:rPr>
              <w:rFonts w:ascii="Libre Baskerville" w:eastAsia="Libre Baskerville" w:hAnsi="Libre Baskerville" w:cs="Libre Baskerville"/>
              <w:color w:val="857040"/>
            </w:rPr>
          </w:pPr>
          <w:r>
            <w:rPr>
              <w:rFonts w:ascii="Libre Baskerville" w:eastAsia="Libre Baskerville" w:hAnsi="Libre Baskerville" w:cs="Libre Baskerville"/>
              <w:color w:val="00498C"/>
            </w:rPr>
            <w:t xml:space="preserve">de </w:t>
          </w:r>
          <w:proofErr w:type="spellStart"/>
          <w:r>
            <w:rPr>
              <w:rFonts w:ascii="Libre Baskerville" w:eastAsia="Libre Baskerville" w:hAnsi="Libre Baskerville" w:cs="Libre Baskerville"/>
              <w:color w:val="00498C"/>
            </w:rPr>
            <w:t>Doutoramento</w:t>
          </w:r>
          <w:proofErr w:type="spellEnd"/>
        </w:p>
      </w:tc>
      <w:tc>
        <w:tcPr>
          <w:tcW w:w="2693" w:type="dxa"/>
          <w:tcBorders>
            <w:top w:val="single" w:sz="4" w:space="0" w:color="000000"/>
            <w:left w:val="nil"/>
            <w:bottom w:val="single" w:sz="4" w:space="0" w:color="000000"/>
            <w:right w:val="nil"/>
          </w:tcBorders>
          <w:shd w:val="clear" w:color="auto" w:fill="auto"/>
          <w:tcMar>
            <w:top w:w="57" w:type="dxa"/>
            <w:left w:w="0" w:type="dxa"/>
            <w:right w:w="57" w:type="dxa"/>
          </w:tcMar>
        </w:tcPr>
        <w:p w14:paraId="00000BE2" w14:textId="77777777" w:rsidR="00500218" w:rsidRDefault="00500218">
          <w:pPr>
            <w:pStyle w:val="Normal0"/>
            <w:pBdr>
              <w:top w:val="nil"/>
              <w:left w:val="nil"/>
              <w:bottom w:val="nil"/>
              <w:right w:val="nil"/>
              <w:between w:val="nil"/>
            </w:pBdr>
            <w:tabs>
              <w:tab w:val="center" w:pos="4252"/>
              <w:tab w:val="right" w:pos="8504"/>
              <w:tab w:val="left" w:pos="2237"/>
            </w:tabs>
            <w:jc w:val="right"/>
            <w:rPr>
              <w:color w:val="000000"/>
              <w:sz w:val="16"/>
              <w:szCs w:val="16"/>
            </w:rPr>
          </w:pPr>
          <w:r>
            <w:rPr>
              <w:noProof/>
              <w:color w:val="000000"/>
              <w:lang w:eastAsia="es-ES"/>
            </w:rPr>
            <w:drawing>
              <wp:inline distT="0" distB="0" distL="0" distR="0" wp14:anchorId="4296ECEA" wp14:editId="07777777">
                <wp:extent cx="579239" cy="540000"/>
                <wp:effectExtent l="0" t="0" r="0" b="0"/>
                <wp:docPr id="1547794199" name="image1.png" descr="Forma&#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0" name="image1.png" descr="Forma&#10;&#10;Descripción generada automáticamente con confianza baja"/>
                        <pic:cNvPicPr preferRelativeResize="0"/>
                      </pic:nvPicPr>
                      <pic:blipFill>
                        <a:blip r:embed="rId2"/>
                        <a:srcRect l="9512" t="12577" r="10202" b="12576"/>
                        <a:stretch>
                          <a:fillRect/>
                        </a:stretch>
                      </pic:blipFill>
                      <pic:spPr>
                        <a:xfrm>
                          <a:off x="0" y="0"/>
                          <a:ext cx="579239" cy="540000"/>
                        </a:xfrm>
                        <a:prstGeom prst="rect">
                          <a:avLst/>
                        </a:prstGeom>
                        <a:ln/>
                      </pic:spPr>
                    </pic:pic>
                  </a:graphicData>
                </a:graphic>
              </wp:inline>
            </w:drawing>
          </w:r>
          <w:r>
            <w:rPr>
              <w:color w:val="000000"/>
              <w:sz w:val="16"/>
              <w:szCs w:val="16"/>
            </w:rPr>
            <w:t xml:space="preserve">   </w:t>
          </w:r>
        </w:p>
      </w:tc>
    </w:tr>
  </w:tbl>
  <w:p w14:paraId="00000BE3" w14:textId="77777777" w:rsidR="00500218" w:rsidRDefault="00500218">
    <w:pPr>
      <w:pStyle w:val="Normal0"/>
      <w:pBdr>
        <w:top w:val="nil"/>
        <w:left w:val="nil"/>
        <w:bottom w:val="nil"/>
        <w:right w:val="nil"/>
        <w:between w:val="nil"/>
      </w:pBdr>
      <w:tabs>
        <w:tab w:val="center" w:pos="4252"/>
        <w:tab w:val="right" w:pos="8504"/>
      </w:tabs>
      <w:rPr>
        <w:rFonts w:ascii="Libre Baskerville" w:eastAsia="Libre Baskerville" w:hAnsi="Libre Baskerville" w:cs="Libre Baskerville"/>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000BE4" w14:textId="77777777" w:rsidR="00500218" w:rsidRDefault="00500218">
    <w:pPr>
      <w:pStyle w:val="Normal0"/>
      <w:pBdr>
        <w:top w:val="nil"/>
        <w:left w:val="nil"/>
        <w:bottom w:val="nil"/>
        <w:right w:val="nil"/>
        <w:between w:val="nil"/>
      </w:pBdr>
      <w:spacing w:line="276" w:lineRule="auto"/>
      <w:rPr>
        <w:rFonts w:ascii="Libre Baskerville" w:eastAsia="Libre Baskerville" w:hAnsi="Libre Baskerville" w:cs="Libre Baskerville"/>
        <w:color w:val="000000"/>
      </w:rPr>
    </w:pPr>
  </w:p>
  <w:tbl>
    <w:tblPr>
      <w:tblStyle w:val="afffff4"/>
      <w:tblW w:w="102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47"/>
      <w:gridCol w:w="3250"/>
      <w:gridCol w:w="2260"/>
      <w:gridCol w:w="1695"/>
      <w:gridCol w:w="1554"/>
    </w:tblGrid>
    <w:tr w:rsidR="00500218" w14:paraId="6B052D22" w14:textId="77777777">
      <w:trPr>
        <w:trHeight w:val="964"/>
        <w:jc w:val="center"/>
      </w:trPr>
      <w:tc>
        <w:tcPr>
          <w:tcW w:w="4697" w:type="dxa"/>
          <w:gridSpan w:val="2"/>
          <w:tcBorders>
            <w:top w:val="single" w:sz="4" w:space="0" w:color="000000"/>
            <w:left w:val="nil"/>
            <w:bottom w:val="nil"/>
            <w:right w:val="nil"/>
          </w:tcBorders>
        </w:tcPr>
        <w:p w14:paraId="00000BE5" w14:textId="77777777" w:rsidR="00500218" w:rsidRDefault="00500218">
          <w:pPr>
            <w:pStyle w:val="Normal0"/>
            <w:pBdr>
              <w:top w:val="nil"/>
              <w:left w:val="nil"/>
              <w:bottom w:val="nil"/>
              <w:right w:val="nil"/>
              <w:between w:val="nil"/>
            </w:pBdr>
            <w:tabs>
              <w:tab w:val="center" w:pos="4252"/>
              <w:tab w:val="right" w:pos="8504"/>
            </w:tabs>
            <w:rPr>
              <w:rFonts w:ascii="Cambria" w:eastAsia="Cambria" w:hAnsi="Cambria" w:cs="Cambria"/>
              <w:color w:val="000000"/>
            </w:rPr>
          </w:pPr>
          <w:r>
            <w:rPr>
              <w:noProof/>
              <w:color w:val="000000"/>
              <w:lang w:eastAsia="es-ES"/>
            </w:rPr>
            <w:drawing>
              <wp:inline distT="0" distB="0" distL="0" distR="0" wp14:anchorId="59C61DBD" wp14:editId="07777777">
                <wp:extent cx="2160000" cy="381478"/>
                <wp:effectExtent l="0" t="0" r="0" b="0"/>
                <wp:docPr id="1547794198" name="image2.jpg" descr="Description: Description: logo300-01"/>
                <wp:cNvGraphicFramePr/>
                <a:graphic xmlns:a="http://schemas.openxmlformats.org/drawingml/2006/main">
                  <a:graphicData uri="http://schemas.openxmlformats.org/drawingml/2006/picture">
                    <pic:pic xmlns:pic="http://schemas.openxmlformats.org/drawingml/2006/picture">
                      <pic:nvPicPr>
                        <pic:cNvPr id="0" name="image2.jpg" descr="Description: Description: logo300-01"/>
                        <pic:cNvPicPr preferRelativeResize="0"/>
                      </pic:nvPicPr>
                      <pic:blipFill>
                        <a:blip r:embed="rId1"/>
                        <a:srcRect/>
                        <a:stretch>
                          <a:fillRect/>
                        </a:stretch>
                      </pic:blipFill>
                      <pic:spPr>
                        <a:xfrm>
                          <a:off x="0" y="0"/>
                          <a:ext cx="2160000" cy="381478"/>
                        </a:xfrm>
                        <a:prstGeom prst="rect">
                          <a:avLst/>
                        </a:prstGeom>
                        <a:ln/>
                      </pic:spPr>
                    </pic:pic>
                  </a:graphicData>
                </a:graphic>
              </wp:inline>
            </w:drawing>
          </w:r>
        </w:p>
      </w:tc>
      <w:tc>
        <w:tcPr>
          <w:tcW w:w="2260" w:type="dxa"/>
          <w:tcBorders>
            <w:top w:val="single" w:sz="4" w:space="0" w:color="000000"/>
            <w:left w:val="nil"/>
            <w:bottom w:val="single" w:sz="4" w:space="0" w:color="000000"/>
            <w:right w:val="nil"/>
          </w:tcBorders>
          <w:shd w:val="clear" w:color="auto" w:fill="auto"/>
          <w:tcMar>
            <w:top w:w="57" w:type="dxa"/>
            <w:left w:w="0" w:type="dxa"/>
            <w:right w:w="0" w:type="dxa"/>
          </w:tcMar>
        </w:tcPr>
        <w:p w14:paraId="00000BE7" w14:textId="77777777" w:rsidR="00500218" w:rsidRDefault="00500218">
          <w:pPr>
            <w:pStyle w:val="Normal0"/>
            <w:pBdr>
              <w:top w:val="nil"/>
              <w:left w:val="nil"/>
              <w:bottom w:val="nil"/>
              <w:right w:val="nil"/>
              <w:between w:val="nil"/>
            </w:pBdr>
            <w:tabs>
              <w:tab w:val="center" w:pos="4252"/>
              <w:tab w:val="right" w:pos="8504"/>
            </w:tabs>
            <w:rPr>
              <w:rFonts w:ascii="Libre Baskerville" w:eastAsia="Libre Baskerville" w:hAnsi="Libre Baskerville" w:cs="Libre Baskerville"/>
              <w:color w:val="00498C"/>
            </w:rPr>
          </w:pPr>
          <w:r>
            <w:rPr>
              <w:rFonts w:ascii="Libre Baskerville" w:eastAsia="Libre Baskerville" w:hAnsi="Libre Baskerville" w:cs="Libre Baskerville"/>
              <w:color w:val="00498C"/>
            </w:rPr>
            <w:t>EIDO</w:t>
          </w:r>
        </w:p>
        <w:p w14:paraId="00000BE8" w14:textId="77777777" w:rsidR="00500218" w:rsidRDefault="00500218">
          <w:pPr>
            <w:pStyle w:val="Normal0"/>
            <w:pBdr>
              <w:top w:val="nil"/>
              <w:left w:val="nil"/>
              <w:bottom w:val="nil"/>
              <w:right w:val="nil"/>
              <w:between w:val="nil"/>
            </w:pBdr>
            <w:tabs>
              <w:tab w:val="center" w:pos="4252"/>
              <w:tab w:val="right" w:pos="8504"/>
            </w:tabs>
            <w:rPr>
              <w:rFonts w:ascii="Libre Baskerville" w:eastAsia="Libre Baskerville" w:hAnsi="Libre Baskerville" w:cs="Libre Baskerville"/>
              <w:color w:val="00498C"/>
            </w:rPr>
          </w:pPr>
          <w:r>
            <w:rPr>
              <w:rFonts w:ascii="Libre Baskerville" w:eastAsia="Libre Baskerville" w:hAnsi="Libre Baskerville" w:cs="Libre Baskerville"/>
              <w:color w:val="00498C"/>
            </w:rPr>
            <w:t>Escola Internacional</w:t>
          </w:r>
        </w:p>
        <w:p w14:paraId="00000BE9" w14:textId="77777777" w:rsidR="00500218" w:rsidRDefault="00500218">
          <w:pPr>
            <w:pStyle w:val="Normal0"/>
            <w:pBdr>
              <w:top w:val="nil"/>
              <w:left w:val="nil"/>
              <w:bottom w:val="nil"/>
              <w:right w:val="nil"/>
              <w:between w:val="nil"/>
            </w:pBdr>
            <w:tabs>
              <w:tab w:val="center" w:pos="4252"/>
              <w:tab w:val="right" w:pos="8504"/>
            </w:tabs>
            <w:rPr>
              <w:rFonts w:ascii="Libre Baskerville" w:eastAsia="Libre Baskerville" w:hAnsi="Libre Baskerville" w:cs="Libre Baskerville"/>
              <w:color w:val="857040"/>
            </w:rPr>
          </w:pPr>
          <w:r>
            <w:rPr>
              <w:rFonts w:ascii="Libre Baskerville" w:eastAsia="Libre Baskerville" w:hAnsi="Libre Baskerville" w:cs="Libre Baskerville"/>
              <w:color w:val="00498C"/>
            </w:rPr>
            <w:t xml:space="preserve">de </w:t>
          </w:r>
          <w:proofErr w:type="spellStart"/>
          <w:r>
            <w:rPr>
              <w:rFonts w:ascii="Libre Baskerville" w:eastAsia="Libre Baskerville" w:hAnsi="Libre Baskerville" w:cs="Libre Baskerville"/>
              <w:color w:val="00498C"/>
            </w:rPr>
            <w:t>Doutoramento</w:t>
          </w:r>
          <w:proofErr w:type="spellEnd"/>
        </w:p>
      </w:tc>
      <w:tc>
        <w:tcPr>
          <w:tcW w:w="3249" w:type="dxa"/>
          <w:gridSpan w:val="2"/>
          <w:tcBorders>
            <w:top w:val="single" w:sz="4" w:space="0" w:color="000000"/>
            <w:left w:val="nil"/>
            <w:bottom w:val="single" w:sz="4" w:space="0" w:color="000000"/>
            <w:right w:val="nil"/>
          </w:tcBorders>
          <w:shd w:val="clear" w:color="auto" w:fill="auto"/>
          <w:tcMar>
            <w:top w:w="57" w:type="dxa"/>
            <w:left w:w="0" w:type="dxa"/>
            <w:right w:w="57" w:type="dxa"/>
          </w:tcMar>
        </w:tcPr>
        <w:p w14:paraId="00000BEA" w14:textId="77777777" w:rsidR="00500218" w:rsidRDefault="00500218">
          <w:pPr>
            <w:pStyle w:val="Normal0"/>
            <w:pBdr>
              <w:top w:val="nil"/>
              <w:left w:val="nil"/>
              <w:bottom w:val="nil"/>
              <w:right w:val="nil"/>
              <w:between w:val="nil"/>
            </w:pBdr>
            <w:tabs>
              <w:tab w:val="center" w:pos="4252"/>
              <w:tab w:val="right" w:pos="8504"/>
              <w:tab w:val="left" w:pos="2237"/>
            </w:tabs>
            <w:jc w:val="right"/>
            <w:rPr>
              <w:color w:val="000000"/>
              <w:sz w:val="16"/>
              <w:szCs w:val="16"/>
            </w:rPr>
          </w:pPr>
          <w:r>
            <w:rPr>
              <w:noProof/>
              <w:color w:val="000000"/>
              <w:lang w:eastAsia="es-ES"/>
            </w:rPr>
            <w:drawing>
              <wp:inline distT="0" distB="0" distL="0" distR="0" wp14:anchorId="59433DA8" wp14:editId="07777777">
                <wp:extent cx="579239" cy="540000"/>
                <wp:effectExtent l="0" t="0" r="0" b="0"/>
                <wp:docPr id="1547794200" name="image1.png" descr="Forma&#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0" name="image1.png" descr="Forma&#10;&#10;Descripción generada automáticamente con confianza baja"/>
                        <pic:cNvPicPr preferRelativeResize="0"/>
                      </pic:nvPicPr>
                      <pic:blipFill>
                        <a:blip r:embed="rId2"/>
                        <a:srcRect l="9512" t="12577" r="10202" b="12576"/>
                        <a:stretch>
                          <a:fillRect/>
                        </a:stretch>
                      </pic:blipFill>
                      <pic:spPr>
                        <a:xfrm>
                          <a:off x="0" y="0"/>
                          <a:ext cx="579239" cy="540000"/>
                        </a:xfrm>
                        <a:prstGeom prst="rect">
                          <a:avLst/>
                        </a:prstGeom>
                        <a:ln/>
                      </pic:spPr>
                    </pic:pic>
                  </a:graphicData>
                </a:graphic>
              </wp:inline>
            </w:drawing>
          </w:r>
          <w:r>
            <w:rPr>
              <w:color w:val="000000"/>
              <w:sz w:val="16"/>
              <w:szCs w:val="16"/>
            </w:rPr>
            <w:t xml:space="preserve">   </w:t>
          </w:r>
        </w:p>
      </w:tc>
    </w:tr>
    <w:tr w:rsidR="00500218" w14:paraId="5288398B" w14:textId="77777777">
      <w:trPr>
        <w:trHeight w:val="907"/>
        <w:jc w:val="center"/>
      </w:trPr>
      <w:tc>
        <w:tcPr>
          <w:tcW w:w="1447" w:type="dxa"/>
          <w:tcBorders>
            <w:top w:val="nil"/>
            <w:left w:val="nil"/>
            <w:bottom w:val="nil"/>
            <w:right w:val="nil"/>
          </w:tcBorders>
        </w:tcPr>
        <w:p w14:paraId="00000BEC" w14:textId="77777777" w:rsidR="00500218" w:rsidRDefault="00500218">
          <w:pPr>
            <w:pStyle w:val="Normal0"/>
            <w:pBdr>
              <w:top w:val="nil"/>
              <w:left w:val="nil"/>
              <w:bottom w:val="nil"/>
              <w:right w:val="nil"/>
              <w:between w:val="nil"/>
            </w:pBdr>
            <w:tabs>
              <w:tab w:val="center" w:pos="4252"/>
              <w:tab w:val="right" w:pos="8504"/>
            </w:tabs>
            <w:rPr>
              <w:rFonts w:ascii="Cambria" w:eastAsia="Cambria" w:hAnsi="Cambria" w:cs="Cambria"/>
              <w:color w:val="000000"/>
            </w:rPr>
          </w:pPr>
        </w:p>
      </w:tc>
      <w:tc>
        <w:tcPr>
          <w:tcW w:w="3250" w:type="dxa"/>
          <w:tcBorders>
            <w:top w:val="nil"/>
            <w:left w:val="nil"/>
            <w:bottom w:val="nil"/>
            <w:right w:val="nil"/>
          </w:tcBorders>
          <w:shd w:val="clear" w:color="auto" w:fill="auto"/>
          <w:tcMar>
            <w:top w:w="57" w:type="dxa"/>
            <w:left w:w="0" w:type="dxa"/>
            <w:right w:w="0" w:type="dxa"/>
          </w:tcMar>
        </w:tcPr>
        <w:p w14:paraId="00000BED" w14:textId="77777777" w:rsidR="00500218" w:rsidRDefault="00500218">
          <w:pPr>
            <w:pStyle w:val="Normal0"/>
            <w:pBdr>
              <w:top w:val="nil"/>
              <w:left w:val="nil"/>
              <w:bottom w:val="nil"/>
              <w:right w:val="nil"/>
              <w:between w:val="nil"/>
            </w:pBdr>
            <w:tabs>
              <w:tab w:val="center" w:pos="4252"/>
              <w:tab w:val="right" w:pos="8504"/>
            </w:tabs>
            <w:rPr>
              <w:rFonts w:ascii="Cambria" w:eastAsia="Cambria" w:hAnsi="Cambria" w:cs="Cambria"/>
              <w:color w:val="000000"/>
            </w:rPr>
          </w:pPr>
        </w:p>
      </w:tc>
      <w:tc>
        <w:tcPr>
          <w:tcW w:w="2260" w:type="dxa"/>
          <w:tcBorders>
            <w:top w:val="single" w:sz="4" w:space="0" w:color="000000"/>
            <w:left w:val="nil"/>
            <w:bottom w:val="single" w:sz="4" w:space="0" w:color="000000"/>
            <w:right w:val="nil"/>
          </w:tcBorders>
          <w:shd w:val="clear" w:color="auto" w:fill="auto"/>
          <w:tcMar>
            <w:top w:w="57" w:type="dxa"/>
            <w:left w:w="0" w:type="dxa"/>
            <w:right w:w="0" w:type="dxa"/>
          </w:tcMar>
        </w:tcPr>
        <w:p w14:paraId="00000BEE" w14:textId="77777777" w:rsidR="00500218" w:rsidRDefault="00500218">
          <w:pPr>
            <w:pStyle w:val="Normal0"/>
            <w:widowControl/>
            <w:pBdr>
              <w:top w:val="nil"/>
              <w:left w:val="nil"/>
              <w:bottom w:val="nil"/>
              <w:right w:val="nil"/>
              <w:between w:val="nil"/>
            </w:pBdr>
            <w:tabs>
              <w:tab w:val="left" w:pos="429"/>
              <w:tab w:val="center" w:pos="4252"/>
              <w:tab w:val="right" w:pos="8504"/>
              <w:tab w:val="right" w:pos="9674"/>
            </w:tabs>
            <w:rPr>
              <w:rFonts w:ascii="Libre Baskerville" w:eastAsia="Libre Baskerville" w:hAnsi="Libre Baskerville" w:cs="Libre Baskerville"/>
              <w:color w:val="000000"/>
              <w:sz w:val="16"/>
              <w:szCs w:val="16"/>
            </w:rPr>
          </w:pPr>
          <w:r>
            <w:rPr>
              <w:rFonts w:ascii="Libre Baskerville" w:eastAsia="Libre Baskerville" w:hAnsi="Libre Baskerville" w:cs="Libre Baskerville"/>
              <w:color w:val="000000"/>
              <w:sz w:val="16"/>
              <w:szCs w:val="16"/>
            </w:rPr>
            <w:t>Edificio Filomena Dato           Campus universitario</w:t>
          </w:r>
        </w:p>
        <w:p w14:paraId="00000BEF" w14:textId="77777777" w:rsidR="00500218" w:rsidRDefault="00500218">
          <w:pPr>
            <w:pStyle w:val="Normal0"/>
            <w:widowControl/>
            <w:pBdr>
              <w:top w:val="nil"/>
              <w:left w:val="nil"/>
              <w:bottom w:val="nil"/>
              <w:right w:val="nil"/>
              <w:between w:val="nil"/>
            </w:pBdr>
            <w:tabs>
              <w:tab w:val="left" w:pos="429"/>
              <w:tab w:val="center" w:pos="4252"/>
              <w:tab w:val="right" w:pos="8504"/>
              <w:tab w:val="right" w:pos="9674"/>
            </w:tabs>
            <w:rPr>
              <w:rFonts w:ascii="Libre Baskerville" w:eastAsia="Libre Baskerville" w:hAnsi="Libre Baskerville" w:cs="Libre Baskerville"/>
              <w:color w:val="000000"/>
              <w:sz w:val="16"/>
              <w:szCs w:val="16"/>
            </w:rPr>
          </w:pPr>
          <w:r>
            <w:rPr>
              <w:rFonts w:ascii="Libre Baskerville" w:eastAsia="Libre Baskerville" w:hAnsi="Libre Baskerville" w:cs="Libre Baskerville"/>
              <w:color w:val="000000"/>
              <w:sz w:val="16"/>
              <w:szCs w:val="16"/>
            </w:rPr>
            <w:t>36310 Vigo</w:t>
          </w:r>
        </w:p>
        <w:p w14:paraId="00000BF0" w14:textId="77777777" w:rsidR="00500218" w:rsidRDefault="00500218">
          <w:pPr>
            <w:pStyle w:val="Normal0"/>
            <w:widowControl/>
            <w:pBdr>
              <w:top w:val="nil"/>
              <w:left w:val="nil"/>
              <w:bottom w:val="nil"/>
              <w:right w:val="nil"/>
              <w:between w:val="nil"/>
            </w:pBdr>
            <w:tabs>
              <w:tab w:val="left" w:pos="429"/>
              <w:tab w:val="center" w:pos="4252"/>
              <w:tab w:val="right" w:pos="8504"/>
              <w:tab w:val="right" w:pos="9674"/>
            </w:tabs>
            <w:rPr>
              <w:rFonts w:ascii="Libre Baskerville" w:eastAsia="Libre Baskerville" w:hAnsi="Libre Baskerville" w:cs="Libre Baskerville"/>
              <w:color w:val="000000"/>
              <w:sz w:val="21"/>
              <w:szCs w:val="21"/>
            </w:rPr>
          </w:pPr>
          <w:r>
            <w:rPr>
              <w:rFonts w:ascii="Libre Baskerville" w:eastAsia="Libre Baskerville" w:hAnsi="Libre Baskerville" w:cs="Libre Baskerville"/>
              <w:color w:val="000000"/>
              <w:sz w:val="16"/>
              <w:szCs w:val="16"/>
            </w:rPr>
            <w:t>España</w:t>
          </w:r>
        </w:p>
      </w:tc>
      <w:tc>
        <w:tcPr>
          <w:tcW w:w="1695" w:type="dxa"/>
          <w:tcBorders>
            <w:top w:val="single" w:sz="4" w:space="0" w:color="000000"/>
            <w:left w:val="nil"/>
            <w:bottom w:val="single" w:sz="4" w:space="0" w:color="000000"/>
            <w:right w:val="nil"/>
          </w:tcBorders>
          <w:shd w:val="clear" w:color="auto" w:fill="auto"/>
          <w:tcMar>
            <w:top w:w="57" w:type="dxa"/>
            <w:left w:w="0" w:type="dxa"/>
            <w:right w:w="0" w:type="dxa"/>
          </w:tcMar>
        </w:tcPr>
        <w:p w14:paraId="00000BF1" w14:textId="77777777" w:rsidR="00500218" w:rsidRDefault="00500218">
          <w:pPr>
            <w:pStyle w:val="Normal0"/>
            <w:widowControl/>
            <w:pBdr>
              <w:top w:val="nil"/>
              <w:left w:val="nil"/>
              <w:bottom w:val="nil"/>
              <w:right w:val="nil"/>
              <w:between w:val="nil"/>
            </w:pBdr>
            <w:tabs>
              <w:tab w:val="left" w:pos="429"/>
              <w:tab w:val="center" w:pos="4252"/>
              <w:tab w:val="right" w:pos="8504"/>
              <w:tab w:val="right" w:pos="9674"/>
            </w:tabs>
            <w:rPr>
              <w:rFonts w:ascii="Libre Baskerville" w:eastAsia="Libre Baskerville" w:hAnsi="Libre Baskerville" w:cs="Libre Baskerville"/>
              <w:color w:val="000000"/>
              <w:sz w:val="16"/>
              <w:szCs w:val="16"/>
            </w:rPr>
          </w:pPr>
          <w:r>
            <w:rPr>
              <w:rFonts w:ascii="Libre Baskerville" w:eastAsia="Libre Baskerville" w:hAnsi="Libre Baskerville" w:cs="Libre Baskerville"/>
              <w:color w:val="000000"/>
              <w:sz w:val="16"/>
              <w:szCs w:val="16"/>
            </w:rPr>
            <w:t>Tel. 986 813 442</w:t>
          </w:r>
        </w:p>
        <w:p w14:paraId="00000BF2" w14:textId="77777777" w:rsidR="00500218" w:rsidRDefault="00500218">
          <w:pPr>
            <w:pStyle w:val="Normal0"/>
            <w:widowControl/>
            <w:pBdr>
              <w:top w:val="nil"/>
              <w:left w:val="nil"/>
              <w:bottom w:val="nil"/>
              <w:right w:val="nil"/>
              <w:between w:val="nil"/>
            </w:pBdr>
            <w:tabs>
              <w:tab w:val="left" w:pos="429"/>
              <w:tab w:val="center" w:pos="4252"/>
              <w:tab w:val="right" w:pos="8504"/>
              <w:tab w:val="right" w:pos="9674"/>
            </w:tabs>
            <w:rPr>
              <w:rFonts w:ascii="Libre Baskerville" w:eastAsia="Libre Baskerville" w:hAnsi="Libre Baskerville" w:cs="Libre Baskerville"/>
              <w:color w:val="000000"/>
              <w:sz w:val="16"/>
              <w:szCs w:val="16"/>
            </w:rPr>
          </w:pPr>
        </w:p>
      </w:tc>
      <w:tc>
        <w:tcPr>
          <w:tcW w:w="1554" w:type="dxa"/>
          <w:tcBorders>
            <w:top w:val="single" w:sz="4" w:space="0" w:color="000000"/>
            <w:left w:val="nil"/>
            <w:bottom w:val="single" w:sz="4" w:space="0" w:color="000000"/>
            <w:right w:val="nil"/>
          </w:tcBorders>
          <w:shd w:val="clear" w:color="auto" w:fill="auto"/>
          <w:tcMar>
            <w:top w:w="57" w:type="dxa"/>
            <w:left w:w="0" w:type="dxa"/>
            <w:right w:w="0" w:type="dxa"/>
          </w:tcMar>
        </w:tcPr>
        <w:p w14:paraId="00000BF3" w14:textId="77777777" w:rsidR="00500218" w:rsidRDefault="00500218">
          <w:pPr>
            <w:pStyle w:val="Normal0"/>
            <w:widowControl/>
            <w:pBdr>
              <w:top w:val="nil"/>
              <w:left w:val="nil"/>
              <w:bottom w:val="nil"/>
              <w:right w:val="nil"/>
              <w:between w:val="nil"/>
            </w:pBdr>
            <w:tabs>
              <w:tab w:val="left" w:pos="429"/>
              <w:tab w:val="center" w:pos="4252"/>
              <w:tab w:val="right" w:pos="8504"/>
              <w:tab w:val="right" w:pos="9674"/>
            </w:tabs>
            <w:rPr>
              <w:rFonts w:ascii="Libre Baskerville" w:eastAsia="Libre Baskerville" w:hAnsi="Libre Baskerville" w:cs="Libre Baskerville"/>
              <w:color w:val="000000"/>
              <w:sz w:val="18"/>
              <w:szCs w:val="18"/>
            </w:rPr>
          </w:pPr>
          <w:r>
            <w:rPr>
              <w:rFonts w:ascii="Libre Baskerville" w:eastAsia="Libre Baskerville" w:hAnsi="Libre Baskerville" w:cs="Libre Baskerville"/>
              <w:color w:val="000000"/>
              <w:sz w:val="16"/>
              <w:szCs w:val="16"/>
            </w:rPr>
            <w:t>eido.uvigo.es     eido@uvigo.es</w:t>
          </w:r>
        </w:p>
        <w:p w14:paraId="00000BF4" w14:textId="77777777" w:rsidR="00500218" w:rsidRDefault="00500218">
          <w:pPr>
            <w:pStyle w:val="Normal0"/>
            <w:widowControl/>
            <w:pBdr>
              <w:top w:val="nil"/>
              <w:left w:val="nil"/>
              <w:bottom w:val="nil"/>
              <w:right w:val="nil"/>
              <w:between w:val="nil"/>
            </w:pBdr>
            <w:tabs>
              <w:tab w:val="left" w:pos="429"/>
              <w:tab w:val="center" w:pos="4252"/>
              <w:tab w:val="right" w:pos="8504"/>
              <w:tab w:val="right" w:pos="9674"/>
            </w:tabs>
            <w:rPr>
              <w:rFonts w:ascii="Libre Baskerville" w:eastAsia="Libre Baskerville" w:hAnsi="Libre Baskerville" w:cs="Libre Baskerville"/>
              <w:color w:val="000000"/>
              <w:sz w:val="16"/>
              <w:szCs w:val="16"/>
            </w:rPr>
          </w:pPr>
        </w:p>
      </w:tc>
    </w:tr>
  </w:tbl>
  <w:p w14:paraId="00000BF5" w14:textId="77777777" w:rsidR="00500218" w:rsidRDefault="00500218">
    <w:pPr>
      <w:pStyle w:val="Normal0"/>
      <w:pBdr>
        <w:top w:val="nil"/>
        <w:left w:val="nil"/>
        <w:bottom w:val="nil"/>
        <w:right w:val="nil"/>
        <w:between w:val="nil"/>
      </w:pBdr>
      <w:tabs>
        <w:tab w:val="center" w:pos="4252"/>
        <w:tab w:val="right" w:pos="8504"/>
      </w:tabs>
      <w:rPr>
        <w:rFonts w:ascii="Libre Baskerville" w:eastAsia="Libre Baskerville" w:hAnsi="Libre Baskerville" w:cs="Libre Baskerville"/>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000BF6" w14:textId="77777777" w:rsidR="00500218" w:rsidRDefault="00500218">
    <w:pPr>
      <w:pStyle w:val="Normal0"/>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EA4539"/>
    <w:multiLevelType w:val="multilevel"/>
    <w:tmpl w:val="FFFFFFFF"/>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C0A561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E2F1ED2"/>
    <w:multiLevelType w:val="multilevel"/>
    <w:tmpl w:val="FFFFFFFF"/>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25A018F5"/>
    <w:multiLevelType w:val="multilevel"/>
    <w:tmpl w:val="FFFFFFFF"/>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366D4019"/>
    <w:multiLevelType w:val="multilevel"/>
    <w:tmpl w:val="FFFFFFFF"/>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38C47E95"/>
    <w:multiLevelType w:val="multilevel"/>
    <w:tmpl w:val="FFFFFFFF"/>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38EC7379"/>
    <w:multiLevelType w:val="multilevel"/>
    <w:tmpl w:val="FFFFFFFF"/>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3BE620FC"/>
    <w:multiLevelType w:val="multilevel"/>
    <w:tmpl w:val="FFFFFFFF"/>
    <w:lvl w:ilvl="0">
      <w:start w:val="1"/>
      <w:numFmt w:val="bullet"/>
      <w:pStyle w:val="Seccin1"/>
      <w:lvlText w:val="●"/>
      <w:lvlJc w:val="left"/>
      <w:pPr>
        <w:ind w:left="720" w:hanging="360"/>
      </w:pPr>
      <w:rPr>
        <w:rFonts w:ascii="Noto Sans Symbols" w:eastAsia="Noto Sans Symbols" w:hAnsi="Noto Sans Symbols" w:cs="Noto Sans Symbols"/>
      </w:rPr>
    </w:lvl>
    <w:lvl w:ilvl="1">
      <w:start w:val="1"/>
      <w:numFmt w:val="bullet"/>
      <w:pStyle w:val="Seccin11"/>
      <w:lvlText w:val="o"/>
      <w:lvlJc w:val="left"/>
      <w:pPr>
        <w:ind w:left="1440" w:hanging="360"/>
      </w:pPr>
      <w:rPr>
        <w:rFonts w:ascii="Courier New" w:eastAsia="Courier New" w:hAnsi="Courier New" w:cs="Courier New"/>
      </w:rPr>
    </w:lvl>
    <w:lvl w:ilvl="2">
      <w:start w:val="1"/>
      <w:numFmt w:val="bullet"/>
      <w:pStyle w:val="Seccin111"/>
      <w:lvlText w:val="▪"/>
      <w:lvlJc w:val="left"/>
      <w:pPr>
        <w:ind w:left="2160" w:hanging="360"/>
      </w:pPr>
      <w:rPr>
        <w:rFonts w:ascii="Noto Sans Symbols" w:eastAsia="Noto Sans Symbols" w:hAnsi="Noto Sans Symbols" w:cs="Noto Sans Symbols"/>
      </w:rPr>
    </w:lvl>
    <w:lvl w:ilvl="3">
      <w:start w:val="1"/>
      <w:numFmt w:val="bullet"/>
      <w:pStyle w:val="Seccin1111"/>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3D4542BA"/>
    <w:multiLevelType w:val="multilevel"/>
    <w:tmpl w:val="FFFFFFFF"/>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4B5B173A"/>
    <w:multiLevelType w:val="multilevel"/>
    <w:tmpl w:val="FFFFFFFF"/>
    <w:lvl w:ilvl="0">
      <w:start w:val="1"/>
      <w:numFmt w:val="bullet"/>
      <w:lvlText w:val="−"/>
      <w:lvlJc w:val="left"/>
      <w:pPr>
        <w:ind w:left="1060" w:hanging="360"/>
      </w:pPr>
      <w:rPr>
        <w:rFonts w:ascii="Noto Sans Symbols" w:eastAsia="Noto Sans Symbols" w:hAnsi="Noto Sans Symbols" w:cs="Noto Sans Symbols"/>
      </w:rPr>
    </w:lvl>
    <w:lvl w:ilvl="1">
      <w:start w:val="1"/>
      <w:numFmt w:val="bullet"/>
      <w:lvlText w:val="o"/>
      <w:lvlJc w:val="left"/>
      <w:pPr>
        <w:ind w:left="1780" w:hanging="360"/>
      </w:pPr>
      <w:rPr>
        <w:rFonts w:ascii="Courier New" w:eastAsia="Courier New" w:hAnsi="Courier New" w:cs="Courier New"/>
      </w:rPr>
    </w:lvl>
    <w:lvl w:ilvl="2">
      <w:start w:val="1"/>
      <w:numFmt w:val="bullet"/>
      <w:lvlText w:val="▪"/>
      <w:lvlJc w:val="left"/>
      <w:pPr>
        <w:ind w:left="2500" w:hanging="360"/>
      </w:pPr>
      <w:rPr>
        <w:rFonts w:ascii="Noto Sans Symbols" w:eastAsia="Noto Sans Symbols" w:hAnsi="Noto Sans Symbols" w:cs="Noto Sans Symbols"/>
      </w:rPr>
    </w:lvl>
    <w:lvl w:ilvl="3">
      <w:start w:val="1"/>
      <w:numFmt w:val="bullet"/>
      <w:lvlText w:val="●"/>
      <w:lvlJc w:val="left"/>
      <w:pPr>
        <w:ind w:left="3220" w:hanging="360"/>
      </w:pPr>
      <w:rPr>
        <w:rFonts w:ascii="Noto Sans Symbols" w:eastAsia="Noto Sans Symbols" w:hAnsi="Noto Sans Symbols" w:cs="Noto Sans Symbols"/>
      </w:rPr>
    </w:lvl>
    <w:lvl w:ilvl="4">
      <w:start w:val="1"/>
      <w:numFmt w:val="bullet"/>
      <w:lvlText w:val="o"/>
      <w:lvlJc w:val="left"/>
      <w:pPr>
        <w:ind w:left="3940" w:hanging="360"/>
      </w:pPr>
      <w:rPr>
        <w:rFonts w:ascii="Courier New" w:eastAsia="Courier New" w:hAnsi="Courier New" w:cs="Courier New"/>
      </w:rPr>
    </w:lvl>
    <w:lvl w:ilvl="5">
      <w:start w:val="1"/>
      <w:numFmt w:val="bullet"/>
      <w:lvlText w:val="▪"/>
      <w:lvlJc w:val="left"/>
      <w:pPr>
        <w:ind w:left="4660" w:hanging="360"/>
      </w:pPr>
      <w:rPr>
        <w:rFonts w:ascii="Noto Sans Symbols" w:eastAsia="Noto Sans Symbols" w:hAnsi="Noto Sans Symbols" w:cs="Noto Sans Symbols"/>
      </w:rPr>
    </w:lvl>
    <w:lvl w:ilvl="6">
      <w:start w:val="1"/>
      <w:numFmt w:val="bullet"/>
      <w:lvlText w:val="●"/>
      <w:lvlJc w:val="left"/>
      <w:pPr>
        <w:ind w:left="5380" w:hanging="360"/>
      </w:pPr>
      <w:rPr>
        <w:rFonts w:ascii="Noto Sans Symbols" w:eastAsia="Noto Sans Symbols" w:hAnsi="Noto Sans Symbols" w:cs="Noto Sans Symbols"/>
      </w:rPr>
    </w:lvl>
    <w:lvl w:ilvl="7">
      <w:start w:val="1"/>
      <w:numFmt w:val="bullet"/>
      <w:lvlText w:val="o"/>
      <w:lvlJc w:val="left"/>
      <w:pPr>
        <w:ind w:left="6100" w:hanging="360"/>
      </w:pPr>
      <w:rPr>
        <w:rFonts w:ascii="Courier New" w:eastAsia="Courier New" w:hAnsi="Courier New" w:cs="Courier New"/>
      </w:rPr>
    </w:lvl>
    <w:lvl w:ilvl="8">
      <w:start w:val="1"/>
      <w:numFmt w:val="bullet"/>
      <w:lvlText w:val="▪"/>
      <w:lvlJc w:val="left"/>
      <w:pPr>
        <w:ind w:left="6820" w:hanging="360"/>
      </w:pPr>
      <w:rPr>
        <w:rFonts w:ascii="Noto Sans Symbols" w:eastAsia="Noto Sans Symbols" w:hAnsi="Noto Sans Symbols" w:cs="Noto Sans Symbols"/>
      </w:rPr>
    </w:lvl>
  </w:abstractNum>
  <w:abstractNum w:abstractNumId="10" w15:restartNumberingAfterBreak="0">
    <w:nsid w:val="577A1E72"/>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5F016D65"/>
    <w:multiLevelType w:val="multilevel"/>
    <w:tmpl w:val="FFFFFFFF"/>
    <w:lvl w:ilvl="0">
      <w:start w:val="1"/>
      <w:numFmt w:val="decimal"/>
      <w:lvlText w:val="%1."/>
      <w:lvlJc w:val="left"/>
      <w:pPr>
        <w:ind w:left="516" w:hanging="284"/>
      </w:pPr>
      <w:rPr>
        <w:rFonts w:ascii="Calibri" w:eastAsia="Calibri" w:hAnsi="Calibri" w:cs="Calibri"/>
        <w:b/>
        <w:i w:val="0"/>
        <w:sz w:val="24"/>
        <w:szCs w:val="24"/>
      </w:rPr>
    </w:lvl>
    <w:lvl w:ilvl="1">
      <w:start w:val="1"/>
      <w:numFmt w:val="decimal"/>
      <w:lvlText w:val="%1.%2."/>
      <w:lvlJc w:val="left"/>
      <w:pPr>
        <w:ind w:left="686" w:hanging="454"/>
      </w:pPr>
      <w:rPr>
        <w:rFonts w:ascii="Calibri" w:eastAsia="Calibri" w:hAnsi="Calibri" w:cs="Calibri"/>
        <w:b/>
        <w:i w:val="0"/>
        <w:sz w:val="22"/>
        <w:szCs w:val="22"/>
      </w:rPr>
    </w:lvl>
    <w:lvl w:ilvl="2">
      <w:start w:val="1"/>
      <w:numFmt w:val="decimal"/>
      <w:lvlText w:val="%1.%2.%3."/>
      <w:lvlJc w:val="left"/>
      <w:pPr>
        <w:ind w:left="799" w:hanging="567"/>
      </w:pPr>
      <w:rPr>
        <w:rFonts w:ascii="Calibri" w:eastAsia="Calibri" w:hAnsi="Calibri" w:cs="Calibri"/>
        <w:b/>
        <w:i w:val="0"/>
        <w:sz w:val="20"/>
        <w:szCs w:val="20"/>
      </w:rPr>
    </w:lvl>
    <w:lvl w:ilvl="3">
      <w:start w:val="1"/>
      <w:numFmt w:val="decimal"/>
      <w:lvlText w:val="%1.%2.%3.%4."/>
      <w:lvlJc w:val="left"/>
      <w:pPr>
        <w:ind w:left="911" w:hanging="680"/>
      </w:pPr>
      <w:rPr>
        <w:rFonts w:ascii="Calibri" w:eastAsia="Calibri" w:hAnsi="Calibri" w:cs="Calibri"/>
        <w:b w:val="0"/>
        <w:i w:val="0"/>
        <w:sz w:val="20"/>
        <w:szCs w:val="20"/>
      </w:rPr>
    </w:lvl>
    <w:lvl w:ilvl="4">
      <w:numFmt w:val="bullet"/>
      <w:lvlText w:val="•"/>
      <w:lvlJc w:val="left"/>
      <w:pPr>
        <w:ind w:left="2235" w:hanging="680"/>
      </w:pPr>
    </w:lvl>
    <w:lvl w:ilvl="5">
      <w:numFmt w:val="bullet"/>
      <w:lvlText w:val="•"/>
      <w:lvlJc w:val="left"/>
      <w:pPr>
        <w:ind w:left="3550" w:hanging="680"/>
      </w:pPr>
    </w:lvl>
    <w:lvl w:ilvl="6">
      <w:numFmt w:val="bullet"/>
      <w:lvlText w:val="•"/>
      <w:lvlJc w:val="left"/>
      <w:pPr>
        <w:ind w:left="4865" w:hanging="680"/>
      </w:pPr>
    </w:lvl>
    <w:lvl w:ilvl="7">
      <w:numFmt w:val="bullet"/>
      <w:lvlText w:val="•"/>
      <w:lvlJc w:val="left"/>
      <w:pPr>
        <w:ind w:left="6180" w:hanging="680"/>
      </w:pPr>
    </w:lvl>
    <w:lvl w:ilvl="8">
      <w:numFmt w:val="bullet"/>
      <w:lvlText w:val="•"/>
      <w:lvlJc w:val="left"/>
      <w:pPr>
        <w:ind w:left="7496" w:hanging="680"/>
      </w:pPr>
    </w:lvl>
  </w:abstractNum>
  <w:abstractNum w:abstractNumId="12" w15:restartNumberingAfterBreak="0">
    <w:nsid w:val="722A7CC2"/>
    <w:multiLevelType w:val="multilevel"/>
    <w:tmpl w:val="FFFFFFFF"/>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75551D2F"/>
    <w:multiLevelType w:val="multilevel"/>
    <w:tmpl w:val="FFFFFFFF"/>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720" w:hanging="360"/>
      </w:pPr>
      <w:rPr>
        <w:rFonts w:ascii="Noto Sans Symbols" w:eastAsia="Noto Sans Symbols" w:hAnsi="Noto Sans Symbols" w:cs="Noto Sans Symbols"/>
      </w:rPr>
    </w:lvl>
    <w:lvl w:ilvl="2">
      <w:start w:val="1"/>
      <w:numFmt w:val="bullet"/>
      <w:lvlText w:val="●"/>
      <w:lvlJc w:val="left"/>
      <w:pPr>
        <w:ind w:left="720" w:hanging="360"/>
      </w:pPr>
      <w:rPr>
        <w:rFonts w:ascii="Noto Sans Symbols" w:eastAsia="Noto Sans Symbols" w:hAnsi="Noto Sans Symbols" w:cs="Noto Sans Symbols"/>
      </w:rPr>
    </w:lvl>
    <w:lvl w:ilvl="3">
      <w:start w:val="1"/>
      <w:numFmt w:val="bullet"/>
      <w:lvlText w:val="●"/>
      <w:lvlJc w:val="left"/>
      <w:pPr>
        <w:ind w:left="720" w:hanging="360"/>
      </w:pPr>
      <w:rPr>
        <w:rFonts w:ascii="Noto Sans Symbols" w:eastAsia="Noto Sans Symbols" w:hAnsi="Noto Sans Symbols" w:cs="Noto Sans Symbols"/>
      </w:rPr>
    </w:lvl>
    <w:lvl w:ilvl="4">
      <w:start w:val="1"/>
      <w:numFmt w:val="bullet"/>
      <w:lvlText w:val="●"/>
      <w:lvlJc w:val="left"/>
      <w:pPr>
        <w:ind w:left="720" w:hanging="360"/>
      </w:pPr>
      <w:rPr>
        <w:rFonts w:ascii="Noto Sans Symbols" w:eastAsia="Noto Sans Symbols" w:hAnsi="Noto Sans Symbols" w:cs="Noto Sans Symbols"/>
      </w:rPr>
    </w:lvl>
    <w:lvl w:ilvl="5">
      <w:start w:val="1"/>
      <w:numFmt w:val="bullet"/>
      <w:lvlText w:val="●"/>
      <w:lvlJc w:val="left"/>
      <w:pPr>
        <w:ind w:left="720" w:hanging="360"/>
      </w:pPr>
      <w:rPr>
        <w:rFonts w:ascii="Noto Sans Symbols" w:eastAsia="Noto Sans Symbols" w:hAnsi="Noto Sans Symbols" w:cs="Noto Sans Symbols"/>
      </w:rPr>
    </w:lvl>
    <w:lvl w:ilvl="6">
      <w:start w:val="1"/>
      <w:numFmt w:val="bullet"/>
      <w:lvlText w:val="●"/>
      <w:lvlJc w:val="left"/>
      <w:pPr>
        <w:ind w:left="720" w:hanging="360"/>
      </w:pPr>
      <w:rPr>
        <w:rFonts w:ascii="Noto Sans Symbols" w:eastAsia="Noto Sans Symbols" w:hAnsi="Noto Sans Symbols" w:cs="Noto Sans Symbols"/>
      </w:rPr>
    </w:lvl>
    <w:lvl w:ilvl="7">
      <w:start w:val="1"/>
      <w:numFmt w:val="bullet"/>
      <w:lvlText w:val="●"/>
      <w:lvlJc w:val="left"/>
      <w:pPr>
        <w:ind w:left="720" w:hanging="360"/>
      </w:pPr>
      <w:rPr>
        <w:rFonts w:ascii="Noto Sans Symbols" w:eastAsia="Noto Sans Symbols" w:hAnsi="Noto Sans Symbols" w:cs="Noto Sans Symbols"/>
      </w:rPr>
    </w:lvl>
    <w:lvl w:ilvl="8">
      <w:start w:val="1"/>
      <w:numFmt w:val="bullet"/>
      <w:lvlText w:val="●"/>
      <w:lvlJc w:val="left"/>
      <w:pPr>
        <w:ind w:left="720" w:hanging="360"/>
      </w:pPr>
      <w:rPr>
        <w:rFonts w:ascii="Noto Sans Symbols" w:eastAsia="Noto Sans Symbols" w:hAnsi="Noto Sans Symbols" w:cs="Noto Sans Symbols"/>
      </w:rPr>
    </w:lvl>
  </w:abstractNum>
  <w:abstractNum w:abstractNumId="14" w15:restartNumberingAfterBreak="0">
    <w:nsid w:val="78BB6CB2"/>
    <w:multiLevelType w:val="multilevel"/>
    <w:tmpl w:val="FFFFFFFF"/>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10"/>
  </w:num>
  <w:num w:numId="2">
    <w:abstractNumId w:val="1"/>
  </w:num>
  <w:num w:numId="3">
    <w:abstractNumId w:val="7"/>
  </w:num>
  <w:num w:numId="4">
    <w:abstractNumId w:val="12"/>
  </w:num>
  <w:num w:numId="5">
    <w:abstractNumId w:val="9"/>
  </w:num>
  <w:num w:numId="6">
    <w:abstractNumId w:val="0"/>
  </w:num>
  <w:num w:numId="7">
    <w:abstractNumId w:val="3"/>
  </w:num>
  <w:num w:numId="8">
    <w:abstractNumId w:val="5"/>
  </w:num>
  <w:num w:numId="9">
    <w:abstractNumId w:val="14"/>
  </w:num>
  <w:num w:numId="10">
    <w:abstractNumId w:val="8"/>
  </w:num>
  <w:num w:numId="11">
    <w:abstractNumId w:val="11"/>
  </w:num>
  <w:num w:numId="12">
    <w:abstractNumId w:val="2"/>
  </w:num>
  <w:num w:numId="13">
    <w:abstractNumId w:val="13"/>
  </w:num>
  <w:num w:numId="14">
    <w:abstractNumId w:val="6"/>
  </w:num>
  <w:num w:numId="1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E5095"/>
    <w:rsid w:val="000600D6"/>
    <w:rsid w:val="000664EC"/>
    <w:rsid w:val="000949A1"/>
    <w:rsid w:val="00135602"/>
    <w:rsid w:val="001B4884"/>
    <w:rsid w:val="001C52D9"/>
    <w:rsid w:val="001D24FB"/>
    <w:rsid w:val="002843CD"/>
    <w:rsid w:val="00323638"/>
    <w:rsid w:val="00391EA7"/>
    <w:rsid w:val="003E5095"/>
    <w:rsid w:val="0040131B"/>
    <w:rsid w:val="0041238E"/>
    <w:rsid w:val="0041489D"/>
    <w:rsid w:val="004604B4"/>
    <w:rsid w:val="00470565"/>
    <w:rsid w:val="00497295"/>
    <w:rsid w:val="004A7DAE"/>
    <w:rsid w:val="004C0CA3"/>
    <w:rsid w:val="004D79A6"/>
    <w:rsid w:val="004E5A96"/>
    <w:rsid w:val="00500218"/>
    <w:rsid w:val="0056334C"/>
    <w:rsid w:val="006011AE"/>
    <w:rsid w:val="00637758"/>
    <w:rsid w:val="0066473A"/>
    <w:rsid w:val="00706FB3"/>
    <w:rsid w:val="007523EF"/>
    <w:rsid w:val="007854F4"/>
    <w:rsid w:val="007B4025"/>
    <w:rsid w:val="007D6B04"/>
    <w:rsid w:val="007F03A6"/>
    <w:rsid w:val="0082746F"/>
    <w:rsid w:val="008847C4"/>
    <w:rsid w:val="008B05B0"/>
    <w:rsid w:val="00914B3E"/>
    <w:rsid w:val="0095781F"/>
    <w:rsid w:val="00983F87"/>
    <w:rsid w:val="009D156F"/>
    <w:rsid w:val="00AA1749"/>
    <w:rsid w:val="00AA31AE"/>
    <w:rsid w:val="00B57C8B"/>
    <w:rsid w:val="00B6217E"/>
    <w:rsid w:val="00B702C1"/>
    <w:rsid w:val="00B7363F"/>
    <w:rsid w:val="00BA74F7"/>
    <w:rsid w:val="00BC48CF"/>
    <w:rsid w:val="00BE70D3"/>
    <w:rsid w:val="00BF02C2"/>
    <w:rsid w:val="00C546C9"/>
    <w:rsid w:val="00C61EEE"/>
    <w:rsid w:val="00CA582C"/>
    <w:rsid w:val="00CC5DC8"/>
    <w:rsid w:val="00D62191"/>
    <w:rsid w:val="00D83CCE"/>
    <w:rsid w:val="00DC3641"/>
    <w:rsid w:val="00DD56B4"/>
    <w:rsid w:val="00DD6632"/>
    <w:rsid w:val="00DE7508"/>
    <w:rsid w:val="00E16541"/>
    <w:rsid w:val="00E206BC"/>
    <w:rsid w:val="00E56F6D"/>
    <w:rsid w:val="00EA4B21"/>
    <w:rsid w:val="00EE2100"/>
    <w:rsid w:val="00FD7A82"/>
    <w:rsid w:val="00FF0168"/>
    <w:rsid w:val="02098BF1"/>
    <w:rsid w:val="0F28EAB7"/>
    <w:rsid w:val="11A7E4DC"/>
    <w:rsid w:val="25515DBE"/>
    <w:rsid w:val="35487F7F"/>
    <w:rsid w:val="362E23C4"/>
    <w:rsid w:val="60AB2D40"/>
    <w:rsid w:val="67ADB4A3"/>
    <w:rsid w:val="783555B1"/>
    <w:rsid w:val="7CBE27BB"/>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AC89B7"/>
  <w15:docId w15:val="{F2967049-4279-446F-902D-D1EC367331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es-ES" w:eastAsia="ja-JP"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uiPriority w:val="9"/>
    <w:qFormat/>
    <w:pPr>
      <w:spacing w:before="240" w:after="120"/>
      <w:ind w:left="227"/>
      <w:outlineLvl w:val="0"/>
    </w:pPr>
    <w:rPr>
      <w:b/>
      <w:sz w:val="24"/>
      <w:szCs w:val="24"/>
    </w:rPr>
  </w:style>
  <w:style w:type="paragraph" w:styleId="Ttulo2">
    <w:name w:val="heading 2"/>
    <w:basedOn w:val="Normal"/>
    <w:next w:val="Normal"/>
    <w:uiPriority w:val="9"/>
    <w:semiHidden/>
    <w:unhideWhenUsed/>
    <w:qFormat/>
    <w:pPr>
      <w:ind w:left="232"/>
      <w:jc w:val="both"/>
      <w:outlineLvl w:val="1"/>
    </w:pPr>
    <w:rPr>
      <w:b/>
      <w:sz w:val="20"/>
      <w:szCs w:val="20"/>
    </w:rPr>
  </w:style>
  <w:style w:type="paragraph" w:styleId="Ttulo3">
    <w:name w:val="heading 3"/>
    <w:basedOn w:val="Normal"/>
    <w:next w:val="Normal"/>
    <w:uiPriority w:val="9"/>
    <w:semiHidden/>
    <w:unhideWhenUsed/>
    <w:qFormat/>
    <w:pPr>
      <w:keepNext/>
      <w:keepLines/>
      <w:spacing w:before="40"/>
      <w:outlineLvl w:val="2"/>
    </w:pPr>
    <w:rPr>
      <w:rFonts w:ascii="Cambria" w:eastAsia="Cambria" w:hAnsi="Cambria" w:cs="Cambria"/>
      <w:color w:val="243F61"/>
      <w:sz w:val="24"/>
      <w:szCs w:val="24"/>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tulo">
    <w:name w:val="Title"/>
    <w:basedOn w:val="Normal"/>
    <w:next w:val="Normal"/>
    <w:uiPriority w:val="10"/>
    <w:qFormat/>
    <w:pPr>
      <w:keepNext/>
      <w:keepLines/>
      <w:spacing w:before="480" w:after="120"/>
    </w:pPr>
    <w:rPr>
      <w:b/>
      <w:sz w:val="72"/>
      <w:szCs w:val="72"/>
    </w:rPr>
  </w:style>
  <w:style w:type="paragraph" w:customStyle="1" w:styleId="Normal0">
    <w:name w:val="Normal0"/>
    <w:uiPriority w:val="1"/>
    <w:rsid w:val="00276E6A"/>
  </w:style>
  <w:style w:type="paragraph" w:customStyle="1" w:styleId="heading10">
    <w:name w:val="heading 10"/>
    <w:basedOn w:val="Normal0"/>
    <w:link w:val="Ttulo1Car"/>
    <w:uiPriority w:val="1"/>
    <w:rsid w:val="00CC0648"/>
    <w:pPr>
      <w:spacing w:before="240" w:after="120"/>
      <w:ind w:left="227"/>
      <w:outlineLvl w:val="0"/>
    </w:pPr>
    <w:rPr>
      <w:rFonts w:asciiTheme="minorHAnsi" w:hAnsiTheme="minorHAnsi" w:cstheme="minorHAnsi"/>
      <w:b/>
      <w:bCs/>
      <w:sz w:val="24"/>
      <w:szCs w:val="24"/>
    </w:rPr>
  </w:style>
  <w:style w:type="paragraph" w:customStyle="1" w:styleId="heading20">
    <w:name w:val="heading 20"/>
    <w:basedOn w:val="Normal0"/>
    <w:link w:val="Ttulo2Car"/>
    <w:uiPriority w:val="1"/>
    <w:pPr>
      <w:ind w:left="232"/>
      <w:jc w:val="both"/>
      <w:outlineLvl w:val="1"/>
    </w:pPr>
    <w:rPr>
      <w:b/>
      <w:bCs/>
      <w:sz w:val="20"/>
      <w:szCs w:val="20"/>
    </w:rPr>
  </w:style>
  <w:style w:type="paragraph" w:customStyle="1" w:styleId="heading30">
    <w:name w:val="heading 30"/>
    <w:basedOn w:val="Normal0"/>
    <w:next w:val="Normal0"/>
    <w:link w:val="Ttulo3Car"/>
    <w:uiPriority w:val="9"/>
    <w:semiHidden/>
    <w:unhideWhenUsed/>
    <w:rsid w:val="008B7325"/>
    <w:pPr>
      <w:keepNext/>
      <w:keepLines/>
      <w:spacing w:before="40"/>
      <w:outlineLvl w:val="2"/>
    </w:pPr>
    <w:rPr>
      <w:rFonts w:asciiTheme="majorHAnsi" w:eastAsiaTheme="majorEastAsia" w:hAnsiTheme="majorHAnsi" w:cstheme="majorBidi"/>
      <w:color w:val="243F60" w:themeColor="accent1" w:themeShade="7F"/>
      <w:sz w:val="24"/>
      <w:szCs w:val="24"/>
    </w:rPr>
  </w:style>
  <w:style w:type="table" w:customStyle="1" w:styleId="NormalTable0">
    <w:name w:val="Normal Table0"/>
    <w:uiPriority w:val="99"/>
    <w:semiHidden/>
    <w:unhideWhenUsed/>
    <w:tblPr>
      <w:tblInd w:w="0" w:type="dxa"/>
      <w:tblCellMar>
        <w:top w:w="0" w:type="dxa"/>
        <w:left w:w="108" w:type="dxa"/>
        <w:bottom w:w="0" w:type="dxa"/>
        <w:right w:w="108" w:type="dxa"/>
      </w:tblCellMar>
    </w:tblPr>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0"/>
    <w:link w:val="TextoindependienteCar"/>
    <w:uiPriority w:val="1"/>
    <w:qFormat/>
    <w:rPr>
      <w:sz w:val="20"/>
      <w:szCs w:val="20"/>
    </w:rPr>
  </w:style>
  <w:style w:type="paragraph" w:styleId="Prrafodelista">
    <w:name w:val="List Paragraph"/>
    <w:basedOn w:val="Normal0"/>
    <w:link w:val="PrrafodelistaCar"/>
    <w:uiPriority w:val="1"/>
    <w:pPr>
      <w:ind w:left="952" w:hanging="360"/>
    </w:pPr>
  </w:style>
  <w:style w:type="paragraph" w:customStyle="1" w:styleId="TableParagraph">
    <w:name w:val="Table Paragraph"/>
    <w:basedOn w:val="Normal0"/>
    <w:link w:val="TableParagraphCar"/>
    <w:uiPriority w:val="1"/>
    <w:pPr>
      <w:ind w:left="57"/>
    </w:pPr>
  </w:style>
  <w:style w:type="paragraph" w:styleId="Encabezado">
    <w:name w:val="header"/>
    <w:basedOn w:val="Normal0"/>
    <w:link w:val="EncabezadoCar"/>
    <w:uiPriority w:val="99"/>
    <w:unhideWhenUsed/>
    <w:rsid w:val="008C7C64"/>
    <w:pPr>
      <w:tabs>
        <w:tab w:val="center" w:pos="4252"/>
        <w:tab w:val="right" w:pos="8504"/>
      </w:tabs>
    </w:pPr>
  </w:style>
  <w:style w:type="character" w:customStyle="1" w:styleId="EncabezadoCar">
    <w:name w:val="Encabezado Car"/>
    <w:basedOn w:val="Fuentedeprrafopredeter"/>
    <w:link w:val="Encabezado"/>
    <w:uiPriority w:val="99"/>
    <w:rsid w:val="008C7C64"/>
    <w:rPr>
      <w:rFonts w:ascii="Calibri" w:eastAsia="Calibri" w:hAnsi="Calibri" w:cs="Calibri"/>
      <w:lang w:val="es-ES"/>
    </w:rPr>
  </w:style>
  <w:style w:type="paragraph" w:styleId="Piedepgina">
    <w:name w:val="footer"/>
    <w:basedOn w:val="Normal0"/>
    <w:link w:val="PiedepginaCar"/>
    <w:uiPriority w:val="99"/>
    <w:unhideWhenUsed/>
    <w:rsid w:val="008C7C64"/>
    <w:pPr>
      <w:tabs>
        <w:tab w:val="center" w:pos="4252"/>
        <w:tab w:val="right" w:pos="8504"/>
      </w:tabs>
    </w:pPr>
  </w:style>
  <w:style w:type="character" w:customStyle="1" w:styleId="PiedepginaCar">
    <w:name w:val="Pie de página Car"/>
    <w:basedOn w:val="Fuentedeprrafopredeter"/>
    <w:link w:val="Piedepgina"/>
    <w:uiPriority w:val="99"/>
    <w:rsid w:val="008C7C64"/>
    <w:rPr>
      <w:rFonts w:ascii="Calibri" w:eastAsia="Calibri" w:hAnsi="Calibri" w:cs="Calibri"/>
      <w:lang w:val="es-ES"/>
    </w:rPr>
  </w:style>
  <w:style w:type="character" w:customStyle="1" w:styleId="TextoindependienteCar">
    <w:name w:val="Texto independiente Car"/>
    <w:basedOn w:val="Fuentedeprrafopredeter"/>
    <w:link w:val="Textoindependiente"/>
    <w:uiPriority w:val="1"/>
    <w:rsid w:val="00EF58D3"/>
    <w:rPr>
      <w:rFonts w:ascii="Calibri" w:eastAsia="Calibri" w:hAnsi="Calibri" w:cs="Calibri"/>
      <w:sz w:val="20"/>
      <w:szCs w:val="20"/>
      <w:lang w:val="es-ES"/>
    </w:rPr>
  </w:style>
  <w:style w:type="paragraph" w:customStyle="1" w:styleId="Seccin1">
    <w:name w:val="Sección1"/>
    <w:basedOn w:val="Prrafodelista"/>
    <w:link w:val="Seccin1Car"/>
    <w:uiPriority w:val="1"/>
    <w:qFormat/>
    <w:rsid w:val="00E82782"/>
    <w:pPr>
      <w:numPr>
        <w:numId w:val="3"/>
      </w:numPr>
      <w:tabs>
        <w:tab w:val="left" w:pos="514"/>
      </w:tabs>
      <w:spacing w:before="240" w:after="240"/>
      <w:outlineLvl w:val="0"/>
    </w:pPr>
    <w:rPr>
      <w:rFonts w:asciiTheme="minorHAnsi" w:hAnsiTheme="minorHAnsi" w:cstheme="minorHAnsi"/>
      <w:b/>
      <w:sz w:val="24"/>
    </w:rPr>
  </w:style>
  <w:style w:type="paragraph" w:customStyle="1" w:styleId="Seccin11">
    <w:name w:val="Sección1.1"/>
    <w:basedOn w:val="heading10"/>
    <w:link w:val="Seccin11Car"/>
    <w:uiPriority w:val="1"/>
    <w:qFormat/>
    <w:rsid w:val="00E82782"/>
    <w:pPr>
      <w:numPr>
        <w:ilvl w:val="1"/>
        <w:numId w:val="3"/>
      </w:numPr>
      <w:outlineLvl w:val="1"/>
    </w:pPr>
    <w:rPr>
      <w:sz w:val="22"/>
      <w:szCs w:val="22"/>
    </w:rPr>
  </w:style>
  <w:style w:type="character" w:customStyle="1" w:styleId="PrrafodelistaCar">
    <w:name w:val="Párrafo de lista Car"/>
    <w:basedOn w:val="Fuentedeprrafopredeter"/>
    <w:link w:val="Prrafodelista"/>
    <w:uiPriority w:val="1"/>
    <w:rsid w:val="00CC0648"/>
    <w:rPr>
      <w:rFonts w:ascii="Calibri" w:eastAsia="Calibri" w:hAnsi="Calibri" w:cs="Calibri"/>
      <w:lang w:val="es-ES"/>
    </w:rPr>
  </w:style>
  <w:style w:type="character" w:customStyle="1" w:styleId="Seccin1Car">
    <w:name w:val="Sección1 Car"/>
    <w:basedOn w:val="PrrafodelistaCar"/>
    <w:link w:val="Seccin1"/>
    <w:uiPriority w:val="1"/>
    <w:rsid w:val="00E82782"/>
    <w:rPr>
      <w:rFonts w:ascii="Calibri" w:eastAsia="Calibri" w:hAnsi="Calibri" w:cstheme="minorHAnsi"/>
      <w:b/>
      <w:sz w:val="24"/>
      <w:lang w:val="es-ES"/>
    </w:rPr>
  </w:style>
  <w:style w:type="paragraph" w:customStyle="1" w:styleId="Seccin111">
    <w:name w:val="Sección1.1.1"/>
    <w:basedOn w:val="Prrafodelista"/>
    <w:link w:val="Seccin111Car"/>
    <w:uiPriority w:val="1"/>
    <w:qFormat/>
    <w:rsid w:val="009865D1"/>
    <w:pPr>
      <w:numPr>
        <w:ilvl w:val="2"/>
        <w:numId w:val="3"/>
      </w:numPr>
      <w:tabs>
        <w:tab w:val="left" w:pos="793"/>
      </w:tabs>
      <w:spacing w:before="120" w:after="120"/>
    </w:pPr>
    <w:rPr>
      <w:rFonts w:asciiTheme="minorHAnsi" w:hAnsiTheme="minorHAnsi" w:cstheme="minorHAnsi"/>
      <w:b/>
      <w:sz w:val="20"/>
    </w:rPr>
  </w:style>
  <w:style w:type="character" w:customStyle="1" w:styleId="Ttulo1Car">
    <w:name w:val="Título 1 Car"/>
    <w:basedOn w:val="Fuentedeprrafopredeter"/>
    <w:link w:val="heading10"/>
    <w:uiPriority w:val="1"/>
    <w:rsid w:val="00CC0648"/>
    <w:rPr>
      <w:rFonts w:eastAsia="Calibri" w:cstheme="minorHAnsi"/>
      <w:b/>
      <w:bCs/>
      <w:sz w:val="24"/>
      <w:szCs w:val="24"/>
      <w:lang w:val="es-ES"/>
    </w:rPr>
  </w:style>
  <w:style w:type="character" w:customStyle="1" w:styleId="Seccin11Car">
    <w:name w:val="Sección1.1 Car"/>
    <w:basedOn w:val="Ttulo1Car"/>
    <w:link w:val="Seccin11"/>
    <w:uiPriority w:val="1"/>
    <w:rsid w:val="00E82782"/>
    <w:rPr>
      <w:rFonts w:eastAsia="Calibri" w:cstheme="minorHAnsi"/>
      <w:b/>
      <w:bCs/>
      <w:sz w:val="24"/>
      <w:szCs w:val="24"/>
      <w:lang w:val="es-ES"/>
    </w:rPr>
  </w:style>
  <w:style w:type="paragraph" w:customStyle="1" w:styleId="Seccin1111">
    <w:name w:val="Sección1.1.1.1"/>
    <w:basedOn w:val="Prrafodelista"/>
    <w:link w:val="Seccin1111Car"/>
    <w:uiPriority w:val="1"/>
    <w:qFormat/>
    <w:rsid w:val="00E82782"/>
    <w:pPr>
      <w:numPr>
        <w:ilvl w:val="3"/>
        <w:numId w:val="3"/>
      </w:numPr>
      <w:tabs>
        <w:tab w:val="left" w:pos="907"/>
      </w:tabs>
      <w:spacing w:before="120" w:after="120"/>
    </w:pPr>
    <w:rPr>
      <w:rFonts w:asciiTheme="minorHAnsi" w:hAnsiTheme="minorHAnsi" w:cstheme="minorHAnsi"/>
      <w:sz w:val="20"/>
    </w:rPr>
  </w:style>
  <w:style w:type="character" w:customStyle="1" w:styleId="Seccin111Car">
    <w:name w:val="Sección1.1.1 Car"/>
    <w:basedOn w:val="PrrafodelistaCar"/>
    <w:link w:val="Seccin111"/>
    <w:uiPriority w:val="1"/>
    <w:rsid w:val="009865D1"/>
    <w:rPr>
      <w:rFonts w:ascii="Calibri" w:eastAsia="Calibri" w:hAnsi="Calibri" w:cstheme="minorHAnsi"/>
      <w:b/>
      <w:sz w:val="20"/>
      <w:lang w:val="es-ES"/>
    </w:rPr>
  </w:style>
  <w:style w:type="paragraph" w:customStyle="1" w:styleId="TablaTitulo">
    <w:name w:val="Tabla_Titulo"/>
    <w:basedOn w:val="TableParagraph"/>
    <w:link w:val="TablaTituloCar"/>
    <w:uiPriority w:val="1"/>
    <w:qFormat/>
    <w:rsid w:val="00BC61E8"/>
    <w:pPr>
      <w:ind w:left="0"/>
      <w:jc w:val="both"/>
    </w:pPr>
    <w:rPr>
      <w:rFonts w:asciiTheme="minorHAnsi" w:hAnsiTheme="minorHAnsi" w:cstheme="minorHAnsi"/>
      <w:b/>
      <w:spacing w:val="-2"/>
      <w:sz w:val="20"/>
      <w:szCs w:val="20"/>
    </w:rPr>
  </w:style>
  <w:style w:type="character" w:customStyle="1" w:styleId="Seccin1111Car">
    <w:name w:val="Sección1.1.1.1 Car"/>
    <w:basedOn w:val="PrrafodelistaCar"/>
    <w:link w:val="Seccin1111"/>
    <w:uiPriority w:val="1"/>
    <w:rsid w:val="00E82782"/>
    <w:rPr>
      <w:rFonts w:ascii="Calibri" w:eastAsia="Calibri" w:hAnsi="Calibri" w:cstheme="minorHAnsi"/>
      <w:sz w:val="20"/>
      <w:lang w:val="es-ES"/>
    </w:rPr>
  </w:style>
  <w:style w:type="paragraph" w:customStyle="1" w:styleId="Textoencaja">
    <w:name w:val="Texto_en_caja"/>
    <w:basedOn w:val="TableParagraph"/>
    <w:link w:val="TextoencajaCar"/>
    <w:uiPriority w:val="1"/>
    <w:qFormat/>
    <w:rsid w:val="005B092E"/>
    <w:pPr>
      <w:spacing w:line="276" w:lineRule="auto"/>
      <w:ind w:left="0"/>
      <w:jc w:val="both"/>
    </w:pPr>
    <w:rPr>
      <w:rFonts w:asciiTheme="minorHAnsi" w:hAnsiTheme="minorHAnsi" w:cstheme="minorHAnsi"/>
      <w:sz w:val="20"/>
      <w:szCs w:val="20"/>
    </w:rPr>
  </w:style>
  <w:style w:type="character" w:customStyle="1" w:styleId="TableParagraphCar">
    <w:name w:val="Table Paragraph Car"/>
    <w:basedOn w:val="Fuentedeprrafopredeter"/>
    <w:link w:val="TableParagraph"/>
    <w:uiPriority w:val="1"/>
    <w:rsid w:val="009865D1"/>
    <w:rPr>
      <w:rFonts w:ascii="Calibri" w:eastAsia="Calibri" w:hAnsi="Calibri" w:cs="Calibri"/>
      <w:lang w:val="es-ES"/>
    </w:rPr>
  </w:style>
  <w:style w:type="character" w:customStyle="1" w:styleId="TablaTituloCar">
    <w:name w:val="Tabla_Titulo Car"/>
    <w:basedOn w:val="TableParagraphCar"/>
    <w:link w:val="TablaTitulo"/>
    <w:uiPriority w:val="1"/>
    <w:rsid w:val="00BC61E8"/>
    <w:rPr>
      <w:rFonts w:ascii="Calibri" w:eastAsia="Calibri" w:hAnsi="Calibri" w:cstheme="minorHAnsi"/>
      <w:b/>
      <w:spacing w:val="-2"/>
      <w:sz w:val="20"/>
      <w:szCs w:val="20"/>
      <w:lang w:val="es-ES"/>
    </w:rPr>
  </w:style>
  <w:style w:type="character" w:customStyle="1" w:styleId="TextoencajaCar">
    <w:name w:val="Texto_en_caja Car"/>
    <w:basedOn w:val="TableParagraphCar"/>
    <w:link w:val="Textoencaja"/>
    <w:uiPriority w:val="1"/>
    <w:rsid w:val="005B092E"/>
    <w:rPr>
      <w:rFonts w:ascii="Calibri" w:eastAsia="Calibri" w:hAnsi="Calibri" w:cstheme="minorHAnsi"/>
      <w:sz w:val="20"/>
      <w:szCs w:val="20"/>
      <w:lang w:val="es-ES"/>
    </w:rPr>
  </w:style>
  <w:style w:type="character" w:styleId="Refdecomentario">
    <w:name w:val="annotation reference"/>
    <w:basedOn w:val="Fuentedeprrafopredeter"/>
    <w:uiPriority w:val="99"/>
    <w:semiHidden/>
    <w:unhideWhenUsed/>
    <w:rsid w:val="00DC200C"/>
    <w:rPr>
      <w:sz w:val="16"/>
      <w:szCs w:val="16"/>
    </w:rPr>
  </w:style>
  <w:style w:type="paragraph" w:styleId="Textocomentario">
    <w:name w:val="annotation text"/>
    <w:basedOn w:val="Normal0"/>
    <w:link w:val="TextocomentarioCar"/>
    <w:uiPriority w:val="99"/>
    <w:unhideWhenUsed/>
    <w:rsid w:val="00DC200C"/>
    <w:rPr>
      <w:sz w:val="20"/>
      <w:szCs w:val="20"/>
    </w:rPr>
  </w:style>
  <w:style w:type="character" w:customStyle="1" w:styleId="TextocomentarioCar">
    <w:name w:val="Texto comentario Car"/>
    <w:basedOn w:val="Fuentedeprrafopredeter"/>
    <w:link w:val="Textocomentario"/>
    <w:uiPriority w:val="99"/>
    <w:rsid w:val="00DC200C"/>
    <w:rPr>
      <w:rFonts w:ascii="Calibri" w:eastAsia="Calibri" w:hAnsi="Calibri" w:cs="Calibri"/>
      <w:sz w:val="20"/>
      <w:szCs w:val="20"/>
      <w:lang w:val="es-ES"/>
    </w:rPr>
  </w:style>
  <w:style w:type="paragraph" w:styleId="Asuntodelcomentario">
    <w:name w:val="annotation subject"/>
    <w:basedOn w:val="Textocomentario"/>
    <w:next w:val="Textocomentario"/>
    <w:link w:val="AsuntodelcomentarioCar"/>
    <w:uiPriority w:val="99"/>
    <w:semiHidden/>
    <w:unhideWhenUsed/>
    <w:rsid w:val="00DC200C"/>
    <w:rPr>
      <w:b/>
      <w:bCs/>
    </w:rPr>
  </w:style>
  <w:style w:type="character" w:customStyle="1" w:styleId="AsuntodelcomentarioCar">
    <w:name w:val="Asunto del comentario Car"/>
    <w:basedOn w:val="TextocomentarioCar"/>
    <w:link w:val="Asuntodelcomentario"/>
    <w:uiPriority w:val="99"/>
    <w:semiHidden/>
    <w:rsid w:val="00DC200C"/>
    <w:rPr>
      <w:rFonts w:ascii="Calibri" w:eastAsia="Calibri" w:hAnsi="Calibri" w:cs="Calibri"/>
      <w:b/>
      <w:bCs/>
      <w:sz w:val="20"/>
      <w:szCs w:val="20"/>
      <w:lang w:val="es-ES"/>
    </w:rPr>
  </w:style>
  <w:style w:type="paragraph" w:styleId="Textonotaalfinal">
    <w:name w:val="endnote text"/>
    <w:basedOn w:val="Normal0"/>
    <w:link w:val="TextonotaalfinalCar"/>
    <w:uiPriority w:val="99"/>
    <w:semiHidden/>
    <w:unhideWhenUsed/>
    <w:rsid w:val="00151639"/>
    <w:rPr>
      <w:sz w:val="20"/>
      <w:szCs w:val="20"/>
    </w:rPr>
  </w:style>
  <w:style w:type="character" w:customStyle="1" w:styleId="TextonotaalfinalCar">
    <w:name w:val="Texto nota al final Car"/>
    <w:basedOn w:val="Fuentedeprrafopredeter"/>
    <w:link w:val="Textonotaalfinal"/>
    <w:uiPriority w:val="99"/>
    <w:semiHidden/>
    <w:rsid w:val="00151639"/>
    <w:rPr>
      <w:rFonts w:ascii="Calibri" w:eastAsia="Calibri" w:hAnsi="Calibri" w:cs="Calibri"/>
      <w:sz w:val="20"/>
      <w:szCs w:val="20"/>
      <w:lang w:val="es-ES"/>
    </w:rPr>
  </w:style>
  <w:style w:type="character" w:styleId="Refdenotaalfinal">
    <w:name w:val="endnote reference"/>
    <w:basedOn w:val="Fuentedeprrafopredeter"/>
    <w:uiPriority w:val="99"/>
    <w:semiHidden/>
    <w:unhideWhenUsed/>
    <w:rsid w:val="00151639"/>
    <w:rPr>
      <w:vertAlign w:val="superscript"/>
    </w:rPr>
  </w:style>
  <w:style w:type="paragraph" w:customStyle="1" w:styleId="Default">
    <w:name w:val="Default"/>
    <w:rsid w:val="000F4365"/>
    <w:pPr>
      <w:widowControl/>
      <w:adjustRightInd w:val="0"/>
    </w:pPr>
    <w:rPr>
      <w:color w:val="000000"/>
      <w:sz w:val="24"/>
      <w:szCs w:val="24"/>
    </w:rPr>
  </w:style>
  <w:style w:type="character" w:styleId="Hipervnculo">
    <w:name w:val="Hyperlink"/>
    <w:basedOn w:val="Fuentedeprrafopredeter"/>
    <w:uiPriority w:val="99"/>
    <w:unhideWhenUsed/>
    <w:rsid w:val="000F4365"/>
    <w:rPr>
      <w:color w:val="0000FF" w:themeColor="hyperlink"/>
      <w:u w:val="single"/>
    </w:rPr>
  </w:style>
  <w:style w:type="character" w:customStyle="1" w:styleId="Mencinsinresolver1">
    <w:name w:val="Mención sin resolver1"/>
    <w:basedOn w:val="Fuentedeprrafopredeter"/>
    <w:uiPriority w:val="99"/>
    <w:semiHidden/>
    <w:unhideWhenUsed/>
    <w:rsid w:val="000F4365"/>
    <w:rPr>
      <w:color w:val="605E5C"/>
      <w:shd w:val="clear" w:color="auto" w:fill="E1DFDD"/>
    </w:rPr>
  </w:style>
  <w:style w:type="character" w:styleId="Hipervnculovisitado">
    <w:name w:val="FollowedHyperlink"/>
    <w:basedOn w:val="Fuentedeprrafopredeter"/>
    <w:uiPriority w:val="99"/>
    <w:semiHidden/>
    <w:unhideWhenUsed/>
    <w:rsid w:val="007B0E1F"/>
    <w:rPr>
      <w:color w:val="800080" w:themeColor="followedHyperlink"/>
      <w:u w:val="single"/>
    </w:rPr>
  </w:style>
  <w:style w:type="paragraph" w:styleId="Textodeglobo">
    <w:name w:val="Balloon Text"/>
    <w:basedOn w:val="Normal0"/>
    <w:link w:val="TextodegloboCar"/>
    <w:uiPriority w:val="99"/>
    <w:semiHidden/>
    <w:unhideWhenUsed/>
    <w:rsid w:val="003A3E5D"/>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3A3E5D"/>
    <w:rPr>
      <w:rFonts w:ascii="Segoe UI" w:eastAsia="Calibri" w:hAnsi="Segoe UI" w:cs="Segoe UI"/>
      <w:sz w:val="18"/>
      <w:szCs w:val="18"/>
      <w:lang w:val="es-ES"/>
    </w:rPr>
  </w:style>
  <w:style w:type="paragraph" w:customStyle="1" w:styleId="Ttulo0">
    <w:name w:val="Título_0"/>
    <w:basedOn w:val="heading10"/>
    <w:link w:val="Ttulo0Car"/>
    <w:uiPriority w:val="1"/>
    <w:qFormat/>
    <w:rsid w:val="00AC3A9B"/>
    <w:pPr>
      <w:ind w:left="0"/>
    </w:pPr>
  </w:style>
  <w:style w:type="character" w:customStyle="1" w:styleId="Ttulo0Car">
    <w:name w:val="Título_0 Car"/>
    <w:basedOn w:val="Ttulo1Car"/>
    <w:link w:val="Ttulo0"/>
    <w:uiPriority w:val="1"/>
    <w:rsid w:val="00AC3A9B"/>
    <w:rPr>
      <w:rFonts w:eastAsia="Calibri" w:cstheme="minorHAnsi"/>
      <w:b/>
      <w:bCs/>
      <w:sz w:val="24"/>
      <w:szCs w:val="24"/>
      <w:lang w:val="es-ES"/>
    </w:rPr>
  </w:style>
  <w:style w:type="character" w:customStyle="1" w:styleId="Mencinsinresolver2">
    <w:name w:val="Mención sin resolver2"/>
    <w:basedOn w:val="Fuentedeprrafopredeter"/>
    <w:uiPriority w:val="99"/>
    <w:semiHidden/>
    <w:unhideWhenUsed/>
    <w:rsid w:val="00D930CE"/>
    <w:rPr>
      <w:color w:val="605E5C"/>
      <w:shd w:val="clear" w:color="auto" w:fill="E1DFDD"/>
    </w:rPr>
  </w:style>
  <w:style w:type="paragraph" w:styleId="Revisin">
    <w:name w:val="Revision"/>
    <w:hidden/>
    <w:uiPriority w:val="99"/>
    <w:semiHidden/>
    <w:rsid w:val="004B0449"/>
    <w:pPr>
      <w:widowControl/>
    </w:pPr>
  </w:style>
  <w:style w:type="character" w:customStyle="1" w:styleId="Caracteresdenotaalpie">
    <w:name w:val="Caracteres de nota al pie"/>
    <w:rsid w:val="00422877"/>
    <w:rPr>
      <w:vertAlign w:val="superscript"/>
    </w:rPr>
  </w:style>
  <w:style w:type="paragraph" w:styleId="Textonotapie">
    <w:name w:val="footnote text"/>
    <w:basedOn w:val="Normal0"/>
    <w:link w:val="TextonotapieCar"/>
    <w:rsid w:val="00422877"/>
    <w:pPr>
      <w:widowControl/>
      <w:suppressAutoHyphens/>
      <w:spacing w:after="200" w:line="276" w:lineRule="auto"/>
    </w:pPr>
    <w:rPr>
      <w:rFonts w:ascii="Arial" w:hAnsi="Arial" w:cs="Arial"/>
      <w:sz w:val="20"/>
      <w:szCs w:val="20"/>
      <w:lang w:eastAsia="zh-CN"/>
    </w:rPr>
  </w:style>
  <w:style w:type="character" w:customStyle="1" w:styleId="TextonotapieCar">
    <w:name w:val="Texto nota pie Car"/>
    <w:basedOn w:val="Fuentedeprrafopredeter"/>
    <w:link w:val="Textonotapie"/>
    <w:rsid w:val="00422877"/>
    <w:rPr>
      <w:rFonts w:ascii="Arial" w:eastAsia="Calibri" w:hAnsi="Arial" w:cs="Arial"/>
      <w:sz w:val="20"/>
      <w:szCs w:val="20"/>
      <w:lang w:val="es-ES" w:eastAsia="zh-CN"/>
    </w:rPr>
  </w:style>
  <w:style w:type="paragraph" w:customStyle="1" w:styleId="Estilo2">
    <w:name w:val="Estilo2"/>
    <w:basedOn w:val="Normal0"/>
    <w:rsid w:val="00422877"/>
    <w:pPr>
      <w:widowControl/>
      <w:suppressAutoHyphens/>
      <w:spacing w:before="120" w:after="60"/>
      <w:jc w:val="both"/>
    </w:pPr>
    <w:rPr>
      <w:rFonts w:ascii="Arial" w:eastAsia="Times New Roman" w:hAnsi="Arial" w:cs="Arial"/>
      <w:sz w:val="20"/>
      <w:szCs w:val="20"/>
      <w:lang w:eastAsia="zh-CN"/>
    </w:rPr>
  </w:style>
  <w:style w:type="paragraph" w:customStyle="1" w:styleId="LO-Normal">
    <w:name w:val="LO-Normal"/>
    <w:rsid w:val="00422877"/>
    <w:pPr>
      <w:widowControl/>
      <w:suppressAutoHyphens/>
      <w:spacing w:before="60" w:after="60"/>
      <w:jc w:val="both"/>
    </w:pPr>
    <w:rPr>
      <w:rFonts w:ascii="Arial" w:eastAsia="Times New Roman" w:hAnsi="Arial" w:cs="Arial"/>
      <w:sz w:val="20"/>
      <w:szCs w:val="20"/>
      <w:lang w:eastAsia="zh-CN"/>
    </w:rPr>
  </w:style>
  <w:style w:type="paragraph" w:customStyle="1" w:styleId="Estilo3">
    <w:name w:val="Estilo3"/>
    <w:basedOn w:val="Normal0"/>
    <w:rsid w:val="00422877"/>
    <w:pPr>
      <w:widowControl/>
      <w:suppressAutoHyphens/>
      <w:spacing w:before="120" w:after="120"/>
      <w:jc w:val="center"/>
    </w:pPr>
    <w:rPr>
      <w:rFonts w:ascii="Arial" w:eastAsia="Times New Roman" w:hAnsi="Arial" w:cs="Arial"/>
      <w:bCs/>
      <w:sz w:val="20"/>
      <w:szCs w:val="20"/>
      <w:lang w:eastAsia="zh-CN"/>
    </w:rPr>
  </w:style>
  <w:style w:type="character" w:customStyle="1" w:styleId="Ttulo2Car">
    <w:name w:val="Título 2 Car"/>
    <w:basedOn w:val="Fuentedeprrafopredeter"/>
    <w:link w:val="heading20"/>
    <w:uiPriority w:val="1"/>
    <w:rsid w:val="00422877"/>
    <w:rPr>
      <w:rFonts w:ascii="Calibri" w:eastAsia="Calibri" w:hAnsi="Calibri" w:cs="Calibri"/>
      <w:b/>
      <w:bCs/>
      <w:sz w:val="20"/>
      <w:szCs w:val="20"/>
      <w:lang w:val="es-ES"/>
    </w:rPr>
  </w:style>
  <w:style w:type="character" w:customStyle="1" w:styleId="Ttulo3Car">
    <w:name w:val="Título 3 Car"/>
    <w:basedOn w:val="Fuentedeprrafopredeter"/>
    <w:link w:val="heading30"/>
    <w:uiPriority w:val="9"/>
    <w:semiHidden/>
    <w:rsid w:val="008B7325"/>
    <w:rPr>
      <w:rFonts w:asciiTheme="majorHAnsi" w:eastAsiaTheme="majorEastAsia" w:hAnsiTheme="majorHAnsi" w:cstheme="majorBidi"/>
      <w:color w:val="243F60" w:themeColor="accent1" w:themeShade="7F"/>
      <w:sz w:val="24"/>
      <w:szCs w:val="24"/>
      <w:lang w:val="es-ES"/>
    </w:rPr>
  </w:style>
  <w:style w:type="paragraph" w:customStyle="1" w:styleId="Enderezo">
    <w:name w:val="Enderezo"/>
    <w:basedOn w:val="Normal0"/>
    <w:link w:val="EnderezoCar"/>
    <w:autoRedefine/>
    <w:qFormat/>
    <w:rsid w:val="00C34873"/>
    <w:pPr>
      <w:widowControl/>
      <w:tabs>
        <w:tab w:val="left" w:pos="429"/>
        <w:tab w:val="center" w:pos="4252"/>
        <w:tab w:val="right" w:pos="8504"/>
        <w:tab w:val="right" w:pos="9674"/>
      </w:tabs>
      <w:spacing w:before="60"/>
      <w:ind w:left="-102"/>
      <w:contextualSpacing/>
    </w:pPr>
    <w:rPr>
      <w:rFonts w:ascii="ITC New Baskerville Std" w:eastAsia="Cambria" w:hAnsi="ITC New Baskerville Std" w:cs="Times New Roman"/>
      <w:sz w:val="16"/>
      <w:szCs w:val="24"/>
      <w:lang w:val="gl-ES"/>
    </w:rPr>
  </w:style>
  <w:style w:type="character" w:customStyle="1" w:styleId="EnderezoCar">
    <w:name w:val="Enderezo Car"/>
    <w:basedOn w:val="Fuentedeprrafopredeter"/>
    <w:link w:val="Enderezo"/>
    <w:rsid w:val="00C34873"/>
    <w:rPr>
      <w:rFonts w:ascii="ITC New Baskerville Std" w:eastAsia="Cambria" w:hAnsi="ITC New Baskerville Std" w:cs="Times New Roman"/>
      <w:sz w:val="16"/>
      <w:szCs w:val="24"/>
      <w:lang w:val="gl-ES"/>
    </w:rPr>
  </w:style>
  <w:style w:type="paragraph" w:customStyle="1" w:styleId="Subemisorinstitucional">
    <w:name w:val="Subemisor institucional"/>
    <w:basedOn w:val="Encabezado"/>
    <w:uiPriority w:val="1"/>
    <w:qFormat/>
    <w:rsid w:val="00C34873"/>
    <w:pPr>
      <w:tabs>
        <w:tab w:val="clear" w:pos="4252"/>
      </w:tabs>
      <w:spacing w:after="200"/>
    </w:pPr>
    <w:rPr>
      <w:rFonts w:ascii="ITC New Baskerville Std" w:eastAsia="Baskerville Old Face" w:hAnsi="ITC New Baskerville Std" w:cs="Baskerville Old Face"/>
      <w:color w:val="857040"/>
      <w:lang w:val="es-ES_tradnl"/>
    </w:rPr>
  </w:style>
  <w:style w:type="character" w:customStyle="1" w:styleId="Mencinsinresolver3">
    <w:name w:val="Mención sin resolver3"/>
    <w:basedOn w:val="Fuentedeprrafopredeter"/>
    <w:uiPriority w:val="99"/>
    <w:semiHidden/>
    <w:unhideWhenUsed/>
    <w:rsid w:val="002D6CD4"/>
    <w:rPr>
      <w:color w:val="605E5C"/>
      <w:shd w:val="clear" w:color="auto" w:fill="E1DFDD"/>
    </w:rPr>
  </w:style>
  <w:style w:type="table" w:styleId="Tablaconcuadrcula">
    <w:name w:val="Table Grid"/>
    <w:basedOn w:val="NormalTable0"/>
    <w:uiPriority w:val="39"/>
    <w:rsid w:val="004415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tulo">
    <w:name w:val="Subtitle"/>
    <w:basedOn w:val="Normal0"/>
    <w:next w:val="Normal0"/>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28" w:type="dxa"/>
        <w:left w:w="85" w:type="dxa"/>
        <w:bottom w:w="28" w:type="dxa"/>
        <w:right w:w="85" w:type="dxa"/>
      </w:tblCellMar>
    </w:tblPr>
  </w:style>
  <w:style w:type="table" w:customStyle="1" w:styleId="a0">
    <w:basedOn w:val="TableNormal"/>
    <w:tblPr>
      <w:tblStyleRowBandSize w:val="1"/>
      <w:tblStyleColBandSize w:val="1"/>
      <w:tblCellMar>
        <w:top w:w="28" w:type="dxa"/>
        <w:left w:w="85" w:type="dxa"/>
        <w:bottom w:w="28" w:type="dxa"/>
        <w:right w:w="85" w:type="dxa"/>
      </w:tblCellMar>
    </w:tblPr>
  </w:style>
  <w:style w:type="table" w:customStyle="1" w:styleId="a1">
    <w:basedOn w:val="TableNormal"/>
    <w:tblPr>
      <w:tblStyleRowBandSize w:val="1"/>
      <w:tblStyleColBandSize w:val="1"/>
      <w:tblCellMar>
        <w:top w:w="28" w:type="dxa"/>
        <w:left w:w="85" w:type="dxa"/>
        <w:bottom w:w="28" w:type="dxa"/>
        <w:right w:w="8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top w:w="28" w:type="dxa"/>
        <w:left w:w="85" w:type="dxa"/>
        <w:bottom w:w="28" w:type="dxa"/>
        <w:right w:w="85" w:type="dxa"/>
      </w:tblCellMar>
    </w:tblPr>
  </w:style>
  <w:style w:type="table" w:customStyle="1" w:styleId="a5">
    <w:basedOn w:val="TableNormal"/>
    <w:tblPr>
      <w:tblStyleRowBandSize w:val="1"/>
      <w:tblStyleColBandSize w:val="1"/>
      <w:tblCellMar>
        <w:top w:w="28" w:type="dxa"/>
        <w:left w:w="85" w:type="dxa"/>
        <w:bottom w:w="28" w:type="dxa"/>
        <w:right w:w="85" w:type="dxa"/>
      </w:tblCellMar>
    </w:tblPr>
  </w:style>
  <w:style w:type="table" w:customStyle="1" w:styleId="a6">
    <w:basedOn w:val="TableNormal"/>
    <w:tblPr>
      <w:tblStyleRowBandSize w:val="1"/>
      <w:tblStyleColBandSize w:val="1"/>
      <w:tblCellMar>
        <w:top w:w="28" w:type="dxa"/>
        <w:left w:w="85" w:type="dxa"/>
        <w:bottom w:w="28" w:type="dxa"/>
        <w:right w:w="85" w:type="dxa"/>
      </w:tblCellMar>
    </w:tblPr>
  </w:style>
  <w:style w:type="table" w:customStyle="1" w:styleId="a7">
    <w:basedOn w:val="TableNormal"/>
    <w:tblPr>
      <w:tblStyleRowBandSize w:val="1"/>
      <w:tblStyleColBandSize w:val="1"/>
      <w:tblCellMar>
        <w:top w:w="28" w:type="dxa"/>
        <w:left w:w="85" w:type="dxa"/>
        <w:bottom w:w="28" w:type="dxa"/>
        <w:right w:w="85" w:type="dxa"/>
      </w:tblCellMar>
    </w:tblPr>
  </w:style>
  <w:style w:type="table" w:customStyle="1" w:styleId="a8">
    <w:basedOn w:val="TableNormal"/>
    <w:tblPr>
      <w:tblStyleRowBandSize w:val="1"/>
      <w:tblStyleColBandSize w:val="1"/>
      <w:tblCellMar>
        <w:top w:w="28" w:type="dxa"/>
        <w:left w:w="85" w:type="dxa"/>
        <w:bottom w:w="28" w:type="dxa"/>
        <w:right w:w="85" w:type="dxa"/>
      </w:tblCellMar>
    </w:tblPr>
  </w:style>
  <w:style w:type="table" w:customStyle="1" w:styleId="a9">
    <w:basedOn w:val="TableNormal"/>
    <w:tblPr>
      <w:tblStyleRowBandSize w:val="1"/>
      <w:tblStyleColBandSize w:val="1"/>
      <w:tblCellMar>
        <w:top w:w="28" w:type="dxa"/>
        <w:left w:w="85" w:type="dxa"/>
        <w:bottom w:w="28" w:type="dxa"/>
        <w:right w:w="85" w:type="dxa"/>
      </w:tblCellMar>
    </w:tblPr>
  </w:style>
  <w:style w:type="table" w:customStyle="1" w:styleId="aa">
    <w:basedOn w:val="TableNormal"/>
    <w:tblPr>
      <w:tblStyleRowBandSize w:val="1"/>
      <w:tblStyleColBandSize w:val="1"/>
      <w:tblCellMar>
        <w:top w:w="28" w:type="dxa"/>
        <w:left w:w="85" w:type="dxa"/>
        <w:bottom w:w="28" w:type="dxa"/>
        <w:right w:w="85" w:type="dxa"/>
      </w:tblCellMar>
    </w:tblPr>
  </w:style>
  <w:style w:type="table" w:customStyle="1" w:styleId="ab">
    <w:basedOn w:val="TableNormal"/>
    <w:tblPr>
      <w:tblStyleRowBandSize w:val="1"/>
      <w:tblStyleColBandSize w:val="1"/>
      <w:tblCellMar>
        <w:top w:w="28" w:type="dxa"/>
        <w:left w:w="85" w:type="dxa"/>
        <w:bottom w:w="28" w:type="dxa"/>
        <w:right w:w="85" w:type="dxa"/>
      </w:tblCellMar>
    </w:tblPr>
  </w:style>
  <w:style w:type="table" w:customStyle="1" w:styleId="ac">
    <w:basedOn w:val="TableNormal"/>
    <w:tblPr>
      <w:tblStyleRowBandSize w:val="1"/>
      <w:tblStyleColBandSize w:val="1"/>
      <w:tblCellMar>
        <w:top w:w="28" w:type="dxa"/>
        <w:left w:w="85" w:type="dxa"/>
        <w:bottom w:w="28" w:type="dxa"/>
        <w:right w:w="85" w:type="dxa"/>
      </w:tblCellMar>
    </w:tblPr>
  </w:style>
  <w:style w:type="table" w:customStyle="1" w:styleId="ad">
    <w:basedOn w:val="TableNormal"/>
    <w:tblPr>
      <w:tblStyleRowBandSize w:val="1"/>
      <w:tblStyleColBandSize w:val="1"/>
      <w:tblCellMar>
        <w:top w:w="28" w:type="dxa"/>
        <w:left w:w="85" w:type="dxa"/>
        <w:bottom w:w="28" w:type="dxa"/>
        <w:right w:w="85" w:type="dxa"/>
      </w:tblCellMar>
    </w:tblPr>
  </w:style>
  <w:style w:type="table" w:customStyle="1" w:styleId="ae">
    <w:basedOn w:val="TableNormal"/>
    <w:tblPr>
      <w:tblStyleRowBandSize w:val="1"/>
      <w:tblStyleColBandSize w:val="1"/>
      <w:tblCellMar>
        <w:top w:w="28" w:type="dxa"/>
        <w:left w:w="85" w:type="dxa"/>
        <w:bottom w:w="28" w:type="dxa"/>
        <w:right w:w="85" w:type="dxa"/>
      </w:tblCellMar>
    </w:tblPr>
  </w:style>
  <w:style w:type="table" w:customStyle="1" w:styleId="af">
    <w:basedOn w:val="TableNormal"/>
    <w:tblPr>
      <w:tblStyleRowBandSize w:val="1"/>
      <w:tblStyleColBandSize w:val="1"/>
      <w:tblCellMar>
        <w:top w:w="28" w:type="dxa"/>
        <w:left w:w="85" w:type="dxa"/>
        <w:bottom w:w="28" w:type="dxa"/>
        <w:right w:w="85" w:type="dxa"/>
      </w:tblCellMar>
    </w:tblPr>
  </w:style>
  <w:style w:type="table" w:customStyle="1" w:styleId="af0">
    <w:basedOn w:val="TableNormal"/>
    <w:tblPr>
      <w:tblStyleRowBandSize w:val="1"/>
      <w:tblStyleColBandSize w:val="1"/>
      <w:tblCellMar>
        <w:top w:w="28" w:type="dxa"/>
        <w:left w:w="85" w:type="dxa"/>
        <w:bottom w:w="28" w:type="dxa"/>
        <w:right w:w="85" w:type="dxa"/>
      </w:tblCellMar>
    </w:tblPr>
  </w:style>
  <w:style w:type="table" w:customStyle="1" w:styleId="af1">
    <w:basedOn w:val="TableNormal"/>
    <w:tblPr>
      <w:tblStyleRowBandSize w:val="1"/>
      <w:tblStyleColBandSize w:val="1"/>
      <w:tblCellMar>
        <w:top w:w="28" w:type="dxa"/>
        <w:left w:w="85" w:type="dxa"/>
        <w:bottom w:w="28" w:type="dxa"/>
        <w:right w:w="85" w:type="dxa"/>
      </w:tblCellMar>
    </w:tblPr>
  </w:style>
  <w:style w:type="table" w:customStyle="1" w:styleId="af2">
    <w:basedOn w:val="TableNormal"/>
    <w:tblPr>
      <w:tblStyleRowBandSize w:val="1"/>
      <w:tblStyleColBandSize w:val="1"/>
      <w:tblCellMar>
        <w:top w:w="28" w:type="dxa"/>
        <w:left w:w="85" w:type="dxa"/>
        <w:bottom w:w="28" w:type="dxa"/>
        <w:right w:w="85" w:type="dxa"/>
      </w:tblCellMar>
    </w:tblPr>
  </w:style>
  <w:style w:type="table" w:customStyle="1" w:styleId="af3">
    <w:basedOn w:val="TableNormal"/>
    <w:tblPr>
      <w:tblStyleRowBandSize w:val="1"/>
      <w:tblStyleColBandSize w:val="1"/>
      <w:tblCellMar>
        <w:top w:w="28" w:type="dxa"/>
        <w:left w:w="85" w:type="dxa"/>
        <w:bottom w:w="28" w:type="dxa"/>
        <w:right w:w="85" w:type="dxa"/>
      </w:tblCellMar>
    </w:tblPr>
  </w:style>
  <w:style w:type="table" w:customStyle="1" w:styleId="af4">
    <w:basedOn w:val="TableNormal"/>
    <w:tblPr>
      <w:tblStyleRowBandSize w:val="1"/>
      <w:tblStyleColBandSize w:val="1"/>
      <w:tblCellMar>
        <w:top w:w="28" w:type="dxa"/>
        <w:left w:w="85" w:type="dxa"/>
        <w:bottom w:w="28" w:type="dxa"/>
        <w:right w:w="85" w:type="dxa"/>
      </w:tblCellMar>
    </w:tblPr>
  </w:style>
  <w:style w:type="table" w:customStyle="1" w:styleId="af5">
    <w:basedOn w:val="TableNormal"/>
    <w:tblPr>
      <w:tblStyleRowBandSize w:val="1"/>
      <w:tblStyleColBandSize w:val="1"/>
      <w:tblCellMar>
        <w:top w:w="28" w:type="dxa"/>
        <w:left w:w="85" w:type="dxa"/>
        <w:bottom w:w="28" w:type="dxa"/>
        <w:right w:w="85" w:type="dxa"/>
      </w:tblCellMar>
    </w:tblPr>
  </w:style>
  <w:style w:type="table" w:customStyle="1" w:styleId="af6">
    <w:basedOn w:val="TableNormal"/>
    <w:tblPr>
      <w:tblStyleRowBandSize w:val="1"/>
      <w:tblStyleColBandSize w:val="1"/>
      <w:tblCellMar>
        <w:top w:w="28" w:type="dxa"/>
        <w:left w:w="85" w:type="dxa"/>
        <w:bottom w:w="28" w:type="dxa"/>
        <w:right w:w="85" w:type="dxa"/>
      </w:tblCellMar>
    </w:tblPr>
  </w:style>
  <w:style w:type="table" w:customStyle="1" w:styleId="af7">
    <w:basedOn w:val="TableNormal"/>
    <w:tblPr>
      <w:tblStyleRowBandSize w:val="1"/>
      <w:tblStyleColBandSize w:val="1"/>
      <w:tblCellMar>
        <w:top w:w="28" w:type="dxa"/>
        <w:left w:w="85" w:type="dxa"/>
        <w:bottom w:w="28" w:type="dxa"/>
        <w:right w:w="85" w:type="dxa"/>
      </w:tblCellMar>
    </w:tblPr>
  </w:style>
  <w:style w:type="table" w:customStyle="1" w:styleId="af8">
    <w:basedOn w:val="TableNormal"/>
    <w:tblPr>
      <w:tblStyleRowBandSize w:val="1"/>
      <w:tblStyleColBandSize w:val="1"/>
      <w:tblCellMar>
        <w:top w:w="28" w:type="dxa"/>
        <w:left w:w="85" w:type="dxa"/>
        <w:bottom w:w="28" w:type="dxa"/>
        <w:right w:w="85" w:type="dxa"/>
      </w:tblCellMar>
    </w:tblPr>
  </w:style>
  <w:style w:type="table" w:customStyle="1" w:styleId="af9">
    <w:basedOn w:val="TableNormal"/>
    <w:tblPr>
      <w:tblStyleRowBandSize w:val="1"/>
      <w:tblStyleColBandSize w:val="1"/>
      <w:tblCellMar>
        <w:top w:w="28" w:type="dxa"/>
        <w:left w:w="85" w:type="dxa"/>
        <w:bottom w:w="28" w:type="dxa"/>
        <w:right w:w="85" w:type="dxa"/>
      </w:tblCellMar>
    </w:tblPr>
  </w:style>
  <w:style w:type="table" w:customStyle="1" w:styleId="afa">
    <w:basedOn w:val="TableNormal"/>
    <w:tblPr>
      <w:tblStyleRowBandSize w:val="1"/>
      <w:tblStyleColBandSize w:val="1"/>
      <w:tblCellMar>
        <w:top w:w="28" w:type="dxa"/>
        <w:left w:w="85" w:type="dxa"/>
        <w:bottom w:w="28" w:type="dxa"/>
        <w:right w:w="85" w:type="dxa"/>
      </w:tblCellMar>
    </w:tblPr>
  </w:style>
  <w:style w:type="table" w:customStyle="1" w:styleId="afb">
    <w:basedOn w:val="TableNormal"/>
    <w:tblPr>
      <w:tblStyleRowBandSize w:val="1"/>
      <w:tblStyleColBandSize w:val="1"/>
      <w:tblCellMar>
        <w:top w:w="28" w:type="dxa"/>
        <w:left w:w="85" w:type="dxa"/>
        <w:bottom w:w="28" w:type="dxa"/>
        <w:right w:w="85" w:type="dxa"/>
      </w:tblCellMar>
    </w:tblPr>
  </w:style>
  <w:style w:type="table" w:customStyle="1" w:styleId="afc">
    <w:basedOn w:val="TableNormal"/>
    <w:tblPr>
      <w:tblStyleRowBandSize w:val="1"/>
      <w:tblStyleColBandSize w:val="1"/>
      <w:tblCellMar>
        <w:top w:w="28" w:type="dxa"/>
        <w:left w:w="85" w:type="dxa"/>
        <w:bottom w:w="28" w:type="dxa"/>
        <w:right w:w="85" w:type="dxa"/>
      </w:tblCellMar>
    </w:tblPr>
  </w:style>
  <w:style w:type="table" w:customStyle="1" w:styleId="afd">
    <w:basedOn w:val="TableNormal"/>
    <w:tblPr>
      <w:tblStyleRowBandSize w:val="1"/>
      <w:tblStyleColBandSize w:val="1"/>
      <w:tblCellMar>
        <w:top w:w="28" w:type="dxa"/>
        <w:left w:w="85" w:type="dxa"/>
        <w:bottom w:w="28" w:type="dxa"/>
        <w:right w:w="85" w:type="dxa"/>
      </w:tblCellMar>
    </w:tblPr>
  </w:style>
  <w:style w:type="table" w:customStyle="1" w:styleId="afe">
    <w:basedOn w:val="TableNormal"/>
    <w:tblPr>
      <w:tblStyleRowBandSize w:val="1"/>
      <w:tblStyleColBandSize w:val="1"/>
      <w:tblCellMar>
        <w:top w:w="28" w:type="dxa"/>
        <w:left w:w="85" w:type="dxa"/>
        <w:bottom w:w="28" w:type="dxa"/>
        <w:right w:w="85" w:type="dxa"/>
      </w:tblCellMar>
    </w:tblPr>
  </w:style>
  <w:style w:type="table" w:customStyle="1" w:styleId="aff">
    <w:basedOn w:val="TableNormal"/>
    <w:tblPr>
      <w:tblStyleRowBandSize w:val="1"/>
      <w:tblStyleColBandSize w:val="1"/>
      <w:tblCellMar>
        <w:top w:w="28" w:type="dxa"/>
        <w:left w:w="85" w:type="dxa"/>
        <w:bottom w:w="28" w:type="dxa"/>
        <w:right w:w="85" w:type="dxa"/>
      </w:tblCellMar>
    </w:tblPr>
  </w:style>
  <w:style w:type="table" w:customStyle="1" w:styleId="aff0">
    <w:basedOn w:val="TableNormal"/>
    <w:tblPr>
      <w:tblStyleRowBandSize w:val="1"/>
      <w:tblStyleColBandSize w:val="1"/>
      <w:tblCellMar>
        <w:top w:w="28" w:type="dxa"/>
        <w:left w:w="85" w:type="dxa"/>
        <w:bottom w:w="28" w:type="dxa"/>
        <w:right w:w="85" w:type="dxa"/>
      </w:tblCellMar>
    </w:tblPr>
  </w:style>
  <w:style w:type="table" w:customStyle="1" w:styleId="aff1">
    <w:basedOn w:val="TableNormal"/>
    <w:tblPr>
      <w:tblStyleRowBandSize w:val="1"/>
      <w:tblStyleColBandSize w:val="1"/>
      <w:tblCellMar>
        <w:left w:w="115" w:type="dxa"/>
        <w:right w:w="115" w:type="dxa"/>
      </w:tblCellMar>
    </w:tblPr>
  </w:style>
  <w:style w:type="table" w:customStyle="1" w:styleId="aff2">
    <w:basedOn w:val="TableNormal"/>
    <w:tblPr>
      <w:tblStyleRowBandSize w:val="1"/>
      <w:tblStyleColBandSize w:val="1"/>
      <w:tblCellMar>
        <w:left w:w="115" w:type="dxa"/>
        <w:right w:w="115" w:type="dxa"/>
      </w:tblCellMar>
    </w:tblPr>
  </w:style>
  <w:style w:type="table" w:customStyle="1" w:styleId="aff3">
    <w:basedOn w:val="TableNormal"/>
    <w:tblPr>
      <w:tblStyleRowBandSize w:val="1"/>
      <w:tblStyleColBandSize w:val="1"/>
      <w:tblCellMar>
        <w:left w:w="115" w:type="dxa"/>
        <w:right w:w="115" w:type="dxa"/>
      </w:tblCellMar>
    </w:tblPr>
  </w:style>
  <w:style w:type="table" w:customStyle="1" w:styleId="aff4">
    <w:basedOn w:val="TableNormal"/>
    <w:tblPr>
      <w:tblStyleRowBandSize w:val="1"/>
      <w:tblStyleColBandSize w:val="1"/>
      <w:tblCellMar>
        <w:left w:w="115" w:type="dxa"/>
        <w:right w:w="115" w:type="dxa"/>
      </w:tblCellMar>
    </w:tblPr>
  </w:style>
  <w:style w:type="table" w:customStyle="1" w:styleId="aff5">
    <w:basedOn w:val="TableNormal"/>
    <w:tblPr>
      <w:tblStyleRowBandSize w:val="1"/>
      <w:tblStyleColBandSize w:val="1"/>
      <w:tblCellMar>
        <w:left w:w="115" w:type="dxa"/>
        <w:right w:w="115" w:type="dxa"/>
      </w:tblCellMar>
    </w:tblPr>
  </w:style>
  <w:style w:type="table" w:customStyle="1" w:styleId="aff6">
    <w:basedOn w:val="TableNormal"/>
    <w:tblPr>
      <w:tblStyleRowBandSize w:val="1"/>
      <w:tblStyleColBandSize w:val="1"/>
      <w:tblCellMar>
        <w:top w:w="28" w:type="dxa"/>
        <w:left w:w="85" w:type="dxa"/>
        <w:bottom w:w="28" w:type="dxa"/>
        <w:right w:w="85" w:type="dxa"/>
      </w:tblCellMar>
    </w:tblPr>
  </w:style>
  <w:style w:type="table" w:customStyle="1" w:styleId="aff7">
    <w:basedOn w:val="TableNormal"/>
    <w:tblPr>
      <w:tblStyleRowBandSize w:val="1"/>
      <w:tblStyleColBandSize w:val="1"/>
      <w:tblCellMar>
        <w:top w:w="57" w:type="dxa"/>
        <w:left w:w="85" w:type="dxa"/>
        <w:bottom w:w="57" w:type="dxa"/>
        <w:right w:w="85" w:type="dxa"/>
      </w:tblCellMar>
    </w:tblPr>
  </w:style>
  <w:style w:type="table" w:customStyle="1" w:styleId="aff8">
    <w:basedOn w:val="TableNormal"/>
    <w:tblPr>
      <w:tblStyleRowBandSize w:val="1"/>
      <w:tblStyleColBandSize w:val="1"/>
      <w:tblCellMar>
        <w:top w:w="57" w:type="dxa"/>
        <w:left w:w="85" w:type="dxa"/>
        <w:bottom w:w="57" w:type="dxa"/>
        <w:right w:w="85" w:type="dxa"/>
      </w:tblCellMar>
    </w:tblPr>
  </w:style>
  <w:style w:type="table" w:customStyle="1" w:styleId="aff9">
    <w:basedOn w:val="TableNormal"/>
    <w:tblPr>
      <w:tblStyleRowBandSize w:val="1"/>
      <w:tblStyleColBandSize w:val="1"/>
      <w:tblCellMar>
        <w:top w:w="57" w:type="dxa"/>
        <w:left w:w="85" w:type="dxa"/>
        <w:bottom w:w="57" w:type="dxa"/>
        <w:right w:w="85" w:type="dxa"/>
      </w:tblCellMar>
    </w:tblPr>
  </w:style>
  <w:style w:type="table" w:customStyle="1" w:styleId="affa">
    <w:basedOn w:val="TableNormal"/>
    <w:tblPr>
      <w:tblStyleRowBandSize w:val="1"/>
      <w:tblStyleColBandSize w:val="1"/>
      <w:tblCellMar>
        <w:top w:w="57" w:type="dxa"/>
        <w:left w:w="85" w:type="dxa"/>
        <w:bottom w:w="57" w:type="dxa"/>
        <w:right w:w="85" w:type="dxa"/>
      </w:tblCellMar>
    </w:tblPr>
  </w:style>
  <w:style w:type="table" w:customStyle="1" w:styleId="affb">
    <w:basedOn w:val="TableNormal"/>
    <w:tblPr>
      <w:tblStyleRowBandSize w:val="1"/>
      <w:tblStyleColBandSize w:val="1"/>
      <w:tblCellMar>
        <w:top w:w="57" w:type="dxa"/>
        <w:left w:w="85" w:type="dxa"/>
        <w:bottom w:w="57" w:type="dxa"/>
        <w:right w:w="85" w:type="dxa"/>
      </w:tblCellMar>
    </w:tblPr>
  </w:style>
  <w:style w:type="table" w:customStyle="1" w:styleId="affc">
    <w:basedOn w:val="TableNormal"/>
    <w:tblPr>
      <w:tblStyleRowBandSize w:val="1"/>
      <w:tblStyleColBandSize w:val="1"/>
      <w:tblCellMar>
        <w:top w:w="57" w:type="dxa"/>
        <w:left w:w="85" w:type="dxa"/>
        <w:bottom w:w="57" w:type="dxa"/>
        <w:right w:w="85" w:type="dxa"/>
      </w:tblCellMar>
    </w:tblPr>
  </w:style>
  <w:style w:type="table" w:customStyle="1" w:styleId="affd">
    <w:basedOn w:val="TableNormal"/>
    <w:tblPr>
      <w:tblStyleRowBandSize w:val="1"/>
      <w:tblStyleColBandSize w:val="1"/>
      <w:tblCellMar>
        <w:top w:w="57" w:type="dxa"/>
        <w:left w:w="85" w:type="dxa"/>
        <w:bottom w:w="57" w:type="dxa"/>
        <w:right w:w="85" w:type="dxa"/>
      </w:tblCellMar>
    </w:tblPr>
  </w:style>
  <w:style w:type="table" w:customStyle="1" w:styleId="affe">
    <w:basedOn w:val="TableNormal"/>
    <w:tblPr>
      <w:tblStyleRowBandSize w:val="1"/>
      <w:tblStyleColBandSize w:val="1"/>
      <w:tblCellMar>
        <w:top w:w="57" w:type="dxa"/>
        <w:left w:w="85" w:type="dxa"/>
        <w:bottom w:w="57" w:type="dxa"/>
        <w:right w:w="85" w:type="dxa"/>
      </w:tblCellMar>
    </w:tblPr>
  </w:style>
  <w:style w:type="table" w:customStyle="1" w:styleId="afff">
    <w:basedOn w:val="TableNormal"/>
    <w:tblPr>
      <w:tblStyleRowBandSize w:val="1"/>
      <w:tblStyleColBandSize w:val="1"/>
      <w:tblCellMar>
        <w:top w:w="57" w:type="dxa"/>
        <w:left w:w="115" w:type="dxa"/>
        <w:bottom w:w="57" w:type="dxa"/>
        <w:right w:w="115" w:type="dxa"/>
      </w:tblCellMar>
    </w:tblPr>
  </w:style>
  <w:style w:type="table" w:customStyle="1" w:styleId="afff0">
    <w:basedOn w:val="TableNormal"/>
    <w:tblPr>
      <w:tblStyleRowBandSize w:val="1"/>
      <w:tblStyleColBandSize w:val="1"/>
      <w:tblCellMar>
        <w:top w:w="57" w:type="dxa"/>
        <w:left w:w="115" w:type="dxa"/>
        <w:bottom w:w="57" w:type="dxa"/>
        <w:right w:w="115" w:type="dxa"/>
      </w:tblCellMar>
    </w:tblPr>
  </w:style>
  <w:style w:type="table" w:customStyle="1" w:styleId="afff1">
    <w:basedOn w:val="TableNormal"/>
    <w:tblPr>
      <w:tblStyleRowBandSize w:val="1"/>
      <w:tblStyleColBandSize w:val="1"/>
      <w:tblCellMar>
        <w:top w:w="57" w:type="dxa"/>
        <w:left w:w="115" w:type="dxa"/>
        <w:bottom w:w="57" w:type="dxa"/>
        <w:right w:w="115" w:type="dxa"/>
      </w:tblCellMar>
    </w:tblPr>
  </w:style>
  <w:style w:type="table" w:customStyle="1" w:styleId="afff2">
    <w:basedOn w:val="TableNormal"/>
    <w:tblPr>
      <w:tblStyleRowBandSize w:val="1"/>
      <w:tblStyleColBandSize w:val="1"/>
      <w:tblCellMar>
        <w:top w:w="57" w:type="dxa"/>
        <w:left w:w="115" w:type="dxa"/>
        <w:bottom w:w="57" w:type="dxa"/>
        <w:right w:w="115" w:type="dxa"/>
      </w:tblCellMar>
    </w:tblPr>
  </w:style>
  <w:style w:type="table" w:customStyle="1" w:styleId="afff3">
    <w:basedOn w:val="TableNormal"/>
    <w:tblPr>
      <w:tblStyleRowBandSize w:val="1"/>
      <w:tblStyleColBandSize w:val="1"/>
      <w:tblCellMar>
        <w:top w:w="57" w:type="dxa"/>
        <w:left w:w="115" w:type="dxa"/>
        <w:bottom w:w="57" w:type="dxa"/>
        <w:right w:w="115" w:type="dxa"/>
      </w:tblCellMar>
    </w:tblPr>
  </w:style>
  <w:style w:type="table" w:customStyle="1" w:styleId="afff4">
    <w:basedOn w:val="TableNormal"/>
    <w:tblPr>
      <w:tblStyleRowBandSize w:val="1"/>
      <w:tblStyleColBandSize w:val="1"/>
      <w:tblCellMar>
        <w:top w:w="57" w:type="dxa"/>
        <w:left w:w="115" w:type="dxa"/>
        <w:bottom w:w="57" w:type="dxa"/>
        <w:right w:w="115" w:type="dxa"/>
      </w:tblCellMar>
    </w:tblPr>
  </w:style>
  <w:style w:type="table" w:customStyle="1" w:styleId="afff5">
    <w:basedOn w:val="TableNormal"/>
    <w:tblPr>
      <w:tblStyleRowBandSize w:val="1"/>
      <w:tblStyleColBandSize w:val="1"/>
      <w:tblCellMar>
        <w:top w:w="57" w:type="dxa"/>
        <w:left w:w="115" w:type="dxa"/>
        <w:bottom w:w="57" w:type="dxa"/>
        <w:right w:w="115" w:type="dxa"/>
      </w:tblCellMar>
    </w:tblPr>
  </w:style>
  <w:style w:type="table" w:customStyle="1" w:styleId="afff6">
    <w:basedOn w:val="TableNormal"/>
    <w:tblPr>
      <w:tblStyleRowBandSize w:val="1"/>
      <w:tblStyleColBandSize w:val="1"/>
      <w:tblCellMar>
        <w:top w:w="57" w:type="dxa"/>
        <w:left w:w="115" w:type="dxa"/>
        <w:bottom w:w="57" w:type="dxa"/>
        <w:right w:w="115" w:type="dxa"/>
      </w:tblCellMar>
    </w:tblPr>
  </w:style>
  <w:style w:type="table" w:customStyle="1" w:styleId="afff7">
    <w:basedOn w:val="TableNormal"/>
    <w:tblPr>
      <w:tblStyleRowBandSize w:val="1"/>
      <w:tblStyleColBandSize w:val="1"/>
      <w:tblCellMar>
        <w:top w:w="57" w:type="dxa"/>
        <w:left w:w="115" w:type="dxa"/>
        <w:bottom w:w="57" w:type="dxa"/>
        <w:right w:w="115" w:type="dxa"/>
      </w:tblCellMar>
    </w:tblPr>
  </w:style>
  <w:style w:type="table" w:customStyle="1" w:styleId="afff8">
    <w:basedOn w:val="TableNormal"/>
    <w:tblPr>
      <w:tblStyleRowBandSize w:val="1"/>
      <w:tblStyleColBandSize w:val="1"/>
      <w:tblCellMar>
        <w:top w:w="57" w:type="dxa"/>
        <w:left w:w="115" w:type="dxa"/>
        <w:bottom w:w="57" w:type="dxa"/>
        <w:right w:w="115" w:type="dxa"/>
      </w:tblCellMar>
    </w:tblPr>
  </w:style>
  <w:style w:type="table" w:customStyle="1" w:styleId="afff9">
    <w:basedOn w:val="TableNormal"/>
    <w:tblPr>
      <w:tblStyleRowBandSize w:val="1"/>
      <w:tblStyleColBandSize w:val="1"/>
      <w:tblCellMar>
        <w:top w:w="57" w:type="dxa"/>
        <w:left w:w="115" w:type="dxa"/>
        <w:bottom w:w="57" w:type="dxa"/>
        <w:right w:w="115" w:type="dxa"/>
      </w:tblCellMar>
    </w:tblPr>
  </w:style>
  <w:style w:type="table" w:customStyle="1" w:styleId="afffa">
    <w:basedOn w:val="TableNormal"/>
    <w:tblPr>
      <w:tblStyleRowBandSize w:val="1"/>
      <w:tblStyleColBandSize w:val="1"/>
      <w:tblCellMar>
        <w:top w:w="57" w:type="dxa"/>
        <w:left w:w="115" w:type="dxa"/>
        <w:bottom w:w="57" w:type="dxa"/>
        <w:right w:w="115" w:type="dxa"/>
      </w:tblCellMar>
    </w:tblPr>
  </w:style>
  <w:style w:type="table" w:customStyle="1" w:styleId="afffb">
    <w:basedOn w:val="TableNormal"/>
    <w:tblPr>
      <w:tblStyleRowBandSize w:val="1"/>
      <w:tblStyleColBandSize w:val="1"/>
      <w:tblCellMar>
        <w:top w:w="57" w:type="dxa"/>
        <w:left w:w="115" w:type="dxa"/>
        <w:bottom w:w="57" w:type="dxa"/>
        <w:right w:w="115" w:type="dxa"/>
      </w:tblCellMar>
    </w:tblPr>
  </w:style>
  <w:style w:type="table" w:customStyle="1" w:styleId="afffc">
    <w:basedOn w:val="TableNormal"/>
    <w:tblPr>
      <w:tblStyleRowBandSize w:val="1"/>
      <w:tblStyleColBandSize w:val="1"/>
      <w:tblCellMar>
        <w:top w:w="57" w:type="dxa"/>
        <w:left w:w="115" w:type="dxa"/>
        <w:bottom w:w="57" w:type="dxa"/>
        <w:right w:w="115" w:type="dxa"/>
      </w:tblCellMar>
    </w:tblPr>
  </w:style>
  <w:style w:type="table" w:customStyle="1" w:styleId="afffd">
    <w:basedOn w:val="TableNormal"/>
    <w:tblPr>
      <w:tblStyleRowBandSize w:val="1"/>
      <w:tblStyleColBandSize w:val="1"/>
      <w:tblCellMar>
        <w:top w:w="57" w:type="dxa"/>
        <w:left w:w="115" w:type="dxa"/>
        <w:bottom w:w="57" w:type="dxa"/>
        <w:right w:w="115" w:type="dxa"/>
      </w:tblCellMar>
    </w:tblPr>
  </w:style>
  <w:style w:type="table" w:customStyle="1" w:styleId="afffe">
    <w:basedOn w:val="TableNormal"/>
    <w:tblPr>
      <w:tblStyleRowBandSize w:val="1"/>
      <w:tblStyleColBandSize w:val="1"/>
      <w:tblCellMar>
        <w:top w:w="57" w:type="dxa"/>
        <w:left w:w="115" w:type="dxa"/>
        <w:bottom w:w="57" w:type="dxa"/>
        <w:right w:w="115" w:type="dxa"/>
      </w:tblCellMar>
    </w:tblPr>
  </w:style>
  <w:style w:type="table" w:customStyle="1" w:styleId="affff">
    <w:basedOn w:val="TableNormal"/>
    <w:tblPr>
      <w:tblStyleRowBandSize w:val="1"/>
      <w:tblStyleColBandSize w:val="1"/>
      <w:tblCellMar>
        <w:top w:w="57" w:type="dxa"/>
        <w:left w:w="115" w:type="dxa"/>
        <w:bottom w:w="57" w:type="dxa"/>
        <w:right w:w="115" w:type="dxa"/>
      </w:tblCellMar>
    </w:tblPr>
  </w:style>
  <w:style w:type="table" w:customStyle="1" w:styleId="affff0">
    <w:basedOn w:val="TableNormal"/>
    <w:tblPr>
      <w:tblStyleRowBandSize w:val="1"/>
      <w:tblStyleColBandSize w:val="1"/>
      <w:tblCellMar>
        <w:top w:w="57" w:type="dxa"/>
        <w:left w:w="115" w:type="dxa"/>
        <w:bottom w:w="57" w:type="dxa"/>
        <w:right w:w="115" w:type="dxa"/>
      </w:tblCellMar>
    </w:tblPr>
  </w:style>
  <w:style w:type="table" w:customStyle="1" w:styleId="affff1">
    <w:basedOn w:val="TableNormal"/>
    <w:tblPr>
      <w:tblStyleRowBandSize w:val="1"/>
      <w:tblStyleColBandSize w:val="1"/>
      <w:tblCellMar>
        <w:top w:w="57" w:type="dxa"/>
        <w:left w:w="115" w:type="dxa"/>
        <w:bottom w:w="57" w:type="dxa"/>
        <w:right w:w="115" w:type="dxa"/>
      </w:tblCellMar>
    </w:tblPr>
  </w:style>
  <w:style w:type="table" w:customStyle="1" w:styleId="affff2">
    <w:basedOn w:val="TableNormal"/>
    <w:tblPr>
      <w:tblStyleRowBandSize w:val="1"/>
      <w:tblStyleColBandSize w:val="1"/>
      <w:tblCellMar>
        <w:top w:w="57" w:type="dxa"/>
        <w:left w:w="115" w:type="dxa"/>
        <w:bottom w:w="57" w:type="dxa"/>
        <w:right w:w="115" w:type="dxa"/>
      </w:tblCellMar>
    </w:tblPr>
  </w:style>
  <w:style w:type="table" w:customStyle="1" w:styleId="affff3">
    <w:basedOn w:val="TableNormal"/>
    <w:tblPr>
      <w:tblStyleRowBandSize w:val="1"/>
      <w:tblStyleColBandSize w:val="1"/>
      <w:tblCellMar>
        <w:top w:w="57" w:type="dxa"/>
        <w:left w:w="115" w:type="dxa"/>
        <w:bottom w:w="57" w:type="dxa"/>
        <w:right w:w="115" w:type="dxa"/>
      </w:tblCellMar>
    </w:tblPr>
  </w:style>
  <w:style w:type="table" w:customStyle="1" w:styleId="affff4">
    <w:basedOn w:val="TableNormal"/>
    <w:tblPr>
      <w:tblStyleRowBandSize w:val="1"/>
      <w:tblStyleColBandSize w:val="1"/>
      <w:tblCellMar>
        <w:top w:w="57" w:type="dxa"/>
        <w:left w:w="115" w:type="dxa"/>
        <w:bottom w:w="57" w:type="dxa"/>
        <w:right w:w="115" w:type="dxa"/>
      </w:tblCellMar>
    </w:tblPr>
  </w:style>
  <w:style w:type="table" w:customStyle="1" w:styleId="affff5">
    <w:basedOn w:val="TableNormal"/>
    <w:tblPr>
      <w:tblStyleRowBandSize w:val="1"/>
      <w:tblStyleColBandSize w:val="1"/>
      <w:tblCellMar>
        <w:top w:w="57" w:type="dxa"/>
        <w:left w:w="115" w:type="dxa"/>
        <w:bottom w:w="57" w:type="dxa"/>
        <w:right w:w="115" w:type="dxa"/>
      </w:tblCellMar>
    </w:tblPr>
  </w:style>
  <w:style w:type="table" w:customStyle="1" w:styleId="affff6">
    <w:basedOn w:val="TableNormal"/>
    <w:tblPr>
      <w:tblStyleRowBandSize w:val="1"/>
      <w:tblStyleColBandSize w:val="1"/>
      <w:tblCellMar>
        <w:top w:w="57" w:type="dxa"/>
        <w:left w:w="115" w:type="dxa"/>
        <w:bottom w:w="57" w:type="dxa"/>
        <w:right w:w="115" w:type="dxa"/>
      </w:tblCellMar>
    </w:tblPr>
  </w:style>
  <w:style w:type="table" w:customStyle="1" w:styleId="affff7">
    <w:basedOn w:val="TableNormal"/>
    <w:tblPr>
      <w:tblStyleRowBandSize w:val="1"/>
      <w:tblStyleColBandSize w:val="1"/>
      <w:tblCellMar>
        <w:top w:w="57" w:type="dxa"/>
        <w:left w:w="115" w:type="dxa"/>
        <w:bottom w:w="57" w:type="dxa"/>
        <w:right w:w="115" w:type="dxa"/>
      </w:tblCellMar>
    </w:tblPr>
  </w:style>
  <w:style w:type="table" w:customStyle="1" w:styleId="affff8">
    <w:basedOn w:val="TableNormal"/>
    <w:tblPr>
      <w:tblStyleRowBandSize w:val="1"/>
      <w:tblStyleColBandSize w:val="1"/>
      <w:tblCellMar>
        <w:top w:w="57" w:type="dxa"/>
        <w:left w:w="115" w:type="dxa"/>
        <w:bottom w:w="57" w:type="dxa"/>
        <w:right w:w="115" w:type="dxa"/>
      </w:tblCellMar>
    </w:tblPr>
  </w:style>
  <w:style w:type="table" w:customStyle="1" w:styleId="affff9">
    <w:basedOn w:val="TableNormal"/>
    <w:tblPr>
      <w:tblStyleRowBandSize w:val="1"/>
      <w:tblStyleColBandSize w:val="1"/>
      <w:tblCellMar>
        <w:top w:w="57" w:type="dxa"/>
        <w:left w:w="115" w:type="dxa"/>
        <w:bottom w:w="57" w:type="dxa"/>
        <w:right w:w="115" w:type="dxa"/>
      </w:tblCellMar>
    </w:tblPr>
  </w:style>
  <w:style w:type="table" w:customStyle="1" w:styleId="affffa">
    <w:basedOn w:val="TableNormal"/>
    <w:tblPr>
      <w:tblStyleRowBandSize w:val="1"/>
      <w:tblStyleColBandSize w:val="1"/>
      <w:tblCellMar>
        <w:top w:w="57" w:type="dxa"/>
        <w:left w:w="115" w:type="dxa"/>
        <w:bottom w:w="57" w:type="dxa"/>
        <w:right w:w="115" w:type="dxa"/>
      </w:tblCellMar>
    </w:tblPr>
  </w:style>
  <w:style w:type="table" w:customStyle="1" w:styleId="affffb">
    <w:basedOn w:val="TableNormal"/>
    <w:tblPr>
      <w:tblStyleRowBandSize w:val="1"/>
      <w:tblStyleColBandSize w:val="1"/>
      <w:tblCellMar>
        <w:top w:w="57" w:type="dxa"/>
        <w:left w:w="115" w:type="dxa"/>
        <w:bottom w:w="57" w:type="dxa"/>
        <w:right w:w="115" w:type="dxa"/>
      </w:tblCellMar>
    </w:tblPr>
  </w:style>
  <w:style w:type="table" w:customStyle="1" w:styleId="affffc">
    <w:basedOn w:val="TableNormal"/>
    <w:tblPr>
      <w:tblStyleRowBandSize w:val="1"/>
      <w:tblStyleColBandSize w:val="1"/>
      <w:tblCellMar>
        <w:top w:w="57" w:type="dxa"/>
        <w:left w:w="115" w:type="dxa"/>
        <w:bottom w:w="57" w:type="dxa"/>
        <w:right w:w="115" w:type="dxa"/>
      </w:tblCellMar>
    </w:tblPr>
  </w:style>
  <w:style w:type="table" w:customStyle="1" w:styleId="affffd">
    <w:basedOn w:val="TableNormal"/>
    <w:tblPr>
      <w:tblStyleRowBandSize w:val="1"/>
      <w:tblStyleColBandSize w:val="1"/>
      <w:tblCellMar>
        <w:top w:w="57" w:type="dxa"/>
        <w:left w:w="115" w:type="dxa"/>
        <w:bottom w:w="57" w:type="dxa"/>
        <w:right w:w="115" w:type="dxa"/>
      </w:tblCellMar>
    </w:tblPr>
  </w:style>
  <w:style w:type="table" w:customStyle="1" w:styleId="affffe">
    <w:basedOn w:val="TableNormal"/>
    <w:tblPr>
      <w:tblStyleRowBandSize w:val="1"/>
      <w:tblStyleColBandSize w:val="1"/>
      <w:tblCellMar>
        <w:top w:w="57" w:type="dxa"/>
        <w:left w:w="115" w:type="dxa"/>
        <w:bottom w:w="57" w:type="dxa"/>
        <w:right w:w="115" w:type="dxa"/>
      </w:tblCellMar>
    </w:tblPr>
  </w:style>
  <w:style w:type="table" w:customStyle="1" w:styleId="afffff">
    <w:basedOn w:val="TableNormal"/>
    <w:tblPr>
      <w:tblStyleRowBandSize w:val="1"/>
      <w:tblStyleColBandSize w:val="1"/>
      <w:tblCellMar>
        <w:top w:w="57" w:type="dxa"/>
        <w:left w:w="115" w:type="dxa"/>
        <w:bottom w:w="57" w:type="dxa"/>
        <w:right w:w="115" w:type="dxa"/>
      </w:tblCellMar>
    </w:tblPr>
  </w:style>
  <w:style w:type="table" w:customStyle="1" w:styleId="afffff0">
    <w:basedOn w:val="TableNormal"/>
    <w:tblPr>
      <w:tblStyleRowBandSize w:val="1"/>
      <w:tblStyleColBandSize w:val="1"/>
      <w:tblCellMar>
        <w:top w:w="57" w:type="dxa"/>
        <w:left w:w="115" w:type="dxa"/>
        <w:bottom w:w="57" w:type="dxa"/>
        <w:right w:w="115" w:type="dxa"/>
      </w:tblCellMar>
    </w:tblPr>
  </w:style>
  <w:style w:type="table" w:customStyle="1" w:styleId="afffff1">
    <w:basedOn w:val="TableNormal"/>
    <w:tblPr>
      <w:tblStyleRowBandSize w:val="1"/>
      <w:tblStyleColBandSize w:val="1"/>
      <w:tblCellMar>
        <w:top w:w="57" w:type="dxa"/>
        <w:left w:w="115" w:type="dxa"/>
        <w:bottom w:w="57" w:type="dxa"/>
        <w:right w:w="115" w:type="dxa"/>
      </w:tblCellMar>
    </w:tblPr>
  </w:style>
  <w:style w:type="table" w:customStyle="1" w:styleId="afffff2">
    <w:basedOn w:val="TableNormal"/>
    <w:tblPr>
      <w:tblStyleRowBandSize w:val="1"/>
      <w:tblStyleColBandSize w:val="1"/>
      <w:tblCellMar>
        <w:top w:w="57" w:type="dxa"/>
        <w:left w:w="115" w:type="dxa"/>
        <w:bottom w:w="57" w:type="dxa"/>
        <w:right w:w="115" w:type="dxa"/>
      </w:tblCellMar>
    </w:tblPr>
  </w:style>
  <w:style w:type="table" w:customStyle="1" w:styleId="afffff3">
    <w:basedOn w:val="TableNormal"/>
    <w:tblPr>
      <w:tblStyleRowBandSize w:val="1"/>
      <w:tblStyleColBandSize w:val="1"/>
      <w:tblCellMar>
        <w:left w:w="115" w:type="dxa"/>
        <w:right w:w="115" w:type="dxa"/>
      </w:tblCellMar>
    </w:tblPr>
  </w:style>
  <w:style w:type="table" w:customStyle="1" w:styleId="afffff4">
    <w:basedOn w:val="TableNormal"/>
    <w:tblPr>
      <w:tblStyleRowBandSize w:val="1"/>
      <w:tblStyleColBandSize w:val="1"/>
      <w:tblCellMar>
        <w:left w:w="115" w:type="dxa"/>
        <w:right w:w="115" w:type="dxa"/>
      </w:tblCellMar>
    </w:tblPr>
  </w:style>
  <w:style w:type="character" w:customStyle="1" w:styleId="Mencinsinresolver4">
    <w:name w:val="Mención sin resolver4"/>
    <w:basedOn w:val="Fuentedeprrafopredeter"/>
    <w:uiPriority w:val="99"/>
    <w:semiHidden/>
    <w:unhideWhenUsed/>
    <w:rsid w:val="000949A1"/>
    <w:rPr>
      <w:color w:val="605E5C"/>
      <w:shd w:val="clear" w:color="auto" w:fill="E1DFDD"/>
    </w:rPr>
  </w:style>
  <w:style w:type="character" w:customStyle="1" w:styleId="UnresolvedMention">
    <w:name w:val="Unresolved Mention"/>
    <w:basedOn w:val="Fuentedeprrafopredeter"/>
    <w:uiPriority w:val="99"/>
    <w:semiHidden/>
    <w:unhideWhenUsed/>
    <w:rsid w:val="000664E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doi.org/10.1016/j.jocs.2024.102424" TargetMode="External"/><Relationship Id="rId21" Type="http://schemas.openxmlformats.org/officeDocument/2006/relationships/hyperlink" Target="https://secretaria.uvigo.gal/uv/web/normativa/public/show/41" TargetMode="External"/><Relationship Id="rId42" Type="http://schemas.openxmlformats.org/officeDocument/2006/relationships/hyperlink" Target="https://biblioguias.uvigo.gal/guia-acordos-transformativos" TargetMode="External"/><Relationship Id="rId47" Type="http://schemas.openxmlformats.org/officeDocument/2006/relationships/hyperlink" Target="https://www.boe.es/buscar/pdf/2011/BOE-A-2011-2541-consolidado.pdf" TargetMode="External"/><Relationship Id="rId63" Type="http://schemas.openxmlformats.org/officeDocument/2006/relationships/hyperlink" Target="https://www.uvigo.gal/sites/uvigo.gal/files/contents/paragraph-file/2019-03/Guia_boas_practicas_direccion_teses.pdf" TargetMode="External"/><Relationship Id="rId68" Type="http://schemas.openxmlformats.org/officeDocument/2006/relationships/hyperlink" Target="https://www.boe.es/buscar/pdf/2011/BOE-A-2011-2541-consolidado.pdf" TargetMode="External"/><Relationship Id="rId84" Type="http://schemas.openxmlformats.org/officeDocument/2006/relationships/hyperlink" Target="https://www.uvigo.gal/es/estudiar/organizacion-academica/planificacion-docente-anual" TargetMode="External"/><Relationship Id="rId89" Type="http://schemas.openxmlformats.org/officeDocument/2006/relationships/hyperlink" Target="https://campusremotouvigo.gal/" TargetMode="External"/><Relationship Id="rId112" Type="http://schemas.openxmlformats.org/officeDocument/2006/relationships/hyperlink" Target="http://observatorio.uvigo.gal/es/" TargetMode="External"/><Relationship Id="rId16" Type="http://schemas.openxmlformats.org/officeDocument/2006/relationships/hyperlink" Target="https://www.boe.es/buscar/doc.php?id=BOE-A-2023-16573" TargetMode="External"/><Relationship Id="rId107" Type="http://schemas.openxmlformats.org/officeDocument/2006/relationships/hyperlink" Target="http://www.acsug.es/gl/insercion" TargetMode="External"/><Relationship Id="rId11" Type="http://schemas.openxmlformats.org/officeDocument/2006/relationships/hyperlink" Target="http://di.uvigo.es/investigacion.html" TargetMode="External"/><Relationship Id="rId32" Type="http://schemas.openxmlformats.org/officeDocument/2006/relationships/hyperlink" Target="https://www.uvigo.gal/es/ven-uvigo/personal-investigador-visitante" TargetMode="External"/><Relationship Id="rId37" Type="http://schemas.openxmlformats.org/officeDocument/2006/relationships/hyperlink" Target="https://www.uvigo.gal/es/campus/cultura/talleres-otros-cursos" TargetMode="External"/><Relationship Id="rId53" Type="http://schemas.openxmlformats.org/officeDocument/2006/relationships/hyperlink" Target="https://secretaria.uvigo.gal/uv/web/normativa/public/show/625" TargetMode="External"/><Relationship Id="rId58" Type="http://schemas.openxmlformats.org/officeDocument/2006/relationships/hyperlink" Target="https://secretaria.uvigo.gal/uv/web/normativa/public/normativa/documento/downloadbyhash/c3525826b4f70e1f5eaf285029191077de4ea85a9e17a73578758fe4b0614b60" TargetMode="External"/><Relationship Id="rId74" Type="http://schemas.openxmlformats.org/officeDocument/2006/relationships/hyperlink" Target="http://cuautla.uvigo.es/si1-geac" TargetMode="External"/><Relationship Id="rId79" Type="http://schemas.openxmlformats.org/officeDocument/2006/relationships/hyperlink" Target="http://biocaps.webs.uvigo.es" TargetMode="External"/><Relationship Id="rId102" Type="http://schemas.openxmlformats.org/officeDocument/2006/relationships/hyperlink" Target="https://fundacionuvigo.es/?lang=es" TargetMode="External"/><Relationship Id="rId123" Type="http://schemas.openxmlformats.org/officeDocument/2006/relationships/hyperlink" Target="https://dblp.org/db/journals/ijon/ijon524.html" TargetMode="External"/><Relationship Id="rId128" Type="http://schemas.openxmlformats.org/officeDocument/2006/relationships/hyperlink" Target="https://www.sciencedirect.com/journal/journal-of-computer-and-system-sciences" TargetMode="External"/><Relationship Id="rId5" Type="http://schemas.openxmlformats.org/officeDocument/2006/relationships/numbering" Target="numbering.xml"/><Relationship Id="rId90" Type="http://schemas.openxmlformats.org/officeDocument/2006/relationships/hyperlink" Target="https://www.uvigo.gal/es/universidad/comunicacion" TargetMode="External"/><Relationship Id="rId95" Type="http://schemas.openxmlformats.org/officeDocument/2006/relationships/hyperlink" Target="https://www.uvigo.gal/es/investigar/investigacion-produccion-cientifica/portal-investigacion" TargetMode="External"/><Relationship Id="rId22" Type="http://schemas.openxmlformats.org/officeDocument/2006/relationships/hyperlink" Target="https://www.uvigo.gal/sites/uvigo.gal/files/contents/paragraph-file/2024-12/Normativa%20permanencia%20doutoramento.pdf" TargetMode="External"/><Relationship Id="rId27" Type="http://schemas.openxmlformats.org/officeDocument/2006/relationships/hyperlink" Target="https://www.uvigo.gal/estudar/que-estudar/doutoramento" TargetMode="External"/><Relationship Id="rId43" Type="http://schemas.openxmlformats.org/officeDocument/2006/relationships/hyperlink" Target="https://www.uvigo.gal/es/perfil-estudiantes" TargetMode="External"/><Relationship Id="rId48" Type="http://schemas.openxmlformats.org/officeDocument/2006/relationships/hyperlink" Target="https://secretaria.uvigo.gal/uv/web/normativa/public/show/625" TargetMode="External"/><Relationship Id="rId64" Type="http://schemas.openxmlformats.org/officeDocument/2006/relationships/hyperlink" Target="https://secretaria.uvigo.gal/uv/web/normativa/public/show/625" TargetMode="External"/><Relationship Id="rId69" Type="http://schemas.openxmlformats.org/officeDocument/2006/relationships/hyperlink" Target="https://secretaria.uvigo.gal/uv/web/normativa/public/show/625" TargetMode="External"/><Relationship Id="rId113" Type="http://schemas.openxmlformats.org/officeDocument/2006/relationships/header" Target="header1.xml"/><Relationship Id="rId118" Type="http://schemas.openxmlformats.org/officeDocument/2006/relationships/hyperlink" Target="https://doi.org/10.3390/math9192523" TargetMode="External"/><Relationship Id="rId80" Type="http://schemas.openxmlformats.org/officeDocument/2006/relationships/hyperlink" Target="http://cinbio.es/en/si4-next-generation-computer-systems-group" TargetMode="External"/><Relationship Id="rId85" Type="http://schemas.openxmlformats.org/officeDocument/2006/relationships/hyperlink" Target="https://www.uvigo.gal/es/estudiar/organizacion-academica/centros" TargetMode="External"/><Relationship Id="rId12" Type="http://schemas.openxmlformats.org/officeDocument/2006/relationships/hyperlink" Target="https://www.uvigo.gal/universidade/informacion-institucional/plans-politicas/plan-estratexico-2021-2026" TargetMode="External"/><Relationship Id="rId17" Type="http://schemas.openxmlformats.org/officeDocument/2006/relationships/hyperlink" Target="https://www.boe.es/buscar/act.php?id=BOE-A-2013-7911" TargetMode="External"/><Relationship Id="rId33" Type="http://schemas.openxmlformats.org/officeDocument/2006/relationships/hyperlink" Target="https://www.uvigo.gal/es/universidad/biblioteca" TargetMode="External"/><Relationship Id="rId38" Type="http://schemas.openxmlformats.org/officeDocument/2006/relationships/hyperlink" Target="https://www.uvigo.gal/es/campus/cultura/talleres-otros-cursos" TargetMode="External"/><Relationship Id="rId59" Type="http://schemas.openxmlformats.org/officeDocument/2006/relationships/hyperlink" Target="https://secretaria.uvigo.gal/uv/web/normativa/public/normativa/documento/downloadbyhash/c3525826b4f70e1f5eaf285029191077de4ea85a9e17a73578758fe4b0614b60" TargetMode="External"/><Relationship Id="rId103" Type="http://schemas.openxmlformats.org/officeDocument/2006/relationships/hyperlink" Target="https://www.uvigo.gal/es/estudiar/organizacion-academica/eido-escuela-internacional-doctorado/calidad" TargetMode="External"/><Relationship Id="rId108" Type="http://schemas.openxmlformats.org/officeDocument/2006/relationships/hyperlink" Target="http://observatorio.uvigo.gal/es/" TargetMode="External"/><Relationship Id="rId124" Type="http://schemas.openxmlformats.org/officeDocument/2006/relationships/hyperlink" Target="https://doi.org/10.1016/j.neucom.2022.12.045" TargetMode="External"/><Relationship Id="rId129" Type="http://schemas.openxmlformats.org/officeDocument/2006/relationships/hyperlink" Target="https://doi.org/10.1016/j.jcss.2022.05.002" TargetMode="External"/><Relationship Id="rId54" Type="http://schemas.openxmlformats.org/officeDocument/2006/relationships/hyperlink" Target="https://www.uvigo.gal/sites/uvigo.gal/files/contents/paragraph-file/2019-03/Guia_boas_practicas_direccion_teses.pdf" TargetMode="External"/><Relationship Id="rId70" Type="http://schemas.openxmlformats.org/officeDocument/2006/relationships/hyperlink" Target="https://www.uvigo.gal/es/estudiar/organizacion-academica/eido-escuela-internacional-doctorado/tramites-gestiones" TargetMode="External"/><Relationship Id="rId75" Type="http://schemas.openxmlformats.org/officeDocument/2006/relationships/hyperlink" Target="http://lia.ei.uvigo.es/lia/view/index.php" TargetMode="External"/><Relationship Id="rId91" Type="http://schemas.openxmlformats.org/officeDocument/2006/relationships/hyperlink" Target="https://www.uvigo.gal/universidade/biblioteca" TargetMode="External"/><Relationship Id="rId96" Type="http://schemas.openxmlformats.org/officeDocument/2006/relationships/hyperlink" Target="https://www.uvigo.gal/es/investigar/transferencia-conocimiento-0" TargetMode="Externa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http://di.uvigo.es/investigacion.html" TargetMode="External"/><Relationship Id="rId28" Type="http://schemas.openxmlformats.org/officeDocument/2006/relationships/hyperlink" Target="https://www.uvigo.gal/es/estudiar/te-asesoramos" TargetMode="External"/><Relationship Id="rId49" Type="http://schemas.openxmlformats.org/officeDocument/2006/relationships/hyperlink" Target="https://www.uvigo.gal/es/campus/atencion-diversidad" TargetMode="External"/><Relationship Id="rId114" Type="http://schemas.openxmlformats.org/officeDocument/2006/relationships/footer" Target="footer1.xml"/><Relationship Id="rId119" Type="http://schemas.openxmlformats.org/officeDocument/2006/relationships/hyperlink" Target="https://doi.org/10.1016/j.physd.2019.132301" TargetMode="External"/><Relationship Id="rId44" Type="http://schemas.openxmlformats.org/officeDocument/2006/relationships/hyperlink" Target="https://www.uvigo.gal/universidade/comunicacion/novas/xornadas-benvida-20242025" TargetMode="External"/><Relationship Id="rId60" Type="http://schemas.openxmlformats.org/officeDocument/2006/relationships/hyperlink" Target="https://www.uvigo.gal/sites/uvigo.gal/files/contents/paragraph-file/2019-03/Guia_boas_practicas_direccion_teses.pdf" TargetMode="External"/><Relationship Id="rId65" Type="http://schemas.openxmlformats.org/officeDocument/2006/relationships/hyperlink" Target="https://secretaria.uvigo.gal/uv/web/normativa/public/show/625" TargetMode="External"/><Relationship Id="rId81" Type="http://schemas.openxmlformats.org/officeDocument/2006/relationships/hyperlink" Target="http://www.iisgaliciasur.es" TargetMode="External"/><Relationship Id="rId86" Type="http://schemas.openxmlformats.org/officeDocument/2006/relationships/hyperlink" Target="https://www.uvigo.gal/es/investigar/investigacion-produccion-cientifica/estrutucturas-investigacion" TargetMode="External"/><Relationship Id="rId130" Type="http://schemas.openxmlformats.org/officeDocument/2006/relationships/header" Target="header3.xml"/><Relationship Id="rId13" Type="http://schemas.openxmlformats.org/officeDocument/2006/relationships/hyperlink" Target="https://www.uvigo.gal/es/estudiar/organizacion-academica/eido-escuela-internacional-doctorado" TargetMode="External"/><Relationship Id="rId18" Type="http://schemas.openxmlformats.org/officeDocument/2006/relationships/hyperlink" Target="https://www.boe.es/diario_boe/txt.php?id=BOE-A-2019-4294" TargetMode="External"/><Relationship Id="rId39" Type="http://schemas.openxmlformats.org/officeDocument/2006/relationships/hyperlink" Target="https://www.uvigo.gal/es/universidad/gobierno-uvigo/democracia/participacion-alumnado/delegaciones-estudiantes" TargetMode="External"/><Relationship Id="rId109" Type="http://schemas.openxmlformats.org/officeDocument/2006/relationships/hyperlink" Target="http://observatorio.uvigo.gal/es/insercion-laboral/informes/insercion-laboral-doctorado-1995-2020/" TargetMode="External"/><Relationship Id="rId34" Type="http://schemas.openxmlformats.org/officeDocument/2006/relationships/hyperlink" Target="https://www.uvigo.gal/es/universidad/administracion-personal/organizacion-administrativa/unidad-empleo-emprendimiento" TargetMode="External"/><Relationship Id="rId50" Type="http://schemas.openxmlformats.org/officeDocument/2006/relationships/hyperlink" Target="https://www.uvigo.gal/estudar/organizacion-academica/eido-escola-internacional-doutoramento/programas-doutoramento" TargetMode="External"/><Relationship Id="rId55" Type="http://schemas.openxmlformats.org/officeDocument/2006/relationships/hyperlink" Target="https://secretaria.uvigo.gal/uv/web/normativa/public/show/625" TargetMode="External"/><Relationship Id="rId76" Type="http://schemas.openxmlformats.org/officeDocument/2006/relationships/hyperlink" Target="https://www.sing-group.org/" TargetMode="External"/><Relationship Id="rId97" Type="http://schemas.openxmlformats.org/officeDocument/2006/relationships/hyperlink" Target="https://www.uvigo.gal/es/investigar/difusion-investigacion" TargetMode="External"/><Relationship Id="rId104" Type="http://schemas.openxmlformats.org/officeDocument/2006/relationships/hyperlink" Target="https://www.uvigo.gal/sites/uvigo.gal/files/contents/paragraph-file/2019-06/Manual%20de%20Calidade.pdf" TargetMode="External"/><Relationship Id="rId120" Type="http://schemas.openxmlformats.org/officeDocument/2006/relationships/hyperlink" Target="https://doi.org/10.1109/RITA.2020.3033217" TargetMode="External"/><Relationship Id="rId125" Type="http://schemas.openxmlformats.org/officeDocument/2006/relationships/hyperlink" Target="https://www.sciencedirect.com/science/article/pii/S0893608022004920" TargetMode="External"/><Relationship Id="rId7" Type="http://schemas.openxmlformats.org/officeDocument/2006/relationships/settings" Target="settings.xml"/><Relationship Id="rId71" Type="http://schemas.openxmlformats.org/officeDocument/2006/relationships/hyperlink" Target="http://di.uvigo.es/investigacion.html" TargetMode="External"/><Relationship Id="rId92" Type="http://schemas.openxmlformats.org/officeDocument/2006/relationships/hyperlink" Target="https://www.uvigo.gal/es/estudiar/gestiones-estudiantes/becas" TargetMode="External"/><Relationship Id="rId2" Type="http://schemas.openxmlformats.org/officeDocument/2006/relationships/customXml" Target="../customXml/item2.xml"/><Relationship Id="rId29" Type="http://schemas.openxmlformats.org/officeDocument/2006/relationships/hyperlink" Target="https://www.uvigo.gal/es/universidad/administracion-personal/organizacion-administrativa/servicio-ayudas-estudio-becas-precios-publicos" TargetMode="External"/><Relationship Id="rId24" Type="http://schemas.openxmlformats.org/officeDocument/2006/relationships/hyperlink" Target="https://www.uvigo.gal/doutoramento" TargetMode="External"/><Relationship Id="rId40" Type="http://schemas.openxmlformats.org/officeDocument/2006/relationships/hyperlink" Target="https://www.uvigo.gal/es/universidad/gobierno-uvigo/defensoria-universitaria" TargetMode="External"/><Relationship Id="rId45" Type="http://schemas.openxmlformats.org/officeDocument/2006/relationships/hyperlink" Target="https://tv.uvigo.es/series/5ca1f0e68f4208961ec06285" TargetMode="External"/><Relationship Id="rId66" Type="http://schemas.openxmlformats.org/officeDocument/2006/relationships/hyperlink" Target="https://secretaria.uvigo.gal/uv/web/normativa/public/show/625" TargetMode="External"/><Relationship Id="rId87" Type="http://schemas.openxmlformats.org/officeDocument/2006/relationships/hyperlink" Target="https://www.uvigo.gal/universidade/servizos-informaticos" TargetMode="External"/><Relationship Id="rId110" Type="http://schemas.openxmlformats.org/officeDocument/2006/relationships/hyperlink" Target="http://observatorio.uvigo.gal/es/insercion-laboral/informes/insercion-laboral-2020-2021/" TargetMode="External"/><Relationship Id="rId115" Type="http://schemas.openxmlformats.org/officeDocument/2006/relationships/header" Target="header2.xml"/><Relationship Id="rId131" Type="http://schemas.openxmlformats.org/officeDocument/2006/relationships/fontTable" Target="fontTable.xml"/><Relationship Id="rId61" Type="http://schemas.openxmlformats.org/officeDocument/2006/relationships/hyperlink" Target="https://www.boe.es/buscar/pdf/2011/BOE-A-2011-2541-consolidado.pdf" TargetMode="External"/><Relationship Id="rId82" Type="http://schemas.openxmlformats.org/officeDocument/2006/relationships/hyperlink" Target="http://www.conselleriadefacenda.es/orzamentos/2018/PR/MEM_II_V3_FR01.PDF" TargetMode="External"/><Relationship Id="rId19" Type="http://schemas.openxmlformats.org/officeDocument/2006/relationships/hyperlink" Target="https://secretaria.uvigo.gal/uv/web/normativa/public/show/41" TargetMode="External"/><Relationship Id="rId14" Type="http://schemas.openxmlformats.org/officeDocument/2006/relationships/hyperlink" Target="https://www.boe.es/buscar/doc.php?id=BOE-A-2011-2541" TargetMode="External"/><Relationship Id="rId30" Type="http://schemas.openxmlformats.org/officeDocument/2006/relationships/hyperlink" Target="https://www.uvigo.gal/es/campus/atencion-diversidad" TargetMode="External"/><Relationship Id="rId35" Type="http://schemas.openxmlformats.org/officeDocument/2006/relationships/hyperlink" Target="https://cdl.uvigo.es" TargetMode="External"/><Relationship Id="rId56" Type="http://schemas.openxmlformats.org/officeDocument/2006/relationships/hyperlink" Target="https://secretaria.uvigo.gal/uv/web/normativa/public/normativa/documento/downloadbyhash/c3525826b4f70e1f5eaf285029191077de4ea85a9e17a73578758fe4b0614b60" TargetMode="External"/><Relationship Id="rId77" Type="http://schemas.openxmlformats.org/officeDocument/2006/relationships/hyperlink" Target="http://www.citi.uvigo.es/view/sistemas-informaticos-de-nueva-generacion.html" TargetMode="External"/><Relationship Id="rId100" Type="http://schemas.openxmlformats.org/officeDocument/2006/relationships/hyperlink" Target="http://www.esei.uvigo.es/index.php?id=408" TargetMode="External"/><Relationship Id="rId105" Type="http://schemas.openxmlformats.org/officeDocument/2006/relationships/hyperlink" Target="https://secretaria.uvigo.gal/uv/web/qsp/" TargetMode="External"/><Relationship Id="rId126" Type="http://schemas.openxmlformats.org/officeDocument/2006/relationships/hyperlink" Target="https://doi.org/10.1016/j.neunet.2022.11.035" TargetMode="External"/><Relationship Id="rId8" Type="http://schemas.openxmlformats.org/officeDocument/2006/relationships/webSettings" Target="webSettings.xml"/><Relationship Id="rId51" Type="http://schemas.openxmlformats.org/officeDocument/2006/relationships/hyperlink" Target="https://www.uvigo.gal/estudar/organizacion-academica/eido-escola-internacional-doutoramento/programas-doutoramento" TargetMode="External"/><Relationship Id="rId72" Type="http://schemas.openxmlformats.org/officeDocument/2006/relationships/hyperlink" Target="https://www.grupocole.org/" TargetMode="External"/><Relationship Id="rId93" Type="http://schemas.openxmlformats.org/officeDocument/2006/relationships/hyperlink" Target="https://www.uvigo.gal/es/investigar/carrera-investigadora/seleccion-contratacion" TargetMode="External"/><Relationship Id="rId98" Type="http://schemas.openxmlformats.org/officeDocument/2006/relationships/hyperlink" Target="https://www.uvigo.gal/es/investigar/carrera-investigadora/formacion-desarrollo-profesional" TargetMode="External"/><Relationship Id="rId121" Type="http://schemas.openxmlformats.org/officeDocument/2006/relationships/hyperlink" Target="https://doi.org/10.3390/ijms26031325" TargetMode="External"/><Relationship Id="rId3" Type="http://schemas.openxmlformats.org/officeDocument/2006/relationships/customXml" Target="../customXml/item3.xml"/><Relationship Id="rId25" Type="http://schemas.openxmlformats.org/officeDocument/2006/relationships/hyperlink" Target="https://www.uvigo.gal/es/estudiar/gestiones-estudiantes/matriculate/matricula-doctorado" TargetMode="External"/><Relationship Id="rId46" Type="http://schemas.openxmlformats.org/officeDocument/2006/relationships/hyperlink" Target="http://pdssia.webs.uvigo.es/" TargetMode="External"/><Relationship Id="rId67" Type="http://schemas.openxmlformats.org/officeDocument/2006/relationships/hyperlink" Target="https://www.uvigo.gal/sites/uvigo.gal/files/contents/paragraph-file/2019-03/Guia_boas_practicas_direccion_teses.pdf" TargetMode="External"/><Relationship Id="rId116" Type="http://schemas.openxmlformats.org/officeDocument/2006/relationships/hyperlink" Target="https://doi.org/10.1016/j.knosys.2022.109914" TargetMode="External"/><Relationship Id="rId20" Type="http://schemas.openxmlformats.org/officeDocument/2006/relationships/hyperlink" Target="https://secretaria.uvigo.gal/uv/web/normativa/public/show/625" TargetMode="External"/><Relationship Id="rId41" Type="http://schemas.openxmlformats.org/officeDocument/2006/relationships/hyperlink" Target="https://www.uvigo.gal/es/universidad/administracion-personal/organizacion-administrativa/servicio-gestion-estudios-postgrado" TargetMode="External"/><Relationship Id="rId62" Type="http://schemas.openxmlformats.org/officeDocument/2006/relationships/hyperlink" Target="https://secretaria.uvigo.gal/uv/web/normativa/public/show/625" TargetMode="External"/><Relationship Id="rId83" Type="http://schemas.openxmlformats.org/officeDocument/2006/relationships/hyperlink" Target="https://secretaria.uvigo.gal/uv/web/normativa/public/show/542" TargetMode="External"/><Relationship Id="rId88" Type="http://schemas.openxmlformats.org/officeDocument/2006/relationships/hyperlink" Target="https://moovi.uvigo.gal/" TargetMode="External"/><Relationship Id="rId111" Type="http://schemas.openxmlformats.org/officeDocument/2006/relationships/hyperlink" Target="https://secretaria.uvigo.gal/uv/web/transparencia/grupo/show/5/6" TargetMode="External"/><Relationship Id="rId132" Type="http://schemas.openxmlformats.org/officeDocument/2006/relationships/theme" Target="theme/theme1.xml"/><Relationship Id="rId15" Type="http://schemas.openxmlformats.org/officeDocument/2006/relationships/hyperlink" Target="https://www.boe.es/buscar/doc.php?id=BOE-A-2011-2541" TargetMode="External"/><Relationship Id="rId36" Type="http://schemas.openxmlformats.org/officeDocument/2006/relationships/hyperlink" Target="https://www.acles.es/" TargetMode="External"/><Relationship Id="rId57" Type="http://schemas.openxmlformats.org/officeDocument/2006/relationships/hyperlink" Target="https://secretaria.uvigo.gal/uv/web/normativa/public/normativa/documento/downloadbyhash/c3525826b4f70e1f5eaf285029191077de4ea85a9e17a73578758fe4b0614b60" TargetMode="External"/><Relationship Id="rId106" Type="http://schemas.openxmlformats.org/officeDocument/2006/relationships/hyperlink" Target="https://www.uvigo.gal/es/estudiar/organizacion-academica/eido-escuela-internacional-doctorado/calidad" TargetMode="External"/><Relationship Id="rId127" Type="http://schemas.openxmlformats.org/officeDocument/2006/relationships/hyperlink" Target="https://www.sciencedirect.com/science/article/pii/S002200002200040X" TargetMode="External"/><Relationship Id="rId10" Type="http://schemas.openxmlformats.org/officeDocument/2006/relationships/endnotes" Target="endnotes.xml"/><Relationship Id="rId31" Type="http://schemas.openxmlformats.org/officeDocument/2006/relationships/hyperlink" Target="https://www.uvigo.gal/es/universidad/administracion-personal/organizacion-administrativa/oficina-relaciones-internacionales" TargetMode="External"/><Relationship Id="rId52" Type="http://schemas.openxmlformats.org/officeDocument/2006/relationships/hyperlink" Target="https://www.boe.es/buscar/pdf/2011/BOE-A-2011-2541-consolidado.pdf" TargetMode="External"/><Relationship Id="rId73" Type="http://schemas.openxmlformats.org/officeDocument/2006/relationships/hyperlink" Target="https://gig.webs.uvigo.es/" TargetMode="External"/><Relationship Id="rId78" Type="http://schemas.openxmlformats.org/officeDocument/2006/relationships/hyperlink" Target="http://inbiomed.webs.uvigo.es" TargetMode="External"/><Relationship Id="rId94" Type="http://schemas.openxmlformats.org/officeDocument/2006/relationships/hyperlink" Target="https://www.uvigo.gal/es/investigar/carrera-investigadora/movilidad-personal-investigador" TargetMode="External"/><Relationship Id="rId99" Type="http://schemas.openxmlformats.org/officeDocument/2006/relationships/hyperlink" Target="https://secretaria.uvigo.gal/uv/web/normativa/public/show/41" TargetMode="External"/><Relationship Id="rId101" Type="http://schemas.openxmlformats.org/officeDocument/2006/relationships/hyperlink" Target="https://www.uvigo.gal/es/estudiar/empleabilidad" TargetMode="External"/><Relationship Id="rId122" Type="http://schemas.openxmlformats.org/officeDocument/2006/relationships/hyperlink" Target="https://dblp.org/pid/95/3319.html" TargetMode="Externa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hyperlink" Target="https://www.uvigo.gal/es/estudiar/organizacion-academica/eido-escuela-internacional-doctorado/programas-doctorado"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aOkKSJQMjTw7p2UuFGZx60oIZAA==">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</go:docsCustomData>
</go:gDocsCustomXmlDataStorage>
</file>

<file path=customXml/item3.xml><?xml version="1.0" encoding="utf-8"?>
<ct:contentTypeSchema xmlns:ct="http://schemas.microsoft.com/office/2006/metadata/contentType" xmlns:ma="http://schemas.microsoft.com/office/2006/metadata/properties/metaAttributes" ct:_="" ma:_="" ma:contentTypeName="Documento" ma:contentTypeID="0x01010040964829C9807248B6F1079F2FBAD0BD" ma:contentTypeVersion="6" ma:contentTypeDescription="Crear nuevo documento." ma:contentTypeScope="" ma:versionID="205709ab9e9f2f963b5b16dcb355f438">
  <xsd:schema xmlns:xsd="http://www.w3.org/2001/XMLSchema" xmlns:xs="http://www.w3.org/2001/XMLSchema" xmlns:p="http://schemas.microsoft.com/office/2006/metadata/properties" xmlns:ns2="7970688a-f600-40ab-a25a-cacce6e27bdc" xmlns:ns3="e8d59ca4-2e9b-4b26-aa50-d52dd9dc26b1" targetNamespace="http://schemas.microsoft.com/office/2006/metadata/properties" ma:root="true" ma:fieldsID="daf23ee774f4cbec4f9035d051e89e63" ns2:_="" ns3:_="">
    <xsd:import namespace="7970688a-f600-40ab-a25a-cacce6e27bdc"/>
    <xsd:import namespace="e8d59ca4-2e9b-4b26-aa50-d52dd9dc26b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970688a-f600-40ab-a25a-cacce6e27bd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8d59ca4-2e9b-4b26-aa50-d52dd9dc26b1" elementFormDefault="qualified">
    <xsd:import namespace="http://schemas.microsoft.com/office/2006/documentManagement/types"/>
    <xsd:import namespace="http://schemas.microsoft.com/office/infopath/2007/PartnerControls"/>
    <xsd:element name="SharedWithUsers" ma:index="12"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62381D4-07CD-4234-8B8A-47CF949EDD1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769DEEC1-746A-4249-8F80-06730D0064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970688a-f600-40ab-a25a-cacce6e27bdc"/>
    <ds:schemaRef ds:uri="e8d59ca4-2e9b-4b26-aa50-d52dd9dc26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61ACC79-A0EC-4470-ADA7-D1C1C7378E8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621</TotalTime>
  <Pages>62</Pages>
  <Words>21335</Words>
  <Characters>117343</Characters>
  <Application>Microsoft Office Word</Application>
  <DocSecurity>0</DocSecurity>
  <Lines>977</Lines>
  <Paragraphs>276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138402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EIDO</dc:creator>
  <cp:lastModifiedBy>eva</cp:lastModifiedBy>
  <cp:revision>37</cp:revision>
  <dcterms:created xsi:type="dcterms:W3CDTF">2025-04-07T07:38:00Z</dcterms:created>
  <dcterms:modified xsi:type="dcterms:W3CDTF">2025-05-05T15:52:00Z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0x01010040964829C9807248B6F1079F2FBAD0BD</vt:lpwstr>
  </property>
  <property fmtid="{D5CDD505-2E9C-101B-9397-08002B2CF9AE}" pid="3" name="Created">
    <vt:filetime>2024-04-22T00:00:00Z</vt:filetime>
  </property>
  <property fmtid="{D5CDD505-2E9C-101B-9397-08002B2CF9AE}" pid="4" name="Creator">
    <vt:lpwstr>Acrobat PDFMaker 24 para Word</vt:lpwstr>
  </property>
  <property fmtid="{D5CDD505-2E9C-101B-9397-08002B2CF9AE}" pid="5" name="LastSaved">
    <vt:filetime>2024-09-25T00:00:00Z</vt:filetime>
  </property>
  <property fmtid="{D5CDD505-2E9C-101B-9397-08002B2CF9AE}" pid="6" name="MediaServiceImageTags">
    <vt:lpwstr/>
  </property>
  <property fmtid="{D5CDD505-2E9C-101B-9397-08002B2CF9AE}" pid="7" name="Producer">
    <vt:lpwstr>Adobe PDF Library 24.2.207</vt:lpwstr>
  </property>
  <property fmtid="{D5CDD505-2E9C-101B-9397-08002B2CF9AE}" pid="8" name="SourceModified">
    <vt:lpwstr>D:20240422075306</vt:lpwstr>
  </property>
</Properties>
</file>