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9D23"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13D8454C" w14:textId="48585DD2" w:rsidR="002E1611" w:rsidRPr="00CB41F7" w:rsidRDefault="002E1611" w:rsidP="00CB41F7">
      <w:pPr>
        <w:suppressAutoHyphens w:val="0"/>
        <w:spacing w:before="120" w:after="120"/>
        <w:jc w:val="center"/>
        <w:outlineLvl w:val="1"/>
        <w:rPr>
          <w:rFonts w:eastAsia="Calibri"/>
          <w:b/>
          <w:bCs/>
          <w:caps/>
          <w:color w:val="000000" w:themeColor="text1"/>
          <w:sz w:val="32"/>
          <w:szCs w:val="32"/>
          <w:lang w:eastAsia="en-US"/>
        </w:rPr>
      </w:pPr>
      <w:r w:rsidRPr="00CB41F7">
        <w:rPr>
          <w:rFonts w:eastAsia="Calibri"/>
          <w:b/>
          <w:bCs/>
          <w:caps/>
          <w:color w:val="000000" w:themeColor="text1"/>
          <w:sz w:val="32"/>
          <w:szCs w:val="32"/>
          <w:lang w:eastAsia="en-US"/>
        </w:rPr>
        <w:t xml:space="preserve">INFORME DE </w:t>
      </w:r>
      <w:r w:rsidR="007152C6">
        <w:rPr>
          <w:rFonts w:eastAsia="Calibri"/>
          <w:b/>
          <w:bCs/>
          <w:caps/>
          <w:color w:val="000000" w:themeColor="text1"/>
          <w:sz w:val="32"/>
          <w:szCs w:val="32"/>
          <w:lang w:eastAsia="en-US"/>
        </w:rPr>
        <w:t>SEGUIMENTO</w:t>
      </w:r>
    </w:p>
    <w:p w14:paraId="6AE73891"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p w14:paraId="4F40BB91" w14:textId="4D4DF172" w:rsidR="003A5A2B" w:rsidRPr="0004389C" w:rsidRDefault="00845188" w:rsidP="003A5A2B">
      <w:pPr>
        <w:suppressAutoHyphens w:val="0"/>
        <w:spacing w:before="120" w:after="120"/>
        <w:jc w:val="center"/>
        <w:outlineLvl w:val="1"/>
        <w:rPr>
          <w:rFonts w:eastAsia="Calibri"/>
          <w:b/>
          <w:bCs/>
          <w:caps/>
          <w:color w:val="0070C0"/>
          <w:sz w:val="40"/>
          <w:szCs w:val="40"/>
          <w:lang w:eastAsia="en-US"/>
        </w:rPr>
      </w:pPr>
      <w:r w:rsidRPr="0004389C">
        <w:rPr>
          <w:rFonts w:eastAsia="Calibri"/>
          <w:b/>
          <w:bCs/>
          <w:caps/>
          <w:color w:val="0070C0"/>
          <w:sz w:val="40"/>
          <w:szCs w:val="40"/>
          <w:lang w:eastAsia="en-US"/>
        </w:rPr>
        <w:t>202</w:t>
      </w:r>
      <w:r w:rsidR="006A15F4">
        <w:rPr>
          <w:rFonts w:eastAsia="Calibri"/>
          <w:b/>
          <w:bCs/>
          <w:caps/>
          <w:color w:val="0070C0"/>
          <w:sz w:val="40"/>
          <w:szCs w:val="40"/>
          <w:lang w:eastAsia="en-US"/>
        </w:rPr>
        <w:t>5</w:t>
      </w:r>
    </w:p>
    <w:p w14:paraId="016894C1" w14:textId="77777777" w:rsidR="003A5A2B" w:rsidRPr="00EB14A4" w:rsidRDefault="003A5A2B" w:rsidP="003A5A2B">
      <w:pPr>
        <w:suppressAutoHyphens w:val="0"/>
        <w:spacing w:before="120" w:after="120"/>
        <w:jc w:val="center"/>
        <w:outlineLvl w:val="1"/>
        <w:rPr>
          <w:rFonts w:eastAsia="Calibri"/>
          <w:b/>
          <w:bCs/>
          <w:caps/>
          <w:color w:val="auto"/>
          <w:sz w:val="28"/>
          <w:szCs w:val="40"/>
          <w:lang w:eastAsia="en-US"/>
        </w:rPr>
      </w:pPr>
    </w:p>
    <w:p w14:paraId="241F69E3" w14:textId="58F7E016" w:rsidR="003A5A2B" w:rsidRPr="00EB14A4" w:rsidRDefault="004228EC" w:rsidP="003A5A2B">
      <w:pPr>
        <w:suppressAutoHyphens w:val="0"/>
        <w:spacing w:before="120" w:after="120"/>
        <w:jc w:val="center"/>
        <w:outlineLvl w:val="1"/>
        <w:rPr>
          <w:rFonts w:eastAsia="Calibri"/>
          <w:b/>
          <w:bCs/>
          <w:caps/>
          <w:color w:val="auto"/>
          <w:sz w:val="28"/>
          <w:szCs w:val="40"/>
          <w:lang w:eastAsia="en-US"/>
        </w:rPr>
      </w:pPr>
      <w:r>
        <w:rPr>
          <w:rFonts w:eastAsia="Calibri"/>
          <w:b/>
          <w:bCs/>
          <w:caps/>
          <w:color w:val="auto"/>
          <w:sz w:val="28"/>
          <w:szCs w:val="40"/>
          <w:lang w:eastAsia="en-US"/>
        </w:rPr>
        <w:t>C</w:t>
      </w:r>
      <w:r w:rsidR="007152C6">
        <w:rPr>
          <w:rFonts w:eastAsia="Calibri"/>
          <w:b/>
          <w:bCs/>
          <w:caps/>
          <w:color w:val="auto"/>
          <w:sz w:val="28"/>
          <w:szCs w:val="40"/>
          <w:lang w:eastAsia="en-US"/>
        </w:rPr>
        <w:t>URSOS</w:t>
      </w:r>
      <w:r w:rsidR="003A5A2B" w:rsidRPr="00EB14A4">
        <w:rPr>
          <w:rFonts w:eastAsia="Calibri"/>
          <w:b/>
          <w:bCs/>
          <w:caps/>
          <w:color w:val="auto"/>
          <w:sz w:val="28"/>
          <w:szCs w:val="40"/>
          <w:lang w:eastAsia="en-US"/>
        </w:rPr>
        <w:t xml:space="preserve"> académico</w:t>
      </w:r>
      <w:r w:rsidR="007152C6">
        <w:rPr>
          <w:rFonts w:eastAsia="Calibri"/>
          <w:b/>
          <w:bCs/>
          <w:caps/>
          <w:color w:val="auto"/>
          <w:sz w:val="28"/>
          <w:szCs w:val="40"/>
          <w:lang w:eastAsia="en-US"/>
        </w:rPr>
        <w:t>S</w:t>
      </w:r>
    </w:p>
    <w:p w14:paraId="642DDEAA" w14:textId="765256F4" w:rsidR="003A5A2B" w:rsidRPr="0004389C" w:rsidRDefault="003A5A2B" w:rsidP="003A5A2B">
      <w:pPr>
        <w:suppressAutoHyphens w:val="0"/>
        <w:spacing w:before="120" w:after="120"/>
        <w:jc w:val="center"/>
        <w:outlineLvl w:val="1"/>
        <w:rPr>
          <w:rFonts w:eastAsia="Calibri"/>
          <w:bCs/>
          <w:caps/>
          <w:color w:val="0070C0"/>
          <w:sz w:val="32"/>
          <w:szCs w:val="32"/>
          <w:lang w:eastAsia="en-US"/>
        </w:rPr>
      </w:pPr>
      <w:r w:rsidRPr="0004389C">
        <w:rPr>
          <w:rFonts w:eastAsia="Calibri"/>
          <w:bCs/>
          <w:caps/>
          <w:color w:val="0070C0"/>
          <w:sz w:val="32"/>
          <w:szCs w:val="32"/>
          <w:lang w:eastAsia="en-US"/>
        </w:rPr>
        <w:t>20</w:t>
      </w:r>
      <w:r w:rsidR="00B16E1B">
        <w:rPr>
          <w:rFonts w:eastAsia="Calibri"/>
          <w:bCs/>
          <w:caps/>
          <w:color w:val="0070C0"/>
          <w:sz w:val="32"/>
          <w:szCs w:val="32"/>
          <w:lang w:eastAsia="en-US"/>
        </w:rPr>
        <w:t>20</w:t>
      </w:r>
      <w:r w:rsidRPr="0004389C">
        <w:rPr>
          <w:rFonts w:eastAsia="Calibri"/>
          <w:bCs/>
          <w:caps/>
          <w:color w:val="0070C0"/>
          <w:sz w:val="32"/>
          <w:szCs w:val="32"/>
          <w:lang w:eastAsia="en-US"/>
        </w:rPr>
        <w:t>/</w:t>
      </w:r>
      <w:r w:rsidR="006A15F4">
        <w:rPr>
          <w:rFonts w:eastAsia="Calibri"/>
          <w:bCs/>
          <w:caps/>
          <w:color w:val="0070C0"/>
          <w:sz w:val="32"/>
          <w:szCs w:val="32"/>
          <w:lang w:eastAsia="en-US"/>
        </w:rPr>
        <w:t>2</w:t>
      </w:r>
      <w:r w:rsidR="00B16E1B">
        <w:rPr>
          <w:rFonts w:eastAsia="Calibri"/>
          <w:bCs/>
          <w:caps/>
          <w:color w:val="0070C0"/>
          <w:sz w:val="32"/>
          <w:szCs w:val="32"/>
          <w:lang w:eastAsia="en-US"/>
        </w:rPr>
        <w:t>1</w:t>
      </w:r>
      <w:r w:rsidRPr="0004389C">
        <w:rPr>
          <w:rFonts w:eastAsia="Calibri"/>
          <w:bCs/>
          <w:caps/>
          <w:color w:val="0070C0"/>
          <w:sz w:val="32"/>
          <w:szCs w:val="32"/>
          <w:lang w:eastAsia="en-US"/>
        </w:rPr>
        <w:t xml:space="preserve"> - 202</w:t>
      </w:r>
      <w:r w:rsidR="006A15F4">
        <w:rPr>
          <w:rFonts w:eastAsia="Calibri"/>
          <w:bCs/>
          <w:caps/>
          <w:color w:val="0070C0"/>
          <w:sz w:val="32"/>
          <w:szCs w:val="32"/>
          <w:lang w:eastAsia="en-US"/>
        </w:rPr>
        <w:t>3</w:t>
      </w:r>
      <w:r w:rsidRPr="0004389C">
        <w:rPr>
          <w:rFonts w:eastAsia="Calibri"/>
          <w:bCs/>
          <w:caps/>
          <w:color w:val="0070C0"/>
          <w:sz w:val="32"/>
          <w:szCs w:val="32"/>
          <w:lang w:eastAsia="en-US"/>
        </w:rPr>
        <w:t>/2</w:t>
      </w:r>
      <w:r w:rsidR="006A15F4">
        <w:rPr>
          <w:rFonts w:eastAsia="Calibri"/>
          <w:bCs/>
          <w:caps/>
          <w:color w:val="0070C0"/>
          <w:sz w:val="32"/>
          <w:szCs w:val="32"/>
          <w:lang w:eastAsia="en-US"/>
        </w:rPr>
        <w:t>4</w:t>
      </w:r>
    </w:p>
    <w:p w14:paraId="6BBEE061" w14:textId="77777777" w:rsidR="00CB41F7" w:rsidRPr="00CB41F7" w:rsidRDefault="00CB41F7" w:rsidP="00CB41F7">
      <w:pPr>
        <w:suppressAutoHyphens w:val="0"/>
        <w:spacing w:before="120" w:after="120"/>
        <w:jc w:val="center"/>
        <w:outlineLvl w:val="1"/>
        <w:rPr>
          <w:rFonts w:eastAsia="Calibri"/>
          <w:b/>
          <w:bCs/>
          <w:caps/>
          <w:color w:val="0070C0"/>
          <w:sz w:val="28"/>
          <w:szCs w:val="40"/>
          <w:lang w:eastAsia="en-US"/>
        </w:rPr>
      </w:pPr>
    </w:p>
    <w:p w14:paraId="14B2CB9F" w14:textId="77777777" w:rsidR="003B3FB3"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 xml:space="preserve">ESCOLA INTERNACIONAL DE DOUTORAMENTO </w:t>
      </w:r>
    </w:p>
    <w:p w14:paraId="2A3A5945" w14:textId="77777777" w:rsidR="00CB41F7" w:rsidRPr="008E7DB4" w:rsidRDefault="00CB41F7" w:rsidP="00CB41F7">
      <w:pPr>
        <w:suppressAutoHyphens w:val="0"/>
        <w:spacing w:before="120" w:after="120"/>
        <w:jc w:val="center"/>
        <w:outlineLvl w:val="1"/>
        <w:rPr>
          <w:rFonts w:eastAsia="Calibri"/>
          <w:b/>
          <w:bCs/>
          <w:caps/>
          <w:color w:val="000000" w:themeColor="text1"/>
          <w:sz w:val="36"/>
          <w:szCs w:val="36"/>
          <w:lang w:eastAsia="en-US"/>
        </w:rPr>
      </w:pPr>
      <w:r w:rsidRPr="008E7DB4">
        <w:rPr>
          <w:rFonts w:eastAsia="Calibri"/>
          <w:b/>
          <w:bCs/>
          <w:caps/>
          <w:color w:val="000000" w:themeColor="text1"/>
          <w:sz w:val="36"/>
          <w:szCs w:val="36"/>
          <w:lang w:eastAsia="en-US"/>
        </w:rPr>
        <w:t>UNIVERSIDADE DE VIGO</w:t>
      </w:r>
    </w:p>
    <w:p w14:paraId="1B7F82FC" w14:textId="77777777" w:rsidR="00CB41F7" w:rsidRDefault="00CB41F7" w:rsidP="00CB41F7">
      <w:pPr>
        <w:suppressAutoHyphens w:val="0"/>
        <w:spacing w:before="120" w:after="120"/>
        <w:jc w:val="center"/>
        <w:outlineLvl w:val="1"/>
        <w:rPr>
          <w:rFonts w:eastAsia="Calibri"/>
          <w:b/>
          <w:bCs/>
          <w:caps/>
          <w:color w:val="auto"/>
          <w:sz w:val="28"/>
          <w:szCs w:val="40"/>
          <w:lang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FE1213"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FE1213" w:rsidRDefault="002E1611" w:rsidP="002E1611">
            <w:pPr>
              <w:numPr>
                <w:ilvl w:val="2"/>
                <w:numId w:val="2"/>
              </w:numPr>
              <w:suppressAutoHyphens w:val="0"/>
              <w:contextualSpacing/>
              <w:jc w:val="center"/>
              <w:rPr>
                <w:rFonts w:cs="Arial"/>
                <w:b/>
                <w:bCs/>
                <w:color w:val="auto"/>
                <w:szCs w:val="24"/>
              </w:rPr>
            </w:pPr>
            <w:r>
              <w:rPr>
                <w:rFonts w:cs="Arial"/>
                <w:b/>
                <w:color w:val="auto"/>
                <w:szCs w:val="24"/>
              </w:rPr>
              <w:t>DATOS DO PROGRAMA</w:t>
            </w:r>
          </w:p>
        </w:tc>
      </w:tr>
      <w:tr w:rsidR="002E1611" w:rsidRPr="00FE1213"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DENOMINA</w:t>
            </w:r>
            <w:r>
              <w:rPr>
                <w:rFonts w:cs="Arial"/>
                <w:b/>
                <w:bCs/>
                <w:color w:val="auto"/>
                <w:sz w:val="16"/>
                <w:szCs w:val="16"/>
              </w:rPr>
              <w:t>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635EE138" w:rsidR="002E1611" w:rsidRPr="00EC6B3C" w:rsidRDefault="00427BE5" w:rsidP="001529EC">
            <w:pPr>
              <w:spacing w:line="288" w:lineRule="auto"/>
              <w:jc w:val="both"/>
              <w:rPr>
                <w:rFonts w:cs="Arial"/>
                <w:bCs/>
                <w:color w:val="auto"/>
                <w:sz w:val="16"/>
                <w:szCs w:val="16"/>
              </w:rPr>
            </w:pPr>
            <w:r w:rsidRPr="002B3D72">
              <w:rPr>
                <w:rFonts w:cs="Arial"/>
                <w:bCs/>
                <w:color w:val="4472C4" w:themeColor="accent5"/>
                <w:sz w:val="16"/>
                <w:szCs w:val="16"/>
              </w:rPr>
              <w:t xml:space="preserve">PD en </w:t>
            </w:r>
            <w:r w:rsidR="002B3D72" w:rsidRPr="002B3D72">
              <w:rPr>
                <w:rFonts w:cs="Arial"/>
                <w:bCs/>
                <w:color w:val="4472C4" w:themeColor="accent5"/>
                <w:sz w:val="16"/>
                <w:szCs w:val="16"/>
              </w:rPr>
              <w:t>Enxeñaría Química pola Universidade de Vigo</w:t>
            </w:r>
          </w:p>
        </w:tc>
      </w:tr>
      <w:tr w:rsidR="002E1611" w:rsidRPr="00FE1213"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EC6B3C" w:rsidRDefault="00EC6B3C" w:rsidP="001529EC">
            <w:pPr>
              <w:spacing w:line="288" w:lineRule="auto"/>
              <w:jc w:val="both"/>
              <w:rPr>
                <w:rFonts w:cs="Arial"/>
                <w:bCs/>
                <w:color w:val="auto"/>
                <w:sz w:val="16"/>
                <w:szCs w:val="16"/>
              </w:rPr>
            </w:pPr>
            <w:r>
              <w:rPr>
                <w:rFonts w:cs="Arial"/>
                <w:bCs/>
                <w:color w:val="auto"/>
                <w:sz w:val="16"/>
                <w:szCs w:val="16"/>
              </w:rPr>
              <w:t>UNIVERSIDADE DE VIGO</w:t>
            </w:r>
          </w:p>
        </w:tc>
      </w:tr>
      <w:tr w:rsidR="002E1611" w:rsidRPr="00FE1213"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FE1213" w:rsidRDefault="002E1611" w:rsidP="001529EC">
            <w:pPr>
              <w:spacing w:line="288" w:lineRule="auto"/>
              <w:rPr>
                <w:rFonts w:cs="Arial"/>
                <w:b/>
                <w:color w:val="auto"/>
                <w:sz w:val="16"/>
                <w:szCs w:val="16"/>
              </w:rPr>
            </w:pPr>
            <w:r>
              <w:rPr>
                <w:rFonts w:cs="Arial"/>
                <w:b/>
                <w:color w:val="auto"/>
                <w:sz w:val="16"/>
                <w:szCs w:val="16"/>
              </w:rPr>
              <w:t xml:space="preserve">EN CASO DE PROGRAMAS </w:t>
            </w:r>
            <w:r w:rsidRPr="00FE1213">
              <w:rPr>
                <w:rFonts w:cs="Arial"/>
                <w:b/>
                <w:color w:val="auto"/>
                <w:sz w:val="16"/>
                <w:szCs w:val="16"/>
              </w:rPr>
              <w:t>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77777777" w:rsidR="002E1611" w:rsidRPr="00EC6B3C" w:rsidRDefault="002E1611" w:rsidP="001529EC">
            <w:pPr>
              <w:spacing w:line="288" w:lineRule="auto"/>
              <w:jc w:val="both"/>
              <w:rPr>
                <w:rFonts w:cs="Arial"/>
                <w:bCs/>
                <w:color w:val="auto"/>
                <w:sz w:val="16"/>
                <w:szCs w:val="16"/>
              </w:rPr>
            </w:pPr>
          </w:p>
        </w:tc>
      </w:tr>
      <w:tr w:rsidR="002E1611" w:rsidRPr="00FE1213"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EC6B3C" w:rsidRDefault="00AC3887" w:rsidP="00EC6B3C">
            <w:pPr>
              <w:spacing w:line="288" w:lineRule="auto"/>
              <w:jc w:val="both"/>
              <w:rPr>
                <w:rFonts w:cs="Arial"/>
                <w:bCs/>
                <w:color w:val="auto"/>
                <w:sz w:val="16"/>
                <w:szCs w:val="16"/>
              </w:rPr>
            </w:pPr>
            <w:r w:rsidRPr="00EC6B3C">
              <w:rPr>
                <w:rFonts w:cs="Arial"/>
                <w:bCs/>
                <w:color w:val="auto"/>
                <w:sz w:val="16"/>
                <w:szCs w:val="16"/>
              </w:rPr>
              <w:t>E</w:t>
            </w:r>
            <w:r w:rsidR="00EC6B3C">
              <w:rPr>
                <w:rFonts w:cs="Arial"/>
                <w:bCs/>
                <w:color w:val="auto"/>
                <w:sz w:val="16"/>
                <w:szCs w:val="16"/>
              </w:rPr>
              <w:t xml:space="preserve">SCOLA INTERNACIONAL DE DOUTORAMENTO </w:t>
            </w:r>
            <w:r w:rsidRPr="00EC6B3C">
              <w:rPr>
                <w:rFonts w:cs="Arial"/>
                <w:bCs/>
                <w:color w:val="auto"/>
                <w:sz w:val="16"/>
                <w:szCs w:val="16"/>
              </w:rPr>
              <w:t>(E</w:t>
            </w:r>
            <w:r w:rsidR="00EC6B3C">
              <w:rPr>
                <w:rFonts w:cs="Arial"/>
                <w:bCs/>
                <w:color w:val="auto"/>
                <w:sz w:val="16"/>
                <w:szCs w:val="16"/>
              </w:rPr>
              <w:t>IDO</w:t>
            </w:r>
            <w:r w:rsidRPr="00EC6B3C">
              <w:rPr>
                <w:rFonts w:cs="Arial"/>
                <w:bCs/>
                <w:color w:val="auto"/>
                <w:sz w:val="16"/>
                <w:szCs w:val="16"/>
              </w:rPr>
              <w:t>)</w:t>
            </w:r>
          </w:p>
        </w:tc>
      </w:tr>
      <w:tr w:rsidR="002E1611" w:rsidRPr="00FE1213"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FE1213" w:rsidRDefault="002E1611" w:rsidP="001529EC">
            <w:pPr>
              <w:spacing w:line="288" w:lineRule="auto"/>
              <w:rPr>
                <w:color w:val="auto"/>
              </w:rPr>
            </w:pPr>
            <w:r w:rsidRPr="00FE1213">
              <w:rPr>
                <w:rFonts w:cs="Arial"/>
                <w:b/>
                <w:bCs/>
                <w:color w:val="auto"/>
                <w:sz w:val="16"/>
                <w:szCs w:val="16"/>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BB4F0" w14:textId="77777777" w:rsidR="002E1611" w:rsidRPr="00EC6B3C" w:rsidRDefault="002E1611" w:rsidP="001529EC">
            <w:pPr>
              <w:spacing w:line="288" w:lineRule="auto"/>
              <w:jc w:val="both"/>
              <w:rPr>
                <w:rFonts w:cs="Arial"/>
                <w:bCs/>
                <w:color w:val="auto"/>
                <w:sz w:val="16"/>
                <w:szCs w:val="16"/>
              </w:rPr>
            </w:pPr>
          </w:p>
        </w:tc>
      </w:tr>
      <w:tr w:rsidR="002E1611" w:rsidRPr="00FE1213"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FE1213" w:rsidRDefault="002E1611" w:rsidP="001529EC">
            <w:pPr>
              <w:spacing w:line="288" w:lineRule="auto"/>
              <w:rPr>
                <w:rFonts w:cs="Arial"/>
                <w:b/>
                <w:bCs/>
                <w:color w:val="auto"/>
                <w:sz w:val="16"/>
                <w:szCs w:val="16"/>
              </w:rPr>
            </w:pPr>
            <w:r w:rsidRPr="00FE1213">
              <w:rPr>
                <w:rFonts w:cs="Arial"/>
                <w:b/>
                <w:color w:val="auto"/>
                <w:sz w:val="16"/>
                <w:szCs w:val="16"/>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C5ED343" w14:textId="695C0CF9" w:rsidR="002E1611" w:rsidRPr="00EC6B3C" w:rsidRDefault="002B3D72" w:rsidP="001529EC">
            <w:pPr>
              <w:spacing w:line="288" w:lineRule="auto"/>
              <w:jc w:val="both"/>
              <w:rPr>
                <w:rFonts w:cs="Arial"/>
                <w:bCs/>
                <w:color w:val="auto"/>
                <w:sz w:val="16"/>
                <w:szCs w:val="16"/>
              </w:rPr>
            </w:pPr>
            <w:r w:rsidRPr="002B3D72">
              <w:rPr>
                <w:rFonts w:cs="Arial"/>
                <w:bCs/>
                <w:color w:val="4472C4" w:themeColor="accent5"/>
                <w:sz w:val="16"/>
                <w:szCs w:val="16"/>
              </w:rPr>
              <w:t>524 (Procesos químicos)</w:t>
            </w:r>
          </w:p>
        </w:tc>
      </w:tr>
      <w:tr w:rsidR="002E1611" w:rsidRPr="00FE1213"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1F0E58E8" w:rsidR="002E1611" w:rsidRPr="00EC6B3C" w:rsidRDefault="002B3D72" w:rsidP="00DC4C29">
            <w:pPr>
              <w:spacing w:line="288" w:lineRule="auto"/>
              <w:jc w:val="both"/>
              <w:rPr>
                <w:rFonts w:cs="Arial"/>
                <w:bCs/>
                <w:color w:val="auto"/>
                <w:sz w:val="16"/>
                <w:szCs w:val="16"/>
              </w:rPr>
            </w:pPr>
            <w:r w:rsidRPr="002B3D72">
              <w:rPr>
                <w:rFonts w:cs="Arial"/>
                <w:bCs/>
                <w:color w:val="4472C4" w:themeColor="accent5"/>
                <w:sz w:val="16"/>
                <w:szCs w:val="16"/>
              </w:rPr>
              <w:t>2013/2014</w:t>
            </w:r>
          </w:p>
        </w:tc>
      </w:tr>
      <w:tr w:rsidR="002E1611" w:rsidRPr="00FE1213"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ACREDITACIÓN EX ANTE </w:t>
            </w:r>
          </w:p>
          <w:p w14:paraId="6CB66FEE"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72AA1969" w:rsidR="002E1611" w:rsidRPr="00EC6B3C" w:rsidRDefault="002B3D72" w:rsidP="007152C6">
            <w:pPr>
              <w:spacing w:line="288" w:lineRule="auto"/>
              <w:jc w:val="both"/>
              <w:rPr>
                <w:rFonts w:cs="Arial"/>
                <w:bCs/>
                <w:color w:val="auto"/>
                <w:sz w:val="16"/>
                <w:szCs w:val="16"/>
              </w:rPr>
            </w:pPr>
            <w:r>
              <w:rPr>
                <w:rFonts w:cs="Arial"/>
                <w:bCs/>
                <w:color w:val="0070C0"/>
                <w:sz w:val="16"/>
                <w:szCs w:val="16"/>
              </w:rPr>
              <w:t>25</w:t>
            </w:r>
            <w:r w:rsidR="00D847DE" w:rsidRPr="007152C6">
              <w:rPr>
                <w:rFonts w:cs="Arial"/>
                <w:bCs/>
                <w:color w:val="0070C0"/>
                <w:sz w:val="16"/>
                <w:szCs w:val="16"/>
              </w:rPr>
              <w:t>/</w:t>
            </w:r>
            <w:r>
              <w:rPr>
                <w:rFonts w:cs="Arial"/>
                <w:bCs/>
                <w:color w:val="0070C0"/>
                <w:sz w:val="16"/>
                <w:szCs w:val="16"/>
              </w:rPr>
              <w:t>09</w:t>
            </w:r>
            <w:r w:rsidR="00D847DE" w:rsidRPr="007152C6">
              <w:rPr>
                <w:rFonts w:cs="Arial"/>
                <w:bCs/>
                <w:color w:val="0070C0"/>
                <w:sz w:val="16"/>
                <w:szCs w:val="16"/>
              </w:rPr>
              <w:t>/</w:t>
            </w:r>
            <w:r>
              <w:rPr>
                <w:rFonts w:cs="Arial"/>
                <w:bCs/>
                <w:color w:val="0070C0"/>
                <w:sz w:val="16"/>
                <w:szCs w:val="16"/>
              </w:rPr>
              <w:t>2013</w:t>
            </w:r>
          </w:p>
        </w:tc>
      </w:tr>
      <w:tr w:rsidR="002E1611" w:rsidRPr="00FE1213"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FE1213" w:rsidRDefault="002E1611" w:rsidP="001529EC">
            <w:pPr>
              <w:spacing w:line="288" w:lineRule="auto"/>
              <w:rPr>
                <w:rFonts w:cs="Arial"/>
                <w:b/>
                <w:bCs/>
                <w:color w:val="auto"/>
                <w:sz w:val="16"/>
                <w:szCs w:val="16"/>
              </w:rPr>
            </w:pPr>
            <w:r w:rsidRPr="00FE1213">
              <w:rPr>
                <w:rFonts w:cs="Arial"/>
                <w:b/>
                <w:bCs/>
                <w:color w:val="auto"/>
                <w:sz w:val="16"/>
                <w:szCs w:val="16"/>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4EC02A69" w:rsidR="002E1611" w:rsidRPr="00EC6B3C" w:rsidRDefault="002B3D72" w:rsidP="007152C6">
            <w:pPr>
              <w:spacing w:line="288" w:lineRule="auto"/>
              <w:jc w:val="both"/>
              <w:rPr>
                <w:rFonts w:cs="Arial"/>
                <w:bCs/>
                <w:color w:val="auto"/>
                <w:sz w:val="16"/>
                <w:szCs w:val="16"/>
              </w:rPr>
            </w:pPr>
            <w:r>
              <w:rPr>
                <w:rFonts w:cs="Arial"/>
                <w:bCs/>
                <w:color w:val="0070C0"/>
                <w:sz w:val="16"/>
                <w:szCs w:val="16"/>
              </w:rPr>
              <w:t>06</w:t>
            </w:r>
            <w:r w:rsidR="007152C6" w:rsidRPr="007152C6">
              <w:rPr>
                <w:rFonts w:cs="Arial"/>
                <w:bCs/>
                <w:color w:val="0070C0"/>
                <w:sz w:val="16"/>
                <w:szCs w:val="16"/>
              </w:rPr>
              <w:t>/</w:t>
            </w:r>
            <w:r>
              <w:rPr>
                <w:rFonts w:cs="Arial"/>
                <w:bCs/>
                <w:color w:val="0070C0"/>
                <w:sz w:val="16"/>
                <w:szCs w:val="16"/>
              </w:rPr>
              <w:t>10</w:t>
            </w:r>
            <w:r w:rsidR="007152C6" w:rsidRPr="007152C6">
              <w:rPr>
                <w:rFonts w:cs="Arial"/>
                <w:bCs/>
                <w:color w:val="0070C0"/>
                <w:sz w:val="16"/>
                <w:szCs w:val="16"/>
              </w:rPr>
              <w:t>/</w:t>
            </w:r>
            <w:r>
              <w:rPr>
                <w:rFonts w:cs="Arial"/>
                <w:bCs/>
                <w:color w:val="0070C0"/>
                <w:sz w:val="16"/>
                <w:szCs w:val="16"/>
              </w:rPr>
              <w:t>2021</w:t>
            </w:r>
          </w:p>
        </w:tc>
      </w:tr>
    </w:tbl>
    <w:p w14:paraId="553786D9" w14:textId="77777777" w:rsidR="002E1611" w:rsidRPr="00FE1213" w:rsidRDefault="002E1611" w:rsidP="002E1611">
      <w:pPr>
        <w:rPr>
          <w:color w:val="auto"/>
        </w:rPr>
      </w:pPr>
    </w:p>
    <w:p w14:paraId="4E3D1630" w14:textId="77777777" w:rsidR="002E1611" w:rsidRPr="00FE1213" w:rsidRDefault="002E1611" w:rsidP="002E1611">
      <w:pPr>
        <w:jc w:val="both"/>
        <w:rPr>
          <w:b/>
          <w:color w:val="auto"/>
          <w:sz w:val="18"/>
          <w:szCs w:val="18"/>
        </w:rPr>
      </w:pPr>
    </w:p>
    <w:p w14:paraId="266BE7A2" w14:textId="0AE20D2C" w:rsidR="006A15F4" w:rsidRDefault="006A15F4" w:rsidP="006A15F4">
      <w:pPr>
        <w:rPr>
          <w:color w:val="0070C0"/>
          <w:sz w:val="18"/>
          <w:szCs w:val="18"/>
        </w:rPr>
      </w:pPr>
      <w:r w:rsidRPr="00845188">
        <w:rPr>
          <w:color w:val="auto"/>
          <w:sz w:val="18"/>
          <w:szCs w:val="18"/>
        </w:rPr>
        <w:t xml:space="preserve">Aprobado pola CAPD do programa o día </w:t>
      </w:r>
      <w:r w:rsidR="002B3D72">
        <w:rPr>
          <w:color w:val="0070C0"/>
          <w:sz w:val="18"/>
          <w:szCs w:val="18"/>
        </w:rPr>
        <w:t>19</w:t>
      </w:r>
      <w:r w:rsidRPr="00845188">
        <w:rPr>
          <w:color w:val="0070C0"/>
          <w:sz w:val="18"/>
          <w:szCs w:val="18"/>
        </w:rPr>
        <w:t xml:space="preserve"> </w:t>
      </w:r>
      <w:r w:rsidRPr="00845188">
        <w:rPr>
          <w:color w:val="auto"/>
          <w:sz w:val="18"/>
          <w:szCs w:val="18"/>
        </w:rPr>
        <w:t xml:space="preserve">de </w:t>
      </w:r>
      <w:r w:rsidR="004D7E4E">
        <w:rPr>
          <w:color w:val="0070C0"/>
          <w:sz w:val="18"/>
          <w:szCs w:val="18"/>
        </w:rPr>
        <w:t>maio</w:t>
      </w:r>
      <w:r w:rsidRPr="00845188">
        <w:rPr>
          <w:color w:val="auto"/>
          <w:sz w:val="18"/>
          <w:szCs w:val="18"/>
        </w:rPr>
        <w:t xml:space="preserve"> de 202</w:t>
      </w:r>
      <w:r>
        <w:rPr>
          <w:color w:val="0070C0"/>
          <w:sz w:val="18"/>
          <w:szCs w:val="18"/>
        </w:rPr>
        <w:t>5</w:t>
      </w:r>
    </w:p>
    <w:p w14:paraId="40734348" w14:textId="77777777" w:rsidR="006A15F4" w:rsidRPr="00845188" w:rsidRDefault="006A15F4" w:rsidP="006A15F4">
      <w:pPr>
        <w:rPr>
          <w:color w:val="auto"/>
          <w:sz w:val="18"/>
          <w:szCs w:val="18"/>
        </w:rPr>
      </w:pPr>
    </w:p>
    <w:p w14:paraId="5B610409" w14:textId="1C47E04B" w:rsidR="00AC3887" w:rsidRPr="00845188" w:rsidRDefault="00AC3887" w:rsidP="00AC3887">
      <w:pPr>
        <w:rPr>
          <w:color w:val="auto"/>
          <w:sz w:val="18"/>
          <w:szCs w:val="18"/>
        </w:rPr>
      </w:pPr>
      <w:r w:rsidRPr="00845188">
        <w:rPr>
          <w:color w:val="auto"/>
          <w:sz w:val="18"/>
          <w:szCs w:val="18"/>
        </w:rPr>
        <w:t xml:space="preserve">Validado pola Comisión de Calidade da EIDO da Universidade de Vigo o día </w:t>
      </w:r>
      <w:proofErr w:type="spellStart"/>
      <w:r w:rsidR="00C81E51">
        <w:rPr>
          <w:color w:val="0070C0"/>
          <w:sz w:val="18"/>
          <w:szCs w:val="18"/>
        </w:rPr>
        <w:t>xx</w:t>
      </w:r>
      <w:proofErr w:type="spellEnd"/>
      <w:r w:rsidRPr="00845188">
        <w:rPr>
          <w:color w:val="0070C0"/>
          <w:sz w:val="18"/>
          <w:szCs w:val="18"/>
        </w:rPr>
        <w:t xml:space="preserve"> </w:t>
      </w:r>
      <w:r w:rsidRPr="00845188">
        <w:rPr>
          <w:color w:val="auto"/>
          <w:sz w:val="18"/>
          <w:szCs w:val="18"/>
        </w:rPr>
        <w:t xml:space="preserve">de </w:t>
      </w:r>
      <w:r w:rsidR="006A15F4">
        <w:rPr>
          <w:color w:val="0070C0"/>
          <w:sz w:val="18"/>
          <w:szCs w:val="18"/>
        </w:rPr>
        <w:t>ma</w:t>
      </w:r>
      <w:r w:rsidR="004D7E4E">
        <w:rPr>
          <w:color w:val="0070C0"/>
          <w:sz w:val="18"/>
          <w:szCs w:val="18"/>
        </w:rPr>
        <w:t>i</w:t>
      </w:r>
      <w:r w:rsidR="006A15F4">
        <w:rPr>
          <w:color w:val="0070C0"/>
          <w:sz w:val="18"/>
          <w:szCs w:val="18"/>
        </w:rPr>
        <w:t>o</w:t>
      </w:r>
      <w:r w:rsidRPr="00845188">
        <w:rPr>
          <w:color w:val="auto"/>
          <w:sz w:val="18"/>
          <w:szCs w:val="18"/>
        </w:rPr>
        <w:t xml:space="preserve"> de 202</w:t>
      </w:r>
      <w:r w:rsidR="006A15F4">
        <w:rPr>
          <w:color w:val="0070C0"/>
          <w:sz w:val="18"/>
          <w:szCs w:val="18"/>
        </w:rPr>
        <w:t>5</w:t>
      </w:r>
    </w:p>
    <w:p w14:paraId="33E4A4B6" w14:textId="77777777" w:rsidR="00AC3887" w:rsidRPr="00845188" w:rsidRDefault="00AC3887" w:rsidP="00AC3887">
      <w:pPr>
        <w:rPr>
          <w:color w:val="auto"/>
          <w:sz w:val="18"/>
          <w:szCs w:val="18"/>
        </w:rPr>
      </w:pPr>
    </w:p>
    <w:p w14:paraId="54D2315B" w14:textId="77777777" w:rsidR="00475121" w:rsidRDefault="00475121" w:rsidP="002E1611">
      <w:pPr>
        <w:rPr>
          <w:b/>
          <w:color w:val="auto"/>
          <w:sz w:val="18"/>
          <w:szCs w:val="18"/>
        </w:rPr>
      </w:pPr>
    </w:p>
    <w:p w14:paraId="1EBC58A9" w14:textId="77777777" w:rsidR="00475121" w:rsidRDefault="00475121" w:rsidP="002E1611">
      <w:pPr>
        <w:rPr>
          <w:b/>
          <w:color w:val="auto"/>
          <w:sz w:val="18"/>
          <w:szCs w:val="18"/>
        </w:rPr>
      </w:pPr>
    </w:p>
    <w:p w14:paraId="3AA214C0" w14:textId="77777777" w:rsidR="00475121" w:rsidRPr="00FE1213" w:rsidRDefault="00475121" w:rsidP="002E1611">
      <w:pPr>
        <w:rPr>
          <w:b/>
          <w:color w:val="auto"/>
          <w:sz w:val="18"/>
          <w:szCs w:val="18"/>
        </w:rPr>
      </w:pPr>
    </w:p>
    <w:p w14:paraId="7702DCEB" w14:textId="77777777" w:rsidR="002E1611" w:rsidRDefault="002E1611" w:rsidP="002E1611">
      <w:pPr>
        <w:rPr>
          <w:b/>
          <w:color w:val="auto"/>
          <w:sz w:val="18"/>
          <w:szCs w:val="18"/>
        </w:rPr>
      </w:pPr>
    </w:p>
    <w:p w14:paraId="43E2150A" w14:textId="77777777" w:rsidR="00F11E91" w:rsidRDefault="00F11E91" w:rsidP="002E1611">
      <w:pPr>
        <w:rPr>
          <w:b/>
          <w:color w:val="auto"/>
          <w:sz w:val="18"/>
          <w:szCs w:val="18"/>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FE1213"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FE1213" w:rsidRDefault="002E1611" w:rsidP="002E1611">
            <w:pPr>
              <w:numPr>
                <w:ilvl w:val="2"/>
                <w:numId w:val="2"/>
              </w:numPr>
              <w:suppressAutoHyphens w:val="0"/>
              <w:contextualSpacing/>
              <w:jc w:val="both"/>
              <w:rPr>
                <w:b/>
                <w:color w:val="auto"/>
                <w:szCs w:val="24"/>
              </w:rPr>
            </w:pPr>
            <w:r w:rsidRPr="00FE1213">
              <w:rPr>
                <w:b/>
                <w:color w:val="auto"/>
                <w:szCs w:val="24"/>
              </w:rPr>
              <w:t>CUMPRIMENTO DO PROXECTO ESTABLECIDO</w:t>
            </w:r>
          </w:p>
          <w:p w14:paraId="098C9968" w14:textId="77777777" w:rsidR="002E1611" w:rsidRPr="00FE1213" w:rsidRDefault="002E1611" w:rsidP="001529EC">
            <w:pPr>
              <w:suppressAutoHyphens w:val="0"/>
              <w:ind w:left="360"/>
              <w:contextualSpacing/>
              <w:jc w:val="both"/>
              <w:rPr>
                <w:b/>
                <w:color w:val="auto"/>
              </w:rPr>
            </w:pPr>
          </w:p>
        </w:tc>
      </w:tr>
      <w:tr w:rsidR="002E1611" w:rsidRPr="009D5567"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D5567" w:rsidRDefault="002E1611" w:rsidP="001529EC">
            <w:pPr>
              <w:spacing w:line="360" w:lineRule="auto"/>
              <w:jc w:val="both"/>
              <w:rPr>
                <w:b/>
                <w:color w:val="auto"/>
              </w:rPr>
            </w:pPr>
            <w:r w:rsidRPr="009D5567">
              <w:rPr>
                <w:b/>
                <w:color w:val="auto"/>
              </w:rPr>
              <w:t>DIMENSIÓN 1. A XESTIÓN DO PROGRAMA</w:t>
            </w:r>
          </w:p>
        </w:tc>
      </w:tr>
      <w:tr w:rsidR="002E1611" w:rsidRPr="00FE1213"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1. ORGANIZACIÓN E DESENVOLVEMENTO: O programa de dout</w:t>
            </w:r>
            <w:r w:rsidR="009E18D2">
              <w:rPr>
                <w:rFonts w:cs="Verdana"/>
                <w:b/>
                <w:bCs/>
                <w:color w:val="auto"/>
                <w:sz w:val="16"/>
                <w:szCs w:val="16"/>
              </w:rPr>
              <w:t>oramento implantouse de acordo coa</w:t>
            </w:r>
            <w:r w:rsidRPr="00FE1213">
              <w:rPr>
                <w:rFonts w:cs="Verdana"/>
                <w:b/>
                <w:bCs/>
                <w:color w:val="auto"/>
                <w:sz w:val="16"/>
                <w:szCs w:val="16"/>
              </w:rPr>
              <w:t>s condicións establecidas na memoria verificada e, no seu caso, nas súas respectivas modificacións.</w:t>
            </w:r>
          </w:p>
        </w:tc>
      </w:tr>
      <w:tr w:rsidR="002E1611" w:rsidRPr="00FE1213"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FE1213"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7ABBB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perfil de </w:t>
            </w:r>
            <w:proofErr w:type="spellStart"/>
            <w:r w:rsidRPr="00FE1213">
              <w:rPr>
                <w:color w:val="auto"/>
                <w:sz w:val="16"/>
                <w:szCs w:val="16"/>
              </w:rPr>
              <w:t>egreso</w:t>
            </w:r>
            <w:proofErr w:type="spellEnd"/>
            <w:r w:rsidRPr="00FE1213">
              <w:rPr>
                <w:color w:val="auto"/>
                <w:sz w:val="16"/>
                <w:szCs w:val="16"/>
              </w:rPr>
              <w:t xml:space="preserve"> do programa mantén a súa relevancia e está actualizado segundo os requisitos do seu ámbito, tendo en conta os avances científic</w:t>
            </w:r>
            <w:r>
              <w:rPr>
                <w:color w:val="auto"/>
                <w:sz w:val="16"/>
                <w:szCs w:val="16"/>
              </w:rPr>
              <w:t>os e tecnolóxicos da disciplina.</w:t>
            </w:r>
          </w:p>
          <w:p w14:paraId="49807B0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proofErr w:type="spellStart"/>
            <w:r w:rsidRPr="00FE1213">
              <w:rPr>
                <w:color w:val="auto"/>
                <w:sz w:val="16"/>
                <w:szCs w:val="16"/>
              </w:rPr>
              <w:t>Imbricación</w:t>
            </w:r>
            <w:proofErr w:type="spellEnd"/>
            <w:r w:rsidRPr="00FE1213">
              <w:rPr>
                <w:color w:val="auto"/>
                <w:sz w:val="16"/>
                <w:szCs w:val="16"/>
              </w:rPr>
              <w:t xml:space="preserve"> do programa na estr</w:t>
            </w:r>
            <w:r>
              <w:rPr>
                <w:color w:val="auto"/>
                <w:sz w:val="16"/>
                <w:szCs w:val="16"/>
              </w:rPr>
              <w:t xml:space="preserve">atexia de </w:t>
            </w:r>
            <w:proofErr w:type="spellStart"/>
            <w:r>
              <w:rPr>
                <w:color w:val="auto"/>
                <w:sz w:val="16"/>
                <w:szCs w:val="16"/>
              </w:rPr>
              <w:t>I+D+i</w:t>
            </w:r>
            <w:proofErr w:type="spellEnd"/>
            <w:r>
              <w:rPr>
                <w:color w:val="auto"/>
                <w:sz w:val="16"/>
                <w:szCs w:val="16"/>
              </w:rPr>
              <w:t xml:space="preserve"> da Universidade.</w:t>
            </w:r>
          </w:p>
        </w:tc>
      </w:tr>
      <w:tr w:rsidR="002E1611" w:rsidRPr="00FE1213"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0D6A29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48605EB" w14:textId="1ACA0D27" w:rsidR="00EE1273" w:rsidRDefault="00EE1273" w:rsidP="001529EC">
            <w:pPr>
              <w:spacing w:line="360" w:lineRule="auto"/>
              <w:jc w:val="both"/>
              <w:rPr>
                <w:color w:val="4472C4" w:themeColor="accent5"/>
                <w:sz w:val="16"/>
                <w:szCs w:val="16"/>
              </w:rPr>
            </w:pPr>
            <w:r w:rsidRPr="00EE1273">
              <w:rPr>
                <w:color w:val="4472C4" w:themeColor="accent5"/>
                <w:sz w:val="16"/>
                <w:szCs w:val="16"/>
              </w:rPr>
              <w:t>As teses defendidas no período avaliado acadaron un elevado nivel no ámbito das enxeñarías</w:t>
            </w:r>
            <w:r>
              <w:rPr>
                <w:color w:val="4472C4" w:themeColor="accent5"/>
                <w:sz w:val="16"/>
                <w:szCs w:val="16"/>
              </w:rPr>
              <w:t>.</w:t>
            </w:r>
            <w:r w:rsidRPr="00EE1273">
              <w:rPr>
                <w:color w:val="4472C4" w:themeColor="accent5"/>
                <w:sz w:val="16"/>
                <w:szCs w:val="16"/>
              </w:rPr>
              <w:t xml:space="preserve"> </w:t>
            </w:r>
            <w:r>
              <w:rPr>
                <w:color w:val="4472C4" w:themeColor="accent5"/>
                <w:sz w:val="16"/>
                <w:szCs w:val="16"/>
              </w:rPr>
              <w:t>O</w:t>
            </w:r>
            <w:r w:rsidRPr="00EE1273">
              <w:rPr>
                <w:color w:val="4472C4" w:themeColor="accent5"/>
                <w:sz w:val="16"/>
                <w:szCs w:val="16"/>
              </w:rPr>
              <w:t xml:space="preserve"> PD demostra estar comprometido coa estratexia galega, nacional e europea de </w:t>
            </w:r>
            <w:proofErr w:type="spellStart"/>
            <w:r w:rsidRPr="00EE1273">
              <w:rPr>
                <w:color w:val="4472C4" w:themeColor="accent5"/>
                <w:sz w:val="16"/>
                <w:szCs w:val="16"/>
              </w:rPr>
              <w:t>I+D+i</w:t>
            </w:r>
            <w:proofErr w:type="spellEnd"/>
            <w:r w:rsidRPr="00EE1273">
              <w:rPr>
                <w:color w:val="4472C4" w:themeColor="accent5"/>
                <w:sz w:val="16"/>
                <w:szCs w:val="16"/>
              </w:rPr>
              <w:t xml:space="preserve"> no que respecta á calidade da investigación e á internacionalización, como demostra o feito de que o </w:t>
            </w:r>
            <w:r>
              <w:rPr>
                <w:color w:val="4472C4" w:themeColor="accent5"/>
                <w:sz w:val="16"/>
                <w:szCs w:val="16"/>
              </w:rPr>
              <w:t>5</w:t>
            </w:r>
            <w:r w:rsidRPr="00EE1273">
              <w:rPr>
                <w:color w:val="4472C4" w:themeColor="accent5"/>
                <w:sz w:val="16"/>
                <w:szCs w:val="16"/>
              </w:rPr>
              <w:t>0% das teses tiveron mención internacional.</w:t>
            </w:r>
          </w:p>
          <w:p w14:paraId="19EC322A" w14:textId="30557BAD" w:rsidR="00EE1273" w:rsidRPr="00EE1273" w:rsidRDefault="00EE1273" w:rsidP="001529EC">
            <w:pPr>
              <w:spacing w:line="360" w:lineRule="auto"/>
              <w:jc w:val="both"/>
              <w:rPr>
                <w:color w:val="4472C4" w:themeColor="accent5"/>
                <w:sz w:val="16"/>
                <w:szCs w:val="16"/>
              </w:rPr>
            </w:pPr>
            <w:r>
              <w:rPr>
                <w:color w:val="4472C4" w:themeColor="accent5"/>
                <w:sz w:val="16"/>
                <w:szCs w:val="16"/>
              </w:rPr>
              <w:t>É de salientar tamén que a maioría dos grupos relacionados co PD</w:t>
            </w:r>
            <w:r w:rsidR="0067754D">
              <w:rPr>
                <w:color w:val="4472C4" w:themeColor="accent5"/>
                <w:sz w:val="16"/>
                <w:szCs w:val="16"/>
              </w:rPr>
              <w:t xml:space="preserve"> son grupos recoñecidos pola Xunta de Galicia como de excelencia ou de potencial crecemento (BIOSU</w:t>
            </w:r>
            <w:r w:rsidR="008D2CEF">
              <w:rPr>
                <w:color w:val="4472C4" w:themeColor="accent5"/>
                <w:sz w:val="16"/>
                <w:szCs w:val="16"/>
              </w:rPr>
              <w:t>V</w:t>
            </w:r>
            <w:r w:rsidR="0067754D">
              <w:rPr>
                <w:color w:val="4472C4" w:themeColor="accent5"/>
                <w:sz w:val="16"/>
                <w:szCs w:val="16"/>
              </w:rPr>
              <w:t>, EQ10, CHETE, ENCOMAT) e están adscritos ó CINTECX (</w:t>
            </w:r>
            <w:r w:rsidR="0067754D" w:rsidRPr="0067754D">
              <w:rPr>
                <w:color w:val="4472C4" w:themeColor="accent5"/>
                <w:sz w:val="16"/>
                <w:szCs w:val="16"/>
              </w:rPr>
              <w:t>https://cintecx.uvigo.es/gl/</w:t>
            </w:r>
            <w:r w:rsidR="0067754D">
              <w:rPr>
                <w:color w:val="4472C4" w:themeColor="accent5"/>
                <w:sz w:val="16"/>
                <w:szCs w:val="16"/>
              </w:rPr>
              <w:t>), centro recoñecido pola Xunta de Galicia.</w:t>
            </w:r>
          </w:p>
          <w:p w14:paraId="18717EF2" w14:textId="77777777" w:rsidR="0048565D" w:rsidRPr="00FE1213" w:rsidRDefault="0048565D" w:rsidP="00EE1273">
            <w:pPr>
              <w:spacing w:line="360" w:lineRule="auto"/>
              <w:jc w:val="both"/>
              <w:rPr>
                <w:color w:val="auto"/>
                <w:sz w:val="16"/>
                <w:szCs w:val="16"/>
              </w:rPr>
            </w:pPr>
          </w:p>
        </w:tc>
      </w:tr>
      <w:tr w:rsidR="002E1611" w:rsidRPr="00FE1213"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1.2.- O programa dispón de mecanismos para garantir que o perfil de ingreso dos </w:t>
            </w:r>
            <w:proofErr w:type="spellStart"/>
            <w:r w:rsidRPr="00202214">
              <w:rPr>
                <w:rFonts w:cs="Verdana"/>
                <w:color w:val="auto"/>
                <w:sz w:val="16"/>
                <w:szCs w:val="16"/>
              </w:rPr>
              <w:t>doutorandos</w:t>
            </w:r>
            <w:proofErr w:type="spellEnd"/>
            <w:r w:rsidRPr="00202214">
              <w:rPr>
                <w:rFonts w:cs="Verdana"/>
                <w:color w:val="auto"/>
                <w:sz w:val="16"/>
                <w:szCs w:val="16"/>
              </w:rPr>
              <w:t xml:space="preserve"> é axeitado e o seu número é coherente coas características e a distribución das liñas de investigación do programa e o número de prazas ofertadas.</w:t>
            </w:r>
          </w:p>
        </w:tc>
      </w:tr>
      <w:tr w:rsidR="002E1611" w:rsidRPr="00FE1213"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FFA725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O perfil de ingreso dos </w:t>
            </w:r>
            <w:proofErr w:type="spellStart"/>
            <w:r w:rsidRPr="00FE1213">
              <w:rPr>
                <w:color w:val="auto"/>
                <w:sz w:val="16"/>
                <w:szCs w:val="16"/>
              </w:rPr>
              <w:t>doutorandos</w:t>
            </w:r>
            <w:proofErr w:type="spellEnd"/>
            <w:r w:rsidRPr="00FE1213">
              <w:rPr>
                <w:color w:val="auto"/>
                <w:sz w:val="16"/>
                <w:szCs w:val="16"/>
              </w:rPr>
              <w:t xml:space="preserve"> e o seu número é coherente coas características e a distribu</w:t>
            </w:r>
            <w:r>
              <w:rPr>
                <w:color w:val="auto"/>
                <w:sz w:val="16"/>
                <w:szCs w:val="16"/>
              </w:rPr>
              <w:t>ción das liñas de investigación.</w:t>
            </w:r>
          </w:p>
        </w:tc>
      </w:tr>
      <w:tr w:rsidR="002E1611" w:rsidRPr="00FE1213"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9182E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448DC08E" w14:textId="2D6E54A6" w:rsidR="0067754D" w:rsidRDefault="0067754D" w:rsidP="008566DD">
            <w:pPr>
              <w:spacing w:line="360" w:lineRule="auto"/>
              <w:jc w:val="both"/>
              <w:rPr>
                <w:color w:val="4472C4" w:themeColor="accent5"/>
                <w:sz w:val="16"/>
                <w:szCs w:val="16"/>
              </w:rPr>
            </w:pPr>
            <w:r>
              <w:rPr>
                <w:color w:val="4472C4" w:themeColor="accent5"/>
                <w:sz w:val="16"/>
                <w:szCs w:val="16"/>
              </w:rPr>
              <w:t xml:space="preserve">A distribución dos 16 </w:t>
            </w:r>
            <w:proofErr w:type="spellStart"/>
            <w:r>
              <w:rPr>
                <w:color w:val="4472C4" w:themeColor="accent5"/>
                <w:sz w:val="16"/>
                <w:szCs w:val="16"/>
              </w:rPr>
              <w:t>egresados</w:t>
            </w:r>
            <w:proofErr w:type="spellEnd"/>
            <w:r>
              <w:rPr>
                <w:color w:val="4472C4" w:themeColor="accent5"/>
                <w:sz w:val="16"/>
                <w:szCs w:val="16"/>
              </w:rPr>
              <w:t xml:space="preserve"> no período entre as</w:t>
            </w:r>
            <w:r w:rsidRPr="0067754D">
              <w:rPr>
                <w:color w:val="4472C4" w:themeColor="accent5"/>
                <w:sz w:val="16"/>
                <w:szCs w:val="16"/>
              </w:rPr>
              <w:t xml:space="preserve"> 12 liñas de investigación </w:t>
            </w:r>
            <w:r>
              <w:rPr>
                <w:color w:val="4472C4" w:themeColor="accent5"/>
                <w:sz w:val="16"/>
                <w:szCs w:val="16"/>
              </w:rPr>
              <w:t xml:space="preserve">do PD hai que dicir que non é moi regular, pero esta valoración cambia se nos atemos á modificación en trámite do PD que contempla a coalescencia </w:t>
            </w:r>
            <w:r w:rsidRPr="00C54D6B">
              <w:rPr>
                <w:b/>
                <w:bCs/>
                <w:color w:val="4472C4" w:themeColor="accent5"/>
                <w:sz w:val="16"/>
                <w:szCs w:val="16"/>
              </w:rPr>
              <w:t>das 12 liñas orixinais en soamente tres</w:t>
            </w:r>
            <w:r>
              <w:rPr>
                <w:color w:val="4472C4" w:themeColor="accent5"/>
                <w:sz w:val="16"/>
                <w:szCs w:val="16"/>
              </w:rPr>
              <w:t>: Transferencia de materia e procesos de separación, Biotecnoloxía e medio ambiente, e Corrosión e tecnoloxías electroquímicas</w:t>
            </w:r>
            <w:r w:rsidR="00106B82">
              <w:rPr>
                <w:color w:val="4472C4" w:themeColor="accent5"/>
                <w:sz w:val="16"/>
                <w:szCs w:val="16"/>
              </w:rPr>
              <w:t xml:space="preserve">. Estas tres liñas estaban consideradas na memoria vixente como </w:t>
            </w:r>
            <w:r w:rsidR="000954C5">
              <w:rPr>
                <w:color w:val="4472C4" w:themeColor="accent5"/>
                <w:sz w:val="16"/>
                <w:szCs w:val="16"/>
              </w:rPr>
              <w:t>“</w:t>
            </w:r>
            <w:r w:rsidR="00106B82">
              <w:rPr>
                <w:color w:val="4472C4" w:themeColor="accent5"/>
                <w:sz w:val="16"/>
                <w:szCs w:val="16"/>
              </w:rPr>
              <w:t>ámbitos de coñecemento</w:t>
            </w:r>
            <w:r w:rsidR="000954C5">
              <w:rPr>
                <w:color w:val="4472C4" w:themeColor="accent5"/>
                <w:sz w:val="16"/>
                <w:szCs w:val="16"/>
              </w:rPr>
              <w:t>”</w:t>
            </w:r>
            <w:r w:rsidR="00C54D6B">
              <w:rPr>
                <w:color w:val="4472C4" w:themeColor="accent5"/>
                <w:sz w:val="16"/>
                <w:szCs w:val="16"/>
              </w:rPr>
              <w:t>, pero n</w:t>
            </w:r>
            <w:r w:rsidR="000954C5">
              <w:rPr>
                <w:color w:val="4472C4" w:themeColor="accent5"/>
                <w:sz w:val="16"/>
                <w:szCs w:val="16"/>
              </w:rPr>
              <w:t>o informe de renovación da acreditación de 6/10/20</w:t>
            </w:r>
            <w:r w:rsidR="008D2CEF">
              <w:rPr>
                <w:color w:val="4472C4" w:themeColor="accent5"/>
                <w:sz w:val="16"/>
                <w:szCs w:val="16"/>
              </w:rPr>
              <w:t>2</w:t>
            </w:r>
            <w:r w:rsidR="000954C5">
              <w:rPr>
                <w:color w:val="4472C4" w:themeColor="accent5"/>
                <w:sz w:val="16"/>
                <w:szCs w:val="16"/>
              </w:rPr>
              <w:t>1 recomendouse reducilas.</w:t>
            </w:r>
            <w:r w:rsidR="00106B82">
              <w:rPr>
                <w:color w:val="4472C4" w:themeColor="accent5"/>
                <w:sz w:val="16"/>
                <w:szCs w:val="16"/>
              </w:rPr>
              <w:t xml:space="preserve"> Pois ben, atendendo a esta modificación, a distribución si </w:t>
            </w:r>
            <w:r w:rsidR="000954C5">
              <w:rPr>
                <w:color w:val="4472C4" w:themeColor="accent5"/>
                <w:sz w:val="16"/>
                <w:szCs w:val="16"/>
              </w:rPr>
              <w:t>resulta balanceada,</w:t>
            </w:r>
            <w:r w:rsidR="00106B82">
              <w:rPr>
                <w:color w:val="4472C4" w:themeColor="accent5"/>
                <w:sz w:val="16"/>
                <w:szCs w:val="16"/>
              </w:rPr>
              <w:t xml:space="preserve"> con </w:t>
            </w:r>
            <w:r w:rsidR="00106B82" w:rsidRPr="00C54D6B">
              <w:rPr>
                <w:b/>
                <w:bCs/>
                <w:color w:val="4472C4" w:themeColor="accent5"/>
                <w:sz w:val="16"/>
                <w:szCs w:val="16"/>
              </w:rPr>
              <w:t>5 teses</w:t>
            </w:r>
            <w:r w:rsidR="00106B82">
              <w:rPr>
                <w:color w:val="4472C4" w:themeColor="accent5"/>
                <w:sz w:val="16"/>
                <w:szCs w:val="16"/>
              </w:rPr>
              <w:t xml:space="preserve"> na liña de Transferencia de materia e procesos de separación, </w:t>
            </w:r>
            <w:r w:rsidR="00106B82" w:rsidRPr="00C54D6B">
              <w:rPr>
                <w:b/>
                <w:bCs/>
                <w:color w:val="4472C4" w:themeColor="accent5"/>
                <w:sz w:val="16"/>
                <w:szCs w:val="16"/>
              </w:rPr>
              <w:t xml:space="preserve">7 </w:t>
            </w:r>
            <w:r w:rsidR="00C54D6B" w:rsidRPr="00C54D6B">
              <w:rPr>
                <w:b/>
                <w:bCs/>
                <w:color w:val="4472C4" w:themeColor="accent5"/>
                <w:sz w:val="16"/>
                <w:szCs w:val="16"/>
              </w:rPr>
              <w:t>teses</w:t>
            </w:r>
            <w:r w:rsidR="00C54D6B">
              <w:rPr>
                <w:color w:val="4472C4" w:themeColor="accent5"/>
                <w:sz w:val="16"/>
                <w:szCs w:val="16"/>
              </w:rPr>
              <w:t xml:space="preserve"> </w:t>
            </w:r>
            <w:r w:rsidR="00106B82">
              <w:rPr>
                <w:color w:val="4472C4" w:themeColor="accent5"/>
                <w:sz w:val="16"/>
                <w:szCs w:val="16"/>
              </w:rPr>
              <w:t xml:space="preserve">na de Biotecnoloxía e medio ambiente, e </w:t>
            </w:r>
            <w:r w:rsidR="00106B82" w:rsidRPr="00C54D6B">
              <w:rPr>
                <w:b/>
                <w:bCs/>
                <w:color w:val="4472C4" w:themeColor="accent5"/>
                <w:sz w:val="16"/>
                <w:szCs w:val="16"/>
              </w:rPr>
              <w:t>4</w:t>
            </w:r>
            <w:r w:rsidR="00C54D6B" w:rsidRPr="00C54D6B">
              <w:rPr>
                <w:b/>
                <w:bCs/>
                <w:color w:val="4472C4" w:themeColor="accent5"/>
                <w:sz w:val="16"/>
                <w:szCs w:val="16"/>
              </w:rPr>
              <w:t xml:space="preserve"> teses</w:t>
            </w:r>
            <w:r w:rsidR="00106B82">
              <w:rPr>
                <w:color w:val="4472C4" w:themeColor="accent5"/>
                <w:sz w:val="16"/>
                <w:szCs w:val="16"/>
              </w:rPr>
              <w:t xml:space="preserve"> na de Corrosión e tecnoloxías electroquímicas.</w:t>
            </w:r>
          </w:p>
          <w:p w14:paraId="007C8AAA" w14:textId="0CC75B89" w:rsidR="002E1611" w:rsidRDefault="00106B82" w:rsidP="008566DD">
            <w:pPr>
              <w:spacing w:line="360" w:lineRule="auto"/>
              <w:jc w:val="both"/>
              <w:rPr>
                <w:color w:val="4472C4" w:themeColor="accent5"/>
                <w:sz w:val="16"/>
                <w:szCs w:val="16"/>
              </w:rPr>
            </w:pPr>
            <w:r>
              <w:rPr>
                <w:color w:val="4472C4" w:themeColor="accent5"/>
                <w:sz w:val="16"/>
                <w:szCs w:val="16"/>
              </w:rPr>
              <w:t xml:space="preserve">Estes números </w:t>
            </w:r>
            <w:r w:rsidR="00C069D8">
              <w:rPr>
                <w:color w:val="4472C4" w:themeColor="accent5"/>
                <w:sz w:val="16"/>
                <w:szCs w:val="16"/>
              </w:rPr>
              <w:t xml:space="preserve">informan favorablemente de que os perfís </w:t>
            </w:r>
            <w:r w:rsidRPr="00106B82">
              <w:rPr>
                <w:color w:val="4472C4" w:themeColor="accent5"/>
                <w:sz w:val="16"/>
                <w:szCs w:val="16"/>
              </w:rPr>
              <w:t xml:space="preserve">de ingreso dos </w:t>
            </w:r>
            <w:proofErr w:type="spellStart"/>
            <w:r w:rsidRPr="00106B82">
              <w:rPr>
                <w:color w:val="4472C4" w:themeColor="accent5"/>
                <w:sz w:val="16"/>
                <w:szCs w:val="16"/>
              </w:rPr>
              <w:t>doutorandos</w:t>
            </w:r>
            <w:proofErr w:type="spellEnd"/>
            <w:r w:rsidRPr="00106B82">
              <w:rPr>
                <w:color w:val="4472C4" w:themeColor="accent5"/>
                <w:sz w:val="16"/>
                <w:szCs w:val="16"/>
              </w:rPr>
              <w:t xml:space="preserve"> e o seu número </w:t>
            </w:r>
            <w:r w:rsidR="00C069D8">
              <w:rPr>
                <w:color w:val="4472C4" w:themeColor="accent5"/>
                <w:sz w:val="16"/>
                <w:szCs w:val="16"/>
              </w:rPr>
              <w:t>son</w:t>
            </w:r>
            <w:r w:rsidRPr="00106B82">
              <w:rPr>
                <w:color w:val="4472C4" w:themeColor="accent5"/>
                <w:sz w:val="16"/>
                <w:szCs w:val="16"/>
              </w:rPr>
              <w:t xml:space="preserve"> coherente</w:t>
            </w:r>
            <w:r w:rsidR="008D2CEF">
              <w:rPr>
                <w:color w:val="4472C4" w:themeColor="accent5"/>
                <w:sz w:val="16"/>
                <w:szCs w:val="16"/>
              </w:rPr>
              <w:t>s</w:t>
            </w:r>
            <w:r w:rsidRPr="00106B82">
              <w:rPr>
                <w:color w:val="4472C4" w:themeColor="accent5"/>
                <w:sz w:val="16"/>
                <w:szCs w:val="16"/>
              </w:rPr>
              <w:t xml:space="preserve"> coas características e a distribución das liñas de investigación</w:t>
            </w:r>
            <w:r w:rsidR="00C069D8">
              <w:rPr>
                <w:color w:val="4472C4" w:themeColor="accent5"/>
                <w:sz w:val="16"/>
                <w:szCs w:val="16"/>
              </w:rPr>
              <w:t xml:space="preserve"> establecidas.</w:t>
            </w:r>
          </w:p>
          <w:p w14:paraId="30A57C73" w14:textId="77777777" w:rsidR="000954C5" w:rsidRPr="0067754D" w:rsidRDefault="000954C5" w:rsidP="008566DD">
            <w:pPr>
              <w:spacing w:line="360" w:lineRule="auto"/>
              <w:jc w:val="both"/>
              <w:rPr>
                <w:color w:val="4472C4" w:themeColor="accent5"/>
                <w:sz w:val="16"/>
                <w:szCs w:val="16"/>
              </w:rPr>
            </w:pPr>
          </w:p>
          <w:p w14:paraId="6A969958" w14:textId="20C59BC4" w:rsidR="0067754D" w:rsidRPr="00FE1213" w:rsidRDefault="0067754D" w:rsidP="008566DD">
            <w:pPr>
              <w:spacing w:line="360" w:lineRule="auto"/>
              <w:jc w:val="both"/>
              <w:rPr>
                <w:color w:val="auto"/>
                <w:sz w:val="16"/>
                <w:szCs w:val="16"/>
              </w:rPr>
            </w:pPr>
          </w:p>
        </w:tc>
      </w:tr>
      <w:tr w:rsidR="002E1611" w:rsidRPr="00FE1213"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202214" w:rsidRDefault="002E1611" w:rsidP="001529EC">
            <w:pPr>
              <w:spacing w:line="360" w:lineRule="auto"/>
              <w:rPr>
                <w:color w:val="auto"/>
                <w:sz w:val="16"/>
                <w:szCs w:val="16"/>
              </w:rPr>
            </w:pPr>
            <w:r w:rsidRPr="00202214">
              <w:rPr>
                <w:rFonts w:cs="Verdana"/>
                <w:color w:val="auto"/>
                <w:sz w:val="16"/>
                <w:szCs w:val="16"/>
              </w:rPr>
              <w:lastRenderedPageBreak/>
              <w:t xml:space="preserve">1.3.- O programa dispón de mecanismos axeitados de supervisión dos </w:t>
            </w:r>
            <w:proofErr w:type="spellStart"/>
            <w:r w:rsidRPr="00202214">
              <w:rPr>
                <w:rFonts w:cs="Verdana"/>
                <w:color w:val="auto"/>
                <w:sz w:val="16"/>
                <w:szCs w:val="16"/>
              </w:rPr>
              <w:t>doutorandos</w:t>
            </w:r>
            <w:proofErr w:type="spellEnd"/>
            <w:r w:rsidRPr="00202214">
              <w:rPr>
                <w:rFonts w:cs="Verdana"/>
                <w:color w:val="auto"/>
                <w:sz w:val="16"/>
                <w:szCs w:val="16"/>
              </w:rPr>
              <w:t xml:space="preserve"> e, se procede, das actividades formativas.</w:t>
            </w:r>
          </w:p>
        </w:tc>
      </w:tr>
      <w:tr w:rsidR="002E1611" w:rsidRPr="00FE1213"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5440FCF"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Os mecanismos de supervisión dos </w:t>
            </w:r>
            <w:proofErr w:type="spellStart"/>
            <w:r w:rsidRPr="00FE1213">
              <w:rPr>
                <w:color w:val="auto"/>
                <w:sz w:val="16"/>
                <w:szCs w:val="16"/>
              </w:rPr>
              <w:t>doutorandos</w:t>
            </w:r>
            <w:proofErr w:type="spellEnd"/>
            <w:r w:rsidRPr="00FE1213">
              <w:rPr>
                <w:color w:val="auto"/>
                <w:sz w:val="16"/>
                <w:szCs w:val="16"/>
              </w:rPr>
              <w:t xml:space="preserve"> son axeitados e correspóndese co establecido na memoria de verificación (asignación do titor e director de teses, control do documento de actividades do doutorando, valoración anual do plan de inve</w:t>
            </w:r>
            <w:r>
              <w:rPr>
                <w:color w:val="auto"/>
                <w:sz w:val="16"/>
                <w:szCs w:val="16"/>
              </w:rPr>
              <w:t xml:space="preserve">stigación, </w:t>
            </w:r>
            <w:r w:rsidRPr="00FE1213">
              <w:rPr>
                <w:color w:val="auto"/>
                <w:sz w:val="16"/>
                <w:szCs w:val="16"/>
              </w:rPr>
              <w:t>normativa de lectura de teses...</w:t>
            </w:r>
            <w:r>
              <w:rPr>
                <w:color w:val="auto"/>
                <w:sz w:val="16"/>
                <w:szCs w:val="16"/>
              </w:rPr>
              <w:t xml:space="preserve"> </w:t>
            </w:r>
            <w:r w:rsidRPr="00FE1213">
              <w:rPr>
                <w:color w:val="auto"/>
                <w:sz w:val="16"/>
                <w:szCs w:val="16"/>
              </w:rPr>
              <w:t>e todos aqueles que a Comisión Académica do programa teña establecido)</w:t>
            </w:r>
            <w:r>
              <w:rPr>
                <w:color w:val="auto"/>
                <w:sz w:val="16"/>
                <w:szCs w:val="16"/>
              </w:rPr>
              <w:t>.</w:t>
            </w:r>
          </w:p>
        </w:tc>
      </w:tr>
      <w:tr w:rsidR="002E1611" w:rsidRPr="00FE1213"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045B04C1"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B3EB898" w14:textId="02ED6A0D" w:rsidR="00C069D8" w:rsidRDefault="00C069D8" w:rsidP="00C069D8">
            <w:pPr>
              <w:spacing w:line="360" w:lineRule="auto"/>
              <w:jc w:val="both"/>
              <w:rPr>
                <w:color w:val="4472C4" w:themeColor="accent5"/>
                <w:sz w:val="16"/>
                <w:szCs w:val="16"/>
              </w:rPr>
            </w:pPr>
            <w:r w:rsidRPr="00C069D8">
              <w:rPr>
                <w:color w:val="4472C4" w:themeColor="accent5"/>
                <w:sz w:val="16"/>
                <w:szCs w:val="16"/>
              </w:rPr>
              <w:t xml:space="preserve">Respecto da supervisión de </w:t>
            </w:r>
            <w:proofErr w:type="spellStart"/>
            <w:r w:rsidRPr="00C069D8">
              <w:rPr>
                <w:color w:val="4472C4" w:themeColor="accent5"/>
                <w:sz w:val="16"/>
                <w:szCs w:val="16"/>
              </w:rPr>
              <w:t>doutorandos</w:t>
            </w:r>
            <w:proofErr w:type="spellEnd"/>
            <w:r w:rsidRPr="00C069D8">
              <w:rPr>
                <w:color w:val="4472C4" w:themeColor="accent5"/>
                <w:sz w:val="16"/>
                <w:szCs w:val="16"/>
              </w:rPr>
              <w:t xml:space="preserve"> e xestión das actividades de tese o PD segue escrupulosamente o especificado na memoria do título e os requisitos impostos pola EIDO da U</w:t>
            </w:r>
            <w:r w:rsidR="008D2CEF">
              <w:rPr>
                <w:color w:val="4472C4" w:themeColor="accent5"/>
                <w:sz w:val="16"/>
                <w:szCs w:val="16"/>
              </w:rPr>
              <w:t>V</w:t>
            </w:r>
            <w:r w:rsidRPr="00C069D8">
              <w:rPr>
                <w:color w:val="4472C4" w:themeColor="accent5"/>
                <w:sz w:val="16"/>
                <w:szCs w:val="16"/>
              </w:rPr>
              <w:t xml:space="preserve">igo que orientan ó alumnado e á CAPD a seguir un camiño prefixado na aplicación </w:t>
            </w:r>
            <w:proofErr w:type="spellStart"/>
            <w:r w:rsidRPr="00C069D8">
              <w:rPr>
                <w:color w:val="4472C4" w:themeColor="accent5"/>
                <w:sz w:val="16"/>
                <w:szCs w:val="16"/>
              </w:rPr>
              <w:t>web</w:t>
            </w:r>
            <w:proofErr w:type="spellEnd"/>
            <w:r w:rsidRPr="00C069D8">
              <w:rPr>
                <w:color w:val="4472C4" w:themeColor="accent5"/>
                <w:sz w:val="16"/>
                <w:szCs w:val="16"/>
              </w:rPr>
              <w:t xml:space="preserve"> correspondente.</w:t>
            </w:r>
            <w:r>
              <w:rPr>
                <w:color w:val="4472C4" w:themeColor="accent5"/>
                <w:sz w:val="16"/>
                <w:szCs w:val="16"/>
              </w:rPr>
              <w:t xml:space="preserve"> T</w:t>
            </w:r>
            <w:r w:rsidRPr="00C069D8">
              <w:rPr>
                <w:color w:val="4472C4" w:themeColor="accent5"/>
                <w:sz w:val="16"/>
                <w:szCs w:val="16"/>
              </w:rPr>
              <w:t>al como consta na memoria, a asignación de director de tese faise sempre por acordo mutuo entre alumno e profesor, limitándose a CA a formalizar ese acordo.</w:t>
            </w:r>
            <w:r>
              <w:rPr>
                <w:color w:val="4472C4" w:themeColor="accent5"/>
                <w:sz w:val="16"/>
                <w:szCs w:val="16"/>
              </w:rPr>
              <w:t xml:space="preserve"> O director e/ou titor da tese orientarán ó alumnado no </w:t>
            </w:r>
            <w:r w:rsidR="000954C5">
              <w:rPr>
                <w:color w:val="4472C4" w:themeColor="accent5"/>
                <w:sz w:val="16"/>
                <w:szCs w:val="16"/>
              </w:rPr>
              <w:t>período</w:t>
            </w:r>
            <w:r>
              <w:rPr>
                <w:color w:val="4472C4" w:themeColor="accent5"/>
                <w:sz w:val="16"/>
                <w:szCs w:val="16"/>
              </w:rPr>
              <w:t xml:space="preserve"> de formación e nas actividades complementarias a desenvolver.</w:t>
            </w:r>
          </w:p>
          <w:p w14:paraId="0384CC5B" w14:textId="34F8C484" w:rsidR="008566DD" w:rsidRPr="00C069D8" w:rsidRDefault="000D3DE6" w:rsidP="00C069D8">
            <w:pPr>
              <w:spacing w:line="360" w:lineRule="auto"/>
              <w:jc w:val="both"/>
              <w:rPr>
                <w:color w:val="4472C4" w:themeColor="accent5"/>
                <w:sz w:val="16"/>
                <w:szCs w:val="16"/>
              </w:rPr>
            </w:pPr>
            <w:r>
              <w:rPr>
                <w:color w:val="4472C4" w:themeColor="accent5"/>
                <w:sz w:val="16"/>
                <w:szCs w:val="16"/>
              </w:rPr>
              <w:t>Esta maneira de proceder</w:t>
            </w:r>
            <w:r w:rsidR="00C069D8">
              <w:rPr>
                <w:color w:val="4472C4" w:themeColor="accent5"/>
                <w:sz w:val="16"/>
                <w:szCs w:val="16"/>
              </w:rPr>
              <w:t xml:space="preserve"> vese avaliada pola </w:t>
            </w:r>
            <w:r>
              <w:rPr>
                <w:color w:val="4472C4" w:themeColor="accent5"/>
                <w:sz w:val="16"/>
                <w:szCs w:val="16"/>
              </w:rPr>
              <w:t xml:space="preserve">positiva </w:t>
            </w:r>
            <w:r w:rsidR="00C069D8">
              <w:rPr>
                <w:color w:val="4472C4" w:themeColor="accent5"/>
                <w:sz w:val="16"/>
                <w:szCs w:val="16"/>
              </w:rPr>
              <w:t>opinión do alumnado, que valora con 4/5 (un 80%) o seu grao de satisfacción co PD.</w:t>
            </w:r>
          </w:p>
          <w:p w14:paraId="1DE33903" w14:textId="77777777" w:rsidR="0048565D" w:rsidRPr="00FE1213" w:rsidRDefault="0048565D" w:rsidP="000D3DE6">
            <w:pPr>
              <w:spacing w:line="360" w:lineRule="auto"/>
              <w:jc w:val="both"/>
              <w:rPr>
                <w:color w:val="auto"/>
                <w:sz w:val="16"/>
                <w:szCs w:val="16"/>
              </w:rPr>
            </w:pPr>
          </w:p>
        </w:tc>
      </w:tr>
      <w:tr w:rsidR="002E1611" w:rsidRPr="00FE1213"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1.4.- Garántese unha adecuada coordinación no caso dos programas interuniversitarios e as colaboracións previstas na memoria desenvolvéronse adecuadamente.</w:t>
            </w:r>
          </w:p>
        </w:tc>
      </w:tr>
      <w:tr w:rsidR="002E1611" w:rsidRPr="00FE1213"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C070391"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Pr>
                <w:color w:val="auto"/>
                <w:sz w:val="16"/>
                <w:szCs w:val="16"/>
              </w:rPr>
              <w:t xml:space="preserve">O </w:t>
            </w:r>
            <w:r w:rsidRPr="00FE1213">
              <w:rPr>
                <w:color w:val="auto"/>
                <w:sz w:val="16"/>
                <w:szCs w:val="16"/>
              </w:rPr>
              <w:t>funcionamento dos mecanismos de coordinación entre as univer</w:t>
            </w:r>
            <w:r>
              <w:rPr>
                <w:color w:val="auto"/>
                <w:sz w:val="16"/>
                <w:szCs w:val="16"/>
              </w:rPr>
              <w:t>sidades que imparten o programa.</w:t>
            </w:r>
          </w:p>
          <w:p w14:paraId="4420C1C5"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Repercusión no programa das colaboracións con outras institucións, organismos ou centros, se se a</w:t>
            </w:r>
            <w:r>
              <w:rPr>
                <w:color w:val="auto"/>
                <w:sz w:val="16"/>
                <w:szCs w:val="16"/>
              </w:rPr>
              <w:t>cadou o obxectivo establecido nas ditas colaboracións.</w:t>
            </w:r>
            <w:r w:rsidRPr="00FE1213">
              <w:rPr>
                <w:color w:val="auto"/>
                <w:sz w:val="16"/>
                <w:szCs w:val="16"/>
              </w:rPr>
              <w:t xml:space="preserve"> </w:t>
            </w:r>
          </w:p>
        </w:tc>
      </w:tr>
      <w:tr w:rsidR="002E1611" w:rsidRPr="00FE1213"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44C8C95D" w14:textId="78DBD2C6" w:rsidR="002E1611" w:rsidRDefault="00C54D6B" w:rsidP="001529EC">
            <w:pPr>
              <w:spacing w:line="360" w:lineRule="auto"/>
              <w:jc w:val="both"/>
              <w:rPr>
                <w:color w:val="4472C4" w:themeColor="accent5"/>
                <w:sz w:val="16"/>
                <w:szCs w:val="16"/>
              </w:rPr>
            </w:pPr>
            <w:r w:rsidRPr="00C54D6B">
              <w:rPr>
                <w:color w:val="4472C4" w:themeColor="accent5"/>
                <w:sz w:val="16"/>
                <w:szCs w:val="16"/>
              </w:rPr>
              <w:t xml:space="preserve">O profesorado do PD mantén unha ampla rede de contactos internacionais que permitiu que o </w:t>
            </w:r>
            <w:r>
              <w:rPr>
                <w:color w:val="4472C4" w:themeColor="accent5"/>
                <w:sz w:val="16"/>
                <w:szCs w:val="16"/>
              </w:rPr>
              <w:t>5</w:t>
            </w:r>
            <w:r w:rsidRPr="00C54D6B">
              <w:rPr>
                <w:color w:val="4472C4" w:themeColor="accent5"/>
                <w:sz w:val="16"/>
                <w:szCs w:val="16"/>
              </w:rPr>
              <w:t xml:space="preserve">0% dos </w:t>
            </w:r>
            <w:proofErr w:type="spellStart"/>
            <w:r w:rsidRPr="00C54D6B">
              <w:rPr>
                <w:color w:val="4472C4" w:themeColor="accent5"/>
                <w:sz w:val="16"/>
                <w:szCs w:val="16"/>
              </w:rPr>
              <w:t>egresados</w:t>
            </w:r>
            <w:proofErr w:type="spellEnd"/>
            <w:r w:rsidRPr="00C54D6B">
              <w:rPr>
                <w:color w:val="4472C4" w:themeColor="accent5"/>
                <w:sz w:val="16"/>
                <w:szCs w:val="16"/>
              </w:rPr>
              <w:t xml:space="preserve"> fixesen as estadías correspondentes para obter a mención internacional, o que implica tamén membros internacionais para os tribunais. </w:t>
            </w:r>
            <w:r>
              <w:rPr>
                <w:color w:val="4472C4" w:themeColor="accent5"/>
                <w:sz w:val="16"/>
                <w:szCs w:val="16"/>
              </w:rPr>
              <w:t xml:space="preserve">O feito de que o índice de internacionalidade non sexa máis alto hai que buscalo non na intensidade das relacións do profesorado do PD senón </w:t>
            </w:r>
            <w:r w:rsidR="008D2CEF">
              <w:rPr>
                <w:color w:val="4472C4" w:themeColor="accent5"/>
                <w:sz w:val="16"/>
                <w:szCs w:val="16"/>
              </w:rPr>
              <w:t>n</w:t>
            </w:r>
            <w:r>
              <w:rPr>
                <w:color w:val="4472C4" w:themeColor="accent5"/>
                <w:sz w:val="16"/>
                <w:szCs w:val="16"/>
              </w:rPr>
              <w:t>as limitacións orzamentarias que deixan fóra convocatoria tras convocatoria a un bo número de alumnos</w:t>
            </w:r>
            <w:r w:rsidRPr="00C54D6B">
              <w:rPr>
                <w:color w:val="4472C4" w:themeColor="accent5"/>
                <w:sz w:val="16"/>
                <w:szCs w:val="16"/>
              </w:rPr>
              <w:t xml:space="preserve">. </w:t>
            </w:r>
          </w:p>
          <w:p w14:paraId="1C1B6D95" w14:textId="549FA802" w:rsidR="00C54D6B" w:rsidRPr="00FE1213" w:rsidRDefault="00C54D6B" w:rsidP="001529EC">
            <w:pPr>
              <w:spacing w:line="360" w:lineRule="auto"/>
              <w:jc w:val="both"/>
              <w:rPr>
                <w:color w:val="auto"/>
                <w:sz w:val="16"/>
                <w:szCs w:val="16"/>
              </w:rPr>
            </w:pPr>
          </w:p>
        </w:tc>
      </w:tr>
      <w:tr w:rsidR="002E1611" w:rsidRPr="00FE1213"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202214" w:rsidRDefault="002E1611" w:rsidP="001529EC">
            <w:pPr>
              <w:spacing w:line="360" w:lineRule="auto"/>
              <w:rPr>
                <w:rFonts w:cs="Verdana"/>
                <w:bCs/>
                <w:iCs/>
                <w:color w:val="auto"/>
                <w:sz w:val="16"/>
                <w:szCs w:val="16"/>
              </w:rPr>
            </w:pPr>
            <w:r w:rsidRPr="00202214">
              <w:rPr>
                <w:rFonts w:cs="Verdana"/>
                <w:color w:val="auto"/>
                <w:sz w:val="16"/>
                <w:szCs w:val="16"/>
              </w:rPr>
              <w:t>1.5.- A institución dá resposta ás posibles recomendacións realizadas no Informe de verificación e no seu caso nos posibles informes de modificacións, así como ás que puideran conter os sucesivos informes de seguimento.</w:t>
            </w:r>
          </w:p>
        </w:tc>
      </w:tr>
      <w:tr w:rsidR="002E1611" w:rsidRPr="00FE1213"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9943923"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660BB45" w14:textId="77777777" w:rsidR="002E1611" w:rsidRPr="00FE1213" w:rsidRDefault="002E1611" w:rsidP="001529EC">
            <w:pPr>
              <w:spacing w:line="360" w:lineRule="auto"/>
              <w:jc w:val="both"/>
              <w:rPr>
                <w:i/>
                <w:color w:val="auto"/>
                <w:sz w:val="16"/>
                <w:szCs w:val="16"/>
              </w:rPr>
            </w:pPr>
          </w:p>
          <w:p w14:paraId="27FD31D1" w14:textId="77777777" w:rsidR="002E1611" w:rsidRDefault="00285D82" w:rsidP="001529EC">
            <w:pPr>
              <w:spacing w:line="360" w:lineRule="auto"/>
              <w:jc w:val="both"/>
              <w:rPr>
                <w:i/>
                <w:color w:val="auto"/>
                <w:sz w:val="16"/>
                <w:szCs w:val="16"/>
              </w:rPr>
            </w:pPr>
            <w:r>
              <w:rPr>
                <w:i/>
                <w:color w:val="auto"/>
                <w:sz w:val="16"/>
                <w:szCs w:val="16"/>
              </w:rPr>
              <w:t>R</w:t>
            </w:r>
            <w:r w:rsidRPr="007737B3">
              <w:rPr>
                <w:i/>
                <w:color w:val="auto"/>
                <w:sz w:val="16"/>
                <w:szCs w:val="16"/>
              </w:rPr>
              <w:t>ecomendacións</w:t>
            </w:r>
            <w:r w:rsidR="007737B3" w:rsidRPr="007737B3">
              <w:rPr>
                <w:i/>
                <w:color w:val="auto"/>
                <w:sz w:val="16"/>
                <w:szCs w:val="16"/>
              </w:rPr>
              <w:t xml:space="preserve"> d</w:t>
            </w:r>
            <w:r>
              <w:rPr>
                <w:i/>
                <w:color w:val="auto"/>
                <w:sz w:val="16"/>
                <w:szCs w:val="16"/>
              </w:rPr>
              <w:t>o</w:t>
            </w:r>
            <w:r w:rsidR="007737B3" w:rsidRPr="007737B3">
              <w:rPr>
                <w:i/>
                <w:color w:val="auto"/>
                <w:sz w:val="16"/>
                <w:szCs w:val="16"/>
              </w:rPr>
              <w:t xml:space="preserve"> informe de verificación</w:t>
            </w:r>
            <w:r w:rsidR="00B34334">
              <w:rPr>
                <w:i/>
                <w:color w:val="auto"/>
                <w:sz w:val="16"/>
                <w:szCs w:val="16"/>
              </w:rPr>
              <w:t xml:space="preserve"> (síntese do estado de situación)</w:t>
            </w:r>
            <w:r>
              <w:rPr>
                <w:i/>
                <w:color w:val="auto"/>
                <w:sz w:val="16"/>
                <w:szCs w:val="16"/>
              </w:rPr>
              <w:t>:</w:t>
            </w:r>
          </w:p>
          <w:p w14:paraId="376CDA0C" w14:textId="76E6E332" w:rsidR="00285D82" w:rsidRPr="000954C5" w:rsidRDefault="00285D82" w:rsidP="001529EC">
            <w:pPr>
              <w:spacing w:line="360" w:lineRule="auto"/>
              <w:jc w:val="both"/>
              <w:rPr>
                <w:color w:val="4472C4" w:themeColor="accent5"/>
                <w:sz w:val="16"/>
                <w:szCs w:val="16"/>
              </w:rPr>
            </w:pPr>
            <w:r w:rsidRPr="000954C5">
              <w:rPr>
                <w:color w:val="4472C4" w:themeColor="accent5"/>
                <w:sz w:val="16"/>
                <w:szCs w:val="16"/>
              </w:rPr>
              <w:t>Criterio</w:t>
            </w:r>
            <w:r w:rsidR="000954C5" w:rsidRPr="000954C5">
              <w:rPr>
                <w:color w:val="4472C4" w:themeColor="accent5"/>
                <w:sz w:val="16"/>
                <w:szCs w:val="16"/>
              </w:rPr>
              <w:t xml:space="preserve"> 1</w:t>
            </w:r>
            <w:r w:rsidRPr="000954C5">
              <w:rPr>
                <w:color w:val="4472C4" w:themeColor="accent5"/>
                <w:sz w:val="16"/>
                <w:szCs w:val="16"/>
              </w:rPr>
              <w:t>:</w:t>
            </w:r>
            <w:r w:rsidR="000954C5" w:rsidRPr="000954C5">
              <w:rPr>
                <w:color w:val="4472C4" w:themeColor="accent5"/>
                <w:sz w:val="16"/>
                <w:szCs w:val="16"/>
              </w:rPr>
              <w:t xml:space="preserve"> Organización</w:t>
            </w:r>
          </w:p>
          <w:p w14:paraId="2FE32FF0" w14:textId="5807BCAA" w:rsidR="00716623" w:rsidRPr="000954C5" w:rsidRDefault="000954C5" w:rsidP="001529EC">
            <w:pPr>
              <w:spacing w:line="360" w:lineRule="auto"/>
              <w:jc w:val="both"/>
              <w:rPr>
                <w:color w:val="4472C4" w:themeColor="accent5"/>
                <w:sz w:val="16"/>
                <w:szCs w:val="16"/>
              </w:rPr>
            </w:pPr>
            <w:r w:rsidRPr="000954C5">
              <w:rPr>
                <w:color w:val="4472C4" w:themeColor="accent5"/>
                <w:sz w:val="16"/>
                <w:szCs w:val="16"/>
              </w:rPr>
              <w:t>No informe de data 6/10/202</w:t>
            </w:r>
            <w:r w:rsidR="008D2CEF">
              <w:rPr>
                <w:color w:val="4472C4" w:themeColor="accent5"/>
                <w:sz w:val="16"/>
                <w:szCs w:val="16"/>
              </w:rPr>
              <w:t>1</w:t>
            </w:r>
            <w:r w:rsidRPr="000954C5">
              <w:rPr>
                <w:color w:val="4472C4" w:themeColor="accent5"/>
                <w:sz w:val="16"/>
                <w:szCs w:val="16"/>
              </w:rPr>
              <w:t xml:space="preserve"> recoméndase reorganizar as liñas de investigación. Está feito, pasando de 12 a 3, e estase a tramitar coma modificación substancial do título.</w:t>
            </w:r>
          </w:p>
          <w:p w14:paraId="65F5BDE6" w14:textId="77777777" w:rsidR="00285D82" w:rsidRDefault="00285D82" w:rsidP="001529EC">
            <w:pPr>
              <w:spacing w:line="360" w:lineRule="auto"/>
              <w:jc w:val="both"/>
              <w:rPr>
                <w:color w:val="auto"/>
                <w:sz w:val="16"/>
                <w:szCs w:val="16"/>
              </w:rPr>
            </w:pPr>
          </w:p>
          <w:p w14:paraId="06C254CC" w14:textId="587795FF" w:rsidR="00716623" w:rsidRDefault="00716623" w:rsidP="00716623">
            <w:pPr>
              <w:spacing w:line="360" w:lineRule="auto"/>
              <w:jc w:val="both"/>
              <w:rPr>
                <w:i/>
                <w:color w:val="auto"/>
                <w:sz w:val="16"/>
                <w:szCs w:val="16"/>
              </w:rPr>
            </w:pPr>
            <w:r>
              <w:rPr>
                <w:i/>
                <w:color w:val="auto"/>
                <w:sz w:val="16"/>
                <w:szCs w:val="16"/>
              </w:rPr>
              <w:t>R</w:t>
            </w:r>
            <w:r w:rsidRPr="007737B3">
              <w:rPr>
                <w:i/>
                <w:color w:val="auto"/>
                <w:sz w:val="16"/>
                <w:szCs w:val="16"/>
              </w:rPr>
              <w:t>ecomendacións d</w:t>
            </w:r>
            <w:r>
              <w:rPr>
                <w:i/>
                <w:color w:val="auto"/>
                <w:sz w:val="16"/>
                <w:szCs w:val="16"/>
              </w:rPr>
              <w:t>os</w:t>
            </w:r>
            <w:r w:rsidRPr="007737B3">
              <w:rPr>
                <w:i/>
                <w:color w:val="auto"/>
                <w:sz w:val="16"/>
                <w:szCs w:val="16"/>
              </w:rPr>
              <w:t xml:space="preserve"> informe</w:t>
            </w:r>
            <w:r>
              <w:rPr>
                <w:i/>
                <w:color w:val="auto"/>
                <w:sz w:val="16"/>
                <w:szCs w:val="16"/>
              </w:rPr>
              <w:t>s</w:t>
            </w:r>
            <w:r w:rsidRPr="007737B3">
              <w:rPr>
                <w:i/>
                <w:color w:val="auto"/>
                <w:sz w:val="16"/>
                <w:szCs w:val="16"/>
              </w:rPr>
              <w:t xml:space="preserve"> de </w:t>
            </w:r>
            <w:r>
              <w:rPr>
                <w:i/>
                <w:color w:val="auto"/>
                <w:sz w:val="16"/>
                <w:szCs w:val="16"/>
              </w:rPr>
              <w:t>modificación, se procede (síntese do estado de situación):</w:t>
            </w:r>
          </w:p>
          <w:p w14:paraId="683BC516" w14:textId="3BDD97A8" w:rsidR="00716623" w:rsidRPr="00CD133C" w:rsidRDefault="00716623" w:rsidP="00716623">
            <w:pPr>
              <w:spacing w:line="360" w:lineRule="auto"/>
              <w:jc w:val="both"/>
              <w:rPr>
                <w:color w:val="4472C4" w:themeColor="accent5"/>
                <w:sz w:val="16"/>
                <w:szCs w:val="16"/>
              </w:rPr>
            </w:pPr>
            <w:r w:rsidRPr="00CD133C">
              <w:rPr>
                <w:color w:val="4472C4" w:themeColor="accent5"/>
                <w:sz w:val="16"/>
                <w:szCs w:val="16"/>
              </w:rPr>
              <w:t>Criterio</w:t>
            </w:r>
            <w:r w:rsidR="000954C5" w:rsidRPr="00CD133C">
              <w:rPr>
                <w:color w:val="4472C4" w:themeColor="accent5"/>
                <w:sz w:val="16"/>
                <w:szCs w:val="16"/>
              </w:rPr>
              <w:t xml:space="preserve"> 2</w:t>
            </w:r>
            <w:r w:rsidRPr="00CD133C">
              <w:rPr>
                <w:color w:val="4472C4" w:themeColor="accent5"/>
                <w:sz w:val="16"/>
                <w:szCs w:val="16"/>
              </w:rPr>
              <w:t>:</w:t>
            </w:r>
            <w:r w:rsidR="000954C5" w:rsidRPr="00CD133C">
              <w:rPr>
                <w:color w:val="4472C4" w:themeColor="accent5"/>
                <w:sz w:val="16"/>
                <w:szCs w:val="16"/>
              </w:rPr>
              <w:t xml:space="preserve"> Información e transparencia</w:t>
            </w:r>
          </w:p>
          <w:p w14:paraId="1F82FB98" w14:textId="5D699005" w:rsidR="00285D82" w:rsidRPr="00CD133C" w:rsidRDefault="00CD133C" w:rsidP="00CD133C">
            <w:pPr>
              <w:spacing w:line="360" w:lineRule="auto"/>
              <w:jc w:val="both"/>
              <w:rPr>
                <w:color w:val="4472C4" w:themeColor="accent5"/>
                <w:sz w:val="16"/>
                <w:szCs w:val="16"/>
              </w:rPr>
            </w:pPr>
            <w:r w:rsidRPr="00CD133C">
              <w:rPr>
                <w:color w:val="4472C4" w:themeColor="accent5"/>
                <w:sz w:val="16"/>
                <w:szCs w:val="16"/>
              </w:rPr>
              <w:t xml:space="preserve">Estase a tramitar a recomendación de incluír na </w:t>
            </w:r>
            <w:proofErr w:type="spellStart"/>
            <w:r w:rsidRPr="00CD133C">
              <w:rPr>
                <w:color w:val="4472C4" w:themeColor="accent5"/>
                <w:sz w:val="16"/>
                <w:szCs w:val="16"/>
              </w:rPr>
              <w:t>web</w:t>
            </w:r>
            <w:proofErr w:type="spellEnd"/>
            <w:r w:rsidRPr="00CD133C">
              <w:rPr>
                <w:color w:val="4472C4" w:themeColor="accent5"/>
                <w:sz w:val="16"/>
                <w:szCs w:val="16"/>
              </w:rPr>
              <w:t xml:space="preserve"> do título (</w:t>
            </w:r>
            <w:hyperlink r:id="rId10" w:history="1">
              <w:r w:rsidRPr="00CD133C">
                <w:rPr>
                  <w:rStyle w:val="Hiperligazn"/>
                  <w:color w:val="4472C4" w:themeColor="accent5"/>
                  <w:sz w:val="16"/>
                  <w:szCs w:val="16"/>
                </w:rPr>
                <w:t>http://eq-doutoramento.webs.uvigo.es</w:t>
              </w:r>
            </w:hyperlink>
            <w:r w:rsidRPr="00CD133C">
              <w:rPr>
                <w:color w:val="4472C4" w:themeColor="accent5"/>
                <w:sz w:val="16"/>
                <w:szCs w:val="16"/>
              </w:rPr>
              <w:t xml:space="preserve"> ). Faise de xeito centralizado por parte da EIDO.</w:t>
            </w:r>
          </w:p>
          <w:p w14:paraId="7EFAC44A" w14:textId="77777777" w:rsidR="00285D82" w:rsidRDefault="00285D82" w:rsidP="001529EC">
            <w:pPr>
              <w:spacing w:line="360" w:lineRule="auto"/>
              <w:jc w:val="both"/>
              <w:rPr>
                <w:color w:val="auto"/>
                <w:sz w:val="16"/>
                <w:szCs w:val="16"/>
              </w:rPr>
            </w:pPr>
          </w:p>
          <w:p w14:paraId="7549556C" w14:textId="77777777" w:rsidR="00285D82" w:rsidRDefault="00285D82" w:rsidP="00285D82">
            <w:pPr>
              <w:spacing w:line="360" w:lineRule="auto"/>
              <w:jc w:val="both"/>
              <w:rPr>
                <w:i/>
                <w:color w:val="auto"/>
                <w:sz w:val="16"/>
                <w:szCs w:val="16"/>
              </w:rPr>
            </w:pPr>
            <w:r>
              <w:rPr>
                <w:i/>
                <w:color w:val="auto"/>
                <w:sz w:val="16"/>
                <w:szCs w:val="16"/>
              </w:rPr>
              <w:lastRenderedPageBreak/>
              <w:t>R</w:t>
            </w:r>
            <w:r w:rsidRPr="007737B3">
              <w:rPr>
                <w:i/>
                <w:color w:val="auto"/>
                <w:sz w:val="16"/>
                <w:szCs w:val="16"/>
              </w:rPr>
              <w:t>ecomendacións d</w:t>
            </w:r>
            <w:r>
              <w:rPr>
                <w:i/>
                <w:color w:val="auto"/>
                <w:sz w:val="16"/>
                <w:szCs w:val="16"/>
              </w:rPr>
              <w:t>o</w:t>
            </w:r>
            <w:r w:rsidRPr="007737B3">
              <w:rPr>
                <w:i/>
                <w:color w:val="auto"/>
                <w:sz w:val="16"/>
                <w:szCs w:val="16"/>
              </w:rPr>
              <w:t xml:space="preserve"> informe de </w:t>
            </w:r>
            <w:r w:rsidR="00545A71">
              <w:rPr>
                <w:i/>
                <w:color w:val="auto"/>
                <w:sz w:val="16"/>
                <w:szCs w:val="16"/>
              </w:rPr>
              <w:t xml:space="preserve">avaliación externa do </w:t>
            </w:r>
            <w:r>
              <w:rPr>
                <w:i/>
                <w:color w:val="auto"/>
                <w:sz w:val="16"/>
                <w:szCs w:val="16"/>
              </w:rPr>
              <w:t>seguimento</w:t>
            </w:r>
            <w:r w:rsidR="00B34334">
              <w:rPr>
                <w:i/>
                <w:color w:val="auto"/>
                <w:sz w:val="16"/>
                <w:szCs w:val="16"/>
              </w:rPr>
              <w:t>,</w:t>
            </w:r>
            <w:r w:rsidR="004907A5">
              <w:rPr>
                <w:i/>
                <w:color w:val="auto"/>
                <w:sz w:val="16"/>
                <w:szCs w:val="16"/>
              </w:rPr>
              <w:t xml:space="preserve"> se procede</w:t>
            </w:r>
            <w:r w:rsidR="00B34334">
              <w:rPr>
                <w:i/>
                <w:color w:val="auto"/>
                <w:sz w:val="16"/>
                <w:szCs w:val="16"/>
              </w:rPr>
              <w:t xml:space="preserve"> (síntese do estado de situación)</w:t>
            </w:r>
            <w:r>
              <w:rPr>
                <w:i/>
                <w:color w:val="auto"/>
                <w:sz w:val="16"/>
                <w:szCs w:val="16"/>
              </w:rPr>
              <w:t>:</w:t>
            </w:r>
          </w:p>
          <w:p w14:paraId="195F0AE5" w14:textId="57A4AD01" w:rsidR="00285D82" w:rsidRPr="00CD133C" w:rsidRDefault="00285D82" w:rsidP="00285D82">
            <w:pPr>
              <w:spacing w:line="360" w:lineRule="auto"/>
              <w:jc w:val="both"/>
              <w:rPr>
                <w:color w:val="4472C4" w:themeColor="accent5"/>
                <w:sz w:val="16"/>
                <w:szCs w:val="16"/>
              </w:rPr>
            </w:pPr>
            <w:r w:rsidRPr="00CD133C">
              <w:rPr>
                <w:color w:val="4472C4" w:themeColor="accent5"/>
                <w:sz w:val="16"/>
                <w:szCs w:val="16"/>
              </w:rPr>
              <w:t>Criterio</w:t>
            </w:r>
            <w:r w:rsidR="00CD133C" w:rsidRPr="00CD133C">
              <w:rPr>
                <w:color w:val="4472C4" w:themeColor="accent5"/>
                <w:sz w:val="16"/>
                <w:szCs w:val="16"/>
              </w:rPr>
              <w:t xml:space="preserve"> 3</w:t>
            </w:r>
            <w:r w:rsidRPr="00CD133C">
              <w:rPr>
                <w:color w:val="4472C4" w:themeColor="accent5"/>
                <w:sz w:val="16"/>
                <w:szCs w:val="16"/>
              </w:rPr>
              <w:t>:</w:t>
            </w:r>
            <w:r w:rsidR="00CD133C" w:rsidRPr="00CD133C">
              <w:rPr>
                <w:color w:val="4472C4" w:themeColor="accent5"/>
                <w:sz w:val="16"/>
                <w:szCs w:val="16"/>
              </w:rPr>
              <w:t xml:space="preserve"> Sistema de garantía de calidade</w:t>
            </w:r>
          </w:p>
          <w:p w14:paraId="6E31B400" w14:textId="2ED5B23D" w:rsidR="00285D82" w:rsidRPr="00CD133C" w:rsidRDefault="00CD133C" w:rsidP="001529EC">
            <w:pPr>
              <w:spacing w:line="360" w:lineRule="auto"/>
              <w:jc w:val="both"/>
              <w:rPr>
                <w:color w:val="4472C4" w:themeColor="accent5"/>
                <w:sz w:val="16"/>
                <w:szCs w:val="16"/>
              </w:rPr>
            </w:pPr>
            <w:r w:rsidRPr="00CD133C">
              <w:rPr>
                <w:color w:val="4472C4" w:themeColor="accent5"/>
                <w:sz w:val="16"/>
                <w:szCs w:val="16"/>
              </w:rPr>
              <w:t>A recomendación de mellorar este aspecto resolveuse implantando un sistema centralizado dende a EIDO</w:t>
            </w:r>
          </w:p>
          <w:p w14:paraId="5FA1ECFC" w14:textId="12B68E80" w:rsidR="0048565D" w:rsidRPr="00FE1213" w:rsidRDefault="0048565D" w:rsidP="001529EC">
            <w:pPr>
              <w:spacing w:line="360" w:lineRule="auto"/>
              <w:jc w:val="both"/>
              <w:rPr>
                <w:i/>
                <w:color w:val="auto"/>
                <w:sz w:val="16"/>
                <w:szCs w:val="16"/>
              </w:rPr>
            </w:pPr>
          </w:p>
        </w:tc>
      </w:tr>
      <w:tr w:rsidR="008F330E" w:rsidRPr="00FE1213"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Default="008F330E" w:rsidP="001529EC">
            <w:pPr>
              <w:spacing w:line="360" w:lineRule="auto"/>
              <w:jc w:val="both"/>
              <w:rPr>
                <w:rFonts w:cs="Verdana"/>
                <w:b/>
                <w:bCs/>
                <w:iCs/>
                <w:color w:val="auto"/>
                <w:sz w:val="16"/>
                <w:szCs w:val="16"/>
              </w:rPr>
            </w:pPr>
          </w:p>
          <w:p w14:paraId="0E1E44A4"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3A3BF62F" w14:textId="77777777" w:rsidR="008F330E" w:rsidRPr="008F330E" w:rsidRDefault="008F330E" w:rsidP="001529EC">
            <w:pPr>
              <w:spacing w:line="360" w:lineRule="auto"/>
              <w:jc w:val="both"/>
              <w:rPr>
                <w:rFonts w:cs="Verdana"/>
                <w:b/>
                <w:bCs/>
                <w:iCs/>
                <w:color w:val="auto"/>
                <w:sz w:val="16"/>
                <w:szCs w:val="16"/>
              </w:rPr>
            </w:pPr>
            <w:r w:rsidRPr="008F330E">
              <w:rPr>
                <w:rFonts w:cs="Verdana"/>
                <w:b/>
                <w:bCs/>
                <w:iCs/>
                <w:color w:val="auto"/>
                <w:sz w:val="16"/>
                <w:szCs w:val="16"/>
              </w:rPr>
              <w:t>Evidencias:</w:t>
            </w:r>
          </w:p>
          <w:p w14:paraId="2960422A" w14:textId="77777777" w:rsidR="008F330E" w:rsidRPr="008F330E" w:rsidRDefault="008F330E" w:rsidP="00295C78">
            <w:pPr>
              <w:suppressAutoHyphens w:val="0"/>
              <w:spacing w:after="120"/>
              <w:rPr>
                <w:rFonts w:cs="Arial"/>
                <w:color w:val="auto"/>
                <w:sz w:val="16"/>
                <w:szCs w:val="16"/>
                <w:lang w:eastAsia="gl-ES"/>
              </w:rPr>
            </w:pPr>
            <w:r w:rsidRPr="008F330E">
              <w:rPr>
                <w:rFonts w:cs="Arial"/>
                <w:color w:val="auto"/>
                <w:sz w:val="16"/>
                <w:szCs w:val="16"/>
                <w:lang w:eastAsia="gl-ES"/>
              </w:rPr>
              <w:t>EPD1: Memoria vixente</w:t>
            </w:r>
          </w:p>
          <w:p w14:paraId="6CD71DF8" w14:textId="77777777" w:rsidR="008F330E" w:rsidRPr="008F330E" w:rsidRDefault="008F330E" w:rsidP="00295C78">
            <w:pPr>
              <w:suppressAutoHyphens w:val="0"/>
              <w:spacing w:after="120"/>
              <w:rPr>
                <w:rFonts w:cs="Arial"/>
                <w:color w:val="auto"/>
                <w:sz w:val="16"/>
                <w:szCs w:val="16"/>
                <w:lang w:eastAsia="gl-ES"/>
              </w:rPr>
            </w:pPr>
            <w:r w:rsidRPr="008F330E">
              <w:rPr>
                <w:rFonts w:cs="Arial"/>
                <w:color w:val="auto"/>
                <w:sz w:val="16"/>
                <w:szCs w:val="16"/>
                <w:lang w:eastAsia="gl-ES"/>
              </w:rPr>
              <w:t>EPD2: Informes de verificación e, se procede, de modificación, seguimento e renovación da acreditación, incluíndo os plans de mellora</w:t>
            </w:r>
          </w:p>
          <w:p w14:paraId="13A5B5B2" w14:textId="77777777" w:rsidR="008F330E" w:rsidRPr="008F330E" w:rsidRDefault="008F330E" w:rsidP="00295C78">
            <w:pPr>
              <w:suppressAutoHyphens w:val="0"/>
              <w:spacing w:after="120"/>
              <w:rPr>
                <w:rFonts w:cs="Arial"/>
                <w:color w:val="auto"/>
                <w:sz w:val="16"/>
                <w:szCs w:val="16"/>
                <w:lang w:eastAsia="gl-ES"/>
              </w:rPr>
            </w:pPr>
            <w:r w:rsidRPr="008F330E">
              <w:rPr>
                <w:rFonts w:cs="Arial"/>
                <w:color w:val="auto"/>
                <w:sz w:val="16"/>
                <w:szCs w:val="16"/>
                <w:lang w:eastAsia="gl-ES"/>
              </w:rPr>
              <w:t>EPD3: Informe/Acta onde se recolla a análise do perfil real de ingreso/</w:t>
            </w:r>
            <w:proofErr w:type="spellStart"/>
            <w:r w:rsidRPr="008F330E">
              <w:rPr>
                <w:rFonts w:cs="Arial"/>
                <w:color w:val="auto"/>
                <w:sz w:val="16"/>
                <w:szCs w:val="16"/>
                <w:lang w:eastAsia="gl-ES"/>
              </w:rPr>
              <w:t>egreso</w:t>
            </w:r>
            <w:proofErr w:type="spellEnd"/>
          </w:p>
          <w:p w14:paraId="57383837" w14:textId="77777777" w:rsidR="008F330E" w:rsidRPr="008F330E" w:rsidRDefault="008F330E" w:rsidP="00295C78">
            <w:pPr>
              <w:suppressAutoHyphens w:val="0"/>
              <w:spacing w:after="120"/>
              <w:rPr>
                <w:rFonts w:cs="Arial"/>
                <w:color w:val="auto"/>
                <w:sz w:val="16"/>
                <w:szCs w:val="16"/>
                <w:lang w:eastAsia="gl-ES"/>
              </w:rPr>
            </w:pPr>
            <w:r w:rsidRPr="008F330E">
              <w:rPr>
                <w:rFonts w:cs="Arial"/>
                <w:color w:val="auto"/>
                <w:sz w:val="16"/>
                <w:szCs w:val="16"/>
                <w:lang w:eastAsia="gl-ES"/>
              </w:rPr>
              <w:t>EPD4: Evidencias da realización das actividades formativas e sistemas de control realizados, de acordo coa planificación establecida</w:t>
            </w:r>
          </w:p>
          <w:p w14:paraId="22D18BEB" w14:textId="77777777" w:rsidR="008F330E" w:rsidRPr="008F330E" w:rsidRDefault="008F330E" w:rsidP="00295C78">
            <w:pPr>
              <w:spacing w:after="120"/>
              <w:jc w:val="both"/>
              <w:rPr>
                <w:rFonts w:cs="Arial"/>
                <w:color w:val="auto"/>
                <w:sz w:val="16"/>
                <w:szCs w:val="16"/>
                <w:lang w:eastAsia="gl-ES"/>
              </w:rPr>
            </w:pPr>
            <w:r w:rsidRPr="008F330E">
              <w:rPr>
                <w:rFonts w:cs="Arial"/>
                <w:color w:val="auto"/>
                <w:sz w:val="16"/>
                <w:szCs w:val="16"/>
                <w:lang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8F330E" w:rsidRDefault="008F330E" w:rsidP="00295C78">
            <w:pPr>
              <w:spacing w:after="120"/>
              <w:jc w:val="both"/>
              <w:rPr>
                <w:rFonts w:cs="Arial"/>
                <w:color w:val="auto"/>
                <w:sz w:val="16"/>
                <w:szCs w:val="16"/>
                <w:lang w:eastAsia="gl-ES"/>
              </w:rPr>
            </w:pPr>
            <w:r w:rsidRPr="008F330E">
              <w:rPr>
                <w:rFonts w:cs="Arial"/>
                <w:color w:val="auto"/>
                <w:sz w:val="16"/>
                <w:szCs w:val="16"/>
                <w:lang w:eastAsia="gl-ES"/>
              </w:rPr>
              <w:t>EPD6: Informe de complementos de formación específicos</w:t>
            </w:r>
          </w:p>
          <w:p w14:paraId="5CA67FC1" w14:textId="77777777" w:rsidR="008F330E" w:rsidRPr="008F330E" w:rsidRDefault="008F330E" w:rsidP="00295C78">
            <w:pPr>
              <w:spacing w:after="120"/>
              <w:jc w:val="both"/>
              <w:rPr>
                <w:rFonts w:cs="Arial"/>
                <w:color w:val="auto"/>
                <w:sz w:val="16"/>
                <w:szCs w:val="16"/>
                <w:lang w:eastAsia="gl-ES"/>
              </w:rPr>
            </w:pPr>
            <w:r w:rsidRPr="008F330E">
              <w:rPr>
                <w:rFonts w:cs="Arial"/>
                <w:color w:val="auto"/>
                <w:sz w:val="16"/>
                <w:szCs w:val="16"/>
                <w:lang w:eastAsia="gl-ES"/>
              </w:rPr>
              <w:t>EPD7: No caso de programas interuniversitarios, evidencias de coordinación entre universidades participantes</w:t>
            </w:r>
          </w:p>
          <w:p w14:paraId="7A7FF6BC" w14:textId="77777777" w:rsidR="008F330E" w:rsidRPr="008F330E" w:rsidRDefault="008F330E" w:rsidP="00295C78">
            <w:pPr>
              <w:spacing w:after="120"/>
              <w:jc w:val="both"/>
              <w:rPr>
                <w:rFonts w:cs="Arial"/>
                <w:color w:val="auto"/>
                <w:sz w:val="16"/>
                <w:szCs w:val="16"/>
                <w:lang w:eastAsia="gl-ES"/>
              </w:rPr>
            </w:pPr>
            <w:r w:rsidRPr="008F330E">
              <w:rPr>
                <w:rFonts w:cs="Arial"/>
                <w:color w:val="auto"/>
                <w:sz w:val="16"/>
                <w:szCs w:val="16"/>
                <w:lang w:eastAsia="gl-ES"/>
              </w:rPr>
              <w:t>EPD8: Convenios de colaboración en vigor</w:t>
            </w:r>
          </w:p>
          <w:p w14:paraId="1A299285" w14:textId="77777777" w:rsidR="008F330E" w:rsidRPr="008F330E" w:rsidRDefault="008F330E" w:rsidP="00295C78">
            <w:pPr>
              <w:spacing w:after="120"/>
              <w:jc w:val="both"/>
              <w:rPr>
                <w:rFonts w:cs="Arial"/>
                <w:color w:val="auto"/>
                <w:sz w:val="16"/>
                <w:szCs w:val="16"/>
                <w:lang w:eastAsia="gl-ES"/>
              </w:rPr>
            </w:pPr>
            <w:r w:rsidRPr="008F330E">
              <w:rPr>
                <w:rFonts w:cs="Arial"/>
                <w:color w:val="auto"/>
                <w:sz w:val="16"/>
                <w:szCs w:val="16"/>
                <w:lang w:eastAsia="gl-ES"/>
              </w:rPr>
              <w:t>EPD9: Informes sobre actividades realizadas con institucións coas que o programa de doutoramento tivo colaboracións (con ou sen convenio)</w:t>
            </w:r>
          </w:p>
          <w:p w14:paraId="47E6B47C" w14:textId="77777777" w:rsidR="008F330E" w:rsidRDefault="008F330E" w:rsidP="00295C78">
            <w:pPr>
              <w:spacing w:after="120"/>
              <w:jc w:val="both"/>
              <w:rPr>
                <w:rFonts w:cs="Arial"/>
                <w:color w:val="auto"/>
                <w:sz w:val="16"/>
                <w:szCs w:val="16"/>
                <w:lang w:eastAsia="gl-ES"/>
              </w:rPr>
            </w:pPr>
            <w:r w:rsidRPr="008F330E">
              <w:rPr>
                <w:rFonts w:cs="Arial"/>
                <w:color w:val="auto"/>
                <w:sz w:val="16"/>
                <w:szCs w:val="16"/>
                <w:lang w:eastAsia="gl-ES"/>
              </w:rPr>
              <w:t>EPD10: No seu caso, evidencias de participación do programa en redes internacionais</w:t>
            </w:r>
          </w:p>
          <w:p w14:paraId="78A6CD6A" w14:textId="77777777" w:rsidR="000E02C4" w:rsidRPr="008F330E" w:rsidRDefault="000E02C4" w:rsidP="00295C78">
            <w:pPr>
              <w:spacing w:after="120"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32234994"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IPD1: Número de prazas ofertadas</w:t>
            </w:r>
          </w:p>
          <w:p w14:paraId="0ECA862A"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IPD2: Demanda</w:t>
            </w:r>
          </w:p>
          <w:p w14:paraId="0A89B31B"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 xml:space="preserve">IPD3: Número de estudantes matriculados/as de novo ingreso (indicar </w:t>
            </w:r>
            <w:r>
              <w:rPr>
                <w:rFonts w:cs="Arial"/>
                <w:color w:val="auto"/>
                <w:sz w:val="16"/>
                <w:szCs w:val="16"/>
                <w:lang w:eastAsia="gl-ES"/>
              </w:rPr>
              <w:t xml:space="preserve">o </w:t>
            </w:r>
            <w:r w:rsidRPr="000E02C4">
              <w:rPr>
                <w:rFonts w:cs="Arial"/>
                <w:color w:val="auto"/>
                <w:sz w:val="16"/>
                <w:szCs w:val="16"/>
                <w:lang w:eastAsia="gl-ES"/>
              </w:rPr>
              <w:t>número de estudantes que proceden de programas de do</w:t>
            </w:r>
            <w:r>
              <w:rPr>
                <w:rFonts w:cs="Arial"/>
                <w:color w:val="auto"/>
                <w:sz w:val="16"/>
                <w:szCs w:val="16"/>
                <w:lang w:eastAsia="gl-ES"/>
              </w:rPr>
              <w:t>u</w:t>
            </w:r>
            <w:r w:rsidRPr="000E02C4">
              <w:rPr>
                <w:rFonts w:cs="Arial"/>
                <w:color w:val="auto"/>
                <w:sz w:val="16"/>
                <w:szCs w:val="16"/>
                <w:lang w:eastAsia="gl-ES"/>
              </w:rPr>
              <w:t>tora</w:t>
            </w:r>
            <w:r>
              <w:rPr>
                <w:rFonts w:cs="Arial"/>
                <w:color w:val="auto"/>
                <w:sz w:val="16"/>
                <w:szCs w:val="16"/>
                <w:lang w:eastAsia="gl-ES"/>
              </w:rPr>
              <w:t>mento</w:t>
            </w:r>
            <w:r w:rsidRPr="000E02C4">
              <w:rPr>
                <w:rFonts w:cs="Arial"/>
                <w:color w:val="auto"/>
                <w:sz w:val="16"/>
                <w:szCs w:val="16"/>
                <w:lang w:eastAsia="gl-ES"/>
              </w:rPr>
              <w:t xml:space="preserve"> en extinción)</w:t>
            </w:r>
          </w:p>
          <w:p w14:paraId="5FA8CEF9"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IPD4: Número total de estudantes matriculados (no caso dos programas interuniversitarios, desagregado por universidade participante)</w:t>
            </w:r>
          </w:p>
          <w:p w14:paraId="6A192130"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 xml:space="preserve">IPD5: Porcentaxe de estudantes de novo ingreso procedentes de estudos de </w:t>
            </w:r>
            <w:proofErr w:type="spellStart"/>
            <w:r w:rsidRPr="000E02C4">
              <w:rPr>
                <w:rFonts w:cs="Arial"/>
                <w:color w:val="auto"/>
                <w:sz w:val="16"/>
                <w:szCs w:val="16"/>
                <w:lang w:eastAsia="gl-ES"/>
              </w:rPr>
              <w:t>máster</w:t>
            </w:r>
            <w:proofErr w:type="spellEnd"/>
            <w:r w:rsidRPr="000E02C4">
              <w:rPr>
                <w:rFonts w:cs="Arial"/>
                <w:color w:val="auto"/>
                <w:sz w:val="16"/>
                <w:szCs w:val="16"/>
                <w:lang w:eastAsia="gl-ES"/>
              </w:rPr>
              <w:t xml:space="preserve"> doutras universidades</w:t>
            </w:r>
          </w:p>
          <w:p w14:paraId="611B1C81"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IPD6: Porcentaxe de estudantes estranxeiros (de fóra de España) sobre o total de matriculados</w:t>
            </w:r>
          </w:p>
          <w:p w14:paraId="68217A8B"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IPD7: Porcentaxe de estudantes de novo ingreso que requiren complementos formativos</w:t>
            </w:r>
          </w:p>
          <w:p w14:paraId="67672619"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IPD8: Porcentaxe de estudantes matriculados segundo a dedicación (tempo completo, tempo parcial e mixto)</w:t>
            </w:r>
          </w:p>
          <w:p w14:paraId="7B2D73BB"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IPD9: Porcentaxe de estudantes que realizan estancias de investigación autorizadas como tales pola Comisión Académica (diferenciar estudantes entrantes e sa</w:t>
            </w:r>
            <w:r>
              <w:rPr>
                <w:rFonts w:cs="Arial"/>
                <w:color w:val="auto"/>
                <w:sz w:val="16"/>
                <w:szCs w:val="16"/>
                <w:lang w:eastAsia="gl-ES"/>
              </w:rPr>
              <w:t>í</w:t>
            </w:r>
            <w:r w:rsidRPr="000E02C4">
              <w:rPr>
                <w:rFonts w:cs="Arial"/>
                <w:color w:val="auto"/>
                <w:sz w:val="16"/>
                <w:szCs w:val="16"/>
                <w:lang w:eastAsia="gl-ES"/>
              </w:rPr>
              <w:t>ntes)</w:t>
            </w:r>
          </w:p>
          <w:p w14:paraId="19BDC74B"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IPD10: Porcentaxe de estudantes que participan en programas de mo</w:t>
            </w:r>
            <w:r>
              <w:rPr>
                <w:rFonts w:cs="Arial"/>
                <w:color w:val="auto"/>
                <w:sz w:val="16"/>
                <w:szCs w:val="16"/>
                <w:lang w:eastAsia="gl-ES"/>
              </w:rPr>
              <w:t>b</w:t>
            </w:r>
            <w:r w:rsidRPr="000E02C4">
              <w:rPr>
                <w:rFonts w:cs="Arial"/>
                <w:color w:val="auto"/>
                <w:sz w:val="16"/>
                <w:szCs w:val="16"/>
                <w:lang w:eastAsia="gl-ES"/>
              </w:rPr>
              <w:t>ilidad</w:t>
            </w:r>
            <w:r>
              <w:rPr>
                <w:rFonts w:cs="Arial"/>
                <w:color w:val="auto"/>
                <w:sz w:val="16"/>
                <w:szCs w:val="16"/>
                <w:lang w:eastAsia="gl-ES"/>
              </w:rPr>
              <w:t>e</w:t>
            </w:r>
            <w:r w:rsidRPr="000E02C4">
              <w:rPr>
                <w:rFonts w:cs="Arial"/>
                <w:color w:val="auto"/>
                <w:sz w:val="16"/>
                <w:szCs w:val="16"/>
                <w:lang w:eastAsia="gl-ES"/>
              </w:rPr>
              <w:t xml:space="preserve"> (diferenciar estudantes entrantes e sa</w:t>
            </w:r>
            <w:r>
              <w:rPr>
                <w:rFonts w:cs="Arial"/>
                <w:color w:val="auto"/>
                <w:sz w:val="16"/>
                <w:szCs w:val="16"/>
                <w:lang w:eastAsia="gl-ES"/>
              </w:rPr>
              <w:t>í</w:t>
            </w:r>
            <w:r w:rsidRPr="000E02C4">
              <w:rPr>
                <w:rFonts w:cs="Arial"/>
                <w:color w:val="auto"/>
                <w:sz w:val="16"/>
                <w:szCs w:val="16"/>
                <w:lang w:eastAsia="gl-ES"/>
              </w:rPr>
              <w:t>ntes)</w:t>
            </w:r>
          </w:p>
          <w:p w14:paraId="2093538D"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IPD11: Porcentaxe de estudantes con b</w:t>
            </w:r>
            <w:r>
              <w:rPr>
                <w:rFonts w:cs="Arial"/>
                <w:color w:val="auto"/>
                <w:sz w:val="16"/>
                <w:szCs w:val="16"/>
                <w:lang w:eastAsia="gl-ES"/>
              </w:rPr>
              <w:t>olsa</w:t>
            </w:r>
            <w:r w:rsidRPr="000E02C4">
              <w:rPr>
                <w:rFonts w:cs="Arial"/>
                <w:color w:val="auto"/>
                <w:sz w:val="16"/>
                <w:szCs w:val="16"/>
                <w:lang w:eastAsia="gl-ES"/>
              </w:rPr>
              <w:t xml:space="preserve"> ou contrato </w:t>
            </w:r>
            <w:proofErr w:type="spellStart"/>
            <w:r w:rsidRPr="000E02C4">
              <w:rPr>
                <w:rFonts w:cs="Arial"/>
                <w:color w:val="auto"/>
                <w:sz w:val="16"/>
                <w:szCs w:val="16"/>
                <w:lang w:eastAsia="gl-ES"/>
              </w:rPr>
              <w:t>predo</w:t>
            </w:r>
            <w:r>
              <w:rPr>
                <w:rFonts w:cs="Arial"/>
                <w:color w:val="auto"/>
                <w:sz w:val="16"/>
                <w:szCs w:val="16"/>
                <w:lang w:eastAsia="gl-ES"/>
              </w:rPr>
              <w:t>u</w:t>
            </w:r>
            <w:r w:rsidRPr="000E02C4">
              <w:rPr>
                <w:rFonts w:cs="Arial"/>
                <w:color w:val="auto"/>
                <w:sz w:val="16"/>
                <w:szCs w:val="16"/>
                <w:lang w:eastAsia="gl-ES"/>
              </w:rPr>
              <w:t>toral</w:t>
            </w:r>
            <w:proofErr w:type="spellEnd"/>
            <w:r w:rsidRPr="000E02C4">
              <w:rPr>
                <w:rFonts w:cs="Arial"/>
                <w:color w:val="auto"/>
                <w:sz w:val="16"/>
                <w:szCs w:val="16"/>
                <w:lang w:eastAsia="gl-ES"/>
              </w:rPr>
              <w:t xml:space="preserve"> (FPI, FPU, Xunta...)</w:t>
            </w:r>
          </w:p>
          <w:p w14:paraId="4EF910C1" w14:textId="77777777" w:rsidR="000E02C4" w:rsidRDefault="000E02C4" w:rsidP="00295C78">
            <w:pPr>
              <w:spacing w:after="120"/>
              <w:jc w:val="both"/>
              <w:rPr>
                <w:rFonts w:cs="Arial"/>
                <w:color w:val="auto"/>
                <w:sz w:val="16"/>
                <w:szCs w:val="16"/>
                <w:lang w:eastAsia="gl-ES"/>
              </w:rPr>
            </w:pPr>
            <w:r w:rsidRPr="000E02C4">
              <w:rPr>
                <w:rFonts w:cs="Arial"/>
                <w:color w:val="auto"/>
                <w:sz w:val="16"/>
                <w:szCs w:val="16"/>
                <w:lang w:eastAsia="gl-ES"/>
              </w:rPr>
              <w:t>IPD12: Porcentaxe de estudantes segundo perfil de ingreso</w:t>
            </w:r>
          </w:p>
          <w:p w14:paraId="44048F5C" w14:textId="77777777" w:rsidR="000E02C4" w:rsidRPr="00FE1213" w:rsidRDefault="000E02C4" w:rsidP="00295C78">
            <w:pPr>
              <w:spacing w:after="120"/>
              <w:jc w:val="both"/>
              <w:rPr>
                <w:rFonts w:cs="Verdana"/>
                <w:b/>
                <w:bCs/>
                <w:iCs/>
                <w:color w:val="auto"/>
                <w:sz w:val="16"/>
                <w:szCs w:val="16"/>
              </w:rPr>
            </w:pPr>
            <w:r w:rsidRPr="000E02C4">
              <w:rPr>
                <w:rFonts w:cs="Arial"/>
                <w:color w:val="auto"/>
                <w:sz w:val="16"/>
                <w:szCs w:val="16"/>
                <w:lang w:eastAsia="gl-ES"/>
              </w:rPr>
              <w:t>IPD13: Porcentaxe de estudantes segundo liña de investigación</w:t>
            </w:r>
          </w:p>
        </w:tc>
      </w:tr>
    </w:tbl>
    <w:p w14:paraId="5CFB0712" w14:textId="77777777" w:rsidR="002E1611" w:rsidRDefault="002E1611" w:rsidP="002E1611">
      <w:pPr>
        <w:spacing w:line="360" w:lineRule="auto"/>
        <w:rPr>
          <w:color w:val="auto"/>
        </w:rPr>
      </w:pPr>
    </w:p>
    <w:p w14:paraId="254B3799" w14:textId="50505ADF" w:rsidR="00295C78" w:rsidRDefault="00295C78">
      <w:pPr>
        <w:suppressAutoHyphens w:val="0"/>
        <w:spacing w:after="160" w:line="259" w:lineRule="auto"/>
        <w:rPr>
          <w:color w:val="auto"/>
        </w:rPr>
      </w:pPr>
      <w:r>
        <w:rPr>
          <w:color w:val="auto"/>
        </w:rPr>
        <w:br w:type="page"/>
      </w:r>
    </w:p>
    <w:p w14:paraId="51A0BE4D" w14:textId="77777777" w:rsidR="008F330E" w:rsidRDefault="008F330E" w:rsidP="002E1611">
      <w:pPr>
        <w:spacing w:line="360" w:lineRule="auto"/>
        <w:rPr>
          <w:color w:val="auto"/>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FE1213"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FE1213" w:rsidRDefault="002E1611" w:rsidP="001529EC">
            <w:pPr>
              <w:spacing w:line="360" w:lineRule="auto"/>
              <w:jc w:val="both"/>
              <w:rPr>
                <w:b/>
                <w:color w:val="auto"/>
                <w:sz w:val="16"/>
                <w:szCs w:val="16"/>
              </w:rPr>
            </w:pPr>
            <w:r w:rsidRPr="009D5567">
              <w:rPr>
                <w:b/>
                <w:color w:val="auto"/>
              </w:rPr>
              <w:t>DIMENSIÓN 1. A XESTIÓN DO PROGRAMA</w:t>
            </w:r>
          </w:p>
        </w:tc>
      </w:tr>
      <w:tr w:rsidR="002E1611" w:rsidRPr="00FE1213"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FE1213" w:rsidRDefault="002E1611" w:rsidP="001529EC">
            <w:pPr>
              <w:spacing w:line="360" w:lineRule="auto"/>
              <w:jc w:val="both"/>
              <w:rPr>
                <w:color w:val="auto"/>
                <w:sz w:val="16"/>
                <w:szCs w:val="16"/>
              </w:rPr>
            </w:pPr>
            <w:r w:rsidRPr="00FE1213">
              <w:rPr>
                <w:rFonts w:cs="Verdana"/>
                <w:b/>
                <w:bCs/>
                <w:color w:val="auto"/>
                <w:sz w:val="16"/>
                <w:szCs w:val="16"/>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FE1213"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t xml:space="preserve">2.1.- A institución publica información obxectiva, completa e actualizada sobre o programa de doutoramento, as súas características, o seu desenvolvemento e os resultados alcanzados. </w:t>
            </w:r>
          </w:p>
        </w:tc>
      </w:tr>
      <w:tr w:rsidR="002E1611" w:rsidRPr="00FE1213"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A17E789" w14:textId="77777777" w:rsidR="002E1611" w:rsidRPr="00FE1213"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Publícase información suficiente e relevante sobre as características do programa, o seu desenvolvem</w:t>
            </w:r>
            <w:r>
              <w:rPr>
                <w:color w:val="auto"/>
                <w:sz w:val="16"/>
                <w:szCs w:val="16"/>
              </w:rPr>
              <w:t>ento e os resultados alcanzados.</w:t>
            </w:r>
          </w:p>
          <w:p w14:paraId="321A53E1" w14:textId="77777777" w:rsidR="002E1611" w:rsidRPr="002C23AC"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eastAsia="en-US"/>
              </w:rPr>
            </w:pPr>
            <w:r w:rsidRPr="00FE1213">
              <w:rPr>
                <w:color w:val="auto"/>
                <w:sz w:val="16"/>
                <w:szCs w:val="16"/>
              </w:rPr>
              <w:t xml:space="preserve">A información sobre o </w:t>
            </w:r>
            <w:r>
              <w:rPr>
                <w:color w:val="auto"/>
                <w:sz w:val="16"/>
                <w:szCs w:val="16"/>
              </w:rPr>
              <w:t>programa</w:t>
            </w:r>
            <w:r w:rsidRPr="00FE1213">
              <w:rPr>
                <w:color w:val="auto"/>
                <w:sz w:val="16"/>
                <w:szCs w:val="16"/>
              </w:rPr>
              <w:t xml:space="preserve"> é obxectiva, está actualizada e é coherente co contido da memoria verificada do </w:t>
            </w:r>
            <w:r>
              <w:rPr>
                <w:color w:val="auto"/>
                <w:sz w:val="16"/>
                <w:szCs w:val="16"/>
              </w:rPr>
              <w:t>programa</w:t>
            </w:r>
            <w:r w:rsidRPr="00FE1213">
              <w:rPr>
                <w:color w:val="auto"/>
                <w:sz w:val="16"/>
                <w:szCs w:val="16"/>
              </w:rPr>
              <w:t xml:space="preserve"> e as</w:t>
            </w:r>
            <w:r>
              <w:rPr>
                <w:color w:val="auto"/>
                <w:sz w:val="16"/>
                <w:szCs w:val="16"/>
              </w:rPr>
              <w:t xml:space="preserve"> súas posteriores modificacións.</w:t>
            </w:r>
          </w:p>
        </w:tc>
      </w:tr>
      <w:tr w:rsidR="002E1611" w:rsidRPr="00FE1213"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41BFEC1" w14:textId="0B6AF6E0"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218DA6AD" w14:textId="77777777" w:rsidR="007D3455" w:rsidRPr="00FE1213" w:rsidRDefault="007D3455" w:rsidP="001529EC">
            <w:pPr>
              <w:spacing w:line="360" w:lineRule="auto"/>
              <w:jc w:val="both"/>
              <w:rPr>
                <w:rFonts w:cs="Verdana"/>
                <w:bCs/>
                <w:i/>
                <w:iCs/>
                <w:color w:val="auto"/>
                <w:sz w:val="16"/>
                <w:szCs w:val="16"/>
              </w:rPr>
            </w:pPr>
          </w:p>
          <w:p w14:paraId="2C8D41A4" w14:textId="54830DEA" w:rsidR="002F3F99" w:rsidRDefault="002F3F99" w:rsidP="002F3F99">
            <w:pPr>
              <w:spacing w:line="360" w:lineRule="auto"/>
              <w:jc w:val="both"/>
              <w:rPr>
                <w:color w:val="auto"/>
                <w:sz w:val="16"/>
                <w:szCs w:val="16"/>
              </w:rPr>
            </w:pPr>
            <w:r w:rsidRPr="002F3F99">
              <w:rPr>
                <w:color w:val="auto"/>
                <w:sz w:val="16"/>
                <w:szCs w:val="16"/>
              </w:rPr>
              <w:t xml:space="preserve">A páxina </w:t>
            </w:r>
            <w:proofErr w:type="spellStart"/>
            <w:r w:rsidRPr="002F3F99">
              <w:rPr>
                <w:color w:val="auto"/>
                <w:sz w:val="16"/>
                <w:szCs w:val="16"/>
              </w:rPr>
              <w:t>web</w:t>
            </w:r>
            <w:proofErr w:type="spellEnd"/>
            <w:r w:rsidRPr="002F3F99">
              <w:rPr>
                <w:color w:val="auto"/>
                <w:sz w:val="16"/>
                <w:szCs w:val="16"/>
              </w:rPr>
              <w:t xml:space="preserve"> da Universidade de Vigo ten unha sección dedicada especificamente aos estudos de doutoramento:</w:t>
            </w:r>
            <w:r>
              <w:rPr>
                <w:color w:val="auto"/>
                <w:sz w:val="16"/>
                <w:szCs w:val="16"/>
              </w:rPr>
              <w:t xml:space="preserve"> </w:t>
            </w:r>
            <w:hyperlink r:id="rId11" w:history="1">
              <w:r w:rsidRPr="00A9249C">
                <w:rPr>
                  <w:rStyle w:val="Hiperligazn"/>
                  <w:sz w:val="16"/>
                  <w:szCs w:val="16"/>
                </w:rPr>
                <w:t>https://www.uvigo.gal/doutoramento</w:t>
              </w:r>
            </w:hyperlink>
            <w:r>
              <w:rPr>
                <w:color w:val="auto"/>
                <w:sz w:val="16"/>
                <w:szCs w:val="16"/>
              </w:rPr>
              <w:t>.</w:t>
            </w:r>
          </w:p>
          <w:p w14:paraId="04B18EC9" w14:textId="77777777" w:rsidR="002F3F99" w:rsidRPr="002F3F99" w:rsidRDefault="002F3F99" w:rsidP="002F3F99">
            <w:pPr>
              <w:spacing w:line="360" w:lineRule="auto"/>
              <w:jc w:val="both"/>
              <w:rPr>
                <w:color w:val="auto"/>
                <w:sz w:val="16"/>
                <w:szCs w:val="16"/>
              </w:rPr>
            </w:pPr>
            <w:r w:rsidRPr="002F3F99">
              <w:rPr>
                <w:color w:val="auto"/>
                <w:sz w:val="16"/>
                <w:szCs w:val="16"/>
              </w:rPr>
              <w:t>Especificamente para os estudos de doutoramento, a Universidade de Vigo publica a convocatoria de admisión e matrícula, os calendarios dos distintos procesos de xestión académica, así como outra normativa de aplicación, na ligazón:</w:t>
            </w:r>
          </w:p>
          <w:p w14:paraId="2ABF7708" w14:textId="3CA12498" w:rsidR="002F3F99" w:rsidRDefault="002F3F99" w:rsidP="002F3F99">
            <w:pPr>
              <w:spacing w:line="360" w:lineRule="auto"/>
              <w:jc w:val="both"/>
              <w:rPr>
                <w:color w:val="auto"/>
                <w:sz w:val="16"/>
                <w:szCs w:val="16"/>
              </w:rPr>
            </w:pPr>
            <w:hyperlink r:id="rId12" w:history="1">
              <w:r w:rsidRPr="00A9249C">
                <w:rPr>
                  <w:rStyle w:val="Hiperligazn"/>
                  <w:sz w:val="16"/>
                  <w:szCs w:val="16"/>
                </w:rPr>
                <w:t>https://www.uvigo.gal/es/estudiar/gestiones-estudantes/matriculate/matricula-doutoramento</w:t>
              </w:r>
            </w:hyperlink>
            <w:r>
              <w:rPr>
                <w:color w:val="auto"/>
                <w:sz w:val="16"/>
                <w:szCs w:val="16"/>
              </w:rPr>
              <w:t>.</w:t>
            </w:r>
          </w:p>
          <w:p w14:paraId="0E4648B9" w14:textId="77777777" w:rsidR="002F3F99" w:rsidRPr="002F3F99" w:rsidRDefault="002F3F99" w:rsidP="002F3F99">
            <w:pPr>
              <w:spacing w:line="360" w:lineRule="auto"/>
              <w:jc w:val="both"/>
              <w:rPr>
                <w:color w:val="auto"/>
                <w:sz w:val="16"/>
                <w:szCs w:val="16"/>
              </w:rPr>
            </w:pPr>
          </w:p>
          <w:p w14:paraId="39609A61" w14:textId="77777777" w:rsidR="002F3F99" w:rsidRPr="002F3F99" w:rsidRDefault="002F3F99" w:rsidP="002F3F99">
            <w:pPr>
              <w:spacing w:line="360" w:lineRule="auto"/>
              <w:jc w:val="both"/>
              <w:rPr>
                <w:color w:val="auto"/>
                <w:sz w:val="16"/>
                <w:szCs w:val="16"/>
              </w:rPr>
            </w:pPr>
            <w:r w:rsidRPr="002F3F99">
              <w:rPr>
                <w:color w:val="auto"/>
                <w:sz w:val="16"/>
                <w:szCs w:val="16"/>
              </w:rPr>
              <w:t xml:space="preserve">A oferta de programas de doutoramento na Universidade de Vigo difúndese a través da páxina </w:t>
            </w:r>
            <w:proofErr w:type="spellStart"/>
            <w:r w:rsidRPr="002F3F99">
              <w:rPr>
                <w:color w:val="auto"/>
                <w:sz w:val="16"/>
                <w:szCs w:val="16"/>
              </w:rPr>
              <w:t>web</w:t>
            </w:r>
            <w:proofErr w:type="spellEnd"/>
            <w:r w:rsidRPr="002F3F99">
              <w:rPr>
                <w:color w:val="auto"/>
                <w:sz w:val="16"/>
                <w:szCs w:val="16"/>
              </w:rPr>
              <w:t xml:space="preserve"> da Escola Internacional de Doutoramento (EIDO):</w:t>
            </w:r>
          </w:p>
          <w:p w14:paraId="4A0F456B" w14:textId="5B2FEBC2" w:rsidR="002F3F99" w:rsidRDefault="002F3F99" w:rsidP="002F3F99">
            <w:pPr>
              <w:spacing w:line="360" w:lineRule="auto"/>
              <w:jc w:val="both"/>
              <w:rPr>
                <w:color w:val="auto"/>
                <w:sz w:val="16"/>
                <w:szCs w:val="16"/>
              </w:rPr>
            </w:pPr>
            <w:hyperlink r:id="rId13" w:history="1">
              <w:r w:rsidRPr="00A9249C">
                <w:rPr>
                  <w:rStyle w:val="Hiperligazn"/>
                  <w:sz w:val="16"/>
                  <w:szCs w:val="16"/>
                </w:rPr>
                <w:t>https://www.uvigo.gal/es/estudiar/organizacion-academica/eido-escola-internacional-doutoramento/programas-doutoramento</w:t>
              </w:r>
            </w:hyperlink>
          </w:p>
          <w:p w14:paraId="388B764D" w14:textId="77777777" w:rsidR="002F3F99" w:rsidRPr="002F3F99" w:rsidRDefault="002F3F99" w:rsidP="002F3F99">
            <w:pPr>
              <w:spacing w:line="360" w:lineRule="auto"/>
              <w:jc w:val="both"/>
              <w:rPr>
                <w:color w:val="auto"/>
                <w:sz w:val="16"/>
                <w:szCs w:val="16"/>
              </w:rPr>
            </w:pPr>
          </w:p>
          <w:p w14:paraId="46E6ECF7" w14:textId="77777777" w:rsidR="002F3F99" w:rsidRPr="002F3F99" w:rsidRDefault="002F3F99" w:rsidP="002F3F99">
            <w:pPr>
              <w:spacing w:line="360" w:lineRule="auto"/>
              <w:jc w:val="both"/>
              <w:rPr>
                <w:color w:val="auto"/>
                <w:sz w:val="16"/>
                <w:szCs w:val="16"/>
              </w:rPr>
            </w:pPr>
            <w:r w:rsidRPr="002F3F99">
              <w:rPr>
                <w:color w:val="auto"/>
                <w:sz w:val="16"/>
                <w:szCs w:val="16"/>
              </w:rPr>
              <w:t>Nesta páxina da EIDO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14:paraId="241DAA6E" w14:textId="77777777" w:rsidR="002F3F99" w:rsidRPr="002F3F99" w:rsidRDefault="002F3F99" w:rsidP="002F3F99">
            <w:pPr>
              <w:spacing w:line="360" w:lineRule="auto"/>
              <w:jc w:val="both"/>
              <w:rPr>
                <w:color w:val="auto"/>
                <w:sz w:val="16"/>
                <w:szCs w:val="16"/>
              </w:rPr>
            </w:pPr>
            <w:r w:rsidRPr="002F3F99">
              <w:rPr>
                <w:color w:val="auto"/>
                <w:sz w:val="16"/>
                <w:szCs w:val="16"/>
              </w:rPr>
              <w:t>Tamén pode atoparse información sobre:</w:t>
            </w:r>
          </w:p>
          <w:p w14:paraId="21200A9D" w14:textId="740EB6B5" w:rsidR="002F3F99" w:rsidRPr="002F3F99" w:rsidRDefault="002F3F99" w:rsidP="002F3F99">
            <w:pPr>
              <w:pStyle w:val="Pargrafodelista"/>
              <w:numPr>
                <w:ilvl w:val="0"/>
                <w:numId w:val="20"/>
              </w:numPr>
              <w:spacing w:line="360" w:lineRule="auto"/>
              <w:jc w:val="both"/>
              <w:rPr>
                <w:color w:val="auto"/>
                <w:sz w:val="16"/>
                <w:szCs w:val="16"/>
              </w:rPr>
            </w:pPr>
            <w:r w:rsidRPr="002F3F99">
              <w:rPr>
                <w:color w:val="auto"/>
                <w:sz w:val="16"/>
                <w:szCs w:val="16"/>
              </w:rPr>
              <w:t>As condicións, procedementos e prazos para a tramitación da defensa da tese doutoral establecidas no Regulamento de Estudos de Doutoramento da universidade</w:t>
            </w:r>
          </w:p>
          <w:p w14:paraId="6543FBE7" w14:textId="40FFCB7D" w:rsidR="002F3F99" w:rsidRPr="002F3F99" w:rsidRDefault="002F3F99" w:rsidP="002F3F99">
            <w:pPr>
              <w:pStyle w:val="Pargrafodelista"/>
              <w:numPr>
                <w:ilvl w:val="0"/>
                <w:numId w:val="20"/>
              </w:numPr>
              <w:spacing w:line="360" w:lineRule="auto"/>
              <w:jc w:val="both"/>
              <w:rPr>
                <w:color w:val="auto"/>
                <w:sz w:val="16"/>
                <w:szCs w:val="16"/>
              </w:rPr>
            </w:pPr>
            <w:r w:rsidRPr="002F3F99">
              <w:rPr>
                <w:color w:val="auto"/>
                <w:sz w:val="16"/>
                <w:szCs w:val="16"/>
              </w:rPr>
              <w:t>As etapas para a presentación da tese doutoral para o seu defensa (procedementos, impresos e prazos)</w:t>
            </w:r>
          </w:p>
          <w:p w14:paraId="7C23C912" w14:textId="391EFF15" w:rsidR="002F3F99" w:rsidRPr="002F3F99" w:rsidRDefault="002F3F99" w:rsidP="002F3F99">
            <w:pPr>
              <w:pStyle w:val="Pargrafodelista"/>
              <w:numPr>
                <w:ilvl w:val="0"/>
                <w:numId w:val="20"/>
              </w:numPr>
              <w:spacing w:line="360" w:lineRule="auto"/>
              <w:jc w:val="both"/>
              <w:rPr>
                <w:color w:val="auto"/>
                <w:sz w:val="16"/>
                <w:szCs w:val="16"/>
              </w:rPr>
            </w:pPr>
            <w:r w:rsidRPr="002F3F99">
              <w:rPr>
                <w:color w:val="auto"/>
                <w:sz w:val="16"/>
                <w:szCs w:val="16"/>
              </w:rPr>
              <w:t>As teses doutorais en depósito</w:t>
            </w:r>
          </w:p>
          <w:p w14:paraId="03E5B6EC" w14:textId="3B34483D" w:rsidR="002F3F99" w:rsidRPr="002F3F99" w:rsidRDefault="002F3F99" w:rsidP="002F3F99">
            <w:pPr>
              <w:pStyle w:val="Pargrafodelista"/>
              <w:numPr>
                <w:ilvl w:val="0"/>
                <w:numId w:val="20"/>
              </w:numPr>
              <w:spacing w:line="360" w:lineRule="auto"/>
              <w:jc w:val="both"/>
              <w:rPr>
                <w:color w:val="auto"/>
                <w:sz w:val="16"/>
                <w:szCs w:val="16"/>
              </w:rPr>
            </w:pPr>
            <w:r w:rsidRPr="002F3F99">
              <w:rPr>
                <w:color w:val="auto"/>
                <w:sz w:val="16"/>
                <w:szCs w:val="16"/>
              </w:rPr>
              <w:t>Os actos de defensa pública das teses</w:t>
            </w:r>
          </w:p>
          <w:p w14:paraId="1EA7271F" w14:textId="0DF5D34B" w:rsidR="002F3F99" w:rsidRPr="002F3F99" w:rsidRDefault="002F3F99" w:rsidP="002F3F99">
            <w:pPr>
              <w:pStyle w:val="Pargrafodelista"/>
              <w:numPr>
                <w:ilvl w:val="0"/>
                <w:numId w:val="20"/>
              </w:numPr>
              <w:spacing w:line="360" w:lineRule="auto"/>
              <w:jc w:val="both"/>
              <w:rPr>
                <w:color w:val="auto"/>
                <w:sz w:val="16"/>
                <w:szCs w:val="16"/>
              </w:rPr>
            </w:pPr>
            <w:r w:rsidRPr="002F3F99">
              <w:rPr>
                <w:color w:val="auto"/>
                <w:sz w:val="16"/>
                <w:szCs w:val="16"/>
              </w:rPr>
              <w:t>A convocatoria anual de Premios Extraordinarios de Doutoramento.</w:t>
            </w:r>
          </w:p>
          <w:p w14:paraId="0D948A42" w14:textId="77777777" w:rsidR="002F3F99" w:rsidRPr="002F3F99" w:rsidRDefault="002F3F99" w:rsidP="002F3F99">
            <w:pPr>
              <w:spacing w:line="360" w:lineRule="auto"/>
              <w:jc w:val="both"/>
              <w:rPr>
                <w:color w:val="auto"/>
                <w:sz w:val="16"/>
                <w:szCs w:val="16"/>
              </w:rPr>
            </w:pPr>
          </w:p>
          <w:p w14:paraId="42B9AABE" w14:textId="2FAEF614" w:rsidR="002F3F99" w:rsidRDefault="002F3F99" w:rsidP="002F3F99">
            <w:pPr>
              <w:spacing w:line="360" w:lineRule="auto"/>
              <w:jc w:val="both"/>
              <w:rPr>
                <w:color w:val="auto"/>
                <w:sz w:val="16"/>
                <w:szCs w:val="16"/>
              </w:rPr>
            </w:pPr>
            <w:r>
              <w:rPr>
                <w:color w:val="auto"/>
                <w:sz w:val="16"/>
                <w:szCs w:val="16"/>
              </w:rPr>
              <w:t>A</w:t>
            </w:r>
            <w:r w:rsidRPr="002F3F99">
              <w:rPr>
                <w:color w:val="auto"/>
                <w:sz w:val="16"/>
                <w:szCs w:val="16"/>
              </w:rPr>
              <w:t xml:space="preserve"> información sobre os informes </w:t>
            </w:r>
            <w:r>
              <w:rPr>
                <w:color w:val="auto"/>
                <w:sz w:val="16"/>
                <w:szCs w:val="16"/>
              </w:rPr>
              <w:t>e</w:t>
            </w:r>
            <w:r w:rsidRPr="002F3F99">
              <w:rPr>
                <w:color w:val="auto"/>
                <w:sz w:val="16"/>
                <w:szCs w:val="16"/>
              </w:rPr>
              <w:t xml:space="preserve"> </w:t>
            </w:r>
            <w:r>
              <w:rPr>
                <w:color w:val="auto"/>
                <w:sz w:val="16"/>
                <w:szCs w:val="16"/>
              </w:rPr>
              <w:t xml:space="preserve">os </w:t>
            </w:r>
            <w:r w:rsidRPr="002F3F99">
              <w:rPr>
                <w:color w:val="auto"/>
                <w:sz w:val="16"/>
                <w:szCs w:val="16"/>
              </w:rPr>
              <w:t xml:space="preserve">resultados está dispoñible </w:t>
            </w:r>
            <w:r>
              <w:rPr>
                <w:color w:val="auto"/>
                <w:sz w:val="16"/>
                <w:szCs w:val="16"/>
              </w:rPr>
              <w:t xml:space="preserve">no </w:t>
            </w:r>
            <w:hyperlink r:id="rId14" w:history="1">
              <w:r w:rsidRPr="002F3F99">
                <w:rPr>
                  <w:rStyle w:val="Hiperligazn"/>
                  <w:sz w:val="16"/>
                  <w:szCs w:val="16"/>
                </w:rPr>
                <w:t>Portal de Transparencia</w:t>
              </w:r>
            </w:hyperlink>
            <w:r>
              <w:rPr>
                <w:color w:val="auto"/>
                <w:sz w:val="16"/>
                <w:szCs w:val="16"/>
              </w:rPr>
              <w:t xml:space="preserve"> da UVigo. En particular, pode atoparse información sobre</w:t>
            </w:r>
            <w:r w:rsidRPr="002F3F99">
              <w:rPr>
                <w:color w:val="auto"/>
                <w:sz w:val="16"/>
                <w:szCs w:val="16"/>
              </w:rPr>
              <w:t>:</w:t>
            </w:r>
          </w:p>
          <w:p w14:paraId="4D7A62E9" w14:textId="7A8C58BA" w:rsidR="00527B44" w:rsidRDefault="002F3F99" w:rsidP="002F3F99">
            <w:pPr>
              <w:pStyle w:val="Pargrafodelista"/>
              <w:numPr>
                <w:ilvl w:val="0"/>
                <w:numId w:val="20"/>
              </w:numPr>
              <w:spacing w:line="360" w:lineRule="auto"/>
              <w:jc w:val="both"/>
              <w:rPr>
                <w:color w:val="auto"/>
                <w:sz w:val="16"/>
                <w:szCs w:val="16"/>
              </w:rPr>
            </w:pPr>
            <w:hyperlink r:id="rId15" w:history="1">
              <w:r w:rsidRPr="00527B44">
                <w:rPr>
                  <w:rStyle w:val="Hiperligazn"/>
                  <w:sz w:val="16"/>
                  <w:szCs w:val="16"/>
                </w:rPr>
                <w:t>Resultados académicos</w:t>
              </w:r>
            </w:hyperlink>
            <w:r w:rsidR="00527B44">
              <w:rPr>
                <w:color w:val="auto"/>
                <w:sz w:val="16"/>
                <w:szCs w:val="16"/>
              </w:rPr>
              <w:t xml:space="preserve"> e de </w:t>
            </w:r>
            <w:hyperlink r:id="rId16" w:history="1">
              <w:r w:rsidR="00527B44" w:rsidRPr="00527B44">
                <w:rPr>
                  <w:rStyle w:val="Hiperligazn"/>
                  <w:sz w:val="16"/>
                  <w:szCs w:val="16"/>
                </w:rPr>
                <w:t>investigación e transferencia</w:t>
              </w:r>
            </w:hyperlink>
          </w:p>
          <w:p w14:paraId="5D9430A4" w14:textId="77777777" w:rsidR="00527B44" w:rsidRDefault="00527B44" w:rsidP="00527B44">
            <w:pPr>
              <w:pStyle w:val="Pargrafodelista"/>
              <w:numPr>
                <w:ilvl w:val="0"/>
                <w:numId w:val="20"/>
              </w:numPr>
              <w:spacing w:line="360" w:lineRule="auto"/>
              <w:jc w:val="both"/>
              <w:rPr>
                <w:color w:val="auto"/>
                <w:sz w:val="16"/>
                <w:szCs w:val="16"/>
              </w:rPr>
            </w:pPr>
            <w:hyperlink r:id="rId17" w:history="1">
              <w:r w:rsidRPr="00527B44">
                <w:rPr>
                  <w:rStyle w:val="Hiperligazn"/>
                  <w:sz w:val="16"/>
                  <w:szCs w:val="16"/>
                </w:rPr>
                <w:t>Resultados do profesorado</w:t>
              </w:r>
            </w:hyperlink>
          </w:p>
          <w:p w14:paraId="206FF879" w14:textId="77777777" w:rsidR="00527B44" w:rsidRDefault="00527B44" w:rsidP="002F3F99">
            <w:pPr>
              <w:pStyle w:val="Pargrafodelista"/>
              <w:numPr>
                <w:ilvl w:val="0"/>
                <w:numId w:val="20"/>
              </w:numPr>
              <w:spacing w:line="360" w:lineRule="auto"/>
              <w:jc w:val="both"/>
              <w:rPr>
                <w:color w:val="auto"/>
                <w:sz w:val="16"/>
                <w:szCs w:val="16"/>
              </w:rPr>
            </w:pPr>
            <w:hyperlink r:id="rId18" w:history="1">
              <w:r w:rsidRPr="00527B44">
                <w:rPr>
                  <w:rStyle w:val="Hiperligazn"/>
                  <w:sz w:val="16"/>
                  <w:szCs w:val="16"/>
                </w:rPr>
                <w:t>Resultados de mobilidade</w:t>
              </w:r>
            </w:hyperlink>
          </w:p>
          <w:p w14:paraId="660711A2" w14:textId="77777777" w:rsidR="00527B44" w:rsidRDefault="00527B44" w:rsidP="002F3F99">
            <w:pPr>
              <w:pStyle w:val="Pargrafodelista"/>
              <w:numPr>
                <w:ilvl w:val="0"/>
                <w:numId w:val="20"/>
              </w:numPr>
              <w:spacing w:line="360" w:lineRule="auto"/>
              <w:jc w:val="both"/>
              <w:rPr>
                <w:color w:val="auto"/>
                <w:sz w:val="16"/>
                <w:szCs w:val="16"/>
              </w:rPr>
            </w:pPr>
            <w:hyperlink r:id="rId19" w:history="1">
              <w:r w:rsidRPr="00527B44">
                <w:rPr>
                  <w:rStyle w:val="Hiperligazn"/>
                  <w:sz w:val="16"/>
                  <w:szCs w:val="16"/>
                </w:rPr>
                <w:t>Resultados de satisfacción</w:t>
              </w:r>
            </w:hyperlink>
          </w:p>
          <w:p w14:paraId="01960773" w14:textId="7FCDF19B" w:rsidR="00527B44" w:rsidRDefault="00527B44" w:rsidP="002F3F99">
            <w:pPr>
              <w:pStyle w:val="Pargrafodelista"/>
              <w:numPr>
                <w:ilvl w:val="0"/>
                <w:numId w:val="20"/>
              </w:numPr>
              <w:spacing w:line="360" w:lineRule="auto"/>
              <w:jc w:val="both"/>
              <w:rPr>
                <w:color w:val="auto"/>
                <w:sz w:val="16"/>
                <w:szCs w:val="16"/>
              </w:rPr>
            </w:pPr>
            <w:hyperlink r:id="rId20" w:history="1">
              <w:r w:rsidRPr="00527B44">
                <w:rPr>
                  <w:rStyle w:val="Hiperligazn"/>
                  <w:sz w:val="16"/>
                  <w:szCs w:val="16"/>
                </w:rPr>
                <w:t>Resultados de inserción laboral</w:t>
              </w:r>
            </w:hyperlink>
            <w:r w:rsidR="002F3F99">
              <w:rPr>
                <w:color w:val="auto"/>
                <w:sz w:val="16"/>
                <w:szCs w:val="16"/>
              </w:rPr>
              <w:t xml:space="preserve"> </w:t>
            </w:r>
          </w:p>
          <w:p w14:paraId="662335E7" w14:textId="2CD22309" w:rsidR="002F3F99" w:rsidRDefault="002F3F99" w:rsidP="002F3F99">
            <w:pPr>
              <w:spacing w:line="360" w:lineRule="auto"/>
              <w:jc w:val="both"/>
              <w:rPr>
                <w:color w:val="auto"/>
                <w:sz w:val="16"/>
                <w:szCs w:val="16"/>
              </w:rPr>
            </w:pPr>
          </w:p>
          <w:p w14:paraId="4487B52B" w14:textId="77777777" w:rsidR="00531AF0" w:rsidRPr="00531AF0" w:rsidRDefault="00531AF0" w:rsidP="00D36802">
            <w:pPr>
              <w:spacing w:line="360" w:lineRule="auto"/>
              <w:jc w:val="both"/>
              <w:rPr>
                <w:color w:val="0070C0"/>
                <w:sz w:val="16"/>
                <w:szCs w:val="16"/>
                <w:u w:val="single"/>
              </w:rPr>
            </w:pPr>
            <w:r w:rsidRPr="00531AF0">
              <w:rPr>
                <w:color w:val="0070C0"/>
                <w:sz w:val="16"/>
                <w:szCs w:val="16"/>
                <w:u w:val="single"/>
              </w:rPr>
              <w:t xml:space="preserve">Páxina </w:t>
            </w:r>
            <w:proofErr w:type="spellStart"/>
            <w:r w:rsidRPr="00531AF0">
              <w:rPr>
                <w:color w:val="0070C0"/>
                <w:sz w:val="16"/>
                <w:szCs w:val="16"/>
                <w:u w:val="single"/>
              </w:rPr>
              <w:t>web</w:t>
            </w:r>
            <w:proofErr w:type="spellEnd"/>
            <w:r w:rsidRPr="00531AF0">
              <w:rPr>
                <w:color w:val="0070C0"/>
                <w:sz w:val="16"/>
                <w:szCs w:val="16"/>
                <w:u w:val="single"/>
              </w:rPr>
              <w:t xml:space="preserve"> do Programa de doutoramento:</w:t>
            </w:r>
          </w:p>
          <w:p w14:paraId="0D9CBC08" w14:textId="1D9042F7" w:rsidR="00531AF0" w:rsidRPr="000A3339" w:rsidRDefault="00531AF0" w:rsidP="00D36802">
            <w:pPr>
              <w:spacing w:line="360" w:lineRule="auto"/>
              <w:jc w:val="both"/>
              <w:rPr>
                <w:color w:val="auto"/>
                <w:sz w:val="16"/>
                <w:szCs w:val="16"/>
              </w:rPr>
            </w:pPr>
            <w:r w:rsidRPr="000A3339">
              <w:rPr>
                <w:color w:val="auto"/>
                <w:sz w:val="16"/>
                <w:szCs w:val="16"/>
              </w:rPr>
              <w:t>E</w:t>
            </w:r>
            <w:r w:rsidR="00D36802" w:rsidRPr="000A3339">
              <w:rPr>
                <w:color w:val="auto"/>
                <w:sz w:val="16"/>
                <w:szCs w:val="16"/>
              </w:rPr>
              <w:t xml:space="preserve">ste Programa </w:t>
            </w:r>
            <w:r w:rsidRPr="000A3339">
              <w:rPr>
                <w:color w:val="auto"/>
                <w:sz w:val="16"/>
                <w:szCs w:val="16"/>
              </w:rPr>
              <w:t>dispón dunha</w:t>
            </w:r>
            <w:r w:rsidR="00D36802" w:rsidRPr="000A3339">
              <w:rPr>
                <w:color w:val="auto"/>
                <w:sz w:val="16"/>
                <w:szCs w:val="16"/>
              </w:rPr>
              <w:t xml:space="preserve"> páxina WEB propia </w:t>
            </w:r>
            <w:r w:rsidR="00D36802" w:rsidRPr="002F3F99">
              <w:rPr>
                <w:color w:val="0070C0"/>
                <w:sz w:val="16"/>
                <w:szCs w:val="16"/>
              </w:rPr>
              <w:t>(</w:t>
            </w:r>
            <w:hyperlink r:id="rId21" w:history="1">
              <w:r w:rsidR="00CD133C" w:rsidRPr="00CD133C">
                <w:rPr>
                  <w:rStyle w:val="Hiperligazn"/>
                  <w:i/>
                  <w:sz w:val="16"/>
                  <w:szCs w:val="16"/>
                </w:rPr>
                <w:t>http://eq-doutoramento.webs.uvigo.es</w:t>
              </w:r>
            </w:hyperlink>
            <w:r w:rsidR="00D36802" w:rsidRPr="002F3F99">
              <w:rPr>
                <w:color w:val="0070C0"/>
                <w:sz w:val="16"/>
                <w:szCs w:val="16"/>
              </w:rPr>
              <w:t xml:space="preserve">) </w:t>
            </w:r>
            <w:r w:rsidR="00D36802" w:rsidRPr="000A3339">
              <w:rPr>
                <w:color w:val="auto"/>
                <w:sz w:val="16"/>
                <w:szCs w:val="16"/>
              </w:rPr>
              <w:t xml:space="preserve">na que se mostra información relevante </w:t>
            </w:r>
            <w:r w:rsidRPr="000A3339">
              <w:rPr>
                <w:color w:val="auto"/>
                <w:sz w:val="16"/>
                <w:szCs w:val="16"/>
              </w:rPr>
              <w:t xml:space="preserve">sobre as actividades, configuración e novas </w:t>
            </w:r>
            <w:r w:rsidR="00D36802" w:rsidRPr="000A3339">
              <w:rPr>
                <w:color w:val="auto"/>
                <w:sz w:val="16"/>
                <w:szCs w:val="16"/>
              </w:rPr>
              <w:t>do programa</w:t>
            </w:r>
            <w:r w:rsidR="000A3339" w:rsidRPr="000A3339">
              <w:rPr>
                <w:color w:val="auto"/>
                <w:sz w:val="16"/>
                <w:szCs w:val="16"/>
              </w:rPr>
              <w:t xml:space="preserve">, tanto para os </w:t>
            </w:r>
            <w:proofErr w:type="spellStart"/>
            <w:r w:rsidR="000A3339" w:rsidRPr="000A3339">
              <w:rPr>
                <w:color w:val="auto"/>
                <w:sz w:val="16"/>
                <w:szCs w:val="16"/>
              </w:rPr>
              <w:t>doutorandos</w:t>
            </w:r>
            <w:proofErr w:type="spellEnd"/>
            <w:r w:rsidR="000A3339" w:rsidRPr="000A3339">
              <w:rPr>
                <w:color w:val="auto"/>
                <w:sz w:val="16"/>
                <w:szCs w:val="16"/>
              </w:rPr>
              <w:t>/as como para posibles interesados en matricularse</w:t>
            </w:r>
            <w:r w:rsidR="00CD133C">
              <w:rPr>
                <w:color w:val="auto"/>
                <w:sz w:val="16"/>
                <w:szCs w:val="16"/>
              </w:rPr>
              <w:t>. As entradas principais son</w:t>
            </w:r>
            <w:r w:rsidRPr="000A3339">
              <w:rPr>
                <w:color w:val="auto"/>
                <w:sz w:val="16"/>
                <w:szCs w:val="16"/>
              </w:rPr>
              <w:t>:</w:t>
            </w:r>
          </w:p>
          <w:p w14:paraId="2ABFE2BE" w14:textId="77777777" w:rsidR="00CD133C" w:rsidRPr="00CD133C" w:rsidRDefault="00CD133C" w:rsidP="00CD133C">
            <w:pPr>
              <w:pStyle w:val="Pargrafodelista"/>
              <w:numPr>
                <w:ilvl w:val="0"/>
                <w:numId w:val="24"/>
              </w:numPr>
              <w:spacing w:line="360" w:lineRule="auto"/>
              <w:jc w:val="both"/>
              <w:rPr>
                <w:i/>
                <w:color w:val="0070C0"/>
                <w:sz w:val="16"/>
                <w:szCs w:val="16"/>
              </w:rPr>
            </w:pPr>
            <w:r w:rsidRPr="00CD133C">
              <w:rPr>
                <w:i/>
                <w:color w:val="0070C0"/>
                <w:sz w:val="16"/>
                <w:szCs w:val="16"/>
              </w:rPr>
              <w:t>Información</w:t>
            </w:r>
          </w:p>
          <w:p w14:paraId="1E6A58DC" w14:textId="77777777" w:rsidR="00CD133C" w:rsidRPr="00CD133C" w:rsidRDefault="00CD133C" w:rsidP="00CD133C">
            <w:pPr>
              <w:pStyle w:val="Pargrafodelista"/>
              <w:numPr>
                <w:ilvl w:val="0"/>
                <w:numId w:val="24"/>
              </w:numPr>
              <w:spacing w:line="360" w:lineRule="auto"/>
              <w:jc w:val="both"/>
              <w:rPr>
                <w:i/>
                <w:color w:val="0070C0"/>
                <w:sz w:val="16"/>
                <w:szCs w:val="16"/>
              </w:rPr>
            </w:pPr>
            <w:r w:rsidRPr="00CD133C">
              <w:rPr>
                <w:i/>
                <w:color w:val="0070C0"/>
                <w:sz w:val="16"/>
                <w:szCs w:val="16"/>
              </w:rPr>
              <w:t>Acceso</w:t>
            </w:r>
          </w:p>
          <w:p w14:paraId="70DFAE7C" w14:textId="77777777" w:rsidR="00CD133C" w:rsidRPr="00CD133C" w:rsidRDefault="00CD133C" w:rsidP="00CD133C">
            <w:pPr>
              <w:pStyle w:val="Pargrafodelista"/>
              <w:numPr>
                <w:ilvl w:val="0"/>
                <w:numId w:val="24"/>
              </w:numPr>
              <w:spacing w:line="360" w:lineRule="auto"/>
              <w:jc w:val="both"/>
              <w:rPr>
                <w:i/>
                <w:color w:val="0070C0"/>
                <w:sz w:val="16"/>
                <w:szCs w:val="16"/>
              </w:rPr>
            </w:pPr>
            <w:r w:rsidRPr="00CD133C">
              <w:rPr>
                <w:i/>
                <w:color w:val="0070C0"/>
                <w:sz w:val="16"/>
                <w:szCs w:val="16"/>
              </w:rPr>
              <w:t>Programa</w:t>
            </w:r>
          </w:p>
          <w:p w14:paraId="5035BE96" w14:textId="77777777" w:rsidR="00CD133C" w:rsidRPr="00CD133C" w:rsidRDefault="00CD133C" w:rsidP="00CD133C">
            <w:pPr>
              <w:pStyle w:val="Pargrafodelista"/>
              <w:numPr>
                <w:ilvl w:val="0"/>
                <w:numId w:val="24"/>
              </w:numPr>
              <w:spacing w:line="360" w:lineRule="auto"/>
              <w:jc w:val="both"/>
              <w:rPr>
                <w:i/>
                <w:color w:val="0070C0"/>
                <w:sz w:val="16"/>
                <w:szCs w:val="16"/>
              </w:rPr>
            </w:pPr>
            <w:r w:rsidRPr="00CD133C">
              <w:rPr>
                <w:i/>
                <w:color w:val="0070C0"/>
                <w:sz w:val="16"/>
                <w:szCs w:val="16"/>
              </w:rPr>
              <w:t>Investigación</w:t>
            </w:r>
          </w:p>
          <w:p w14:paraId="38DD5DEE" w14:textId="77777777" w:rsidR="00CD133C" w:rsidRPr="00CD133C" w:rsidRDefault="00CD133C" w:rsidP="00CD133C">
            <w:pPr>
              <w:pStyle w:val="Pargrafodelista"/>
              <w:numPr>
                <w:ilvl w:val="0"/>
                <w:numId w:val="24"/>
              </w:numPr>
              <w:spacing w:line="360" w:lineRule="auto"/>
              <w:jc w:val="both"/>
              <w:rPr>
                <w:i/>
                <w:color w:val="0070C0"/>
                <w:sz w:val="16"/>
                <w:szCs w:val="16"/>
              </w:rPr>
            </w:pPr>
            <w:r w:rsidRPr="00CD133C">
              <w:rPr>
                <w:i/>
                <w:color w:val="0070C0"/>
                <w:sz w:val="16"/>
                <w:szCs w:val="16"/>
              </w:rPr>
              <w:t>Calidade</w:t>
            </w:r>
          </w:p>
          <w:p w14:paraId="35E77AD7" w14:textId="1F693A58" w:rsidR="00531AF0" w:rsidRDefault="00CD133C" w:rsidP="00CD133C">
            <w:pPr>
              <w:pStyle w:val="Pargrafodelista"/>
              <w:numPr>
                <w:ilvl w:val="0"/>
                <w:numId w:val="24"/>
              </w:numPr>
              <w:spacing w:line="360" w:lineRule="auto"/>
              <w:jc w:val="both"/>
              <w:rPr>
                <w:i/>
                <w:color w:val="0070C0"/>
                <w:sz w:val="16"/>
                <w:szCs w:val="16"/>
              </w:rPr>
            </w:pPr>
            <w:r w:rsidRPr="00CD133C">
              <w:rPr>
                <w:i/>
                <w:color w:val="0070C0"/>
                <w:sz w:val="16"/>
                <w:szCs w:val="16"/>
              </w:rPr>
              <w:t>Actualidade</w:t>
            </w:r>
          </w:p>
          <w:p w14:paraId="4EAD1FBE" w14:textId="77777777" w:rsidR="002E1611" w:rsidRPr="00FE1213" w:rsidRDefault="002E1611" w:rsidP="001529EC">
            <w:pPr>
              <w:spacing w:line="360" w:lineRule="auto"/>
              <w:jc w:val="both"/>
              <w:rPr>
                <w:color w:val="auto"/>
                <w:sz w:val="16"/>
                <w:szCs w:val="16"/>
              </w:rPr>
            </w:pPr>
          </w:p>
        </w:tc>
      </w:tr>
      <w:tr w:rsidR="002E1611" w:rsidRPr="00FE1213"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 xml:space="preserve">2.2.- A institución garante un fácil acceso á información relevante de programa de doutoramento a todos os grupos de interese. </w:t>
            </w:r>
          </w:p>
        </w:tc>
      </w:tr>
      <w:tr w:rsidR="002E1611" w:rsidRPr="00FE1213"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2EDAAC4B" w14:textId="77777777" w:rsidR="002E1611" w:rsidRPr="00FE1213"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Garántese un fácil acceso á información relevante do </w:t>
            </w:r>
            <w:r>
              <w:rPr>
                <w:color w:val="auto"/>
                <w:sz w:val="16"/>
                <w:szCs w:val="16"/>
              </w:rPr>
              <w:t>programa a todos os grupos de interese.</w:t>
            </w:r>
          </w:p>
        </w:tc>
      </w:tr>
      <w:tr w:rsidR="002E1611" w:rsidRPr="00FE1213"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131019E0"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D7113" w14:textId="0B303220" w:rsidR="002E1611" w:rsidRDefault="002E1611" w:rsidP="001529EC">
            <w:pPr>
              <w:spacing w:line="360" w:lineRule="auto"/>
              <w:jc w:val="both"/>
              <w:rPr>
                <w:rFonts w:cs="Verdana"/>
                <w:b/>
                <w:bCs/>
                <w:iCs/>
                <w:color w:val="auto"/>
                <w:sz w:val="16"/>
                <w:szCs w:val="16"/>
              </w:rPr>
            </w:pPr>
          </w:p>
          <w:p w14:paraId="52FFA01C" w14:textId="707CC9AF" w:rsidR="00B90F43" w:rsidRPr="00B90F43" w:rsidRDefault="00B90F43" w:rsidP="001529EC">
            <w:pPr>
              <w:spacing w:line="360" w:lineRule="auto"/>
              <w:jc w:val="both"/>
              <w:rPr>
                <w:rFonts w:cs="Verdana"/>
                <w:bCs/>
                <w:iCs/>
                <w:color w:val="auto"/>
                <w:sz w:val="16"/>
                <w:szCs w:val="16"/>
              </w:rPr>
            </w:pPr>
            <w:r w:rsidRPr="00B90F43">
              <w:rPr>
                <w:rFonts w:cs="Verdana"/>
                <w:bCs/>
                <w:iCs/>
                <w:color w:val="auto"/>
                <w:sz w:val="16"/>
                <w:szCs w:val="16"/>
              </w:rPr>
              <w:t>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1B5C0578"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A Universidade de Vigo conta con diversos sistemas de información, atención, apoio e orientación ao alumnado, tanto de carácter institucional ou comúns a todos os estudantes como específicos do ciclo de doutoramento:</w:t>
            </w:r>
          </w:p>
          <w:p w14:paraId="344A9C52" w14:textId="77777777" w:rsidR="00B90F43" w:rsidRPr="00B90F43" w:rsidRDefault="00B90F43" w:rsidP="00B90F43">
            <w:pPr>
              <w:spacing w:line="360" w:lineRule="auto"/>
              <w:jc w:val="both"/>
              <w:rPr>
                <w:rFonts w:cs="Verdana"/>
                <w:bCs/>
                <w:iCs/>
                <w:color w:val="auto"/>
                <w:sz w:val="16"/>
                <w:szCs w:val="16"/>
              </w:rPr>
            </w:pPr>
          </w:p>
          <w:p w14:paraId="2D5BB375" w14:textId="7777777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047EF9">
              <w:rPr>
                <w:rFonts w:cs="Verdana"/>
                <w:bCs/>
                <w:iCs/>
                <w:color w:val="auto"/>
                <w:sz w:val="16"/>
                <w:szCs w:val="16"/>
                <w:u w:val="single"/>
              </w:rPr>
              <w:t>Institucionais:</w:t>
            </w:r>
          </w:p>
          <w:p w14:paraId="320055CA" w14:textId="05D0A23E" w:rsidR="00B90F43" w:rsidRPr="00047EF9" w:rsidRDefault="00B90F43" w:rsidP="00047EF9">
            <w:pPr>
              <w:pStyle w:val="Parg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p>
          <w:p w14:paraId="51E7E865" w14:textId="4F14125C"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2" w:history="1">
              <w:r w:rsidR="00047EF9" w:rsidRPr="00A9249C">
                <w:rPr>
                  <w:rStyle w:val="Hiperligazn"/>
                  <w:rFonts w:cs="Verdana"/>
                  <w:bCs/>
                  <w:iCs/>
                  <w:sz w:val="16"/>
                  <w:szCs w:val="16"/>
                </w:rPr>
                <w:t>https://www.uvigo.gal/es/estudiar/te-asesoramos</w:t>
              </w:r>
            </w:hyperlink>
            <w:r w:rsidRPr="00B90F43">
              <w:rPr>
                <w:rFonts w:cs="Verdana"/>
                <w:bCs/>
                <w:iCs/>
                <w:color w:val="auto"/>
                <w:sz w:val="16"/>
                <w:szCs w:val="16"/>
              </w:rPr>
              <w:t>)</w:t>
            </w:r>
          </w:p>
          <w:p w14:paraId="48CB4581" w14:textId="43B11859" w:rsidR="00B90F43" w:rsidRPr="00047EF9" w:rsidRDefault="00B90F43" w:rsidP="00047EF9">
            <w:pPr>
              <w:pStyle w:val="Pargrafodelista"/>
              <w:numPr>
                <w:ilvl w:val="0"/>
                <w:numId w:val="4"/>
              </w:numPr>
              <w:spacing w:line="360" w:lineRule="auto"/>
              <w:ind w:left="457"/>
              <w:jc w:val="both"/>
              <w:rPr>
                <w:rFonts w:cs="Verdana"/>
                <w:bCs/>
                <w:iCs/>
                <w:color w:val="auto"/>
                <w:sz w:val="16"/>
                <w:szCs w:val="16"/>
              </w:rPr>
            </w:pPr>
            <w:r w:rsidRPr="00047EF9">
              <w:rPr>
                <w:rFonts w:cs="Verdana"/>
                <w:bCs/>
                <w:iCs/>
                <w:color w:val="auto"/>
                <w:sz w:val="16"/>
                <w:szCs w:val="16"/>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14:paraId="39364566" w14:textId="1229F436"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3" w:history="1">
              <w:r w:rsidR="00047EF9" w:rsidRPr="00A9249C">
                <w:rPr>
                  <w:rStyle w:val="Hiperligazn"/>
                  <w:rFonts w:cs="Verdana"/>
                  <w:bCs/>
                  <w:iCs/>
                  <w:sz w:val="16"/>
                  <w:szCs w:val="16"/>
                </w:rPr>
                <w:t>https://www.uvigo.gal/es/universidad/administracion-persoal/organizacion-administrativa/servizo-axudas-estudo-bolsas-prezos-publicos</w:t>
              </w:r>
            </w:hyperlink>
            <w:r w:rsidRPr="00B90F43">
              <w:rPr>
                <w:rFonts w:cs="Verdana"/>
                <w:bCs/>
                <w:iCs/>
                <w:color w:val="auto"/>
                <w:sz w:val="16"/>
                <w:szCs w:val="16"/>
              </w:rPr>
              <w:t>)</w:t>
            </w:r>
          </w:p>
          <w:p w14:paraId="7211243B" w14:textId="08E77335" w:rsidR="00B90F43" w:rsidRPr="00047EF9" w:rsidRDefault="00047EF9" w:rsidP="00047EF9">
            <w:pPr>
              <w:pStyle w:val="Pargrafodelista"/>
              <w:numPr>
                <w:ilvl w:val="0"/>
                <w:numId w:val="4"/>
              </w:numPr>
              <w:spacing w:line="360" w:lineRule="auto"/>
              <w:ind w:left="457"/>
              <w:jc w:val="both"/>
              <w:rPr>
                <w:rFonts w:cs="Verdana"/>
                <w:bCs/>
                <w:iCs/>
                <w:color w:val="auto"/>
                <w:sz w:val="16"/>
                <w:szCs w:val="16"/>
              </w:rPr>
            </w:pPr>
            <w:r>
              <w:rPr>
                <w:rFonts w:cs="Verdana"/>
                <w:bCs/>
                <w:iCs/>
                <w:color w:val="auto"/>
                <w:sz w:val="16"/>
                <w:szCs w:val="16"/>
              </w:rPr>
              <w:lastRenderedPageBreak/>
              <w:t xml:space="preserve">Unidade de Atención ao </w:t>
            </w:r>
            <w:proofErr w:type="spellStart"/>
            <w:r>
              <w:rPr>
                <w:rFonts w:cs="Verdana"/>
                <w:bCs/>
                <w:iCs/>
                <w:color w:val="auto"/>
                <w:sz w:val="16"/>
                <w:szCs w:val="16"/>
              </w:rPr>
              <w:t>Estud</w:t>
            </w:r>
            <w:r w:rsidR="00B90F43" w:rsidRPr="00047EF9">
              <w:rPr>
                <w:rFonts w:cs="Verdana"/>
                <w:bCs/>
                <w:iCs/>
                <w:color w:val="auto"/>
                <w:sz w:val="16"/>
                <w:szCs w:val="16"/>
              </w:rPr>
              <w:t>antado</w:t>
            </w:r>
            <w:proofErr w:type="spellEnd"/>
            <w:r w:rsidR="00B90F43" w:rsidRPr="00047EF9">
              <w:rPr>
                <w:rFonts w:cs="Verdana"/>
                <w:bCs/>
                <w:iCs/>
                <w:color w:val="auto"/>
                <w:sz w:val="16"/>
                <w:szCs w:val="16"/>
              </w:rPr>
              <w:t xml:space="preserve"> con Necesidades Específicas de Apoio Educativo (UNATEN): Atención á diversidade para prestar apoio aos membros da comunidade universitaria necesidades educativas específicas Inclúe os servizos dun Gabinete </w:t>
            </w:r>
            <w:proofErr w:type="spellStart"/>
            <w:r w:rsidR="00B90F43" w:rsidRPr="00047EF9">
              <w:rPr>
                <w:rFonts w:cs="Verdana"/>
                <w:bCs/>
                <w:iCs/>
                <w:color w:val="auto"/>
                <w:sz w:val="16"/>
                <w:szCs w:val="16"/>
              </w:rPr>
              <w:t>Psico</w:t>
            </w:r>
            <w:proofErr w:type="spellEnd"/>
            <w:r w:rsidR="00B90F43" w:rsidRPr="00047EF9">
              <w:rPr>
                <w:rFonts w:cs="Verdana"/>
                <w:bCs/>
                <w:iCs/>
                <w:color w:val="auto"/>
                <w:sz w:val="16"/>
                <w:szCs w:val="16"/>
              </w:rPr>
              <w:t>-Pedagóxico.</w:t>
            </w:r>
          </w:p>
          <w:p w14:paraId="16A7E4E5" w14:textId="5D8C21BB"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4" w:history="1">
              <w:r w:rsidR="00047EF9" w:rsidRPr="00A9249C">
                <w:rPr>
                  <w:rStyle w:val="Hiperligazn"/>
                  <w:rFonts w:cs="Verdana"/>
                  <w:bCs/>
                  <w:iCs/>
                  <w:sz w:val="16"/>
                  <w:szCs w:val="16"/>
                </w:rPr>
                <w:t>https://www.uvigo.gal/es/campus/atencion-diversidade</w:t>
              </w:r>
            </w:hyperlink>
            <w:r w:rsidRPr="00B90F43">
              <w:rPr>
                <w:rFonts w:cs="Verdana"/>
                <w:bCs/>
                <w:iCs/>
                <w:color w:val="auto"/>
                <w:sz w:val="16"/>
                <w:szCs w:val="16"/>
              </w:rPr>
              <w:t>)</w:t>
            </w:r>
          </w:p>
          <w:p w14:paraId="4204E99A" w14:textId="1F4BB898" w:rsidR="00B90F43" w:rsidRPr="009F1A00" w:rsidRDefault="00B90F43" w:rsidP="009F1A00">
            <w:pPr>
              <w:pStyle w:val="Parg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Atención á Diversidade: Para que todas as persoas poidan desenvolver a súa vida universitaria de forma plena, independentemente da súa nacionalidade, relixión, orientación sexual, xénero, capacidade funcional ou situación socioeconómica.</w:t>
            </w:r>
          </w:p>
          <w:p w14:paraId="51828C91" w14:textId="66553995" w:rsidR="00B90F43" w:rsidRPr="009F1A00" w:rsidRDefault="00B90F43" w:rsidP="009F1A00">
            <w:pPr>
              <w:pStyle w:val="Pargrafodelista"/>
              <w:numPr>
                <w:ilvl w:val="0"/>
                <w:numId w:val="4"/>
              </w:numPr>
              <w:spacing w:line="360" w:lineRule="auto"/>
              <w:jc w:val="both"/>
              <w:rPr>
                <w:rFonts w:cs="Verdana"/>
                <w:bCs/>
                <w:iCs/>
                <w:color w:val="auto"/>
                <w:sz w:val="16"/>
                <w:szCs w:val="16"/>
              </w:rPr>
            </w:pPr>
            <w:r w:rsidRPr="009F1A00">
              <w:rPr>
                <w:rFonts w:cs="Verdana"/>
                <w:bCs/>
                <w:iCs/>
                <w:color w:val="auto"/>
                <w:sz w:val="16"/>
                <w:szCs w:val="16"/>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14:paraId="1857656E" w14:textId="02ADD949"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5" w:history="1">
              <w:r w:rsidR="009F1A00" w:rsidRPr="00A9249C">
                <w:rPr>
                  <w:rStyle w:val="Hiperligazn"/>
                  <w:rFonts w:cs="Verdana"/>
                  <w:bCs/>
                  <w:iCs/>
                  <w:sz w:val="16"/>
                  <w:szCs w:val="16"/>
                </w:rPr>
                <w:t>https://www.uvigo.gal/es/universidad/administracion-persoal/organizacion-administrativa/oficina-relaciones-internacionais</w:t>
              </w:r>
            </w:hyperlink>
            <w:r w:rsidRPr="00B90F43">
              <w:rPr>
                <w:rFonts w:cs="Verdana"/>
                <w:bCs/>
                <w:iCs/>
                <w:color w:val="auto"/>
                <w:sz w:val="16"/>
                <w:szCs w:val="16"/>
              </w:rPr>
              <w:t>)</w:t>
            </w:r>
          </w:p>
          <w:p w14:paraId="6BDADCC3" w14:textId="7F120F81" w:rsidR="00B90F43" w:rsidRPr="009F1A00" w:rsidRDefault="00B90F43" w:rsidP="009F1A00">
            <w:pPr>
              <w:pStyle w:val="Pargrafodelista"/>
              <w:numPr>
                <w:ilvl w:val="0"/>
                <w:numId w:val="21"/>
              </w:numPr>
              <w:spacing w:line="360" w:lineRule="auto"/>
              <w:jc w:val="both"/>
              <w:rPr>
                <w:rFonts w:cs="Verdana"/>
                <w:bCs/>
                <w:iCs/>
                <w:color w:val="auto"/>
                <w:sz w:val="16"/>
                <w:szCs w:val="16"/>
              </w:rPr>
            </w:pPr>
            <w:r w:rsidRPr="009F1A00">
              <w:rPr>
                <w:rFonts w:cs="Verdana"/>
                <w:bCs/>
                <w:iCs/>
                <w:color w:val="auto"/>
                <w:sz w:val="16"/>
                <w:szCs w:val="16"/>
              </w:rPr>
              <w:t xml:space="preserve">Centro EURAXESS (Programa de Investigadores Visitantes): Facilita información relevante e asesoramento sobre programas e normativa de mobilidade para persoal investigador R1 (estudantes </w:t>
            </w:r>
            <w:proofErr w:type="spellStart"/>
            <w:r w:rsidRPr="009F1A00">
              <w:rPr>
                <w:rFonts w:cs="Verdana"/>
                <w:bCs/>
                <w:iCs/>
                <w:color w:val="auto"/>
                <w:sz w:val="16"/>
                <w:szCs w:val="16"/>
              </w:rPr>
              <w:t>pre</w:t>
            </w:r>
            <w:proofErr w:type="spellEnd"/>
            <w:r w:rsidRPr="009F1A00">
              <w:rPr>
                <w:rFonts w:cs="Verdana"/>
                <w:bCs/>
                <w:iCs/>
                <w:color w:val="auto"/>
                <w:sz w:val="16"/>
                <w:szCs w:val="16"/>
              </w:rPr>
              <w:t>-doutorais) que desexe realizar estancias de investigación noutras universidades nacionais ou internacionais como para aquel persoal investigador R1 desexe realizar unha estancia de investigación na Universidade de Vigo.</w:t>
            </w:r>
          </w:p>
          <w:p w14:paraId="465420B2" w14:textId="2C42BB85" w:rsidR="00B90F43" w:rsidRPr="00B90F43" w:rsidRDefault="00B90F43" w:rsidP="009F1A00">
            <w:pPr>
              <w:pStyle w:val="Pargrafodelista"/>
              <w:numPr>
                <w:ilvl w:val="0"/>
                <w:numId w:val="21"/>
              </w:numPr>
              <w:spacing w:line="360" w:lineRule="auto"/>
              <w:jc w:val="both"/>
              <w:rPr>
                <w:rFonts w:cs="Verdana"/>
                <w:bCs/>
                <w:iCs/>
                <w:color w:val="auto"/>
                <w:sz w:val="16"/>
                <w:szCs w:val="16"/>
              </w:rPr>
            </w:pPr>
            <w:r w:rsidRPr="00B90F43">
              <w:rPr>
                <w:rFonts w:cs="Verdana"/>
                <w:bCs/>
                <w:iCs/>
                <w:color w:val="auto"/>
                <w:sz w:val="16"/>
                <w:szCs w:val="16"/>
              </w:rPr>
              <w:t xml:space="preserve">En canto aos investigadores/as </w:t>
            </w:r>
            <w:proofErr w:type="spellStart"/>
            <w:r w:rsidRPr="00B90F43">
              <w:rPr>
                <w:rFonts w:cs="Verdana"/>
                <w:bCs/>
                <w:iCs/>
                <w:color w:val="auto"/>
                <w:sz w:val="16"/>
                <w:szCs w:val="16"/>
              </w:rPr>
              <w:t>predoctorales</w:t>
            </w:r>
            <w:proofErr w:type="spellEnd"/>
            <w:r w:rsidRPr="00B90F43">
              <w:rPr>
                <w:rFonts w:cs="Verdana"/>
                <w:bCs/>
                <w:iCs/>
                <w:color w:val="auto"/>
                <w:sz w:val="16"/>
                <w:szCs w:val="16"/>
              </w:rPr>
              <w:t xml:space="preserve">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Pr>
                <w:rFonts w:cs="Verdana"/>
                <w:bCs/>
                <w:iCs/>
                <w:color w:val="auto"/>
                <w:sz w:val="16"/>
                <w:szCs w:val="16"/>
              </w:rPr>
              <w:t>.</w:t>
            </w:r>
          </w:p>
          <w:p w14:paraId="2477303F" w14:textId="79BD81FD"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6" w:history="1">
              <w:r w:rsidR="009F1A00" w:rsidRPr="00A9249C">
                <w:rPr>
                  <w:rStyle w:val="Hiperligazn"/>
                  <w:rFonts w:cs="Verdana"/>
                  <w:bCs/>
                  <w:iCs/>
                  <w:sz w:val="16"/>
                  <w:szCs w:val="16"/>
                </w:rPr>
                <w:t>https://www.uvigo.gal/es/ven-uvigo/persoal-investigador-visitante</w:t>
              </w:r>
            </w:hyperlink>
            <w:r w:rsidRPr="00B90F43">
              <w:rPr>
                <w:rFonts w:cs="Verdana"/>
                <w:bCs/>
                <w:iCs/>
                <w:color w:val="auto"/>
                <w:sz w:val="16"/>
                <w:szCs w:val="16"/>
              </w:rPr>
              <w:t>)</w:t>
            </w:r>
          </w:p>
          <w:p w14:paraId="0B82A3BA" w14:textId="77B54083" w:rsidR="00B90F43" w:rsidRPr="002D1C2C" w:rsidRDefault="00B90F43" w:rsidP="002D1C2C">
            <w:pPr>
              <w:pStyle w:val="Parg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Biblioteca: Dá soporte á docencia, aprendizaxe, investigación e formación integral do alumnado e do profesorado e, en xeral, de todas as persoas. Facilita o acceso e a difusión dos recursos de información, xestionan espazos, equipamentos e servizos, e colaboran nos procesos de transformar a información en coñecemento.</w:t>
            </w:r>
          </w:p>
          <w:p w14:paraId="2DCFCAF2" w14:textId="2F09B09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7" w:history="1">
              <w:r w:rsidR="002D1C2C" w:rsidRPr="00A9249C">
                <w:rPr>
                  <w:rStyle w:val="Hiperligazn"/>
                  <w:rFonts w:cs="Verdana"/>
                  <w:bCs/>
                  <w:iCs/>
                  <w:sz w:val="16"/>
                  <w:szCs w:val="16"/>
                </w:rPr>
                <w:t>https://www.uvigo.gal/es/universidad/biblioteca</w:t>
              </w:r>
            </w:hyperlink>
            <w:r w:rsidRPr="00B90F43">
              <w:rPr>
                <w:rFonts w:cs="Verdana"/>
                <w:bCs/>
                <w:iCs/>
                <w:color w:val="auto"/>
                <w:sz w:val="16"/>
                <w:szCs w:val="16"/>
              </w:rPr>
              <w:t>)</w:t>
            </w:r>
          </w:p>
          <w:p w14:paraId="17A97E7B" w14:textId="5DCEE906" w:rsidR="00B90F43" w:rsidRPr="002D1C2C" w:rsidRDefault="00B90F43" w:rsidP="002D1C2C">
            <w:pPr>
              <w:pStyle w:val="Parg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 xml:space="preserve">Unidade de Emprego e </w:t>
            </w:r>
            <w:proofErr w:type="spellStart"/>
            <w:r w:rsidRPr="002D1C2C">
              <w:rPr>
                <w:rFonts w:cs="Verdana"/>
                <w:bCs/>
                <w:iCs/>
                <w:color w:val="auto"/>
                <w:sz w:val="16"/>
                <w:szCs w:val="16"/>
              </w:rPr>
              <w:t>Emprend</w:t>
            </w:r>
            <w:r w:rsidR="002D1C2C">
              <w:rPr>
                <w:rFonts w:cs="Verdana"/>
                <w:bCs/>
                <w:iCs/>
                <w:color w:val="auto"/>
                <w:sz w:val="16"/>
                <w:szCs w:val="16"/>
              </w:rPr>
              <w:t>e</w:t>
            </w:r>
            <w:r w:rsidRPr="002D1C2C">
              <w:rPr>
                <w:rFonts w:cs="Verdana"/>
                <w:bCs/>
                <w:iCs/>
                <w:color w:val="auto"/>
                <w:sz w:val="16"/>
                <w:szCs w:val="16"/>
              </w:rPr>
              <w:t>mento</w:t>
            </w:r>
            <w:proofErr w:type="spellEnd"/>
            <w:r w:rsidRPr="002D1C2C">
              <w:rPr>
                <w:rFonts w:cs="Verdana"/>
                <w:bCs/>
                <w:iCs/>
                <w:color w:val="auto"/>
                <w:sz w:val="16"/>
                <w:szCs w:val="16"/>
              </w:rPr>
              <w:t>: Orienta e facilita, en colaboración con administracións, empresas e outras institucións, o acceso ao mercado laboral das persoas tituladas na Universidade de Vigo.</w:t>
            </w:r>
          </w:p>
          <w:p w14:paraId="5C6602FB" w14:textId="041F47F3"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28" w:history="1">
              <w:r w:rsidR="002D1C2C" w:rsidRPr="00A9249C">
                <w:rPr>
                  <w:rStyle w:val="Hiperligazn"/>
                  <w:rFonts w:cs="Verdana"/>
                  <w:bCs/>
                  <w:iCs/>
                  <w:sz w:val="16"/>
                  <w:szCs w:val="16"/>
                </w:rPr>
                <w:t>https://www.uvigo.gal/es/universidad/administracion-persoal/organizacion-administrativa/unidade-emprego-emprendimiento</w:t>
              </w:r>
            </w:hyperlink>
            <w:r w:rsidRPr="00B90F43">
              <w:rPr>
                <w:rFonts w:cs="Verdana"/>
                <w:bCs/>
                <w:iCs/>
                <w:color w:val="auto"/>
                <w:sz w:val="16"/>
                <w:szCs w:val="16"/>
              </w:rPr>
              <w:t>)</w:t>
            </w:r>
          </w:p>
          <w:p w14:paraId="508D5044" w14:textId="2CBBC583" w:rsidR="00B90F43" w:rsidRPr="002D1C2C" w:rsidRDefault="00B90F43" w:rsidP="000D669D">
            <w:pPr>
              <w:pStyle w:val="Parg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r:id="rId29" w:history="1">
              <w:r w:rsidR="002D1C2C" w:rsidRPr="002D1C2C">
                <w:rPr>
                  <w:rStyle w:val="Hiperligazn"/>
                  <w:rFonts w:cs="Verdana"/>
                  <w:bCs/>
                  <w:iCs/>
                  <w:sz w:val="16"/>
                  <w:szCs w:val="16"/>
                </w:rPr>
                <w:t>https://cdl.uvigo.es</w:t>
              </w:r>
            </w:hyperlink>
            <w:r w:rsidRPr="002D1C2C">
              <w:rPr>
                <w:rFonts w:cs="Verdana"/>
                <w:bCs/>
                <w:iCs/>
                <w:color w:val="auto"/>
                <w:sz w:val="16"/>
                <w:szCs w:val="16"/>
              </w:rPr>
              <w:t>)</w:t>
            </w:r>
          </w:p>
          <w:p w14:paraId="584D2EEC" w14:textId="2172DBC6" w:rsidR="00B90F43" w:rsidRPr="002D1C2C" w:rsidRDefault="00B90F43" w:rsidP="002D1C2C">
            <w:pPr>
              <w:pStyle w:val="Pargrafodelista"/>
              <w:numPr>
                <w:ilvl w:val="0"/>
                <w:numId w:val="22"/>
              </w:numPr>
              <w:spacing w:line="360" w:lineRule="auto"/>
              <w:jc w:val="both"/>
              <w:rPr>
                <w:rFonts w:cs="Verdana"/>
                <w:bCs/>
                <w:iCs/>
                <w:color w:val="auto"/>
                <w:sz w:val="16"/>
                <w:szCs w:val="16"/>
              </w:rPr>
            </w:pPr>
            <w:r w:rsidRPr="002D1C2C">
              <w:rPr>
                <w:rFonts w:cs="Verdana"/>
                <w:bCs/>
                <w:iCs/>
                <w:color w:val="auto"/>
                <w:sz w:val="16"/>
                <w:szCs w:val="16"/>
              </w:rPr>
              <w:t>Talleres e outros cursos: Oferta de formación complementaria ao alumnado, co obxectivo de promover o desenvolvemento de habilidades e destrezas complementarias ao currículo.</w:t>
            </w:r>
          </w:p>
          <w:p w14:paraId="240DF4FE" w14:textId="2A7F4F39"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0" w:history="1">
              <w:r w:rsidR="002D1C2C" w:rsidRPr="00A9249C">
                <w:rPr>
                  <w:rStyle w:val="Hiperligazn"/>
                  <w:rFonts w:cs="Verdana"/>
                  <w:bCs/>
                  <w:iCs/>
                  <w:sz w:val="16"/>
                  <w:szCs w:val="16"/>
                </w:rPr>
                <w:t>https://www.uvigo.gal/es/campus/cultura/talleres-outros-cursos</w:t>
              </w:r>
            </w:hyperlink>
            <w:r w:rsidRPr="00B90F43">
              <w:rPr>
                <w:rFonts w:cs="Verdana"/>
                <w:bCs/>
                <w:iCs/>
                <w:color w:val="auto"/>
                <w:sz w:val="16"/>
                <w:szCs w:val="16"/>
              </w:rPr>
              <w:t>)</w:t>
            </w:r>
          </w:p>
          <w:p w14:paraId="467C8545" w14:textId="06841BA2" w:rsidR="00B90F43" w:rsidRPr="002D1C2C" w:rsidRDefault="00B90F43" w:rsidP="002D1C2C">
            <w:pPr>
              <w:pStyle w:val="Parg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lastRenderedPageBreak/>
              <w:t xml:space="preserve">Vida no campus: Adicionalmente, a Universidade de Vigo dispón de servizos de información e apoio en relación coa vida no campus (Igualdade, Cultura, Voluntariado e Cooperación, Asociacionismo, Convivencia, Deporte, Saúde e Benestar, Medio e Sustentabilidade, </w:t>
            </w:r>
            <w:proofErr w:type="spellStart"/>
            <w:r w:rsidRPr="002D1C2C">
              <w:rPr>
                <w:rFonts w:cs="Verdana"/>
                <w:bCs/>
                <w:iCs/>
                <w:color w:val="auto"/>
                <w:sz w:val="16"/>
                <w:szCs w:val="16"/>
              </w:rPr>
              <w:t>Conectividad</w:t>
            </w:r>
            <w:r w:rsidR="002D1C2C">
              <w:rPr>
                <w:rFonts w:cs="Verdana"/>
                <w:bCs/>
                <w:iCs/>
                <w:color w:val="auto"/>
                <w:sz w:val="16"/>
                <w:szCs w:val="16"/>
              </w:rPr>
              <w:t>e</w:t>
            </w:r>
            <w:proofErr w:type="spellEnd"/>
            <w:r w:rsidRPr="002D1C2C">
              <w:rPr>
                <w:rFonts w:cs="Verdana"/>
                <w:bCs/>
                <w:iCs/>
                <w:color w:val="auto"/>
                <w:sz w:val="16"/>
                <w:szCs w:val="16"/>
              </w:rPr>
              <w:t>, Emerxencias).</w:t>
            </w:r>
          </w:p>
          <w:p w14:paraId="32118F78" w14:textId="46AA3DC5"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1" w:history="1">
              <w:r w:rsidR="002D1C2C" w:rsidRPr="00A9249C">
                <w:rPr>
                  <w:rStyle w:val="Hiperligazn"/>
                  <w:rFonts w:cs="Verdana"/>
                  <w:bCs/>
                  <w:iCs/>
                  <w:sz w:val="16"/>
                  <w:szCs w:val="16"/>
                </w:rPr>
                <w:t>https://www.uvigo.gal/es/campus</w:t>
              </w:r>
            </w:hyperlink>
            <w:r w:rsidRPr="00B90F43">
              <w:rPr>
                <w:rFonts w:cs="Verdana"/>
                <w:bCs/>
                <w:iCs/>
                <w:color w:val="auto"/>
                <w:sz w:val="16"/>
                <w:szCs w:val="16"/>
              </w:rPr>
              <w:t>)</w:t>
            </w:r>
          </w:p>
          <w:p w14:paraId="0C107CCC" w14:textId="77777777" w:rsidR="002D1C2C" w:rsidRPr="00B90F43" w:rsidRDefault="002D1C2C" w:rsidP="00B90F43">
            <w:pPr>
              <w:spacing w:line="360" w:lineRule="auto"/>
              <w:jc w:val="both"/>
              <w:rPr>
                <w:rFonts w:cs="Verdana"/>
                <w:bCs/>
                <w:iCs/>
                <w:color w:val="auto"/>
                <w:sz w:val="16"/>
                <w:szCs w:val="16"/>
              </w:rPr>
            </w:pPr>
          </w:p>
          <w:p w14:paraId="66B9BB8B" w14:textId="46AD9F37" w:rsidR="00B90F43" w:rsidRPr="002D1C2C" w:rsidRDefault="00B90F43" w:rsidP="002D1C2C">
            <w:pPr>
              <w:pStyle w:val="Parg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Delegacións de estudantes: Formadas, polo menos, polas persoas que son representantes do alumnado do centro nos órganos de goberno da universidade.</w:t>
            </w:r>
          </w:p>
          <w:p w14:paraId="7E5CB23D" w14:textId="10D5BD42"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2" w:history="1">
              <w:r w:rsidR="002D1C2C" w:rsidRPr="00A9249C">
                <w:rPr>
                  <w:rStyle w:val="Hiperligazn"/>
                  <w:rFonts w:cs="Verdana"/>
                  <w:bCs/>
                  <w:iCs/>
                  <w:sz w:val="16"/>
                  <w:szCs w:val="16"/>
                </w:rPr>
                <w:t>https://www.uvigo.gal/es/universidad/gobierno-uvigo/democracia/participacion-alumnado/delegacións-estudantes</w:t>
              </w:r>
            </w:hyperlink>
            <w:r w:rsidRPr="00B90F43">
              <w:rPr>
                <w:rFonts w:cs="Verdana"/>
                <w:bCs/>
                <w:iCs/>
                <w:color w:val="auto"/>
                <w:sz w:val="16"/>
                <w:szCs w:val="16"/>
              </w:rPr>
              <w:t>)</w:t>
            </w:r>
          </w:p>
          <w:p w14:paraId="452EB9D5" w14:textId="17FB86BD" w:rsidR="00B90F43" w:rsidRPr="002D1C2C" w:rsidRDefault="002D1C2C" w:rsidP="002D1C2C">
            <w:pPr>
              <w:pStyle w:val="Pargrafodelista"/>
              <w:numPr>
                <w:ilvl w:val="0"/>
                <w:numId w:val="23"/>
              </w:numPr>
              <w:spacing w:line="360" w:lineRule="auto"/>
              <w:jc w:val="both"/>
              <w:rPr>
                <w:rFonts w:cs="Verdana"/>
                <w:bCs/>
                <w:iCs/>
                <w:color w:val="auto"/>
                <w:sz w:val="16"/>
                <w:szCs w:val="16"/>
              </w:rPr>
            </w:pPr>
            <w:r>
              <w:rPr>
                <w:rFonts w:cs="Verdana"/>
                <w:bCs/>
                <w:iCs/>
                <w:color w:val="auto"/>
                <w:sz w:val="16"/>
                <w:szCs w:val="16"/>
              </w:rPr>
              <w:t>Valedoría</w:t>
            </w:r>
            <w:r w:rsidR="00B90F43" w:rsidRPr="002D1C2C">
              <w:rPr>
                <w:rFonts w:cs="Verdana"/>
                <w:bCs/>
                <w:iCs/>
                <w:color w:val="auto"/>
                <w:sz w:val="16"/>
                <w:szCs w:val="16"/>
              </w:rPr>
              <w:t xml:space="preserve"> Universitaria: É un órgano creado para velar polos dereitos de toda a comunidade universitaria: estudantes, persoal docente e investigador, e persoal de administración e servizos.</w:t>
            </w:r>
          </w:p>
          <w:p w14:paraId="2C9BFAF8" w14:textId="2C6221A8" w:rsid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3" w:history="1">
              <w:r w:rsidR="002D1C2C" w:rsidRPr="00A9249C">
                <w:rPr>
                  <w:rStyle w:val="Hiperligazn"/>
                  <w:rFonts w:cs="Verdana"/>
                  <w:bCs/>
                  <w:iCs/>
                  <w:sz w:val="16"/>
                  <w:szCs w:val="16"/>
                </w:rPr>
                <w:t>https://www.uvigo.gal/es/universidad/gobierno-uvigo/defensoria-universitaria</w:t>
              </w:r>
            </w:hyperlink>
            <w:r w:rsidRPr="00B90F43">
              <w:rPr>
                <w:rFonts w:cs="Verdana"/>
                <w:bCs/>
                <w:iCs/>
                <w:color w:val="auto"/>
                <w:sz w:val="16"/>
                <w:szCs w:val="16"/>
              </w:rPr>
              <w:t>)</w:t>
            </w:r>
          </w:p>
          <w:p w14:paraId="4BB1F2F0" w14:textId="77777777" w:rsidR="002D1C2C" w:rsidRPr="00B90F43" w:rsidRDefault="002D1C2C" w:rsidP="00B90F43">
            <w:pPr>
              <w:spacing w:line="360" w:lineRule="auto"/>
              <w:jc w:val="both"/>
              <w:rPr>
                <w:rFonts w:cs="Verdana"/>
                <w:bCs/>
                <w:iCs/>
                <w:color w:val="auto"/>
                <w:sz w:val="16"/>
                <w:szCs w:val="16"/>
              </w:rPr>
            </w:pPr>
          </w:p>
          <w:p w14:paraId="76F7C6B8" w14:textId="29D1A527"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 xml:space="preserve">- </w:t>
            </w:r>
            <w:r w:rsidRPr="002D1C2C">
              <w:rPr>
                <w:rFonts w:cs="Verdana"/>
                <w:bCs/>
                <w:iCs/>
                <w:color w:val="auto"/>
                <w:sz w:val="16"/>
                <w:szCs w:val="16"/>
                <w:u w:val="single"/>
              </w:rPr>
              <w:t>Específicos</w:t>
            </w:r>
            <w:r w:rsidR="00F63CBA">
              <w:rPr>
                <w:rFonts w:cs="Verdana"/>
                <w:bCs/>
                <w:iCs/>
                <w:color w:val="auto"/>
                <w:sz w:val="16"/>
                <w:szCs w:val="16"/>
                <w:u w:val="single"/>
              </w:rPr>
              <w:t xml:space="preserve"> (ciclo de doutoramento)</w:t>
            </w:r>
            <w:r w:rsidRPr="00B90F43">
              <w:rPr>
                <w:rFonts w:cs="Verdana"/>
                <w:bCs/>
                <w:iCs/>
                <w:color w:val="auto"/>
                <w:sz w:val="16"/>
                <w:szCs w:val="16"/>
              </w:rPr>
              <w:t>:</w:t>
            </w:r>
          </w:p>
          <w:p w14:paraId="1A8F7DC0" w14:textId="3F9C39E9" w:rsidR="00B90F43" w:rsidRPr="002D1C2C" w:rsidRDefault="00B90F43" w:rsidP="002D1C2C">
            <w:pPr>
              <w:pStyle w:val="Parg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Servizo de Xestión de Estudos de Posgrao: proporciona apoio administrativo á Escola de Doutoramento, elabora as instrucións de matrícula e admisión e coordina os seus procedementos, resolve as incidencias, coordina a xestión administrativa e información das Áreas Académicas de Posgrao (AAP), dá apoio aos procedementos de tramitación das teses doutorais, e xestiona e expide os títulos de doutoramento e outros documentos relacionados.</w:t>
            </w:r>
          </w:p>
          <w:p w14:paraId="0DD800CD" w14:textId="41DB2F49" w:rsidR="00B90F43" w:rsidRPr="00B90F43" w:rsidRDefault="00B90F43" w:rsidP="00B90F43">
            <w:pPr>
              <w:spacing w:line="360" w:lineRule="auto"/>
              <w:jc w:val="both"/>
              <w:rPr>
                <w:rFonts w:cs="Verdana"/>
                <w:bCs/>
                <w:iCs/>
                <w:color w:val="auto"/>
                <w:sz w:val="16"/>
                <w:szCs w:val="16"/>
              </w:rPr>
            </w:pPr>
            <w:r w:rsidRPr="00B90F43">
              <w:rPr>
                <w:rFonts w:cs="Verdana"/>
                <w:bCs/>
                <w:iCs/>
                <w:color w:val="auto"/>
                <w:sz w:val="16"/>
                <w:szCs w:val="16"/>
              </w:rPr>
              <w:t>(</w:t>
            </w:r>
            <w:hyperlink r:id="rId34" w:history="1">
              <w:r w:rsidR="002D1C2C" w:rsidRPr="00A9249C">
                <w:rPr>
                  <w:rStyle w:val="Hiperligazn"/>
                  <w:rFonts w:cs="Verdana"/>
                  <w:bCs/>
                  <w:iCs/>
                  <w:sz w:val="16"/>
                  <w:szCs w:val="16"/>
                </w:rPr>
                <w:t>https://www.uvigo.gal/es/universidad/administracion-persoal/organizacion-administrativa/servizo-gestion-estudos-posgrao</w:t>
              </w:r>
            </w:hyperlink>
            <w:r w:rsidRPr="00B90F43">
              <w:rPr>
                <w:rFonts w:cs="Verdana"/>
                <w:bCs/>
                <w:iCs/>
                <w:color w:val="auto"/>
                <w:sz w:val="16"/>
                <w:szCs w:val="16"/>
              </w:rPr>
              <w:t>)</w:t>
            </w:r>
          </w:p>
          <w:p w14:paraId="32A367FA" w14:textId="304DCBA7" w:rsidR="00B90F43" w:rsidRPr="002D1C2C" w:rsidRDefault="00B90F43" w:rsidP="002D1C2C">
            <w:pPr>
              <w:pStyle w:val="Pargrafodelista"/>
              <w:numPr>
                <w:ilvl w:val="0"/>
                <w:numId w:val="23"/>
              </w:numPr>
              <w:spacing w:line="360" w:lineRule="auto"/>
              <w:jc w:val="both"/>
              <w:rPr>
                <w:rFonts w:cs="Verdana"/>
                <w:bCs/>
                <w:iCs/>
                <w:color w:val="auto"/>
                <w:sz w:val="16"/>
                <w:szCs w:val="16"/>
              </w:rPr>
            </w:pPr>
            <w:r w:rsidRPr="002D1C2C">
              <w:rPr>
                <w:rFonts w:cs="Verdana"/>
                <w:bCs/>
                <w:iCs/>
                <w:color w:val="auto"/>
                <w:sz w:val="16"/>
                <w:szCs w:val="16"/>
              </w:rPr>
              <w:t xml:space="preserve">Áreas Académicas de Posgrao (AAP): Proporcionan apoio administrativo aos programas de doutoramento do seu ámbito, e son responsables das actividades de atención, información a </w:t>
            </w:r>
            <w:proofErr w:type="spellStart"/>
            <w:r w:rsidRPr="002D1C2C">
              <w:rPr>
                <w:rFonts w:cs="Verdana"/>
                <w:bCs/>
                <w:iCs/>
                <w:color w:val="auto"/>
                <w:sz w:val="16"/>
                <w:szCs w:val="16"/>
              </w:rPr>
              <w:t>do</w:t>
            </w:r>
            <w:r w:rsidR="002D1C2C">
              <w:rPr>
                <w:rFonts w:cs="Verdana"/>
                <w:bCs/>
                <w:iCs/>
                <w:color w:val="auto"/>
                <w:sz w:val="16"/>
                <w:szCs w:val="16"/>
              </w:rPr>
              <w:t>u</w:t>
            </w:r>
            <w:r w:rsidRPr="002D1C2C">
              <w:rPr>
                <w:rFonts w:cs="Verdana"/>
                <w:bCs/>
                <w:iCs/>
                <w:color w:val="auto"/>
                <w:sz w:val="16"/>
                <w:szCs w:val="16"/>
              </w:rPr>
              <w:t>torandos</w:t>
            </w:r>
            <w:proofErr w:type="spellEnd"/>
            <w:r w:rsidRPr="002D1C2C">
              <w:rPr>
                <w:rFonts w:cs="Verdana"/>
                <w:bCs/>
                <w:iCs/>
                <w:color w:val="auto"/>
                <w:sz w:val="16"/>
                <w:szCs w:val="16"/>
              </w:rPr>
              <w:t>/as, e xestionan os expedientes no seu ámbito.</w:t>
            </w:r>
          </w:p>
          <w:p w14:paraId="64162C10" w14:textId="77777777" w:rsidR="0048565D" w:rsidRDefault="0048565D" w:rsidP="001529EC">
            <w:pPr>
              <w:spacing w:line="360" w:lineRule="auto"/>
              <w:jc w:val="both"/>
              <w:rPr>
                <w:rFonts w:cs="Verdana"/>
                <w:b/>
                <w:bCs/>
                <w:iCs/>
                <w:color w:val="auto"/>
                <w:sz w:val="16"/>
                <w:szCs w:val="16"/>
              </w:rPr>
            </w:pPr>
          </w:p>
          <w:p w14:paraId="41A540D2" w14:textId="77777777" w:rsidR="00882EB6" w:rsidRPr="00882EB6" w:rsidRDefault="00882EB6" w:rsidP="001529EC">
            <w:pPr>
              <w:spacing w:line="360" w:lineRule="auto"/>
              <w:jc w:val="both"/>
              <w:rPr>
                <w:rFonts w:cs="Verdana"/>
                <w:bCs/>
                <w:i/>
                <w:iCs/>
                <w:color w:val="auto"/>
                <w:sz w:val="16"/>
                <w:szCs w:val="16"/>
              </w:rPr>
            </w:pPr>
            <w:r w:rsidRPr="00882EB6">
              <w:rPr>
                <w:rFonts w:cs="Verdana"/>
                <w:bCs/>
                <w:i/>
                <w:iCs/>
                <w:color w:val="auto"/>
                <w:sz w:val="16"/>
                <w:szCs w:val="16"/>
              </w:rPr>
              <w:t>Resultados de satisfacción en relación coa</w:t>
            </w:r>
            <w:r w:rsidR="0087295C">
              <w:rPr>
                <w:rFonts w:cs="Verdana"/>
                <w:bCs/>
                <w:i/>
                <w:iCs/>
                <w:color w:val="auto"/>
                <w:sz w:val="16"/>
                <w:szCs w:val="16"/>
              </w:rPr>
              <w:t>(s)</w:t>
            </w:r>
            <w:r w:rsidRPr="00882EB6">
              <w:rPr>
                <w:rFonts w:cs="Verdana"/>
                <w:bCs/>
                <w:i/>
                <w:iCs/>
                <w:color w:val="auto"/>
                <w:sz w:val="16"/>
                <w:szCs w:val="16"/>
              </w:rPr>
              <w:t xml:space="preserve"> </w:t>
            </w:r>
            <w:proofErr w:type="spellStart"/>
            <w:r>
              <w:rPr>
                <w:rFonts w:cs="Verdana"/>
                <w:bCs/>
                <w:i/>
                <w:iCs/>
                <w:color w:val="auto"/>
                <w:sz w:val="16"/>
                <w:szCs w:val="16"/>
              </w:rPr>
              <w:t>web</w:t>
            </w:r>
            <w:proofErr w:type="spellEnd"/>
            <w:r w:rsidR="0087295C">
              <w:rPr>
                <w:rFonts w:cs="Verdana"/>
                <w:bCs/>
                <w:i/>
                <w:iCs/>
                <w:color w:val="auto"/>
                <w:sz w:val="16"/>
                <w:szCs w:val="16"/>
              </w:rPr>
              <w:t>(s)</w:t>
            </w:r>
            <w:r>
              <w:rPr>
                <w:rFonts w:cs="Verdana"/>
                <w:bCs/>
                <w:i/>
                <w:iCs/>
                <w:color w:val="auto"/>
                <w:sz w:val="16"/>
                <w:szCs w:val="16"/>
              </w:rPr>
              <w:t xml:space="preserve"> e a información pública</w:t>
            </w:r>
            <w:r w:rsidRPr="00882EB6">
              <w:rPr>
                <w:rFonts w:cs="Verdana"/>
                <w:bCs/>
                <w:i/>
                <w:iCs/>
                <w:color w:val="auto"/>
                <w:sz w:val="16"/>
                <w:szCs w:val="16"/>
              </w:rPr>
              <w:t>:</w:t>
            </w:r>
          </w:p>
          <w:p w14:paraId="7BB49E6A" w14:textId="77777777" w:rsidR="00882EB6" w:rsidRDefault="00882EB6" w:rsidP="001529EC">
            <w:pPr>
              <w:spacing w:line="360" w:lineRule="auto"/>
              <w:jc w:val="both"/>
              <w:rPr>
                <w:rFonts w:cs="Verdana"/>
                <w:b/>
                <w:bCs/>
                <w:iCs/>
                <w:color w:val="auto"/>
                <w:sz w:val="16"/>
                <w:szCs w:val="16"/>
              </w:rPr>
            </w:pPr>
          </w:p>
          <w:p w14:paraId="5B2E3873" w14:textId="77777777" w:rsidR="00882EB6" w:rsidRDefault="00882EB6" w:rsidP="001529EC">
            <w:pPr>
              <w:spacing w:line="360" w:lineRule="auto"/>
              <w:jc w:val="both"/>
              <w:rPr>
                <w:rFonts w:cs="Verdana"/>
                <w:b/>
                <w:bCs/>
                <w:iCs/>
                <w:color w:val="auto"/>
                <w:sz w:val="16"/>
                <w:szCs w:val="16"/>
              </w:rPr>
            </w:pPr>
          </w:p>
          <w:p w14:paraId="17387C01" w14:textId="77777777" w:rsidR="00882EB6" w:rsidRDefault="00882EB6" w:rsidP="001529EC">
            <w:pPr>
              <w:spacing w:line="360" w:lineRule="auto"/>
              <w:jc w:val="both"/>
              <w:rPr>
                <w:rFonts w:cs="Verdana"/>
                <w:b/>
                <w:bCs/>
                <w:iCs/>
                <w:color w:val="auto"/>
                <w:sz w:val="16"/>
                <w:szCs w:val="16"/>
              </w:rPr>
            </w:pPr>
          </w:p>
          <w:p w14:paraId="6CF9FF3D" w14:textId="77777777" w:rsidR="00882EB6" w:rsidRDefault="00882EB6" w:rsidP="001529EC">
            <w:pPr>
              <w:spacing w:line="360" w:lineRule="auto"/>
              <w:jc w:val="both"/>
              <w:rPr>
                <w:rFonts w:cs="Verdana"/>
                <w:b/>
                <w:bCs/>
                <w:iCs/>
                <w:color w:val="auto"/>
                <w:sz w:val="16"/>
                <w:szCs w:val="16"/>
              </w:rPr>
            </w:pPr>
          </w:p>
          <w:p w14:paraId="4DC1AEEF" w14:textId="77777777" w:rsidR="00882EB6" w:rsidRPr="00FE1213" w:rsidRDefault="00882EB6" w:rsidP="001529EC">
            <w:pPr>
              <w:spacing w:line="360" w:lineRule="auto"/>
              <w:jc w:val="both"/>
              <w:rPr>
                <w:rFonts w:cs="Verdana"/>
                <w:b/>
                <w:bCs/>
                <w:iCs/>
                <w:color w:val="auto"/>
                <w:sz w:val="16"/>
                <w:szCs w:val="16"/>
              </w:rPr>
            </w:pPr>
          </w:p>
        </w:tc>
      </w:tr>
      <w:tr w:rsidR="002E1611" w:rsidRPr="00FE1213"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2.3.- A institución fai público o SGC no que se enmarca o programa de doutoramento.</w:t>
            </w:r>
          </w:p>
        </w:tc>
      </w:tr>
      <w:tr w:rsidR="002E1611" w:rsidRPr="00FE1213"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AC775F9" w14:textId="77777777" w:rsidR="002E1611" w:rsidRPr="002C23AC"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Garántese un fácil acceso á información relevante do S</w:t>
            </w:r>
            <w:r>
              <w:rPr>
                <w:color w:val="auto"/>
                <w:sz w:val="16"/>
                <w:szCs w:val="16"/>
              </w:rPr>
              <w:t>GC no que se enmarca o programa.</w:t>
            </w:r>
          </w:p>
        </w:tc>
      </w:tr>
      <w:tr w:rsidR="002E1611" w:rsidRPr="00FE1213"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FCA620" w14:textId="77777777" w:rsidR="002E1611" w:rsidRDefault="002E1611" w:rsidP="001529EC">
            <w:pPr>
              <w:spacing w:line="360" w:lineRule="auto"/>
              <w:jc w:val="both"/>
              <w:rPr>
                <w:rFonts w:cs="Verdana"/>
                <w:b/>
                <w:bCs/>
                <w:iCs/>
                <w:color w:val="auto"/>
                <w:sz w:val="16"/>
                <w:szCs w:val="16"/>
              </w:rPr>
            </w:pPr>
            <w:r w:rsidRPr="00FE1213">
              <w:rPr>
                <w:rFonts w:cs="Verdana"/>
                <w:b/>
                <w:bCs/>
                <w:iCs/>
                <w:color w:val="auto"/>
                <w:sz w:val="16"/>
                <w:szCs w:val="16"/>
              </w:rPr>
              <w:t>Reflexión/comentarios que xustifiquen a valoración:</w:t>
            </w:r>
          </w:p>
          <w:p w14:paraId="1A7E12A3" w14:textId="77777777" w:rsidR="00D36802" w:rsidRDefault="00D36802" w:rsidP="00D36802">
            <w:pPr>
              <w:spacing w:line="360" w:lineRule="auto"/>
              <w:jc w:val="both"/>
              <w:rPr>
                <w:rFonts w:cs="Verdana"/>
                <w:bCs/>
                <w:iCs/>
                <w:color w:val="auto"/>
                <w:sz w:val="16"/>
                <w:szCs w:val="16"/>
              </w:rPr>
            </w:pPr>
            <w:r w:rsidRPr="00A244F0">
              <w:rPr>
                <w:rFonts w:cs="Verdana"/>
                <w:bCs/>
                <w:iCs/>
                <w:color w:val="auto"/>
                <w:sz w:val="16"/>
                <w:szCs w:val="16"/>
              </w:rPr>
              <w:t>A información relevante sobre o sistema de garantía de calidade (SGC) do programa est</w:t>
            </w:r>
            <w:r w:rsidR="00A43EF1">
              <w:rPr>
                <w:rFonts w:cs="Verdana"/>
                <w:bCs/>
                <w:iCs/>
                <w:color w:val="auto"/>
                <w:sz w:val="16"/>
                <w:szCs w:val="16"/>
              </w:rPr>
              <w:t>á</w:t>
            </w:r>
            <w:r w:rsidRPr="00A244F0">
              <w:rPr>
                <w:rFonts w:cs="Verdana"/>
                <w:bCs/>
                <w:iCs/>
                <w:color w:val="auto"/>
                <w:sz w:val="16"/>
                <w:szCs w:val="16"/>
              </w:rPr>
              <w:t xml:space="preserve"> organizada de xeito centralizado na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da EIDO, na ligazón</w:t>
            </w:r>
            <w:r>
              <w:rPr>
                <w:rFonts w:cs="Verdana"/>
                <w:bCs/>
                <w:iCs/>
                <w:color w:val="auto"/>
                <w:sz w:val="16"/>
                <w:szCs w:val="16"/>
              </w:rPr>
              <w:t xml:space="preserve"> </w:t>
            </w:r>
            <w:hyperlink r:id="rId35" w:history="1">
              <w:r w:rsidR="00A43EF1" w:rsidRPr="00350D30">
                <w:rPr>
                  <w:rStyle w:val="Hiperligazn"/>
                  <w:rFonts w:cs="Verdana"/>
                  <w:bCs/>
                  <w:iCs/>
                  <w:sz w:val="16"/>
                  <w:szCs w:val="16"/>
                </w:rPr>
                <w:t>https://www.uvigo.gal/estudar/organizacion-academica/eido-escola-internacional-doutoramento/calidade</w:t>
              </w:r>
            </w:hyperlink>
            <w:r w:rsidR="00A43EF1">
              <w:rPr>
                <w:rFonts w:cs="Verdana"/>
                <w:bCs/>
                <w:iCs/>
                <w:color w:val="auto"/>
                <w:sz w:val="16"/>
                <w:szCs w:val="16"/>
              </w:rPr>
              <w:t>.</w:t>
            </w:r>
          </w:p>
          <w:p w14:paraId="719DB82D" w14:textId="77777777" w:rsidR="00A43EF1" w:rsidRPr="00A244F0" w:rsidRDefault="00A43EF1" w:rsidP="00D36802">
            <w:pPr>
              <w:spacing w:line="360" w:lineRule="auto"/>
              <w:jc w:val="both"/>
              <w:rPr>
                <w:rFonts w:cs="Verdana"/>
                <w:bCs/>
                <w:iCs/>
                <w:color w:val="auto"/>
                <w:sz w:val="16"/>
                <w:szCs w:val="16"/>
              </w:rPr>
            </w:pPr>
          </w:p>
          <w:p w14:paraId="4AAF82B2" w14:textId="77777777" w:rsidR="00D36802" w:rsidRDefault="00D36802" w:rsidP="00D36802">
            <w:pPr>
              <w:spacing w:line="360" w:lineRule="auto"/>
              <w:jc w:val="both"/>
              <w:rPr>
                <w:rStyle w:val="Hiperligazn"/>
                <w:rFonts w:cs="Verdana"/>
                <w:bCs/>
                <w:iCs/>
                <w:color w:val="auto"/>
                <w:sz w:val="16"/>
                <w:szCs w:val="16"/>
                <w:u w:val="none"/>
              </w:rPr>
            </w:pPr>
            <w:r w:rsidRPr="00ED119E">
              <w:rPr>
                <w:rStyle w:val="Hiperligazn"/>
                <w:rFonts w:cs="Verdana"/>
                <w:bCs/>
                <w:iCs/>
                <w:color w:val="auto"/>
                <w:sz w:val="16"/>
                <w:szCs w:val="16"/>
                <w:u w:val="none"/>
              </w:rPr>
              <w:t>Es</w:t>
            </w:r>
            <w:r>
              <w:rPr>
                <w:rStyle w:val="Hiperligazn"/>
                <w:rFonts w:cs="Verdana"/>
                <w:bCs/>
                <w:iCs/>
                <w:color w:val="auto"/>
                <w:sz w:val="16"/>
                <w:szCs w:val="16"/>
                <w:u w:val="none"/>
              </w:rPr>
              <w:t xml:space="preserve">ta organización é o resultado dun proceso de </w:t>
            </w:r>
            <w:proofErr w:type="spellStart"/>
            <w:r>
              <w:rPr>
                <w:rStyle w:val="Hiperligazn"/>
                <w:rFonts w:cs="Verdana"/>
                <w:bCs/>
                <w:iCs/>
                <w:color w:val="auto"/>
                <w:sz w:val="16"/>
                <w:szCs w:val="16"/>
                <w:u w:val="none"/>
              </w:rPr>
              <w:t>redeseño</w:t>
            </w:r>
            <w:proofErr w:type="spellEnd"/>
            <w:r>
              <w:rPr>
                <w:rStyle w:val="Hiperligazn"/>
                <w:rFonts w:cs="Verdana"/>
                <w:bCs/>
                <w:iCs/>
                <w:color w:val="auto"/>
                <w:sz w:val="16"/>
                <w:szCs w:val="16"/>
                <w:u w:val="none"/>
              </w:rPr>
              <w:t xml:space="preserve"> da </w:t>
            </w:r>
            <w:proofErr w:type="spellStart"/>
            <w:r>
              <w:rPr>
                <w:rStyle w:val="Hiperligazn"/>
                <w:rFonts w:cs="Verdana"/>
                <w:bCs/>
                <w:iCs/>
                <w:color w:val="auto"/>
                <w:sz w:val="16"/>
                <w:szCs w:val="16"/>
                <w:u w:val="none"/>
              </w:rPr>
              <w:t>web</w:t>
            </w:r>
            <w:proofErr w:type="spellEnd"/>
            <w:r>
              <w:rPr>
                <w:rStyle w:val="Hiperligazn"/>
                <w:rFonts w:cs="Verdana"/>
                <w:bCs/>
                <w:iCs/>
                <w:color w:val="auto"/>
                <w:sz w:val="16"/>
                <w:szCs w:val="16"/>
                <w:u w:val="none"/>
              </w:rPr>
              <w:t xml:space="preserve"> institucional da Universidade de Vigo </w:t>
            </w:r>
            <w:r w:rsidRPr="00835DE8">
              <w:rPr>
                <w:rStyle w:val="Hiperligazn"/>
                <w:rFonts w:cs="Verdana"/>
                <w:bCs/>
                <w:iCs/>
                <w:color w:val="auto"/>
                <w:sz w:val="16"/>
                <w:szCs w:val="16"/>
                <w:u w:val="none"/>
              </w:rPr>
              <w:t>en 2019</w:t>
            </w:r>
            <w:r>
              <w:rPr>
                <w:rStyle w:val="Hiperligazn"/>
                <w:rFonts w:cs="Verdana"/>
                <w:bCs/>
                <w:iCs/>
                <w:color w:val="auto"/>
                <w:sz w:val="16"/>
                <w:szCs w:val="16"/>
                <w:u w:val="none"/>
              </w:rPr>
              <w:t xml:space="preserve">, que inclúe tamén un novo </w:t>
            </w:r>
            <w:proofErr w:type="spellStart"/>
            <w:r>
              <w:rPr>
                <w:rStyle w:val="Hiperligazn"/>
                <w:rFonts w:cs="Verdana"/>
                <w:bCs/>
                <w:iCs/>
                <w:color w:val="auto"/>
                <w:sz w:val="16"/>
                <w:szCs w:val="16"/>
                <w:u w:val="none"/>
              </w:rPr>
              <w:t>redeseño</w:t>
            </w:r>
            <w:proofErr w:type="spellEnd"/>
            <w:r>
              <w:rPr>
                <w:rStyle w:val="Hiperligazn"/>
                <w:rFonts w:cs="Verdana"/>
                <w:bCs/>
                <w:iCs/>
                <w:color w:val="auto"/>
                <w:sz w:val="16"/>
                <w:szCs w:val="16"/>
                <w:u w:val="none"/>
              </w:rPr>
              <w:t xml:space="preserve"> para a </w:t>
            </w:r>
            <w:proofErr w:type="spellStart"/>
            <w:r>
              <w:rPr>
                <w:rStyle w:val="Hiperligazn"/>
                <w:rFonts w:cs="Verdana"/>
                <w:bCs/>
                <w:iCs/>
                <w:color w:val="auto"/>
                <w:sz w:val="16"/>
                <w:szCs w:val="16"/>
                <w:u w:val="none"/>
              </w:rPr>
              <w:t>web</w:t>
            </w:r>
            <w:proofErr w:type="spellEnd"/>
            <w:r>
              <w:rPr>
                <w:rStyle w:val="Hiperligazn"/>
                <w:rFonts w:cs="Verdana"/>
                <w:bCs/>
                <w:iCs/>
                <w:color w:val="auto"/>
                <w:sz w:val="16"/>
                <w:szCs w:val="16"/>
                <w:u w:val="none"/>
              </w:rPr>
              <w:t xml:space="preserve"> da Eido. </w:t>
            </w:r>
          </w:p>
          <w:p w14:paraId="4A35B351" w14:textId="77777777" w:rsidR="00D36802" w:rsidRDefault="00D36802" w:rsidP="00D36802">
            <w:pPr>
              <w:spacing w:line="360" w:lineRule="auto"/>
              <w:jc w:val="both"/>
              <w:rPr>
                <w:rStyle w:val="Hiperligazn"/>
                <w:rFonts w:cs="Verdana"/>
                <w:bCs/>
                <w:iCs/>
                <w:color w:val="auto"/>
                <w:sz w:val="16"/>
                <w:szCs w:val="16"/>
                <w:u w:val="none"/>
              </w:rPr>
            </w:pPr>
          </w:p>
          <w:p w14:paraId="092CFD4D" w14:textId="77777777" w:rsidR="00D36802" w:rsidRPr="00A244F0" w:rsidRDefault="00D36802" w:rsidP="00D36802">
            <w:pPr>
              <w:spacing w:line="360" w:lineRule="auto"/>
              <w:jc w:val="both"/>
              <w:rPr>
                <w:rFonts w:cs="Verdana"/>
                <w:bCs/>
                <w:iCs/>
                <w:color w:val="auto"/>
                <w:sz w:val="16"/>
                <w:szCs w:val="16"/>
              </w:rPr>
            </w:pPr>
            <w:r w:rsidRPr="00A244F0">
              <w:rPr>
                <w:rFonts w:cs="Verdana"/>
                <w:bCs/>
                <w:iCs/>
                <w:color w:val="auto"/>
                <w:sz w:val="16"/>
                <w:szCs w:val="16"/>
              </w:rPr>
              <w:t xml:space="preserve">Os contidos </w:t>
            </w:r>
            <w:r>
              <w:rPr>
                <w:rFonts w:cs="Verdana"/>
                <w:bCs/>
                <w:iCs/>
                <w:color w:val="auto"/>
                <w:sz w:val="16"/>
                <w:szCs w:val="16"/>
              </w:rPr>
              <w:t xml:space="preserve">relacionados coa calidade na Eido, na dita </w:t>
            </w:r>
            <w:proofErr w:type="spellStart"/>
            <w:r>
              <w:rPr>
                <w:rFonts w:cs="Verdana"/>
                <w:bCs/>
                <w:iCs/>
                <w:color w:val="auto"/>
                <w:sz w:val="16"/>
                <w:szCs w:val="16"/>
              </w:rPr>
              <w:t>web</w:t>
            </w:r>
            <w:proofErr w:type="spellEnd"/>
            <w:r>
              <w:rPr>
                <w:rFonts w:cs="Verdana"/>
                <w:bCs/>
                <w:iCs/>
                <w:color w:val="auto"/>
                <w:sz w:val="16"/>
                <w:szCs w:val="16"/>
              </w:rPr>
              <w:t xml:space="preserve">, </w:t>
            </w:r>
            <w:r w:rsidRPr="00A244F0">
              <w:rPr>
                <w:rFonts w:cs="Verdana"/>
                <w:bCs/>
                <w:iCs/>
                <w:color w:val="auto"/>
                <w:sz w:val="16"/>
                <w:szCs w:val="16"/>
              </w:rPr>
              <w:t>están en fase de execución</w:t>
            </w:r>
            <w:r>
              <w:rPr>
                <w:rFonts w:cs="Verdana"/>
                <w:bCs/>
                <w:iCs/>
                <w:color w:val="auto"/>
                <w:sz w:val="16"/>
                <w:szCs w:val="16"/>
              </w:rPr>
              <w:t xml:space="preserve">, de xeito que se combina información centralizada con información específica na </w:t>
            </w:r>
            <w:proofErr w:type="spellStart"/>
            <w:r>
              <w:rPr>
                <w:rFonts w:cs="Verdana"/>
                <w:bCs/>
                <w:iCs/>
                <w:color w:val="auto"/>
                <w:sz w:val="16"/>
                <w:szCs w:val="16"/>
              </w:rPr>
              <w:t>web</w:t>
            </w:r>
            <w:proofErr w:type="spellEnd"/>
            <w:r>
              <w:rPr>
                <w:rFonts w:cs="Verdana"/>
                <w:bCs/>
                <w:iCs/>
                <w:color w:val="auto"/>
                <w:sz w:val="16"/>
                <w:szCs w:val="16"/>
              </w:rPr>
              <w:t xml:space="preserve"> do programa</w:t>
            </w:r>
            <w:r w:rsidRPr="00A244F0">
              <w:rPr>
                <w:rFonts w:cs="Verdana"/>
                <w:bCs/>
                <w:iCs/>
                <w:color w:val="auto"/>
                <w:sz w:val="16"/>
                <w:szCs w:val="16"/>
              </w:rPr>
              <w:t xml:space="preserve">. A estrutura </w:t>
            </w:r>
            <w:r>
              <w:rPr>
                <w:rFonts w:cs="Verdana"/>
                <w:bCs/>
                <w:iCs/>
                <w:color w:val="auto"/>
                <w:sz w:val="16"/>
                <w:szCs w:val="16"/>
              </w:rPr>
              <w:t xml:space="preserve">centralizada </w:t>
            </w:r>
            <w:r w:rsidRPr="00A244F0">
              <w:rPr>
                <w:rFonts w:cs="Verdana"/>
                <w:bCs/>
                <w:iCs/>
                <w:color w:val="auto"/>
                <w:sz w:val="16"/>
                <w:szCs w:val="16"/>
              </w:rPr>
              <w:t>cont</w:t>
            </w:r>
            <w:r w:rsidR="001E3C19">
              <w:rPr>
                <w:rFonts w:cs="Verdana"/>
                <w:bCs/>
                <w:iCs/>
                <w:color w:val="auto"/>
                <w:sz w:val="16"/>
                <w:szCs w:val="16"/>
              </w:rPr>
              <w:t>én</w:t>
            </w:r>
            <w:r w:rsidRPr="00A244F0">
              <w:rPr>
                <w:rFonts w:cs="Verdana"/>
                <w:bCs/>
                <w:iCs/>
                <w:color w:val="auto"/>
                <w:sz w:val="16"/>
                <w:szCs w:val="16"/>
              </w:rPr>
              <w:t xml:space="preserve"> información acerca de:</w:t>
            </w:r>
          </w:p>
          <w:p w14:paraId="1DFE2268" w14:textId="6F4F504F" w:rsidR="00D36802" w:rsidRPr="00A244F0" w:rsidRDefault="00D36802" w:rsidP="00D36802">
            <w:pPr>
              <w:pStyle w:val="Parg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lastRenderedPageBreak/>
              <w:t xml:space="preserve">A documentación do SGC: o manual de calidade, que inclúe a </w:t>
            </w:r>
            <w:r w:rsidR="001C59D2">
              <w:rPr>
                <w:rFonts w:cs="Verdana"/>
                <w:bCs/>
                <w:iCs/>
                <w:color w:val="auto"/>
                <w:sz w:val="16"/>
                <w:szCs w:val="16"/>
              </w:rPr>
              <w:t>estratexia da Eido (</w:t>
            </w:r>
            <w:r w:rsidRPr="00A244F0">
              <w:rPr>
                <w:rFonts w:cs="Verdana"/>
                <w:bCs/>
                <w:iCs/>
                <w:color w:val="auto"/>
                <w:sz w:val="16"/>
                <w:szCs w:val="16"/>
              </w:rPr>
              <w:t>política e os obxectivos de calidade</w:t>
            </w:r>
            <w:r w:rsidR="001C59D2">
              <w:rPr>
                <w:rFonts w:cs="Verdana"/>
                <w:bCs/>
                <w:iCs/>
                <w:color w:val="auto"/>
                <w:sz w:val="16"/>
                <w:szCs w:val="16"/>
              </w:rPr>
              <w:t>)</w:t>
            </w:r>
            <w:r w:rsidRPr="00A244F0">
              <w:rPr>
                <w:rFonts w:cs="Verdana"/>
                <w:bCs/>
                <w:iCs/>
                <w:color w:val="auto"/>
                <w:sz w:val="16"/>
                <w:szCs w:val="16"/>
              </w:rPr>
              <w:t>, e os procedementos</w:t>
            </w:r>
            <w:r w:rsidR="001E3C19">
              <w:rPr>
                <w:rFonts w:cs="Verdana"/>
                <w:bCs/>
                <w:iCs/>
                <w:color w:val="auto"/>
                <w:sz w:val="16"/>
                <w:szCs w:val="16"/>
              </w:rPr>
              <w:t xml:space="preserve"> aprobados</w:t>
            </w:r>
            <w:r w:rsidRPr="00A244F0">
              <w:rPr>
                <w:rFonts w:cs="Verdana"/>
                <w:bCs/>
                <w:iCs/>
                <w:color w:val="auto"/>
                <w:sz w:val="16"/>
                <w:szCs w:val="16"/>
              </w:rPr>
              <w:t>.</w:t>
            </w:r>
          </w:p>
          <w:p w14:paraId="397AA26F" w14:textId="77777777" w:rsidR="00D36802" w:rsidRPr="00A244F0" w:rsidRDefault="00D36802" w:rsidP="00D36802">
            <w:pPr>
              <w:pStyle w:val="Parg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información relacionada cos programas de calidade que compoñen o ciclo de mellora do programa (VSMA: verificación, seguimento, modificación e renovación da acreditación).</w:t>
            </w:r>
          </w:p>
          <w:p w14:paraId="30B64E12" w14:textId="77777777" w:rsidR="00D36802" w:rsidRDefault="00D36802" w:rsidP="00D36802">
            <w:pPr>
              <w:pStyle w:val="Parg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A documentación relacionada</w:t>
            </w:r>
            <w:r w:rsidR="001E3C19">
              <w:rPr>
                <w:rFonts w:cs="Verdana"/>
                <w:bCs/>
                <w:iCs/>
                <w:color w:val="auto"/>
                <w:sz w:val="16"/>
                <w:szCs w:val="16"/>
              </w:rPr>
              <w:t xml:space="preserve"> cos órganos responsables do SG</w:t>
            </w:r>
            <w:r w:rsidRPr="00A244F0">
              <w:rPr>
                <w:rFonts w:cs="Verdana"/>
                <w:bCs/>
                <w:iCs/>
                <w:color w:val="auto"/>
                <w:sz w:val="16"/>
                <w:szCs w:val="16"/>
              </w:rPr>
              <w:t>C (principalmente, as actas da comisión de calidade da EIDO e os seus acordos).</w:t>
            </w:r>
          </w:p>
          <w:p w14:paraId="5CDDE8E5" w14:textId="77777777" w:rsidR="001E3C19" w:rsidRPr="00A244F0" w:rsidRDefault="001E3C19" w:rsidP="00D36802">
            <w:pPr>
              <w:pStyle w:val="Pargrafodelista"/>
              <w:numPr>
                <w:ilvl w:val="0"/>
                <w:numId w:val="12"/>
              </w:numPr>
              <w:spacing w:line="360" w:lineRule="auto"/>
              <w:jc w:val="both"/>
              <w:rPr>
                <w:rFonts w:cs="Verdana"/>
                <w:bCs/>
                <w:iCs/>
                <w:color w:val="auto"/>
                <w:sz w:val="16"/>
                <w:szCs w:val="16"/>
              </w:rPr>
            </w:pPr>
            <w:r>
              <w:rPr>
                <w:rFonts w:cs="Verdana"/>
                <w:bCs/>
                <w:iCs/>
                <w:color w:val="auto"/>
                <w:sz w:val="16"/>
                <w:szCs w:val="16"/>
              </w:rPr>
              <w:t>Información sobre outros programas de calidade relacionados coa Eido</w:t>
            </w:r>
          </w:p>
          <w:p w14:paraId="483C89A9" w14:textId="77777777" w:rsidR="00D36802" w:rsidRPr="00A244F0" w:rsidRDefault="00D36802" w:rsidP="00D36802">
            <w:pPr>
              <w:pStyle w:val="Pargrafodelista"/>
              <w:numPr>
                <w:ilvl w:val="0"/>
                <w:numId w:val="12"/>
              </w:numPr>
              <w:spacing w:line="360" w:lineRule="auto"/>
              <w:jc w:val="both"/>
              <w:rPr>
                <w:rFonts w:cs="Verdana"/>
                <w:bCs/>
                <w:iCs/>
                <w:color w:val="auto"/>
                <w:sz w:val="16"/>
                <w:szCs w:val="16"/>
              </w:rPr>
            </w:pPr>
            <w:r w:rsidRPr="00A244F0">
              <w:rPr>
                <w:rFonts w:cs="Verdana"/>
                <w:bCs/>
                <w:iCs/>
                <w:color w:val="auto"/>
                <w:sz w:val="16"/>
                <w:szCs w:val="16"/>
              </w:rPr>
              <w:t xml:space="preserve">Outra información relacionada cos resultados do programa. </w:t>
            </w:r>
          </w:p>
          <w:p w14:paraId="5579E485" w14:textId="77777777" w:rsidR="00D36802" w:rsidRPr="00A244F0" w:rsidRDefault="00D36802" w:rsidP="00D36802">
            <w:pPr>
              <w:pStyle w:val="Pargrafodelista"/>
              <w:spacing w:line="360" w:lineRule="auto"/>
              <w:jc w:val="both"/>
              <w:rPr>
                <w:rFonts w:cs="Verdana"/>
                <w:bCs/>
                <w:iCs/>
                <w:color w:val="auto"/>
                <w:sz w:val="16"/>
                <w:szCs w:val="16"/>
              </w:rPr>
            </w:pPr>
            <w:r w:rsidRPr="00A244F0">
              <w:rPr>
                <w:rFonts w:cs="Verdana"/>
                <w:bCs/>
                <w:iCs/>
                <w:color w:val="auto"/>
                <w:sz w:val="16"/>
                <w:szCs w:val="16"/>
              </w:rPr>
              <w:t xml:space="preserve">A Universidade de Vigo ten centralizada unha boa parte da información institucional no Portal de Transparencia, ao que se pode acceder directamente e en aberto desde a súa </w:t>
            </w:r>
            <w:proofErr w:type="spellStart"/>
            <w:r w:rsidRPr="00A244F0">
              <w:rPr>
                <w:rFonts w:cs="Verdana"/>
                <w:bCs/>
                <w:iCs/>
                <w:color w:val="auto"/>
                <w:sz w:val="16"/>
                <w:szCs w:val="16"/>
              </w:rPr>
              <w:t>web</w:t>
            </w:r>
            <w:proofErr w:type="spellEnd"/>
            <w:r w:rsidRPr="00A244F0">
              <w:rPr>
                <w:rFonts w:cs="Verdana"/>
                <w:bCs/>
                <w:iCs/>
                <w:color w:val="auto"/>
                <w:sz w:val="16"/>
                <w:szCs w:val="16"/>
              </w:rPr>
              <w:t xml:space="preserve"> principal, na ligazón </w:t>
            </w:r>
            <w:hyperlink r:id="rId36" w:history="1">
              <w:r w:rsidRPr="00A244F0">
                <w:rPr>
                  <w:rStyle w:val="Hiperligazn"/>
                  <w:rFonts w:cs="Verdana"/>
                  <w:bCs/>
                  <w:iCs/>
                  <w:sz w:val="16"/>
                  <w:szCs w:val="16"/>
                </w:rPr>
                <w:t>https://seix.uvigo.es/uv/web/transparencia/</w:t>
              </w:r>
            </w:hyperlink>
            <w:r w:rsidRPr="00A244F0">
              <w:rPr>
                <w:rFonts w:cs="Verdana"/>
                <w:bCs/>
                <w:iCs/>
                <w:color w:val="auto"/>
                <w:sz w:val="16"/>
                <w:szCs w:val="16"/>
              </w:rPr>
              <w:t xml:space="preserve">. Este portal garante un fácil acceso á información específica dos resultados dos indicadores dos programas de calidade da titulación, dispoñible no Portal de Transparencia / UVigo en cifras, na ligazón </w:t>
            </w:r>
            <w:hyperlink r:id="rId37" w:history="1">
              <w:r w:rsidRPr="00A244F0">
                <w:rPr>
                  <w:rStyle w:val="Hiperligazn"/>
                  <w:rFonts w:cs="Verdana"/>
                  <w:bCs/>
                  <w:iCs/>
                  <w:sz w:val="16"/>
                  <w:szCs w:val="16"/>
                </w:rPr>
                <w:t>https://seix.uvigo.es/uv/web/transparencia/grupo/5</w:t>
              </w:r>
            </w:hyperlink>
          </w:p>
          <w:p w14:paraId="0CD857FF" w14:textId="77777777" w:rsidR="0048565D" w:rsidRDefault="0048565D" w:rsidP="00665073">
            <w:pPr>
              <w:spacing w:line="360" w:lineRule="auto"/>
              <w:jc w:val="both"/>
              <w:rPr>
                <w:rFonts w:cs="Verdana"/>
                <w:bCs/>
                <w:i/>
                <w:iCs/>
                <w:color w:val="auto"/>
                <w:sz w:val="16"/>
                <w:szCs w:val="16"/>
              </w:rPr>
            </w:pPr>
          </w:p>
          <w:p w14:paraId="62B481AA" w14:textId="77777777" w:rsidR="0048565D" w:rsidRPr="00A94FB2" w:rsidRDefault="0048565D" w:rsidP="00665073">
            <w:pPr>
              <w:spacing w:line="360" w:lineRule="auto"/>
              <w:jc w:val="both"/>
              <w:rPr>
                <w:rFonts w:cs="Verdana"/>
                <w:bCs/>
                <w:i/>
                <w:iCs/>
                <w:color w:val="auto"/>
                <w:sz w:val="16"/>
                <w:szCs w:val="16"/>
              </w:rPr>
            </w:pPr>
          </w:p>
        </w:tc>
      </w:tr>
      <w:tr w:rsidR="009A0B26" w:rsidRPr="00FE1213"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Default="009A0B26" w:rsidP="009A0B26">
            <w:pPr>
              <w:spacing w:line="360" w:lineRule="auto"/>
              <w:jc w:val="both"/>
              <w:rPr>
                <w:rFonts w:cs="Verdana"/>
                <w:b/>
                <w:bCs/>
                <w:iCs/>
                <w:color w:val="auto"/>
                <w:sz w:val="16"/>
                <w:szCs w:val="16"/>
              </w:rPr>
            </w:pPr>
          </w:p>
          <w:p w14:paraId="46E313D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107CF367" w14:textId="77777777" w:rsidR="009A0B26" w:rsidRPr="008F330E" w:rsidRDefault="009A0B26" w:rsidP="009A0B26">
            <w:pPr>
              <w:spacing w:line="360" w:lineRule="auto"/>
              <w:jc w:val="both"/>
              <w:rPr>
                <w:rFonts w:cs="Verdana"/>
                <w:b/>
                <w:bCs/>
                <w:iCs/>
                <w:color w:val="auto"/>
                <w:sz w:val="16"/>
                <w:szCs w:val="16"/>
              </w:rPr>
            </w:pPr>
            <w:r w:rsidRPr="008F330E">
              <w:rPr>
                <w:rFonts w:cs="Verdana"/>
                <w:b/>
                <w:bCs/>
                <w:iCs/>
                <w:color w:val="auto"/>
                <w:sz w:val="16"/>
                <w:szCs w:val="16"/>
              </w:rPr>
              <w:t>Evidencias:</w:t>
            </w:r>
          </w:p>
          <w:p w14:paraId="24927728" w14:textId="77777777" w:rsidR="009E18D2" w:rsidRDefault="009E18D2" w:rsidP="009A0B26">
            <w:pPr>
              <w:spacing w:after="240"/>
              <w:jc w:val="both"/>
              <w:rPr>
                <w:rFonts w:cs="Arial"/>
                <w:color w:val="auto"/>
                <w:sz w:val="16"/>
                <w:szCs w:val="16"/>
                <w:lang w:eastAsia="gl-ES"/>
              </w:rPr>
            </w:pPr>
            <w:r w:rsidRPr="009E18D2">
              <w:rPr>
                <w:rFonts w:cs="Arial"/>
                <w:color w:val="auto"/>
                <w:sz w:val="16"/>
                <w:szCs w:val="16"/>
                <w:lang w:eastAsia="gl-ES"/>
              </w:rPr>
              <w:t xml:space="preserve">EPD11: </w:t>
            </w:r>
            <w:proofErr w:type="spellStart"/>
            <w:r w:rsidRPr="009E18D2">
              <w:rPr>
                <w:rFonts w:cs="Arial"/>
                <w:color w:val="auto"/>
                <w:sz w:val="16"/>
                <w:szCs w:val="16"/>
                <w:lang w:eastAsia="gl-ES"/>
              </w:rPr>
              <w:t>Web</w:t>
            </w:r>
            <w:proofErr w:type="spellEnd"/>
            <w:r w:rsidRPr="009E18D2">
              <w:rPr>
                <w:rFonts w:cs="Arial"/>
                <w:color w:val="auto"/>
                <w:sz w:val="16"/>
                <w:szCs w:val="16"/>
                <w:lang w:eastAsia="gl-ES"/>
              </w:rPr>
              <w:t xml:space="preserve"> da institución/programa </w:t>
            </w:r>
          </w:p>
          <w:p w14:paraId="21F210FA" w14:textId="77777777" w:rsidR="009A0B26" w:rsidRPr="009E18D2" w:rsidRDefault="009E18D2" w:rsidP="009E18D2">
            <w:pPr>
              <w:spacing w:after="240"/>
              <w:jc w:val="both"/>
              <w:rPr>
                <w:rFonts w:cs="Arial"/>
                <w:color w:val="auto"/>
                <w:sz w:val="16"/>
                <w:szCs w:val="16"/>
                <w:lang w:eastAsia="gl-ES"/>
              </w:rPr>
            </w:pPr>
            <w:r w:rsidRPr="009E18D2">
              <w:rPr>
                <w:rFonts w:cs="Arial"/>
                <w:color w:val="auto"/>
                <w:sz w:val="16"/>
                <w:szCs w:val="16"/>
                <w:lang w:eastAsia="gl-ES"/>
              </w:rPr>
              <w:t>EPD12: Documentación derivada dos procesos do SGC sobre información pública, recollida de información e rend</w:t>
            </w:r>
            <w:r>
              <w:rPr>
                <w:rFonts w:cs="Arial"/>
                <w:color w:val="auto"/>
                <w:sz w:val="16"/>
                <w:szCs w:val="16"/>
                <w:lang w:eastAsia="gl-ES"/>
              </w:rPr>
              <w:t>emento</w:t>
            </w:r>
            <w:r w:rsidRPr="009E18D2">
              <w:rPr>
                <w:rFonts w:cs="Arial"/>
                <w:color w:val="auto"/>
                <w:sz w:val="16"/>
                <w:szCs w:val="16"/>
                <w:lang w:eastAsia="gl-ES"/>
              </w:rPr>
              <w:t xml:space="preserve"> de contas (informes varios, plan operativo de información pública...)</w:t>
            </w:r>
          </w:p>
        </w:tc>
      </w:tr>
    </w:tbl>
    <w:p w14:paraId="3B46A8F7" w14:textId="77777777" w:rsidR="002E1611" w:rsidRDefault="002E1611" w:rsidP="002E1611">
      <w:pPr>
        <w:rPr>
          <w:color w:val="auto"/>
        </w:rPr>
      </w:pPr>
    </w:p>
    <w:p w14:paraId="20CCCDF8" w14:textId="77777777" w:rsidR="002E1611" w:rsidRPr="00FE1213" w:rsidRDefault="002E1611" w:rsidP="002E1611">
      <w:pPr>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7339D7" w:rsidRDefault="002E1611" w:rsidP="001529EC">
            <w:pPr>
              <w:spacing w:line="360" w:lineRule="auto"/>
              <w:jc w:val="both"/>
              <w:rPr>
                <w:b/>
                <w:color w:val="auto"/>
              </w:rPr>
            </w:pPr>
            <w:r w:rsidRPr="007339D7">
              <w:rPr>
                <w:b/>
                <w:color w:val="auto"/>
              </w:rPr>
              <w:t>DIMENSIÓN 1. A XESTIÓN DO PROGRAMA</w:t>
            </w:r>
          </w:p>
        </w:tc>
      </w:tr>
      <w:tr w:rsidR="002E1611" w:rsidRPr="00FE1213"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FE1213" w:rsidRDefault="002E1611" w:rsidP="001529EC">
            <w:pPr>
              <w:spacing w:line="360" w:lineRule="auto"/>
              <w:jc w:val="both"/>
              <w:rPr>
                <w:rFonts w:cs="Verdana"/>
                <w:b/>
                <w:bCs/>
                <w:iCs/>
                <w:color w:val="auto"/>
                <w:sz w:val="16"/>
                <w:szCs w:val="16"/>
              </w:rPr>
            </w:pPr>
            <w:r w:rsidRPr="00FE1213">
              <w:rPr>
                <w:rFonts w:cs="Verdana"/>
                <w:b/>
                <w:bCs/>
                <w:iCs/>
                <w:color w:val="auto"/>
                <w:sz w:val="16"/>
                <w:szCs w:val="16"/>
              </w:rPr>
              <w:t>CRITERIO 3.  SISTEMA DE GARANTÍA DE CALIDADE: A</w:t>
            </w:r>
            <w:r w:rsidRPr="00FE1213">
              <w:rPr>
                <w:rFonts w:cs="Verdana"/>
                <w:b/>
                <w:bCs/>
                <w:color w:val="auto"/>
                <w:sz w:val="16"/>
                <w:szCs w:val="16"/>
              </w:rPr>
              <w:t xml:space="preserve"> institución dispón dun SGC formalmente establecido e implantado que asegura, de forma eficaz, a mellora continua do programa de doutoramento</w:t>
            </w:r>
            <w:r w:rsidRPr="00FE1213">
              <w:rPr>
                <w:rFonts w:cs="Verdana"/>
                <w:b/>
                <w:bCs/>
                <w:i/>
                <w:color w:val="auto"/>
                <w:sz w:val="16"/>
                <w:szCs w:val="16"/>
              </w:rPr>
              <w:t>.</w:t>
            </w:r>
          </w:p>
        </w:tc>
      </w:tr>
      <w:tr w:rsidR="002E1611" w:rsidRPr="00FE1213"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t>3.1.- O SGC implantado facilita os procesos de deseño e aprobación do programa de doutoramento, o seu seguimento, as modificacións e a renovación da acreditación.</w:t>
            </w:r>
          </w:p>
        </w:tc>
      </w:tr>
      <w:tr w:rsidR="002E1611" w:rsidRPr="00FE1213"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4DA18BF"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accións de análise e revisión levadas a cabo dende o SGC permiten introducir modific</w:t>
            </w:r>
            <w:r>
              <w:rPr>
                <w:color w:val="auto"/>
                <w:sz w:val="16"/>
                <w:szCs w:val="16"/>
              </w:rPr>
              <w:t>acións para a mellora do programa.</w:t>
            </w:r>
          </w:p>
          <w:p w14:paraId="3DF40385"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seguimento das melloras do </w:t>
            </w:r>
            <w:r>
              <w:rPr>
                <w:color w:val="auto"/>
                <w:sz w:val="16"/>
                <w:szCs w:val="16"/>
              </w:rPr>
              <w:t>programa</w:t>
            </w:r>
            <w:r w:rsidRPr="00FE1213">
              <w:rPr>
                <w:color w:val="auto"/>
                <w:sz w:val="16"/>
                <w:szCs w:val="16"/>
              </w:rPr>
              <w:t xml:space="preserve"> confirma que estas foron eficaces e que se cons</w:t>
            </w:r>
            <w:r>
              <w:rPr>
                <w:color w:val="auto"/>
                <w:sz w:val="16"/>
                <w:szCs w:val="16"/>
              </w:rPr>
              <w:t>eguiron os obxectivos propostos.</w:t>
            </w:r>
          </w:p>
          <w:p w14:paraId="5537DEA1" w14:textId="77777777" w:rsidR="002E1611" w:rsidRPr="00FE1213"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rPr>
            </w:pPr>
            <w:r w:rsidRPr="00FE1213">
              <w:rPr>
                <w:color w:val="auto"/>
                <w:sz w:val="16"/>
                <w:szCs w:val="16"/>
              </w:rPr>
              <w:t>Os plans de mellora recollen as recomendacións dos diferentes informes derivados do proceso de verificación, modificación, seguimen</w:t>
            </w:r>
            <w:r>
              <w:rPr>
                <w:color w:val="auto"/>
                <w:sz w:val="16"/>
                <w:szCs w:val="16"/>
              </w:rPr>
              <w:t>to e renovación da acreditación.</w:t>
            </w:r>
          </w:p>
        </w:tc>
      </w:tr>
      <w:tr w:rsidR="002E1611" w:rsidRPr="00FE1213"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D7DA5F6" w14:textId="77777777" w:rsidR="00D36802" w:rsidRPr="00FE1213" w:rsidRDefault="00D36802" w:rsidP="00D36802">
            <w:pPr>
              <w:jc w:val="both"/>
              <w:rPr>
                <w:color w:val="auto"/>
                <w:sz w:val="16"/>
                <w:szCs w:val="16"/>
              </w:rPr>
            </w:pPr>
          </w:p>
          <w:p w14:paraId="3854B2C6" w14:textId="12200147" w:rsidR="00D36802" w:rsidRDefault="00655A95" w:rsidP="00D36802">
            <w:pPr>
              <w:spacing w:line="360" w:lineRule="auto"/>
              <w:jc w:val="both"/>
              <w:rPr>
                <w:rFonts w:cs="Verdana"/>
                <w:bCs/>
                <w:iCs/>
                <w:color w:val="auto"/>
                <w:sz w:val="16"/>
                <w:szCs w:val="16"/>
                <w:u w:val="single"/>
              </w:rPr>
            </w:pPr>
            <w:r>
              <w:rPr>
                <w:rFonts w:cs="Verdana"/>
                <w:bCs/>
                <w:iCs/>
                <w:color w:val="auto"/>
                <w:sz w:val="16"/>
                <w:szCs w:val="16"/>
                <w:u w:val="single"/>
              </w:rPr>
              <w:t>Aspectos xerais do SGC (</w:t>
            </w:r>
            <w:r w:rsidR="00D36802" w:rsidRPr="00557C2A">
              <w:rPr>
                <w:rFonts w:cs="Verdana"/>
                <w:bCs/>
                <w:iCs/>
                <w:color w:val="auto"/>
                <w:sz w:val="16"/>
                <w:szCs w:val="16"/>
                <w:u w:val="single"/>
              </w:rPr>
              <w:t xml:space="preserve">Deseño </w:t>
            </w:r>
            <w:r w:rsidR="00D36802">
              <w:rPr>
                <w:rFonts w:cs="Verdana"/>
                <w:bCs/>
                <w:iCs/>
                <w:color w:val="auto"/>
                <w:sz w:val="16"/>
                <w:szCs w:val="16"/>
                <w:u w:val="single"/>
              </w:rPr>
              <w:t>e desenvolvemento</w:t>
            </w:r>
            <w:r>
              <w:rPr>
                <w:rFonts w:cs="Verdana"/>
                <w:bCs/>
                <w:iCs/>
                <w:color w:val="auto"/>
                <w:sz w:val="16"/>
                <w:szCs w:val="16"/>
                <w:u w:val="single"/>
              </w:rPr>
              <w:t>)</w:t>
            </w:r>
            <w:r w:rsidR="00D36802" w:rsidRPr="00557C2A">
              <w:rPr>
                <w:rFonts w:cs="Verdana"/>
                <w:bCs/>
                <w:iCs/>
                <w:color w:val="auto"/>
                <w:sz w:val="16"/>
                <w:szCs w:val="16"/>
                <w:u w:val="single"/>
              </w:rPr>
              <w:t>:</w:t>
            </w:r>
          </w:p>
          <w:p w14:paraId="6193B012" w14:textId="77777777" w:rsidR="00A8306A" w:rsidRDefault="00A8306A" w:rsidP="00A8306A">
            <w:pPr>
              <w:spacing w:line="360" w:lineRule="auto"/>
              <w:rPr>
                <w:rFonts w:cs="Verdana"/>
                <w:bCs/>
                <w:iCs/>
                <w:color w:val="auto"/>
                <w:sz w:val="16"/>
                <w:szCs w:val="16"/>
              </w:rPr>
            </w:pPr>
            <w:r w:rsidRPr="00A8306A">
              <w:rPr>
                <w:rFonts w:cs="Verdana"/>
                <w:bCs/>
                <w:iCs/>
                <w:color w:val="auto"/>
                <w:sz w:val="16"/>
                <w:szCs w:val="16"/>
              </w:rPr>
              <w:t>A información do Sistema de Garantía de Calidade (SGC) da EIDO da Universidade de Vigo está dispoñible na</w:t>
            </w:r>
            <w:r>
              <w:rPr>
                <w:rFonts w:cs="Verdana"/>
                <w:bCs/>
                <w:iCs/>
                <w:color w:val="auto"/>
                <w:sz w:val="16"/>
                <w:szCs w:val="16"/>
              </w:rPr>
              <w:t xml:space="preserve"> </w:t>
            </w:r>
            <w:r w:rsidRPr="00A8306A">
              <w:rPr>
                <w:rFonts w:cs="Verdana"/>
                <w:bCs/>
                <w:iCs/>
                <w:color w:val="auto"/>
                <w:sz w:val="16"/>
                <w:szCs w:val="16"/>
              </w:rPr>
              <w:t>ligazón</w:t>
            </w:r>
          </w:p>
          <w:p w14:paraId="3F4B98C3" w14:textId="6F99C9A7" w:rsidR="00A8306A" w:rsidRDefault="00A8306A" w:rsidP="00A8306A">
            <w:pPr>
              <w:spacing w:line="360" w:lineRule="auto"/>
              <w:rPr>
                <w:rFonts w:cs="Verdana"/>
                <w:bCs/>
                <w:iCs/>
                <w:color w:val="auto"/>
                <w:sz w:val="16"/>
                <w:szCs w:val="16"/>
              </w:rPr>
            </w:pPr>
            <w:hyperlink r:id="rId38" w:history="1">
              <w:r w:rsidRPr="00A9249C">
                <w:rPr>
                  <w:rStyle w:val="Hiperligazn"/>
                  <w:rFonts w:cs="Verdana"/>
                  <w:bCs/>
                  <w:iCs/>
                  <w:sz w:val="16"/>
                  <w:szCs w:val="16"/>
                </w:rPr>
                <w:t>https://www.uvigo.gal/es/estudiar/organizacion-academica/eido-escola-internacional-doutoramento/calidad</w:t>
              </w:r>
            </w:hyperlink>
          </w:p>
          <w:p w14:paraId="5053D99F" w14:textId="77777777" w:rsidR="00A8306A" w:rsidRDefault="00A8306A" w:rsidP="00A8306A">
            <w:pPr>
              <w:spacing w:line="360" w:lineRule="auto"/>
              <w:rPr>
                <w:rFonts w:cs="Verdana"/>
                <w:bCs/>
                <w:iCs/>
                <w:color w:val="auto"/>
                <w:sz w:val="16"/>
                <w:szCs w:val="16"/>
              </w:rPr>
            </w:pPr>
          </w:p>
          <w:p w14:paraId="7D3050C1" w14:textId="77777777" w:rsidR="00A8306A" w:rsidRPr="00A8306A"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SGC de doutoramento da EIDO é un sistema centralizado e institucional, isto é, xeneral de toda a Universidade de Vigo para o ciclo de doutoramento, ao que están adscritos todos os programas de </w:t>
            </w:r>
            <w:r w:rsidRPr="00A8306A">
              <w:rPr>
                <w:rFonts w:cs="Verdana"/>
                <w:bCs/>
                <w:iCs/>
                <w:color w:val="auto"/>
                <w:sz w:val="16"/>
                <w:szCs w:val="16"/>
              </w:rPr>
              <w:lastRenderedPageBreak/>
              <w:t xml:space="preserve">doutoramento da universidade, dirixido e xestionado desde a Dirección da EIDO, en colaboración con outros servizos de soporte (Área de Calidade, Servizo de Xestión de Estudos de Posgrao). O seu deseño está certificado desde xullo de 2019, momento no que recibiu informe favorable da axencia de calidade competente (Axencia para a Calidade do Sistema Universitario de Galicia, ACSUG). </w:t>
            </w:r>
          </w:p>
          <w:p w14:paraId="4196E9F5" w14:textId="77777777" w:rsidR="00A8306A" w:rsidRPr="00A8306A" w:rsidRDefault="00A8306A" w:rsidP="00A8306A">
            <w:pPr>
              <w:spacing w:line="360" w:lineRule="auto"/>
              <w:jc w:val="both"/>
              <w:rPr>
                <w:rFonts w:cs="Verdana"/>
                <w:bCs/>
                <w:iCs/>
                <w:color w:val="auto"/>
                <w:sz w:val="16"/>
                <w:szCs w:val="16"/>
              </w:rPr>
            </w:pPr>
          </w:p>
          <w:p w14:paraId="55CF1212" w14:textId="3C08CD07" w:rsidR="00D36802" w:rsidRDefault="00A8306A" w:rsidP="00A8306A">
            <w:pPr>
              <w:spacing w:line="360" w:lineRule="auto"/>
              <w:jc w:val="both"/>
              <w:rPr>
                <w:rFonts w:cs="Verdana"/>
                <w:bCs/>
                <w:iCs/>
                <w:color w:val="auto"/>
                <w:sz w:val="16"/>
                <w:szCs w:val="16"/>
              </w:rPr>
            </w:pPr>
            <w:r w:rsidRPr="00A8306A">
              <w:rPr>
                <w:rFonts w:cs="Verdana"/>
                <w:bCs/>
                <w:iCs/>
                <w:color w:val="auto"/>
                <w:sz w:val="16"/>
                <w:szCs w:val="16"/>
              </w:rPr>
              <w:t xml:space="preserve">O </w:t>
            </w:r>
            <w:hyperlink r:id="rId39" w:history="1">
              <w:r w:rsidRPr="00D525D7">
                <w:rPr>
                  <w:rStyle w:val="Hiperligazn"/>
                  <w:rFonts w:cs="Verdana"/>
                  <w:bCs/>
                  <w:iCs/>
                  <w:sz w:val="16"/>
                  <w:szCs w:val="16"/>
                  <w:lang w:val="pt-PT"/>
                </w:rPr>
                <w:t>Manual de Calida</w:t>
              </w:r>
              <w:r w:rsidR="007F46FE" w:rsidRPr="00D525D7">
                <w:rPr>
                  <w:rStyle w:val="Hiperligazn"/>
                  <w:rFonts w:cs="Verdana"/>
                  <w:bCs/>
                  <w:iCs/>
                  <w:sz w:val="16"/>
                  <w:szCs w:val="16"/>
                  <w:lang w:val="pt-PT"/>
                </w:rPr>
                <w:t>de</w:t>
              </w:r>
            </w:hyperlink>
            <w:r>
              <w:rPr>
                <w:rFonts w:cs="Verdana"/>
                <w:bCs/>
                <w:iCs/>
                <w:color w:val="auto"/>
                <w:sz w:val="16"/>
                <w:szCs w:val="16"/>
              </w:rPr>
              <w:t xml:space="preserve"> </w:t>
            </w:r>
            <w:r w:rsidRPr="00A8306A">
              <w:rPr>
                <w:rFonts w:cs="Verdana"/>
                <w:bCs/>
                <w:iCs/>
                <w:color w:val="auto"/>
                <w:sz w:val="16"/>
                <w:szCs w:val="16"/>
              </w:rPr>
              <w:t xml:space="preserve">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Default="00A8306A" w:rsidP="00A8306A">
            <w:pPr>
              <w:spacing w:line="360" w:lineRule="auto"/>
              <w:jc w:val="both"/>
              <w:rPr>
                <w:rFonts w:cs="Verdana"/>
                <w:bCs/>
                <w:iCs/>
                <w:color w:val="auto"/>
                <w:sz w:val="16"/>
                <w:szCs w:val="16"/>
              </w:rPr>
            </w:pPr>
          </w:p>
          <w:p w14:paraId="03E99190" w14:textId="662F3570" w:rsidR="00655A95" w:rsidRPr="00655A95" w:rsidRDefault="00655A95" w:rsidP="00535DA5">
            <w:pPr>
              <w:pStyle w:val="Parg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deseño 2017-2020</w:t>
            </w:r>
            <w:r w:rsidR="00535DA5">
              <w:rPr>
                <w:rFonts w:cs="Verdana"/>
                <w:bCs/>
                <w:iCs/>
                <w:color w:val="auto"/>
                <w:sz w:val="16"/>
                <w:szCs w:val="16"/>
              </w:rPr>
              <w:t>:</w:t>
            </w:r>
            <w:r w:rsidRPr="00655A95">
              <w:rPr>
                <w:rFonts w:cs="Verdana"/>
                <w:bCs/>
                <w:iCs/>
                <w:color w:val="auto"/>
                <w:sz w:val="16"/>
                <w:szCs w:val="16"/>
              </w:rPr>
              <w:t xml:space="preserve"> Elaboración e aprobación da documentaci</w:t>
            </w:r>
            <w:r w:rsidR="00535DA5">
              <w:rPr>
                <w:rFonts w:cs="Verdana"/>
                <w:bCs/>
                <w:iCs/>
                <w:color w:val="auto"/>
                <w:sz w:val="16"/>
                <w:szCs w:val="16"/>
              </w:rPr>
              <w:t>ón</w:t>
            </w:r>
          </w:p>
          <w:p w14:paraId="03F5193B" w14:textId="31A9BBE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O deseño do SGC comezou a finais do ano 2016, con reunións entre as outras dúas universidades do SUG (USC e </w:t>
            </w:r>
            <w:proofErr w:type="spellStart"/>
            <w:r>
              <w:rPr>
                <w:rFonts w:cs="Verdana"/>
                <w:bCs/>
                <w:iCs/>
                <w:color w:val="auto"/>
                <w:sz w:val="16"/>
                <w:szCs w:val="16"/>
              </w:rPr>
              <w:t>UdC</w:t>
            </w:r>
            <w:proofErr w:type="spellEnd"/>
            <w:r>
              <w:rPr>
                <w:rFonts w:cs="Verdana"/>
                <w:bCs/>
                <w:iCs/>
                <w:color w:val="auto"/>
                <w:sz w:val="16"/>
                <w:szCs w:val="16"/>
              </w:rPr>
              <w:t>) co obxecto de trazar liñas xerais comúns sobre a identificación e a organización dos procesos de funcionamento do ciclo de doutoramento</w:t>
            </w:r>
            <w:r w:rsidR="00E32F43">
              <w:rPr>
                <w:rFonts w:cs="Verdana"/>
                <w:bCs/>
                <w:iCs/>
                <w:color w:val="auto"/>
                <w:sz w:val="16"/>
                <w:szCs w:val="16"/>
              </w:rPr>
              <w:t xml:space="preserve">. </w:t>
            </w:r>
            <w:r w:rsidR="00E32F43" w:rsidRPr="00E32F43">
              <w:rPr>
                <w:rFonts w:cs="Verdana"/>
                <w:bCs/>
                <w:iCs/>
                <w:color w:val="auto"/>
                <w:sz w:val="16"/>
                <w:szCs w:val="16"/>
              </w:rPr>
              <w:t xml:space="preserve">O deseño do SGC desenvolveuse, formalmente, ao longo dos anos 2017 e 2018, seguindo as directrices do Programa FIDES-AUDIT (ACSUG). </w:t>
            </w:r>
            <w:r w:rsidR="00E32F43">
              <w:rPr>
                <w:rFonts w:cs="Verdana"/>
                <w:bCs/>
                <w:iCs/>
                <w:color w:val="auto"/>
                <w:sz w:val="16"/>
                <w:szCs w:val="16"/>
              </w:rPr>
              <w:t>A</w:t>
            </w:r>
            <w:r>
              <w:rPr>
                <w:rFonts w:cs="Verdana"/>
                <w:bCs/>
                <w:iCs/>
                <w:color w:val="auto"/>
                <w:sz w:val="16"/>
                <w:szCs w:val="16"/>
              </w:rPr>
              <w:t xml:space="preserve"> UVigo constituíu un grupo de traballo arredor da Eido (dirección da Eido, secretario académico da Eido, Área de Calidade, xefe do Servizo de Estudos de Posgrao) que mantén</w:t>
            </w:r>
            <w:r w:rsidR="00E32F43">
              <w:rPr>
                <w:rFonts w:cs="Verdana"/>
                <w:bCs/>
                <w:iCs/>
                <w:color w:val="auto"/>
                <w:sz w:val="16"/>
                <w:szCs w:val="16"/>
              </w:rPr>
              <w:t>, ata o de agora,</w:t>
            </w:r>
            <w:r>
              <w:rPr>
                <w:rFonts w:cs="Verdana"/>
                <w:bCs/>
                <w:iCs/>
                <w:color w:val="auto"/>
                <w:sz w:val="16"/>
                <w:szCs w:val="16"/>
              </w:rPr>
              <w:t xml:space="preserve"> reunións periódicas desde comezos de 2017 para desenvolver </w:t>
            </w:r>
            <w:r w:rsidR="00E32F43">
              <w:rPr>
                <w:rFonts w:cs="Verdana"/>
                <w:bCs/>
                <w:iCs/>
                <w:color w:val="auto"/>
                <w:sz w:val="16"/>
                <w:szCs w:val="16"/>
              </w:rPr>
              <w:t xml:space="preserve">e mellorar </w:t>
            </w:r>
            <w:r>
              <w:rPr>
                <w:rFonts w:cs="Verdana"/>
                <w:bCs/>
                <w:iCs/>
                <w:color w:val="auto"/>
                <w:sz w:val="16"/>
                <w:szCs w:val="16"/>
              </w:rPr>
              <w:t>a estrutura</w:t>
            </w:r>
            <w:r w:rsidR="00E32F43">
              <w:rPr>
                <w:rFonts w:cs="Verdana"/>
                <w:bCs/>
                <w:iCs/>
                <w:color w:val="auto"/>
                <w:sz w:val="16"/>
                <w:szCs w:val="16"/>
              </w:rPr>
              <w:t xml:space="preserve">, </w:t>
            </w:r>
            <w:r>
              <w:rPr>
                <w:rFonts w:cs="Verdana"/>
                <w:bCs/>
                <w:iCs/>
                <w:color w:val="auto"/>
                <w:sz w:val="16"/>
                <w:szCs w:val="16"/>
              </w:rPr>
              <w:t xml:space="preserve">a documentación </w:t>
            </w:r>
            <w:r w:rsidR="00E32F43">
              <w:rPr>
                <w:rFonts w:cs="Verdana"/>
                <w:bCs/>
                <w:iCs/>
                <w:color w:val="auto"/>
                <w:sz w:val="16"/>
                <w:szCs w:val="16"/>
              </w:rPr>
              <w:t>e os procesos de calidade</w:t>
            </w:r>
            <w:r>
              <w:rPr>
                <w:rFonts w:cs="Verdana"/>
                <w:bCs/>
                <w:iCs/>
                <w:color w:val="auto"/>
                <w:sz w:val="16"/>
                <w:szCs w:val="16"/>
              </w:rPr>
              <w:t>.</w:t>
            </w:r>
          </w:p>
          <w:p w14:paraId="6CD593FE" w14:textId="77777777" w:rsidR="00D36802" w:rsidRDefault="00D36802" w:rsidP="00D36802">
            <w:pPr>
              <w:spacing w:line="360" w:lineRule="auto"/>
              <w:jc w:val="both"/>
              <w:rPr>
                <w:rFonts w:cs="Verdana"/>
                <w:bCs/>
                <w:iCs/>
                <w:color w:val="auto"/>
                <w:sz w:val="16"/>
                <w:szCs w:val="16"/>
              </w:rPr>
            </w:pPr>
          </w:p>
          <w:p w14:paraId="6ACCB1A4" w14:textId="77777777" w:rsidR="00655A95" w:rsidRDefault="00655A95" w:rsidP="00D36802">
            <w:pPr>
              <w:spacing w:line="360" w:lineRule="auto"/>
              <w:jc w:val="both"/>
              <w:rPr>
                <w:rFonts w:cs="Verdana"/>
                <w:bCs/>
                <w:iCs/>
                <w:color w:val="auto"/>
                <w:sz w:val="16"/>
                <w:szCs w:val="16"/>
              </w:rPr>
            </w:pPr>
            <w:r w:rsidRPr="00655A95">
              <w:rPr>
                <w:rFonts w:cs="Verdana"/>
                <w:bCs/>
                <w:iCs/>
                <w:color w:val="auto"/>
                <w:sz w:val="16"/>
                <w:szCs w:val="16"/>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Trala avaliación da documentación enviada, a ACSUG remitiu un Informe de certificación do deseño do SGC o 30.07.2019 con resultado FAVORABLE, polo que a EIDO convertíase deste xeito na primeira escola de doutoramento do SUG en acadar unha certificación de calidade.</w:t>
            </w:r>
            <w:r w:rsidRPr="00705ADA">
              <w:rPr>
                <w:rFonts w:cs="Verdana"/>
                <w:bCs/>
                <w:iCs/>
                <w:color w:val="auto"/>
                <w:sz w:val="16"/>
                <w:szCs w:val="16"/>
              </w:rPr>
              <w:t xml:space="preserve"> Ademais, o informe resalta que non se detectan aspectos que deban ser obxecto dun plan de mellora, só recomendacións de mellora.</w:t>
            </w:r>
          </w:p>
          <w:p w14:paraId="075E2A94" w14:textId="7260DFA2" w:rsidR="00655A95" w:rsidRDefault="00655A95" w:rsidP="00655A95">
            <w:pPr>
              <w:spacing w:line="360" w:lineRule="auto"/>
              <w:jc w:val="both"/>
              <w:rPr>
                <w:rFonts w:cs="Verdana"/>
                <w:bCs/>
                <w:iCs/>
                <w:color w:val="auto"/>
                <w:sz w:val="16"/>
                <w:szCs w:val="16"/>
              </w:rPr>
            </w:pPr>
            <w:r w:rsidRPr="00655A95">
              <w:rPr>
                <w:rFonts w:cs="Verdana"/>
                <w:bCs/>
                <w:iCs/>
                <w:color w:val="auto"/>
                <w:sz w:val="16"/>
                <w:szCs w:val="16"/>
              </w:rPr>
              <w:t>Finalmente, o Consello de Goberno da Universidade de Vigo ratificou este modelo coa súa aprobación na súa sesión do 27.02.2020.</w:t>
            </w:r>
          </w:p>
          <w:p w14:paraId="09703095" w14:textId="05CF2752" w:rsidR="0013312C" w:rsidRDefault="0013312C" w:rsidP="00655A95">
            <w:pPr>
              <w:spacing w:line="360" w:lineRule="auto"/>
              <w:jc w:val="both"/>
              <w:rPr>
                <w:rFonts w:cs="Verdana"/>
                <w:bCs/>
                <w:iCs/>
                <w:color w:val="auto"/>
                <w:sz w:val="16"/>
                <w:szCs w:val="16"/>
              </w:rPr>
            </w:pPr>
          </w:p>
          <w:p w14:paraId="4FCDE288" w14:textId="77777777" w:rsidR="0013312C" w:rsidRPr="0013312C" w:rsidRDefault="0013312C" w:rsidP="0013312C">
            <w:pPr>
              <w:spacing w:line="360" w:lineRule="auto"/>
              <w:jc w:val="both"/>
              <w:rPr>
                <w:rFonts w:cs="Verdana"/>
                <w:bCs/>
                <w:iCs/>
                <w:color w:val="auto"/>
                <w:sz w:val="16"/>
                <w:szCs w:val="16"/>
              </w:rPr>
            </w:pPr>
            <w:r w:rsidRPr="0013312C">
              <w:rPr>
                <w:rFonts w:cs="Verdana"/>
                <w:bCs/>
                <w:iCs/>
                <w:color w:val="auto"/>
                <w:sz w:val="16"/>
                <w:szCs w:val="16"/>
              </w:rPr>
              <w:t>O deseño e o desenvolvemento do SGC da EIDO garanten os mecanismos e procesos que permiten supervisar o desenvolvemento do programa de doutoramento. Para iso dispón de procedementos que permiten:</w:t>
            </w:r>
          </w:p>
          <w:p w14:paraId="287854F3" w14:textId="141DA8AC"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deseño, aprobación, revisión periódica e mellora dos programas formativos.</w:t>
            </w:r>
          </w:p>
          <w:p w14:paraId="2B5FA414" w14:textId="101C85D5"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 xml:space="preserve">A garantía de aprendizaxe, ensino e avaliación centradas no </w:t>
            </w:r>
            <w:proofErr w:type="spellStart"/>
            <w:r w:rsidRPr="0013312C">
              <w:rPr>
                <w:rFonts w:cs="Verdana"/>
                <w:bCs/>
                <w:iCs/>
                <w:color w:val="auto"/>
                <w:sz w:val="16"/>
                <w:szCs w:val="16"/>
              </w:rPr>
              <w:t>estudantado</w:t>
            </w:r>
            <w:proofErr w:type="spellEnd"/>
            <w:r w:rsidRPr="0013312C">
              <w:rPr>
                <w:rFonts w:cs="Verdana"/>
                <w:bCs/>
                <w:iCs/>
                <w:color w:val="auto"/>
                <w:sz w:val="16"/>
                <w:szCs w:val="16"/>
              </w:rPr>
              <w:t>.</w:t>
            </w:r>
          </w:p>
          <w:p w14:paraId="0F2656C8" w14:textId="06B9B880"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O correcto desenvolvemento dos programas de mobilidade.</w:t>
            </w:r>
          </w:p>
          <w:p w14:paraId="4CDBDD05" w14:textId="0B5570D5"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análise dos resultados académicos, de satisfacción dos distintos colectivos implicados nos programas (</w:t>
            </w:r>
            <w:proofErr w:type="spellStart"/>
            <w:r w:rsidRPr="0013312C">
              <w:rPr>
                <w:rFonts w:cs="Verdana"/>
                <w:bCs/>
                <w:iCs/>
                <w:color w:val="auto"/>
                <w:sz w:val="16"/>
                <w:szCs w:val="16"/>
              </w:rPr>
              <w:t>do</w:t>
            </w:r>
            <w:r>
              <w:rPr>
                <w:rFonts w:cs="Verdana"/>
                <w:bCs/>
                <w:iCs/>
                <w:color w:val="auto"/>
                <w:sz w:val="16"/>
                <w:szCs w:val="16"/>
              </w:rPr>
              <w:t>u</w:t>
            </w:r>
            <w:r w:rsidRPr="0013312C">
              <w:rPr>
                <w:rFonts w:cs="Verdana"/>
                <w:bCs/>
                <w:iCs/>
                <w:color w:val="auto"/>
                <w:sz w:val="16"/>
                <w:szCs w:val="16"/>
              </w:rPr>
              <w:t>torandos</w:t>
            </w:r>
            <w:proofErr w:type="spellEnd"/>
            <w:r w:rsidRPr="0013312C">
              <w:rPr>
                <w:rFonts w:cs="Verdana"/>
                <w:bCs/>
                <w:iCs/>
                <w:color w:val="auto"/>
                <w:sz w:val="16"/>
                <w:szCs w:val="16"/>
              </w:rPr>
              <w:t xml:space="preserve">/as, profesorado, </w:t>
            </w:r>
            <w:proofErr w:type="spellStart"/>
            <w:r w:rsidRPr="0013312C">
              <w:rPr>
                <w:rFonts w:cs="Verdana"/>
                <w:bCs/>
                <w:iCs/>
                <w:color w:val="auto"/>
                <w:sz w:val="16"/>
                <w:szCs w:val="16"/>
              </w:rPr>
              <w:t>egresados</w:t>
            </w:r>
            <w:proofErr w:type="spellEnd"/>
            <w:r w:rsidRPr="0013312C">
              <w:rPr>
                <w:rFonts w:cs="Verdana"/>
                <w:bCs/>
                <w:iCs/>
                <w:color w:val="auto"/>
                <w:sz w:val="16"/>
                <w:szCs w:val="16"/>
              </w:rPr>
              <w:t>), incluídos os derivados do sistema de queixas, suxestións e felicitacións (Sistema QSP UVigo), e de inserción laboral.</w:t>
            </w:r>
          </w:p>
          <w:p w14:paraId="29BAE2A8" w14:textId="5887EDF0"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A transparencia e rendición de contas aos axentes interesados no programa de doutoramento, incluída a publicación regular de información sobre os programas, o seu desenvolvemento e os seus resultados.</w:t>
            </w:r>
          </w:p>
          <w:p w14:paraId="019618B5" w14:textId="4844FA8B"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 xml:space="preserve">O seguimento dos/as doutores/as </w:t>
            </w:r>
            <w:proofErr w:type="spellStart"/>
            <w:r w:rsidRPr="0013312C">
              <w:rPr>
                <w:rFonts w:cs="Verdana"/>
                <w:bCs/>
                <w:iCs/>
                <w:color w:val="auto"/>
                <w:sz w:val="16"/>
                <w:szCs w:val="16"/>
              </w:rPr>
              <w:t>egresados</w:t>
            </w:r>
            <w:proofErr w:type="spellEnd"/>
            <w:r w:rsidRPr="0013312C">
              <w:rPr>
                <w:rFonts w:cs="Verdana"/>
                <w:bCs/>
                <w:iCs/>
                <w:color w:val="auto"/>
                <w:sz w:val="16"/>
                <w:szCs w:val="16"/>
              </w:rPr>
              <w:t>/as.</w:t>
            </w:r>
          </w:p>
          <w:p w14:paraId="763E8AC7" w14:textId="044D819D" w:rsidR="0013312C" w:rsidRPr="0013312C" w:rsidRDefault="0013312C" w:rsidP="0013312C">
            <w:pPr>
              <w:pStyle w:val="Pargrafodelista"/>
              <w:numPr>
                <w:ilvl w:val="0"/>
                <w:numId w:val="27"/>
              </w:numPr>
              <w:spacing w:line="360" w:lineRule="auto"/>
              <w:jc w:val="both"/>
              <w:rPr>
                <w:rFonts w:cs="Verdana"/>
                <w:bCs/>
                <w:iCs/>
                <w:color w:val="auto"/>
                <w:sz w:val="16"/>
                <w:szCs w:val="16"/>
              </w:rPr>
            </w:pPr>
            <w:r w:rsidRPr="0013312C">
              <w:rPr>
                <w:rFonts w:cs="Verdana"/>
                <w:bCs/>
                <w:iCs/>
                <w:color w:val="auto"/>
                <w:sz w:val="16"/>
                <w:szCs w:val="16"/>
              </w:rPr>
              <w:t>No caso dos programas nos que participe máis dunha universidade, a dispoñibilidade de mecanismos e procedementos que aseguren a coordinación entre as universidades participantes.</w:t>
            </w:r>
          </w:p>
          <w:p w14:paraId="772432E7" w14:textId="77777777" w:rsidR="0013312C" w:rsidRDefault="0013312C" w:rsidP="00655A95">
            <w:pPr>
              <w:spacing w:line="360" w:lineRule="auto"/>
              <w:jc w:val="both"/>
              <w:rPr>
                <w:rFonts w:cs="Verdana"/>
                <w:bCs/>
                <w:iCs/>
                <w:color w:val="auto"/>
                <w:sz w:val="16"/>
                <w:szCs w:val="16"/>
              </w:rPr>
            </w:pPr>
          </w:p>
          <w:p w14:paraId="0E8FBF72" w14:textId="03E3F682" w:rsidR="00655A95" w:rsidRDefault="00655A95" w:rsidP="00D36802">
            <w:pPr>
              <w:spacing w:line="360" w:lineRule="auto"/>
              <w:jc w:val="both"/>
              <w:rPr>
                <w:rFonts w:cs="Verdana"/>
                <w:bCs/>
                <w:iCs/>
                <w:color w:val="auto"/>
                <w:sz w:val="16"/>
                <w:szCs w:val="16"/>
              </w:rPr>
            </w:pPr>
          </w:p>
          <w:p w14:paraId="74886E1D" w14:textId="3EF076E6" w:rsidR="00705ADA" w:rsidRPr="00BB4D23" w:rsidRDefault="00BB4D23" w:rsidP="00BB4D23">
            <w:pPr>
              <w:pStyle w:val="Parg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i</w:t>
            </w:r>
            <w:r w:rsidR="00705ADA" w:rsidRPr="00807DCB">
              <w:rPr>
                <w:rFonts w:cs="Verdana"/>
                <w:bCs/>
                <w:iCs/>
                <w:color w:val="auto"/>
                <w:sz w:val="16"/>
                <w:szCs w:val="16"/>
                <w:u w:val="single"/>
              </w:rPr>
              <w:t xml:space="preserve">mplantación </w:t>
            </w:r>
            <w:r w:rsidRPr="00807DCB">
              <w:rPr>
                <w:rFonts w:cs="Verdana"/>
                <w:bCs/>
                <w:iCs/>
                <w:color w:val="auto"/>
                <w:sz w:val="16"/>
                <w:szCs w:val="16"/>
                <w:u w:val="single"/>
              </w:rPr>
              <w:t>2021-2024</w:t>
            </w:r>
            <w:r w:rsidR="00807DCB">
              <w:rPr>
                <w:rFonts w:cs="Verdana"/>
                <w:bCs/>
                <w:iCs/>
                <w:color w:val="auto"/>
                <w:sz w:val="16"/>
                <w:szCs w:val="16"/>
                <w:u w:val="single"/>
              </w:rPr>
              <w:t>:</w:t>
            </w:r>
            <w:r>
              <w:rPr>
                <w:rFonts w:cs="Verdana"/>
                <w:bCs/>
                <w:iCs/>
                <w:color w:val="auto"/>
                <w:sz w:val="16"/>
                <w:szCs w:val="16"/>
              </w:rPr>
              <w:t xml:space="preserve"> Aplicación xeneralizada e progresiva</w:t>
            </w:r>
          </w:p>
          <w:p w14:paraId="244F5325" w14:textId="73DD8A30" w:rsidR="00E95746" w:rsidRDefault="00705ADA" w:rsidP="00E95746">
            <w:pPr>
              <w:spacing w:line="360" w:lineRule="auto"/>
              <w:jc w:val="both"/>
              <w:rPr>
                <w:rFonts w:cs="Verdana"/>
                <w:bCs/>
                <w:iCs/>
                <w:color w:val="auto"/>
                <w:sz w:val="16"/>
                <w:szCs w:val="16"/>
              </w:rPr>
            </w:pPr>
            <w:r>
              <w:rPr>
                <w:rFonts w:cs="Verdana"/>
                <w:bCs/>
                <w:iCs/>
                <w:color w:val="auto"/>
                <w:sz w:val="16"/>
                <w:szCs w:val="16"/>
              </w:rPr>
              <w:t xml:space="preserve">O desenvolvemento </w:t>
            </w:r>
            <w:r w:rsidR="00BB4D23">
              <w:rPr>
                <w:rFonts w:cs="Verdana"/>
                <w:bCs/>
                <w:iCs/>
                <w:color w:val="auto"/>
                <w:sz w:val="16"/>
                <w:szCs w:val="16"/>
              </w:rPr>
              <w:t>dos procesos de calidade</w:t>
            </w:r>
            <w:r>
              <w:rPr>
                <w:rFonts w:cs="Verdana"/>
                <w:bCs/>
                <w:iCs/>
                <w:color w:val="auto"/>
                <w:sz w:val="16"/>
                <w:szCs w:val="16"/>
              </w:rPr>
              <w:t xml:space="preserve"> está orientado a facilitar e garantir os procesos de deseño, implantación, mellora e renovación da acreditación dos programas de doutoramento asociados á Eido (o ciclo VSMA)</w:t>
            </w:r>
            <w:r w:rsidR="00E95746">
              <w:rPr>
                <w:rFonts w:cs="Verdana"/>
                <w:bCs/>
                <w:iCs/>
                <w:color w:val="auto"/>
                <w:sz w:val="16"/>
                <w:szCs w:val="16"/>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14:paraId="30F555C8" w14:textId="0D578532" w:rsidR="00705ADA" w:rsidRDefault="00705ADA" w:rsidP="00705ADA">
            <w:pPr>
              <w:spacing w:line="360" w:lineRule="auto"/>
              <w:jc w:val="both"/>
              <w:rPr>
                <w:rFonts w:cs="Verdana"/>
                <w:bCs/>
                <w:iCs/>
                <w:color w:val="auto"/>
                <w:sz w:val="16"/>
                <w:szCs w:val="16"/>
              </w:rPr>
            </w:pPr>
          </w:p>
          <w:p w14:paraId="3CF25D86" w14:textId="026EFF42"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Pr>
                <w:rFonts w:cs="Verdana"/>
                <w:bCs/>
                <w:iCs/>
                <w:color w:val="auto"/>
                <w:sz w:val="16"/>
                <w:szCs w:val="16"/>
              </w:rPr>
              <w:t xml:space="preserve"> e a falta de directrices específicas para as escolas de doutoramento</w:t>
            </w:r>
            <w:r w:rsidRPr="004D3C9C">
              <w:rPr>
                <w:rFonts w:cs="Verdana"/>
                <w:bCs/>
                <w:iCs/>
                <w:color w:val="auto"/>
                <w:sz w:val="16"/>
                <w:szCs w:val="16"/>
              </w:rPr>
              <w:t xml:space="preserve"> adiou todo o proceso.</w:t>
            </w:r>
          </w:p>
          <w:p w14:paraId="38FAB978" w14:textId="77777777" w:rsidR="004D3C9C" w:rsidRPr="004D3C9C" w:rsidRDefault="004D3C9C" w:rsidP="004D3C9C">
            <w:pPr>
              <w:spacing w:line="360" w:lineRule="auto"/>
              <w:jc w:val="both"/>
              <w:rPr>
                <w:rFonts w:cs="Verdana"/>
                <w:bCs/>
                <w:iCs/>
                <w:color w:val="auto"/>
                <w:sz w:val="16"/>
                <w:szCs w:val="16"/>
              </w:rPr>
            </w:pPr>
            <w:r w:rsidRPr="004D3C9C">
              <w:rPr>
                <w:rFonts w:cs="Verdana"/>
                <w:bCs/>
                <w:iCs/>
                <w:color w:val="auto"/>
                <w:sz w:val="16"/>
                <w:szCs w:val="16"/>
              </w:rPr>
              <w:t>A implantación programada incluía, en liñas xerais, actividades ligadas a:</w:t>
            </w:r>
          </w:p>
          <w:p w14:paraId="05A9F7A1" w14:textId="4982A71B" w:rsidR="004D3C9C" w:rsidRPr="004D3C9C" w:rsidRDefault="004D3C9C" w:rsidP="004D3C9C">
            <w:pPr>
              <w:pStyle w:val="Parg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operativo de todos os procesos (este xa se iniciara, nalgúns casos, de xeito previo a 2020)</w:t>
            </w:r>
          </w:p>
          <w:p w14:paraId="648D9674" w14:textId="25F4B2FF" w:rsidR="004D3C9C" w:rsidRPr="004D3C9C" w:rsidRDefault="004D3C9C" w:rsidP="004D3C9C">
            <w:pPr>
              <w:pStyle w:val="Parg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Funcionamento pleno e regular da Comisión de Calidade da EIDO</w:t>
            </w:r>
          </w:p>
          <w:p w14:paraId="26D1DE79" w14:textId="45C44DC9" w:rsidR="004D3C9C" w:rsidRPr="004D3C9C" w:rsidRDefault="004D3C9C" w:rsidP="004D3C9C">
            <w:pPr>
              <w:pStyle w:val="Parg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Soporte aos procesos de verificación, seguimento, modificación e renovación da acreditación dos programas,</w:t>
            </w:r>
          </w:p>
          <w:p w14:paraId="5C5084DF" w14:textId="6EE14A10" w:rsidR="004D3C9C" w:rsidRPr="004D3C9C" w:rsidRDefault="004D3C9C" w:rsidP="004D3C9C">
            <w:pPr>
              <w:pStyle w:val="Parg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 xml:space="preserve">Formación e sensibilización sobre calidade en doutoramento destinadas aos principais grupos de interese involucrados neste ciclo (directores e titores de teses, profesorado en xeral, persoal de administración e servizos de soporte), ademais do </w:t>
            </w:r>
            <w:proofErr w:type="spellStart"/>
            <w:r w:rsidRPr="004D3C9C">
              <w:rPr>
                <w:rFonts w:cs="Verdana"/>
                <w:bCs/>
                <w:iCs/>
                <w:color w:val="auto"/>
                <w:sz w:val="16"/>
                <w:szCs w:val="16"/>
              </w:rPr>
              <w:t>estudantado</w:t>
            </w:r>
            <w:proofErr w:type="spellEnd"/>
          </w:p>
          <w:p w14:paraId="719D8DCD" w14:textId="37E31591" w:rsidR="004D3C9C" w:rsidRPr="004D3C9C" w:rsidRDefault="004D3C9C" w:rsidP="004D3C9C">
            <w:pPr>
              <w:pStyle w:val="Pargrafodelista"/>
              <w:numPr>
                <w:ilvl w:val="0"/>
                <w:numId w:val="25"/>
              </w:numPr>
              <w:spacing w:line="360" w:lineRule="auto"/>
              <w:jc w:val="both"/>
              <w:rPr>
                <w:rFonts w:cs="Verdana"/>
                <w:bCs/>
                <w:iCs/>
                <w:color w:val="auto"/>
                <w:sz w:val="16"/>
                <w:szCs w:val="16"/>
              </w:rPr>
            </w:pPr>
            <w:r w:rsidRPr="004D3C9C">
              <w:rPr>
                <w:rFonts w:cs="Verdana"/>
                <w:bCs/>
                <w:iCs/>
                <w:color w:val="auto"/>
                <w:sz w:val="16"/>
                <w:szCs w:val="16"/>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FD0D38" w:rsidRDefault="00FD0D38" w:rsidP="00FD0D38">
            <w:pPr>
              <w:spacing w:line="360" w:lineRule="auto"/>
              <w:jc w:val="both"/>
              <w:rPr>
                <w:rFonts w:cs="Verdana"/>
                <w:bCs/>
                <w:iCs/>
                <w:color w:val="auto"/>
                <w:sz w:val="16"/>
                <w:szCs w:val="16"/>
              </w:rPr>
            </w:pPr>
            <w:r w:rsidRPr="00FD0D38">
              <w:rPr>
                <w:rFonts w:cs="Verdana"/>
                <w:bCs/>
                <w:iCs/>
                <w:color w:val="auto"/>
                <w:sz w:val="16"/>
                <w:szCs w:val="16"/>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w:t>
            </w:r>
            <w:r>
              <w:rPr>
                <w:rFonts w:cs="Verdana"/>
                <w:bCs/>
                <w:iCs/>
                <w:color w:val="auto"/>
                <w:sz w:val="16"/>
                <w:szCs w:val="16"/>
              </w:rPr>
              <w:t xml:space="preserve"> </w:t>
            </w:r>
            <w:r w:rsidRPr="00FD0D38">
              <w:rPr>
                <w:rFonts w:cs="Verdana"/>
                <w:bCs/>
                <w:iCs/>
                <w:color w:val="auto"/>
                <w:sz w:val="16"/>
                <w:szCs w:val="16"/>
              </w:rPr>
              <w:t>Este proxecto xira sobre 3 eixes:</w:t>
            </w:r>
          </w:p>
          <w:p w14:paraId="60A585AD" w14:textId="2182AC5C" w:rsidR="00FD0D38" w:rsidRPr="00FD0D38" w:rsidRDefault="00FD0D38" w:rsidP="00FD0D38">
            <w:pPr>
              <w:pStyle w:val="Parg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 xml:space="preserve">Implantación participativa e </w:t>
            </w:r>
            <w:proofErr w:type="spellStart"/>
            <w:r w:rsidRPr="00FD0D38">
              <w:rPr>
                <w:rFonts w:cs="Verdana"/>
                <w:bCs/>
                <w:iCs/>
                <w:color w:val="auto"/>
                <w:sz w:val="16"/>
                <w:szCs w:val="16"/>
              </w:rPr>
              <w:t>colaborativa</w:t>
            </w:r>
            <w:proofErr w:type="spellEnd"/>
            <w:r w:rsidRPr="00FD0D38">
              <w:rPr>
                <w:rFonts w:cs="Verdana"/>
                <w:bCs/>
                <w:iCs/>
                <w:color w:val="auto"/>
                <w:sz w:val="16"/>
                <w:szCs w:val="16"/>
              </w:rPr>
              <w:t xml:space="preserve"> dos procesos a través de grupos de traballo</w:t>
            </w:r>
          </w:p>
          <w:p w14:paraId="49062540" w14:textId="5F2ECE83" w:rsidR="00FD0D38" w:rsidRPr="00FD0D38" w:rsidRDefault="00FD0D38" w:rsidP="00FD0D38">
            <w:pPr>
              <w:pStyle w:val="Parg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Integración progresiva de estándares de sustentabilidade e responsabilidade social (ODS)</w:t>
            </w:r>
          </w:p>
          <w:p w14:paraId="231872D5" w14:textId="31FE24F4" w:rsidR="0051675E" w:rsidRPr="00FD0D38" w:rsidRDefault="00FD0D38" w:rsidP="00FD0D38">
            <w:pPr>
              <w:pStyle w:val="Pargrafodelista"/>
              <w:numPr>
                <w:ilvl w:val="0"/>
                <w:numId w:val="26"/>
              </w:numPr>
              <w:spacing w:line="360" w:lineRule="auto"/>
              <w:jc w:val="both"/>
              <w:rPr>
                <w:rFonts w:cs="Verdana"/>
                <w:bCs/>
                <w:iCs/>
                <w:color w:val="auto"/>
                <w:sz w:val="16"/>
                <w:szCs w:val="16"/>
              </w:rPr>
            </w:pPr>
            <w:r w:rsidRPr="00FD0D38">
              <w:rPr>
                <w:rFonts w:cs="Verdana"/>
                <w:bCs/>
                <w:iCs/>
                <w:color w:val="auto"/>
                <w:sz w:val="16"/>
                <w:szCs w:val="16"/>
              </w:rPr>
              <w:t>Preparación para cer</w:t>
            </w:r>
            <w:r>
              <w:rPr>
                <w:rFonts w:cs="Verdana"/>
                <w:bCs/>
                <w:iCs/>
                <w:color w:val="auto"/>
                <w:sz w:val="16"/>
                <w:szCs w:val="16"/>
              </w:rPr>
              <w:t xml:space="preserve">tificación: obxectivo fin 2024 </w:t>
            </w:r>
            <w:r w:rsidRPr="00FD0D38">
              <w:rPr>
                <w:rFonts w:cs="Verdana"/>
                <w:bCs/>
                <w:iCs/>
                <w:color w:val="auto"/>
                <w:sz w:val="16"/>
                <w:szCs w:val="16"/>
              </w:rPr>
              <w:t>Acreditación institucional</w:t>
            </w:r>
          </w:p>
          <w:p w14:paraId="48469ECA" w14:textId="51410C15" w:rsidR="00FD0D38" w:rsidRDefault="00FD0D38" w:rsidP="00FD0D38">
            <w:pPr>
              <w:spacing w:line="360" w:lineRule="auto"/>
              <w:jc w:val="both"/>
              <w:rPr>
                <w:rFonts w:cs="Verdana"/>
                <w:bCs/>
                <w:iCs/>
                <w:color w:val="auto"/>
                <w:sz w:val="16"/>
                <w:szCs w:val="16"/>
              </w:rPr>
            </w:pPr>
          </w:p>
          <w:p w14:paraId="14DDA0F5" w14:textId="3B06DF7E" w:rsidR="00723472" w:rsidRPr="00170725" w:rsidRDefault="00F71E8D" w:rsidP="00723472">
            <w:pPr>
              <w:spacing w:line="360" w:lineRule="auto"/>
              <w:jc w:val="both"/>
              <w:rPr>
                <w:rFonts w:cs="Verdana"/>
                <w:bCs/>
                <w:iCs/>
                <w:color w:val="auto"/>
                <w:sz w:val="16"/>
                <w:szCs w:val="16"/>
              </w:rPr>
            </w:pPr>
            <w:r>
              <w:rPr>
                <w:rFonts w:cs="Verdana"/>
                <w:bCs/>
                <w:iCs/>
                <w:color w:val="auto"/>
                <w:sz w:val="16"/>
                <w:szCs w:val="16"/>
              </w:rPr>
              <w:t>A nova Estratexia da Eido 2022/2026</w:t>
            </w:r>
            <w:r w:rsidR="00723472">
              <w:rPr>
                <w:rFonts w:cs="Verdana"/>
                <w:bCs/>
                <w:iCs/>
                <w:color w:val="auto"/>
                <w:sz w:val="16"/>
                <w:szCs w:val="16"/>
              </w:rPr>
              <w:t>, aliñada co Plan Estratéxico 20222/2026 da UVigo,</w:t>
            </w:r>
            <w:r>
              <w:rPr>
                <w:rFonts w:cs="Verdana"/>
                <w:bCs/>
                <w:iCs/>
                <w:color w:val="auto"/>
                <w:sz w:val="16"/>
                <w:szCs w:val="16"/>
              </w:rPr>
              <w:t xml:space="preserve"> foi informada na Comisión de Calidade do 20.09.2022 e aprobada no Comité de Dirección do 20.12.2022. </w:t>
            </w:r>
            <w:r w:rsidR="00723472" w:rsidRPr="00170725">
              <w:rPr>
                <w:rFonts w:cs="Verdana"/>
                <w:bCs/>
                <w:iCs/>
                <w:color w:val="auto"/>
                <w:sz w:val="16"/>
                <w:szCs w:val="16"/>
              </w:rPr>
              <w:t>Inclúe agora:</w:t>
            </w:r>
          </w:p>
          <w:p w14:paraId="15748803"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-unha declaración da misión e da visión</w:t>
            </w:r>
          </w:p>
          <w:p w14:paraId="329286A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-as liñas estratéxicas de actuación como resultado da revisión e actualización da política de calidade</w:t>
            </w:r>
          </w:p>
          <w:p w14:paraId="3A43700F"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-os obxectivos de calidade revisados e actualizados, coas metas anuais programadas</w:t>
            </w:r>
          </w:p>
          <w:p w14:paraId="425516F0" w14:textId="77777777" w:rsidR="00723472" w:rsidRPr="00170725" w:rsidRDefault="00723472" w:rsidP="00723472">
            <w:pPr>
              <w:spacing w:line="360" w:lineRule="auto"/>
              <w:jc w:val="both"/>
              <w:rPr>
                <w:rFonts w:cs="Verdana"/>
                <w:bCs/>
                <w:iCs/>
                <w:color w:val="auto"/>
                <w:sz w:val="16"/>
                <w:szCs w:val="16"/>
              </w:rPr>
            </w:pPr>
            <w:r w:rsidRPr="00170725">
              <w:rPr>
                <w:rFonts w:cs="Verdana"/>
                <w:bCs/>
                <w:iCs/>
                <w:color w:val="auto"/>
                <w:sz w:val="16"/>
                <w:szCs w:val="16"/>
              </w:rPr>
              <w:t>Esta estratexia inclúe, ademais, de xeito transversal e por primeira vez, referencias e obxectivos relacionados coa Axenda 2030 e os Obxectivos de Desenvolvemento Sostible (ODS) das Nacións Unidas.</w:t>
            </w:r>
          </w:p>
          <w:p w14:paraId="78BBF401" w14:textId="45CA5506" w:rsidR="00F71E8D" w:rsidRDefault="00F71E8D" w:rsidP="00705ADA">
            <w:pPr>
              <w:spacing w:line="360" w:lineRule="auto"/>
              <w:jc w:val="both"/>
              <w:rPr>
                <w:rFonts w:cs="Verdana"/>
                <w:bCs/>
                <w:iCs/>
                <w:color w:val="auto"/>
                <w:sz w:val="16"/>
                <w:szCs w:val="16"/>
              </w:rPr>
            </w:pPr>
          </w:p>
          <w:p w14:paraId="7E2C939A" w14:textId="6C8D03A6" w:rsidR="00A90AD1" w:rsidRDefault="00A90AD1" w:rsidP="00705ADA">
            <w:pPr>
              <w:spacing w:line="360" w:lineRule="auto"/>
              <w:jc w:val="both"/>
              <w:rPr>
                <w:rFonts w:cs="Verdana"/>
                <w:bCs/>
                <w:iCs/>
                <w:color w:val="auto"/>
                <w:sz w:val="16"/>
                <w:szCs w:val="16"/>
              </w:rPr>
            </w:pPr>
          </w:p>
          <w:p w14:paraId="2D48B8B5" w14:textId="77777777" w:rsidR="00295C78" w:rsidRDefault="00295C78" w:rsidP="00705ADA">
            <w:pPr>
              <w:spacing w:line="360" w:lineRule="auto"/>
              <w:jc w:val="both"/>
              <w:rPr>
                <w:rFonts w:cs="Verdana"/>
                <w:bCs/>
                <w:iCs/>
                <w:color w:val="auto"/>
                <w:sz w:val="16"/>
                <w:szCs w:val="16"/>
              </w:rPr>
            </w:pPr>
          </w:p>
          <w:p w14:paraId="78D1E958" w14:textId="7E842DD9" w:rsidR="00A90AD1" w:rsidRDefault="00A90AD1" w:rsidP="00705ADA">
            <w:pPr>
              <w:spacing w:line="360" w:lineRule="auto"/>
              <w:jc w:val="both"/>
              <w:rPr>
                <w:rFonts w:cs="Verdana"/>
                <w:bCs/>
                <w:iCs/>
                <w:color w:val="auto"/>
                <w:sz w:val="16"/>
                <w:szCs w:val="16"/>
              </w:rPr>
            </w:pPr>
          </w:p>
          <w:p w14:paraId="2FDFDA97" w14:textId="77777777" w:rsidR="00A90AD1" w:rsidRDefault="00A90AD1" w:rsidP="00705ADA">
            <w:pPr>
              <w:spacing w:line="360" w:lineRule="auto"/>
              <w:jc w:val="both"/>
              <w:rPr>
                <w:rFonts w:cs="Verdana"/>
                <w:bCs/>
                <w:iCs/>
                <w:color w:val="auto"/>
                <w:sz w:val="16"/>
                <w:szCs w:val="16"/>
              </w:rPr>
            </w:pPr>
          </w:p>
          <w:p w14:paraId="4A1617C9" w14:textId="7352B54F" w:rsidR="005E6160" w:rsidRPr="00BB4D23" w:rsidRDefault="005E6160" w:rsidP="005E6160">
            <w:pPr>
              <w:pStyle w:val="Pargrafodelista"/>
              <w:numPr>
                <w:ilvl w:val="0"/>
                <w:numId w:val="25"/>
              </w:numPr>
              <w:spacing w:line="360" w:lineRule="auto"/>
              <w:ind w:left="174" w:hanging="142"/>
              <w:jc w:val="both"/>
              <w:rPr>
                <w:rFonts w:cs="Verdana"/>
                <w:bCs/>
                <w:iCs/>
                <w:color w:val="auto"/>
                <w:sz w:val="16"/>
                <w:szCs w:val="16"/>
              </w:rPr>
            </w:pPr>
            <w:r w:rsidRPr="00807DCB">
              <w:rPr>
                <w:rFonts w:cs="Verdana"/>
                <w:bCs/>
                <w:iCs/>
                <w:color w:val="auto"/>
                <w:sz w:val="16"/>
                <w:szCs w:val="16"/>
                <w:u w:val="single"/>
              </w:rPr>
              <w:t>Fase de mellora 202</w:t>
            </w:r>
            <w:r w:rsidR="00807DCB" w:rsidRPr="00807DCB">
              <w:rPr>
                <w:rFonts w:cs="Verdana"/>
                <w:bCs/>
                <w:iCs/>
                <w:color w:val="auto"/>
                <w:sz w:val="16"/>
                <w:szCs w:val="16"/>
                <w:u w:val="single"/>
              </w:rPr>
              <w:t>4</w:t>
            </w:r>
            <w:r w:rsidRPr="00807DCB">
              <w:rPr>
                <w:rFonts w:cs="Verdana"/>
                <w:bCs/>
                <w:iCs/>
                <w:color w:val="auto"/>
                <w:sz w:val="16"/>
                <w:szCs w:val="16"/>
                <w:u w:val="single"/>
              </w:rPr>
              <w:t>-202</w:t>
            </w:r>
            <w:r w:rsidR="00807DCB" w:rsidRPr="00807DCB">
              <w:rPr>
                <w:rFonts w:cs="Verdana"/>
                <w:bCs/>
                <w:iCs/>
                <w:color w:val="auto"/>
                <w:sz w:val="16"/>
                <w:szCs w:val="16"/>
                <w:u w:val="single"/>
              </w:rPr>
              <w:t>5</w:t>
            </w:r>
            <w:r w:rsidR="00807DCB">
              <w:rPr>
                <w:rFonts w:cs="Verdana"/>
                <w:bCs/>
                <w:iCs/>
                <w:color w:val="auto"/>
                <w:sz w:val="16"/>
                <w:szCs w:val="16"/>
              </w:rPr>
              <w:t>:</w:t>
            </w:r>
            <w:r>
              <w:rPr>
                <w:rFonts w:cs="Verdana"/>
                <w:bCs/>
                <w:iCs/>
                <w:color w:val="auto"/>
                <w:sz w:val="16"/>
                <w:szCs w:val="16"/>
              </w:rPr>
              <w:t xml:space="preserve"> A</w:t>
            </w:r>
            <w:r w:rsidR="00807DCB">
              <w:rPr>
                <w:rFonts w:cs="Verdana"/>
                <w:bCs/>
                <w:iCs/>
                <w:color w:val="auto"/>
                <w:sz w:val="16"/>
                <w:szCs w:val="16"/>
              </w:rPr>
              <w:t>ctualización e mellora</w:t>
            </w:r>
          </w:p>
          <w:p w14:paraId="6EF10699" w14:textId="6B658EC2" w:rsidR="005E6160" w:rsidRDefault="00807DCB" w:rsidP="00705ADA">
            <w:pPr>
              <w:spacing w:line="360" w:lineRule="auto"/>
              <w:jc w:val="both"/>
              <w:rPr>
                <w:rFonts w:cs="Verdana"/>
                <w:bCs/>
                <w:iCs/>
                <w:color w:val="auto"/>
                <w:sz w:val="16"/>
                <w:szCs w:val="16"/>
              </w:rPr>
            </w:pPr>
            <w:r>
              <w:rPr>
                <w:rFonts w:cs="Verdana"/>
                <w:bCs/>
                <w:iCs/>
                <w:color w:val="auto"/>
                <w:sz w:val="16"/>
                <w:szCs w:val="16"/>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14:paraId="0ACD1E90" w14:textId="7F791DA4" w:rsidR="005E6160" w:rsidRDefault="005E6160" w:rsidP="00705ADA">
            <w:pPr>
              <w:spacing w:line="360" w:lineRule="auto"/>
              <w:jc w:val="both"/>
              <w:rPr>
                <w:rFonts w:cs="Verdana"/>
                <w:bCs/>
                <w:iCs/>
                <w:color w:val="auto"/>
                <w:sz w:val="16"/>
                <w:szCs w:val="16"/>
              </w:rPr>
            </w:pPr>
          </w:p>
          <w:p w14:paraId="572A4C08" w14:textId="70B2CB62" w:rsidR="00807DCB" w:rsidRDefault="00807DCB" w:rsidP="00807DCB">
            <w:pPr>
              <w:spacing w:line="360" w:lineRule="auto"/>
              <w:jc w:val="both"/>
              <w:rPr>
                <w:rFonts w:cs="Verdana"/>
                <w:bCs/>
                <w:iCs/>
                <w:color w:val="auto"/>
                <w:sz w:val="16"/>
                <w:szCs w:val="16"/>
              </w:rPr>
            </w:pPr>
            <w:r>
              <w:rPr>
                <w:rFonts w:cs="Verdana"/>
                <w:bCs/>
                <w:iCs/>
                <w:color w:val="auto"/>
                <w:sz w:val="16"/>
                <w:szCs w:val="16"/>
              </w:rPr>
              <w:t>A documentación completa do SGC (Manual de Calidade, Estratexia da Eido coa Política e Obxectivos de Calidade, os procedementos e os anexos) pode atoparse na ligazón:</w:t>
            </w:r>
          </w:p>
          <w:p w14:paraId="0CB3A9DF" w14:textId="77777777" w:rsidR="00807DCB" w:rsidRPr="00E66A15" w:rsidRDefault="00807DCB" w:rsidP="00807DCB">
            <w:pPr>
              <w:spacing w:line="360" w:lineRule="auto"/>
              <w:jc w:val="both"/>
              <w:rPr>
                <w:sz w:val="16"/>
                <w:szCs w:val="16"/>
              </w:rPr>
            </w:pPr>
            <w:hyperlink r:id="rId40" w:history="1">
              <w:r w:rsidRPr="00E66A15">
                <w:rPr>
                  <w:rStyle w:val="Hiperligazn"/>
                  <w:sz w:val="16"/>
                  <w:szCs w:val="16"/>
                </w:rPr>
                <w:t>https://www.uvigo.gal/estudar/organizacion-academica/eido-escola-internacional-doutoramento/calidade</w:t>
              </w:r>
            </w:hyperlink>
          </w:p>
          <w:p w14:paraId="2DAE3642" w14:textId="2084234B" w:rsidR="00705ADA" w:rsidRDefault="00705ADA" w:rsidP="001529EC">
            <w:pPr>
              <w:jc w:val="both"/>
              <w:rPr>
                <w:color w:val="auto"/>
                <w:sz w:val="16"/>
                <w:szCs w:val="16"/>
              </w:rPr>
            </w:pPr>
          </w:p>
          <w:p w14:paraId="0F644CAF" w14:textId="77777777" w:rsidR="005B518D" w:rsidRPr="00FE1213" w:rsidRDefault="005B518D" w:rsidP="001529EC">
            <w:pPr>
              <w:jc w:val="both"/>
              <w:rPr>
                <w:color w:val="auto"/>
                <w:sz w:val="16"/>
                <w:szCs w:val="16"/>
              </w:rPr>
            </w:pPr>
          </w:p>
          <w:p w14:paraId="15DE8CB9" w14:textId="77777777" w:rsidR="002E1611" w:rsidRPr="00FE1213" w:rsidRDefault="002E1611" w:rsidP="001529EC">
            <w:pPr>
              <w:jc w:val="both"/>
              <w:rPr>
                <w:color w:val="auto"/>
                <w:sz w:val="16"/>
                <w:szCs w:val="16"/>
              </w:rPr>
            </w:pPr>
          </w:p>
        </w:tc>
      </w:tr>
      <w:tr w:rsidR="002E1611" w:rsidRPr="00FE1213"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202214" w:rsidRDefault="002E1611" w:rsidP="001529EC">
            <w:pPr>
              <w:spacing w:line="360" w:lineRule="auto"/>
              <w:jc w:val="both"/>
              <w:rPr>
                <w:rFonts w:cs="Verdana"/>
                <w:color w:val="auto"/>
                <w:sz w:val="16"/>
                <w:szCs w:val="16"/>
              </w:rPr>
            </w:pPr>
            <w:r w:rsidRPr="00202214">
              <w:rPr>
                <w:rFonts w:cs="Verdana"/>
                <w:color w:val="auto"/>
                <w:sz w:val="16"/>
                <w:szCs w:val="16"/>
              </w:rPr>
              <w:lastRenderedPageBreak/>
              <w:t>3.2.- O SGC implantado garante a recollida de información e dos resultados relevantes para a toma de decisións e a xestión eficiente do programa de doutoramento.</w:t>
            </w:r>
          </w:p>
        </w:tc>
      </w:tr>
      <w:tr w:rsidR="002E1611" w:rsidRPr="00FE1213"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86F3074" w14:textId="77777777" w:rsidR="002E1611" w:rsidRPr="00FE1213" w:rsidRDefault="002E1611" w:rsidP="002E1611">
            <w:pPr>
              <w:numPr>
                <w:ilvl w:val="0"/>
                <w:numId w:val="5"/>
              </w:numPr>
              <w:suppressAutoHyphens w:val="0"/>
              <w:spacing w:line="360" w:lineRule="auto"/>
              <w:contextualSpacing/>
              <w:jc w:val="both"/>
              <w:rPr>
                <w:color w:val="auto"/>
                <w:sz w:val="16"/>
                <w:szCs w:val="16"/>
              </w:rPr>
            </w:pPr>
            <w:r w:rsidRPr="00FE1213">
              <w:rPr>
                <w:color w:val="auto"/>
                <w:sz w:val="16"/>
                <w:szCs w:val="16"/>
              </w:rPr>
              <w:t xml:space="preserve">Os procedementos que permiten recoller a información de forma continua, analizar os resultados e utilizalos para a toma de decisións e a mellora da calidade do </w:t>
            </w:r>
            <w:r>
              <w:rPr>
                <w:color w:val="auto"/>
                <w:sz w:val="16"/>
                <w:szCs w:val="16"/>
              </w:rPr>
              <w:t>programa</w:t>
            </w:r>
            <w:r w:rsidRPr="00FE1213">
              <w:rPr>
                <w:color w:val="auto"/>
                <w:sz w:val="16"/>
                <w:szCs w:val="16"/>
              </w:rPr>
              <w:t>, desenvólvense de acordo ao establecido.</w:t>
            </w:r>
          </w:p>
        </w:tc>
      </w:tr>
      <w:tr w:rsidR="002E1611" w:rsidRPr="00FE1213"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Default="00D36802" w:rsidP="00D36802">
            <w:pPr>
              <w:jc w:val="both"/>
              <w:rPr>
                <w:color w:val="auto"/>
                <w:sz w:val="16"/>
                <w:szCs w:val="16"/>
              </w:rPr>
            </w:pPr>
          </w:p>
          <w:p w14:paraId="54EEE9B1" w14:textId="77777777" w:rsidR="00D36802" w:rsidRPr="00FE1213" w:rsidRDefault="00D36802" w:rsidP="00D36802">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C881B51" w14:textId="77777777" w:rsidR="002E1611" w:rsidRDefault="002E1611" w:rsidP="001529EC">
            <w:pPr>
              <w:jc w:val="both"/>
              <w:rPr>
                <w:color w:val="auto"/>
                <w:sz w:val="16"/>
                <w:szCs w:val="16"/>
              </w:rPr>
            </w:pPr>
          </w:p>
          <w:p w14:paraId="3C8CE178" w14:textId="77777777" w:rsidR="00666489" w:rsidRPr="00962B46" w:rsidRDefault="00666489" w:rsidP="00666489">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estase orientando para contar</w:t>
            </w:r>
            <w:r w:rsidRPr="00962B46">
              <w:rPr>
                <w:rFonts w:cs="Verdana"/>
                <w:bCs/>
                <w:iCs/>
                <w:color w:val="auto"/>
                <w:sz w:val="16"/>
                <w:szCs w:val="16"/>
              </w:rPr>
              <w:t xml:space="preserve"> con mecanismos e procedementos que permitan</w:t>
            </w:r>
            <w:r>
              <w:rPr>
                <w:rFonts w:cs="Verdana"/>
                <w:bCs/>
                <w:iCs/>
                <w:color w:val="auto"/>
                <w:sz w:val="16"/>
                <w:szCs w:val="16"/>
              </w:rPr>
              <w:t>:</w:t>
            </w:r>
          </w:p>
          <w:p w14:paraId="03B299EE" w14:textId="3CDC4AC4"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 1 </w:t>
            </w:r>
            <w:r w:rsidR="00666489" w:rsidRPr="00962B46">
              <w:rPr>
                <w:rFonts w:cs="Verdana"/>
                <w:bCs/>
                <w:iCs/>
                <w:color w:val="auto"/>
                <w:sz w:val="16"/>
                <w:szCs w:val="16"/>
              </w:rPr>
              <w:t xml:space="preserve">Establecer </w:t>
            </w:r>
            <w:r w:rsidR="00666489">
              <w:rPr>
                <w:rFonts w:cs="Verdana"/>
                <w:bCs/>
                <w:iCs/>
                <w:color w:val="auto"/>
                <w:sz w:val="16"/>
                <w:szCs w:val="16"/>
              </w:rPr>
              <w:t xml:space="preserve">os </w:t>
            </w:r>
            <w:r w:rsidR="00666489" w:rsidRPr="00962B46">
              <w:rPr>
                <w:rFonts w:cs="Verdana"/>
                <w:bCs/>
                <w:iCs/>
                <w:color w:val="auto"/>
                <w:sz w:val="16"/>
                <w:szCs w:val="16"/>
              </w:rPr>
              <w:t xml:space="preserve">resultados previstos </w:t>
            </w:r>
            <w:r w:rsidR="00666489">
              <w:rPr>
                <w:rFonts w:cs="Verdana"/>
                <w:bCs/>
                <w:iCs/>
                <w:color w:val="auto"/>
                <w:sz w:val="16"/>
                <w:szCs w:val="16"/>
              </w:rPr>
              <w:t xml:space="preserve">para os programas (procedementos de </w:t>
            </w:r>
            <w:r w:rsidR="00666489" w:rsidRPr="00F30CBC">
              <w:rPr>
                <w:rFonts w:cs="Verdana"/>
                <w:bCs/>
                <w:i/>
                <w:iCs/>
                <w:color w:val="auto"/>
                <w:sz w:val="16"/>
                <w:szCs w:val="16"/>
              </w:rPr>
              <w:t xml:space="preserve">Deseño e </w:t>
            </w:r>
            <w:r w:rsidR="00666489">
              <w:rPr>
                <w:rFonts w:cs="Verdana"/>
                <w:bCs/>
                <w:i/>
                <w:iCs/>
                <w:color w:val="auto"/>
                <w:sz w:val="16"/>
                <w:szCs w:val="16"/>
              </w:rPr>
              <w:t>aprobación</w:t>
            </w:r>
            <w:r w:rsidR="00666489" w:rsidRPr="00F30CBC">
              <w:rPr>
                <w:rFonts w:cs="Verdana"/>
                <w:bCs/>
                <w:i/>
                <w:iCs/>
                <w:color w:val="auto"/>
                <w:sz w:val="16"/>
                <w:szCs w:val="16"/>
              </w:rPr>
              <w:t xml:space="preserve"> dos programas</w:t>
            </w:r>
            <w:r w:rsidR="00666489">
              <w:rPr>
                <w:rFonts w:cs="Verdana"/>
                <w:bCs/>
                <w:iCs/>
                <w:color w:val="auto"/>
                <w:sz w:val="16"/>
                <w:szCs w:val="16"/>
              </w:rPr>
              <w:t xml:space="preserve"> e de </w:t>
            </w:r>
            <w:r w:rsidR="00666489" w:rsidRPr="00F30CBC">
              <w:rPr>
                <w:rFonts w:cs="Verdana"/>
                <w:bCs/>
                <w:i/>
                <w:iCs/>
                <w:color w:val="auto"/>
                <w:sz w:val="16"/>
                <w:szCs w:val="16"/>
              </w:rPr>
              <w:t>Seguimento, m</w:t>
            </w:r>
            <w:r w:rsidR="00666489">
              <w:rPr>
                <w:rFonts w:cs="Verdana"/>
                <w:bCs/>
                <w:i/>
                <w:iCs/>
                <w:color w:val="auto"/>
                <w:sz w:val="16"/>
                <w:szCs w:val="16"/>
              </w:rPr>
              <w:t>ellora</w:t>
            </w:r>
            <w:r w:rsidR="00666489" w:rsidRPr="00F30CBC">
              <w:rPr>
                <w:rFonts w:cs="Verdana"/>
                <w:bCs/>
                <w:i/>
                <w:iCs/>
                <w:color w:val="auto"/>
                <w:sz w:val="16"/>
                <w:szCs w:val="16"/>
              </w:rPr>
              <w:t xml:space="preserve"> e acreditación dos programas</w:t>
            </w:r>
            <w:r w:rsidR="00666489">
              <w:rPr>
                <w:rFonts w:cs="Verdana"/>
                <w:bCs/>
                <w:iCs/>
                <w:color w:val="auto"/>
                <w:sz w:val="16"/>
                <w:szCs w:val="16"/>
              </w:rPr>
              <w:t xml:space="preserve">) </w:t>
            </w:r>
            <w:r w:rsidR="00666489" w:rsidRPr="00962B46">
              <w:rPr>
                <w:rFonts w:cs="Verdana"/>
                <w:bCs/>
                <w:iCs/>
                <w:color w:val="auto"/>
                <w:sz w:val="16"/>
                <w:szCs w:val="16"/>
              </w:rPr>
              <w:t>a partir de datos históric</w:t>
            </w:r>
            <w:r w:rsidR="00666489">
              <w:rPr>
                <w:rFonts w:cs="Verdana"/>
                <w:bCs/>
                <w:iCs/>
                <w:color w:val="auto"/>
                <w:sz w:val="16"/>
                <w:szCs w:val="16"/>
              </w:rPr>
              <w:t xml:space="preserve">os e/ou de estimacións futuras. </w:t>
            </w:r>
          </w:p>
          <w:p w14:paraId="75C7F10F" w14:textId="7843F57C" w:rsidR="00666489" w:rsidRDefault="00666489" w:rsidP="00666489">
            <w:pPr>
              <w:spacing w:line="360" w:lineRule="auto"/>
              <w:jc w:val="both"/>
              <w:rPr>
                <w:rFonts w:cs="Verdana"/>
                <w:bCs/>
                <w:iCs/>
                <w:color w:val="auto"/>
                <w:sz w:val="16"/>
                <w:szCs w:val="16"/>
              </w:rPr>
            </w:pPr>
            <w:r>
              <w:rPr>
                <w:rFonts w:cs="Verdana"/>
                <w:bCs/>
                <w:iCs/>
                <w:color w:val="auto"/>
                <w:sz w:val="16"/>
                <w:szCs w:val="16"/>
              </w:rPr>
              <w:t>Este aspecto l</w:t>
            </w:r>
            <w:r w:rsidR="000B2FD4">
              <w:rPr>
                <w:rFonts w:cs="Verdana"/>
                <w:bCs/>
                <w:iCs/>
                <w:color w:val="auto"/>
                <w:sz w:val="16"/>
                <w:szCs w:val="16"/>
              </w:rPr>
              <w:t>ávase a</w:t>
            </w:r>
            <w:r>
              <w:rPr>
                <w:rFonts w:cs="Verdana"/>
                <w:bCs/>
                <w:iCs/>
                <w:color w:val="auto"/>
                <w:sz w:val="16"/>
                <w:szCs w:val="16"/>
              </w:rPr>
              <w:t xml:space="preserve"> cabo cada vez que se elabora unha nova memoria de verificación </w:t>
            </w:r>
            <w:r w:rsidR="000B2FD4">
              <w:rPr>
                <w:rFonts w:cs="Verdana"/>
                <w:bCs/>
                <w:iCs/>
                <w:color w:val="auto"/>
                <w:sz w:val="16"/>
                <w:szCs w:val="16"/>
              </w:rPr>
              <w:t xml:space="preserve">ou modificación </w:t>
            </w:r>
            <w:r>
              <w:rPr>
                <w:rFonts w:cs="Verdana"/>
                <w:bCs/>
                <w:iCs/>
                <w:color w:val="auto"/>
                <w:sz w:val="16"/>
                <w:szCs w:val="16"/>
              </w:rPr>
              <w:t>dun programa</w:t>
            </w:r>
            <w:r w:rsidR="000B2FD4">
              <w:rPr>
                <w:rFonts w:cs="Verdana"/>
                <w:bCs/>
                <w:iCs/>
                <w:color w:val="auto"/>
                <w:sz w:val="16"/>
                <w:szCs w:val="16"/>
              </w:rPr>
              <w:t>;</w:t>
            </w:r>
            <w:r>
              <w:rPr>
                <w:rFonts w:cs="Verdana"/>
                <w:bCs/>
                <w:iCs/>
                <w:color w:val="auto"/>
                <w:sz w:val="16"/>
                <w:szCs w:val="16"/>
              </w:rPr>
              <w:t xml:space="preserve"> </w:t>
            </w:r>
          </w:p>
          <w:p w14:paraId="538C2B91" w14:textId="329DB6F1" w:rsidR="000B2FD4" w:rsidRDefault="00524594" w:rsidP="00666489">
            <w:pPr>
              <w:spacing w:line="360" w:lineRule="auto"/>
              <w:jc w:val="both"/>
              <w:rPr>
                <w:rFonts w:cs="Verdana"/>
                <w:bCs/>
                <w:iCs/>
                <w:color w:val="auto"/>
                <w:sz w:val="16"/>
                <w:szCs w:val="16"/>
              </w:rPr>
            </w:pPr>
            <w:r>
              <w:rPr>
                <w:rFonts w:cs="Verdana"/>
                <w:bCs/>
                <w:iCs/>
                <w:color w:val="auto"/>
                <w:sz w:val="16"/>
                <w:szCs w:val="16"/>
              </w:rPr>
              <w:t>2</w:t>
            </w:r>
            <w:r w:rsidR="00666489" w:rsidRPr="00962B46">
              <w:rPr>
                <w:rFonts w:cs="Verdana"/>
                <w:bCs/>
                <w:iCs/>
                <w:color w:val="auto"/>
                <w:sz w:val="16"/>
                <w:szCs w:val="16"/>
              </w:rPr>
              <w:t xml:space="preserve"> </w:t>
            </w:r>
            <w:r w:rsidR="000B2FD4">
              <w:rPr>
                <w:rFonts w:cs="Verdana"/>
                <w:bCs/>
                <w:iCs/>
                <w:color w:val="auto"/>
                <w:sz w:val="16"/>
                <w:szCs w:val="16"/>
              </w:rPr>
              <w:t>recoller a información, m</w:t>
            </w:r>
            <w:r w:rsidR="00666489" w:rsidRPr="00962B46">
              <w:rPr>
                <w:rFonts w:cs="Verdana"/>
                <w:bCs/>
                <w:iCs/>
                <w:color w:val="auto"/>
                <w:sz w:val="16"/>
                <w:szCs w:val="16"/>
              </w:rPr>
              <w:t xml:space="preserve">edir os resultados alcanzados </w:t>
            </w:r>
            <w:r w:rsidR="000B2FD4">
              <w:rPr>
                <w:rFonts w:cs="Verdana"/>
                <w:bCs/>
                <w:iCs/>
                <w:color w:val="auto"/>
                <w:sz w:val="16"/>
                <w:szCs w:val="16"/>
              </w:rPr>
              <w:t>e contrastar co previsto na memoria</w:t>
            </w:r>
            <w:r w:rsidR="00666489" w:rsidRPr="00962B46">
              <w:rPr>
                <w:rFonts w:cs="Verdana"/>
                <w:bCs/>
                <w:iCs/>
                <w:color w:val="auto"/>
                <w:sz w:val="16"/>
                <w:szCs w:val="16"/>
              </w:rPr>
              <w:t xml:space="preserve">, tanto en cada curso académico como </w:t>
            </w:r>
            <w:r w:rsidR="000B2FD4">
              <w:rPr>
                <w:rFonts w:cs="Verdana"/>
                <w:bCs/>
                <w:iCs/>
                <w:color w:val="auto"/>
                <w:sz w:val="16"/>
                <w:szCs w:val="16"/>
              </w:rPr>
              <w:t>en termos de tendencias (</w:t>
            </w:r>
            <w:r w:rsidR="00666489" w:rsidRPr="00962B46">
              <w:rPr>
                <w:rFonts w:cs="Verdana"/>
                <w:bCs/>
                <w:iCs/>
                <w:color w:val="auto"/>
                <w:sz w:val="16"/>
                <w:szCs w:val="16"/>
              </w:rPr>
              <w:t>evolución</w:t>
            </w:r>
            <w:r w:rsidR="000B2FD4">
              <w:rPr>
                <w:rFonts w:cs="Verdana"/>
                <w:bCs/>
                <w:iCs/>
                <w:color w:val="auto"/>
                <w:sz w:val="16"/>
                <w:szCs w:val="16"/>
              </w:rPr>
              <w:t xml:space="preserve"> en cada ciclo de acreditación)</w:t>
            </w:r>
            <w:r w:rsidR="00666489">
              <w:rPr>
                <w:rFonts w:cs="Verdana"/>
                <w:bCs/>
                <w:iCs/>
                <w:color w:val="auto"/>
                <w:sz w:val="16"/>
                <w:szCs w:val="16"/>
              </w:rPr>
              <w:t xml:space="preserve">, no que atinxe ao </w:t>
            </w:r>
            <w:r w:rsidR="00666489" w:rsidRPr="00962B46">
              <w:rPr>
                <w:rFonts w:cs="Verdana"/>
                <w:bCs/>
                <w:iCs/>
                <w:color w:val="auto"/>
                <w:sz w:val="16"/>
                <w:szCs w:val="16"/>
              </w:rPr>
              <w:t xml:space="preserve">rendemento académico, satisfacción, </w:t>
            </w:r>
            <w:r w:rsidR="00666489">
              <w:rPr>
                <w:rFonts w:cs="Verdana"/>
                <w:bCs/>
                <w:iCs/>
                <w:color w:val="auto"/>
                <w:sz w:val="16"/>
                <w:szCs w:val="16"/>
              </w:rPr>
              <w:t>cualificación do persoal, mobilidade,</w:t>
            </w:r>
            <w:r w:rsidR="00666489" w:rsidRPr="00962B46">
              <w:rPr>
                <w:rFonts w:cs="Verdana"/>
                <w:bCs/>
                <w:iCs/>
                <w:color w:val="auto"/>
                <w:sz w:val="16"/>
                <w:szCs w:val="16"/>
              </w:rPr>
              <w:t xml:space="preserve"> inserción laboral</w:t>
            </w:r>
            <w:r w:rsidR="00666489">
              <w:rPr>
                <w:rFonts w:cs="Verdana"/>
                <w:bCs/>
                <w:iCs/>
                <w:color w:val="auto"/>
                <w:sz w:val="16"/>
                <w:szCs w:val="16"/>
              </w:rPr>
              <w:t>...(</w:t>
            </w:r>
            <w:r w:rsidR="00666489">
              <w:t xml:space="preserve"> </w:t>
            </w:r>
            <w:r w:rsidR="00666489" w:rsidRPr="00F30CBC">
              <w:rPr>
                <w:rFonts w:cs="Verdana"/>
                <w:bCs/>
                <w:iCs/>
                <w:color w:val="auto"/>
                <w:sz w:val="16"/>
                <w:szCs w:val="16"/>
              </w:rPr>
              <w:t xml:space="preserve">procedementos </w:t>
            </w:r>
            <w:r w:rsidR="00666489">
              <w:rPr>
                <w:rFonts w:cs="Verdana"/>
                <w:bCs/>
                <w:iCs/>
                <w:color w:val="auto"/>
                <w:sz w:val="16"/>
                <w:szCs w:val="16"/>
              </w:rPr>
              <w:t>do proceso d</w:t>
            </w:r>
            <w:r w:rsidR="00666489" w:rsidRPr="00F30CBC">
              <w:rPr>
                <w:rFonts w:cs="Verdana"/>
                <w:bCs/>
                <w:iCs/>
                <w:color w:val="auto"/>
                <w:sz w:val="16"/>
                <w:szCs w:val="16"/>
              </w:rPr>
              <w:t xml:space="preserve">e </w:t>
            </w:r>
            <w:r w:rsidR="00666489" w:rsidRPr="00B8268E">
              <w:rPr>
                <w:rFonts w:cs="Verdana"/>
                <w:bCs/>
                <w:i/>
                <w:iCs/>
                <w:color w:val="auto"/>
                <w:sz w:val="16"/>
                <w:szCs w:val="16"/>
              </w:rPr>
              <w:t>Formación dos</w:t>
            </w:r>
            <w:r w:rsidR="00666489">
              <w:rPr>
                <w:rFonts w:cs="Verdana"/>
                <w:bCs/>
                <w:i/>
                <w:iCs/>
                <w:color w:val="auto"/>
                <w:sz w:val="16"/>
                <w:szCs w:val="16"/>
              </w:rPr>
              <w:t>/as</w:t>
            </w:r>
            <w:r w:rsidR="00666489" w:rsidRPr="00B8268E">
              <w:rPr>
                <w:rFonts w:cs="Verdana"/>
                <w:bCs/>
                <w:i/>
                <w:iCs/>
                <w:color w:val="auto"/>
                <w:sz w:val="16"/>
                <w:szCs w:val="16"/>
              </w:rPr>
              <w:t xml:space="preserve"> investigadores/as, Medición da satisfacción, Xestión do persoal, Xestión de Queixas, Suxestións e Parabéns</w:t>
            </w:r>
            <w:r w:rsidR="00666489">
              <w:rPr>
                <w:rFonts w:cs="Verdana"/>
                <w:bCs/>
                <w:iCs/>
                <w:color w:val="auto"/>
                <w:sz w:val="16"/>
                <w:szCs w:val="16"/>
              </w:rPr>
              <w:t xml:space="preserve">..); </w:t>
            </w:r>
            <w:r w:rsidR="000B2FD4">
              <w:rPr>
                <w:rFonts w:cs="Verdana"/>
                <w:bCs/>
                <w:iCs/>
                <w:color w:val="auto"/>
                <w:sz w:val="16"/>
                <w:szCs w:val="16"/>
              </w:rPr>
              <w:t>e</w:t>
            </w:r>
          </w:p>
          <w:p w14:paraId="1A5D241F" w14:textId="31CB6789" w:rsidR="00666489" w:rsidRDefault="00524594" w:rsidP="00666489">
            <w:pPr>
              <w:spacing w:line="360" w:lineRule="auto"/>
              <w:jc w:val="both"/>
              <w:rPr>
                <w:rFonts w:cs="Verdana"/>
                <w:bCs/>
                <w:iCs/>
                <w:color w:val="auto"/>
                <w:sz w:val="16"/>
                <w:szCs w:val="16"/>
              </w:rPr>
            </w:pPr>
            <w:r>
              <w:rPr>
                <w:rFonts w:cs="Verdana"/>
                <w:bCs/>
                <w:iCs/>
                <w:color w:val="auto"/>
                <w:sz w:val="16"/>
                <w:szCs w:val="16"/>
              </w:rPr>
              <w:t>3</w:t>
            </w:r>
            <w:r w:rsidR="000B2FD4">
              <w:rPr>
                <w:rFonts w:cs="Verdana"/>
                <w:bCs/>
                <w:iCs/>
                <w:color w:val="auto"/>
                <w:sz w:val="16"/>
                <w:szCs w:val="16"/>
              </w:rPr>
              <w:t xml:space="preserve"> </w:t>
            </w:r>
            <w:r w:rsidR="00666489">
              <w:rPr>
                <w:rFonts w:cs="Verdana"/>
                <w:bCs/>
                <w:iCs/>
                <w:color w:val="auto"/>
                <w:sz w:val="16"/>
                <w:szCs w:val="16"/>
              </w:rPr>
              <w:t>analizar esta información e tomar accións de mellora</w:t>
            </w:r>
            <w:r w:rsidR="00247647">
              <w:rPr>
                <w:rFonts w:cs="Verdana"/>
                <w:bCs/>
                <w:iCs/>
                <w:color w:val="auto"/>
                <w:sz w:val="16"/>
                <w:szCs w:val="16"/>
              </w:rPr>
              <w:t>, a nivel do programa</w:t>
            </w:r>
            <w:r w:rsidR="005A7BB7">
              <w:rPr>
                <w:rFonts w:cs="Verdana"/>
                <w:bCs/>
                <w:iCs/>
                <w:color w:val="auto"/>
                <w:sz w:val="16"/>
                <w:szCs w:val="16"/>
              </w:rPr>
              <w:t xml:space="preserve"> –na CAPD-</w:t>
            </w:r>
            <w:r w:rsidR="00666489">
              <w:rPr>
                <w:rFonts w:cs="Verdana"/>
                <w:bCs/>
                <w:iCs/>
                <w:color w:val="auto"/>
                <w:sz w:val="16"/>
                <w:szCs w:val="16"/>
              </w:rPr>
              <w:t xml:space="preserve"> (procedementos de </w:t>
            </w:r>
            <w:r w:rsidR="00666489" w:rsidRPr="00F30CBC">
              <w:rPr>
                <w:rFonts w:cs="Verdana"/>
                <w:bCs/>
                <w:i/>
                <w:iCs/>
                <w:color w:val="auto"/>
                <w:sz w:val="16"/>
                <w:szCs w:val="16"/>
              </w:rPr>
              <w:t xml:space="preserve">Seguimento, </w:t>
            </w:r>
            <w:r w:rsidR="00247647">
              <w:rPr>
                <w:rFonts w:cs="Verdana"/>
                <w:bCs/>
                <w:i/>
                <w:iCs/>
                <w:color w:val="auto"/>
                <w:sz w:val="16"/>
                <w:szCs w:val="16"/>
              </w:rPr>
              <w:t>mellora</w:t>
            </w:r>
            <w:r w:rsidR="00666489" w:rsidRPr="00F30CBC">
              <w:rPr>
                <w:rFonts w:cs="Verdana"/>
                <w:bCs/>
                <w:i/>
                <w:iCs/>
                <w:color w:val="auto"/>
                <w:sz w:val="16"/>
                <w:szCs w:val="16"/>
              </w:rPr>
              <w:t xml:space="preserve"> e acreditación dos programas</w:t>
            </w:r>
            <w:r w:rsidR="00247647">
              <w:rPr>
                <w:rFonts w:cs="Verdana"/>
                <w:bCs/>
                <w:i/>
                <w:iCs/>
                <w:color w:val="auto"/>
                <w:sz w:val="16"/>
                <w:szCs w:val="16"/>
              </w:rPr>
              <w:t>)</w:t>
            </w:r>
            <w:r w:rsidR="00666489">
              <w:rPr>
                <w:rFonts w:cs="Verdana"/>
                <w:bCs/>
                <w:iCs/>
                <w:color w:val="auto"/>
                <w:sz w:val="16"/>
                <w:szCs w:val="16"/>
              </w:rPr>
              <w:t xml:space="preserve"> </w:t>
            </w:r>
            <w:r w:rsidR="00247647">
              <w:rPr>
                <w:rFonts w:cs="Verdana"/>
                <w:bCs/>
                <w:iCs/>
                <w:color w:val="auto"/>
                <w:sz w:val="16"/>
                <w:szCs w:val="16"/>
              </w:rPr>
              <w:t xml:space="preserve">como, de ser o caso, a nivel da Eido </w:t>
            </w:r>
            <w:r w:rsidR="005A7BB7">
              <w:rPr>
                <w:rFonts w:cs="Verdana"/>
                <w:bCs/>
                <w:iCs/>
                <w:color w:val="auto"/>
                <w:sz w:val="16"/>
                <w:szCs w:val="16"/>
              </w:rPr>
              <w:t>-dirección da Eido, Comisión de Calidade</w:t>
            </w:r>
            <w:r>
              <w:rPr>
                <w:rFonts w:cs="Verdana"/>
                <w:bCs/>
                <w:iCs/>
                <w:color w:val="auto"/>
                <w:sz w:val="16"/>
                <w:szCs w:val="16"/>
              </w:rPr>
              <w:t>, Comité de Dirección-</w:t>
            </w:r>
            <w:r w:rsidR="005A7BB7">
              <w:rPr>
                <w:rFonts w:cs="Verdana"/>
                <w:bCs/>
                <w:iCs/>
                <w:color w:val="auto"/>
                <w:sz w:val="16"/>
                <w:szCs w:val="16"/>
              </w:rPr>
              <w:t xml:space="preserve"> </w:t>
            </w:r>
            <w:r w:rsidR="00247647">
              <w:rPr>
                <w:rFonts w:cs="Verdana"/>
                <w:bCs/>
                <w:iCs/>
                <w:color w:val="auto"/>
                <w:sz w:val="16"/>
                <w:szCs w:val="16"/>
              </w:rPr>
              <w:t xml:space="preserve">(procedemento de </w:t>
            </w:r>
            <w:r w:rsidR="00666489" w:rsidRPr="00F30CBC">
              <w:rPr>
                <w:rFonts w:cs="Verdana"/>
                <w:bCs/>
                <w:i/>
                <w:iCs/>
                <w:color w:val="auto"/>
                <w:sz w:val="16"/>
                <w:szCs w:val="16"/>
              </w:rPr>
              <w:t>Revisión do sistema pola dirección</w:t>
            </w:r>
            <w:r w:rsidR="00666489" w:rsidRPr="00962B46">
              <w:rPr>
                <w:rFonts w:cs="Verdana"/>
                <w:bCs/>
                <w:iCs/>
                <w:color w:val="auto"/>
                <w:sz w:val="16"/>
                <w:szCs w:val="16"/>
              </w:rPr>
              <w:t>)</w:t>
            </w:r>
            <w:r w:rsidR="00666489">
              <w:rPr>
                <w:rFonts w:cs="Verdana"/>
                <w:bCs/>
                <w:iCs/>
                <w:color w:val="auto"/>
                <w:sz w:val="16"/>
                <w:szCs w:val="16"/>
              </w:rPr>
              <w:t xml:space="preserve">. </w:t>
            </w:r>
            <w:r w:rsidR="005A7BB7">
              <w:rPr>
                <w:rFonts w:cs="Verdana"/>
                <w:bCs/>
                <w:iCs/>
                <w:color w:val="auto"/>
                <w:sz w:val="16"/>
                <w:szCs w:val="16"/>
              </w:rPr>
              <w:t>Esta análise e toma de accións de mellora r</w:t>
            </w:r>
            <w:r>
              <w:rPr>
                <w:rFonts w:cs="Verdana"/>
                <w:bCs/>
                <w:iCs/>
                <w:color w:val="auto"/>
                <w:sz w:val="16"/>
                <w:szCs w:val="16"/>
              </w:rPr>
              <w:t>ealízase ao nivel institucional.</w:t>
            </w:r>
          </w:p>
          <w:p w14:paraId="7BBA860C" w14:textId="77777777" w:rsidR="000B2FD4" w:rsidRDefault="000B2FD4" w:rsidP="00666489">
            <w:pPr>
              <w:spacing w:line="360" w:lineRule="auto"/>
              <w:jc w:val="both"/>
              <w:rPr>
                <w:rFonts w:cs="Verdana"/>
                <w:bCs/>
                <w:iCs/>
                <w:color w:val="auto"/>
                <w:sz w:val="16"/>
                <w:szCs w:val="16"/>
              </w:rPr>
            </w:pPr>
          </w:p>
          <w:p w14:paraId="023F8518" w14:textId="2935B483" w:rsidR="004A7051" w:rsidRPr="00617DA0" w:rsidRDefault="004C1386" w:rsidP="00666489">
            <w:pPr>
              <w:spacing w:line="360" w:lineRule="auto"/>
              <w:jc w:val="both"/>
              <w:rPr>
                <w:rFonts w:cs="Verdana"/>
                <w:bCs/>
                <w:iCs/>
                <w:color w:val="auto"/>
                <w:sz w:val="16"/>
                <w:szCs w:val="16"/>
              </w:rPr>
            </w:pPr>
            <w:r>
              <w:rPr>
                <w:rFonts w:cs="Verdana"/>
                <w:bCs/>
                <w:iCs/>
                <w:color w:val="auto"/>
                <w:sz w:val="16"/>
                <w:szCs w:val="16"/>
              </w:rPr>
              <w:t>En particular, a</w:t>
            </w:r>
            <w:r w:rsidR="004A7051" w:rsidRPr="00617DA0">
              <w:rPr>
                <w:rFonts w:cs="Verdana"/>
                <w:bCs/>
                <w:iCs/>
                <w:color w:val="auto"/>
                <w:sz w:val="16"/>
                <w:szCs w:val="16"/>
              </w:rPr>
              <w:t xml:space="preserve"> Comisión de Calidade da Eido analiza e aproba as actividades de satisfacción de xeito cíclico.</w:t>
            </w:r>
          </w:p>
          <w:p w14:paraId="59E1964D" w14:textId="77777777" w:rsidR="004A7051" w:rsidRPr="00617DA0" w:rsidRDefault="00666489" w:rsidP="00666489">
            <w:pPr>
              <w:spacing w:line="360" w:lineRule="auto"/>
              <w:jc w:val="both"/>
              <w:rPr>
                <w:rFonts w:cs="Verdana"/>
                <w:bCs/>
                <w:iCs/>
                <w:color w:val="auto"/>
                <w:sz w:val="16"/>
                <w:szCs w:val="16"/>
              </w:rPr>
            </w:pPr>
            <w:r w:rsidRPr="00617DA0">
              <w:rPr>
                <w:rFonts w:cs="Verdana"/>
                <w:bCs/>
                <w:iCs/>
                <w:color w:val="auto"/>
                <w:sz w:val="16"/>
                <w:szCs w:val="16"/>
              </w:rPr>
              <w:t>Estes indicadores xa inclúen datos sobre os resultados de satisfacción dos grupos de interese</w:t>
            </w:r>
            <w:r w:rsidR="004A7051" w:rsidRPr="00617DA0">
              <w:rPr>
                <w:rFonts w:cs="Verdana"/>
                <w:bCs/>
                <w:iCs/>
                <w:color w:val="auto"/>
                <w:sz w:val="16"/>
                <w:szCs w:val="16"/>
              </w:rPr>
              <w:t>:</w:t>
            </w:r>
          </w:p>
          <w:p w14:paraId="3E4FE4BD" w14:textId="58CB7378"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w:t>
            </w:r>
            <w:proofErr w:type="spellStart"/>
            <w:r w:rsidRPr="00617DA0">
              <w:rPr>
                <w:rFonts w:cs="Verdana"/>
                <w:bCs/>
                <w:iCs/>
                <w:color w:val="auto"/>
                <w:sz w:val="16"/>
                <w:szCs w:val="16"/>
              </w:rPr>
              <w:t>Es</w:t>
            </w:r>
            <w:r w:rsidR="00666489" w:rsidRPr="00617DA0">
              <w:rPr>
                <w:rFonts w:cs="Verdana"/>
                <w:bCs/>
                <w:iCs/>
                <w:color w:val="auto"/>
                <w:sz w:val="16"/>
                <w:szCs w:val="16"/>
              </w:rPr>
              <w:t>tudant</w:t>
            </w:r>
            <w:r w:rsidR="00617DA0">
              <w:rPr>
                <w:rFonts w:cs="Verdana"/>
                <w:bCs/>
                <w:iCs/>
                <w:color w:val="auto"/>
                <w:sz w:val="16"/>
                <w:szCs w:val="16"/>
              </w:rPr>
              <w:t>ado</w:t>
            </w:r>
            <w:proofErr w:type="spellEnd"/>
            <w:r w:rsidR="00666489" w:rsidRPr="00617DA0">
              <w:rPr>
                <w:rFonts w:cs="Verdana"/>
                <w:bCs/>
                <w:iCs/>
                <w:color w:val="auto"/>
                <w:sz w:val="16"/>
                <w:szCs w:val="16"/>
              </w:rPr>
              <w:t xml:space="preserve">, </w:t>
            </w:r>
            <w:r w:rsidRPr="00617DA0">
              <w:rPr>
                <w:rFonts w:cs="Verdana"/>
                <w:bCs/>
                <w:iCs/>
                <w:color w:val="auto"/>
                <w:sz w:val="16"/>
                <w:szCs w:val="16"/>
              </w:rPr>
              <w:t xml:space="preserve">tanto de 1º como de 3º ano, </w:t>
            </w:r>
            <w:r w:rsidR="00666489" w:rsidRPr="00617DA0">
              <w:rPr>
                <w:rFonts w:cs="Verdana"/>
                <w:bCs/>
                <w:iCs/>
                <w:color w:val="auto"/>
                <w:sz w:val="16"/>
                <w:szCs w:val="16"/>
              </w:rPr>
              <w:t>obtidos a partir das enquisas d</w:t>
            </w:r>
            <w:r w:rsidR="00617DA0">
              <w:rPr>
                <w:rFonts w:cs="Verdana"/>
                <w:bCs/>
                <w:iCs/>
                <w:color w:val="auto"/>
                <w:sz w:val="16"/>
                <w:szCs w:val="16"/>
              </w:rPr>
              <w:t xml:space="preserve">esde o 2015/16 ata </w:t>
            </w:r>
            <w:r w:rsidR="00845188" w:rsidRPr="00617DA0">
              <w:rPr>
                <w:rFonts w:cs="Verdana"/>
                <w:bCs/>
                <w:iCs/>
                <w:color w:val="auto"/>
                <w:sz w:val="16"/>
                <w:szCs w:val="16"/>
              </w:rPr>
              <w:t>202</w:t>
            </w:r>
            <w:r w:rsidR="00617DA0">
              <w:rPr>
                <w:rFonts w:cs="Verdana"/>
                <w:bCs/>
                <w:iCs/>
                <w:color w:val="auto"/>
                <w:sz w:val="16"/>
                <w:szCs w:val="16"/>
              </w:rPr>
              <w:t>3</w:t>
            </w:r>
            <w:r w:rsidR="00845188" w:rsidRPr="00617DA0">
              <w:rPr>
                <w:rFonts w:cs="Verdana"/>
                <w:bCs/>
                <w:iCs/>
                <w:color w:val="auto"/>
                <w:sz w:val="16"/>
                <w:szCs w:val="16"/>
              </w:rPr>
              <w:t>/2</w:t>
            </w:r>
            <w:r w:rsidR="00617DA0">
              <w:rPr>
                <w:rFonts w:cs="Verdana"/>
                <w:bCs/>
                <w:iCs/>
                <w:color w:val="auto"/>
                <w:sz w:val="16"/>
                <w:szCs w:val="16"/>
              </w:rPr>
              <w:t>4, cunha frecuencia anual</w:t>
            </w:r>
          </w:p>
          <w:p w14:paraId="1A06EC32" w14:textId="449DD80F"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-P</w:t>
            </w:r>
            <w:r w:rsidR="00666489" w:rsidRPr="00617DA0">
              <w:rPr>
                <w:rFonts w:cs="Verdana"/>
                <w:bCs/>
                <w:iCs/>
                <w:color w:val="auto"/>
                <w:sz w:val="16"/>
                <w:szCs w:val="16"/>
              </w:rPr>
              <w:t xml:space="preserve">rofesorado,  </w:t>
            </w:r>
            <w:r w:rsidR="00617DA0">
              <w:rPr>
                <w:rFonts w:cs="Verdana"/>
                <w:bCs/>
                <w:iCs/>
                <w:color w:val="auto"/>
                <w:sz w:val="16"/>
                <w:szCs w:val="16"/>
              </w:rPr>
              <w:t>con frecuencia</w:t>
            </w:r>
            <w:r w:rsidRPr="00617DA0">
              <w:rPr>
                <w:rFonts w:cs="Verdana"/>
                <w:bCs/>
                <w:iCs/>
                <w:color w:val="auto"/>
                <w:sz w:val="16"/>
                <w:szCs w:val="16"/>
              </w:rPr>
              <w:t xml:space="preserve"> bienal, </w:t>
            </w:r>
            <w:r w:rsidR="00666489" w:rsidRPr="00617DA0">
              <w:rPr>
                <w:rFonts w:cs="Verdana"/>
                <w:bCs/>
                <w:iCs/>
                <w:color w:val="auto"/>
                <w:sz w:val="16"/>
                <w:szCs w:val="16"/>
              </w:rPr>
              <w:t xml:space="preserve">a partir da enquisa </w:t>
            </w:r>
            <w:r w:rsidRPr="00617DA0">
              <w:rPr>
                <w:rFonts w:cs="Verdana"/>
                <w:bCs/>
                <w:iCs/>
                <w:color w:val="auto"/>
                <w:sz w:val="16"/>
                <w:szCs w:val="16"/>
              </w:rPr>
              <w:t>de 2018 (</w:t>
            </w:r>
            <w:r w:rsidR="00666489" w:rsidRPr="00617DA0">
              <w:rPr>
                <w:rFonts w:cs="Verdana"/>
                <w:bCs/>
                <w:iCs/>
                <w:color w:val="auto"/>
                <w:sz w:val="16"/>
                <w:szCs w:val="16"/>
              </w:rPr>
              <w:t>cursos 2012/13 a 2017/2018)</w:t>
            </w:r>
            <w:r w:rsidR="00BD17FB" w:rsidRPr="00617DA0">
              <w:rPr>
                <w:rFonts w:cs="Verdana"/>
                <w:bCs/>
                <w:iCs/>
                <w:color w:val="auto"/>
                <w:sz w:val="16"/>
                <w:szCs w:val="16"/>
              </w:rPr>
              <w:t>,</w:t>
            </w:r>
            <w:r w:rsidRPr="00617DA0">
              <w:rPr>
                <w:rFonts w:cs="Verdana"/>
                <w:bCs/>
                <w:iCs/>
                <w:color w:val="auto"/>
                <w:sz w:val="16"/>
                <w:szCs w:val="16"/>
              </w:rPr>
              <w:t xml:space="preserve"> 2020 (cursos 2018/19 e 2019/20)</w:t>
            </w:r>
            <w:r w:rsidR="00BD17FB" w:rsidRPr="00617DA0">
              <w:rPr>
                <w:rFonts w:cs="Verdana"/>
                <w:bCs/>
                <w:iCs/>
                <w:color w:val="auto"/>
                <w:sz w:val="16"/>
                <w:szCs w:val="16"/>
              </w:rPr>
              <w:t xml:space="preserve"> e 2022 (cursos 2020/21 e 2021/22).</w:t>
            </w:r>
          </w:p>
          <w:p w14:paraId="16A00339" w14:textId="62443F81" w:rsidR="004A7051" w:rsidRPr="00617DA0" w:rsidRDefault="004A7051" w:rsidP="00666489">
            <w:pPr>
              <w:spacing w:line="360" w:lineRule="auto"/>
              <w:jc w:val="both"/>
              <w:rPr>
                <w:rFonts w:cs="Verdana"/>
                <w:bCs/>
                <w:iCs/>
                <w:color w:val="auto"/>
                <w:sz w:val="16"/>
                <w:szCs w:val="16"/>
              </w:rPr>
            </w:pPr>
            <w:r w:rsidRPr="00617DA0">
              <w:rPr>
                <w:rFonts w:cs="Verdana"/>
                <w:bCs/>
                <w:iCs/>
                <w:color w:val="auto"/>
                <w:sz w:val="16"/>
                <w:szCs w:val="16"/>
              </w:rPr>
              <w:t xml:space="preserve">- PAS: </w:t>
            </w:r>
            <w:r w:rsidR="006B4A28" w:rsidRPr="00617DA0">
              <w:rPr>
                <w:rFonts w:cs="Verdana"/>
                <w:bCs/>
                <w:iCs/>
                <w:color w:val="auto"/>
                <w:sz w:val="16"/>
                <w:szCs w:val="16"/>
              </w:rPr>
              <w:t>realizada por primeira vez en novembro</w:t>
            </w:r>
            <w:r w:rsidRPr="00617DA0">
              <w:rPr>
                <w:rFonts w:cs="Verdana"/>
                <w:bCs/>
                <w:iCs/>
                <w:color w:val="auto"/>
                <w:sz w:val="16"/>
                <w:szCs w:val="16"/>
              </w:rPr>
              <w:t xml:space="preserve"> 2021</w:t>
            </w:r>
            <w:r w:rsidR="006906EA" w:rsidRPr="00617DA0">
              <w:rPr>
                <w:rFonts w:cs="Verdana"/>
                <w:bCs/>
                <w:iCs/>
                <w:color w:val="auto"/>
                <w:sz w:val="16"/>
                <w:szCs w:val="16"/>
              </w:rPr>
              <w:t>, mediante grupo focais.</w:t>
            </w:r>
          </w:p>
          <w:p w14:paraId="4060742F" w14:textId="2F70FFFB" w:rsidR="00845188" w:rsidRPr="00617DA0" w:rsidRDefault="00845188" w:rsidP="00666489">
            <w:pPr>
              <w:spacing w:line="360" w:lineRule="auto"/>
              <w:jc w:val="both"/>
              <w:rPr>
                <w:rFonts w:cs="Verdana"/>
                <w:bCs/>
                <w:iCs/>
                <w:color w:val="auto"/>
                <w:sz w:val="16"/>
                <w:szCs w:val="16"/>
              </w:rPr>
            </w:pPr>
            <w:r w:rsidRPr="00617DA0">
              <w:rPr>
                <w:rFonts w:cs="Verdana"/>
                <w:bCs/>
                <w:iCs/>
                <w:color w:val="auto"/>
                <w:sz w:val="16"/>
                <w:szCs w:val="16"/>
              </w:rPr>
              <w:lastRenderedPageBreak/>
              <w:t xml:space="preserve">- </w:t>
            </w:r>
            <w:proofErr w:type="spellStart"/>
            <w:r w:rsidRPr="00617DA0">
              <w:rPr>
                <w:rFonts w:cs="Verdana"/>
                <w:bCs/>
                <w:iCs/>
                <w:color w:val="auto"/>
                <w:sz w:val="16"/>
                <w:szCs w:val="16"/>
              </w:rPr>
              <w:t>Egresados</w:t>
            </w:r>
            <w:proofErr w:type="spellEnd"/>
            <w:r w:rsidRPr="00617DA0">
              <w:rPr>
                <w:rFonts w:cs="Verdana"/>
                <w:bCs/>
                <w:iCs/>
                <w:color w:val="auto"/>
                <w:sz w:val="16"/>
                <w:szCs w:val="16"/>
              </w:rPr>
              <w:t xml:space="preserve">: </w:t>
            </w:r>
            <w:r w:rsidR="006906EA" w:rsidRPr="00617DA0">
              <w:rPr>
                <w:rFonts w:cs="Verdana"/>
                <w:bCs/>
                <w:iCs/>
                <w:color w:val="auto"/>
                <w:sz w:val="16"/>
                <w:szCs w:val="16"/>
              </w:rPr>
              <w:t xml:space="preserve">Coordinación co Observatorio de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xml:space="preserve"> da UVigo do Consello Social para activar estudos de inserción laboral e a enquisa a </w:t>
            </w:r>
            <w:proofErr w:type="spellStart"/>
            <w:r w:rsidR="006906EA" w:rsidRPr="00617DA0">
              <w:rPr>
                <w:rFonts w:cs="Verdana"/>
                <w:bCs/>
                <w:iCs/>
                <w:color w:val="auto"/>
                <w:sz w:val="16"/>
                <w:szCs w:val="16"/>
              </w:rPr>
              <w:t>egresados</w:t>
            </w:r>
            <w:proofErr w:type="spellEnd"/>
            <w:r w:rsidR="006906EA" w:rsidRPr="00617DA0">
              <w:rPr>
                <w:rFonts w:cs="Verdana"/>
                <w:bCs/>
                <w:iCs/>
                <w:color w:val="auto"/>
                <w:sz w:val="16"/>
                <w:szCs w:val="16"/>
              </w:rPr>
              <w:t>. Publicación, en novembro de 2022, do primeiro Estudo de inserción laboral de persoas tituladas en est</w:t>
            </w:r>
            <w:r w:rsidR="00617DA0">
              <w:rPr>
                <w:rFonts w:cs="Verdana"/>
                <w:bCs/>
                <w:iCs/>
                <w:color w:val="auto"/>
                <w:sz w:val="16"/>
                <w:szCs w:val="16"/>
              </w:rPr>
              <w:t>udos de doutoramento, 1995-2020, e a partir de aí, con estudos anuais (2020/21 e 2021/22, este último aínda en elaboración)</w:t>
            </w:r>
          </w:p>
          <w:p w14:paraId="6B8E7EF1" w14:textId="1A2E132E" w:rsidR="00081667" w:rsidRPr="00617DA0" w:rsidRDefault="00081667" w:rsidP="00081667">
            <w:pPr>
              <w:spacing w:line="360" w:lineRule="auto"/>
              <w:jc w:val="both"/>
              <w:rPr>
                <w:color w:val="auto"/>
                <w:sz w:val="16"/>
                <w:szCs w:val="16"/>
              </w:rPr>
            </w:pPr>
            <w:r w:rsidRPr="00617DA0">
              <w:rPr>
                <w:color w:val="auto"/>
                <w:sz w:val="16"/>
                <w:szCs w:val="16"/>
              </w:rPr>
              <w:t xml:space="preserve">Véxase comentarios </w:t>
            </w:r>
            <w:r w:rsidR="00AF481B">
              <w:rPr>
                <w:color w:val="auto"/>
                <w:sz w:val="16"/>
                <w:szCs w:val="16"/>
              </w:rPr>
              <w:t xml:space="preserve">específicos sobre a satisfacción e a inserción laboral </w:t>
            </w:r>
            <w:r w:rsidRPr="00617DA0">
              <w:rPr>
                <w:color w:val="auto"/>
                <w:sz w:val="16"/>
                <w:szCs w:val="16"/>
              </w:rPr>
              <w:t>na epígrafe 6.5</w:t>
            </w:r>
            <w:r w:rsidR="006906EA" w:rsidRPr="00617DA0">
              <w:rPr>
                <w:color w:val="auto"/>
                <w:sz w:val="16"/>
                <w:szCs w:val="16"/>
              </w:rPr>
              <w:t>.</w:t>
            </w:r>
          </w:p>
          <w:p w14:paraId="7E1A3407" w14:textId="77777777" w:rsidR="009A6802" w:rsidRDefault="009A6802" w:rsidP="00666489">
            <w:pPr>
              <w:spacing w:line="360" w:lineRule="auto"/>
              <w:jc w:val="both"/>
              <w:rPr>
                <w:rFonts w:cs="Verdana"/>
                <w:bCs/>
                <w:iCs/>
                <w:color w:val="auto"/>
                <w:sz w:val="16"/>
                <w:szCs w:val="16"/>
              </w:rPr>
            </w:pPr>
          </w:p>
          <w:p w14:paraId="7015899D" w14:textId="1FE023E3" w:rsidR="00666489" w:rsidRDefault="00524594" w:rsidP="00666489">
            <w:pPr>
              <w:spacing w:line="360" w:lineRule="auto"/>
              <w:jc w:val="both"/>
              <w:rPr>
                <w:rFonts w:cs="Verdana"/>
                <w:bCs/>
                <w:iCs/>
                <w:color w:val="auto"/>
                <w:sz w:val="16"/>
                <w:szCs w:val="16"/>
              </w:rPr>
            </w:pPr>
            <w:r>
              <w:rPr>
                <w:rFonts w:cs="Verdana"/>
                <w:bCs/>
                <w:iCs/>
                <w:color w:val="auto"/>
                <w:sz w:val="16"/>
                <w:szCs w:val="16"/>
              </w:rPr>
              <w:t xml:space="preserve">4 </w:t>
            </w:r>
            <w:r w:rsidR="00666489" w:rsidRPr="00962B46">
              <w:rPr>
                <w:rFonts w:cs="Verdana"/>
                <w:bCs/>
                <w:iCs/>
                <w:color w:val="auto"/>
                <w:sz w:val="16"/>
                <w:szCs w:val="16"/>
              </w:rPr>
              <w:t>Publicar e difundir estes resultados para que estean dispoñibles e sexan accesibles, tanto para  responsables do SGC do programa como para a sociedade en xeral.</w:t>
            </w:r>
          </w:p>
          <w:p w14:paraId="054D3B9B" w14:textId="77777777" w:rsidR="00666489" w:rsidRPr="00962B46" w:rsidRDefault="00666489" w:rsidP="00666489">
            <w:pPr>
              <w:spacing w:line="360" w:lineRule="auto"/>
              <w:jc w:val="both"/>
              <w:rPr>
                <w:rFonts w:cs="Verdana"/>
                <w:bCs/>
                <w:iCs/>
                <w:color w:val="auto"/>
                <w:sz w:val="16"/>
                <w:szCs w:val="16"/>
              </w:rPr>
            </w:pPr>
            <w:r w:rsidRPr="00962B46">
              <w:rPr>
                <w:rFonts w:cs="Verdana"/>
                <w:bCs/>
                <w:iCs/>
                <w:color w:val="auto"/>
                <w:sz w:val="16"/>
                <w:szCs w:val="16"/>
              </w:rPr>
              <w:t xml:space="preserve">A información pública </w:t>
            </w:r>
            <w:r>
              <w:rPr>
                <w:rFonts w:cs="Verdana"/>
                <w:bCs/>
                <w:iCs/>
                <w:color w:val="auto"/>
                <w:sz w:val="16"/>
                <w:szCs w:val="16"/>
              </w:rPr>
              <w:t xml:space="preserve">dos resultados dos programas de doutoramento xa se </w:t>
            </w:r>
            <w:r w:rsidRPr="00962B46">
              <w:rPr>
                <w:rFonts w:cs="Verdana"/>
                <w:bCs/>
                <w:iCs/>
                <w:color w:val="auto"/>
                <w:sz w:val="16"/>
                <w:szCs w:val="16"/>
              </w:rPr>
              <w:t>pode atopar no Portal de transparencia da Universidade de Vigo</w:t>
            </w:r>
            <w:r>
              <w:rPr>
                <w:rFonts w:cs="Verdana"/>
                <w:bCs/>
                <w:iCs/>
                <w:color w:val="auto"/>
                <w:sz w:val="16"/>
                <w:szCs w:val="16"/>
              </w:rPr>
              <w:t xml:space="preserve"> desde o curso piloto 2017</w:t>
            </w:r>
            <w:r w:rsidRPr="00962B46">
              <w:rPr>
                <w:rFonts w:cs="Verdana"/>
                <w:bCs/>
                <w:iCs/>
                <w:color w:val="auto"/>
                <w:sz w:val="16"/>
                <w:szCs w:val="16"/>
              </w:rPr>
              <w:t>, con acceso a partir do vínculo</w:t>
            </w:r>
          </w:p>
          <w:p w14:paraId="7EF46E9D" w14:textId="169D07DC" w:rsidR="00666489" w:rsidRDefault="00666489" w:rsidP="00666489">
            <w:pPr>
              <w:jc w:val="both"/>
              <w:rPr>
                <w:rStyle w:val="Hiperligazn"/>
                <w:sz w:val="16"/>
                <w:szCs w:val="16"/>
              </w:rPr>
            </w:pPr>
            <w:hyperlink r:id="rId41" w:history="1">
              <w:r w:rsidRPr="00374E21">
                <w:rPr>
                  <w:rStyle w:val="Hiperligazn"/>
                  <w:sz w:val="16"/>
                  <w:szCs w:val="16"/>
                </w:rPr>
                <w:t>https://secretaria.uvigo.gal/uv/web/transparencia/</w:t>
              </w:r>
            </w:hyperlink>
            <w:r w:rsidR="00524594">
              <w:rPr>
                <w:rStyle w:val="Hiperligazn"/>
                <w:sz w:val="16"/>
                <w:szCs w:val="16"/>
              </w:rPr>
              <w:t>.</w:t>
            </w:r>
          </w:p>
          <w:p w14:paraId="21435319" w14:textId="77777777" w:rsidR="00524594" w:rsidRDefault="00524594" w:rsidP="00666489">
            <w:pPr>
              <w:jc w:val="both"/>
              <w:rPr>
                <w:rStyle w:val="Hiperligazn"/>
                <w:sz w:val="16"/>
                <w:szCs w:val="16"/>
              </w:rPr>
            </w:pPr>
          </w:p>
          <w:p w14:paraId="02447DEA" w14:textId="77777777" w:rsidR="00666489" w:rsidRDefault="00666489" w:rsidP="00666489">
            <w:pPr>
              <w:jc w:val="both"/>
              <w:rPr>
                <w:rStyle w:val="Hiperligazn"/>
                <w:sz w:val="16"/>
                <w:szCs w:val="16"/>
              </w:rPr>
            </w:pPr>
          </w:p>
          <w:p w14:paraId="31D35727" w14:textId="77777777" w:rsidR="00524594" w:rsidRDefault="00524594" w:rsidP="00524594">
            <w:pPr>
              <w:spacing w:line="360" w:lineRule="auto"/>
              <w:jc w:val="both"/>
              <w:rPr>
                <w:rFonts w:cs="Verdana"/>
                <w:bCs/>
                <w:iCs/>
                <w:color w:val="auto"/>
                <w:sz w:val="16"/>
                <w:szCs w:val="16"/>
              </w:rPr>
            </w:pPr>
            <w:r>
              <w:rPr>
                <w:rFonts w:cs="Verdana"/>
                <w:bCs/>
                <w:iCs/>
                <w:color w:val="auto"/>
                <w:sz w:val="16"/>
                <w:szCs w:val="16"/>
              </w:rPr>
              <w:t xml:space="preserve">Todas estas actividades desenvólvense consonte o establecido, algunhas delas xa de xeito previo á implantación do SGC: seguimento dos programas de 2017, </w:t>
            </w:r>
            <w:r w:rsidRPr="00AC2DA6">
              <w:rPr>
                <w:rFonts w:cs="Verdana"/>
                <w:bCs/>
                <w:iCs/>
                <w:color w:val="auto"/>
                <w:sz w:val="16"/>
                <w:szCs w:val="16"/>
              </w:rPr>
              <w:t>e logo tamén no do 2018</w:t>
            </w:r>
            <w:r>
              <w:rPr>
                <w:rFonts w:cs="Verdana"/>
                <w:bCs/>
                <w:iCs/>
                <w:color w:val="auto"/>
                <w:sz w:val="16"/>
                <w:szCs w:val="16"/>
              </w:rPr>
              <w:t xml:space="preserve">, así como na renovación da acreditación das </w:t>
            </w:r>
            <w:r w:rsidRPr="005A7BB7">
              <w:rPr>
                <w:rFonts w:cs="Verdana"/>
                <w:bCs/>
                <w:iCs/>
                <w:color w:val="auto"/>
                <w:sz w:val="16"/>
                <w:szCs w:val="16"/>
              </w:rPr>
              <w:t xml:space="preserve">convocatorias posteriores, </w:t>
            </w:r>
            <w:r>
              <w:rPr>
                <w:rFonts w:cs="Verdana"/>
                <w:bCs/>
                <w:iCs/>
                <w:color w:val="auto"/>
                <w:sz w:val="16"/>
                <w:szCs w:val="16"/>
              </w:rPr>
              <w:t xml:space="preserve">coa elaboración dos correspondentes informes que integraban tanto a información e os resultados (evidencias e indicadores) como as decisións e melloras de xestión do programa de doutoramento. </w:t>
            </w:r>
          </w:p>
          <w:p w14:paraId="189F3DAC" w14:textId="3F98FC9D" w:rsidR="00D36802" w:rsidRDefault="00D36802" w:rsidP="00D36802">
            <w:pPr>
              <w:jc w:val="both"/>
              <w:rPr>
                <w:color w:val="auto"/>
                <w:sz w:val="16"/>
                <w:szCs w:val="16"/>
              </w:rPr>
            </w:pPr>
          </w:p>
          <w:p w14:paraId="33345332" w14:textId="6D1C7507" w:rsidR="003471A5" w:rsidRDefault="003471A5" w:rsidP="003471A5">
            <w:pPr>
              <w:spacing w:line="360" w:lineRule="auto"/>
              <w:jc w:val="both"/>
              <w:rPr>
                <w:color w:val="0070C0"/>
                <w:sz w:val="16"/>
                <w:szCs w:val="16"/>
                <w:u w:val="single"/>
              </w:rPr>
            </w:pPr>
            <w:r>
              <w:rPr>
                <w:color w:val="0070C0"/>
                <w:sz w:val="16"/>
                <w:szCs w:val="16"/>
                <w:u w:val="single"/>
              </w:rPr>
              <w:t>Aplicación dos procesos de calidade no programa de doutoramento</w:t>
            </w:r>
            <w:r w:rsidRPr="00531AF0">
              <w:rPr>
                <w:color w:val="0070C0"/>
                <w:sz w:val="16"/>
                <w:szCs w:val="16"/>
                <w:u w:val="single"/>
              </w:rPr>
              <w:t>:</w:t>
            </w:r>
          </w:p>
          <w:p w14:paraId="4C95C54F" w14:textId="521183CB" w:rsidR="003471A5" w:rsidRDefault="00295C78" w:rsidP="003471A5">
            <w:pPr>
              <w:spacing w:line="360" w:lineRule="auto"/>
              <w:jc w:val="both"/>
              <w:rPr>
                <w:i/>
                <w:color w:val="0070C0"/>
                <w:sz w:val="16"/>
                <w:szCs w:val="16"/>
              </w:rPr>
            </w:pPr>
            <w:r>
              <w:rPr>
                <w:i/>
                <w:color w:val="0070C0"/>
                <w:sz w:val="16"/>
                <w:szCs w:val="16"/>
              </w:rPr>
              <w:t xml:space="preserve">O PD segue o procedemento de calidade desenvolto pola EIDO, que facilita tanto a orientación ó alumnado coma a xestión de actividades </w:t>
            </w:r>
            <w:r w:rsidR="004211E3">
              <w:rPr>
                <w:i/>
                <w:color w:val="0070C0"/>
                <w:sz w:val="16"/>
                <w:szCs w:val="16"/>
              </w:rPr>
              <w:t xml:space="preserve">formativas </w:t>
            </w:r>
            <w:r>
              <w:rPr>
                <w:i/>
                <w:color w:val="0070C0"/>
                <w:sz w:val="16"/>
                <w:szCs w:val="16"/>
              </w:rPr>
              <w:t>a desenvolver</w:t>
            </w:r>
            <w:r w:rsidR="004211E3">
              <w:rPr>
                <w:i/>
                <w:color w:val="0070C0"/>
                <w:sz w:val="16"/>
                <w:szCs w:val="16"/>
              </w:rPr>
              <w:t>,</w:t>
            </w:r>
            <w:r>
              <w:rPr>
                <w:i/>
                <w:color w:val="0070C0"/>
                <w:sz w:val="16"/>
                <w:szCs w:val="16"/>
              </w:rPr>
              <w:t xml:space="preserve"> e a</w:t>
            </w:r>
            <w:r w:rsidR="004211E3">
              <w:rPr>
                <w:i/>
                <w:color w:val="0070C0"/>
                <w:sz w:val="16"/>
                <w:szCs w:val="16"/>
              </w:rPr>
              <w:t xml:space="preserve"> presentación da tese de doutoramento.</w:t>
            </w:r>
          </w:p>
          <w:p w14:paraId="300DA3CA" w14:textId="77777777" w:rsidR="00F311E9" w:rsidRDefault="00F311E9" w:rsidP="001529EC">
            <w:pPr>
              <w:jc w:val="both"/>
              <w:rPr>
                <w:color w:val="auto"/>
                <w:sz w:val="16"/>
                <w:szCs w:val="16"/>
              </w:rPr>
            </w:pPr>
          </w:p>
          <w:p w14:paraId="16513E9F" w14:textId="77777777" w:rsidR="00F311E9" w:rsidRPr="00FE1213" w:rsidRDefault="00F311E9" w:rsidP="001529EC">
            <w:pPr>
              <w:jc w:val="both"/>
              <w:rPr>
                <w:color w:val="auto"/>
                <w:sz w:val="16"/>
                <w:szCs w:val="16"/>
              </w:rPr>
            </w:pPr>
          </w:p>
        </w:tc>
      </w:tr>
      <w:tr w:rsidR="002E1611" w:rsidRPr="00FE1213"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202214" w:rsidRDefault="002E1611" w:rsidP="001529EC">
            <w:pPr>
              <w:spacing w:line="360" w:lineRule="auto"/>
              <w:jc w:val="both"/>
              <w:rPr>
                <w:color w:val="auto"/>
                <w:sz w:val="16"/>
                <w:szCs w:val="16"/>
              </w:rPr>
            </w:pPr>
            <w:r w:rsidRPr="00202214">
              <w:rPr>
                <w:rFonts w:cs="Verdana"/>
                <w:color w:val="auto"/>
                <w:sz w:val="16"/>
                <w:szCs w:val="16"/>
              </w:rPr>
              <w:lastRenderedPageBreak/>
              <w:t>3.3.- O SGC implantado revísase periodicamente para analizar a súa adecuación e, se procede, establécense plans de mellora para optimizalo.</w:t>
            </w:r>
          </w:p>
        </w:tc>
      </w:tr>
      <w:tr w:rsidR="002E1611" w:rsidRPr="00FE1213"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3FE4503F"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 análise e revisión do SGC, no que participan todos os grupos de interese, deriva en plans de mellora (responsables, calendario de execución, etc.).</w:t>
            </w:r>
          </w:p>
          <w:p w14:paraId="34E75329"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Pr>
                <w:color w:val="auto"/>
                <w:sz w:val="16"/>
                <w:szCs w:val="16"/>
              </w:rPr>
              <w:t>A implicación de todos os grupos de interese</w:t>
            </w:r>
            <w:r w:rsidRPr="00FE1213">
              <w:rPr>
                <w:color w:val="auto"/>
                <w:sz w:val="16"/>
                <w:szCs w:val="16"/>
              </w:rPr>
              <w:t xml:space="preserve"> no proceso de elaboración, implantación e seguimento das melloras do SGC.</w:t>
            </w:r>
          </w:p>
          <w:p w14:paraId="296E104E" w14:textId="77777777" w:rsidR="002E1611" w:rsidRPr="00FE1213"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rPr>
            </w:pPr>
            <w:r w:rsidRPr="00FE1213">
              <w:rPr>
                <w:color w:val="auto"/>
                <w:sz w:val="16"/>
                <w:szCs w:val="16"/>
              </w:rPr>
              <w:t>As evidencias do SGC manifestan a existencia dunha cultura de calidade consolidada no centro que contribúe á mellora continua.</w:t>
            </w:r>
          </w:p>
        </w:tc>
      </w:tr>
      <w:tr w:rsidR="002E1611" w:rsidRPr="00FE1213"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D813E5A" w14:textId="77777777" w:rsidR="002E1611" w:rsidRDefault="002E1611" w:rsidP="001529EC">
            <w:pPr>
              <w:jc w:val="both"/>
              <w:rPr>
                <w:color w:val="auto"/>
                <w:sz w:val="16"/>
                <w:szCs w:val="16"/>
              </w:rPr>
            </w:pPr>
          </w:p>
          <w:p w14:paraId="12420586" w14:textId="77777777" w:rsidR="00D36802" w:rsidRPr="007855AA" w:rsidRDefault="00D36802" w:rsidP="00D36802">
            <w:pPr>
              <w:jc w:val="both"/>
              <w:rPr>
                <w:color w:val="auto"/>
                <w:sz w:val="16"/>
                <w:szCs w:val="16"/>
                <w:u w:val="single"/>
              </w:rPr>
            </w:pPr>
            <w:r w:rsidRPr="007855AA">
              <w:rPr>
                <w:color w:val="auto"/>
                <w:sz w:val="16"/>
                <w:szCs w:val="16"/>
                <w:u w:val="single"/>
              </w:rPr>
              <w:t>Revisión do SGC</w:t>
            </w:r>
          </w:p>
          <w:p w14:paraId="09DA9EDB" w14:textId="51028C24" w:rsidR="00D36802" w:rsidRDefault="00D36802" w:rsidP="00D36802">
            <w:pPr>
              <w:spacing w:line="360" w:lineRule="auto"/>
              <w:jc w:val="both"/>
              <w:rPr>
                <w:rFonts w:cs="Verdana"/>
                <w:bCs/>
                <w:iCs/>
                <w:color w:val="auto"/>
                <w:sz w:val="16"/>
                <w:szCs w:val="16"/>
              </w:rPr>
            </w:pPr>
            <w:r>
              <w:rPr>
                <w:rFonts w:cs="Verdana"/>
                <w:bCs/>
                <w:iCs/>
                <w:color w:val="auto"/>
                <w:sz w:val="16"/>
                <w:szCs w:val="16"/>
              </w:rPr>
              <w:t>O deseño e o desenvolvemento do</w:t>
            </w:r>
            <w:r w:rsidRPr="00962B46">
              <w:rPr>
                <w:rFonts w:cs="Verdana"/>
                <w:bCs/>
                <w:iCs/>
                <w:color w:val="auto"/>
                <w:sz w:val="16"/>
                <w:szCs w:val="16"/>
              </w:rPr>
              <w:t xml:space="preserve"> SGC do programa de do</w:t>
            </w:r>
            <w:r>
              <w:rPr>
                <w:rFonts w:cs="Verdana"/>
                <w:bCs/>
                <w:iCs/>
                <w:color w:val="auto"/>
                <w:sz w:val="16"/>
                <w:szCs w:val="16"/>
              </w:rPr>
              <w:t>utoramento</w:t>
            </w:r>
            <w:r w:rsidRPr="00962B46">
              <w:rPr>
                <w:rFonts w:cs="Verdana"/>
                <w:bCs/>
                <w:iCs/>
                <w:color w:val="auto"/>
                <w:sz w:val="16"/>
                <w:szCs w:val="16"/>
              </w:rPr>
              <w:t xml:space="preserve"> </w:t>
            </w:r>
            <w:r>
              <w:rPr>
                <w:rFonts w:cs="Verdana"/>
                <w:bCs/>
                <w:iCs/>
                <w:color w:val="auto"/>
                <w:sz w:val="16"/>
                <w:szCs w:val="16"/>
              </w:rPr>
              <w:t>conta</w:t>
            </w:r>
            <w:r w:rsidR="007C0B72">
              <w:rPr>
                <w:rFonts w:cs="Verdana"/>
                <w:bCs/>
                <w:iCs/>
                <w:color w:val="auto"/>
                <w:sz w:val="16"/>
                <w:szCs w:val="16"/>
              </w:rPr>
              <w:t>n</w:t>
            </w:r>
            <w:r w:rsidRPr="00962B46">
              <w:rPr>
                <w:rFonts w:cs="Verdana"/>
                <w:bCs/>
                <w:iCs/>
                <w:color w:val="auto"/>
                <w:sz w:val="16"/>
                <w:szCs w:val="16"/>
              </w:rPr>
              <w:t xml:space="preserve"> con mecanismos e procedementos que permitan</w:t>
            </w:r>
            <w:r>
              <w:rPr>
                <w:rFonts w:cs="Verdana"/>
                <w:bCs/>
                <w:iCs/>
                <w:color w:val="auto"/>
                <w:sz w:val="16"/>
                <w:szCs w:val="16"/>
              </w:rPr>
              <w:t xml:space="preserve"> analizar e revisar o SGC periodicamente (</w:t>
            </w:r>
            <w:r w:rsidR="00413800">
              <w:rPr>
                <w:rFonts w:cs="Verdana"/>
                <w:bCs/>
                <w:iCs/>
                <w:color w:val="auto"/>
                <w:sz w:val="16"/>
                <w:szCs w:val="16"/>
              </w:rPr>
              <w:t xml:space="preserve">proceso </w:t>
            </w:r>
            <w:r w:rsidR="00413800" w:rsidRPr="00413800">
              <w:rPr>
                <w:rFonts w:cs="Verdana"/>
                <w:bCs/>
                <w:i/>
                <w:iCs/>
                <w:color w:val="auto"/>
                <w:sz w:val="16"/>
                <w:szCs w:val="16"/>
              </w:rPr>
              <w:t>Dirección estratéxica</w:t>
            </w:r>
            <w:r>
              <w:rPr>
                <w:rFonts w:cs="Verdana"/>
                <w:bCs/>
                <w:iCs/>
                <w:color w:val="auto"/>
                <w:sz w:val="16"/>
                <w:szCs w:val="16"/>
              </w:rPr>
              <w:t xml:space="preserve">). Esa revisión, </w:t>
            </w:r>
            <w:r w:rsidR="003009A6">
              <w:rPr>
                <w:rFonts w:cs="Verdana"/>
                <w:bCs/>
                <w:iCs/>
                <w:color w:val="auto"/>
                <w:sz w:val="16"/>
                <w:szCs w:val="16"/>
              </w:rPr>
              <w:t xml:space="preserve">con frecuencia anual, está </w:t>
            </w:r>
            <w:r>
              <w:rPr>
                <w:rFonts w:cs="Verdana"/>
                <w:bCs/>
                <w:iCs/>
                <w:color w:val="auto"/>
                <w:sz w:val="16"/>
                <w:szCs w:val="16"/>
              </w:rPr>
              <w:t>dirixida pola dirección da Eido, conta cos grupos de interese determinados no Manual de Calidade (ex.: Comisión de Calidade) e no procedemento</w:t>
            </w:r>
            <w:r w:rsidR="003009A6">
              <w:rPr>
                <w:rFonts w:cs="Verdana"/>
                <w:bCs/>
                <w:iCs/>
                <w:color w:val="auto"/>
                <w:sz w:val="16"/>
                <w:szCs w:val="16"/>
              </w:rPr>
              <w:t xml:space="preserve"> </w:t>
            </w:r>
            <w:r w:rsidR="003009A6" w:rsidRPr="003009A6">
              <w:rPr>
                <w:rFonts w:cs="Verdana"/>
                <w:bCs/>
                <w:i/>
                <w:iCs/>
                <w:color w:val="auto"/>
                <w:sz w:val="16"/>
                <w:szCs w:val="16"/>
              </w:rPr>
              <w:t>Revisión do Sistema</w:t>
            </w:r>
            <w:r>
              <w:rPr>
                <w:rFonts w:cs="Verdana"/>
                <w:bCs/>
                <w:iCs/>
                <w:color w:val="auto"/>
                <w:sz w:val="16"/>
                <w:szCs w:val="16"/>
              </w:rPr>
              <w:t>, e da lugar aos plans de mellora que se consideren</w:t>
            </w:r>
            <w:r w:rsidR="003009A6">
              <w:rPr>
                <w:rFonts w:cs="Verdana"/>
                <w:bCs/>
                <w:iCs/>
                <w:color w:val="auto"/>
                <w:sz w:val="16"/>
                <w:szCs w:val="16"/>
              </w:rPr>
              <w:t>, coas súas responsabilidades e calendario de execución</w:t>
            </w:r>
            <w:r>
              <w:rPr>
                <w:rFonts w:cs="Verdana"/>
                <w:bCs/>
                <w:iCs/>
                <w:color w:val="auto"/>
                <w:sz w:val="16"/>
                <w:szCs w:val="16"/>
              </w:rPr>
              <w:t>.</w:t>
            </w:r>
          </w:p>
          <w:p w14:paraId="230CDB60" w14:textId="772730AD" w:rsidR="00D36802" w:rsidRDefault="00D36802" w:rsidP="00D36802">
            <w:pPr>
              <w:spacing w:line="360" w:lineRule="auto"/>
              <w:jc w:val="both"/>
              <w:rPr>
                <w:rFonts w:cs="Verdana"/>
                <w:bCs/>
                <w:iCs/>
                <w:color w:val="auto"/>
                <w:sz w:val="16"/>
                <w:szCs w:val="16"/>
              </w:rPr>
            </w:pPr>
            <w:r>
              <w:rPr>
                <w:rFonts w:cs="Verdana"/>
                <w:bCs/>
                <w:iCs/>
                <w:color w:val="auto"/>
                <w:sz w:val="16"/>
                <w:szCs w:val="16"/>
              </w:rPr>
              <w:t xml:space="preserve">A primeira revisión pola dirección </w:t>
            </w:r>
            <w:r w:rsidR="003009A6">
              <w:rPr>
                <w:rFonts w:cs="Verdana"/>
                <w:bCs/>
                <w:iCs/>
                <w:color w:val="auto"/>
                <w:sz w:val="16"/>
                <w:szCs w:val="16"/>
              </w:rPr>
              <w:t>realizouse no curso 2020/21, dando lugar á primeira Memoria de Calidade da Eido.</w:t>
            </w:r>
          </w:p>
          <w:p w14:paraId="6919F133" w14:textId="00C89CCC" w:rsidR="00943951" w:rsidRDefault="00EF3BAF" w:rsidP="00943951">
            <w:pPr>
              <w:spacing w:line="360" w:lineRule="auto"/>
              <w:jc w:val="both"/>
              <w:rPr>
                <w:rFonts w:cs="Verdana"/>
                <w:bCs/>
                <w:iCs/>
                <w:color w:val="auto"/>
                <w:sz w:val="16"/>
                <w:szCs w:val="16"/>
              </w:rPr>
            </w:pPr>
            <w:r>
              <w:rPr>
                <w:rFonts w:cs="Verdana"/>
                <w:bCs/>
                <w:iCs/>
                <w:color w:val="auto"/>
                <w:sz w:val="16"/>
                <w:szCs w:val="16"/>
              </w:rPr>
              <w:t xml:space="preserve">Véxanse os comentarios respecto da revisión do SGC por mor cambios </w:t>
            </w:r>
            <w:r w:rsidR="00943951">
              <w:rPr>
                <w:rFonts w:cs="Verdana"/>
                <w:bCs/>
                <w:iCs/>
                <w:color w:val="auto"/>
                <w:sz w:val="16"/>
                <w:szCs w:val="16"/>
              </w:rPr>
              <w:t>lexislativos e normativos</w:t>
            </w:r>
            <w:r>
              <w:rPr>
                <w:rFonts w:cs="Verdana"/>
                <w:bCs/>
                <w:iCs/>
                <w:color w:val="auto"/>
                <w:sz w:val="16"/>
                <w:szCs w:val="16"/>
              </w:rPr>
              <w:t xml:space="preserve"> na epígrafe </w:t>
            </w:r>
            <w:r w:rsidR="0074753D">
              <w:rPr>
                <w:rFonts w:cs="Verdana"/>
                <w:bCs/>
                <w:iCs/>
                <w:color w:val="auto"/>
                <w:sz w:val="16"/>
                <w:szCs w:val="16"/>
              </w:rPr>
              <w:t>3.1 Fase de mellora</w:t>
            </w:r>
            <w:r>
              <w:rPr>
                <w:rFonts w:cs="Verdana"/>
                <w:bCs/>
                <w:iCs/>
                <w:color w:val="auto"/>
                <w:sz w:val="16"/>
                <w:szCs w:val="16"/>
              </w:rPr>
              <w:t>.</w:t>
            </w:r>
          </w:p>
          <w:p w14:paraId="3F48C4F9" w14:textId="77777777" w:rsidR="00D36802" w:rsidRDefault="00D36802" w:rsidP="00D36802">
            <w:pPr>
              <w:spacing w:line="360" w:lineRule="auto"/>
              <w:jc w:val="both"/>
              <w:rPr>
                <w:rFonts w:cs="Verdana"/>
                <w:bCs/>
                <w:iCs/>
                <w:color w:val="auto"/>
                <w:sz w:val="16"/>
                <w:szCs w:val="16"/>
              </w:rPr>
            </w:pPr>
          </w:p>
          <w:p w14:paraId="65B948CA" w14:textId="77777777" w:rsidR="00D36802" w:rsidRPr="007855AA" w:rsidRDefault="00D36802" w:rsidP="00D36802">
            <w:pPr>
              <w:spacing w:line="360" w:lineRule="auto"/>
              <w:jc w:val="both"/>
              <w:rPr>
                <w:rFonts w:cs="Verdana"/>
                <w:bCs/>
                <w:iCs/>
                <w:color w:val="auto"/>
                <w:sz w:val="16"/>
                <w:szCs w:val="16"/>
                <w:u w:val="single"/>
              </w:rPr>
            </w:pPr>
            <w:r w:rsidRPr="007855AA">
              <w:rPr>
                <w:rFonts w:cs="Verdana"/>
                <w:bCs/>
                <w:iCs/>
                <w:color w:val="auto"/>
                <w:sz w:val="16"/>
                <w:szCs w:val="16"/>
                <w:u w:val="single"/>
              </w:rPr>
              <w:t>Participación dos grupos de interese:</w:t>
            </w:r>
          </w:p>
          <w:p w14:paraId="102A6067" w14:textId="4A03AFE5" w:rsidR="00D36802" w:rsidRDefault="00D36802" w:rsidP="00D36802">
            <w:pPr>
              <w:spacing w:line="360" w:lineRule="auto"/>
              <w:jc w:val="both"/>
              <w:rPr>
                <w:rFonts w:cs="Verdana"/>
                <w:bCs/>
                <w:iCs/>
                <w:color w:val="auto"/>
                <w:sz w:val="16"/>
                <w:szCs w:val="16"/>
              </w:rPr>
            </w:pPr>
            <w:r>
              <w:rPr>
                <w:rFonts w:cs="Verdana"/>
                <w:bCs/>
                <w:iCs/>
                <w:color w:val="auto"/>
                <w:sz w:val="16"/>
                <w:szCs w:val="16"/>
              </w:rPr>
              <w:t>Como se comentou anteriormente, o</w:t>
            </w:r>
            <w:r w:rsidR="00AA3C32">
              <w:rPr>
                <w:rFonts w:cs="Verdana"/>
                <w:bCs/>
                <w:iCs/>
                <w:color w:val="auto"/>
                <w:sz w:val="16"/>
                <w:szCs w:val="16"/>
              </w:rPr>
              <w:t>s</w:t>
            </w:r>
            <w:r>
              <w:rPr>
                <w:rFonts w:cs="Verdana"/>
                <w:bCs/>
                <w:iCs/>
                <w:color w:val="auto"/>
                <w:sz w:val="16"/>
                <w:szCs w:val="16"/>
              </w:rPr>
              <w:t xml:space="preserve"> proceso</w:t>
            </w:r>
            <w:r w:rsidR="00AA3C32">
              <w:rPr>
                <w:rFonts w:cs="Verdana"/>
                <w:bCs/>
                <w:iCs/>
                <w:color w:val="auto"/>
                <w:sz w:val="16"/>
                <w:szCs w:val="16"/>
              </w:rPr>
              <w:t xml:space="preserve">s de deseño, de desenvolvemento e de implantación </w:t>
            </w:r>
            <w:r>
              <w:rPr>
                <w:rFonts w:cs="Verdana"/>
                <w:bCs/>
                <w:iCs/>
                <w:color w:val="auto"/>
                <w:sz w:val="16"/>
                <w:szCs w:val="16"/>
              </w:rPr>
              <w:t xml:space="preserve">do SGC </w:t>
            </w:r>
            <w:r w:rsidR="00AA3C32">
              <w:rPr>
                <w:rFonts w:cs="Verdana"/>
                <w:bCs/>
                <w:iCs/>
                <w:color w:val="auto"/>
                <w:sz w:val="16"/>
                <w:szCs w:val="16"/>
              </w:rPr>
              <w:t>son altamente</w:t>
            </w:r>
            <w:r>
              <w:rPr>
                <w:rFonts w:cs="Verdana"/>
                <w:bCs/>
                <w:iCs/>
                <w:color w:val="auto"/>
                <w:sz w:val="16"/>
                <w:szCs w:val="16"/>
              </w:rPr>
              <w:t xml:space="preserve"> participativo</w:t>
            </w:r>
            <w:r w:rsidR="00AA3C32">
              <w:rPr>
                <w:rFonts w:cs="Verdana"/>
                <w:bCs/>
                <w:iCs/>
                <w:color w:val="auto"/>
                <w:sz w:val="16"/>
                <w:szCs w:val="16"/>
              </w:rPr>
              <w:t>s. En particular, es</w:t>
            </w:r>
            <w:r>
              <w:rPr>
                <w:rFonts w:cs="Verdana"/>
                <w:bCs/>
                <w:iCs/>
                <w:color w:val="auto"/>
                <w:sz w:val="16"/>
                <w:szCs w:val="16"/>
              </w:rPr>
              <w:t>tán implicados:</w:t>
            </w:r>
          </w:p>
          <w:p w14:paraId="44C0FBED"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lastRenderedPageBreak/>
              <w:t>- as persoas do grupo de traballo, que, ademais do persoal da Eido, forman parte de diferentes servizos relacionados coa escola,</w:t>
            </w:r>
          </w:p>
          <w:p w14:paraId="3A8D88E4" w14:textId="0D332921" w:rsidR="00D36802" w:rsidRDefault="00D36802" w:rsidP="00D36802">
            <w:pPr>
              <w:spacing w:line="360" w:lineRule="auto"/>
              <w:jc w:val="both"/>
              <w:rPr>
                <w:rFonts w:cs="Verdana"/>
                <w:bCs/>
                <w:iCs/>
                <w:color w:val="auto"/>
                <w:sz w:val="16"/>
                <w:szCs w:val="16"/>
              </w:rPr>
            </w:pPr>
            <w:r>
              <w:rPr>
                <w:rFonts w:cs="Verdana"/>
                <w:bCs/>
                <w:iCs/>
                <w:color w:val="auto"/>
                <w:sz w:val="16"/>
                <w:szCs w:val="16"/>
              </w:rPr>
              <w:t>- os membros da comisión de calidade da Eido, que representan os diversos colectivos relacionados co doutoramento,</w:t>
            </w:r>
            <w:r w:rsidR="003009A6">
              <w:rPr>
                <w:rFonts w:cs="Verdana"/>
                <w:bCs/>
                <w:iCs/>
                <w:color w:val="auto"/>
                <w:sz w:val="16"/>
                <w:szCs w:val="16"/>
              </w:rPr>
              <w:t xml:space="preserve"> que interveñen sobre todo na revisión do sistema</w:t>
            </w:r>
          </w:p>
          <w:p w14:paraId="62C96BD7" w14:textId="77777777" w:rsidR="00D36802" w:rsidRDefault="00D36802" w:rsidP="00D36802">
            <w:pPr>
              <w:spacing w:line="360" w:lineRule="auto"/>
              <w:jc w:val="both"/>
              <w:rPr>
                <w:rFonts w:cs="Verdana"/>
                <w:bCs/>
                <w:iCs/>
                <w:color w:val="auto"/>
                <w:sz w:val="16"/>
                <w:szCs w:val="16"/>
              </w:rPr>
            </w:pPr>
            <w:r>
              <w:rPr>
                <w:rFonts w:cs="Verdana"/>
                <w:bCs/>
                <w:iCs/>
                <w:color w:val="auto"/>
                <w:sz w:val="16"/>
                <w:szCs w:val="16"/>
              </w:rPr>
              <w:t>-os membros do comité de dirección, que é o órgano colexiado de representación e de decisión da Eido,</w:t>
            </w:r>
          </w:p>
          <w:p w14:paraId="643B0F37" w14:textId="35AF67A3" w:rsidR="00D36802" w:rsidRDefault="00D36802" w:rsidP="00D36802">
            <w:pPr>
              <w:spacing w:line="360" w:lineRule="auto"/>
              <w:jc w:val="both"/>
              <w:rPr>
                <w:rFonts w:cs="Verdana"/>
                <w:bCs/>
                <w:iCs/>
                <w:color w:val="auto"/>
                <w:sz w:val="16"/>
                <w:szCs w:val="16"/>
              </w:rPr>
            </w:pPr>
            <w:r>
              <w:rPr>
                <w:rFonts w:cs="Verdana"/>
                <w:bCs/>
                <w:iCs/>
                <w:color w:val="auto"/>
                <w:sz w:val="16"/>
                <w:szCs w:val="16"/>
              </w:rPr>
              <w:t>- os responsables de calidade dos programas de doutoramento.</w:t>
            </w:r>
          </w:p>
          <w:p w14:paraId="25279C67" w14:textId="4CE3598A" w:rsidR="00AA3C32" w:rsidRDefault="00AA3C32" w:rsidP="00D36802">
            <w:pPr>
              <w:spacing w:line="360" w:lineRule="auto"/>
              <w:jc w:val="both"/>
              <w:rPr>
                <w:rFonts w:cs="Verdana"/>
                <w:bCs/>
                <w:iCs/>
                <w:color w:val="auto"/>
                <w:sz w:val="16"/>
                <w:szCs w:val="16"/>
              </w:rPr>
            </w:pPr>
          </w:p>
          <w:p w14:paraId="48EEE297" w14:textId="77777777" w:rsidR="006C612E" w:rsidRDefault="006C612E" w:rsidP="00D36802">
            <w:pPr>
              <w:spacing w:line="360" w:lineRule="auto"/>
              <w:jc w:val="both"/>
              <w:rPr>
                <w:rFonts w:cs="Verdana"/>
                <w:bCs/>
                <w:iCs/>
                <w:color w:val="auto"/>
                <w:sz w:val="16"/>
                <w:szCs w:val="16"/>
              </w:rPr>
            </w:pPr>
          </w:p>
          <w:p w14:paraId="7BDB48E4" w14:textId="26AC05CF" w:rsid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De forma resumida, a estrutura organizativa e de responsabilidades de calidade e a documentación do SGC son as seguintes:</w:t>
            </w:r>
          </w:p>
          <w:p w14:paraId="30679C2F" w14:textId="77777777" w:rsidR="006C612E" w:rsidRPr="006C612E" w:rsidRDefault="006C612E" w:rsidP="006C612E">
            <w:pPr>
              <w:spacing w:line="360" w:lineRule="auto"/>
              <w:jc w:val="both"/>
              <w:rPr>
                <w:rFonts w:cs="Verdana"/>
                <w:bCs/>
                <w:iCs/>
                <w:color w:val="auto"/>
                <w:sz w:val="16"/>
                <w:szCs w:val="16"/>
              </w:rPr>
            </w:pPr>
          </w:p>
          <w:p w14:paraId="6D4875CB" w14:textId="5CE4DC6C" w:rsidR="006C612E" w:rsidRPr="006C612E" w:rsidRDefault="006C612E" w:rsidP="006C612E">
            <w:pPr>
              <w:pStyle w:val="Parg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institucional de Calidade (transversal á Universidade de Vigo)</w:t>
            </w:r>
          </w:p>
          <w:p w14:paraId="0FDBF1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w:t>
            </w:r>
            <w:proofErr w:type="spellStart"/>
            <w:r w:rsidRPr="006C612E">
              <w:rPr>
                <w:rFonts w:cs="Verdana"/>
                <w:bCs/>
                <w:iCs/>
                <w:color w:val="auto"/>
                <w:sz w:val="16"/>
                <w:szCs w:val="16"/>
              </w:rPr>
              <w:t>unipersonales</w:t>
            </w:r>
            <w:proofErr w:type="spellEnd"/>
            <w:r w:rsidRPr="006C612E">
              <w:rPr>
                <w:rFonts w:cs="Verdana"/>
                <w:bCs/>
                <w:iCs/>
                <w:color w:val="auto"/>
                <w:sz w:val="16"/>
                <w:szCs w:val="16"/>
              </w:rPr>
              <w:t xml:space="preserve"> (Reitor/a, vicerreitores/as con competencias en Calidade). Tamén, a área de Calidade dá soporte á estrutura institucional e á específica.</w:t>
            </w:r>
          </w:p>
          <w:p w14:paraId="03BEF0C9" w14:textId="77777777" w:rsidR="006C612E" w:rsidRPr="006C612E" w:rsidRDefault="006C612E" w:rsidP="006C612E">
            <w:pPr>
              <w:spacing w:line="360" w:lineRule="auto"/>
              <w:jc w:val="both"/>
              <w:rPr>
                <w:rFonts w:cs="Verdana"/>
                <w:bCs/>
                <w:iCs/>
                <w:color w:val="auto"/>
                <w:sz w:val="16"/>
                <w:szCs w:val="16"/>
              </w:rPr>
            </w:pPr>
          </w:p>
          <w:p w14:paraId="4F28086A" w14:textId="77777777" w:rsidR="006C612E" w:rsidRPr="006C612E" w:rsidRDefault="006C612E" w:rsidP="006C612E">
            <w:pPr>
              <w:pStyle w:val="Pargrafodelista"/>
              <w:numPr>
                <w:ilvl w:val="0"/>
                <w:numId w:val="28"/>
              </w:numPr>
              <w:spacing w:line="360" w:lineRule="auto"/>
              <w:ind w:left="447"/>
              <w:jc w:val="both"/>
              <w:rPr>
                <w:rFonts w:cs="Verdana"/>
                <w:bCs/>
                <w:iCs/>
                <w:color w:val="auto"/>
                <w:sz w:val="16"/>
                <w:szCs w:val="16"/>
              </w:rPr>
            </w:pPr>
            <w:r w:rsidRPr="006C612E">
              <w:rPr>
                <w:rFonts w:cs="Verdana"/>
                <w:bCs/>
                <w:iCs/>
                <w:color w:val="auto"/>
                <w:sz w:val="16"/>
                <w:szCs w:val="16"/>
              </w:rPr>
              <w:t>Estrutura específica de Calidade da EIDO</w:t>
            </w:r>
          </w:p>
          <w:p w14:paraId="4DD7A997"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As funcións e responsabilidades específicas están determinadas, sobre todo, no Regulamento de Réxime Interno da EIDO e no Manual de Calidade:</w:t>
            </w:r>
          </w:p>
          <w:p w14:paraId="6591F2F3" w14:textId="77777777" w:rsidR="006C612E" w:rsidRPr="006C612E" w:rsidRDefault="006C612E" w:rsidP="006C612E">
            <w:pPr>
              <w:spacing w:line="360" w:lineRule="auto"/>
              <w:jc w:val="both"/>
              <w:rPr>
                <w:rFonts w:cs="Verdana"/>
                <w:bCs/>
                <w:iCs/>
                <w:color w:val="auto"/>
                <w:sz w:val="16"/>
                <w:szCs w:val="16"/>
              </w:rPr>
            </w:pPr>
          </w:p>
          <w:p w14:paraId="2B22401A" w14:textId="03CDA704" w:rsidR="006C612E" w:rsidRPr="006C612E" w:rsidRDefault="006C612E" w:rsidP="006C612E">
            <w:pPr>
              <w:pStyle w:val="Pargrafodelista"/>
              <w:numPr>
                <w:ilvl w:val="0"/>
                <w:numId w:val="29"/>
              </w:numPr>
              <w:spacing w:line="360" w:lineRule="auto"/>
              <w:jc w:val="both"/>
              <w:rPr>
                <w:rFonts w:cs="Verdana"/>
                <w:bCs/>
                <w:iCs/>
                <w:color w:val="auto"/>
                <w:sz w:val="16"/>
                <w:szCs w:val="16"/>
              </w:rPr>
            </w:pPr>
            <w:r w:rsidRPr="006C612E">
              <w:rPr>
                <w:rFonts w:cs="Verdana"/>
                <w:bCs/>
                <w:iCs/>
                <w:color w:val="auto"/>
                <w:sz w:val="16"/>
                <w:szCs w:val="16"/>
              </w:rPr>
              <w:t xml:space="preserve">Comité de Dirección </w:t>
            </w:r>
          </w:p>
          <w:p w14:paraId="5C01E78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w:t>
            </w:r>
            <w:proofErr w:type="spellStart"/>
            <w:r w:rsidRPr="006C612E">
              <w:rPr>
                <w:rFonts w:cs="Verdana"/>
                <w:bCs/>
                <w:iCs/>
                <w:color w:val="auto"/>
                <w:sz w:val="16"/>
                <w:szCs w:val="16"/>
              </w:rPr>
              <w:t>doctorandos</w:t>
            </w:r>
            <w:proofErr w:type="spellEnd"/>
            <w:r w:rsidRPr="006C612E">
              <w:rPr>
                <w:rFonts w:cs="Verdana"/>
                <w:bCs/>
                <w:iCs/>
                <w:color w:val="auto"/>
                <w:sz w:val="16"/>
                <w:szCs w:val="16"/>
              </w:rPr>
              <w:t>/as, responsables académicos, persoal de apoio e outros axentes externos.</w:t>
            </w:r>
          </w:p>
          <w:p w14:paraId="501C2E30" w14:textId="77777777" w:rsidR="006C612E" w:rsidRPr="006C612E" w:rsidRDefault="006C612E" w:rsidP="006C612E">
            <w:pPr>
              <w:spacing w:line="360" w:lineRule="auto"/>
              <w:jc w:val="both"/>
              <w:rPr>
                <w:rFonts w:cs="Verdana"/>
                <w:bCs/>
                <w:iCs/>
                <w:color w:val="auto"/>
                <w:sz w:val="16"/>
                <w:szCs w:val="16"/>
              </w:rPr>
            </w:pPr>
          </w:p>
          <w:p w14:paraId="6424C2D9" w14:textId="033B938C" w:rsidR="006C612E" w:rsidRPr="000A77C9" w:rsidRDefault="006C612E" w:rsidP="000A77C9">
            <w:pPr>
              <w:pStyle w:val="Parg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Dirección</w:t>
            </w:r>
            <w:r w:rsidR="000A77C9">
              <w:rPr>
                <w:rFonts w:cs="Verdana"/>
                <w:bCs/>
                <w:iCs/>
                <w:color w:val="auto"/>
                <w:sz w:val="16"/>
                <w:szCs w:val="16"/>
              </w:rPr>
              <w:t xml:space="preserve"> da Eido</w:t>
            </w:r>
            <w:r w:rsidRPr="000A77C9">
              <w:rPr>
                <w:rFonts w:cs="Verdana"/>
                <w:bCs/>
                <w:iCs/>
                <w:color w:val="auto"/>
                <w:sz w:val="16"/>
                <w:szCs w:val="16"/>
              </w:rPr>
              <w:t xml:space="preserve"> </w:t>
            </w:r>
          </w:p>
          <w:p w14:paraId="7153EFBF"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6C612E" w:rsidRDefault="006C612E" w:rsidP="006C612E">
            <w:pPr>
              <w:spacing w:line="360" w:lineRule="auto"/>
              <w:jc w:val="both"/>
              <w:rPr>
                <w:rFonts w:cs="Verdana"/>
                <w:bCs/>
                <w:iCs/>
                <w:color w:val="auto"/>
                <w:sz w:val="16"/>
                <w:szCs w:val="16"/>
              </w:rPr>
            </w:pPr>
          </w:p>
          <w:p w14:paraId="68AC0E65" w14:textId="2693C428" w:rsidR="006C612E" w:rsidRPr="000A77C9" w:rsidRDefault="006C612E" w:rsidP="000A77C9">
            <w:pPr>
              <w:pStyle w:val="Parg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Coordinación de Calidade</w:t>
            </w:r>
          </w:p>
          <w:p w14:paraId="2BB1152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6C612E" w:rsidRDefault="006C612E" w:rsidP="006C612E">
            <w:pPr>
              <w:spacing w:line="360" w:lineRule="auto"/>
              <w:jc w:val="both"/>
              <w:rPr>
                <w:rFonts w:cs="Verdana"/>
                <w:bCs/>
                <w:iCs/>
                <w:color w:val="auto"/>
                <w:sz w:val="16"/>
                <w:szCs w:val="16"/>
              </w:rPr>
            </w:pPr>
          </w:p>
          <w:p w14:paraId="6DA2FBD3" w14:textId="64E54C1C" w:rsidR="006C612E" w:rsidRPr="000A77C9" w:rsidRDefault="006C612E" w:rsidP="000A77C9">
            <w:pPr>
              <w:pStyle w:val="Pargrafodelista"/>
              <w:numPr>
                <w:ilvl w:val="0"/>
                <w:numId w:val="29"/>
              </w:numPr>
              <w:spacing w:line="360" w:lineRule="auto"/>
              <w:jc w:val="both"/>
              <w:rPr>
                <w:rFonts w:cs="Verdana"/>
                <w:bCs/>
                <w:iCs/>
                <w:color w:val="auto"/>
                <w:sz w:val="16"/>
                <w:szCs w:val="16"/>
              </w:rPr>
            </w:pPr>
            <w:r w:rsidRPr="000A77C9">
              <w:rPr>
                <w:rFonts w:cs="Verdana"/>
                <w:bCs/>
                <w:iCs/>
                <w:color w:val="auto"/>
                <w:sz w:val="16"/>
                <w:szCs w:val="16"/>
              </w:rPr>
              <w:t>Comisión de Calidade</w:t>
            </w:r>
          </w:p>
          <w:p w14:paraId="20A3CF5B"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lastRenderedPageBreak/>
              <w:t xml:space="preserve">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w:t>
            </w:r>
            <w:proofErr w:type="spellStart"/>
            <w:r w:rsidRPr="006C612E">
              <w:rPr>
                <w:rFonts w:cs="Verdana"/>
                <w:bCs/>
                <w:iCs/>
                <w:color w:val="auto"/>
                <w:sz w:val="16"/>
                <w:szCs w:val="16"/>
              </w:rPr>
              <w:t>doctorandos</w:t>
            </w:r>
            <w:proofErr w:type="spellEnd"/>
            <w:r w:rsidRPr="006C612E">
              <w:rPr>
                <w:rFonts w:cs="Verdana"/>
                <w:bCs/>
                <w:iCs/>
                <w:color w:val="auto"/>
                <w:sz w:val="16"/>
                <w:szCs w:val="16"/>
              </w:rPr>
              <w:t>/as, servizos de apoio) e constitúese para:</w:t>
            </w:r>
          </w:p>
          <w:p w14:paraId="475699B8" w14:textId="0724917B"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informar a estratexia da EIDO (política e obxectivos de calidade).</w:t>
            </w:r>
          </w:p>
          <w:p w14:paraId="60540281" w14:textId="0EC5050B"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e validar o manual de calidade e os procedementos de calidade da EIDO. Aproba os cambios nos documentos anexos aos procedementos (formularios, guías de apoio).</w:t>
            </w:r>
          </w:p>
          <w:p w14:paraId="11F106D4" w14:textId="72177FF2"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Realizar o seguimento dos distintos programas ligados á mellora da calidade da EIDO e dos seus programas de doutoramento adscritos, así como propor mellóralas pertinentes.</w:t>
            </w:r>
          </w:p>
          <w:p w14:paraId="669F9F12" w14:textId="06515B39"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Colaborar coa implantación, desenvolvemento e seguimento do SGC.</w:t>
            </w:r>
          </w:p>
          <w:p w14:paraId="14A66E40" w14:textId="5097EEC7"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14:paraId="4FE058A1" w14:textId="66A2E677"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0A77C9" w:rsidRDefault="006C612E" w:rsidP="000A77C9">
            <w:pPr>
              <w:pStyle w:val="Pargrafodelista"/>
              <w:numPr>
                <w:ilvl w:val="0"/>
                <w:numId w:val="30"/>
              </w:numPr>
              <w:spacing w:line="360" w:lineRule="auto"/>
              <w:jc w:val="both"/>
              <w:rPr>
                <w:rFonts w:cs="Verdana"/>
                <w:bCs/>
                <w:iCs/>
                <w:color w:val="auto"/>
                <w:sz w:val="16"/>
                <w:szCs w:val="16"/>
              </w:rPr>
            </w:pPr>
            <w:r w:rsidRPr="000A77C9">
              <w:rPr>
                <w:rFonts w:cs="Verdana"/>
                <w:bCs/>
                <w:iCs/>
                <w:color w:val="auto"/>
                <w:sz w:val="16"/>
                <w:szCs w:val="16"/>
              </w:rPr>
              <w:t>Intercambiar, debater e propor a participación da EIDO en plans institucionais, nacionais e internacionais en materia de calidade.</w:t>
            </w:r>
          </w:p>
          <w:p w14:paraId="7334A408"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O seu funcionamento está regulado no Manual de Calidade.</w:t>
            </w:r>
          </w:p>
          <w:p w14:paraId="4585BFEA" w14:textId="66095874" w:rsidR="006C612E" w:rsidRDefault="006C612E" w:rsidP="006C612E">
            <w:pPr>
              <w:spacing w:line="360" w:lineRule="auto"/>
              <w:jc w:val="both"/>
              <w:rPr>
                <w:rFonts w:cs="Verdana"/>
                <w:bCs/>
                <w:iCs/>
                <w:color w:val="auto"/>
                <w:sz w:val="16"/>
                <w:szCs w:val="16"/>
              </w:rPr>
            </w:pPr>
          </w:p>
          <w:p w14:paraId="37205B56" w14:textId="1670E43F" w:rsidR="006C612E" w:rsidRPr="000A77C9" w:rsidRDefault="006C612E" w:rsidP="000A77C9">
            <w:pPr>
              <w:pStyle w:val="Parg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Comisión Académica do programa de doutoramento (CAPD)</w:t>
            </w:r>
          </w:p>
          <w:p w14:paraId="6F5CB839"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 xml:space="preserve">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w:t>
            </w:r>
            <w:proofErr w:type="spellStart"/>
            <w:r w:rsidRPr="006C612E">
              <w:rPr>
                <w:rFonts w:cs="Verdana"/>
                <w:bCs/>
                <w:iCs/>
                <w:color w:val="auto"/>
                <w:sz w:val="16"/>
                <w:szCs w:val="16"/>
              </w:rPr>
              <w:t>doctorandos</w:t>
            </w:r>
            <w:proofErr w:type="spellEnd"/>
            <w:r w:rsidRPr="006C612E">
              <w:rPr>
                <w:rFonts w:cs="Verdana"/>
                <w:bCs/>
                <w:iCs/>
                <w:color w:val="auto"/>
                <w:sz w:val="16"/>
                <w:szCs w:val="16"/>
              </w:rPr>
              <w:t xml:space="preserve">/as e </w:t>
            </w:r>
            <w:proofErr w:type="spellStart"/>
            <w:r w:rsidRPr="006C612E">
              <w:rPr>
                <w:rFonts w:cs="Verdana"/>
                <w:bCs/>
                <w:iCs/>
                <w:color w:val="auto"/>
                <w:sz w:val="16"/>
                <w:szCs w:val="16"/>
              </w:rPr>
              <w:t>egresados</w:t>
            </w:r>
            <w:proofErr w:type="spellEnd"/>
            <w:r w:rsidRPr="006C612E">
              <w:rPr>
                <w:rFonts w:cs="Verdana"/>
                <w:bCs/>
                <w:iCs/>
                <w:color w:val="auto"/>
                <w:sz w:val="16"/>
                <w:szCs w:val="16"/>
              </w:rPr>
              <w:t>/as ha de ser un dos principais factores a tomar en consideración á hora de definir e implantar as melloras.</w:t>
            </w:r>
          </w:p>
          <w:p w14:paraId="53145592" w14:textId="77777777" w:rsidR="006C612E" w:rsidRPr="006C612E" w:rsidRDefault="006C612E" w:rsidP="006C612E">
            <w:pPr>
              <w:spacing w:line="360" w:lineRule="auto"/>
              <w:jc w:val="both"/>
              <w:rPr>
                <w:rFonts w:cs="Verdana"/>
                <w:bCs/>
                <w:iCs/>
                <w:color w:val="auto"/>
                <w:sz w:val="16"/>
                <w:szCs w:val="16"/>
              </w:rPr>
            </w:pPr>
          </w:p>
          <w:p w14:paraId="4E23AD69" w14:textId="28890400" w:rsidR="006C612E" w:rsidRPr="000A77C9" w:rsidRDefault="006C612E" w:rsidP="000A77C9">
            <w:pPr>
              <w:pStyle w:val="Pargrafodelista"/>
              <w:numPr>
                <w:ilvl w:val="0"/>
                <w:numId w:val="32"/>
              </w:numPr>
              <w:spacing w:line="360" w:lineRule="auto"/>
              <w:jc w:val="both"/>
              <w:rPr>
                <w:rFonts w:cs="Verdana"/>
                <w:bCs/>
                <w:iCs/>
                <w:color w:val="auto"/>
                <w:sz w:val="16"/>
                <w:szCs w:val="16"/>
              </w:rPr>
            </w:pPr>
            <w:r w:rsidRPr="000A77C9">
              <w:rPr>
                <w:rFonts w:cs="Verdana"/>
                <w:bCs/>
                <w:iCs/>
                <w:color w:val="auto"/>
                <w:sz w:val="16"/>
                <w:szCs w:val="16"/>
              </w:rPr>
              <w:t>Responsable de calidade do programa de doutoramento</w:t>
            </w:r>
          </w:p>
          <w:p w14:paraId="49C07A26"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6C612E" w:rsidRDefault="006C612E" w:rsidP="006C612E">
            <w:pPr>
              <w:spacing w:line="360" w:lineRule="auto"/>
              <w:jc w:val="both"/>
              <w:rPr>
                <w:rFonts w:cs="Verdana"/>
                <w:bCs/>
                <w:iCs/>
                <w:color w:val="auto"/>
                <w:sz w:val="16"/>
                <w:szCs w:val="16"/>
              </w:rPr>
            </w:pPr>
          </w:p>
          <w:p w14:paraId="38DB5E71" w14:textId="77777777" w:rsidR="006C612E" w:rsidRPr="006C612E" w:rsidRDefault="006C612E" w:rsidP="006C612E">
            <w:pPr>
              <w:spacing w:line="360" w:lineRule="auto"/>
              <w:jc w:val="both"/>
              <w:rPr>
                <w:rFonts w:cs="Verdana"/>
                <w:bCs/>
                <w:iCs/>
                <w:color w:val="auto"/>
                <w:sz w:val="16"/>
                <w:szCs w:val="16"/>
              </w:rPr>
            </w:pPr>
            <w:r w:rsidRPr="006C612E">
              <w:rPr>
                <w:rFonts w:cs="Verdana"/>
                <w:bCs/>
                <w:iCs/>
                <w:color w:val="auto"/>
                <w:sz w:val="16"/>
                <w:szCs w:val="16"/>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45312893" w14:textId="4E5DA645" w:rsidR="00AA3C32" w:rsidRDefault="00AA3C32" w:rsidP="00D36802">
            <w:pPr>
              <w:spacing w:line="360" w:lineRule="auto"/>
              <w:jc w:val="both"/>
              <w:rPr>
                <w:rFonts w:cs="Verdana"/>
                <w:bCs/>
                <w:iCs/>
                <w:color w:val="auto"/>
                <w:sz w:val="16"/>
                <w:szCs w:val="16"/>
              </w:rPr>
            </w:pPr>
          </w:p>
          <w:p w14:paraId="7CDF0030" w14:textId="77777777" w:rsidR="003009A6" w:rsidRDefault="003009A6" w:rsidP="00D36802">
            <w:pPr>
              <w:spacing w:line="360" w:lineRule="auto"/>
              <w:jc w:val="both"/>
              <w:rPr>
                <w:rFonts w:cs="Verdana"/>
                <w:bCs/>
                <w:iCs/>
                <w:color w:val="auto"/>
                <w:sz w:val="16"/>
                <w:szCs w:val="16"/>
              </w:rPr>
            </w:pPr>
          </w:p>
          <w:p w14:paraId="575E0894" w14:textId="1FC9BCA8" w:rsidR="003009A6" w:rsidRPr="007855AA" w:rsidRDefault="003009A6" w:rsidP="003009A6">
            <w:pPr>
              <w:spacing w:line="360" w:lineRule="auto"/>
              <w:jc w:val="both"/>
              <w:rPr>
                <w:rFonts w:cs="Verdana"/>
                <w:bCs/>
                <w:iCs/>
                <w:color w:val="auto"/>
                <w:sz w:val="16"/>
                <w:szCs w:val="16"/>
                <w:u w:val="single"/>
              </w:rPr>
            </w:pPr>
            <w:r>
              <w:rPr>
                <w:rFonts w:cs="Verdana"/>
                <w:bCs/>
                <w:iCs/>
                <w:color w:val="auto"/>
                <w:sz w:val="16"/>
                <w:szCs w:val="16"/>
                <w:u w:val="single"/>
              </w:rPr>
              <w:t>Evidencias da cultura da calidade</w:t>
            </w:r>
            <w:r w:rsidRPr="007855AA">
              <w:rPr>
                <w:rFonts w:cs="Verdana"/>
                <w:bCs/>
                <w:iCs/>
                <w:color w:val="auto"/>
                <w:sz w:val="16"/>
                <w:szCs w:val="16"/>
                <w:u w:val="single"/>
              </w:rPr>
              <w:t>:</w:t>
            </w:r>
          </w:p>
          <w:p w14:paraId="7B75923E" w14:textId="3AB95D51" w:rsidR="00D36802" w:rsidRDefault="003009A6" w:rsidP="003009A6">
            <w:pPr>
              <w:spacing w:line="360" w:lineRule="auto"/>
              <w:jc w:val="both"/>
              <w:rPr>
                <w:rFonts w:cs="Verdana"/>
                <w:bCs/>
                <w:iCs/>
                <w:color w:val="auto"/>
                <w:sz w:val="16"/>
                <w:szCs w:val="16"/>
              </w:rPr>
            </w:pPr>
            <w:r>
              <w:rPr>
                <w:rFonts w:cs="Verdana"/>
                <w:bCs/>
                <w:iCs/>
                <w:color w:val="auto"/>
                <w:sz w:val="16"/>
                <w:szCs w:val="16"/>
              </w:rPr>
              <w:t>A cultura de calidade da Eido pode apreciarse en termos documentais (memorias de calidade da Eido e outros rexistros de calidade resultados da implantación dos procesos), estratéxicos (</w:t>
            </w:r>
            <w:r w:rsidR="00D36802">
              <w:rPr>
                <w:rFonts w:cs="Verdana"/>
                <w:bCs/>
                <w:iCs/>
                <w:color w:val="auto"/>
                <w:sz w:val="16"/>
                <w:szCs w:val="16"/>
              </w:rPr>
              <w:t>aplicación da política e dos obxectivos de calidade aprobados</w:t>
            </w:r>
            <w:r w:rsidR="00943951">
              <w:rPr>
                <w:rFonts w:cs="Verdana"/>
                <w:bCs/>
                <w:iCs/>
                <w:color w:val="auto"/>
                <w:sz w:val="16"/>
                <w:szCs w:val="16"/>
              </w:rPr>
              <w:t>)e de actividades de participación, sensibilización e formación e capacitación dos grupos de interese</w:t>
            </w:r>
            <w:r w:rsidR="00D36802">
              <w:rPr>
                <w:rFonts w:cs="Verdana"/>
                <w:bCs/>
                <w:iCs/>
                <w:color w:val="auto"/>
                <w:sz w:val="16"/>
                <w:szCs w:val="16"/>
              </w:rPr>
              <w:t>.</w:t>
            </w:r>
            <w:r w:rsidR="00943951">
              <w:rPr>
                <w:rFonts w:cs="Verdana"/>
                <w:bCs/>
                <w:iCs/>
                <w:color w:val="auto"/>
                <w:sz w:val="16"/>
                <w:szCs w:val="16"/>
              </w:rPr>
              <w:t xml:space="preserve"> Tamén, en termos de resultados e prestixio da Eido e dos seus PD.</w:t>
            </w:r>
          </w:p>
          <w:p w14:paraId="743DC6F0" w14:textId="77777777" w:rsidR="00947843" w:rsidRDefault="00947843" w:rsidP="003009A6">
            <w:pPr>
              <w:spacing w:line="360" w:lineRule="auto"/>
              <w:jc w:val="both"/>
              <w:rPr>
                <w:rFonts w:cs="Verdana"/>
                <w:bCs/>
                <w:iCs/>
                <w:color w:val="auto"/>
                <w:sz w:val="16"/>
                <w:szCs w:val="16"/>
              </w:rPr>
            </w:pPr>
          </w:p>
          <w:p w14:paraId="68BC5352" w14:textId="5DCB4BFC" w:rsidR="002E1611" w:rsidRPr="00FE1213" w:rsidRDefault="002E1611" w:rsidP="00D36802">
            <w:pPr>
              <w:jc w:val="both"/>
              <w:rPr>
                <w:color w:val="auto"/>
                <w:sz w:val="16"/>
                <w:szCs w:val="16"/>
              </w:rPr>
            </w:pPr>
          </w:p>
        </w:tc>
      </w:tr>
      <w:tr w:rsidR="00F311E9" w:rsidRPr="00FE1213"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Default="00F311E9" w:rsidP="00F311E9">
            <w:pPr>
              <w:spacing w:line="360" w:lineRule="auto"/>
              <w:jc w:val="both"/>
              <w:rPr>
                <w:rFonts w:cs="Verdana"/>
                <w:b/>
                <w:bCs/>
                <w:iCs/>
                <w:color w:val="auto"/>
                <w:sz w:val="16"/>
                <w:szCs w:val="16"/>
              </w:rPr>
            </w:pPr>
          </w:p>
          <w:p w14:paraId="3A717325"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D5B3247" w14:textId="77777777" w:rsidR="00F311E9" w:rsidRPr="008F330E" w:rsidRDefault="00F311E9" w:rsidP="00F311E9">
            <w:pPr>
              <w:spacing w:line="360" w:lineRule="auto"/>
              <w:jc w:val="both"/>
              <w:rPr>
                <w:rFonts w:cs="Verdana"/>
                <w:b/>
                <w:bCs/>
                <w:iCs/>
                <w:color w:val="auto"/>
                <w:sz w:val="16"/>
                <w:szCs w:val="16"/>
              </w:rPr>
            </w:pPr>
            <w:r w:rsidRPr="008F330E">
              <w:rPr>
                <w:rFonts w:cs="Verdana"/>
                <w:b/>
                <w:bCs/>
                <w:iCs/>
                <w:color w:val="auto"/>
                <w:sz w:val="16"/>
                <w:szCs w:val="16"/>
              </w:rPr>
              <w:t>Evidencias:</w:t>
            </w:r>
          </w:p>
          <w:p w14:paraId="1EA48D7C"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EPD13: Informes de avaliación do deseño do SGC</w:t>
            </w:r>
          </w:p>
          <w:p w14:paraId="29D490A9"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EPD14: Documentación do SGC (política e obxectivos de calidade, manual e procedementos)</w:t>
            </w:r>
          </w:p>
          <w:p w14:paraId="5ABE693A"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EPD16: Evidencias da implantación dos procedementos do SGC (procedementos completos, revisados e actualizados que desenvolven as directrices do SGC: política de calidade, deseño, revisión periódica e mellora dos programas formativos,</w:t>
            </w:r>
            <w:r>
              <w:rPr>
                <w:rFonts w:cs="Arial"/>
                <w:color w:val="auto"/>
                <w:sz w:val="16"/>
                <w:szCs w:val="16"/>
                <w:lang w:eastAsia="gl-ES"/>
              </w:rPr>
              <w:t xml:space="preserve"> </w:t>
            </w:r>
            <w:r w:rsidRPr="00F311E9">
              <w:rPr>
                <w:rFonts w:cs="Arial"/>
                <w:color w:val="auto"/>
                <w:sz w:val="16"/>
                <w:szCs w:val="16"/>
                <w:lang w:eastAsia="gl-ES"/>
              </w:rPr>
              <w:t>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Default="00F311E9" w:rsidP="00F311E9">
            <w:pPr>
              <w:spacing w:line="360" w:lineRule="auto"/>
              <w:jc w:val="both"/>
              <w:rPr>
                <w:rFonts w:cs="Arial"/>
                <w:color w:val="auto"/>
                <w:sz w:val="16"/>
                <w:szCs w:val="16"/>
                <w:lang w:eastAsia="gl-ES"/>
              </w:rPr>
            </w:pPr>
            <w:r w:rsidRPr="00F311E9">
              <w:rPr>
                <w:rFonts w:cs="Arial"/>
                <w:color w:val="auto"/>
                <w:sz w:val="16"/>
                <w:szCs w:val="16"/>
                <w:lang w:eastAsia="gl-ES"/>
              </w:rPr>
              <w:t>EPD17: Plans de seguimento e accións de mellora derivados da implantación do SGC</w:t>
            </w:r>
          </w:p>
          <w:p w14:paraId="0598E7A3" w14:textId="77777777" w:rsidR="00F311E9" w:rsidRPr="00FE1213" w:rsidRDefault="00F311E9" w:rsidP="00F311E9">
            <w:pPr>
              <w:spacing w:line="360" w:lineRule="auto"/>
              <w:jc w:val="both"/>
              <w:rPr>
                <w:rFonts w:cs="Verdana"/>
                <w:b/>
                <w:bCs/>
                <w:iCs/>
                <w:color w:val="auto"/>
                <w:sz w:val="16"/>
                <w:szCs w:val="16"/>
              </w:rPr>
            </w:pPr>
            <w:r w:rsidRPr="00F311E9">
              <w:rPr>
                <w:rFonts w:cs="Arial"/>
                <w:color w:val="auto"/>
                <w:sz w:val="16"/>
                <w:szCs w:val="16"/>
                <w:lang w:eastAsia="gl-ES"/>
              </w:rPr>
              <w:t>EPD18: Informe/documento onde se recolla a análise das enquisas de satisfacción (% participación, resultados e evolución...)</w:t>
            </w:r>
          </w:p>
        </w:tc>
      </w:tr>
    </w:tbl>
    <w:p w14:paraId="1BCE2D89" w14:textId="77777777" w:rsidR="002E1611" w:rsidRDefault="002E1611" w:rsidP="002E1611">
      <w:pPr>
        <w:suppressAutoHyphens w:val="0"/>
        <w:rPr>
          <w:color w:val="auto"/>
        </w:rPr>
      </w:pPr>
    </w:p>
    <w:p w14:paraId="4FB599DD" w14:textId="77777777" w:rsidR="009D5567" w:rsidRPr="00FE1213" w:rsidRDefault="009D5567" w:rsidP="002E1611">
      <w:pPr>
        <w:suppressAutoHyphens w:val="0"/>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9D5567" w:rsidRPr="007339D7" w14:paraId="1E7A7B24"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7339D7" w:rsidRDefault="009D5567" w:rsidP="009D5567">
            <w:pPr>
              <w:spacing w:line="360" w:lineRule="auto"/>
              <w:jc w:val="both"/>
              <w:rPr>
                <w:rFonts w:cs="Verdana"/>
                <w:b/>
                <w:bCs/>
                <w:iCs/>
                <w:color w:val="auto"/>
              </w:rPr>
            </w:pPr>
            <w:r w:rsidRPr="007339D7">
              <w:rPr>
                <w:b/>
                <w:color w:val="auto"/>
              </w:rPr>
              <w:t>DIMENSIÓN 2. RECURSOS</w:t>
            </w:r>
          </w:p>
        </w:tc>
      </w:tr>
      <w:tr w:rsidR="002E1611" w:rsidRPr="00FE1213" w14:paraId="42B6C7C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FE1213" w:rsidRDefault="002E1611" w:rsidP="006602A5">
            <w:pPr>
              <w:spacing w:line="360" w:lineRule="auto"/>
              <w:jc w:val="both"/>
              <w:rPr>
                <w:color w:val="auto"/>
                <w:sz w:val="16"/>
                <w:szCs w:val="16"/>
              </w:rPr>
            </w:pPr>
            <w:r w:rsidRPr="00FE1213">
              <w:rPr>
                <w:rFonts w:cs="Verdana"/>
                <w:b/>
                <w:bCs/>
                <w:iCs/>
                <w:color w:val="auto"/>
                <w:sz w:val="16"/>
                <w:szCs w:val="16"/>
              </w:rPr>
              <w:t>CRITERIO 4. RECURSOS HUMANOS: O</w:t>
            </w:r>
            <w:r w:rsidRPr="00FE1213">
              <w:rPr>
                <w:rFonts w:cs="Verdana"/>
                <w:b/>
                <w:bCs/>
                <w:color w:val="auto"/>
                <w:sz w:val="16"/>
                <w:szCs w:val="16"/>
              </w:rPr>
              <w:t xml:space="preserve"> </w:t>
            </w:r>
            <w:r w:rsidR="006602A5">
              <w:rPr>
                <w:rFonts w:cs="Verdana"/>
                <w:b/>
                <w:bCs/>
                <w:color w:val="auto"/>
                <w:sz w:val="16"/>
                <w:szCs w:val="16"/>
              </w:rPr>
              <w:t>persoal docente e investigador (</w:t>
            </w:r>
            <w:r>
              <w:rPr>
                <w:rFonts w:cs="Verdana"/>
                <w:b/>
                <w:bCs/>
                <w:color w:val="auto"/>
                <w:sz w:val="16"/>
                <w:szCs w:val="16"/>
              </w:rPr>
              <w:t>PDI</w:t>
            </w:r>
            <w:r w:rsidR="006602A5">
              <w:rPr>
                <w:rFonts w:cs="Verdana"/>
                <w:b/>
                <w:bCs/>
                <w:color w:val="auto"/>
                <w:sz w:val="16"/>
                <w:szCs w:val="16"/>
              </w:rPr>
              <w:t>) e de apoio</w:t>
            </w:r>
            <w:r w:rsidRPr="00FE1213">
              <w:rPr>
                <w:rFonts w:cs="Verdana"/>
                <w:b/>
                <w:bCs/>
                <w:color w:val="auto"/>
                <w:sz w:val="16"/>
                <w:szCs w:val="16"/>
              </w:rPr>
              <w:t xml:space="preserve"> é suficiente e </w:t>
            </w:r>
            <w:r w:rsidR="006602A5">
              <w:rPr>
                <w:rFonts w:cs="Verdana"/>
                <w:b/>
                <w:bCs/>
                <w:color w:val="auto"/>
                <w:sz w:val="16"/>
                <w:szCs w:val="16"/>
              </w:rPr>
              <w:t>idóne</w:t>
            </w:r>
            <w:r w:rsidRPr="00FE1213">
              <w:rPr>
                <w:rFonts w:cs="Verdana"/>
                <w:b/>
                <w:bCs/>
                <w:color w:val="auto"/>
                <w:sz w:val="16"/>
                <w:szCs w:val="16"/>
              </w:rPr>
              <w:t>o, de acordo coas características do programa, o ámbito científico e o número de estudantes.</w:t>
            </w:r>
          </w:p>
        </w:tc>
      </w:tr>
      <w:tr w:rsidR="002E1611" w:rsidRPr="00FE1213" w14:paraId="44D0FDFB"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4.1.- O </w:t>
            </w:r>
            <w:r>
              <w:rPr>
                <w:rFonts w:cs="Verdana"/>
                <w:iCs/>
                <w:color w:val="auto"/>
                <w:sz w:val="16"/>
                <w:szCs w:val="16"/>
              </w:rPr>
              <w:t>PDI</w:t>
            </w:r>
            <w:r w:rsidRPr="00202214">
              <w:rPr>
                <w:rFonts w:cs="Verdana"/>
                <w:iCs/>
                <w:color w:val="auto"/>
                <w:sz w:val="16"/>
                <w:szCs w:val="16"/>
              </w:rPr>
              <w:t xml:space="preserve"> reúne os requisitos esixidos para a súa participación no programa e acredita a súa experiencia investigadora.</w:t>
            </w:r>
          </w:p>
        </w:tc>
      </w:tr>
      <w:tr w:rsidR="002E1611" w:rsidRPr="00FE1213" w14:paraId="7447F9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12707AE3" w14:textId="77777777" w:rsidR="002E1611"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que participa no </w:t>
            </w:r>
            <w:r>
              <w:rPr>
                <w:color w:val="auto"/>
                <w:sz w:val="16"/>
                <w:szCs w:val="16"/>
              </w:rPr>
              <w:t>programa</w:t>
            </w:r>
            <w:r w:rsidRPr="00FE1213">
              <w:rPr>
                <w:color w:val="auto"/>
                <w:sz w:val="16"/>
                <w:szCs w:val="16"/>
              </w:rPr>
              <w:t xml:space="preserve"> conta co nivel de cualificación (experiencia docente e investigadora) esixido para a </w:t>
            </w:r>
            <w:proofErr w:type="spellStart"/>
            <w:r w:rsidRPr="00FE1213">
              <w:rPr>
                <w:color w:val="auto"/>
                <w:sz w:val="16"/>
                <w:szCs w:val="16"/>
              </w:rPr>
              <w:t>impartición</w:t>
            </w:r>
            <w:proofErr w:type="spellEnd"/>
            <w:r w:rsidRPr="00FE1213">
              <w:rPr>
                <w:color w:val="auto"/>
                <w:sz w:val="16"/>
                <w:szCs w:val="16"/>
              </w:rPr>
              <w:t xml:space="preserve"> do mesmo e é acorde coas previsións incluídas na memoria verificada. Débese actualizar a información  proporcionada no momento da verificación</w:t>
            </w:r>
            <w:r>
              <w:rPr>
                <w:color w:val="auto"/>
                <w:sz w:val="16"/>
                <w:szCs w:val="16"/>
              </w:rPr>
              <w:t>.</w:t>
            </w:r>
            <w:r w:rsidRPr="00FE1213">
              <w:rPr>
                <w:color w:val="auto"/>
                <w:sz w:val="16"/>
                <w:szCs w:val="16"/>
              </w:rPr>
              <w:t xml:space="preserve"> </w:t>
            </w:r>
          </w:p>
          <w:p w14:paraId="00270719" w14:textId="77777777" w:rsidR="006602A5" w:rsidRPr="006602A5" w:rsidRDefault="006602A5" w:rsidP="006602A5">
            <w:pPr>
              <w:widowControl w:val="0"/>
              <w:tabs>
                <w:tab w:val="left" w:pos="142"/>
              </w:tabs>
              <w:suppressAutoHyphens w:val="0"/>
              <w:spacing w:line="360" w:lineRule="auto"/>
              <w:ind w:left="720"/>
              <w:contextualSpacing/>
              <w:jc w:val="both"/>
              <w:outlineLvl w:val="3"/>
              <w:rPr>
                <w:b/>
                <w:i/>
                <w:color w:val="auto"/>
                <w:sz w:val="16"/>
                <w:szCs w:val="16"/>
              </w:rPr>
            </w:pPr>
          </w:p>
        </w:tc>
      </w:tr>
      <w:tr w:rsidR="002E1611" w:rsidRPr="00FE1213" w14:paraId="55A41050"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0FEEFBBC" w14:textId="6F691CA2" w:rsidR="00A34EC6" w:rsidRPr="00A34EC6" w:rsidRDefault="00A34EC6" w:rsidP="00A34EC6">
            <w:pPr>
              <w:spacing w:after="120"/>
              <w:jc w:val="both"/>
              <w:rPr>
                <w:color w:val="4472C4" w:themeColor="accent5"/>
                <w:sz w:val="16"/>
                <w:szCs w:val="16"/>
              </w:rPr>
            </w:pPr>
            <w:r w:rsidRPr="00A34EC6">
              <w:rPr>
                <w:color w:val="4472C4" w:themeColor="accent5"/>
                <w:sz w:val="16"/>
                <w:szCs w:val="16"/>
              </w:rPr>
              <w:t>Os coordinadores das 12 liñas de investigación son todos profesores numerarios, titulares de universidade</w:t>
            </w:r>
            <w:r>
              <w:rPr>
                <w:color w:val="4472C4" w:themeColor="accent5"/>
                <w:sz w:val="16"/>
                <w:szCs w:val="16"/>
              </w:rPr>
              <w:t xml:space="preserve"> </w:t>
            </w:r>
            <w:r w:rsidRPr="00A34EC6">
              <w:rPr>
                <w:color w:val="4472C4" w:themeColor="accent5"/>
                <w:sz w:val="16"/>
                <w:szCs w:val="16"/>
              </w:rPr>
              <w:t>ou catedráticos, con 3 ou máis sexenios de investigación recoñecidos, o que significa un mínimo de 18-20</w:t>
            </w:r>
            <w:r>
              <w:rPr>
                <w:color w:val="4472C4" w:themeColor="accent5"/>
                <w:sz w:val="16"/>
                <w:szCs w:val="16"/>
              </w:rPr>
              <w:t xml:space="preserve"> </w:t>
            </w:r>
            <w:r w:rsidRPr="00A34EC6">
              <w:rPr>
                <w:color w:val="4472C4" w:themeColor="accent5"/>
                <w:sz w:val="16"/>
                <w:szCs w:val="16"/>
              </w:rPr>
              <w:t>anos de vida universitaria de éxito profesional. Estas credenciais avalan a calidade docente e investigadora</w:t>
            </w:r>
            <w:r>
              <w:rPr>
                <w:color w:val="4472C4" w:themeColor="accent5"/>
                <w:sz w:val="16"/>
                <w:szCs w:val="16"/>
              </w:rPr>
              <w:t xml:space="preserve"> </w:t>
            </w:r>
            <w:r w:rsidRPr="00A34EC6">
              <w:rPr>
                <w:color w:val="4472C4" w:themeColor="accent5"/>
                <w:sz w:val="16"/>
                <w:szCs w:val="16"/>
              </w:rPr>
              <w:t xml:space="preserve">dun equipo de profesorado que non sufriu modificacións (salvo </w:t>
            </w:r>
            <w:r>
              <w:rPr>
                <w:color w:val="4472C4" w:themeColor="accent5"/>
                <w:sz w:val="16"/>
                <w:szCs w:val="16"/>
              </w:rPr>
              <w:t>dúas</w:t>
            </w:r>
            <w:r w:rsidRPr="00A34EC6">
              <w:rPr>
                <w:color w:val="4472C4" w:themeColor="accent5"/>
                <w:sz w:val="16"/>
                <w:szCs w:val="16"/>
              </w:rPr>
              <w:t xml:space="preserve"> baixa</w:t>
            </w:r>
            <w:r>
              <w:rPr>
                <w:color w:val="4472C4" w:themeColor="accent5"/>
                <w:sz w:val="16"/>
                <w:szCs w:val="16"/>
              </w:rPr>
              <w:t>s</w:t>
            </w:r>
            <w:r w:rsidRPr="00A34EC6">
              <w:rPr>
                <w:color w:val="4472C4" w:themeColor="accent5"/>
                <w:sz w:val="16"/>
                <w:szCs w:val="16"/>
              </w:rPr>
              <w:t xml:space="preserve"> por xubilación) dende o</w:t>
            </w:r>
            <w:r>
              <w:rPr>
                <w:color w:val="4472C4" w:themeColor="accent5"/>
                <w:sz w:val="16"/>
                <w:szCs w:val="16"/>
              </w:rPr>
              <w:t xml:space="preserve"> </w:t>
            </w:r>
            <w:r w:rsidRPr="00A34EC6">
              <w:rPr>
                <w:color w:val="4472C4" w:themeColor="accent5"/>
                <w:sz w:val="16"/>
                <w:szCs w:val="16"/>
              </w:rPr>
              <w:t>establecemento do presente título segundo a regulamentación RD 99/2011, e que é o mesmo que iniciou o</w:t>
            </w:r>
            <w:r>
              <w:rPr>
                <w:color w:val="4472C4" w:themeColor="accent5"/>
                <w:sz w:val="16"/>
                <w:szCs w:val="16"/>
              </w:rPr>
              <w:t xml:space="preserve"> </w:t>
            </w:r>
            <w:r w:rsidRPr="00A34EC6">
              <w:rPr>
                <w:color w:val="4472C4" w:themeColor="accent5"/>
                <w:sz w:val="16"/>
                <w:szCs w:val="16"/>
              </w:rPr>
              <w:t>PD homónimo regulado polo RD 1393/2007, e que mereceu a mención de calidade do MEC MCD2008-00096.</w:t>
            </w:r>
          </w:p>
          <w:p w14:paraId="640DC885" w14:textId="7A3ABB0E" w:rsidR="00A34EC6" w:rsidRPr="00A34EC6" w:rsidRDefault="00A34EC6" w:rsidP="00A34EC6">
            <w:pPr>
              <w:spacing w:after="120"/>
              <w:jc w:val="both"/>
              <w:rPr>
                <w:color w:val="4472C4" w:themeColor="accent5"/>
                <w:sz w:val="16"/>
                <w:szCs w:val="16"/>
              </w:rPr>
            </w:pPr>
            <w:r w:rsidRPr="00A34EC6">
              <w:rPr>
                <w:color w:val="4472C4" w:themeColor="accent5"/>
                <w:sz w:val="16"/>
                <w:szCs w:val="16"/>
              </w:rPr>
              <w:t>Toda actividade de formación e internacionalización que se está a</w:t>
            </w:r>
            <w:r>
              <w:rPr>
                <w:color w:val="4472C4" w:themeColor="accent5"/>
                <w:sz w:val="16"/>
                <w:szCs w:val="16"/>
              </w:rPr>
              <w:t xml:space="preserve"> </w:t>
            </w:r>
            <w:r w:rsidRPr="00A34EC6">
              <w:rPr>
                <w:color w:val="4472C4" w:themeColor="accent5"/>
                <w:sz w:val="16"/>
                <w:szCs w:val="16"/>
              </w:rPr>
              <w:t>desenvolver e que permite manter unha boa rede de contactos internacionais que posibilitan o manter unha</w:t>
            </w:r>
            <w:r>
              <w:rPr>
                <w:color w:val="4472C4" w:themeColor="accent5"/>
                <w:sz w:val="16"/>
                <w:szCs w:val="16"/>
              </w:rPr>
              <w:t xml:space="preserve"> </w:t>
            </w:r>
            <w:r w:rsidRPr="00A34EC6">
              <w:rPr>
                <w:color w:val="4472C4" w:themeColor="accent5"/>
                <w:sz w:val="16"/>
                <w:szCs w:val="16"/>
              </w:rPr>
              <w:t>alta taxa de teses internacionais lévase a cabo financiada polos proxectos de investigación que os grupos</w:t>
            </w:r>
            <w:r>
              <w:rPr>
                <w:color w:val="4472C4" w:themeColor="accent5"/>
                <w:sz w:val="16"/>
                <w:szCs w:val="16"/>
              </w:rPr>
              <w:t xml:space="preserve"> </w:t>
            </w:r>
            <w:r w:rsidRPr="00A34EC6">
              <w:rPr>
                <w:color w:val="4472C4" w:themeColor="accent5"/>
                <w:sz w:val="16"/>
                <w:szCs w:val="16"/>
              </w:rPr>
              <w:t>conseguen en distintos tipos de convocatorias.</w:t>
            </w:r>
          </w:p>
          <w:p w14:paraId="6578EED2" w14:textId="3D1CAC77" w:rsidR="00A34EC6" w:rsidRDefault="00A34EC6" w:rsidP="00A34EC6">
            <w:pPr>
              <w:spacing w:after="120"/>
              <w:jc w:val="both"/>
              <w:rPr>
                <w:color w:val="4472C4" w:themeColor="accent5"/>
                <w:sz w:val="16"/>
                <w:szCs w:val="16"/>
              </w:rPr>
            </w:pPr>
            <w:r w:rsidRPr="00A34EC6">
              <w:rPr>
                <w:color w:val="4472C4" w:themeColor="accent5"/>
                <w:sz w:val="16"/>
                <w:szCs w:val="16"/>
              </w:rPr>
              <w:t xml:space="preserve">Malia as dificultades económicas </w:t>
            </w:r>
            <w:r>
              <w:rPr>
                <w:color w:val="4472C4" w:themeColor="accent5"/>
                <w:sz w:val="16"/>
                <w:szCs w:val="16"/>
              </w:rPr>
              <w:t>estruturais da universidade española</w:t>
            </w:r>
            <w:r w:rsidRPr="00A34EC6">
              <w:rPr>
                <w:color w:val="4472C4" w:themeColor="accent5"/>
                <w:sz w:val="16"/>
                <w:szCs w:val="16"/>
              </w:rPr>
              <w:t>, o profesorado do PD conseguiu manter un</w:t>
            </w:r>
            <w:r>
              <w:rPr>
                <w:color w:val="4472C4" w:themeColor="accent5"/>
                <w:sz w:val="16"/>
                <w:szCs w:val="16"/>
              </w:rPr>
              <w:t xml:space="preserve"> </w:t>
            </w:r>
            <w:r w:rsidRPr="00A34EC6">
              <w:rPr>
                <w:color w:val="4472C4" w:themeColor="accent5"/>
                <w:sz w:val="16"/>
                <w:szCs w:val="16"/>
              </w:rPr>
              <w:t>excelente ritmo de traballo, como poñen de manifesto os datos do IPD15</w:t>
            </w:r>
            <w:r>
              <w:rPr>
                <w:color w:val="4472C4" w:themeColor="accent5"/>
                <w:sz w:val="16"/>
                <w:szCs w:val="16"/>
              </w:rPr>
              <w:t>, con ata un 4</w:t>
            </w:r>
            <w:r w:rsidR="0010493A">
              <w:rPr>
                <w:color w:val="4472C4" w:themeColor="accent5"/>
                <w:sz w:val="16"/>
                <w:szCs w:val="16"/>
              </w:rPr>
              <w:t>1</w:t>
            </w:r>
            <w:r>
              <w:rPr>
                <w:color w:val="4472C4" w:themeColor="accent5"/>
                <w:sz w:val="16"/>
                <w:szCs w:val="16"/>
              </w:rPr>
              <w:t>% de expertos internacionais participando nas teses.</w:t>
            </w:r>
          </w:p>
          <w:p w14:paraId="3F9E5213" w14:textId="5767EE66" w:rsidR="0010493A" w:rsidRPr="00A34EC6" w:rsidRDefault="00A34EC6" w:rsidP="0010493A">
            <w:pPr>
              <w:spacing w:after="120"/>
              <w:jc w:val="both"/>
              <w:rPr>
                <w:color w:val="4472C4" w:themeColor="accent5"/>
                <w:sz w:val="16"/>
                <w:szCs w:val="16"/>
              </w:rPr>
            </w:pPr>
            <w:r w:rsidRPr="00A34EC6">
              <w:rPr>
                <w:color w:val="4472C4" w:themeColor="accent5"/>
                <w:sz w:val="16"/>
                <w:szCs w:val="16"/>
              </w:rPr>
              <w:t>O número total de sexenios pasou</w:t>
            </w:r>
            <w:r w:rsidR="00212F90">
              <w:rPr>
                <w:color w:val="4472C4" w:themeColor="accent5"/>
                <w:sz w:val="16"/>
                <w:szCs w:val="16"/>
              </w:rPr>
              <w:t xml:space="preserve"> </w:t>
            </w:r>
            <w:r w:rsidRPr="00A34EC6">
              <w:rPr>
                <w:color w:val="4472C4" w:themeColor="accent5"/>
                <w:sz w:val="16"/>
                <w:szCs w:val="16"/>
              </w:rPr>
              <w:t>de 35 cando se redactou a memoria</w:t>
            </w:r>
            <w:r w:rsidR="00212F90">
              <w:rPr>
                <w:color w:val="4472C4" w:themeColor="accent5"/>
                <w:sz w:val="16"/>
                <w:szCs w:val="16"/>
              </w:rPr>
              <w:t xml:space="preserve"> orixinal</w:t>
            </w:r>
            <w:r w:rsidRPr="00A34EC6">
              <w:rPr>
                <w:color w:val="4472C4" w:themeColor="accent5"/>
                <w:sz w:val="16"/>
                <w:szCs w:val="16"/>
              </w:rPr>
              <w:t xml:space="preserve"> a 48 no curso 18/19</w:t>
            </w:r>
            <w:r w:rsidR="00212F90">
              <w:rPr>
                <w:color w:val="4472C4" w:themeColor="accent5"/>
                <w:sz w:val="16"/>
                <w:szCs w:val="16"/>
              </w:rPr>
              <w:t xml:space="preserve"> e 52 no curso 23/24</w:t>
            </w:r>
            <w:r w:rsidRPr="00A34EC6">
              <w:rPr>
                <w:color w:val="4472C4" w:themeColor="accent5"/>
                <w:sz w:val="16"/>
                <w:szCs w:val="16"/>
              </w:rPr>
              <w:t xml:space="preserve">, </w:t>
            </w:r>
            <w:r w:rsidR="00212F90">
              <w:rPr>
                <w:color w:val="4472C4" w:themeColor="accent5"/>
                <w:sz w:val="16"/>
                <w:szCs w:val="16"/>
              </w:rPr>
              <w:t>o que demostra un alto grao de actividade investigadora</w:t>
            </w:r>
            <w:r w:rsidRPr="00A34EC6">
              <w:rPr>
                <w:color w:val="4472C4" w:themeColor="accent5"/>
                <w:sz w:val="16"/>
                <w:szCs w:val="16"/>
              </w:rPr>
              <w:t xml:space="preserve">. </w:t>
            </w:r>
            <w:r w:rsidR="005F100A">
              <w:rPr>
                <w:color w:val="4472C4" w:themeColor="accent5"/>
                <w:sz w:val="16"/>
                <w:szCs w:val="16"/>
              </w:rPr>
              <w:t>A</w:t>
            </w:r>
            <w:r w:rsidRPr="00A34EC6">
              <w:rPr>
                <w:color w:val="4472C4" w:themeColor="accent5"/>
                <w:sz w:val="16"/>
                <w:szCs w:val="16"/>
              </w:rPr>
              <w:t xml:space="preserve"> porcentaxe</w:t>
            </w:r>
            <w:r w:rsidR="00212F90">
              <w:rPr>
                <w:color w:val="4472C4" w:themeColor="accent5"/>
                <w:sz w:val="16"/>
                <w:szCs w:val="16"/>
              </w:rPr>
              <w:t xml:space="preserve"> </w:t>
            </w:r>
            <w:r w:rsidRPr="00A34EC6">
              <w:rPr>
                <w:color w:val="4472C4" w:themeColor="accent5"/>
                <w:sz w:val="16"/>
                <w:szCs w:val="16"/>
              </w:rPr>
              <w:t xml:space="preserve">de sexenios vivos </w:t>
            </w:r>
            <w:r w:rsidR="0010493A">
              <w:rPr>
                <w:color w:val="4472C4" w:themeColor="accent5"/>
                <w:sz w:val="16"/>
                <w:szCs w:val="16"/>
              </w:rPr>
              <w:t>está no 95%, segundo o indicador IPD15.</w:t>
            </w:r>
          </w:p>
          <w:p w14:paraId="4A1E3278" w14:textId="7B4CBEA0" w:rsidR="006602A5" w:rsidRDefault="006602A5" w:rsidP="001529EC">
            <w:pPr>
              <w:jc w:val="both"/>
              <w:rPr>
                <w:color w:val="4472C4" w:themeColor="accent5"/>
                <w:sz w:val="16"/>
                <w:szCs w:val="16"/>
              </w:rPr>
            </w:pPr>
          </w:p>
          <w:p w14:paraId="2CCCB80B" w14:textId="77777777" w:rsidR="0010493A" w:rsidRPr="00A34EC6" w:rsidRDefault="0010493A" w:rsidP="001529EC">
            <w:pPr>
              <w:jc w:val="both"/>
              <w:rPr>
                <w:color w:val="4472C4" w:themeColor="accent5"/>
                <w:sz w:val="16"/>
                <w:szCs w:val="16"/>
              </w:rPr>
            </w:pPr>
          </w:p>
          <w:p w14:paraId="03830B93" w14:textId="216A6425" w:rsidR="006602A5" w:rsidRDefault="006602A5" w:rsidP="001529EC">
            <w:pPr>
              <w:jc w:val="both"/>
              <w:rPr>
                <w:color w:val="auto"/>
                <w:sz w:val="16"/>
                <w:szCs w:val="16"/>
              </w:rPr>
            </w:pPr>
          </w:p>
          <w:p w14:paraId="0990AAAC" w14:textId="77777777" w:rsidR="001258A4" w:rsidRPr="00FE1213" w:rsidRDefault="001258A4" w:rsidP="001529EC">
            <w:pPr>
              <w:jc w:val="both"/>
              <w:rPr>
                <w:color w:val="auto"/>
                <w:sz w:val="16"/>
                <w:szCs w:val="16"/>
              </w:rPr>
            </w:pPr>
          </w:p>
          <w:p w14:paraId="555FC20B" w14:textId="77777777" w:rsidR="002E1611" w:rsidRPr="00FE1213" w:rsidRDefault="002E1611" w:rsidP="001529EC">
            <w:pPr>
              <w:jc w:val="both"/>
              <w:rPr>
                <w:color w:val="auto"/>
                <w:sz w:val="16"/>
                <w:szCs w:val="16"/>
              </w:rPr>
            </w:pPr>
          </w:p>
        </w:tc>
      </w:tr>
      <w:tr w:rsidR="002E1611" w:rsidRPr="00FE1213" w14:paraId="7234CB18"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202214" w:rsidRDefault="002E1611" w:rsidP="006602A5">
            <w:pPr>
              <w:spacing w:line="360" w:lineRule="auto"/>
              <w:jc w:val="both"/>
              <w:rPr>
                <w:rFonts w:cs="Verdana"/>
                <w:iCs/>
                <w:color w:val="auto"/>
                <w:sz w:val="16"/>
                <w:szCs w:val="16"/>
              </w:rPr>
            </w:pPr>
            <w:r w:rsidRPr="00202214">
              <w:rPr>
                <w:rFonts w:cs="Verdana"/>
                <w:iCs/>
                <w:color w:val="auto"/>
                <w:sz w:val="16"/>
                <w:szCs w:val="16"/>
              </w:rPr>
              <w:lastRenderedPageBreak/>
              <w:t xml:space="preserve">4.2.- O </w:t>
            </w:r>
            <w:r>
              <w:rPr>
                <w:rFonts w:cs="Verdana"/>
                <w:iCs/>
                <w:color w:val="auto"/>
                <w:sz w:val="16"/>
                <w:szCs w:val="16"/>
              </w:rPr>
              <w:t>PDI</w:t>
            </w:r>
            <w:r w:rsidRPr="00202214">
              <w:rPr>
                <w:rFonts w:cs="Verdana"/>
                <w:iCs/>
                <w:color w:val="auto"/>
                <w:sz w:val="16"/>
                <w:szCs w:val="16"/>
              </w:rPr>
              <w:t xml:space="preserve"> é suficiente e ten a dedicación necesaria para desenvolver as súas funcións de forma </w:t>
            </w:r>
            <w:r w:rsidR="006602A5">
              <w:rPr>
                <w:rFonts w:cs="Verdana"/>
                <w:iCs/>
                <w:color w:val="auto"/>
                <w:sz w:val="16"/>
                <w:szCs w:val="16"/>
              </w:rPr>
              <w:t>idónea</w:t>
            </w:r>
            <w:r w:rsidRPr="00202214">
              <w:rPr>
                <w:rFonts w:cs="Verdana"/>
                <w:iCs/>
                <w:color w:val="auto"/>
                <w:sz w:val="16"/>
                <w:szCs w:val="16"/>
              </w:rPr>
              <w:t>, considerando o número de estudantes en cada liña de investigación e a natureza e características do programa de doutoramento.</w:t>
            </w:r>
          </w:p>
        </w:tc>
      </w:tr>
      <w:tr w:rsidR="002E1611" w:rsidRPr="00FE1213" w14:paraId="0EEDD022"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EF4C31B" w14:textId="77777777" w:rsidR="002E1611" w:rsidRPr="00FE1213"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rPr>
            </w:pPr>
            <w:r w:rsidRPr="00FE1213">
              <w:rPr>
                <w:color w:val="auto"/>
                <w:sz w:val="16"/>
                <w:szCs w:val="16"/>
              </w:rPr>
              <w:t xml:space="preserve">O </w:t>
            </w:r>
            <w:r>
              <w:rPr>
                <w:color w:val="auto"/>
                <w:sz w:val="16"/>
                <w:szCs w:val="16"/>
              </w:rPr>
              <w:t>PDI</w:t>
            </w:r>
            <w:r w:rsidRPr="00FE1213">
              <w:rPr>
                <w:color w:val="auto"/>
                <w:sz w:val="16"/>
                <w:szCs w:val="16"/>
              </w:rPr>
              <w:t xml:space="preserve"> é suficiente para desenvolver as funcións e</w:t>
            </w:r>
            <w:r>
              <w:rPr>
                <w:color w:val="auto"/>
                <w:sz w:val="16"/>
                <w:szCs w:val="16"/>
              </w:rPr>
              <w:t xml:space="preserve"> atender todos os estudantes.</w:t>
            </w:r>
          </w:p>
        </w:tc>
      </w:tr>
      <w:tr w:rsidR="002E1611" w:rsidRPr="00FE1213" w14:paraId="1FD27104"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6B5E1F87" w14:textId="51EA00F9" w:rsidR="006602A5" w:rsidRDefault="0010493A" w:rsidP="00EF790E">
            <w:pPr>
              <w:spacing w:after="120"/>
              <w:jc w:val="both"/>
              <w:rPr>
                <w:color w:val="auto"/>
                <w:sz w:val="16"/>
                <w:szCs w:val="16"/>
              </w:rPr>
            </w:pPr>
            <w:r w:rsidRPr="0010493A">
              <w:rPr>
                <w:color w:val="4472C4" w:themeColor="accent5"/>
                <w:sz w:val="16"/>
                <w:szCs w:val="16"/>
              </w:rPr>
              <w:t>O PD</w:t>
            </w:r>
            <w:r>
              <w:rPr>
                <w:color w:val="4472C4" w:themeColor="accent5"/>
                <w:sz w:val="16"/>
                <w:szCs w:val="16"/>
              </w:rPr>
              <w:t xml:space="preserve"> mantén unha media de entre 20 e 25 alumnos matriculados (IPD04)</w:t>
            </w:r>
            <w:r w:rsidRPr="0010493A">
              <w:rPr>
                <w:color w:val="4472C4" w:themeColor="accent5"/>
                <w:sz w:val="16"/>
                <w:szCs w:val="16"/>
              </w:rPr>
              <w:t xml:space="preserve">, </w:t>
            </w:r>
            <w:r>
              <w:rPr>
                <w:color w:val="4472C4" w:themeColor="accent5"/>
                <w:sz w:val="16"/>
                <w:szCs w:val="16"/>
              </w:rPr>
              <w:t>corresponde a</w:t>
            </w:r>
            <w:r w:rsidRPr="0010493A">
              <w:rPr>
                <w:color w:val="4472C4" w:themeColor="accent5"/>
                <w:sz w:val="16"/>
                <w:szCs w:val="16"/>
              </w:rPr>
              <w:t xml:space="preserve"> unha media de menos de dous estudantes por PDI.</w:t>
            </w:r>
            <w:r>
              <w:rPr>
                <w:color w:val="4472C4" w:themeColor="accent5"/>
                <w:sz w:val="16"/>
                <w:szCs w:val="16"/>
              </w:rPr>
              <w:t xml:space="preserve"> </w:t>
            </w:r>
            <w:r w:rsidRPr="0010493A">
              <w:rPr>
                <w:color w:val="4472C4" w:themeColor="accent5"/>
                <w:sz w:val="16"/>
                <w:szCs w:val="16"/>
              </w:rPr>
              <w:t xml:space="preserve">Considérase, en consecuencia que o PDI é suficiente para atender as necesidades </w:t>
            </w:r>
            <w:r>
              <w:rPr>
                <w:color w:val="4472C4" w:themeColor="accent5"/>
                <w:sz w:val="16"/>
                <w:szCs w:val="16"/>
              </w:rPr>
              <w:t xml:space="preserve"> docentes </w:t>
            </w:r>
            <w:r w:rsidRPr="0010493A">
              <w:rPr>
                <w:color w:val="4472C4" w:themeColor="accent5"/>
                <w:sz w:val="16"/>
                <w:szCs w:val="16"/>
              </w:rPr>
              <w:t>do PD. Esta condición</w:t>
            </w:r>
            <w:r>
              <w:rPr>
                <w:color w:val="4472C4" w:themeColor="accent5"/>
                <w:sz w:val="16"/>
                <w:szCs w:val="16"/>
              </w:rPr>
              <w:t xml:space="preserve"> </w:t>
            </w:r>
            <w:r w:rsidRPr="0010493A">
              <w:rPr>
                <w:color w:val="4472C4" w:themeColor="accent5"/>
                <w:sz w:val="16"/>
                <w:szCs w:val="16"/>
              </w:rPr>
              <w:t>seguirase a cumprir no futuro dada a metodoloxía de ingreso, que require o acordo entre profesor e alumno</w:t>
            </w:r>
            <w:r>
              <w:rPr>
                <w:color w:val="4472C4" w:themeColor="accent5"/>
                <w:sz w:val="16"/>
                <w:szCs w:val="16"/>
              </w:rPr>
              <w:t xml:space="preserve"> </w:t>
            </w:r>
            <w:r w:rsidRPr="0010493A">
              <w:rPr>
                <w:color w:val="4472C4" w:themeColor="accent5"/>
                <w:sz w:val="16"/>
                <w:szCs w:val="16"/>
              </w:rPr>
              <w:t>para ser admitido no PD. Obviamente, un profesor non vai admitir máis alumnos que os que poda dirixir e</w:t>
            </w:r>
            <w:r>
              <w:rPr>
                <w:color w:val="4472C4" w:themeColor="accent5"/>
                <w:sz w:val="16"/>
                <w:szCs w:val="16"/>
              </w:rPr>
              <w:t xml:space="preserve"> </w:t>
            </w:r>
            <w:r w:rsidRPr="0010493A">
              <w:rPr>
                <w:color w:val="4472C4" w:themeColor="accent5"/>
                <w:sz w:val="16"/>
                <w:szCs w:val="16"/>
              </w:rPr>
              <w:t>financiar adecuadamente. Esta política parece a axeitada se se atende ó resultado das enquisas de</w:t>
            </w:r>
            <w:r>
              <w:rPr>
                <w:color w:val="4472C4" w:themeColor="accent5"/>
                <w:sz w:val="16"/>
                <w:szCs w:val="16"/>
              </w:rPr>
              <w:t xml:space="preserve"> </w:t>
            </w:r>
            <w:r w:rsidRPr="0010493A">
              <w:rPr>
                <w:color w:val="4472C4" w:themeColor="accent5"/>
                <w:sz w:val="16"/>
                <w:szCs w:val="16"/>
              </w:rPr>
              <w:t xml:space="preserve">satisfacción do alumnado que, na última dispoñible (curso </w:t>
            </w:r>
            <w:r>
              <w:rPr>
                <w:color w:val="4472C4" w:themeColor="accent5"/>
                <w:sz w:val="16"/>
                <w:szCs w:val="16"/>
              </w:rPr>
              <w:t>22</w:t>
            </w:r>
            <w:r w:rsidRPr="0010493A">
              <w:rPr>
                <w:color w:val="4472C4" w:themeColor="accent5"/>
                <w:sz w:val="16"/>
                <w:szCs w:val="16"/>
              </w:rPr>
              <w:t>/</w:t>
            </w:r>
            <w:r>
              <w:rPr>
                <w:color w:val="4472C4" w:themeColor="accent5"/>
                <w:sz w:val="16"/>
                <w:szCs w:val="16"/>
              </w:rPr>
              <w:t>23</w:t>
            </w:r>
            <w:r w:rsidRPr="0010493A">
              <w:rPr>
                <w:color w:val="4472C4" w:themeColor="accent5"/>
                <w:sz w:val="16"/>
                <w:szCs w:val="16"/>
              </w:rPr>
              <w:t>) valoran con 4</w:t>
            </w:r>
            <w:r>
              <w:rPr>
                <w:color w:val="4472C4" w:themeColor="accent5"/>
                <w:sz w:val="16"/>
                <w:szCs w:val="16"/>
              </w:rPr>
              <w:t>.29</w:t>
            </w:r>
            <w:r w:rsidRPr="0010493A">
              <w:rPr>
                <w:color w:val="4472C4" w:themeColor="accent5"/>
                <w:sz w:val="16"/>
                <w:szCs w:val="16"/>
              </w:rPr>
              <w:t xml:space="preserve">/5 </w:t>
            </w:r>
            <w:r>
              <w:rPr>
                <w:color w:val="4472C4" w:themeColor="accent5"/>
                <w:sz w:val="16"/>
                <w:szCs w:val="16"/>
              </w:rPr>
              <w:t xml:space="preserve"> (86%) </w:t>
            </w:r>
            <w:r w:rsidRPr="0010493A">
              <w:rPr>
                <w:color w:val="4472C4" w:themeColor="accent5"/>
                <w:sz w:val="16"/>
                <w:szCs w:val="16"/>
              </w:rPr>
              <w:t>a satisfacción xeral co PD</w:t>
            </w:r>
            <w:r w:rsidR="00EF790E">
              <w:rPr>
                <w:color w:val="4472C4" w:themeColor="accent5"/>
                <w:sz w:val="16"/>
                <w:szCs w:val="16"/>
              </w:rPr>
              <w:t>.</w:t>
            </w:r>
          </w:p>
          <w:p w14:paraId="14EC6C91" w14:textId="77777777" w:rsidR="006602A5" w:rsidRPr="00FE1213" w:rsidRDefault="006602A5" w:rsidP="001529EC">
            <w:pPr>
              <w:jc w:val="both"/>
              <w:rPr>
                <w:color w:val="auto"/>
                <w:sz w:val="16"/>
                <w:szCs w:val="16"/>
              </w:rPr>
            </w:pPr>
          </w:p>
          <w:p w14:paraId="4D0DA727" w14:textId="77777777" w:rsidR="002E1611" w:rsidRPr="00FE1213" w:rsidRDefault="002E1611" w:rsidP="001529EC">
            <w:pPr>
              <w:jc w:val="both"/>
              <w:rPr>
                <w:color w:val="auto"/>
                <w:sz w:val="16"/>
                <w:szCs w:val="16"/>
              </w:rPr>
            </w:pPr>
          </w:p>
        </w:tc>
      </w:tr>
      <w:tr w:rsidR="002E1611" w:rsidRPr="00FE1213" w14:paraId="12987E41"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 xml:space="preserve">4.3.- O programa de doutoramento conta con mecanismos de recoñecemento da labor de </w:t>
            </w:r>
            <w:proofErr w:type="spellStart"/>
            <w:r w:rsidRPr="00202214">
              <w:rPr>
                <w:rFonts w:cs="Verdana"/>
                <w:iCs/>
                <w:color w:val="auto"/>
                <w:sz w:val="16"/>
                <w:szCs w:val="16"/>
              </w:rPr>
              <w:t>titorización</w:t>
            </w:r>
            <w:proofErr w:type="spellEnd"/>
            <w:r w:rsidRPr="00202214">
              <w:rPr>
                <w:rFonts w:cs="Verdana"/>
                <w:iCs/>
                <w:color w:val="auto"/>
                <w:sz w:val="16"/>
                <w:szCs w:val="16"/>
              </w:rPr>
              <w:t xml:space="preserve"> e dirección de teses.</w:t>
            </w:r>
          </w:p>
        </w:tc>
      </w:tr>
      <w:tr w:rsidR="002E1611" w:rsidRPr="00FE1213" w14:paraId="0B6D5007"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97EAAD9"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Os</w:t>
            </w:r>
            <w:r w:rsidRPr="00FE1213">
              <w:rPr>
                <w:rFonts w:cs="Verdana"/>
                <w:color w:val="auto"/>
                <w:sz w:val="16"/>
                <w:szCs w:val="16"/>
              </w:rPr>
              <w:t xml:space="preserve"> mecanismos de recoñecemento do labor de </w:t>
            </w:r>
            <w:proofErr w:type="spellStart"/>
            <w:r w:rsidRPr="00FE1213">
              <w:rPr>
                <w:rFonts w:cs="Verdana"/>
                <w:color w:val="auto"/>
                <w:sz w:val="16"/>
                <w:szCs w:val="16"/>
              </w:rPr>
              <w:t>titorización</w:t>
            </w:r>
            <w:proofErr w:type="spellEnd"/>
            <w:r w:rsidRPr="00FE1213">
              <w:rPr>
                <w:rFonts w:cs="Verdana"/>
                <w:color w:val="auto"/>
                <w:sz w:val="16"/>
                <w:szCs w:val="16"/>
              </w:rPr>
              <w:t xml:space="preserve"> e dirección de teses que a institución ten posto en marcha a través da correspondente normativa.</w:t>
            </w:r>
          </w:p>
        </w:tc>
      </w:tr>
      <w:tr w:rsidR="002E1611" w:rsidRPr="00FE1213" w14:paraId="57589B3A"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95C23F2" w14:textId="66EA20DD" w:rsidR="001805AA" w:rsidRPr="001805AA" w:rsidRDefault="001805AA" w:rsidP="001805AA">
            <w:pPr>
              <w:spacing w:after="120"/>
              <w:jc w:val="both"/>
              <w:rPr>
                <w:color w:val="4472C4" w:themeColor="accent5"/>
                <w:sz w:val="16"/>
                <w:szCs w:val="16"/>
              </w:rPr>
            </w:pPr>
            <w:r w:rsidRPr="001805AA">
              <w:rPr>
                <w:color w:val="4472C4" w:themeColor="accent5"/>
                <w:sz w:val="16"/>
                <w:szCs w:val="16"/>
              </w:rPr>
              <w:t xml:space="preserve">A universidade ten un recoñecemento en POD </w:t>
            </w:r>
            <w:r w:rsidRPr="001805AA">
              <w:rPr>
                <w:i/>
                <w:iCs/>
                <w:color w:val="4472C4" w:themeColor="accent5"/>
                <w:sz w:val="16"/>
                <w:szCs w:val="16"/>
              </w:rPr>
              <w:t xml:space="preserve">a </w:t>
            </w:r>
            <w:proofErr w:type="spellStart"/>
            <w:r w:rsidRPr="001805AA">
              <w:rPr>
                <w:i/>
                <w:iCs/>
                <w:color w:val="4472C4" w:themeColor="accent5"/>
                <w:sz w:val="16"/>
                <w:szCs w:val="16"/>
              </w:rPr>
              <w:t>posterior</w:t>
            </w:r>
            <w:r w:rsidRPr="005F100A">
              <w:rPr>
                <w:i/>
                <w:iCs/>
                <w:color w:val="4472C4" w:themeColor="accent5"/>
                <w:sz w:val="16"/>
                <w:szCs w:val="16"/>
              </w:rPr>
              <w:t>i</w:t>
            </w:r>
            <w:proofErr w:type="spellEnd"/>
            <w:r w:rsidRPr="001805AA">
              <w:rPr>
                <w:color w:val="4472C4" w:themeColor="accent5"/>
                <w:sz w:val="16"/>
                <w:szCs w:val="16"/>
              </w:rPr>
              <w:t xml:space="preserve"> para as teses dirixidas. Dentro do PD faise un</w:t>
            </w:r>
            <w:r>
              <w:rPr>
                <w:color w:val="4472C4" w:themeColor="accent5"/>
                <w:sz w:val="16"/>
                <w:szCs w:val="16"/>
              </w:rPr>
              <w:t xml:space="preserve"> </w:t>
            </w:r>
            <w:r w:rsidRPr="001805AA">
              <w:rPr>
                <w:color w:val="4472C4" w:themeColor="accent5"/>
                <w:sz w:val="16"/>
                <w:szCs w:val="16"/>
              </w:rPr>
              <w:t xml:space="preserve">recoñecemento á labor de </w:t>
            </w:r>
            <w:proofErr w:type="spellStart"/>
            <w:r w:rsidRPr="001805AA">
              <w:rPr>
                <w:color w:val="4472C4" w:themeColor="accent5"/>
                <w:sz w:val="16"/>
                <w:szCs w:val="16"/>
              </w:rPr>
              <w:t>titorización</w:t>
            </w:r>
            <w:proofErr w:type="spellEnd"/>
            <w:r w:rsidRPr="001805AA">
              <w:rPr>
                <w:color w:val="4472C4" w:themeColor="accent5"/>
                <w:sz w:val="16"/>
                <w:szCs w:val="16"/>
              </w:rPr>
              <w:t xml:space="preserve"> con cargo á bolsa de recoñecemento en POD correspondente á</w:t>
            </w:r>
            <w:r>
              <w:rPr>
                <w:color w:val="4472C4" w:themeColor="accent5"/>
                <w:sz w:val="16"/>
                <w:szCs w:val="16"/>
              </w:rPr>
              <w:t xml:space="preserve"> </w:t>
            </w:r>
            <w:r w:rsidRPr="001805AA">
              <w:rPr>
                <w:color w:val="4472C4" w:themeColor="accent5"/>
                <w:sz w:val="16"/>
                <w:szCs w:val="16"/>
              </w:rPr>
              <w:t>coordinación do PD que atribúe a EIDO e cada PD en función dos alumnos matriculados en cada curso.</w:t>
            </w:r>
          </w:p>
          <w:p w14:paraId="169BA784" w14:textId="58F58C0A" w:rsidR="001805AA" w:rsidRPr="001805AA" w:rsidRDefault="001805AA" w:rsidP="001805AA">
            <w:pPr>
              <w:jc w:val="both"/>
              <w:rPr>
                <w:color w:val="4472C4" w:themeColor="accent5"/>
                <w:sz w:val="16"/>
                <w:szCs w:val="16"/>
              </w:rPr>
            </w:pPr>
            <w:r w:rsidRPr="001805AA">
              <w:rPr>
                <w:color w:val="4472C4" w:themeColor="accent5"/>
                <w:sz w:val="16"/>
                <w:szCs w:val="16"/>
              </w:rPr>
              <w:t>No Programa de Enxeñaría Química faise un reparto lineal desa asignación correspondendo o 80% á</w:t>
            </w:r>
            <w:r>
              <w:rPr>
                <w:color w:val="4472C4" w:themeColor="accent5"/>
                <w:sz w:val="16"/>
                <w:szCs w:val="16"/>
              </w:rPr>
              <w:t xml:space="preserve"> </w:t>
            </w:r>
            <w:proofErr w:type="spellStart"/>
            <w:r w:rsidRPr="001805AA">
              <w:rPr>
                <w:color w:val="4472C4" w:themeColor="accent5"/>
                <w:sz w:val="16"/>
                <w:szCs w:val="16"/>
              </w:rPr>
              <w:t>titorización</w:t>
            </w:r>
            <w:proofErr w:type="spellEnd"/>
            <w:r w:rsidRPr="001805AA">
              <w:rPr>
                <w:color w:val="4472C4" w:themeColor="accent5"/>
                <w:sz w:val="16"/>
                <w:szCs w:val="16"/>
              </w:rPr>
              <w:t xml:space="preserve"> de alumnos, 15% á pertenza á CA do PD, e 5% á coordinación do PD. Esta política é</w:t>
            </w:r>
            <w:r>
              <w:rPr>
                <w:color w:val="4472C4" w:themeColor="accent5"/>
                <w:sz w:val="16"/>
                <w:szCs w:val="16"/>
              </w:rPr>
              <w:t xml:space="preserve"> </w:t>
            </w:r>
            <w:r w:rsidRPr="001805AA">
              <w:rPr>
                <w:color w:val="4472C4" w:themeColor="accent5"/>
                <w:sz w:val="16"/>
                <w:szCs w:val="16"/>
              </w:rPr>
              <w:t>complementaria á recolleita na normativa de dedicación e recoñecementos docentes do profesorado</w:t>
            </w:r>
            <w:r>
              <w:rPr>
                <w:color w:val="4472C4" w:themeColor="accent5"/>
                <w:sz w:val="16"/>
                <w:szCs w:val="16"/>
              </w:rPr>
              <w:t xml:space="preserve"> </w:t>
            </w:r>
            <w:r w:rsidRPr="001805AA">
              <w:rPr>
                <w:color w:val="4472C4" w:themeColor="accent5"/>
                <w:sz w:val="16"/>
                <w:szCs w:val="16"/>
              </w:rPr>
              <w:t>(</w:t>
            </w:r>
            <w:hyperlink r:id="rId42" w:history="1">
              <w:r w:rsidRPr="00FA702A">
                <w:rPr>
                  <w:rStyle w:val="Hiperligazn"/>
                  <w:sz w:val="16"/>
                  <w:szCs w:val="16"/>
                </w:rPr>
                <w:t>https://secretaria.uvigo.gal/uv/web/normativa/public/show/542</w:t>
              </w:r>
            </w:hyperlink>
            <w:r>
              <w:rPr>
                <w:color w:val="4472C4" w:themeColor="accent5"/>
                <w:sz w:val="16"/>
                <w:szCs w:val="16"/>
              </w:rPr>
              <w:t xml:space="preserve"> </w:t>
            </w:r>
            <w:r w:rsidRPr="001805AA">
              <w:rPr>
                <w:color w:val="4472C4" w:themeColor="accent5"/>
                <w:sz w:val="16"/>
                <w:szCs w:val="16"/>
              </w:rPr>
              <w:t>) e pretende valorar tanto o esforzo na</w:t>
            </w:r>
            <w:r>
              <w:rPr>
                <w:color w:val="4472C4" w:themeColor="accent5"/>
                <w:sz w:val="16"/>
                <w:szCs w:val="16"/>
              </w:rPr>
              <w:t xml:space="preserve"> </w:t>
            </w:r>
            <w:proofErr w:type="spellStart"/>
            <w:r w:rsidRPr="001805AA">
              <w:rPr>
                <w:color w:val="4472C4" w:themeColor="accent5"/>
                <w:sz w:val="16"/>
                <w:szCs w:val="16"/>
              </w:rPr>
              <w:t>titorización</w:t>
            </w:r>
            <w:proofErr w:type="spellEnd"/>
            <w:r w:rsidRPr="001805AA">
              <w:rPr>
                <w:color w:val="4472C4" w:themeColor="accent5"/>
                <w:sz w:val="16"/>
                <w:szCs w:val="16"/>
              </w:rPr>
              <w:t xml:space="preserve"> de alumnos, como de incorporación de codirectores noveles</w:t>
            </w:r>
          </w:p>
          <w:p w14:paraId="59CE7AB0" w14:textId="5F0A3445" w:rsidR="002E1611" w:rsidRPr="001805AA" w:rsidRDefault="002E1611" w:rsidP="001805AA">
            <w:pPr>
              <w:jc w:val="both"/>
              <w:rPr>
                <w:color w:val="4472C4" w:themeColor="accent5"/>
                <w:sz w:val="16"/>
                <w:szCs w:val="16"/>
              </w:rPr>
            </w:pPr>
          </w:p>
          <w:p w14:paraId="300245CF" w14:textId="77777777" w:rsidR="00F256E7" w:rsidRPr="00FE1213" w:rsidRDefault="00F256E7" w:rsidP="001529EC">
            <w:pPr>
              <w:jc w:val="both"/>
              <w:rPr>
                <w:color w:val="auto"/>
                <w:sz w:val="16"/>
                <w:szCs w:val="16"/>
              </w:rPr>
            </w:pPr>
          </w:p>
          <w:p w14:paraId="623CF38F" w14:textId="77777777" w:rsidR="002E1611" w:rsidRPr="00FE1213" w:rsidRDefault="002E1611" w:rsidP="001529EC">
            <w:pPr>
              <w:jc w:val="both"/>
              <w:rPr>
                <w:color w:val="auto"/>
                <w:sz w:val="16"/>
                <w:szCs w:val="16"/>
              </w:rPr>
            </w:pPr>
          </w:p>
        </w:tc>
      </w:tr>
      <w:tr w:rsidR="002E1611" w:rsidRPr="00FE1213" w14:paraId="4826755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4.4.- O grao de internacionalización do programa: a participación de expertos internacionais nas comisións de seguimento e tribunais de teses é axeitada segundo o ámbito científico do programa.</w:t>
            </w:r>
          </w:p>
        </w:tc>
      </w:tr>
      <w:tr w:rsidR="002E1611" w:rsidRPr="00FE1213" w14:paraId="7B164A5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0BA2AEBD" w14:textId="77777777" w:rsidR="002E1611" w:rsidRPr="00FE1213"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grao de internacionalización do programa analizarase a partir de datos como o grao de participación de expertos internacionais nas comisión</w:t>
            </w:r>
            <w:r>
              <w:rPr>
                <w:rFonts w:cs="Verdana"/>
                <w:color w:val="auto"/>
                <w:sz w:val="16"/>
                <w:szCs w:val="16"/>
              </w:rPr>
              <w:t>s de seguimento</w:t>
            </w:r>
            <w:r w:rsidRPr="00FE1213">
              <w:rPr>
                <w:rFonts w:cs="Verdana"/>
                <w:color w:val="auto"/>
                <w:sz w:val="16"/>
                <w:szCs w:val="16"/>
              </w:rPr>
              <w:t xml:space="preserve"> e nos tribunais de teses. Valorarase o número de colaboracións e a estabilidade no tempo das ditas colaboracións.</w:t>
            </w:r>
          </w:p>
        </w:tc>
      </w:tr>
      <w:tr w:rsidR="002E1611" w:rsidRPr="00FE1213" w14:paraId="3D70F503"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003D1" w14:textId="77777777" w:rsidR="002E1611" w:rsidRPr="00FE1213" w:rsidRDefault="002E1611" w:rsidP="001529EC">
            <w:pPr>
              <w:jc w:val="both"/>
              <w:rPr>
                <w:rFonts w:cs="Verdana"/>
                <w:b/>
                <w:bCs/>
                <w:iCs/>
                <w:color w:val="auto"/>
                <w:sz w:val="16"/>
                <w:szCs w:val="16"/>
              </w:rPr>
            </w:pPr>
            <w:r w:rsidRPr="00FE1213">
              <w:rPr>
                <w:rFonts w:cs="Verdana"/>
                <w:b/>
                <w:bCs/>
                <w:iCs/>
                <w:color w:val="auto"/>
                <w:sz w:val="16"/>
                <w:szCs w:val="16"/>
              </w:rPr>
              <w:t>Reflexión/comentarios que xustifiquen a valoración:</w:t>
            </w:r>
          </w:p>
          <w:p w14:paraId="776B4CD7" w14:textId="77777777" w:rsidR="000C31C8" w:rsidRDefault="000C31C8" w:rsidP="000C31C8">
            <w:pPr>
              <w:spacing w:after="120"/>
              <w:jc w:val="both"/>
              <w:rPr>
                <w:color w:val="4472C4" w:themeColor="accent5"/>
                <w:sz w:val="16"/>
                <w:szCs w:val="16"/>
              </w:rPr>
            </w:pPr>
            <w:r w:rsidRPr="000C31C8">
              <w:rPr>
                <w:color w:val="4472C4" w:themeColor="accent5"/>
                <w:sz w:val="16"/>
                <w:szCs w:val="16"/>
              </w:rPr>
              <w:t>O PD non contempla na memoria do título a existencia de comisións de seguimento. Sen embargo, o 7</w:t>
            </w:r>
            <w:r>
              <w:rPr>
                <w:color w:val="4472C4" w:themeColor="accent5"/>
                <w:sz w:val="16"/>
                <w:szCs w:val="16"/>
              </w:rPr>
              <w:t>5</w:t>
            </w:r>
            <w:r w:rsidRPr="000C31C8">
              <w:rPr>
                <w:color w:val="4472C4" w:themeColor="accent5"/>
                <w:sz w:val="16"/>
                <w:szCs w:val="16"/>
              </w:rPr>
              <w:t>%</w:t>
            </w:r>
            <w:r>
              <w:rPr>
                <w:color w:val="4472C4" w:themeColor="accent5"/>
                <w:sz w:val="16"/>
                <w:szCs w:val="16"/>
              </w:rPr>
              <w:t xml:space="preserve"> </w:t>
            </w:r>
            <w:r w:rsidRPr="000C31C8">
              <w:rPr>
                <w:color w:val="4472C4" w:themeColor="accent5"/>
                <w:sz w:val="16"/>
                <w:szCs w:val="16"/>
              </w:rPr>
              <w:t>das teses lidas tiveron mención internacional e, en consecuencia, precisaron de expertos internacionais nos</w:t>
            </w:r>
            <w:r>
              <w:rPr>
                <w:color w:val="4472C4" w:themeColor="accent5"/>
                <w:sz w:val="16"/>
                <w:szCs w:val="16"/>
              </w:rPr>
              <w:t xml:space="preserve"> </w:t>
            </w:r>
            <w:r w:rsidRPr="000C31C8">
              <w:rPr>
                <w:color w:val="4472C4" w:themeColor="accent5"/>
                <w:sz w:val="16"/>
                <w:szCs w:val="16"/>
              </w:rPr>
              <w:t>correspondentes tribunais. Esta presenza internacional débese ó importante número de colaboracións que o</w:t>
            </w:r>
            <w:r>
              <w:rPr>
                <w:color w:val="4472C4" w:themeColor="accent5"/>
                <w:sz w:val="16"/>
                <w:szCs w:val="16"/>
              </w:rPr>
              <w:t xml:space="preserve"> </w:t>
            </w:r>
            <w:r w:rsidRPr="000C31C8">
              <w:rPr>
                <w:color w:val="4472C4" w:themeColor="accent5"/>
                <w:sz w:val="16"/>
                <w:szCs w:val="16"/>
              </w:rPr>
              <w:t xml:space="preserve">PDI do PD mantén con diversos grupos tanto nacionais como internacionais, onde os </w:t>
            </w:r>
            <w:proofErr w:type="spellStart"/>
            <w:r w:rsidRPr="000C31C8">
              <w:rPr>
                <w:color w:val="4472C4" w:themeColor="accent5"/>
                <w:sz w:val="16"/>
                <w:szCs w:val="16"/>
              </w:rPr>
              <w:t>doutorandos</w:t>
            </w:r>
            <w:proofErr w:type="spellEnd"/>
            <w:r w:rsidRPr="000C31C8">
              <w:rPr>
                <w:color w:val="4472C4" w:themeColor="accent5"/>
                <w:sz w:val="16"/>
                <w:szCs w:val="16"/>
              </w:rPr>
              <w:t xml:space="preserve"> realizan</w:t>
            </w:r>
            <w:r>
              <w:rPr>
                <w:color w:val="4472C4" w:themeColor="accent5"/>
                <w:sz w:val="16"/>
                <w:szCs w:val="16"/>
              </w:rPr>
              <w:t xml:space="preserve"> </w:t>
            </w:r>
            <w:r w:rsidRPr="000C31C8">
              <w:rPr>
                <w:color w:val="4472C4" w:themeColor="accent5"/>
                <w:sz w:val="16"/>
                <w:szCs w:val="16"/>
              </w:rPr>
              <w:t>as estadías de investigación correspondentes.</w:t>
            </w:r>
          </w:p>
          <w:p w14:paraId="4A0F3294" w14:textId="4931B418" w:rsidR="002E1611" w:rsidRPr="000C31C8" w:rsidRDefault="000C31C8" w:rsidP="000C31C8">
            <w:pPr>
              <w:jc w:val="both"/>
              <w:rPr>
                <w:color w:val="4472C4" w:themeColor="accent5"/>
                <w:sz w:val="16"/>
                <w:szCs w:val="16"/>
              </w:rPr>
            </w:pPr>
            <w:r w:rsidRPr="000C31C8">
              <w:rPr>
                <w:color w:val="4472C4" w:themeColor="accent5"/>
                <w:sz w:val="16"/>
                <w:szCs w:val="16"/>
              </w:rPr>
              <w:t>O número de colaboracións continuadas está na actualidade</w:t>
            </w:r>
            <w:r w:rsidR="005F100A">
              <w:rPr>
                <w:color w:val="4472C4" w:themeColor="accent5"/>
                <w:sz w:val="16"/>
                <w:szCs w:val="16"/>
              </w:rPr>
              <w:t xml:space="preserve"> </w:t>
            </w:r>
            <w:r w:rsidRPr="000C31C8">
              <w:rPr>
                <w:color w:val="4472C4" w:themeColor="accent5"/>
                <w:sz w:val="16"/>
                <w:szCs w:val="16"/>
              </w:rPr>
              <w:t>en arredor de 20, algunha delas con máis de 30 anos de historia. Este feito está na orixe da alta taxa de</w:t>
            </w:r>
            <w:r>
              <w:rPr>
                <w:color w:val="4472C4" w:themeColor="accent5"/>
                <w:sz w:val="16"/>
                <w:szCs w:val="16"/>
              </w:rPr>
              <w:t xml:space="preserve"> </w:t>
            </w:r>
            <w:r w:rsidRPr="000C31C8">
              <w:rPr>
                <w:color w:val="4472C4" w:themeColor="accent5"/>
                <w:sz w:val="16"/>
                <w:szCs w:val="16"/>
              </w:rPr>
              <w:t>teses con mención internacional que se defenden no PD, e que segundo o IPD18.</w:t>
            </w:r>
            <w:r>
              <w:rPr>
                <w:color w:val="4472C4" w:themeColor="accent5"/>
                <w:sz w:val="16"/>
                <w:szCs w:val="16"/>
              </w:rPr>
              <w:t>8</w:t>
            </w:r>
            <w:r w:rsidRPr="000C31C8">
              <w:rPr>
                <w:color w:val="4472C4" w:themeColor="accent5"/>
                <w:sz w:val="16"/>
                <w:szCs w:val="16"/>
              </w:rPr>
              <w:t xml:space="preserve"> está por riba do </w:t>
            </w:r>
            <w:r>
              <w:rPr>
                <w:color w:val="4472C4" w:themeColor="accent5"/>
                <w:sz w:val="16"/>
                <w:szCs w:val="16"/>
              </w:rPr>
              <w:t>7</w:t>
            </w:r>
            <w:r w:rsidRPr="000C31C8">
              <w:rPr>
                <w:color w:val="4472C4" w:themeColor="accent5"/>
                <w:sz w:val="16"/>
                <w:szCs w:val="16"/>
              </w:rPr>
              <w:t>0%.</w:t>
            </w:r>
          </w:p>
          <w:p w14:paraId="58ED5461" w14:textId="77777777" w:rsidR="00555F1A" w:rsidRPr="00FE1213" w:rsidRDefault="00555F1A" w:rsidP="001529EC">
            <w:pPr>
              <w:jc w:val="both"/>
              <w:rPr>
                <w:color w:val="auto"/>
                <w:sz w:val="16"/>
                <w:szCs w:val="16"/>
              </w:rPr>
            </w:pPr>
          </w:p>
          <w:p w14:paraId="23CAFDA2" w14:textId="77777777" w:rsidR="002E1611" w:rsidRPr="00FE1213" w:rsidRDefault="002E1611" w:rsidP="001529EC">
            <w:pPr>
              <w:jc w:val="both"/>
              <w:rPr>
                <w:color w:val="auto"/>
                <w:sz w:val="16"/>
                <w:szCs w:val="16"/>
              </w:rPr>
            </w:pPr>
          </w:p>
        </w:tc>
      </w:tr>
      <w:tr w:rsidR="002E1611" w:rsidRPr="00FE1213" w14:paraId="53E1AC0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202214" w:rsidRDefault="002E1611" w:rsidP="00555F1A">
            <w:pPr>
              <w:spacing w:line="360" w:lineRule="auto"/>
              <w:jc w:val="both"/>
              <w:rPr>
                <w:rFonts w:cs="Verdana"/>
                <w:iCs/>
                <w:color w:val="auto"/>
                <w:sz w:val="16"/>
                <w:szCs w:val="16"/>
              </w:rPr>
            </w:pPr>
            <w:r w:rsidRPr="00202214">
              <w:rPr>
                <w:rFonts w:cs="Verdana"/>
                <w:iCs/>
                <w:color w:val="auto"/>
                <w:sz w:val="16"/>
                <w:szCs w:val="16"/>
              </w:rPr>
              <w:t>4.5.- O persoal de apoio que participa no desenvolvemento do programa é suficiente e adecuado en función das características d</w:t>
            </w:r>
            <w:r w:rsidR="00555F1A">
              <w:rPr>
                <w:rFonts w:cs="Verdana"/>
                <w:iCs/>
                <w:color w:val="auto"/>
                <w:sz w:val="16"/>
                <w:szCs w:val="16"/>
              </w:rPr>
              <w:t>este</w:t>
            </w:r>
            <w:r w:rsidRPr="00202214">
              <w:rPr>
                <w:rFonts w:cs="Verdana"/>
                <w:iCs/>
                <w:color w:val="auto"/>
                <w:sz w:val="16"/>
                <w:szCs w:val="16"/>
              </w:rPr>
              <w:t xml:space="preserve"> e do número de estudantes matriculados.</w:t>
            </w:r>
          </w:p>
        </w:tc>
      </w:tr>
      <w:tr w:rsidR="002E1611" w:rsidRPr="00FE1213" w14:paraId="66529FE6"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5BB3D5C" w14:textId="77777777" w:rsidR="002E1611" w:rsidRPr="00D22FD7" w:rsidRDefault="002E1611" w:rsidP="002E1611">
            <w:pPr>
              <w:numPr>
                <w:ilvl w:val="0"/>
                <w:numId w:val="6"/>
              </w:numPr>
              <w:suppressAutoHyphens w:val="0"/>
              <w:spacing w:line="360" w:lineRule="auto"/>
              <w:contextualSpacing/>
              <w:jc w:val="both"/>
              <w:rPr>
                <w:color w:val="auto"/>
                <w:sz w:val="16"/>
                <w:szCs w:val="16"/>
              </w:rPr>
            </w:pPr>
            <w:r>
              <w:rPr>
                <w:rFonts w:cs="Verdana"/>
                <w:color w:val="auto"/>
                <w:sz w:val="16"/>
                <w:szCs w:val="16"/>
              </w:rPr>
              <w:t xml:space="preserve">O </w:t>
            </w:r>
            <w:r w:rsidRPr="00FE1213">
              <w:rPr>
                <w:rFonts w:cs="Verdana"/>
                <w:color w:val="auto"/>
                <w:sz w:val="16"/>
                <w:szCs w:val="16"/>
              </w:rPr>
              <w:t>persoal de apoio é suficiente para desenvolver as función</w:t>
            </w:r>
            <w:r w:rsidR="00555F1A">
              <w:rPr>
                <w:rFonts w:cs="Verdana"/>
                <w:color w:val="auto"/>
                <w:sz w:val="16"/>
                <w:szCs w:val="16"/>
              </w:rPr>
              <w:t xml:space="preserve">s e atender </w:t>
            </w:r>
            <w:r w:rsidRPr="00FE1213">
              <w:rPr>
                <w:rFonts w:cs="Verdana"/>
                <w:color w:val="auto"/>
                <w:sz w:val="16"/>
                <w:szCs w:val="16"/>
              </w:rPr>
              <w:t>o persoal docente e</w:t>
            </w:r>
            <w:r w:rsidR="00555F1A">
              <w:rPr>
                <w:rFonts w:cs="Verdana"/>
                <w:color w:val="auto"/>
                <w:sz w:val="16"/>
                <w:szCs w:val="16"/>
              </w:rPr>
              <w:t xml:space="preserve"> os</w:t>
            </w:r>
            <w:r w:rsidRPr="00FE1213">
              <w:rPr>
                <w:rFonts w:cs="Verdana"/>
                <w:color w:val="auto"/>
                <w:sz w:val="16"/>
                <w:szCs w:val="16"/>
              </w:rPr>
              <w:t xml:space="preserve"> estudantes do programa.</w:t>
            </w:r>
          </w:p>
          <w:p w14:paraId="3B2DC7B1" w14:textId="77777777" w:rsidR="002E1611" w:rsidRPr="002C23AC" w:rsidRDefault="002E1611" w:rsidP="002E1611">
            <w:pPr>
              <w:numPr>
                <w:ilvl w:val="0"/>
                <w:numId w:val="6"/>
              </w:numPr>
              <w:suppressAutoHyphens w:val="0"/>
              <w:spacing w:line="360" w:lineRule="auto"/>
              <w:contextualSpacing/>
              <w:jc w:val="both"/>
              <w:rPr>
                <w:color w:val="auto"/>
                <w:sz w:val="16"/>
                <w:szCs w:val="16"/>
              </w:rPr>
            </w:pPr>
            <w:r w:rsidRPr="00A46C8B">
              <w:rPr>
                <w:color w:val="auto"/>
                <w:sz w:val="16"/>
                <w:szCs w:val="16"/>
              </w:rPr>
              <w:lastRenderedPageBreak/>
              <w:t>A institución ofrece oportunidades ao persoal</w:t>
            </w:r>
            <w:r>
              <w:rPr>
                <w:color w:val="auto"/>
                <w:sz w:val="16"/>
                <w:szCs w:val="16"/>
              </w:rPr>
              <w:t xml:space="preserve"> de apoio</w:t>
            </w:r>
            <w:r w:rsidRPr="00A46C8B">
              <w:rPr>
                <w:color w:val="auto"/>
                <w:sz w:val="16"/>
                <w:szCs w:val="16"/>
              </w:rPr>
              <w:t xml:space="preserve"> para actualizarse e continuar coa súa formación co obxectivo de mellorar a actividade docente</w:t>
            </w:r>
            <w:r>
              <w:rPr>
                <w:color w:val="auto"/>
                <w:sz w:val="16"/>
                <w:szCs w:val="16"/>
              </w:rPr>
              <w:t>.</w:t>
            </w:r>
          </w:p>
        </w:tc>
      </w:tr>
      <w:tr w:rsidR="002E1611" w:rsidRPr="00FE1213" w14:paraId="247201FE" w14:textId="77777777" w:rsidTr="0072628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Default="002E1611" w:rsidP="001529EC">
            <w:pPr>
              <w:jc w:val="both"/>
              <w:rPr>
                <w:rFonts w:cs="Verdana"/>
                <w:b/>
                <w:bCs/>
                <w:iCs/>
                <w:color w:val="auto"/>
                <w:sz w:val="16"/>
                <w:szCs w:val="16"/>
              </w:rPr>
            </w:pPr>
            <w:r w:rsidRPr="00FE1213">
              <w:rPr>
                <w:rFonts w:cs="Verdana"/>
                <w:b/>
                <w:bCs/>
                <w:iCs/>
                <w:color w:val="auto"/>
                <w:sz w:val="16"/>
                <w:szCs w:val="16"/>
              </w:rPr>
              <w:lastRenderedPageBreak/>
              <w:t>Reflexión/comentarios que xustifiquen a valoración:</w:t>
            </w:r>
          </w:p>
          <w:p w14:paraId="7BB07489" w14:textId="77777777" w:rsidR="00555F1A" w:rsidRDefault="00555F1A" w:rsidP="001529EC">
            <w:pPr>
              <w:jc w:val="both"/>
              <w:rPr>
                <w:rFonts w:cs="Verdana"/>
                <w:b/>
                <w:bCs/>
                <w:iCs/>
                <w:color w:val="auto"/>
                <w:sz w:val="16"/>
                <w:szCs w:val="16"/>
              </w:rPr>
            </w:pPr>
          </w:p>
          <w:p w14:paraId="3B73B4E4" w14:textId="77777777" w:rsidR="00555F1A" w:rsidRPr="00851E82" w:rsidRDefault="00555F1A" w:rsidP="001529EC">
            <w:pPr>
              <w:jc w:val="both"/>
              <w:rPr>
                <w:rFonts w:cs="Verdana"/>
                <w:b/>
                <w:bCs/>
                <w:iCs/>
                <w:color w:val="auto"/>
                <w:sz w:val="16"/>
                <w:szCs w:val="16"/>
              </w:rPr>
            </w:pPr>
          </w:p>
          <w:p w14:paraId="1B3556F9" w14:textId="4708606D"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Servizo de Xestión de Estudos de Posgrao (SXEP) proporciona apoio administrativo á Eido, coordina a xestión administrativa das Áreas Académicas de Posgrao (AAP), da apoio á tramitación das teses de doutoramento e realiza as funcións atribuídas á administración dun centro en canto ao Sistema de Garantía de Calidade.</w:t>
            </w:r>
          </w:p>
          <w:p w14:paraId="68564EAB" w14:textId="59F98927" w:rsidR="00851E82" w:rsidRPr="00851E82" w:rsidRDefault="00851E82" w:rsidP="00851E82">
            <w:pPr>
              <w:spacing w:line="360" w:lineRule="auto"/>
              <w:jc w:val="both"/>
              <w:rPr>
                <w:rFonts w:cs="Verdana"/>
                <w:bCs/>
                <w:iCs/>
                <w:color w:val="auto"/>
                <w:sz w:val="16"/>
                <w:szCs w:val="16"/>
              </w:rPr>
            </w:pPr>
            <w:r>
              <w:rPr>
                <w:rFonts w:cs="Verdana"/>
                <w:bCs/>
                <w:iCs/>
                <w:color w:val="auto"/>
                <w:sz w:val="16"/>
                <w:szCs w:val="16"/>
              </w:rPr>
              <w:t>A</w:t>
            </w:r>
            <w:r w:rsidRPr="00851E82">
              <w:rPr>
                <w:rFonts w:cs="Verdana"/>
                <w:bCs/>
                <w:iCs/>
                <w:color w:val="auto"/>
                <w:sz w:val="16"/>
                <w:szCs w:val="16"/>
              </w:rPr>
              <w:t xml:space="preserve">s AAP proporcionan apoio administrativo aos programas de doutoramento asignados (así como aos </w:t>
            </w:r>
            <w:proofErr w:type="spellStart"/>
            <w:r w:rsidRPr="00851E82">
              <w:rPr>
                <w:rFonts w:cs="Verdana"/>
                <w:bCs/>
                <w:iCs/>
                <w:color w:val="auto"/>
                <w:sz w:val="16"/>
                <w:szCs w:val="16"/>
              </w:rPr>
              <w:t>mestrados</w:t>
            </w:r>
            <w:proofErr w:type="spellEnd"/>
            <w:r w:rsidRPr="00851E82">
              <w:rPr>
                <w:rFonts w:cs="Verdana"/>
                <w:bCs/>
                <w:iCs/>
                <w:color w:val="auto"/>
                <w:sz w:val="16"/>
                <w:szCs w:val="16"/>
              </w:rPr>
              <w:t xml:space="preserve"> desa mesma área). Na actualidade hai 6 destas unidades específicas de </w:t>
            </w:r>
            <w:proofErr w:type="spellStart"/>
            <w:r w:rsidRPr="00851E82">
              <w:rPr>
                <w:rFonts w:cs="Verdana"/>
                <w:bCs/>
                <w:iCs/>
                <w:color w:val="auto"/>
                <w:sz w:val="16"/>
                <w:szCs w:val="16"/>
              </w:rPr>
              <w:t>posgrao</w:t>
            </w:r>
            <w:proofErr w:type="spellEnd"/>
            <w:r w:rsidRPr="00851E82">
              <w:rPr>
                <w:rFonts w:cs="Verdana"/>
                <w:bCs/>
                <w:iCs/>
                <w:color w:val="auto"/>
                <w:sz w:val="16"/>
                <w:szCs w:val="16"/>
              </w:rPr>
              <w:t>, máis outras dúas que aínda manteñen a xestión dual (</w:t>
            </w:r>
            <w:proofErr w:type="spellStart"/>
            <w:r w:rsidRPr="00851E82">
              <w:rPr>
                <w:rFonts w:cs="Verdana"/>
                <w:bCs/>
                <w:iCs/>
                <w:color w:val="auto"/>
                <w:sz w:val="16"/>
                <w:szCs w:val="16"/>
              </w:rPr>
              <w:t>grao+posgrao</w:t>
            </w:r>
            <w:proofErr w:type="spellEnd"/>
            <w:r w:rsidRPr="00851E82">
              <w:rPr>
                <w:rFonts w:cs="Verdana"/>
                <w:bCs/>
                <w:iCs/>
                <w:color w:val="auto"/>
                <w:sz w:val="16"/>
                <w:szCs w:val="16"/>
              </w:rPr>
              <w:t xml:space="preserve">). Estas unidades son tamén as responsables das tarefas de información e xestión do expediente do </w:t>
            </w:r>
            <w:proofErr w:type="spellStart"/>
            <w:r w:rsidRPr="00851E82">
              <w:rPr>
                <w:rFonts w:cs="Verdana"/>
                <w:bCs/>
                <w:iCs/>
                <w:color w:val="auto"/>
                <w:sz w:val="16"/>
                <w:szCs w:val="16"/>
              </w:rPr>
              <w:t>estudantado</w:t>
            </w:r>
            <w:proofErr w:type="spellEnd"/>
            <w:r w:rsidRPr="00851E82">
              <w:rPr>
                <w:rFonts w:cs="Verdana"/>
                <w:bCs/>
                <w:iCs/>
                <w:color w:val="auto"/>
                <w:sz w:val="16"/>
                <w:szCs w:val="16"/>
              </w:rPr>
              <w:t>,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A maiores, a EGAP (Escola Galega de Administración Pública) realiza convocatorias anuais de cursos para PAS das universidades galegas enmarcados nos seguintes grandes bloques:</w:t>
            </w:r>
          </w:p>
          <w:p w14:paraId="60FCF15C"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Réxime xurídico e actividade contable das administración públicas</w:t>
            </w:r>
          </w:p>
          <w:p w14:paraId="62C4507F"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Comunicación, organización do traballo e mellora das habilidades</w:t>
            </w:r>
          </w:p>
          <w:p w14:paraId="20510C5A"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Administración electrónica, protección de datos e calidade administrativa</w:t>
            </w:r>
          </w:p>
          <w:p w14:paraId="6053A7F8"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Lingua galega</w:t>
            </w:r>
          </w:p>
          <w:p w14:paraId="045FB5AE"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Portal de idiomas</w:t>
            </w:r>
          </w:p>
          <w:p w14:paraId="66C98CDB" w14:textId="77777777" w:rsidR="00851E82"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w:t>
            </w:r>
            <w:r w:rsidRPr="00851E82">
              <w:rPr>
                <w:rFonts w:cs="Verdana"/>
                <w:bCs/>
                <w:iCs/>
                <w:color w:val="auto"/>
                <w:sz w:val="16"/>
                <w:szCs w:val="16"/>
              </w:rPr>
              <w:tab/>
              <w:t xml:space="preserve">Plan </w:t>
            </w:r>
            <w:proofErr w:type="spellStart"/>
            <w:r w:rsidRPr="00851E82">
              <w:rPr>
                <w:rFonts w:cs="Verdana"/>
                <w:bCs/>
                <w:iCs/>
                <w:color w:val="auto"/>
                <w:sz w:val="16"/>
                <w:szCs w:val="16"/>
              </w:rPr>
              <w:t>ofimático</w:t>
            </w:r>
            <w:proofErr w:type="spellEnd"/>
            <w:r w:rsidRPr="00851E82">
              <w:rPr>
                <w:rFonts w:cs="Verdana"/>
                <w:bCs/>
                <w:iCs/>
                <w:color w:val="auto"/>
                <w:sz w:val="16"/>
                <w:szCs w:val="16"/>
              </w:rPr>
              <w:t xml:space="preserve"> de Galicia</w:t>
            </w:r>
          </w:p>
          <w:p w14:paraId="60EF51E3" w14:textId="5D2D93AF" w:rsidR="00555F1A" w:rsidRPr="00851E82" w:rsidRDefault="00851E82" w:rsidP="00851E82">
            <w:pPr>
              <w:spacing w:line="360" w:lineRule="auto"/>
              <w:jc w:val="both"/>
              <w:rPr>
                <w:rFonts w:cs="Verdana"/>
                <w:bCs/>
                <w:iCs/>
                <w:color w:val="auto"/>
                <w:sz w:val="16"/>
                <w:szCs w:val="16"/>
              </w:rPr>
            </w:pPr>
            <w:r w:rsidRPr="00851E82">
              <w:rPr>
                <w:rFonts w:cs="Verdana"/>
                <w:bCs/>
                <w:iCs/>
                <w:color w:val="auto"/>
                <w:sz w:val="16"/>
                <w:szCs w:val="16"/>
              </w:rPr>
              <w:t xml:space="preserve">Estas actividades de formación se organizan tanto na modalidade de </w:t>
            </w:r>
            <w:proofErr w:type="spellStart"/>
            <w:r w:rsidRPr="00851E82">
              <w:rPr>
                <w:rFonts w:cs="Verdana"/>
                <w:bCs/>
                <w:iCs/>
                <w:color w:val="auto"/>
                <w:sz w:val="16"/>
                <w:szCs w:val="16"/>
              </w:rPr>
              <w:t>teleformación</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telepresenza</w:t>
            </w:r>
            <w:proofErr w:type="spellEnd"/>
            <w:r w:rsidRPr="00851E82">
              <w:rPr>
                <w:rFonts w:cs="Verdana"/>
                <w:bCs/>
                <w:iCs/>
                <w:color w:val="auto"/>
                <w:sz w:val="16"/>
                <w:szCs w:val="16"/>
              </w:rPr>
              <w:t xml:space="preserve">, </w:t>
            </w:r>
            <w:proofErr w:type="spellStart"/>
            <w:r w:rsidRPr="00851E82">
              <w:rPr>
                <w:rFonts w:cs="Verdana"/>
                <w:bCs/>
                <w:iCs/>
                <w:color w:val="auto"/>
                <w:sz w:val="16"/>
                <w:szCs w:val="16"/>
              </w:rPr>
              <w:t>autoformación</w:t>
            </w:r>
            <w:proofErr w:type="spellEnd"/>
            <w:r w:rsidRPr="00851E82">
              <w:rPr>
                <w:rFonts w:cs="Verdana"/>
                <w:bCs/>
                <w:iCs/>
                <w:color w:val="auto"/>
                <w:sz w:val="16"/>
                <w:szCs w:val="16"/>
              </w:rPr>
              <w:t xml:space="preserve"> e docencia presencial.</w:t>
            </w:r>
          </w:p>
          <w:p w14:paraId="5825611B" w14:textId="77777777" w:rsidR="000A791C" w:rsidRDefault="000A791C" w:rsidP="001529EC">
            <w:pPr>
              <w:jc w:val="both"/>
              <w:rPr>
                <w:rFonts w:cs="Verdana"/>
                <w:bCs/>
                <w:i/>
                <w:iCs/>
                <w:color w:val="auto"/>
                <w:sz w:val="16"/>
                <w:szCs w:val="16"/>
              </w:rPr>
            </w:pPr>
          </w:p>
          <w:p w14:paraId="22F1A14D" w14:textId="77777777" w:rsidR="002E1611" w:rsidRPr="00A27865" w:rsidRDefault="00A27865" w:rsidP="001529EC">
            <w:pPr>
              <w:jc w:val="both"/>
              <w:rPr>
                <w:i/>
                <w:color w:val="auto"/>
                <w:sz w:val="16"/>
                <w:szCs w:val="16"/>
              </w:rPr>
            </w:pPr>
            <w:r w:rsidRPr="00A27865">
              <w:rPr>
                <w:i/>
                <w:color w:val="auto"/>
                <w:sz w:val="16"/>
                <w:szCs w:val="16"/>
              </w:rPr>
              <w:t>Resultados de satisfacción en relación co</w:t>
            </w:r>
            <w:r>
              <w:rPr>
                <w:i/>
                <w:color w:val="auto"/>
                <w:sz w:val="16"/>
                <w:szCs w:val="16"/>
              </w:rPr>
              <w:t xml:space="preserve"> persoal de apoio (administración e servizos)</w:t>
            </w:r>
            <w:r w:rsidRPr="00A27865">
              <w:rPr>
                <w:i/>
                <w:color w:val="auto"/>
                <w:sz w:val="16"/>
                <w:szCs w:val="16"/>
              </w:rPr>
              <w:t>:</w:t>
            </w:r>
          </w:p>
          <w:p w14:paraId="2AC5CF21" w14:textId="1BD00C7D" w:rsidR="00A27865" w:rsidRPr="00773E3B" w:rsidRDefault="00773E3B" w:rsidP="00773E3B">
            <w:pPr>
              <w:jc w:val="both"/>
              <w:rPr>
                <w:color w:val="4472C4" w:themeColor="accent5"/>
                <w:sz w:val="16"/>
                <w:szCs w:val="16"/>
              </w:rPr>
            </w:pPr>
            <w:r w:rsidRPr="00773E3B">
              <w:rPr>
                <w:color w:val="4472C4" w:themeColor="accent5"/>
                <w:sz w:val="16"/>
                <w:szCs w:val="16"/>
              </w:rPr>
              <w:t xml:space="preserve">O PD conta cunha sección administrativa de apoio ó </w:t>
            </w:r>
            <w:proofErr w:type="spellStart"/>
            <w:r w:rsidRPr="00773E3B">
              <w:rPr>
                <w:color w:val="4472C4" w:themeColor="accent5"/>
                <w:sz w:val="16"/>
                <w:szCs w:val="16"/>
              </w:rPr>
              <w:t>posgrao</w:t>
            </w:r>
            <w:proofErr w:type="spellEnd"/>
            <w:r w:rsidRPr="00773E3B">
              <w:rPr>
                <w:color w:val="4472C4" w:themeColor="accent5"/>
                <w:sz w:val="16"/>
                <w:szCs w:val="16"/>
              </w:rPr>
              <w:t xml:space="preserve"> na EEI para atender a tres PD. Son dúas persoas</w:t>
            </w:r>
            <w:r>
              <w:rPr>
                <w:color w:val="4472C4" w:themeColor="accent5"/>
                <w:sz w:val="16"/>
                <w:szCs w:val="16"/>
              </w:rPr>
              <w:t xml:space="preserve"> </w:t>
            </w:r>
            <w:r w:rsidRPr="00773E3B">
              <w:rPr>
                <w:color w:val="4472C4" w:themeColor="accent5"/>
                <w:sz w:val="16"/>
                <w:szCs w:val="16"/>
              </w:rPr>
              <w:t>para unha media de 50 alumnos. Considérase suficiente a dotación, que ten unha formación adecuada dadas</w:t>
            </w:r>
            <w:r>
              <w:rPr>
                <w:color w:val="4472C4" w:themeColor="accent5"/>
                <w:sz w:val="16"/>
                <w:szCs w:val="16"/>
              </w:rPr>
              <w:t xml:space="preserve"> </w:t>
            </w:r>
            <w:r w:rsidRPr="00773E3B">
              <w:rPr>
                <w:color w:val="4472C4" w:themeColor="accent5"/>
                <w:sz w:val="16"/>
                <w:szCs w:val="16"/>
              </w:rPr>
              <w:t>as actividades de formación continuada nas que deben participar. Adicionalmente, a EIDO e os Servizos</w:t>
            </w:r>
            <w:r>
              <w:rPr>
                <w:color w:val="4472C4" w:themeColor="accent5"/>
                <w:sz w:val="16"/>
                <w:szCs w:val="16"/>
              </w:rPr>
              <w:t xml:space="preserve"> </w:t>
            </w:r>
            <w:r w:rsidRPr="00773E3B">
              <w:rPr>
                <w:color w:val="4472C4" w:themeColor="accent5"/>
                <w:sz w:val="16"/>
                <w:szCs w:val="16"/>
              </w:rPr>
              <w:t>Centrais da Universidade proporcionan apoio xeral e orientación en diversos aspectos de desenvolvemento</w:t>
            </w:r>
            <w:r>
              <w:rPr>
                <w:color w:val="4472C4" w:themeColor="accent5"/>
                <w:sz w:val="16"/>
                <w:szCs w:val="16"/>
              </w:rPr>
              <w:t xml:space="preserve"> </w:t>
            </w:r>
            <w:r w:rsidRPr="00773E3B">
              <w:rPr>
                <w:color w:val="4472C4" w:themeColor="accent5"/>
                <w:sz w:val="16"/>
                <w:szCs w:val="16"/>
              </w:rPr>
              <w:t xml:space="preserve">do programa. Esta adecuación do apoio administrativo reflíctese na última enquisa do curso </w:t>
            </w:r>
            <w:r>
              <w:rPr>
                <w:color w:val="4472C4" w:themeColor="accent5"/>
                <w:sz w:val="16"/>
                <w:szCs w:val="16"/>
              </w:rPr>
              <w:t>20</w:t>
            </w:r>
            <w:r w:rsidRPr="00773E3B">
              <w:rPr>
                <w:color w:val="4472C4" w:themeColor="accent5"/>
                <w:sz w:val="16"/>
                <w:szCs w:val="16"/>
              </w:rPr>
              <w:t>/</w:t>
            </w:r>
            <w:r>
              <w:rPr>
                <w:color w:val="4472C4" w:themeColor="accent5"/>
                <w:sz w:val="16"/>
                <w:szCs w:val="16"/>
              </w:rPr>
              <w:t>2</w:t>
            </w:r>
            <w:r w:rsidRPr="00773E3B">
              <w:rPr>
                <w:color w:val="4472C4" w:themeColor="accent5"/>
                <w:sz w:val="16"/>
                <w:szCs w:val="16"/>
              </w:rPr>
              <w:t>1 cunha valoración de 4</w:t>
            </w:r>
            <w:r>
              <w:rPr>
                <w:color w:val="4472C4" w:themeColor="accent5"/>
                <w:sz w:val="16"/>
                <w:szCs w:val="16"/>
              </w:rPr>
              <w:t>.42</w:t>
            </w:r>
            <w:r w:rsidRPr="00773E3B">
              <w:rPr>
                <w:color w:val="4472C4" w:themeColor="accent5"/>
                <w:sz w:val="16"/>
                <w:szCs w:val="16"/>
              </w:rPr>
              <w:t>/5</w:t>
            </w:r>
            <w:r>
              <w:rPr>
                <w:color w:val="4472C4" w:themeColor="accent5"/>
                <w:sz w:val="16"/>
                <w:szCs w:val="16"/>
              </w:rPr>
              <w:t xml:space="preserve"> (88%) segundo o IPD19.</w:t>
            </w:r>
          </w:p>
          <w:p w14:paraId="33FF9208" w14:textId="77777777" w:rsidR="00A27865" w:rsidRDefault="00A27865" w:rsidP="001529EC">
            <w:pPr>
              <w:jc w:val="both"/>
              <w:rPr>
                <w:color w:val="auto"/>
                <w:sz w:val="16"/>
                <w:szCs w:val="16"/>
              </w:rPr>
            </w:pPr>
          </w:p>
          <w:p w14:paraId="5DE63121" w14:textId="77777777" w:rsidR="00851E82" w:rsidRDefault="00851E82" w:rsidP="001529EC">
            <w:pPr>
              <w:jc w:val="both"/>
              <w:rPr>
                <w:color w:val="auto"/>
                <w:sz w:val="16"/>
                <w:szCs w:val="16"/>
              </w:rPr>
            </w:pPr>
          </w:p>
          <w:p w14:paraId="0747E86B" w14:textId="77777777" w:rsidR="00773E3B" w:rsidRDefault="00773E3B" w:rsidP="001529EC">
            <w:pPr>
              <w:jc w:val="both"/>
              <w:rPr>
                <w:color w:val="auto"/>
                <w:sz w:val="16"/>
                <w:szCs w:val="16"/>
              </w:rPr>
            </w:pPr>
          </w:p>
          <w:p w14:paraId="203224DB" w14:textId="77777777" w:rsidR="00773E3B" w:rsidRDefault="00773E3B" w:rsidP="001529EC">
            <w:pPr>
              <w:jc w:val="both"/>
              <w:rPr>
                <w:color w:val="auto"/>
                <w:sz w:val="16"/>
                <w:szCs w:val="16"/>
              </w:rPr>
            </w:pPr>
          </w:p>
          <w:p w14:paraId="68A8CD81" w14:textId="77777777" w:rsidR="00773E3B" w:rsidRDefault="00773E3B" w:rsidP="001529EC">
            <w:pPr>
              <w:jc w:val="both"/>
              <w:rPr>
                <w:color w:val="auto"/>
                <w:sz w:val="16"/>
                <w:szCs w:val="16"/>
              </w:rPr>
            </w:pPr>
          </w:p>
          <w:p w14:paraId="7C186FDA" w14:textId="77777777" w:rsidR="00773E3B" w:rsidRDefault="00773E3B" w:rsidP="001529EC">
            <w:pPr>
              <w:jc w:val="both"/>
              <w:rPr>
                <w:color w:val="auto"/>
                <w:sz w:val="16"/>
                <w:szCs w:val="16"/>
              </w:rPr>
            </w:pPr>
          </w:p>
          <w:p w14:paraId="34D8237A" w14:textId="77777777" w:rsidR="00851E82" w:rsidRDefault="00851E82" w:rsidP="001529EC">
            <w:pPr>
              <w:jc w:val="both"/>
              <w:rPr>
                <w:color w:val="auto"/>
                <w:sz w:val="16"/>
                <w:szCs w:val="16"/>
              </w:rPr>
            </w:pPr>
          </w:p>
          <w:p w14:paraId="01A7FBC2" w14:textId="30046D0C" w:rsidR="00851E82" w:rsidRPr="00FE1213" w:rsidRDefault="00851E82" w:rsidP="001529EC">
            <w:pPr>
              <w:jc w:val="both"/>
              <w:rPr>
                <w:color w:val="auto"/>
                <w:sz w:val="16"/>
                <w:szCs w:val="16"/>
              </w:rPr>
            </w:pPr>
          </w:p>
        </w:tc>
      </w:tr>
      <w:tr w:rsidR="00E754E1" w:rsidRPr="00FE1213" w14:paraId="3BEA529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Default="00E754E1" w:rsidP="00E754E1">
            <w:pPr>
              <w:spacing w:line="360" w:lineRule="auto"/>
              <w:jc w:val="both"/>
              <w:rPr>
                <w:rFonts w:cs="Verdana"/>
                <w:b/>
                <w:bCs/>
                <w:iCs/>
                <w:color w:val="auto"/>
                <w:sz w:val="16"/>
                <w:szCs w:val="16"/>
              </w:rPr>
            </w:pPr>
          </w:p>
          <w:p w14:paraId="0F0E08EF"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287963D6" w14:textId="77777777" w:rsidR="00E754E1" w:rsidRPr="008F330E" w:rsidRDefault="00E754E1" w:rsidP="00E754E1">
            <w:pPr>
              <w:spacing w:line="360" w:lineRule="auto"/>
              <w:jc w:val="both"/>
              <w:rPr>
                <w:rFonts w:cs="Verdana"/>
                <w:b/>
                <w:bCs/>
                <w:iCs/>
                <w:color w:val="auto"/>
                <w:sz w:val="16"/>
                <w:szCs w:val="16"/>
              </w:rPr>
            </w:pPr>
            <w:r w:rsidRPr="008F330E">
              <w:rPr>
                <w:rFonts w:cs="Verdana"/>
                <w:b/>
                <w:bCs/>
                <w:iCs/>
                <w:color w:val="auto"/>
                <w:sz w:val="16"/>
                <w:szCs w:val="16"/>
              </w:rPr>
              <w:t>Evidencias:</w:t>
            </w:r>
          </w:p>
          <w:p w14:paraId="53F7C642"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 xml:space="preserve">EPD19: Táboa 1: PDI do programa de </w:t>
            </w:r>
            <w:proofErr w:type="spellStart"/>
            <w:r w:rsidRPr="002B6729">
              <w:rPr>
                <w:rFonts w:cs="Arial"/>
                <w:color w:val="auto"/>
                <w:sz w:val="16"/>
                <w:szCs w:val="16"/>
                <w:lang w:eastAsia="gl-ES"/>
              </w:rPr>
              <w:t>doctorado</w:t>
            </w:r>
            <w:proofErr w:type="spellEnd"/>
            <w:r w:rsidRPr="002B6729">
              <w:rPr>
                <w:rFonts w:cs="Arial"/>
                <w:color w:val="auto"/>
                <w:sz w:val="16"/>
                <w:szCs w:val="16"/>
                <w:lang w:eastAsia="gl-ES"/>
              </w:rPr>
              <w:t xml:space="preserve">. </w:t>
            </w:r>
          </w:p>
          <w:p w14:paraId="637DB0AF"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EPD20: Táboa 2: Grupos de investigación</w:t>
            </w:r>
          </w:p>
          <w:p w14:paraId="67F01A30" w14:textId="77777777" w:rsidR="002B6729" w:rsidRDefault="002B6729" w:rsidP="00E754E1">
            <w:pPr>
              <w:spacing w:line="360" w:lineRule="auto"/>
              <w:jc w:val="both"/>
              <w:rPr>
                <w:rFonts w:cs="Arial"/>
                <w:color w:val="auto"/>
                <w:sz w:val="16"/>
                <w:szCs w:val="16"/>
                <w:lang w:eastAsia="gl-ES"/>
              </w:rPr>
            </w:pPr>
            <w:r w:rsidRPr="002B6729">
              <w:rPr>
                <w:rFonts w:cs="Arial"/>
                <w:color w:val="auto"/>
                <w:sz w:val="16"/>
                <w:szCs w:val="16"/>
                <w:lang w:eastAsia="gl-ES"/>
              </w:rPr>
              <w:t>EPD21: Táboa 3: Proxectos de investigación competitivos activos de cada grupo</w:t>
            </w:r>
          </w:p>
          <w:p w14:paraId="0129A3DE" w14:textId="77777777" w:rsidR="002B6729" w:rsidRDefault="002B6729" w:rsidP="00E754E1">
            <w:pPr>
              <w:spacing w:line="360" w:lineRule="auto"/>
              <w:jc w:val="both"/>
              <w:rPr>
                <w:rFonts w:cs="Arial"/>
                <w:color w:val="auto"/>
                <w:sz w:val="16"/>
                <w:szCs w:val="16"/>
                <w:lang w:eastAsia="gl-ES"/>
              </w:rPr>
            </w:pPr>
          </w:p>
          <w:p w14:paraId="35803BDD" w14:textId="77777777" w:rsidR="00E754E1" w:rsidRPr="008F330E" w:rsidRDefault="00E754E1" w:rsidP="00E754E1">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13855A51" w14:textId="77777777" w:rsidR="002B6729" w:rsidRDefault="002B6729" w:rsidP="00E754E1">
            <w:pPr>
              <w:spacing w:after="240"/>
              <w:jc w:val="both"/>
              <w:rPr>
                <w:rFonts w:cs="Arial"/>
                <w:color w:val="auto"/>
                <w:sz w:val="16"/>
                <w:szCs w:val="16"/>
                <w:lang w:eastAsia="gl-ES"/>
              </w:rPr>
            </w:pPr>
            <w:r w:rsidRPr="002B6729">
              <w:rPr>
                <w:rFonts w:cs="Arial"/>
                <w:color w:val="auto"/>
                <w:sz w:val="16"/>
                <w:szCs w:val="16"/>
                <w:lang w:eastAsia="gl-ES"/>
              </w:rPr>
              <w:t xml:space="preserve">IPD14: Número de teses defendidas en réxime de </w:t>
            </w:r>
            <w:proofErr w:type="spellStart"/>
            <w:r w:rsidRPr="002B6729">
              <w:rPr>
                <w:rFonts w:cs="Arial"/>
                <w:color w:val="auto"/>
                <w:sz w:val="16"/>
                <w:szCs w:val="16"/>
                <w:lang w:eastAsia="gl-ES"/>
              </w:rPr>
              <w:t>codirección</w:t>
            </w:r>
            <w:proofErr w:type="spellEnd"/>
            <w:r w:rsidRPr="002B6729">
              <w:rPr>
                <w:rFonts w:cs="Arial"/>
                <w:color w:val="auto"/>
                <w:sz w:val="16"/>
                <w:szCs w:val="16"/>
                <w:lang w:eastAsia="gl-ES"/>
              </w:rPr>
              <w:t xml:space="preserve"> </w:t>
            </w:r>
          </w:p>
          <w:p w14:paraId="7DE689DF"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 xml:space="preserve">IPD15: Porcentaxe de PDI con sexenios vivos ou outros indicadores da calidade da investigación equivalentes </w:t>
            </w:r>
          </w:p>
          <w:p w14:paraId="104435E9" w14:textId="77777777" w:rsidR="002B6729" w:rsidRDefault="002B6729" w:rsidP="002B6729">
            <w:pPr>
              <w:spacing w:after="240"/>
              <w:jc w:val="both"/>
              <w:rPr>
                <w:rFonts w:cs="Arial"/>
                <w:color w:val="auto"/>
                <w:sz w:val="16"/>
                <w:szCs w:val="16"/>
                <w:lang w:eastAsia="gl-ES"/>
              </w:rPr>
            </w:pPr>
            <w:r w:rsidRPr="002B6729">
              <w:rPr>
                <w:rFonts w:cs="Arial"/>
                <w:color w:val="auto"/>
                <w:sz w:val="16"/>
                <w:szCs w:val="16"/>
                <w:lang w:eastAsia="gl-ES"/>
              </w:rPr>
              <w:t>IPD16: Porcentaxe de profesorado estranxeiro que dirixe tese sobre o profesorado total do programa</w:t>
            </w:r>
          </w:p>
          <w:p w14:paraId="23D4F5E7" w14:textId="77777777" w:rsidR="00E754E1" w:rsidRPr="00FE1213" w:rsidRDefault="002B6729" w:rsidP="002B6729">
            <w:pPr>
              <w:spacing w:after="240"/>
              <w:jc w:val="both"/>
              <w:rPr>
                <w:rFonts w:cs="Verdana"/>
                <w:b/>
                <w:bCs/>
                <w:iCs/>
                <w:color w:val="auto"/>
                <w:sz w:val="16"/>
                <w:szCs w:val="16"/>
              </w:rPr>
            </w:pPr>
            <w:r w:rsidRPr="002B6729">
              <w:rPr>
                <w:rFonts w:cs="Arial"/>
                <w:color w:val="auto"/>
                <w:sz w:val="16"/>
                <w:szCs w:val="16"/>
                <w:lang w:eastAsia="gl-ES"/>
              </w:rPr>
              <w:t>IPD17: Número de expertos internacionais que participan en comisións de seguimento e/ou nos tribunais de teses</w:t>
            </w:r>
          </w:p>
        </w:tc>
      </w:tr>
    </w:tbl>
    <w:p w14:paraId="27705DFA" w14:textId="77777777" w:rsidR="002E1611" w:rsidRDefault="002E1611" w:rsidP="002E1611">
      <w:pPr>
        <w:jc w:val="both"/>
        <w:rPr>
          <w:color w:val="auto"/>
        </w:rPr>
      </w:pPr>
    </w:p>
    <w:p w14:paraId="1CD20CD9" w14:textId="77777777" w:rsidR="00FF4442" w:rsidRDefault="00FF4442" w:rsidP="002E1611">
      <w:pPr>
        <w:jc w:val="both"/>
        <w:rPr>
          <w:color w:val="auto"/>
        </w:rPr>
      </w:pPr>
    </w:p>
    <w:p w14:paraId="4143B02E" w14:textId="77777777" w:rsidR="00FF4442" w:rsidRPr="00FE1213" w:rsidRDefault="00FF4442" w:rsidP="002E1611">
      <w:pPr>
        <w:jc w:val="both"/>
        <w:rPr>
          <w:color w:val="auto"/>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7339D7"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7339D7" w:rsidRDefault="002E1611" w:rsidP="001529EC">
            <w:pPr>
              <w:spacing w:line="360" w:lineRule="auto"/>
              <w:jc w:val="both"/>
              <w:rPr>
                <w:b/>
                <w:color w:val="auto"/>
              </w:rPr>
            </w:pPr>
            <w:r w:rsidRPr="007339D7">
              <w:rPr>
                <w:b/>
                <w:color w:val="auto"/>
              </w:rPr>
              <w:t>DIMENSIÓN 2. RECURSOS</w:t>
            </w:r>
          </w:p>
        </w:tc>
      </w:tr>
      <w:tr w:rsidR="002E1611" w:rsidRPr="00FE1213"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CRITERIO 5. RECURSOS MATERIAIS E SERVIZOS: Os</w:t>
            </w:r>
            <w:r w:rsidRPr="00FE1213">
              <w:rPr>
                <w:rFonts w:cs="Verdana"/>
                <w:b/>
                <w:bCs/>
                <w:color w:val="auto"/>
                <w:sz w:val="16"/>
                <w:szCs w:val="16"/>
              </w:rPr>
              <w:t xml:space="preserve"> recursos materias e os servizos postos a disposición para o desenvolvemento das actividades previstas son os axeitados, en función das características do programa de doutoramento, o ámbito científico e o número de </w:t>
            </w:r>
            <w:proofErr w:type="spellStart"/>
            <w:r w:rsidRPr="00FE1213">
              <w:rPr>
                <w:rFonts w:cs="Verdana"/>
                <w:b/>
                <w:bCs/>
                <w:color w:val="auto"/>
                <w:sz w:val="16"/>
                <w:szCs w:val="16"/>
              </w:rPr>
              <w:t>doutorandos</w:t>
            </w:r>
            <w:proofErr w:type="spellEnd"/>
            <w:r w:rsidRPr="00FE1213">
              <w:rPr>
                <w:rFonts w:cs="Verdana"/>
                <w:b/>
                <w:bCs/>
                <w:color w:val="auto"/>
                <w:sz w:val="16"/>
                <w:szCs w:val="16"/>
              </w:rPr>
              <w:t>.</w:t>
            </w:r>
          </w:p>
        </w:tc>
      </w:tr>
      <w:tr w:rsidR="002E1611" w:rsidRPr="00FE1213"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202214" w:rsidRDefault="002E1611" w:rsidP="00286E94">
            <w:pPr>
              <w:spacing w:line="360" w:lineRule="auto"/>
              <w:jc w:val="both"/>
              <w:rPr>
                <w:rFonts w:cs="Verdana"/>
                <w:iCs/>
                <w:color w:val="auto"/>
                <w:sz w:val="16"/>
                <w:szCs w:val="16"/>
              </w:rPr>
            </w:pPr>
            <w:r w:rsidRPr="00202214">
              <w:rPr>
                <w:rFonts w:cs="Verdana"/>
                <w:iCs/>
                <w:color w:val="auto"/>
                <w:sz w:val="16"/>
                <w:szCs w:val="16"/>
              </w:rPr>
              <w:t>5.1.- Os recursos materiais dispoñibles son sufic</w:t>
            </w:r>
            <w:r w:rsidR="00286E94">
              <w:rPr>
                <w:rFonts w:cs="Verdana"/>
                <w:iCs/>
                <w:color w:val="auto"/>
                <w:sz w:val="16"/>
                <w:szCs w:val="16"/>
              </w:rPr>
              <w:t>ientes e axeitados en relación c</w:t>
            </w:r>
            <w:r w:rsidRPr="00202214">
              <w:rPr>
                <w:rFonts w:cs="Verdana"/>
                <w:iCs/>
                <w:color w:val="auto"/>
                <w:sz w:val="16"/>
                <w:szCs w:val="16"/>
              </w:rPr>
              <w:t xml:space="preserve">o número de </w:t>
            </w:r>
            <w:proofErr w:type="spellStart"/>
            <w:r w:rsidRPr="00202214">
              <w:rPr>
                <w:rFonts w:cs="Verdana"/>
                <w:iCs/>
                <w:color w:val="auto"/>
                <w:sz w:val="16"/>
                <w:szCs w:val="16"/>
              </w:rPr>
              <w:t>doutorandos</w:t>
            </w:r>
            <w:proofErr w:type="spellEnd"/>
            <w:r w:rsidRPr="00202214">
              <w:rPr>
                <w:rFonts w:cs="Verdana"/>
                <w:iCs/>
                <w:color w:val="auto"/>
                <w:sz w:val="16"/>
                <w:szCs w:val="16"/>
              </w:rPr>
              <w:t xml:space="preserve"> de cada liña de investigación e </w:t>
            </w:r>
            <w:r w:rsidR="00286E94">
              <w:rPr>
                <w:rFonts w:cs="Verdana"/>
                <w:iCs/>
                <w:color w:val="auto"/>
                <w:sz w:val="16"/>
                <w:szCs w:val="16"/>
              </w:rPr>
              <w:t>coa</w:t>
            </w:r>
            <w:r w:rsidRPr="00202214">
              <w:rPr>
                <w:rFonts w:cs="Verdana"/>
                <w:iCs/>
                <w:color w:val="auto"/>
                <w:sz w:val="16"/>
                <w:szCs w:val="16"/>
              </w:rPr>
              <w:t xml:space="preserve"> natureza e características do programa. </w:t>
            </w:r>
          </w:p>
        </w:tc>
      </w:tr>
      <w:tr w:rsidR="002E1611" w:rsidRPr="00FE1213"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FE1213" w:rsidRDefault="002E1611" w:rsidP="001529EC">
            <w:pPr>
              <w:jc w:val="both"/>
              <w:rPr>
                <w:rFonts w:cs="Verdana"/>
                <w:color w:val="auto"/>
                <w:sz w:val="16"/>
                <w:szCs w:val="16"/>
              </w:rPr>
            </w:pPr>
            <w:r w:rsidRPr="00FE1213">
              <w:rPr>
                <w:rFonts w:cs="Verdana"/>
                <w:color w:val="auto"/>
                <w:sz w:val="16"/>
                <w:szCs w:val="16"/>
              </w:rPr>
              <w:t>Aspectos a valorar:</w:t>
            </w:r>
          </w:p>
          <w:p w14:paraId="06257EC6" w14:textId="77777777" w:rsidR="002E1611" w:rsidRPr="00FE1213" w:rsidRDefault="002E1611" w:rsidP="001529EC">
            <w:pPr>
              <w:autoSpaceDE w:val="0"/>
              <w:autoSpaceDN w:val="0"/>
              <w:adjustRightInd w:val="0"/>
              <w:jc w:val="both"/>
              <w:rPr>
                <w:rFonts w:cs="Verdana"/>
                <w:color w:val="auto"/>
                <w:sz w:val="16"/>
                <w:szCs w:val="16"/>
              </w:rPr>
            </w:pPr>
          </w:p>
          <w:p w14:paraId="677D31FE"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sidRPr="00FE1213">
              <w:rPr>
                <w:color w:val="auto"/>
                <w:sz w:val="16"/>
                <w:szCs w:val="16"/>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Cumprimento da</w:t>
            </w:r>
            <w:r w:rsidRPr="00FE1213">
              <w:rPr>
                <w:color w:val="auto"/>
                <w:sz w:val="16"/>
                <w:szCs w:val="16"/>
              </w:rPr>
              <w:t xml:space="preserve"> previsión </w:t>
            </w:r>
            <w:r>
              <w:rPr>
                <w:color w:val="auto"/>
                <w:sz w:val="16"/>
                <w:szCs w:val="16"/>
              </w:rPr>
              <w:t>establecida na memoria verificada sobre a</w:t>
            </w:r>
            <w:r w:rsidRPr="00FE1213">
              <w:rPr>
                <w:color w:val="auto"/>
                <w:sz w:val="16"/>
                <w:szCs w:val="16"/>
              </w:rPr>
              <w:t xml:space="preserve"> obtención de recursos externos e bolsas de viaxe que faciliten a asistencia a congresos e estadías no estranxeiro ou outras universidades.</w:t>
            </w:r>
          </w:p>
          <w:p w14:paraId="4A823129" w14:textId="77777777" w:rsidR="002E1611" w:rsidRPr="00FE1213" w:rsidRDefault="002E1611" w:rsidP="002E1611">
            <w:pPr>
              <w:widowControl w:val="0"/>
              <w:numPr>
                <w:ilvl w:val="0"/>
                <w:numId w:val="6"/>
              </w:numPr>
              <w:tabs>
                <w:tab w:val="left" w:pos="142"/>
              </w:tabs>
              <w:spacing w:line="360" w:lineRule="auto"/>
              <w:contextualSpacing/>
              <w:jc w:val="both"/>
              <w:outlineLvl w:val="3"/>
              <w:rPr>
                <w:color w:val="auto"/>
                <w:sz w:val="16"/>
                <w:szCs w:val="16"/>
              </w:rPr>
            </w:pPr>
            <w:r>
              <w:rPr>
                <w:color w:val="auto"/>
                <w:sz w:val="16"/>
                <w:szCs w:val="16"/>
              </w:rPr>
              <w:t>No seu caso, a u</w:t>
            </w:r>
            <w:r w:rsidRPr="00FE1213">
              <w:rPr>
                <w:color w:val="auto"/>
                <w:sz w:val="16"/>
                <w:szCs w:val="16"/>
              </w:rPr>
              <w:t xml:space="preserve">niversidade fixo efectivos os compromisos incluídos na memoria de verificación do </w:t>
            </w:r>
            <w:r>
              <w:rPr>
                <w:color w:val="auto"/>
                <w:sz w:val="16"/>
                <w:szCs w:val="16"/>
              </w:rPr>
              <w:t>programa</w:t>
            </w:r>
            <w:r w:rsidRPr="00FE1213">
              <w:rPr>
                <w:color w:val="auto"/>
                <w:sz w:val="16"/>
                <w:szCs w:val="16"/>
              </w:rPr>
              <w:t>.</w:t>
            </w:r>
          </w:p>
        </w:tc>
      </w:tr>
      <w:tr w:rsidR="002E1611" w:rsidRPr="00FE1213"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045B9E04" w14:textId="442C9D76" w:rsidR="00773E3B" w:rsidRPr="00773E3B" w:rsidRDefault="00773E3B" w:rsidP="00773E3B">
            <w:pPr>
              <w:jc w:val="both"/>
              <w:rPr>
                <w:color w:val="4472C4" w:themeColor="accent5"/>
                <w:sz w:val="16"/>
                <w:szCs w:val="16"/>
              </w:rPr>
            </w:pPr>
            <w:r w:rsidRPr="00773E3B">
              <w:rPr>
                <w:color w:val="4472C4" w:themeColor="accent5"/>
                <w:sz w:val="16"/>
                <w:szCs w:val="16"/>
              </w:rPr>
              <w:t>Os recursos materiais dispoñibles para o PD son os propios dos grupos de investigación integrados no PD. Cunha superficie de máis de 1000 m</w:t>
            </w:r>
            <w:r w:rsidRPr="00773E3B">
              <w:rPr>
                <w:color w:val="4472C4" w:themeColor="accent5"/>
                <w:sz w:val="16"/>
                <w:szCs w:val="16"/>
                <w:vertAlign w:val="superscript"/>
              </w:rPr>
              <w:t>2</w:t>
            </w:r>
            <w:r w:rsidRPr="00773E3B">
              <w:rPr>
                <w:color w:val="4472C4" w:themeColor="accent5"/>
                <w:sz w:val="16"/>
                <w:szCs w:val="16"/>
              </w:rPr>
              <w:t xml:space="preserve"> repartidos en 3 edificios, considéranse suficientes para as necesidades actuais. Os recursos bibliográficos son os dispoñibles vía telemática a través da biblioteca central da Universidade</w:t>
            </w:r>
            <w:r w:rsidR="005F100A">
              <w:rPr>
                <w:color w:val="4472C4" w:themeColor="accent5"/>
                <w:sz w:val="16"/>
                <w:szCs w:val="16"/>
              </w:rPr>
              <w:t>, que d</w:t>
            </w:r>
            <w:r w:rsidRPr="00773E3B">
              <w:rPr>
                <w:color w:val="4472C4" w:themeColor="accent5"/>
                <w:sz w:val="16"/>
                <w:szCs w:val="16"/>
              </w:rPr>
              <w:t xml:space="preserve">an acceso </w:t>
            </w:r>
            <w:proofErr w:type="spellStart"/>
            <w:r w:rsidRPr="00773E3B">
              <w:rPr>
                <w:color w:val="4472C4" w:themeColor="accent5"/>
                <w:sz w:val="16"/>
                <w:szCs w:val="16"/>
              </w:rPr>
              <w:t>on-line</w:t>
            </w:r>
            <w:proofErr w:type="spellEnd"/>
            <w:r w:rsidRPr="00773E3B">
              <w:rPr>
                <w:color w:val="4472C4" w:themeColor="accent5"/>
                <w:sz w:val="16"/>
                <w:szCs w:val="16"/>
              </w:rPr>
              <w:t xml:space="preserve"> ás revistas das principais editoriais. Este aspecto de recursos considerase suficientemente cuberto. A valoración obtida na enquisa do 22/23 sobre este aspecto, un 4.29/5  (86%) para o alumnado de 3º ano soporta esta</w:t>
            </w:r>
            <w:r>
              <w:rPr>
                <w:color w:val="4472C4" w:themeColor="accent5"/>
                <w:sz w:val="16"/>
                <w:szCs w:val="16"/>
              </w:rPr>
              <w:t xml:space="preserve"> </w:t>
            </w:r>
            <w:r w:rsidRPr="00773E3B">
              <w:rPr>
                <w:color w:val="4472C4" w:themeColor="accent5"/>
                <w:sz w:val="16"/>
                <w:szCs w:val="16"/>
              </w:rPr>
              <w:t>afirmación.</w:t>
            </w:r>
          </w:p>
          <w:p w14:paraId="0A71B4D2" w14:textId="77777777" w:rsidR="000A791C" w:rsidRDefault="000A791C" w:rsidP="001529EC">
            <w:pPr>
              <w:jc w:val="both"/>
              <w:rPr>
                <w:color w:val="auto"/>
                <w:sz w:val="16"/>
                <w:szCs w:val="16"/>
              </w:rPr>
            </w:pPr>
          </w:p>
          <w:p w14:paraId="47329469" w14:textId="77777777" w:rsidR="000A791C" w:rsidRPr="00FE1213" w:rsidRDefault="000A791C" w:rsidP="001529EC">
            <w:pPr>
              <w:jc w:val="both"/>
              <w:rPr>
                <w:color w:val="auto"/>
                <w:sz w:val="16"/>
                <w:szCs w:val="16"/>
              </w:rPr>
            </w:pPr>
          </w:p>
          <w:p w14:paraId="7A745BDB" w14:textId="77777777" w:rsidR="002E1611" w:rsidRPr="00FE1213" w:rsidRDefault="002E1611" w:rsidP="001529EC">
            <w:pPr>
              <w:jc w:val="both"/>
              <w:rPr>
                <w:color w:val="auto"/>
                <w:sz w:val="16"/>
                <w:szCs w:val="16"/>
              </w:rPr>
            </w:pPr>
          </w:p>
        </w:tc>
      </w:tr>
      <w:tr w:rsidR="002E1611" w:rsidRPr="00FE1213"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5.2.- Os servizos de o</w:t>
            </w:r>
            <w:r w:rsidR="00286E94">
              <w:rPr>
                <w:rFonts w:cs="Verdana"/>
                <w:iCs/>
                <w:color w:val="auto"/>
                <w:sz w:val="16"/>
                <w:szCs w:val="16"/>
              </w:rPr>
              <w:t>rientación académica responden á</w:t>
            </w:r>
            <w:r w:rsidRPr="00202214">
              <w:rPr>
                <w:rFonts w:cs="Verdana"/>
                <w:iCs/>
                <w:color w:val="auto"/>
                <w:sz w:val="16"/>
                <w:szCs w:val="16"/>
              </w:rPr>
              <w:t>s necesidades do proceso de formación dos estudantes como investigadores.</w:t>
            </w:r>
          </w:p>
        </w:tc>
      </w:tr>
      <w:tr w:rsidR="002E1611" w:rsidRPr="00FE1213"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67B92C3D"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orientación académica e orientación profesional postos a disposición dos estudantes son apropiados para dirixilos e orientalos nestes temas.  </w:t>
            </w:r>
          </w:p>
          <w:p w14:paraId="45E30CF5" w14:textId="77777777" w:rsidR="002E1611" w:rsidRPr="00FE1213"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 xml:space="preserve">Os servizos de atención ao estudante (documentación, informes de cualificacións, actas, certificados </w:t>
            </w:r>
            <w:r w:rsidRPr="00FE1213">
              <w:rPr>
                <w:color w:val="auto"/>
                <w:sz w:val="16"/>
                <w:szCs w:val="16"/>
              </w:rPr>
              <w:lastRenderedPageBreak/>
              <w:t xml:space="preserve">académicos, tramitación de solicitudes de validacións ou de traslado,..) postos a súa disposición son apropiados para dirixilos e orientalos nestes temas.  </w:t>
            </w:r>
          </w:p>
          <w:p w14:paraId="3274E2F4" w14:textId="77777777" w:rsidR="002E1611" w:rsidRPr="002C23AC" w:rsidRDefault="002E1611" w:rsidP="002E1611">
            <w:pPr>
              <w:widowControl w:val="0"/>
              <w:numPr>
                <w:ilvl w:val="0"/>
                <w:numId w:val="7"/>
              </w:numPr>
              <w:tabs>
                <w:tab w:val="left" w:pos="142"/>
              </w:tabs>
              <w:spacing w:line="360" w:lineRule="auto"/>
              <w:contextualSpacing/>
              <w:jc w:val="both"/>
              <w:outlineLvl w:val="3"/>
              <w:rPr>
                <w:color w:val="auto"/>
                <w:sz w:val="16"/>
                <w:szCs w:val="16"/>
              </w:rPr>
            </w:pPr>
            <w:r w:rsidRPr="00FE1213">
              <w:rPr>
                <w:color w:val="auto"/>
                <w:sz w:val="16"/>
                <w:szCs w:val="16"/>
              </w:rPr>
              <w:t>Os programas de acollida</w:t>
            </w:r>
            <w:r>
              <w:rPr>
                <w:color w:val="auto"/>
                <w:sz w:val="16"/>
                <w:szCs w:val="16"/>
              </w:rPr>
              <w:t xml:space="preserve"> e apoio ao estudante oriéntano</w:t>
            </w:r>
            <w:r w:rsidRPr="00FE1213">
              <w:rPr>
                <w:color w:val="auto"/>
                <w:sz w:val="16"/>
                <w:szCs w:val="16"/>
              </w:rPr>
              <w:t xml:space="preserve"> no funcionamento da institución.</w:t>
            </w:r>
          </w:p>
        </w:tc>
      </w:tr>
      <w:tr w:rsidR="002E1611" w:rsidRPr="00FE1213"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FE1213" w:rsidRDefault="002E1611" w:rsidP="001529EC">
            <w:pPr>
              <w:jc w:val="both"/>
              <w:rPr>
                <w:rFonts w:cs="Verdana"/>
                <w:bCs/>
                <w:i/>
                <w:iCs/>
                <w:color w:val="auto"/>
                <w:sz w:val="16"/>
                <w:szCs w:val="16"/>
              </w:rPr>
            </w:pPr>
            <w:r w:rsidRPr="00FE1213">
              <w:rPr>
                <w:rFonts w:cs="Verdana"/>
                <w:b/>
                <w:bCs/>
                <w:iCs/>
                <w:color w:val="auto"/>
                <w:sz w:val="16"/>
                <w:szCs w:val="16"/>
              </w:rPr>
              <w:lastRenderedPageBreak/>
              <w:t>Reflexión/comentarios que xustifiquen a valoración:</w:t>
            </w:r>
          </w:p>
          <w:p w14:paraId="4E2D410E" w14:textId="77777777" w:rsidR="002E1611" w:rsidRPr="00FE1213" w:rsidRDefault="002E1611" w:rsidP="001529EC">
            <w:pPr>
              <w:jc w:val="both"/>
              <w:rPr>
                <w:rFonts w:cs="Verdana"/>
                <w:b/>
                <w:bCs/>
                <w:iCs/>
                <w:color w:val="auto"/>
                <w:sz w:val="16"/>
                <w:szCs w:val="16"/>
              </w:rPr>
            </w:pPr>
          </w:p>
          <w:p w14:paraId="0FC557B4" w14:textId="26510A03" w:rsidR="00391774" w:rsidRPr="00391774" w:rsidRDefault="00391774" w:rsidP="001529EC">
            <w:pPr>
              <w:jc w:val="both"/>
              <w:rPr>
                <w:color w:val="auto"/>
                <w:sz w:val="16"/>
                <w:szCs w:val="16"/>
                <w:u w:val="single"/>
              </w:rPr>
            </w:pPr>
            <w:r w:rsidRPr="00391774">
              <w:rPr>
                <w:color w:val="auto"/>
                <w:sz w:val="16"/>
                <w:szCs w:val="16"/>
                <w:u w:val="single"/>
              </w:rPr>
              <w:t>Acollida e apoio</w:t>
            </w:r>
          </w:p>
          <w:p w14:paraId="2E60A995" w14:textId="77777777" w:rsidR="00391774" w:rsidRDefault="00391774" w:rsidP="001529EC">
            <w:pPr>
              <w:jc w:val="both"/>
              <w:rPr>
                <w:i/>
                <w:color w:val="auto"/>
                <w:sz w:val="16"/>
                <w:szCs w:val="16"/>
              </w:rPr>
            </w:pPr>
          </w:p>
          <w:p w14:paraId="39258656" w14:textId="421DA517" w:rsidR="002E1611" w:rsidRPr="00391774" w:rsidRDefault="001E6CFF" w:rsidP="001529EC">
            <w:pPr>
              <w:jc w:val="both"/>
              <w:rPr>
                <w:color w:val="auto"/>
                <w:sz w:val="16"/>
                <w:szCs w:val="16"/>
              </w:rPr>
            </w:pPr>
            <w:r w:rsidRPr="00391774">
              <w:rPr>
                <w:color w:val="auto"/>
                <w:sz w:val="16"/>
                <w:szCs w:val="16"/>
              </w:rPr>
              <w:t>Servizos de carácter institucional:</w:t>
            </w:r>
          </w:p>
          <w:p w14:paraId="54E0E055" w14:textId="74876C48" w:rsidR="00422416" w:rsidRDefault="00422416" w:rsidP="001529EC">
            <w:pPr>
              <w:jc w:val="both"/>
              <w:rPr>
                <w:i/>
                <w:color w:val="auto"/>
                <w:sz w:val="16"/>
                <w:szCs w:val="16"/>
              </w:rPr>
            </w:pPr>
          </w:p>
          <w:p w14:paraId="0704A9FB" w14:textId="4C079BC9" w:rsidR="00422416" w:rsidRPr="00422416" w:rsidRDefault="00422416" w:rsidP="00CE6B7E">
            <w:pPr>
              <w:spacing w:line="276" w:lineRule="auto"/>
              <w:jc w:val="both"/>
              <w:rPr>
                <w:color w:val="auto"/>
                <w:sz w:val="16"/>
                <w:szCs w:val="16"/>
              </w:rPr>
            </w:pPr>
            <w:r w:rsidRPr="00422416">
              <w:rPr>
                <w:color w:val="auto"/>
                <w:sz w:val="16"/>
                <w:szCs w:val="16"/>
              </w:rPr>
              <w:t xml:space="preserve">A Universidade de Vigo dispón de procedementos de acollida e orientación dos/as estudantes de novo ingreso. Na </w:t>
            </w:r>
            <w:r w:rsidRPr="00422416">
              <w:rPr>
                <w:i/>
                <w:color w:val="auto"/>
                <w:sz w:val="16"/>
                <w:szCs w:val="16"/>
              </w:rPr>
              <w:t>Guía rápida do estudante</w:t>
            </w:r>
            <w:r w:rsidRPr="00422416">
              <w:rPr>
                <w:color w:val="auto"/>
                <w:sz w:val="16"/>
                <w:szCs w:val="16"/>
              </w:rPr>
              <w:t xml:space="preserve"> ponse a disposición do alumnado de novo ingreso información </w:t>
            </w:r>
            <w:proofErr w:type="spellStart"/>
            <w:r w:rsidRPr="00422416">
              <w:rPr>
                <w:color w:val="auto"/>
                <w:sz w:val="16"/>
                <w:szCs w:val="16"/>
              </w:rPr>
              <w:t>orientativa</w:t>
            </w:r>
            <w:proofErr w:type="spellEnd"/>
            <w:r w:rsidRPr="00422416">
              <w:rPr>
                <w:color w:val="auto"/>
                <w:sz w:val="16"/>
                <w:szCs w:val="16"/>
              </w:rPr>
              <w:t xml:space="preserve">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422416" w:rsidRDefault="00422416" w:rsidP="00CE6B7E">
            <w:pPr>
              <w:spacing w:line="276" w:lineRule="auto"/>
              <w:jc w:val="both"/>
              <w:rPr>
                <w:color w:val="auto"/>
                <w:sz w:val="16"/>
                <w:szCs w:val="16"/>
              </w:rPr>
            </w:pPr>
            <w:r w:rsidRPr="00422416">
              <w:rPr>
                <w:color w:val="auto"/>
                <w:sz w:val="16"/>
                <w:szCs w:val="16"/>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Pr>
                <w:i/>
                <w:color w:val="auto"/>
                <w:sz w:val="16"/>
                <w:szCs w:val="16"/>
              </w:rPr>
              <w:t xml:space="preserve">Guía de benvida para o </w:t>
            </w:r>
            <w:proofErr w:type="spellStart"/>
            <w:r>
              <w:rPr>
                <w:i/>
                <w:color w:val="auto"/>
                <w:sz w:val="16"/>
                <w:szCs w:val="16"/>
              </w:rPr>
              <w:t>estud</w:t>
            </w:r>
            <w:r w:rsidRPr="00422416">
              <w:rPr>
                <w:i/>
                <w:color w:val="auto"/>
                <w:sz w:val="16"/>
                <w:szCs w:val="16"/>
              </w:rPr>
              <w:t>antado</w:t>
            </w:r>
            <w:proofErr w:type="spellEnd"/>
            <w:r w:rsidRPr="00422416">
              <w:rPr>
                <w:i/>
                <w:color w:val="auto"/>
                <w:sz w:val="16"/>
                <w:szCs w:val="16"/>
              </w:rPr>
              <w:t xml:space="preserve"> estranxeiro</w:t>
            </w:r>
            <w:r w:rsidRPr="00422416">
              <w:rPr>
                <w:color w:val="auto"/>
                <w:sz w:val="16"/>
                <w:szCs w:val="16"/>
              </w:rPr>
              <w:t>, con información práctica para os estudantes estranxeiros que queiran cursar estudos na Universidade de Vigo.</w:t>
            </w:r>
          </w:p>
          <w:p w14:paraId="7F254147" w14:textId="77777777" w:rsidR="00422416" w:rsidRPr="00422416" w:rsidRDefault="00422416" w:rsidP="00CE6B7E">
            <w:pPr>
              <w:spacing w:line="276" w:lineRule="auto"/>
              <w:jc w:val="both"/>
              <w:rPr>
                <w:color w:val="auto"/>
                <w:sz w:val="16"/>
                <w:szCs w:val="16"/>
              </w:rPr>
            </w:pPr>
            <w:r w:rsidRPr="00422416">
              <w:rPr>
                <w:color w:val="auto"/>
                <w:sz w:val="16"/>
                <w:szCs w:val="16"/>
              </w:rPr>
              <w:t>(https://www.uvigo.gal/es/perfil-estudantes)</w:t>
            </w:r>
          </w:p>
          <w:p w14:paraId="53464185" w14:textId="77777777" w:rsidR="00422416" w:rsidRPr="00422416" w:rsidRDefault="00422416" w:rsidP="00CE6B7E">
            <w:pPr>
              <w:spacing w:line="276" w:lineRule="auto"/>
              <w:jc w:val="both"/>
              <w:rPr>
                <w:color w:val="auto"/>
                <w:sz w:val="16"/>
                <w:szCs w:val="16"/>
              </w:rPr>
            </w:pPr>
          </w:p>
          <w:p w14:paraId="494C678E" w14:textId="77777777" w:rsidR="00422416" w:rsidRPr="00422416" w:rsidRDefault="00422416" w:rsidP="00CE6B7E">
            <w:pPr>
              <w:spacing w:line="276" w:lineRule="auto"/>
              <w:jc w:val="both"/>
              <w:rPr>
                <w:color w:val="auto"/>
                <w:sz w:val="16"/>
                <w:szCs w:val="16"/>
              </w:rPr>
            </w:pPr>
            <w:r w:rsidRPr="00422416">
              <w:rPr>
                <w:color w:val="auto"/>
                <w:sz w:val="16"/>
                <w:szCs w:val="16"/>
              </w:rPr>
              <w:t>A Universidade de Vigo organiza anualmente, en cada un do tres campus, unhas xornadas de benvida/acollida destinadas á xeneralidade dos estudantes:</w:t>
            </w:r>
          </w:p>
          <w:p w14:paraId="132D7D11" w14:textId="795A2041" w:rsidR="00422416" w:rsidRPr="00422416" w:rsidRDefault="00422416" w:rsidP="00CE6B7E">
            <w:pPr>
              <w:spacing w:line="276" w:lineRule="auto"/>
              <w:jc w:val="both"/>
              <w:rPr>
                <w:color w:val="auto"/>
                <w:sz w:val="16"/>
                <w:szCs w:val="16"/>
              </w:rPr>
            </w:pPr>
            <w:r w:rsidRPr="00422416">
              <w:rPr>
                <w:color w:val="auto"/>
                <w:sz w:val="16"/>
                <w:szCs w:val="16"/>
              </w:rPr>
              <w:t>(</w:t>
            </w:r>
            <w:hyperlink r:id="rId43" w:history="1">
              <w:r w:rsidRPr="00A9249C">
                <w:rPr>
                  <w:rStyle w:val="Hiperligazn"/>
                  <w:sz w:val="16"/>
                  <w:szCs w:val="16"/>
                </w:rPr>
                <w:t>https://www.uvigo.gal/universidade/comunicacion/novas/xornadas-benvida-20242025</w:t>
              </w:r>
            </w:hyperlink>
            <w:r w:rsidRPr="00422416">
              <w:rPr>
                <w:color w:val="auto"/>
                <w:sz w:val="16"/>
                <w:szCs w:val="16"/>
              </w:rPr>
              <w:t>)</w:t>
            </w:r>
          </w:p>
          <w:p w14:paraId="5323BDC8" w14:textId="77777777" w:rsidR="00422416" w:rsidRPr="00422416" w:rsidRDefault="00422416" w:rsidP="00CE6B7E">
            <w:pPr>
              <w:spacing w:line="276" w:lineRule="auto"/>
              <w:jc w:val="both"/>
              <w:rPr>
                <w:color w:val="auto"/>
                <w:sz w:val="16"/>
                <w:szCs w:val="16"/>
              </w:rPr>
            </w:pPr>
          </w:p>
          <w:p w14:paraId="1D347BDF" w14:textId="77777777" w:rsidR="00422416" w:rsidRPr="00422416" w:rsidRDefault="00422416" w:rsidP="00CE6B7E">
            <w:pPr>
              <w:spacing w:line="276" w:lineRule="auto"/>
              <w:jc w:val="both"/>
              <w:rPr>
                <w:color w:val="auto"/>
                <w:sz w:val="16"/>
                <w:szCs w:val="16"/>
              </w:rPr>
            </w:pPr>
            <w:r w:rsidRPr="00422416">
              <w:rPr>
                <w:color w:val="auto"/>
                <w:sz w:val="16"/>
                <w:szCs w:val="16"/>
              </w:rPr>
              <w:t xml:space="preserve">Ademais, a EIDO tamén organiza ocasionalmente xornadas de benvida tanto para os novos estudantes de doutoramento como os de continuación, na que se dá información </w:t>
            </w:r>
            <w:proofErr w:type="spellStart"/>
            <w:r w:rsidRPr="00422416">
              <w:rPr>
                <w:color w:val="auto"/>
                <w:sz w:val="16"/>
                <w:szCs w:val="16"/>
              </w:rPr>
              <w:t>orientativa</w:t>
            </w:r>
            <w:proofErr w:type="spellEnd"/>
            <w:r w:rsidRPr="00422416">
              <w:rPr>
                <w:color w:val="auto"/>
                <w:sz w:val="16"/>
                <w:szCs w:val="16"/>
              </w:rPr>
              <w:t xml:space="preserve"> que facilita o coñecemento da EIDO, información xeral sobre o doutoramento, calendario académico, actividades formativas, programas de mobilidade, procesos académicos, etc.</w:t>
            </w:r>
          </w:p>
          <w:p w14:paraId="0A51FD12" w14:textId="1735A6F0" w:rsidR="00422416" w:rsidRDefault="00422416" w:rsidP="00CE6B7E">
            <w:pPr>
              <w:spacing w:line="276" w:lineRule="auto"/>
              <w:jc w:val="both"/>
              <w:rPr>
                <w:color w:val="auto"/>
                <w:sz w:val="16"/>
                <w:szCs w:val="16"/>
              </w:rPr>
            </w:pPr>
            <w:r w:rsidRPr="00422416">
              <w:rPr>
                <w:color w:val="auto"/>
                <w:sz w:val="16"/>
                <w:szCs w:val="16"/>
              </w:rPr>
              <w:t>(</w:t>
            </w:r>
            <w:hyperlink r:id="rId44" w:history="1">
              <w:r w:rsidRPr="00A9249C">
                <w:rPr>
                  <w:rStyle w:val="Hiperligazn"/>
                  <w:sz w:val="16"/>
                  <w:szCs w:val="16"/>
                </w:rPr>
                <w:t>https://tv.uvigo.é/series/5ca1f0e68f4208961ec06285</w:t>
              </w:r>
            </w:hyperlink>
            <w:r w:rsidRPr="00422416">
              <w:rPr>
                <w:color w:val="auto"/>
                <w:sz w:val="16"/>
                <w:szCs w:val="16"/>
              </w:rPr>
              <w:t>)</w:t>
            </w:r>
          </w:p>
          <w:p w14:paraId="005211EB" w14:textId="4116ED9D" w:rsidR="00391774" w:rsidRDefault="00391774" w:rsidP="00CE6B7E">
            <w:pPr>
              <w:spacing w:line="276" w:lineRule="auto"/>
              <w:jc w:val="both"/>
              <w:rPr>
                <w:color w:val="auto"/>
                <w:sz w:val="16"/>
                <w:szCs w:val="16"/>
              </w:rPr>
            </w:pPr>
          </w:p>
          <w:p w14:paraId="45BE7225" w14:textId="088C1D9B" w:rsidR="00391774" w:rsidRPr="003046D6" w:rsidRDefault="00391774" w:rsidP="00391774">
            <w:pPr>
              <w:spacing w:line="360" w:lineRule="auto"/>
              <w:jc w:val="both"/>
              <w:rPr>
                <w:color w:val="0070C0"/>
                <w:sz w:val="16"/>
                <w:szCs w:val="16"/>
              </w:rPr>
            </w:pPr>
            <w:r w:rsidRPr="003046D6">
              <w:rPr>
                <w:color w:val="0070C0"/>
                <w:sz w:val="16"/>
                <w:szCs w:val="16"/>
              </w:rPr>
              <w:t>Servizos de atención e orientación específicos do programa:</w:t>
            </w:r>
          </w:p>
          <w:p w14:paraId="74410CC1" w14:textId="626EFC0A" w:rsidR="00391774" w:rsidRPr="00773E3B" w:rsidRDefault="00773E3B" w:rsidP="00773E3B">
            <w:pPr>
              <w:spacing w:line="360" w:lineRule="auto"/>
              <w:jc w:val="both"/>
              <w:rPr>
                <w:iCs/>
                <w:color w:val="auto"/>
                <w:sz w:val="16"/>
                <w:szCs w:val="16"/>
              </w:rPr>
            </w:pPr>
            <w:r w:rsidRPr="00773E3B">
              <w:rPr>
                <w:iCs/>
                <w:color w:val="0070C0"/>
                <w:sz w:val="16"/>
                <w:szCs w:val="16"/>
              </w:rPr>
              <w:t>Os estudantes dispoñen a través do seu perfil na secretaría virtual de toda información relativa a recursos</w:t>
            </w:r>
            <w:r>
              <w:rPr>
                <w:iCs/>
                <w:color w:val="0070C0"/>
                <w:sz w:val="16"/>
                <w:szCs w:val="16"/>
              </w:rPr>
              <w:t xml:space="preserve"> </w:t>
            </w:r>
            <w:r w:rsidRPr="00773E3B">
              <w:rPr>
                <w:iCs/>
                <w:color w:val="0070C0"/>
                <w:sz w:val="16"/>
                <w:szCs w:val="16"/>
              </w:rPr>
              <w:t>dispoñibles, prazos, e trámites relacionados co seu expediente. Para orientacións máis específicas está o titor</w:t>
            </w:r>
            <w:r>
              <w:rPr>
                <w:iCs/>
                <w:color w:val="0070C0"/>
                <w:sz w:val="16"/>
                <w:szCs w:val="16"/>
              </w:rPr>
              <w:t xml:space="preserve"> </w:t>
            </w:r>
            <w:r w:rsidRPr="00773E3B">
              <w:rPr>
                <w:iCs/>
                <w:color w:val="0070C0"/>
                <w:sz w:val="16"/>
                <w:szCs w:val="16"/>
              </w:rPr>
              <w:t>encargado de cada alumno, que coincide na maioría de casos co director da tese. En consecuencia, as</w:t>
            </w:r>
            <w:r>
              <w:rPr>
                <w:iCs/>
                <w:color w:val="0070C0"/>
                <w:sz w:val="16"/>
                <w:szCs w:val="16"/>
              </w:rPr>
              <w:t xml:space="preserve"> </w:t>
            </w:r>
            <w:r w:rsidRPr="00773E3B">
              <w:rPr>
                <w:iCs/>
                <w:color w:val="0070C0"/>
                <w:sz w:val="16"/>
                <w:szCs w:val="16"/>
              </w:rPr>
              <w:t>actividades de acollida e orientación desenvolvidas especificamente dende o programa lévanse a cabo de</w:t>
            </w:r>
            <w:r>
              <w:rPr>
                <w:iCs/>
                <w:color w:val="0070C0"/>
                <w:sz w:val="16"/>
                <w:szCs w:val="16"/>
              </w:rPr>
              <w:t xml:space="preserve"> </w:t>
            </w:r>
            <w:r w:rsidRPr="00773E3B">
              <w:rPr>
                <w:iCs/>
                <w:color w:val="0070C0"/>
                <w:sz w:val="16"/>
                <w:szCs w:val="16"/>
              </w:rPr>
              <w:t>xeito principalmente individualizado, mediante o acompañamento por parte do titor/director e os canles de</w:t>
            </w:r>
            <w:r>
              <w:rPr>
                <w:iCs/>
                <w:color w:val="0070C0"/>
                <w:sz w:val="16"/>
                <w:szCs w:val="16"/>
              </w:rPr>
              <w:t xml:space="preserve"> </w:t>
            </w:r>
            <w:r w:rsidRPr="00773E3B">
              <w:rPr>
                <w:iCs/>
                <w:color w:val="0070C0"/>
                <w:sz w:val="16"/>
                <w:szCs w:val="16"/>
              </w:rPr>
              <w:t xml:space="preserve">comunicación de cada grupo de investigación (reunións de grupo, listas de correo, </w:t>
            </w:r>
            <w:proofErr w:type="spellStart"/>
            <w:r w:rsidRPr="00773E3B">
              <w:rPr>
                <w:iCs/>
                <w:color w:val="0070C0"/>
                <w:sz w:val="16"/>
                <w:szCs w:val="16"/>
              </w:rPr>
              <w:t>intranet</w:t>
            </w:r>
            <w:proofErr w:type="spellEnd"/>
            <w:r w:rsidRPr="00773E3B">
              <w:rPr>
                <w:iCs/>
                <w:color w:val="0070C0"/>
                <w:sz w:val="16"/>
                <w:szCs w:val="16"/>
              </w:rPr>
              <w:t>, etc.).</w:t>
            </w:r>
          </w:p>
          <w:p w14:paraId="15CA0E32" w14:textId="2CFB96F5" w:rsidR="00391774" w:rsidRDefault="00391774" w:rsidP="00CE6B7E">
            <w:pPr>
              <w:spacing w:line="276" w:lineRule="auto"/>
              <w:jc w:val="both"/>
              <w:rPr>
                <w:color w:val="auto"/>
                <w:sz w:val="16"/>
                <w:szCs w:val="16"/>
              </w:rPr>
            </w:pPr>
          </w:p>
          <w:p w14:paraId="4ADAF584" w14:textId="04231014" w:rsidR="00391774" w:rsidRDefault="00391774" w:rsidP="00CE6B7E">
            <w:pPr>
              <w:spacing w:line="276" w:lineRule="auto"/>
              <w:jc w:val="both"/>
              <w:rPr>
                <w:color w:val="auto"/>
                <w:sz w:val="16"/>
                <w:szCs w:val="16"/>
              </w:rPr>
            </w:pPr>
          </w:p>
          <w:p w14:paraId="6FE83204" w14:textId="579C1E89" w:rsidR="00391774" w:rsidRPr="00391774" w:rsidRDefault="00391774" w:rsidP="00391774">
            <w:pPr>
              <w:jc w:val="both"/>
              <w:rPr>
                <w:color w:val="auto"/>
                <w:sz w:val="16"/>
                <w:szCs w:val="16"/>
                <w:u w:val="single"/>
              </w:rPr>
            </w:pPr>
            <w:r>
              <w:rPr>
                <w:color w:val="auto"/>
                <w:sz w:val="16"/>
                <w:szCs w:val="16"/>
                <w:u w:val="single"/>
              </w:rPr>
              <w:t>Servizos de Atención</w:t>
            </w:r>
          </w:p>
          <w:p w14:paraId="502C9164" w14:textId="70B31D43" w:rsidR="00391774" w:rsidRDefault="00391774" w:rsidP="00CE6B7E">
            <w:pPr>
              <w:spacing w:line="276" w:lineRule="auto"/>
              <w:jc w:val="both"/>
              <w:rPr>
                <w:color w:val="auto"/>
                <w:sz w:val="16"/>
                <w:szCs w:val="16"/>
              </w:rPr>
            </w:pPr>
          </w:p>
          <w:p w14:paraId="6632BDF8" w14:textId="3E065CB9" w:rsidR="00695E24" w:rsidRDefault="00695E24" w:rsidP="00695E24">
            <w:pPr>
              <w:jc w:val="both"/>
              <w:rPr>
                <w:color w:val="auto"/>
                <w:sz w:val="16"/>
                <w:szCs w:val="16"/>
              </w:rPr>
            </w:pPr>
            <w:r w:rsidRPr="00391774">
              <w:rPr>
                <w:color w:val="auto"/>
                <w:sz w:val="16"/>
                <w:szCs w:val="16"/>
              </w:rPr>
              <w:t>Servizos de carácter institucional:</w:t>
            </w:r>
          </w:p>
          <w:p w14:paraId="358252FE" w14:textId="77777777" w:rsidR="00695E24" w:rsidRPr="00391774" w:rsidRDefault="00695E24" w:rsidP="00695E24">
            <w:pPr>
              <w:jc w:val="both"/>
              <w:rPr>
                <w:color w:val="auto"/>
                <w:sz w:val="16"/>
                <w:szCs w:val="16"/>
              </w:rPr>
            </w:pPr>
          </w:p>
          <w:p w14:paraId="41E4FCF9" w14:textId="77777777" w:rsidR="005E6E67" w:rsidRPr="00595475" w:rsidRDefault="005E6E67" w:rsidP="005E6E67">
            <w:pPr>
              <w:spacing w:line="360" w:lineRule="auto"/>
              <w:jc w:val="both"/>
              <w:rPr>
                <w:sz w:val="16"/>
                <w:szCs w:val="16"/>
              </w:rPr>
            </w:pPr>
            <w:r>
              <w:rPr>
                <w:sz w:val="16"/>
                <w:szCs w:val="16"/>
              </w:rPr>
              <w:t>A U</w:t>
            </w:r>
            <w:r w:rsidRPr="00595475">
              <w:rPr>
                <w:sz w:val="16"/>
                <w:szCs w:val="16"/>
              </w:rPr>
              <w:t>niversidade</w:t>
            </w:r>
            <w:r>
              <w:rPr>
                <w:sz w:val="16"/>
                <w:szCs w:val="16"/>
              </w:rPr>
              <w:t xml:space="preserve"> de Vigo, con carácter xeral, a través da EIDO (</w:t>
            </w:r>
            <w:proofErr w:type="spellStart"/>
            <w:r>
              <w:rPr>
                <w:sz w:val="16"/>
                <w:szCs w:val="16"/>
              </w:rPr>
              <w:t>eido.uvigo.gal</w:t>
            </w:r>
            <w:proofErr w:type="spellEnd"/>
            <w:r>
              <w:rPr>
                <w:sz w:val="16"/>
                <w:szCs w:val="16"/>
              </w:rPr>
              <w:t>), do Servizo de Xestión de Estudos de Posgrao (</w:t>
            </w:r>
            <w:r w:rsidRPr="00AC10EA">
              <w:rPr>
                <w:sz w:val="16"/>
                <w:szCs w:val="16"/>
              </w:rPr>
              <w:t>https://www.uvigo.gal/universidade/administracion-persoal/organizacion-administrativa/servizo-xestion-estudos-posgrao</w:t>
            </w:r>
            <w:r>
              <w:rPr>
                <w:sz w:val="16"/>
                <w:szCs w:val="16"/>
              </w:rPr>
              <w:t xml:space="preserve">) e a </w:t>
            </w:r>
            <w:r w:rsidRPr="00AC10EA">
              <w:rPr>
                <w:sz w:val="16"/>
                <w:szCs w:val="16"/>
              </w:rPr>
              <w:t>Vicerreitoría de Captación de Alumnado, Estudantes e Extensión Universitaria</w:t>
            </w:r>
            <w:r>
              <w:rPr>
                <w:sz w:val="16"/>
                <w:szCs w:val="16"/>
              </w:rPr>
              <w:t xml:space="preserve"> (</w:t>
            </w:r>
            <w:r w:rsidRPr="00AC10EA">
              <w:rPr>
                <w:sz w:val="16"/>
                <w:szCs w:val="16"/>
              </w:rPr>
              <w:t>https://www.uvigo.gal/es/perfil-estudiantes</w:t>
            </w:r>
            <w:r>
              <w:rPr>
                <w:sz w:val="16"/>
                <w:szCs w:val="16"/>
              </w:rPr>
              <w:t>),</w:t>
            </w:r>
            <w:r w:rsidRPr="00595475">
              <w:rPr>
                <w:sz w:val="16"/>
                <w:szCs w:val="16"/>
              </w:rPr>
              <w:t xml:space="preserve"> </w:t>
            </w:r>
            <w:r>
              <w:rPr>
                <w:sz w:val="16"/>
                <w:szCs w:val="16"/>
              </w:rPr>
              <w:t xml:space="preserve">da </w:t>
            </w:r>
            <w:r w:rsidRPr="00595475">
              <w:rPr>
                <w:sz w:val="16"/>
                <w:szCs w:val="16"/>
              </w:rPr>
              <w:t>Oficina de Relaciones internaciona</w:t>
            </w:r>
            <w:r>
              <w:rPr>
                <w:sz w:val="16"/>
                <w:szCs w:val="16"/>
              </w:rPr>
              <w:t>i</w:t>
            </w:r>
            <w:r w:rsidRPr="00595475">
              <w:rPr>
                <w:sz w:val="16"/>
                <w:szCs w:val="16"/>
              </w:rPr>
              <w:t>s</w:t>
            </w:r>
            <w:r>
              <w:rPr>
                <w:sz w:val="16"/>
                <w:szCs w:val="16"/>
              </w:rPr>
              <w:t xml:space="preserve"> </w:t>
            </w:r>
            <w:r w:rsidRPr="00595475">
              <w:rPr>
                <w:sz w:val="16"/>
                <w:szCs w:val="16"/>
              </w:rPr>
              <w:t>ORI (</w:t>
            </w:r>
            <w:r w:rsidRPr="00AC10EA">
              <w:rPr>
                <w:sz w:val="16"/>
                <w:szCs w:val="16"/>
              </w:rPr>
              <w:t>https://www.uvigo.gal/es/universidad/administracion-personal/organizacion-administrativa/oficina-relaciones-internacionales</w:t>
            </w:r>
            <w:r w:rsidRPr="00595475">
              <w:rPr>
                <w:sz w:val="16"/>
                <w:szCs w:val="16"/>
              </w:rPr>
              <w:t>)</w:t>
            </w:r>
            <w:r>
              <w:rPr>
                <w:sz w:val="16"/>
                <w:szCs w:val="16"/>
              </w:rPr>
              <w:t xml:space="preserve"> e a </w:t>
            </w:r>
            <w:r w:rsidRPr="00AC10EA">
              <w:rPr>
                <w:sz w:val="16"/>
                <w:szCs w:val="16"/>
              </w:rPr>
              <w:t xml:space="preserve">Unidade de Emprego e </w:t>
            </w:r>
            <w:proofErr w:type="spellStart"/>
            <w:r w:rsidRPr="00AC10EA">
              <w:rPr>
                <w:sz w:val="16"/>
                <w:szCs w:val="16"/>
              </w:rPr>
              <w:t>Emprendemento</w:t>
            </w:r>
            <w:proofErr w:type="spellEnd"/>
            <w:r w:rsidRPr="00AC10EA">
              <w:rPr>
                <w:sz w:val="16"/>
                <w:szCs w:val="16"/>
              </w:rPr>
              <w:t xml:space="preserve"> </w:t>
            </w:r>
            <w:r>
              <w:rPr>
                <w:sz w:val="16"/>
                <w:szCs w:val="16"/>
              </w:rPr>
              <w:t>(</w:t>
            </w:r>
            <w:r w:rsidRPr="00AC10EA">
              <w:rPr>
                <w:sz w:val="16"/>
                <w:szCs w:val="16"/>
              </w:rPr>
              <w:t>https://www.uvigo.gal/universidade/administracion-persoal/organizacion-administrativa/unidade-emprego-emprendemento</w:t>
            </w:r>
            <w:r>
              <w:rPr>
                <w:sz w:val="16"/>
                <w:szCs w:val="16"/>
              </w:rPr>
              <w:t xml:space="preserve">) </w:t>
            </w:r>
            <w:r w:rsidRPr="00595475">
              <w:rPr>
                <w:sz w:val="16"/>
                <w:szCs w:val="16"/>
              </w:rPr>
              <w:t>conta con diversos sistemas de apo</w:t>
            </w:r>
            <w:r>
              <w:rPr>
                <w:sz w:val="16"/>
                <w:szCs w:val="16"/>
              </w:rPr>
              <w:t>i</w:t>
            </w:r>
            <w:r w:rsidRPr="00595475">
              <w:rPr>
                <w:sz w:val="16"/>
                <w:szCs w:val="16"/>
              </w:rPr>
              <w:t xml:space="preserve">o </w:t>
            </w:r>
            <w:r>
              <w:rPr>
                <w:sz w:val="16"/>
                <w:szCs w:val="16"/>
              </w:rPr>
              <w:t>e</w:t>
            </w:r>
            <w:r w:rsidRPr="00595475">
              <w:rPr>
                <w:sz w:val="16"/>
                <w:szCs w:val="16"/>
              </w:rPr>
              <w:t xml:space="preserve"> orientación dos estudantes un</w:t>
            </w:r>
            <w:r>
              <w:rPr>
                <w:sz w:val="16"/>
                <w:szCs w:val="16"/>
              </w:rPr>
              <w:t>h</w:t>
            </w:r>
            <w:r w:rsidRPr="00595475">
              <w:rPr>
                <w:sz w:val="16"/>
                <w:szCs w:val="16"/>
              </w:rPr>
              <w:t>a vez matriculados</w:t>
            </w:r>
            <w:r>
              <w:rPr>
                <w:sz w:val="16"/>
                <w:szCs w:val="16"/>
              </w:rPr>
              <w:t>, como</w:t>
            </w:r>
            <w:r w:rsidRPr="00595475">
              <w:rPr>
                <w:sz w:val="16"/>
                <w:szCs w:val="16"/>
              </w:rPr>
              <w:t>:</w:t>
            </w:r>
          </w:p>
          <w:p w14:paraId="08C9BA7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proofErr w:type="spellStart"/>
            <w:r w:rsidRPr="00336DED">
              <w:rPr>
                <w:color w:val="auto"/>
                <w:sz w:val="16"/>
                <w:szCs w:val="16"/>
              </w:rPr>
              <w:t>Wifi</w:t>
            </w:r>
            <w:proofErr w:type="spellEnd"/>
            <w:r w:rsidRPr="00336DED">
              <w:rPr>
                <w:color w:val="auto"/>
                <w:sz w:val="16"/>
                <w:szCs w:val="16"/>
              </w:rPr>
              <w:t xml:space="preserve">, correo </w:t>
            </w:r>
            <w:r>
              <w:rPr>
                <w:color w:val="auto"/>
                <w:sz w:val="16"/>
                <w:szCs w:val="16"/>
              </w:rPr>
              <w:t>e</w:t>
            </w:r>
            <w:r w:rsidRPr="00336DED">
              <w:rPr>
                <w:color w:val="auto"/>
                <w:sz w:val="16"/>
                <w:szCs w:val="16"/>
              </w:rPr>
              <w:t xml:space="preserve"> </w:t>
            </w:r>
            <w:proofErr w:type="spellStart"/>
            <w:r w:rsidRPr="00336DED">
              <w:rPr>
                <w:color w:val="auto"/>
                <w:sz w:val="16"/>
                <w:szCs w:val="16"/>
              </w:rPr>
              <w:t>teledocencia</w:t>
            </w:r>
            <w:proofErr w:type="spellEnd"/>
            <w:r w:rsidRPr="00336DED">
              <w:rPr>
                <w:color w:val="auto"/>
                <w:sz w:val="16"/>
                <w:szCs w:val="16"/>
              </w:rPr>
              <w:t xml:space="preserve"> </w:t>
            </w:r>
          </w:p>
          <w:p w14:paraId="3E044C0A"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Alo</w:t>
            </w:r>
            <w:r>
              <w:rPr>
                <w:color w:val="auto"/>
                <w:sz w:val="16"/>
                <w:szCs w:val="16"/>
              </w:rPr>
              <w:t>x</w:t>
            </w:r>
            <w:r w:rsidRPr="00336DED">
              <w:rPr>
                <w:color w:val="auto"/>
                <w:sz w:val="16"/>
                <w:szCs w:val="16"/>
              </w:rPr>
              <w:t xml:space="preserve">amento </w:t>
            </w:r>
            <w:r>
              <w:rPr>
                <w:color w:val="auto"/>
                <w:sz w:val="16"/>
                <w:szCs w:val="16"/>
              </w:rPr>
              <w:t>e</w:t>
            </w:r>
            <w:r w:rsidRPr="00336DED">
              <w:rPr>
                <w:color w:val="auto"/>
                <w:sz w:val="16"/>
                <w:szCs w:val="16"/>
              </w:rPr>
              <w:t xml:space="preserve"> transporte</w:t>
            </w:r>
          </w:p>
          <w:p w14:paraId="45E5F46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Tar</w:t>
            </w:r>
            <w:r>
              <w:rPr>
                <w:color w:val="auto"/>
                <w:sz w:val="16"/>
                <w:szCs w:val="16"/>
              </w:rPr>
              <w:t>x</w:t>
            </w:r>
            <w:r w:rsidRPr="00336DED">
              <w:rPr>
                <w:color w:val="auto"/>
                <w:sz w:val="16"/>
                <w:szCs w:val="16"/>
              </w:rPr>
              <w:t>eta universitaria</w:t>
            </w:r>
          </w:p>
          <w:p w14:paraId="21DEB67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lastRenderedPageBreak/>
              <w:t>Biblioteca</w:t>
            </w:r>
          </w:p>
          <w:p w14:paraId="7809D36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Becas </w:t>
            </w:r>
            <w:r>
              <w:rPr>
                <w:color w:val="auto"/>
                <w:sz w:val="16"/>
                <w:szCs w:val="16"/>
              </w:rPr>
              <w:t>e</w:t>
            </w:r>
            <w:r w:rsidRPr="00336DED">
              <w:rPr>
                <w:color w:val="auto"/>
                <w:sz w:val="16"/>
                <w:szCs w:val="16"/>
              </w:rPr>
              <w:t xml:space="preserve"> a</w:t>
            </w:r>
            <w:r>
              <w:rPr>
                <w:color w:val="auto"/>
                <w:sz w:val="16"/>
                <w:szCs w:val="16"/>
              </w:rPr>
              <w:t>x</w:t>
            </w:r>
            <w:r w:rsidRPr="00336DED">
              <w:rPr>
                <w:color w:val="auto"/>
                <w:sz w:val="16"/>
                <w:szCs w:val="16"/>
              </w:rPr>
              <w:t>udas</w:t>
            </w:r>
          </w:p>
          <w:p w14:paraId="2C002C20"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Mo</w:t>
            </w:r>
            <w:r>
              <w:rPr>
                <w:color w:val="auto"/>
                <w:sz w:val="16"/>
                <w:szCs w:val="16"/>
              </w:rPr>
              <w:t>b</w:t>
            </w:r>
            <w:r w:rsidRPr="00336DED">
              <w:rPr>
                <w:color w:val="auto"/>
                <w:sz w:val="16"/>
                <w:szCs w:val="16"/>
              </w:rPr>
              <w:t>ilidad</w:t>
            </w:r>
            <w:r>
              <w:rPr>
                <w:color w:val="auto"/>
                <w:sz w:val="16"/>
                <w:szCs w:val="16"/>
              </w:rPr>
              <w:t>e</w:t>
            </w:r>
            <w:r w:rsidRPr="00336DED">
              <w:rPr>
                <w:color w:val="auto"/>
                <w:sz w:val="16"/>
                <w:szCs w:val="16"/>
              </w:rPr>
              <w:t xml:space="preserve"> (ORI)</w:t>
            </w:r>
          </w:p>
          <w:p w14:paraId="1DA99E7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Centro de L</w:t>
            </w:r>
            <w:r>
              <w:rPr>
                <w:color w:val="auto"/>
                <w:sz w:val="16"/>
                <w:szCs w:val="16"/>
              </w:rPr>
              <w:t>i</w:t>
            </w:r>
            <w:r w:rsidRPr="00336DED">
              <w:rPr>
                <w:color w:val="auto"/>
                <w:sz w:val="16"/>
                <w:szCs w:val="16"/>
              </w:rPr>
              <w:t>nguas</w:t>
            </w:r>
          </w:p>
          <w:p w14:paraId="0F31291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Área de Normalización Lingüística</w:t>
            </w:r>
          </w:p>
          <w:p w14:paraId="6C01A2AE"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Emp</w:t>
            </w:r>
            <w:r>
              <w:rPr>
                <w:color w:val="auto"/>
                <w:sz w:val="16"/>
                <w:szCs w:val="16"/>
              </w:rPr>
              <w:t>reg</w:t>
            </w:r>
            <w:r w:rsidRPr="00336DED">
              <w:rPr>
                <w:color w:val="auto"/>
                <w:sz w:val="16"/>
                <w:szCs w:val="16"/>
              </w:rPr>
              <w:t xml:space="preserve">o </w:t>
            </w:r>
            <w:r>
              <w:rPr>
                <w:color w:val="auto"/>
                <w:sz w:val="16"/>
                <w:szCs w:val="16"/>
              </w:rPr>
              <w:t>e</w:t>
            </w:r>
            <w:r w:rsidRPr="00336DED">
              <w:rPr>
                <w:color w:val="auto"/>
                <w:sz w:val="16"/>
                <w:szCs w:val="16"/>
              </w:rPr>
              <w:t xml:space="preserve"> </w:t>
            </w:r>
            <w:proofErr w:type="spellStart"/>
            <w:r w:rsidRPr="00336DED">
              <w:rPr>
                <w:color w:val="auto"/>
                <w:sz w:val="16"/>
                <w:szCs w:val="16"/>
              </w:rPr>
              <w:t>emprend</w:t>
            </w:r>
            <w:r>
              <w:rPr>
                <w:color w:val="auto"/>
                <w:sz w:val="16"/>
                <w:szCs w:val="16"/>
              </w:rPr>
              <w:t>e</w:t>
            </w:r>
            <w:r w:rsidRPr="00336DED">
              <w:rPr>
                <w:color w:val="auto"/>
                <w:sz w:val="16"/>
                <w:szCs w:val="16"/>
              </w:rPr>
              <w:t>mento</w:t>
            </w:r>
            <w:proofErr w:type="spellEnd"/>
          </w:p>
          <w:p w14:paraId="15CAD2D1"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Unidad</w:t>
            </w:r>
            <w:r>
              <w:rPr>
                <w:color w:val="auto"/>
                <w:sz w:val="16"/>
                <w:szCs w:val="16"/>
              </w:rPr>
              <w:t>e</w:t>
            </w:r>
            <w:r w:rsidRPr="00336DED">
              <w:rPr>
                <w:color w:val="auto"/>
                <w:sz w:val="16"/>
                <w:szCs w:val="16"/>
              </w:rPr>
              <w:t xml:space="preserve"> de Igualdad</w:t>
            </w:r>
            <w:r>
              <w:rPr>
                <w:color w:val="auto"/>
                <w:sz w:val="16"/>
                <w:szCs w:val="16"/>
              </w:rPr>
              <w:t>e</w:t>
            </w:r>
          </w:p>
          <w:p w14:paraId="21065B18"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Cultura</w:t>
            </w:r>
          </w:p>
          <w:p w14:paraId="0BE15FEB"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Benestar, Sa</w:t>
            </w:r>
            <w:r>
              <w:rPr>
                <w:color w:val="auto"/>
                <w:sz w:val="16"/>
                <w:szCs w:val="16"/>
              </w:rPr>
              <w:t>ú</w:t>
            </w:r>
            <w:r w:rsidRPr="00336DED">
              <w:rPr>
                <w:color w:val="auto"/>
                <w:sz w:val="16"/>
                <w:szCs w:val="16"/>
              </w:rPr>
              <w:t>d</w:t>
            </w:r>
            <w:r>
              <w:rPr>
                <w:color w:val="auto"/>
                <w:sz w:val="16"/>
                <w:szCs w:val="16"/>
              </w:rPr>
              <w:t>e</w:t>
            </w:r>
            <w:r w:rsidRPr="00336DED">
              <w:rPr>
                <w:color w:val="auto"/>
                <w:sz w:val="16"/>
                <w:szCs w:val="16"/>
              </w:rPr>
              <w:t xml:space="preserve"> </w:t>
            </w:r>
            <w:r>
              <w:rPr>
                <w:color w:val="auto"/>
                <w:sz w:val="16"/>
                <w:szCs w:val="16"/>
              </w:rPr>
              <w:t>e</w:t>
            </w:r>
            <w:r w:rsidRPr="00336DED">
              <w:rPr>
                <w:color w:val="auto"/>
                <w:sz w:val="16"/>
                <w:szCs w:val="16"/>
              </w:rPr>
              <w:t xml:space="preserve"> Deporte</w:t>
            </w:r>
          </w:p>
          <w:p w14:paraId="602976B0" w14:textId="77777777" w:rsidR="005E6E67" w:rsidRPr="00AC10EA"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Delegaci</w:t>
            </w:r>
            <w:r>
              <w:rPr>
                <w:color w:val="auto"/>
                <w:sz w:val="16"/>
                <w:szCs w:val="16"/>
              </w:rPr>
              <w:t>ó</w:t>
            </w:r>
            <w:r w:rsidRPr="00336DED">
              <w:rPr>
                <w:color w:val="auto"/>
                <w:sz w:val="16"/>
                <w:szCs w:val="16"/>
              </w:rPr>
              <w:t xml:space="preserve">ns </w:t>
            </w:r>
            <w:r>
              <w:rPr>
                <w:color w:val="auto"/>
                <w:sz w:val="16"/>
                <w:szCs w:val="16"/>
              </w:rPr>
              <w:t>e</w:t>
            </w:r>
            <w:r w:rsidRPr="00336DED">
              <w:rPr>
                <w:color w:val="auto"/>
                <w:sz w:val="16"/>
                <w:szCs w:val="16"/>
              </w:rPr>
              <w:t xml:space="preserve"> asociaci</w:t>
            </w:r>
            <w:r>
              <w:rPr>
                <w:color w:val="auto"/>
                <w:sz w:val="16"/>
                <w:szCs w:val="16"/>
              </w:rPr>
              <w:t>ó</w:t>
            </w:r>
            <w:r w:rsidRPr="00336DED">
              <w:rPr>
                <w:color w:val="auto"/>
                <w:sz w:val="16"/>
                <w:szCs w:val="16"/>
              </w:rPr>
              <w:t>n</w:t>
            </w:r>
            <w:r w:rsidRPr="00AC10EA">
              <w:rPr>
                <w:color w:val="auto"/>
                <w:sz w:val="16"/>
                <w:szCs w:val="16"/>
              </w:rPr>
              <w:t>s de estudantes</w:t>
            </w:r>
          </w:p>
          <w:p w14:paraId="31BB203F"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Voluntariado</w:t>
            </w:r>
          </w:p>
          <w:p w14:paraId="72D0D059" w14:textId="77777777" w:rsidR="005E6E67"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Atención </w:t>
            </w:r>
            <w:r>
              <w:rPr>
                <w:color w:val="auto"/>
                <w:sz w:val="16"/>
                <w:szCs w:val="16"/>
              </w:rPr>
              <w:t>á</w:t>
            </w:r>
            <w:r w:rsidRPr="00336DED">
              <w:rPr>
                <w:color w:val="auto"/>
                <w:sz w:val="16"/>
                <w:szCs w:val="16"/>
              </w:rPr>
              <w:t xml:space="preserve"> diversidad</w:t>
            </w:r>
            <w:r>
              <w:rPr>
                <w:color w:val="auto"/>
                <w:sz w:val="16"/>
                <w:szCs w:val="16"/>
              </w:rPr>
              <w:t>e</w:t>
            </w:r>
          </w:p>
          <w:p w14:paraId="4FD5E0C4"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2C4C55">
              <w:rPr>
                <w:color w:val="auto"/>
                <w:sz w:val="16"/>
                <w:szCs w:val="16"/>
                <w:lang w:val="es-ES"/>
              </w:rPr>
              <w:t>Gabinete Psico-</w:t>
            </w:r>
            <w:proofErr w:type="spellStart"/>
            <w:r w:rsidRPr="002C4C55">
              <w:rPr>
                <w:color w:val="auto"/>
                <w:sz w:val="16"/>
                <w:szCs w:val="16"/>
                <w:lang w:val="es-ES"/>
              </w:rPr>
              <w:t>Pedagó</w:t>
            </w:r>
            <w:r>
              <w:rPr>
                <w:color w:val="auto"/>
                <w:sz w:val="16"/>
                <w:szCs w:val="16"/>
                <w:lang w:val="es-ES"/>
              </w:rPr>
              <w:t>x</w:t>
            </w:r>
            <w:r w:rsidRPr="002C4C55">
              <w:rPr>
                <w:color w:val="auto"/>
                <w:sz w:val="16"/>
                <w:szCs w:val="16"/>
                <w:lang w:val="es-ES"/>
              </w:rPr>
              <w:t>ico</w:t>
            </w:r>
            <w:proofErr w:type="spellEnd"/>
          </w:p>
          <w:p w14:paraId="5B1C918C" w14:textId="77777777" w:rsidR="005E6E67" w:rsidRPr="00336DED" w:rsidRDefault="005E6E67" w:rsidP="005E6E67">
            <w:pPr>
              <w:widowControl w:val="0"/>
              <w:numPr>
                <w:ilvl w:val="0"/>
                <w:numId w:val="7"/>
              </w:numPr>
              <w:tabs>
                <w:tab w:val="left" w:pos="142"/>
              </w:tabs>
              <w:spacing w:line="360" w:lineRule="auto"/>
              <w:contextualSpacing/>
              <w:jc w:val="both"/>
              <w:outlineLvl w:val="3"/>
              <w:rPr>
                <w:color w:val="auto"/>
                <w:sz w:val="16"/>
                <w:szCs w:val="16"/>
              </w:rPr>
            </w:pPr>
            <w:r w:rsidRPr="00336DED">
              <w:rPr>
                <w:color w:val="auto"/>
                <w:sz w:val="16"/>
                <w:szCs w:val="16"/>
              </w:rPr>
              <w:t xml:space="preserve">Información </w:t>
            </w:r>
            <w:r>
              <w:rPr>
                <w:color w:val="auto"/>
                <w:sz w:val="16"/>
                <w:szCs w:val="16"/>
              </w:rPr>
              <w:t>x</w:t>
            </w:r>
            <w:r w:rsidRPr="00336DED">
              <w:rPr>
                <w:color w:val="auto"/>
                <w:sz w:val="16"/>
                <w:szCs w:val="16"/>
              </w:rPr>
              <w:t>eral</w:t>
            </w:r>
          </w:p>
          <w:p w14:paraId="0B4396E4" w14:textId="37BDA3CA" w:rsidR="00695E24" w:rsidRDefault="00695E24" w:rsidP="00695E24">
            <w:pPr>
              <w:jc w:val="both"/>
              <w:rPr>
                <w:color w:val="auto"/>
                <w:sz w:val="16"/>
                <w:szCs w:val="16"/>
              </w:rPr>
            </w:pPr>
            <w:r>
              <w:rPr>
                <w:color w:val="auto"/>
                <w:sz w:val="16"/>
                <w:szCs w:val="16"/>
              </w:rPr>
              <w:t>Ademais do comentando, os servizos descritos na epígrafe 2.2 son tamén aplicables.</w:t>
            </w:r>
          </w:p>
          <w:p w14:paraId="6F9F5952" w14:textId="30F93F0B" w:rsidR="00286E94" w:rsidRDefault="00286E94" w:rsidP="001529EC">
            <w:pPr>
              <w:jc w:val="both"/>
              <w:rPr>
                <w:color w:val="auto"/>
                <w:sz w:val="16"/>
                <w:szCs w:val="16"/>
              </w:rPr>
            </w:pPr>
          </w:p>
          <w:p w14:paraId="70D33C71" w14:textId="18F918F7" w:rsidR="00391774" w:rsidRDefault="00391774" w:rsidP="00391774">
            <w:pPr>
              <w:jc w:val="both"/>
              <w:rPr>
                <w:color w:val="auto"/>
                <w:sz w:val="16"/>
                <w:szCs w:val="16"/>
                <w:u w:val="single"/>
              </w:rPr>
            </w:pPr>
            <w:r w:rsidRPr="00391774">
              <w:rPr>
                <w:color w:val="auto"/>
                <w:sz w:val="16"/>
                <w:szCs w:val="16"/>
                <w:u w:val="single"/>
              </w:rPr>
              <w:t>Servizos de orientación profesional</w:t>
            </w:r>
          </w:p>
          <w:p w14:paraId="273F7055" w14:textId="7C01529C" w:rsidR="00695E24" w:rsidRDefault="00695E24" w:rsidP="00391774">
            <w:pPr>
              <w:jc w:val="both"/>
              <w:rPr>
                <w:color w:val="auto"/>
                <w:sz w:val="16"/>
                <w:szCs w:val="16"/>
                <w:u w:val="single"/>
              </w:rPr>
            </w:pPr>
          </w:p>
          <w:p w14:paraId="037EF965" w14:textId="77777777" w:rsidR="00695E24" w:rsidRDefault="00695E24" w:rsidP="00695E24">
            <w:pPr>
              <w:jc w:val="both"/>
              <w:rPr>
                <w:color w:val="auto"/>
                <w:sz w:val="16"/>
                <w:szCs w:val="16"/>
              </w:rPr>
            </w:pPr>
            <w:r w:rsidRPr="00391774">
              <w:rPr>
                <w:color w:val="auto"/>
                <w:sz w:val="16"/>
                <w:szCs w:val="16"/>
              </w:rPr>
              <w:t>Servizos de carácter institucional:</w:t>
            </w:r>
          </w:p>
          <w:p w14:paraId="72C2A9F2" w14:textId="77777777" w:rsidR="00391774" w:rsidRPr="00391774" w:rsidRDefault="00391774" w:rsidP="00533F90">
            <w:pPr>
              <w:spacing w:line="360" w:lineRule="auto"/>
              <w:jc w:val="both"/>
              <w:rPr>
                <w:color w:val="auto"/>
                <w:sz w:val="16"/>
                <w:szCs w:val="16"/>
              </w:rPr>
            </w:pPr>
            <w:r w:rsidRPr="00391774">
              <w:rPr>
                <w:color w:val="auto"/>
                <w:sz w:val="16"/>
                <w:szCs w:val="16"/>
              </w:rPr>
              <w:t>Entre os servizos de apoio institucional da Universidade de Vigo pódense mencionar:</w:t>
            </w:r>
          </w:p>
          <w:p w14:paraId="30FE933D" w14:textId="3EC7BFDB" w:rsidR="00391774" w:rsidRPr="00533F90" w:rsidRDefault="00391774" w:rsidP="00533F90">
            <w:pPr>
              <w:pStyle w:val="Pargrafodelista"/>
              <w:numPr>
                <w:ilvl w:val="0"/>
                <w:numId w:val="33"/>
              </w:numPr>
              <w:spacing w:line="360" w:lineRule="auto"/>
              <w:jc w:val="both"/>
              <w:rPr>
                <w:color w:val="auto"/>
                <w:sz w:val="16"/>
                <w:szCs w:val="16"/>
              </w:rPr>
            </w:pPr>
            <w:r w:rsidRPr="00533F90">
              <w:rPr>
                <w:color w:val="auto"/>
                <w:sz w:val="16"/>
                <w:szCs w:val="16"/>
              </w:rPr>
              <w:t xml:space="preserve">Emprego e </w:t>
            </w:r>
            <w:proofErr w:type="spellStart"/>
            <w:r w:rsidRPr="00533F90">
              <w:rPr>
                <w:color w:val="auto"/>
                <w:sz w:val="16"/>
                <w:szCs w:val="16"/>
              </w:rPr>
              <w:t>Emprend</w:t>
            </w:r>
            <w:r w:rsidR="00533F90">
              <w:rPr>
                <w:color w:val="auto"/>
                <w:sz w:val="16"/>
                <w:szCs w:val="16"/>
              </w:rPr>
              <w:t>e</w:t>
            </w:r>
            <w:r w:rsidRPr="00533F90">
              <w:rPr>
                <w:color w:val="auto"/>
                <w:sz w:val="16"/>
                <w:szCs w:val="16"/>
              </w:rPr>
              <w:t>mento</w:t>
            </w:r>
            <w:proofErr w:type="spellEnd"/>
            <w:r w:rsidRPr="00533F90">
              <w:rPr>
                <w:color w:val="auto"/>
                <w:sz w:val="16"/>
                <w:szCs w:val="16"/>
              </w:rPr>
              <w:t>: Facilita, en colaboración con administracións, empresas e outras institucións, información, asesoramento e formación en relación co acceso ao mercado laboral das persoas tituladas na Universidade de Vigo.</w:t>
            </w:r>
          </w:p>
          <w:p w14:paraId="12851934" w14:textId="31A33963" w:rsidR="00391774" w:rsidRPr="00533F90" w:rsidRDefault="00391774" w:rsidP="00533F90">
            <w:pPr>
              <w:pStyle w:val="Pargrafodelista"/>
              <w:numPr>
                <w:ilvl w:val="0"/>
                <w:numId w:val="33"/>
              </w:numPr>
              <w:spacing w:line="360" w:lineRule="auto"/>
              <w:jc w:val="both"/>
              <w:rPr>
                <w:color w:val="auto"/>
                <w:sz w:val="16"/>
                <w:szCs w:val="16"/>
              </w:rPr>
            </w:pPr>
            <w:r w:rsidRPr="00533F90">
              <w:rPr>
                <w:color w:val="auto"/>
                <w:sz w:val="16"/>
                <w:szCs w:val="16"/>
              </w:rPr>
              <w:t xml:space="preserve">Fundación Universidade de Vigo (FUVI): Apoia e promova a actividade emprendedora da Universidade de Vigo, así como actuacións de fomento do emprego do </w:t>
            </w:r>
            <w:proofErr w:type="spellStart"/>
            <w:r w:rsidR="00533F90" w:rsidRPr="00533F90">
              <w:rPr>
                <w:color w:val="auto"/>
                <w:sz w:val="16"/>
                <w:szCs w:val="16"/>
              </w:rPr>
              <w:t>estudantado</w:t>
            </w:r>
            <w:proofErr w:type="spellEnd"/>
            <w:r w:rsidRPr="00533F90">
              <w:rPr>
                <w:color w:val="auto"/>
                <w:sz w:val="16"/>
                <w:szCs w:val="16"/>
              </w:rPr>
              <w:t xml:space="preserve"> universitario. Realiza un traballo </w:t>
            </w:r>
            <w:proofErr w:type="spellStart"/>
            <w:r w:rsidRPr="00533F90">
              <w:rPr>
                <w:color w:val="auto"/>
                <w:sz w:val="16"/>
                <w:szCs w:val="16"/>
              </w:rPr>
              <w:t>proactivo</w:t>
            </w:r>
            <w:proofErr w:type="spellEnd"/>
            <w:r w:rsidRPr="00533F90">
              <w:rPr>
                <w:color w:val="auto"/>
                <w:sz w:val="16"/>
                <w:szCs w:val="16"/>
              </w:rPr>
              <w:t xml:space="preserve"> de face á detección de proxectos de carácter innovador e cun alto contido tecnolóxico. Ademais, leva</w:t>
            </w:r>
            <w:r w:rsidR="00533F90">
              <w:rPr>
                <w:color w:val="auto"/>
                <w:sz w:val="16"/>
                <w:szCs w:val="16"/>
              </w:rPr>
              <w:t xml:space="preserve"> a cabo asesoramento en </w:t>
            </w:r>
            <w:proofErr w:type="spellStart"/>
            <w:r w:rsidR="00533F90">
              <w:rPr>
                <w:color w:val="auto"/>
                <w:sz w:val="16"/>
                <w:szCs w:val="16"/>
              </w:rPr>
              <w:t>emprende</w:t>
            </w:r>
            <w:r w:rsidRPr="00533F90">
              <w:rPr>
                <w:color w:val="auto"/>
                <w:sz w:val="16"/>
                <w:szCs w:val="16"/>
              </w:rPr>
              <w:t>mento</w:t>
            </w:r>
            <w:proofErr w:type="spellEnd"/>
            <w:r w:rsidRPr="00533F90">
              <w:rPr>
                <w:color w:val="auto"/>
                <w:sz w:val="16"/>
                <w:szCs w:val="16"/>
              </w:rPr>
              <w:t xml:space="preserve"> para a creación de empresas e posterior acompañamento nas fases iniciais dunha </w:t>
            </w:r>
            <w:proofErr w:type="spellStart"/>
            <w:r w:rsidRPr="00533F90">
              <w:rPr>
                <w:i/>
                <w:color w:val="auto"/>
                <w:sz w:val="16"/>
                <w:szCs w:val="16"/>
              </w:rPr>
              <w:t>start</w:t>
            </w:r>
            <w:r w:rsidR="003046D6">
              <w:rPr>
                <w:i/>
                <w:color w:val="auto"/>
                <w:sz w:val="16"/>
                <w:szCs w:val="16"/>
              </w:rPr>
              <w:t>-</w:t>
            </w:r>
            <w:r w:rsidRPr="00533F90">
              <w:rPr>
                <w:i/>
                <w:color w:val="auto"/>
                <w:sz w:val="16"/>
                <w:szCs w:val="16"/>
              </w:rPr>
              <w:t>up</w:t>
            </w:r>
            <w:proofErr w:type="spellEnd"/>
            <w:r w:rsidRPr="00533F90">
              <w:rPr>
                <w:color w:val="auto"/>
                <w:sz w:val="16"/>
                <w:szCs w:val="16"/>
              </w:rPr>
              <w:t>.</w:t>
            </w:r>
          </w:p>
          <w:p w14:paraId="0E97D76B" w14:textId="77777777" w:rsidR="00CE6B7E" w:rsidRDefault="00CE6B7E" w:rsidP="001529EC">
            <w:pPr>
              <w:jc w:val="both"/>
              <w:rPr>
                <w:color w:val="auto"/>
                <w:sz w:val="16"/>
                <w:szCs w:val="16"/>
              </w:rPr>
            </w:pPr>
          </w:p>
          <w:p w14:paraId="1D14F70D" w14:textId="52256588" w:rsidR="00533F90" w:rsidRDefault="00533F90" w:rsidP="00533F90">
            <w:pPr>
              <w:spacing w:line="276" w:lineRule="auto"/>
              <w:jc w:val="both"/>
              <w:rPr>
                <w:color w:val="auto"/>
                <w:sz w:val="16"/>
                <w:szCs w:val="16"/>
              </w:rPr>
            </w:pPr>
            <w:r w:rsidRPr="00096756">
              <w:rPr>
                <w:color w:val="auto"/>
                <w:sz w:val="16"/>
                <w:szCs w:val="16"/>
              </w:rPr>
              <w:t>Estudantes con necesidades educativas específicas</w:t>
            </w:r>
          </w:p>
          <w:p w14:paraId="7FB4EF50" w14:textId="77777777" w:rsidR="005E6E67" w:rsidRPr="00096756" w:rsidRDefault="005E6E67" w:rsidP="00533F90">
            <w:pPr>
              <w:spacing w:line="276" w:lineRule="auto"/>
              <w:jc w:val="both"/>
              <w:rPr>
                <w:color w:val="auto"/>
                <w:sz w:val="16"/>
                <w:szCs w:val="16"/>
              </w:rPr>
            </w:pPr>
          </w:p>
          <w:p w14:paraId="4856749B" w14:textId="77777777" w:rsidR="00533F90" w:rsidRPr="00096756" w:rsidRDefault="00533F90" w:rsidP="00533F90">
            <w:pPr>
              <w:spacing w:line="276" w:lineRule="auto"/>
              <w:jc w:val="both"/>
              <w:rPr>
                <w:color w:val="auto"/>
                <w:sz w:val="16"/>
                <w:szCs w:val="16"/>
              </w:rPr>
            </w:pPr>
            <w:r>
              <w:rPr>
                <w:color w:val="auto"/>
                <w:sz w:val="16"/>
                <w:szCs w:val="16"/>
              </w:rPr>
              <w:t xml:space="preserve">A Unidade de Atención ao </w:t>
            </w:r>
            <w:proofErr w:type="spellStart"/>
            <w:r>
              <w:rPr>
                <w:color w:val="auto"/>
                <w:sz w:val="16"/>
                <w:szCs w:val="16"/>
              </w:rPr>
              <w:t>Estud</w:t>
            </w:r>
            <w:r w:rsidRPr="00096756">
              <w:rPr>
                <w:color w:val="auto"/>
                <w:sz w:val="16"/>
                <w:szCs w:val="16"/>
              </w:rPr>
              <w:t>antado</w:t>
            </w:r>
            <w:proofErr w:type="spellEnd"/>
            <w:r w:rsidRPr="00096756">
              <w:rPr>
                <w:color w:val="auto"/>
                <w:sz w:val="16"/>
                <w:szCs w:val="16"/>
              </w:rPr>
              <w:t xml:space="preserve"> con Necesidades Específicas de Apoio Educativo (UNATEN) atende aos membros da comunidade universitaria necesidades educativas específicas, establecendo sistemas e servizos de apoio e asesoramento adecuados, que poderán determinar a necesidade de adaptacións curriculares, itinerarios ou estudos alternativos</w:t>
            </w:r>
          </w:p>
          <w:p w14:paraId="37C431B4" w14:textId="77777777" w:rsidR="00533F90" w:rsidRDefault="00533F90" w:rsidP="00533F90">
            <w:pPr>
              <w:spacing w:line="276" w:lineRule="auto"/>
              <w:jc w:val="both"/>
              <w:rPr>
                <w:i/>
                <w:color w:val="auto"/>
                <w:sz w:val="16"/>
                <w:szCs w:val="16"/>
              </w:rPr>
            </w:pPr>
            <w:r w:rsidRPr="00096756">
              <w:rPr>
                <w:color w:val="auto"/>
                <w:sz w:val="16"/>
                <w:szCs w:val="16"/>
              </w:rPr>
              <w:t>(</w:t>
            </w:r>
            <w:hyperlink r:id="rId45" w:history="1">
              <w:r w:rsidRPr="00A9249C">
                <w:rPr>
                  <w:rStyle w:val="Hiperligazn"/>
                  <w:sz w:val="16"/>
                  <w:szCs w:val="16"/>
                </w:rPr>
                <w:t>https://www.uvigo.gal/es/campus/atencion-diversidade</w:t>
              </w:r>
            </w:hyperlink>
            <w:r w:rsidRPr="00096756">
              <w:rPr>
                <w:color w:val="auto"/>
                <w:sz w:val="16"/>
                <w:szCs w:val="16"/>
              </w:rPr>
              <w:t>)</w:t>
            </w:r>
          </w:p>
          <w:p w14:paraId="66729D42" w14:textId="77777777" w:rsidR="001529EC" w:rsidRDefault="001529EC" w:rsidP="001529EC">
            <w:pPr>
              <w:jc w:val="both"/>
              <w:rPr>
                <w:color w:val="auto"/>
                <w:sz w:val="16"/>
                <w:szCs w:val="16"/>
              </w:rPr>
            </w:pPr>
          </w:p>
          <w:p w14:paraId="47AF9924" w14:textId="536CA7BF" w:rsidR="001529EC" w:rsidRPr="00C15B38" w:rsidRDefault="00C15B38" w:rsidP="001529EC">
            <w:pPr>
              <w:jc w:val="both"/>
              <w:rPr>
                <w:color w:val="4472C4" w:themeColor="accent5"/>
                <w:sz w:val="16"/>
                <w:szCs w:val="16"/>
              </w:rPr>
            </w:pPr>
            <w:r w:rsidRPr="00C15B38">
              <w:rPr>
                <w:color w:val="4472C4" w:themeColor="accent5"/>
                <w:sz w:val="16"/>
                <w:szCs w:val="16"/>
              </w:rPr>
              <w:t xml:space="preserve">A valoración obtida na enquisa de satisfacción do 22/23 sobre este aspecto, un 4.29/5 (86%) segundo o IPD10 para o alumnado de 3º ano permite afirmar que o alumnado está </w:t>
            </w:r>
            <w:r w:rsidR="005F100A">
              <w:rPr>
                <w:color w:val="4472C4" w:themeColor="accent5"/>
                <w:sz w:val="16"/>
                <w:szCs w:val="16"/>
              </w:rPr>
              <w:t>satisfeito</w:t>
            </w:r>
            <w:r w:rsidRPr="00C15B38">
              <w:rPr>
                <w:color w:val="4472C4" w:themeColor="accent5"/>
                <w:sz w:val="16"/>
                <w:szCs w:val="16"/>
              </w:rPr>
              <w:t xml:space="preserve"> co desenvolvemento xeral do PD.</w:t>
            </w:r>
          </w:p>
          <w:p w14:paraId="3692C336" w14:textId="77777777" w:rsidR="006C17B0" w:rsidRDefault="006C17B0" w:rsidP="001529EC">
            <w:pPr>
              <w:jc w:val="both"/>
              <w:rPr>
                <w:color w:val="auto"/>
                <w:sz w:val="16"/>
                <w:szCs w:val="16"/>
              </w:rPr>
            </w:pPr>
          </w:p>
          <w:p w14:paraId="6BD219F9" w14:textId="77777777" w:rsidR="002E1611" w:rsidRPr="00FE1213" w:rsidRDefault="002E1611" w:rsidP="00C15B38">
            <w:pPr>
              <w:jc w:val="both"/>
              <w:rPr>
                <w:color w:val="auto"/>
                <w:sz w:val="16"/>
                <w:szCs w:val="16"/>
              </w:rPr>
            </w:pPr>
          </w:p>
        </w:tc>
      </w:tr>
      <w:tr w:rsidR="00286E94" w:rsidRPr="00FE1213"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Default="00286E94" w:rsidP="00286E94">
            <w:pPr>
              <w:spacing w:line="360" w:lineRule="auto"/>
              <w:jc w:val="both"/>
              <w:rPr>
                <w:rFonts w:cs="Verdana"/>
                <w:b/>
                <w:bCs/>
                <w:iCs/>
                <w:color w:val="auto"/>
                <w:sz w:val="16"/>
                <w:szCs w:val="16"/>
              </w:rPr>
            </w:pPr>
          </w:p>
          <w:p w14:paraId="725C47D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A análise do criterio baséase en:</w:t>
            </w:r>
          </w:p>
          <w:p w14:paraId="593C52B3" w14:textId="77777777" w:rsidR="00286E94" w:rsidRPr="008F330E" w:rsidRDefault="00286E94" w:rsidP="00286E94">
            <w:pPr>
              <w:spacing w:line="360" w:lineRule="auto"/>
              <w:jc w:val="both"/>
              <w:rPr>
                <w:rFonts w:cs="Verdana"/>
                <w:b/>
                <w:bCs/>
                <w:iCs/>
                <w:color w:val="auto"/>
                <w:sz w:val="16"/>
                <w:szCs w:val="16"/>
              </w:rPr>
            </w:pPr>
            <w:r w:rsidRPr="008F330E">
              <w:rPr>
                <w:rFonts w:cs="Verdana"/>
                <w:b/>
                <w:bCs/>
                <w:iCs/>
                <w:color w:val="auto"/>
                <w:sz w:val="16"/>
                <w:szCs w:val="16"/>
              </w:rPr>
              <w:t>Evidencias:</w:t>
            </w:r>
          </w:p>
          <w:p w14:paraId="7A3D9057" w14:textId="77777777" w:rsidR="0061311A" w:rsidRDefault="00A1705B" w:rsidP="00286E94">
            <w:pPr>
              <w:spacing w:line="360" w:lineRule="auto"/>
              <w:jc w:val="both"/>
              <w:rPr>
                <w:rFonts w:cs="Arial"/>
                <w:color w:val="auto"/>
                <w:sz w:val="16"/>
                <w:szCs w:val="16"/>
                <w:lang w:eastAsia="gl-ES"/>
              </w:rPr>
            </w:pPr>
            <w:r>
              <w:rPr>
                <w:rFonts w:cs="Arial"/>
                <w:color w:val="auto"/>
                <w:sz w:val="16"/>
                <w:szCs w:val="16"/>
                <w:lang w:eastAsia="gl-ES"/>
              </w:rPr>
              <w:t>EPD22:  X</w:t>
            </w:r>
            <w:r w:rsidRPr="00A1705B">
              <w:rPr>
                <w:rFonts w:cs="Arial"/>
                <w:color w:val="auto"/>
                <w:sz w:val="16"/>
                <w:szCs w:val="16"/>
                <w:lang w:eastAsia="gl-ES"/>
              </w:rPr>
              <w:t xml:space="preserve">ustificación  da  suficiencia </w:t>
            </w:r>
            <w:r>
              <w:rPr>
                <w:rFonts w:cs="Arial"/>
                <w:color w:val="auto"/>
                <w:sz w:val="16"/>
                <w:szCs w:val="16"/>
                <w:lang w:eastAsia="gl-ES"/>
              </w:rPr>
              <w:t>e</w:t>
            </w:r>
            <w:r w:rsidRPr="00A1705B">
              <w:rPr>
                <w:rFonts w:cs="Arial"/>
                <w:color w:val="auto"/>
                <w:sz w:val="16"/>
                <w:szCs w:val="16"/>
                <w:lang w:eastAsia="gl-ES"/>
              </w:rPr>
              <w:t xml:space="preserve"> </w:t>
            </w:r>
            <w:r w:rsidR="0061311A">
              <w:rPr>
                <w:rFonts w:cs="Arial"/>
                <w:color w:val="auto"/>
                <w:sz w:val="16"/>
                <w:szCs w:val="16"/>
                <w:lang w:eastAsia="gl-ES"/>
              </w:rPr>
              <w:t>a</w:t>
            </w:r>
            <w:r w:rsidRPr="00A1705B">
              <w:rPr>
                <w:rFonts w:cs="Arial"/>
                <w:color w:val="auto"/>
                <w:sz w:val="16"/>
                <w:szCs w:val="16"/>
                <w:lang w:eastAsia="gl-ES"/>
              </w:rPr>
              <w:t xml:space="preserve"> adecuación  dos  recursos  materia</w:t>
            </w:r>
            <w:r w:rsidR="0061311A">
              <w:rPr>
                <w:rFonts w:cs="Arial"/>
                <w:color w:val="auto"/>
                <w:sz w:val="16"/>
                <w:szCs w:val="16"/>
                <w:lang w:eastAsia="gl-ES"/>
              </w:rPr>
              <w:t>i</w:t>
            </w:r>
            <w:r w:rsidRPr="00A1705B">
              <w:rPr>
                <w:rFonts w:cs="Arial"/>
                <w:color w:val="auto"/>
                <w:sz w:val="16"/>
                <w:szCs w:val="16"/>
                <w:lang w:eastAsia="gl-ES"/>
              </w:rPr>
              <w:t xml:space="preserve">s  </w:t>
            </w:r>
            <w:r w:rsidR="0061311A">
              <w:rPr>
                <w:rFonts w:cs="Arial"/>
                <w:color w:val="auto"/>
                <w:sz w:val="16"/>
                <w:szCs w:val="16"/>
                <w:lang w:eastAsia="gl-ES"/>
              </w:rPr>
              <w:t>e</w:t>
            </w:r>
            <w:r w:rsidRPr="00A1705B">
              <w:rPr>
                <w:rFonts w:cs="Arial"/>
                <w:color w:val="auto"/>
                <w:sz w:val="16"/>
                <w:szCs w:val="16"/>
                <w:lang w:eastAsia="gl-ES"/>
              </w:rPr>
              <w:t xml:space="preserve">  servi</w:t>
            </w:r>
            <w:r w:rsidR="0061311A">
              <w:rPr>
                <w:rFonts w:cs="Arial"/>
                <w:color w:val="auto"/>
                <w:sz w:val="16"/>
                <w:szCs w:val="16"/>
                <w:lang w:eastAsia="gl-ES"/>
              </w:rPr>
              <w:t>z</w:t>
            </w:r>
            <w:r w:rsidRPr="00A1705B">
              <w:rPr>
                <w:rFonts w:cs="Arial"/>
                <w:color w:val="auto"/>
                <w:sz w:val="16"/>
                <w:szCs w:val="16"/>
                <w:lang w:eastAsia="gl-ES"/>
              </w:rPr>
              <w:t>os  directamente relacionados co programa</w:t>
            </w:r>
          </w:p>
          <w:p w14:paraId="26D7485A" w14:textId="77777777" w:rsidR="00286E94" w:rsidRDefault="00286E94" w:rsidP="00286E94">
            <w:pPr>
              <w:spacing w:line="360" w:lineRule="auto"/>
              <w:jc w:val="both"/>
              <w:rPr>
                <w:rFonts w:cs="Arial"/>
                <w:color w:val="auto"/>
                <w:sz w:val="16"/>
                <w:szCs w:val="16"/>
                <w:lang w:eastAsia="gl-ES"/>
              </w:rPr>
            </w:pPr>
          </w:p>
          <w:p w14:paraId="2BFF6A28" w14:textId="77777777" w:rsidR="00286E94" w:rsidRPr="008F330E" w:rsidRDefault="00286E94" w:rsidP="00286E94">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0098429F" w14:textId="77777777" w:rsidR="00286E94" w:rsidRPr="00FE1213" w:rsidRDefault="00286E94" w:rsidP="0061311A">
            <w:pPr>
              <w:spacing w:after="240"/>
              <w:jc w:val="both"/>
              <w:rPr>
                <w:rFonts w:cs="Verdana"/>
                <w:b/>
                <w:bCs/>
                <w:iCs/>
                <w:color w:val="auto"/>
                <w:sz w:val="16"/>
                <w:szCs w:val="16"/>
              </w:rPr>
            </w:pPr>
            <w:r w:rsidRPr="002B6729">
              <w:rPr>
                <w:rFonts w:cs="Arial"/>
                <w:color w:val="auto"/>
                <w:sz w:val="16"/>
                <w:szCs w:val="16"/>
                <w:lang w:eastAsia="gl-ES"/>
              </w:rPr>
              <w:t>IPD1</w:t>
            </w:r>
            <w:r w:rsidR="0061311A">
              <w:rPr>
                <w:rFonts w:cs="Arial"/>
                <w:color w:val="auto"/>
                <w:sz w:val="16"/>
                <w:szCs w:val="16"/>
                <w:lang w:eastAsia="gl-ES"/>
              </w:rPr>
              <w:t>3</w:t>
            </w:r>
            <w:r w:rsidRPr="002B6729">
              <w:rPr>
                <w:rFonts w:cs="Arial"/>
                <w:color w:val="auto"/>
                <w:sz w:val="16"/>
                <w:szCs w:val="16"/>
                <w:lang w:eastAsia="gl-ES"/>
              </w:rPr>
              <w:t xml:space="preserve">: Porcentaxe de </w:t>
            </w:r>
            <w:r w:rsidR="0061311A">
              <w:rPr>
                <w:rFonts w:cs="Arial"/>
                <w:color w:val="auto"/>
                <w:sz w:val="16"/>
                <w:szCs w:val="16"/>
                <w:lang w:eastAsia="gl-ES"/>
              </w:rPr>
              <w:t xml:space="preserve">estudantes segundo liña de </w:t>
            </w:r>
            <w:r w:rsidRPr="002B6729">
              <w:rPr>
                <w:rFonts w:cs="Arial"/>
                <w:color w:val="auto"/>
                <w:sz w:val="16"/>
                <w:szCs w:val="16"/>
                <w:lang w:eastAsia="gl-ES"/>
              </w:rPr>
              <w:t>investigación</w:t>
            </w:r>
          </w:p>
        </w:tc>
      </w:tr>
    </w:tbl>
    <w:p w14:paraId="02DB8521" w14:textId="77777777" w:rsidR="002E1611" w:rsidRDefault="002E1611" w:rsidP="002E1611">
      <w:pPr>
        <w:rPr>
          <w:color w:val="auto"/>
        </w:rPr>
      </w:pPr>
    </w:p>
    <w:p w14:paraId="3A8EF2B8" w14:textId="77777777" w:rsidR="002E1611" w:rsidRPr="00FE1213" w:rsidRDefault="002E1611" w:rsidP="002E1611">
      <w:pPr>
        <w:jc w:val="both"/>
        <w:rPr>
          <w:color w:val="auto"/>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7339D7"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7339D7" w:rsidRDefault="002E1611" w:rsidP="001529EC">
            <w:pPr>
              <w:spacing w:line="360" w:lineRule="auto"/>
              <w:jc w:val="both"/>
              <w:rPr>
                <w:b/>
                <w:color w:val="auto"/>
              </w:rPr>
            </w:pPr>
            <w:r w:rsidRPr="007339D7">
              <w:rPr>
                <w:b/>
                <w:color w:val="auto"/>
              </w:rPr>
              <w:t>DIMENSIÓN 3. RESULTADOS</w:t>
            </w:r>
          </w:p>
        </w:tc>
      </w:tr>
      <w:tr w:rsidR="002E1611" w:rsidRPr="00FE1213"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FE1213" w:rsidRDefault="002E1611" w:rsidP="001529EC">
            <w:pPr>
              <w:spacing w:line="360" w:lineRule="auto"/>
              <w:jc w:val="both"/>
              <w:rPr>
                <w:color w:val="auto"/>
                <w:sz w:val="16"/>
                <w:szCs w:val="16"/>
              </w:rPr>
            </w:pPr>
            <w:r w:rsidRPr="00FE1213">
              <w:rPr>
                <w:rFonts w:cs="Verdana"/>
                <w:b/>
                <w:bCs/>
                <w:iCs/>
                <w:color w:val="auto"/>
                <w:sz w:val="16"/>
                <w:szCs w:val="16"/>
              </w:rPr>
              <w:t xml:space="preserve">CRITERIO 6. RESULTADOS DO PROGRAMA FORMATIVO: Os resultados de aprendizaxe correspóndense co nivel 4 do MECES. Os resultados dos indicadores do programa do </w:t>
            </w:r>
            <w:r>
              <w:rPr>
                <w:rFonts w:cs="Verdana"/>
                <w:b/>
                <w:bCs/>
                <w:iCs/>
                <w:color w:val="auto"/>
                <w:sz w:val="16"/>
                <w:szCs w:val="16"/>
              </w:rPr>
              <w:t>doutoramento</w:t>
            </w:r>
            <w:r w:rsidRPr="00FE1213">
              <w:rPr>
                <w:rFonts w:cs="Verdana"/>
                <w:b/>
                <w:bCs/>
                <w:iCs/>
                <w:color w:val="auto"/>
                <w:sz w:val="16"/>
                <w:szCs w:val="16"/>
              </w:rPr>
              <w:t xml:space="preserve"> son adecuados ás súas características e ao contexto socio-económico e investigador.</w:t>
            </w:r>
          </w:p>
        </w:tc>
      </w:tr>
      <w:tr w:rsidR="002E1611" w:rsidRPr="00FE1213"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6.1.- Os estudantes</w:t>
            </w:r>
            <w:r w:rsidR="004F65FA">
              <w:rPr>
                <w:rFonts w:cs="Verdana"/>
                <w:iCs/>
                <w:color w:val="auto"/>
                <w:sz w:val="16"/>
                <w:szCs w:val="16"/>
              </w:rPr>
              <w:t>,</w:t>
            </w:r>
            <w:r w:rsidRPr="00202214">
              <w:rPr>
                <w:rFonts w:cs="Verdana"/>
                <w:iCs/>
                <w:color w:val="auto"/>
                <w:sz w:val="16"/>
                <w:szCs w:val="16"/>
              </w:rPr>
              <w:t xml:space="preserve"> ao finalizar o proceso formativo</w:t>
            </w:r>
            <w:r w:rsidR="004F65FA">
              <w:rPr>
                <w:rFonts w:cs="Verdana"/>
                <w:iCs/>
                <w:color w:val="auto"/>
                <w:sz w:val="16"/>
                <w:szCs w:val="16"/>
              </w:rPr>
              <w:t>,</w:t>
            </w:r>
            <w:r w:rsidRPr="00202214">
              <w:rPr>
                <w:rFonts w:cs="Verdana"/>
                <w:iCs/>
                <w:color w:val="auto"/>
                <w:sz w:val="16"/>
                <w:szCs w:val="16"/>
              </w:rPr>
              <w:t xml:space="preserve"> adquiriron as competencias previstas para o programa</w:t>
            </w:r>
          </w:p>
        </w:tc>
      </w:tr>
      <w:tr w:rsidR="002E1611" w:rsidRPr="00FE1213"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5204BACA"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teses de doutoramento, as actividades formativas e a súa avaliación son coherentes co perfil de formación e co nivel 4 do MECES</w:t>
            </w:r>
            <w:r>
              <w:rPr>
                <w:color w:val="auto"/>
                <w:sz w:val="16"/>
                <w:szCs w:val="16"/>
              </w:rPr>
              <w:t>.</w:t>
            </w:r>
          </w:p>
          <w:p w14:paraId="1A7EC468" w14:textId="77777777" w:rsidR="002E1611" w:rsidRPr="00FE1213" w:rsidRDefault="002E1611" w:rsidP="002E1611">
            <w:pPr>
              <w:numPr>
                <w:ilvl w:val="0"/>
                <w:numId w:val="8"/>
              </w:numPr>
              <w:suppressAutoHyphens w:val="0"/>
              <w:spacing w:line="360" w:lineRule="auto"/>
              <w:contextualSpacing/>
              <w:jc w:val="both"/>
              <w:rPr>
                <w:rFonts w:cs="Verdana"/>
                <w:color w:val="auto"/>
                <w:sz w:val="16"/>
                <w:szCs w:val="16"/>
              </w:rPr>
            </w:pPr>
            <w:r w:rsidRPr="00FE1213">
              <w:rPr>
                <w:color w:val="auto"/>
                <w:sz w:val="16"/>
                <w:szCs w:val="16"/>
              </w:rPr>
              <w:t>As contribucións cientí</w:t>
            </w:r>
            <w:r>
              <w:rPr>
                <w:color w:val="auto"/>
                <w:sz w:val="16"/>
                <w:szCs w:val="16"/>
              </w:rPr>
              <w:t>ficas derivadas da tese de doutoramento</w:t>
            </w:r>
            <w:r w:rsidRPr="00FE1213">
              <w:rPr>
                <w:color w:val="auto"/>
                <w:sz w:val="16"/>
                <w:szCs w:val="16"/>
              </w:rPr>
              <w:t>, tanto as previas á súa defensa como as realizadas posteriormente, poñen de manifesto a adquisición das competencias do programa.</w:t>
            </w:r>
          </w:p>
        </w:tc>
      </w:tr>
      <w:tr w:rsidR="004F65FA" w:rsidRPr="00FE1213"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915ABA3" w14:textId="77777777" w:rsidR="004F65FA" w:rsidRPr="00FE1213" w:rsidRDefault="004F65FA" w:rsidP="001529EC">
            <w:pPr>
              <w:jc w:val="both"/>
              <w:rPr>
                <w:rFonts w:cs="Verdana"/>
                <w:bCs/>
                <w:i/>
                <w:iCs/>
                <w:color w:val="auto"/>
                <w:sz w:val="16"/>
                <w:szCs w:val="16"/>
              </w:rPr>
            </w:pPr>
            <w:r w:rsidRPr="00FE1213">
              <w:rPr>
                <w:rFonts w:cs="Verdana"/>
                <w:b/>
                <w:bCs/>
                <w:iCs/>
                <w:color w:val="auto"/>
                <w:sz w:val="16"/>
                <w:szCs w:val="16"/>
              </w:rPr>
              <w:t>Reflexión/comentarios que xustifiquen a valoración:</w:t>
            </w:r>
          </w:p>
          <w:p w14:paraId="5F666D9F" w14:textId="4AE74A9D" w:rsidR="004F65FA" w:rsidRPr="00584186" w:rsidRDefault="006A4634" w:rsidP="001529EC">
            <w:pPr>
              <w:jc w:val="both"/>
              <w:rPr>
                <w:color w:val="4472C4" w:themeColor="accent5"/>
                <w:sz w:val="16"/>
                <w:szCs w:val="16"/>
              </w:rPr>
            </w:pPr>
            <w:r w:rsidRPr="00584186">
              <w:rPr>
                <w:color w:val="4472C4" w:themeColor="accent5"/>
                <w:sz w:val="16"/>
                <w:szCs w:val="16"/>
              </w:rPr>
              <w:t>Neste período de 4 anos léronse un total de 12 teses, o que representa unha media de unha tese por docente como media de produción do PD</w:t>
            </w:r>
            <w:r w:rsidR="005F100A">
              <w:rPr>
                <w:color w:val="4472C4" w:themeColor="accent5"/>
                <w:sz w:val="16"/>
                <w:szCs w:val="16"/>
              </w:rPr>
              <w:t>, u</w:t>
            </w:r>
            <w:r w:rsidRPr="00584186">
              <w:rPr>
                <w:color w:val="4472C4" w:themeColor="accent5"/>
                <w:sz w:val="16"/>
                <w:szCs w:val="16"/>
              </w:rPr>
              <w:t>n número que se considera moi relevante e que amosa o dinamismo do PD. Ademais, o 50% desas teses tiveron mención internacional.</w:t>
            </w:r>
          </w:p>
          <w:p w14:paraId="77884BB1" w14:textId="026A5990" w:rsidR="004F65FA" w:rsidRPr="00584186" w:rsidRDefault="00584186" w:rsidP="001529EC">
            <w:pPr>
              <w:jc w:val="both"/>
              <w:rPr>
                <w:color w:val="4472C4" w:themeColor="accent5"/>
                <w:sz w:val="16"/>
                <w:szCs w:val="16"/>
              </w:rPr>
            </w:pPr>
            <w:r w:rsidRPr="00584186">
              <w:rPr>
                <w:color w:val="4472C4" w:themeColor="accent5"/>
                <w:sz w:val="16"/>
                <w:szCs w:val="16"/>
              </w:rPr>
              <w:t>Respecto das contribucións científicas derivadas, cabe dicir que se publicaron 42 artigos en revistas internacionais e se presentaron un número similar de contribucións en congresos. É dicir, hai unha produtividade que se considera moi relevante nas teses que se defenden no PD.</w:t>
            </w:r>
          </w:p>
          <w:p w14:paraId="5ED4BF6A" w14:textId="77777777" w:rsidR="004F65FA" w:rsidRPr="00584186" w:rsidRDefault="004F65FA" w:rsidP="001529EC">
            <w:pPr>
              <w:jc w:val="both"/>
              <w:rPr>
                <w:color w:val="4472C4" w:themeColor="accent5"/>
                <w:sz w:val="16"/>
                <w:szCs w:val="16"/>
              </w:rPr>
            </w:pPr>
          </w:p>
          <w:p w14:paraId="22C020EC" w14:textId="77777777" w:rsidR="004F65FA" w:rsidRPr="00FE1213" w:rsidRDefault="004F65FA" w:rsidP="001529EC">
            <w:pPr>
              <w:jc w:val="both"/>
              <w:rPr>
                <w:color w:val="auto"/>
                <w:sz w:val="16"/>
                <w:szCs w:val="16"/>
              </w:rPr>
            </w:pPr>
          </w:p>
        </w:tc>
      </w:tr>
      <w:tr w:rsidR="002E1611" w:rsidRPr="00FE1213"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6.2.- Os resultados dos indicadores académicos do programa de doutoramento e a súa evolución son axeitados e coherentes coas previsións establecidas na memoria verificada</w:t>
            </w:r>
          </w:p>
        </w:tc>
      </w:tr>
      <w:tr w:rsidR="002E1611" w:rsidRPr="00FE1213"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781FD36E" w14:textId="77777777" w:rsidR="002E1611" w:rsidRPr="00FE1213" w:rsidRDefault="002E1611" w:rsidP="002E1611">
            <w:pPr>
              <w:numPr>
                <w:ilvl w:val="0"/>
                <w:numId w:val="9"/>
              </w:numPr>
              <w:suppressAutoHyphens w:val="0"/>
              <w:spacing w:line="360" w:lineRule="auto"/>
              <w:contextualSpacing/>
              <w:jc w:val="both"/>
              <w:rPr>
                <w:rFonts w:cs="Verdana"/>
                <w:color w:val="auto"/>
                <w:sz w:val="16"/>
                <w:szCs w:val="16"/>
              </w:rPr>
            </w:pPr>
            <w:r w:rsidRPr="00FE1213">
              <w:rPr>
                <w:rFonts w:cs="Verdana"/>
                <w:color w:val="auto"/>
                <w:sz w:val="16"/>
                <w:szCs w:val="16"/>
              </w:rPr>
              <w:t xml:space="preserve">Valoración da estimación dos resultados previstos na memoria para o programa de </w:t>
            </w:r>
            <w:r w:rsidRPr="00A10F26">
              <w:rPr>
                <w:rFonts w:cs="Verdana"/>
                <w:bCs/>
                <w:iCs/>
                <w:color w:val="auto"/>
                <w:sz w:val="16"/>
                <w:szCs w:val="16"/>
              </w:rPr>
              <w:t>doutoramento</w:t>
            </w:r>
            <w:r w:rsidRPr="00FE1213">
              <w:rPr>
                <w:rFonts w:cs="Verdana"/>
                <w:color w:val="auto"/>
                <w:sz w:val="16"/>
                <w:szCs w:val="16"/>
              </w:rPr>
              <w:t>, analizando as diferentes taxas, as teses defendidas e as contribucións científicas derivadas das teses.</w:t>
            </w:r>
          </w:p>
          <w:p w14:paraId="77FF2B2D" w14:textId="77777777" w:rsidR="002E1611" w:rsidRPr="00FE1213" w:rsidRDefault="002E1611" w:rsidP="004F65FA">
            <w:pPr>
              <w:numPr>
                <w:ilvl w:val="0"/>
                <w:numId w:val="9"/>
              </w:numPr>
              <w:suppressAutoHyphens w:val="0"/>
              <w:spacing w:line="360" w:lineRule="auto"/>
              <w:contextualSpacing/>
              <w:jc w:val="both"/>
              <w:rPr>
                <w:rFonts w:cs="Verdana"/>
                <w:color w:val="auto"/>
                <w:sz w:val="16"/>
                <w:szCs w:val="16"/>
              </w:rPr>
            </w:pPr>
            <w:r w:rsidRPr="00FE1213">
              <w:rPr>
                <w:color w:val="auto"/>
                <w:sz w:val="16"/>
                <w:szCs w:val="16"/>
              </w:rPr>
              <w:t xml:space="preserve">Os resultados dos indicadores </w:t>
            </w:r>
            <w:r w:rsidRPr="00050E0E">
              <w:rPr>
                <w:color w:val="auto"/>
                <w:sz w:val="16"/>
                <w:szCs w:val="16"/>
              </w:rPr>
              <w:t>téñense</w:t>
            </w:r>
            <w:r w:rsidRPr="00FE1213">
              <w:rPr>
                <w:color w:val="auto"/>
                <w:sz w:val="16"/>
                <w:szCs w:val="16"/>
              </w:rPr>
              <w:t xml:space="preserve"> e</w:t>
            </w:r>
            <w:r>
              <w:rPr>
                <w:color w:val="auto"/>
                <w:sz w:val="16"/>
                <w:szCs w:val="16"/>
              </w:rPr>
              <w:t xml:space="preserve">n conta para a mellora </w:t>
            </w:r>
            <w:r w:rsidRPr="00FE1213">
              <w:rPr>
                <w:color w:val="auto"/>
                <w:sz w:val="16"/>
                <w:szCs w:val="16"/>
              </w:rPr>
              <w:t>e revisión do programa.</w:t>
            </w:r>
          </w:p>
        </w:tc>
      </w:tr>
      <w:tr w:rsidR="002E1611" w:rsidRPr="00FE1213"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FE72CF9"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4B8DC8D" w14:textId="2A2305A4" w:rsidR="009F4E2B" w:rsidRPr="009F4E2B" w:rsidRDefault="009F4E2B" w:rsidP="009F4E2B">
            <w:pPr>
              <w:spacing w:line="360" w:lineRule="auto"/>
              <w:jc w:val="both"/>
              <w:rPr>
                <w:color w:val="4472C4" w:themeColor="accent5"/>
                <w:sz w:val="16"/>
                <w:szCs w:val="16"/>
              </w:rPr>
            </w:pPr>
            <w:r w:rsidRPr="009F4E2B">
              <w:rPr>
                <w:color w:val="4472C4" w:themeColor="accent5"/>
                <w:sz w:val="16"/>
                <w:szCs w:val="16"/>
              </w:rPr>
              <w:t xml:space="preserve">A taxa de éxito do PD é do 100% </w:t>
            </w:r>
            <w:r>
              <w:rPr>
                <w:color w:val="4472C4" w:themeColor="accent5"/>
                <w:sz w:val="16"/>
                <w:szCs w:val="16"/>
              </w:rPr>
              <w:t xml:space="preserve"> no período avaliado se se consumen 2 prórrogas. Sen prórrogas soamente en 2 exercicios se conseguiu unha taxa do 50%. Estes números son coherentes co que se expón no apartado anterior respecto da produtividade. Evidentemente, fai falta tempo para ter un bo índice de publicacións derivadas da tese, e unha duración de 3 anos parece, de media, escasa.</w:t>
            </w:r>
          </w:p>
          <w:p w14:paraId="32B4F4C5" w14:textId="5053C4A4" w:rsidR="002E1611" w:rsidRPr="009F4E2B" w:rsidRDefault="009F4E2B" w:rsidP="009F4E2B">
            <w:pPr>
              <w:spacing w:line="360" w:lineRule="auto"/>
              <w:jc w:val="both"/>
              <w:rPr>
                <w:color w:val="4472C4" w:themeColor="accent5"/>
                <w:sz w:val="16"/>
                <w:szCs w:val="16"/>
              </w:rPr>
            </w:pPr>
            <w:r w:rsidRPr="009F4E2B">
              <w:rPr>
                <w:color w:val="4472C4" w:themeColor="accent5"/>
                <w:sz w:val="16"/>
                <w:szCs w:val="16"/>
              </w:rPr>
              <w:t>Dada a boa marcha do PD, non se prevén modificacións significativas no funcionamento interno a curto prazo</w:t>
            </w:r>
            <w:r>
              <w:rPr>
                <w:color w:val="4472C4" w:themeColor="accent5"/>
                <w:sz w:val="16"/>
                <w:szCs w:val="16"/>
              </w:rPr>
              <w:t>.</w:t>
            </w:r>
          </w:p>
          <w:p w14:paraId="631EF8C4" w14:textId="77777777" w:rsidR="002E1611" w:rsidRDefault="002E1611" w:rsidP="001529EC">
            <w:pPr>
              <w:spacing w:line="360" w:lineRule="auto"/>
              <w:jc w:val="both"/>
              <w:rPr>
                <w:color w:val="auto"/>
                <w:sz w:val="16"/>
                <w:szCs w:val="16"/>
              </w:rPr>
            </w:pPr>
          </w:p>
          <w:p w14:paraId="363A50D1" w14:textId="77777777" w:rsidR="004F65FA" w:rsidRPr="00FE1213" w:rsidRDefault="004F65FA" w:rsidP="001529EC">
            <w:pPr>
              <w:spacing w:line="360" w:lineRule="auto"/>
              <w:jc w:val="both"/>
              <w:rPr>
                <w:color w:val="auto"/>
                <w:sz w:val="16"/>
                <w:szCs w:val="16"/>
              </w:rPr>
            </w:pPr>
          </w:p>
        </w:tc>
      </w:tr>
      <w:tr w:rsidR="002E1611" w:rsidRPr="00FE1213"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t>6.3.- Os indicadores son adecuados ao perfil dos estudantes, de acordo co ámbito científico do programa</w:t>
            </w:r>
          </w:p>
        </w:tc>
      </w:tr>
      <w:tr w:rsidR="002E1611" w:rsidRPr="00FE1213"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8B11B40" w14:textId="77777777" w:rsidR="002E1611" w:rsidRPr="00FE1213" w:rsidRDefault="002E1611" w:rsidP="002E1611">
            <w:pPr>
              <w:numPr>
                <w:ilvl w:val="0"/>
                <w:numId w:val="10"/>
              </w:numPr>
              <w:suppressAutoHyphens w:val="0"/>
              <w:spacing w:line="360" w:lineRule="auto"/>
              <w:contextualSpacing/>
              <w:jc w:val="both"/>
              <w:rPr>
                <w:color w:val="auto"/>
                <w:sz w:val="16"/>
                <w:szCs w:val="16"/>
              </w:rPr>
            </w:pPr>
            <w:r w:rsidRPr="00FE1213">
              <w:rPr>
                <w:rFonts w:cs="Verdana"/>
                <w:color w:val="auto"/>
                <w:sz w:val="16"/>
                <w:szCs w:val="16"/>
              </w:rPr>
              <w:t>Analizar, á vista dos resultados obtidos polo programa no período avaliado, tendo en conta o perfil dos estudantes, as características do programa e o ámbito científico.</w:t>
            </w:r>
          </w:p>
        </w:tc>
      </w:tr>
      <w:tr w:rsidR="002E1611" w:rsidRPr="00FE1213"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74E842A6" w14:textId="1607F234" w:rsidR="002E1611" w:rsidRPr="009F4E2B" w:rsidRDefault="009F4E2B" w:rsidP="009F4E2B">
            <w:pPr>
              <w:spacing w:line="360" w:lineRule="auto"/>
              <w:jc w:val="both"/>
              <w:rPr>
                <w:color w:val="4472C4" w:themeColor="accent5"/>
                <w:sz w:val="16"/>
                <w:szCs w:val="16"/>
              </w:rPr>
            </w:pPr>
            <w:r w:rsidRPr="009F4E2B">
              <w:rPr>
                <w:color w:val="4472C4" w:themeColor="accent5"/>
                <w:sz w:val="16"/>
                <w:szCs w:val="16"/>
              </w:rPr>
              <w:t>Os indicadores empregados son suficientemente xenéricos como para que encaixe ben o PD e o perfil do</w:t>
            </w:r>
            <w:r>
              <w:rPr>
                <w:color w:val="4472C4" w:themeColor="accent5"/>
                <w:sz w:val="16"/>
                <w:szCs w:val="16"/>
              </w:rPr>
              <w:t xml:space="preserve"> </w:t>
            </w:r>
            <w:proofErr w:type="spellStart"/>
            <w:r w:rsidRPr="009F4E2B">
              <w:rPr>
                <w:color w:val="4472C4" w:themeColor="accent5"/>
                <w:sz w:val="16"/>
                <w:szCs w:val="16"/>
              </w:rPr>
              <w:t>estudantado</w:t>
            </w:r>
            <w:proofErr w:type="spellEnd"/>
            <w:r w:rsidRPr="009F4E2B">
              <w:rPr>
                <w:color w:val="4472C4" w:themeColor="accent5"/>
                <w:sz w:val="16"/>
                <w:szCs w:val="16"/>
              </w:rPr>
              <w:t xml:space="preserve"> que é, no presente caso, moi variado dada a natureza mesma do PD. En concreto, as teses lidas</w:t>
            </w:r>
            <w:r>
              <w:rPr>
                <w:color w:val="4472C4" w:themeColor="accent5"/>
                <w:sz w:val="16"/>
                <w:szCs w:val="16"/>
              </w:rPr>
              <w:t xml:space="preserve"> </w:t>
            </w:r>
            <w:r w:rsidRPr="009F4E2B">
              <w:rPr>
                <w:color w:val="4472C4" w:themeColor="accent5"/>
                <w:sz w:val="16"/>
                <w:szCs w:val="16"/>
              </w:rPr>
              <w:t xml:space="preserve">no período corresponden a alumnos con formación previa ben distinta: </w:t>
            </w:r>
            <w:r w:rsidR="005F100A">
              <w:rPr>
                <w:color w:val="4472C4" w:themeColor="accent5"/>
                <w:sz w:val="16"/>
                <w:szCs w:val="16"/>
              </w:rPr>
              <w:t>e</w:t>
            </w:r>
            <w:r w:rsidRPr="009F4E2B">
              <w:rPr>
                <w:color w:val="4472C4" w:themeColor="accent5"/>
                <w:sz w:val="16"/>
                <w:szCs w:val="16"/>
              </w:rPr>
              <w:t xml:space="preserve">nxeñaría industrial, de </w:t>
            </w:r>
            <w:r w:rsidR="005F100A">
              <w:rPr>
                <w:color w:val="4472C4" w:themeColor="accent5"/>
                <w:sz w:val="16"/>
                <w:szCs w:val="16"/>
              </w:rPr>
              <w:t>m</w:t>
            </w:r>
            <w:r w:rsidRPr="009F4E2B">
              <w:rPr>
                <w:color w:val="4472C4" w:themeColor="accent5"/>
                <w:sz w:val="16"/>
                <w:szCs w:val="16"/>
              </w:rPr>
              <w:t>inas,</w:t>
            </w:r>
            <w:r>
              <w:rPr>
                <w:color w:val="4472C4" w:themeColor="accent5"/>
                <w:sz w:val="16"/>
                <w:szCs w:val="16"/>
              </w:rPr>
              <w:t xml:space="preserve"> </w:t>
            </w:r>
            <w:r w:rsidRPr="009F4E2B">
              <w:rPr>
                <w:color w:val="4472C4" w:themeColor="accent5"/>
                <w:sz w:val="16"/>
                <w:szCs w:val="16"/>
              </w:rPr>
              <w:t>ciencias ambientais, bioloxía. Con estes perfís tan distintos foi posible artellar</w:t>
            </w:r>
            <w:r>
              <w:rPr>
                <w:color w:val="4472C4" w:themeColor="accent5"/>
                <w:sz w:val="16"/>
                <w:szCs w:val="16"/>
              </w:rPr>
              <w:t xml:space="preserve"> </w:t>
            </w:r>
            <w:r w:rsidRPr="009F4E2B">
              <w:rPr>
                <w:color w:val="4472C4" w:themeColor="accent5"/>
                <w:sz w:val="16"/>
                <w:szCs w:val="16"/>
              </w:rPr>
              <w:t>unhas teses de doutoramento que mereceron os máximos recoñecementos dentro e fóra da institución. Este</w:t>
            </w:r>
            <w:r w:rsidR="00AE3C69">
              <w:rPr>
                <w:color w:val="4472C4" w:themeColor="accent5"/>
                <w:sz w:val="16"/>
                <w:szCs w:val="16"/>
              </w:rPr>
              <w:t xml:space="preserve"> </w:t>
            </w:r>
            <w:r w:rsidRPr="009F4E2B">
              <w:rPr>
                <w:color w:val="4472C4" w:themeColor="accent5"/>
                <w:sz w:val="16"/>
                <w:szCs w:val="16"/>
              </w:rPr>
              <w:t>éxito fala moi positivamente da idoneidade deste programa transversal que pon en valor as capacidades do</w:t>
            </w:r>
            <w:r w:rsidR="00AE3C69">
              <w:rPr>
                <w:color w:val="4472C4" w:themeColor="accent5"/>
                <w:sz w:val="16"/>
                <w:szCs w:val="16"/>
              </w:rPr>
              <w:t xml:space="preserve"> </w:t>
            </w:r>
            <w:proofErr w:type="spellStart"/>
            <w:r w:rsidRPr="009F4E2B">
              <w:rPr>
                <w:color w:val="4472C4" w:themeColor="accent5"/>
                <w:sz w:val="16"/>
                <w:szCs w:val="16"/>
              </w:rPr>
              <w:t>estudantado</w:t>
            </w:r>
            <w:proofErr w:type="spellEnd"/>
            <w:r w:rsidRPr="009F4E2B">
              <w:rPr>
                <w:color w:val="4472C4" w:themeColor="accent5"/>
                <w:sz w:val="16"/>
                <w:szCs w:val="16"/>
              </w:rPr>
              <w:t>, independentemente do seu perfil de ingreso.</w:t>
            </w:r>
          </w:p>
          <w:p w14:paraId="0D51DA23" w14:textId="77777777" w:rsidR="004F65FA" w:rsidRPr="00FE1213" w:rsidRDefault="004F65FA" w:rsidP="001529EC">
            <w:pPr>
              <w:spacing w:line="360" w:lineRule="auto"/>
              <w:jc w:val="both"/>
              <w:rPr>
                <w:color w:val="auto"/>
                <w:sz w:val="16"/>
                <w:szCs w:val="16"/>
              </w:rPr>
            </w:pPr>
          </w:p>
          <w:p w14:paraId="182A1FB3" w14:textId="77777777" w:rsidR="002E1611" w:rsidRPr="00FE1213" w:rsidRDefault="002E1611" w:rsidP="001529EC">
            <w:pPr>
              <w:spacing w:line="360" w:lineRule="auto"/>
              <w:jc w:val="both"/>
              <w:rPr>
                <w:color w:val="auto"/>
                <w:sz w:val="16"/>
                <w:szCs w:val="16"/>
              </w:rPr>
            </w:pPr>
          </w:p>
        </w:tc>
      </w:tr>
      <w:tr w:rsidR="002E1611" w:rsidRPr="00FE1213"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6.4.- A satisfacción do </w:t>
            </w:r>
            <w:proofErr w:type="spellStart"/>
            <w:r w:rsidRPr="00202214">
              <w:rPr>
                <w:rFonts w:cs="Verdana"/>
                <w:iCs/>
                <w:color w:val="auto"/>
                <w:sz w:val="16"/>
                <w:szCs w:val="16"/>
              </w:rPr>
              <w:t>estudantado</w:t>
            </w:r>
            <w:proofErr w:type="spellEnd"/>
            <w:r w:rsidRPr="00202214">
              <w:rPr>
                <w:rFonts w:cs="Verdana"/>
                <w:iCs/>
                <w:color w:val="auto"/>
                <w:sz w:val="16"/>
                <w:szCs w:val="16"/>
              </w:rPr>
              <w:t xml:space="preserve">, do </w:t>
            </w:r>
            <w:r>
              <w:rPr>
                <w:rFonts w:cs="Verdana"/>
                <w:iCs/>
                <w:color w:val="auto"/>
                <w:sz w:val="16"/>
                <w:szCs w:val="16"/>
              </w:rPr>
              <w:t>PDI</w:t>
            </w:r>
            <w:r w:rsidRPr="00202214">
              <w:rPr>
                <w:rFonts w:cs="Verdana"/>
                <w:iCs/>
                <w:color w:val="auto"/>
                <w:sz w:val="16"/>
                <w:szCs w:val="16"/>
              </w:rPr>
              <w:t xml:space="preserve">,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e doutros grupos de interese é axeitada.</w:t>
            </w:r>
          </w:p>
        </w:tc>
      </w:tr>
      <w:tr w:rsidR="002E1611" w:rsidRPr="00FE1213"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149C3FB"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Análise dos indicadores de satisfacción de estudantes, </w:t>
            </w:r>
            <w:r>
              <w:rPr>
                <w:color w:val="auto"/>
                <w:sz w:val="16"/>
                <w:szCs w:val="16"/>
              </w:rPr>
              <w:t>PDI</w:t>
            </w:r>
            <w:r w:rsidRPr="00FE1213">
              <w:rPr>
                <w:color w:val="auto"/>
                <w:sz w:val="16"/>
                <w:szCs w:val="16"/>
              </w:rPr>
              <w:t xml:space="preserve">, </w:t>
            </w:r>
            <w:proofErr w:type="spellStart"/>
            <w:r w:rsidRPr="00FE1213">
              <w:rPr>
                <w:color w:val="auto"/>
                <w:sz w:val="16"/>
                <w:szCs w:val="16"/>
              </w:rPr>
              <w:t>egresados</w:t>
            </w:r>
            <w:proofErr w:type="spellEnd"/>
            <w:r w:rsidRPr="00FE1213">
              <w:rPr>
                <w:color w:val="auto"/>
                <w:sz w:val="16"/>
                <w:szCs w:val="16"/>
              </w:rPr>
              <w:t xml:space="preserve"> e outros grupos de interese.</w:t>
            </w:r>
          </w:p>
          <w:p w14:paraId="45F057EA" w14:textId="77777777" w:rsidR="002E1611" w:rsidRPr="00FE1213" w:rsidRDefault="002E1611" w:rsidP="002E1611">
            <w:pPr>
              <w:widowControl w:val="0"/>
              <w:numPr>
                <w:ilvl w:val="0"/>
                <w:numId w:val="10"/>
              </w:numPr>
              <w:tabs>
                <w:tab w:val="left" w:pos="142"/>
              </w:tabs>
              <w:spacing w:line="360" w:lineRule="auto"/>
              <w:contextualSpacing/>
              <w:jc w:val="both"/>
              <w:outlineLvl w:val="3"/>
              <w:rPr>
                <w:color w:val="auto"/>
                <w:sz w:val="16"/>
                <w:szCs w:val="16"/>
              </w:rPr>
            </w:pPr>
            <w:r w:rsidRPr="00FE1213">
              <w:rPr>
                <w:color w:val="auto"/>
                <w:sz w:val="16"/>
                <w:szCs w:val="16"/>
              </w:rPr>
              <w:t xml:space="preserve">Os indicadores de satisfacción </w:t>
            </w:r>
            <w:r w:rsidRPr="00050E0E">
              <w:rPr>
                <w:color w:val="auto"/>
                <w:sz w:val="16"/>
                <w:szCs w:val="16"/>
              </w:rPr>
              <w:t>téñense</w:t>
            </w:r>
            <w:r w:rsidRPr="00FE1213">
              <w:rPr>
                <w:color w:val="auto"/>
                <w:sz w:val="16"/>
                <w:szCs w:val="16"/>
              </w:rPr>
              <w:t xml:space="preserve"> en conta para a mellora e revisión do programa.</w:t>
            </w:r>
          </w:p>
        </w:tc>
      </w:tr>
      <w:tr w:rsidR="002E1611" w:rsidRPr="00FE1213"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3B1ECC7C" w14:textId="77777777" w:rsidR="00E6320E" w:rsidRPr="00A27865" w:rsidRDefault="00E6320E" w:rsidP="00E6320E">
            <w:pPr>
              <w:jc w:val="both"/>
              <w:rPr>
                <w:i/>
                <w:color w:val="auto"/>
                <w:sz w:val="16"/>
                <w:szCs w:val="16"/>
              </w:rPr>
            </w:pPr>
            <w:r w:rsidRPr="00A27865">
              <w:rPr>
                <w:i/>
                <w:color w:val="auto"/>
                <w:sz w:val="16"/>
                <w:szCs w:val="16"/>
              </w:rPr>
              <w:t xml:space="preserve">Resultados </w:t>
            </w:r>
            <w:r>
              <w:rPr>
                <w:i/>
                <w:color w:val="auto"/>
                <w:sz w:val="16"/>
                <w:szCs w:val="16"/>
              </w:rPr>
              <w:t xml:space="preserve">xerais </w:t>
            </w:r>
            <w:r w:rsidRPr="00A27865">
              <w:rPr>
                <w:i/>
                <w:color w:val="auto"/>
                <w:sz w:val="16"/>
                <w:szCs w:val="16"/>
              </w:rPr>
              <w:t xml:space="preserve">de satisfacción </w:t>
            </w:r>
            <w:r>
              <w:rPr>
                <w:i/>
                <w:color w:val="auto"/>
                <w:sz w:val="16"/>
                <w:szCs w:val="16"/>
              </w:rPr>
              <w:t>para cada un dos grupos de interese</w:t>
            </w:r>
            <w:r w:rsidRPr="00A27865">
              <w:rPr>
                <w:i/>
                <w:color w:val="auto"/>
                <w:sz w:val="16"/>
                <w:szCs w:val="16"/>
              </w:rPr>
              <w:t>:</w:t>
            </w:r>
          </w:p>
          <w:p w14:paraId="2797784E" w14:textId="77777777" w:rsidR="00E6320E"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78EF1835" w14:textId="77777777" w:rsidR="00D515BA"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237E7D">
              <w:rPr>
                <w:rFonts w:eastAsiaTheme="minorHAnsi" w:cs="DejaVuSansCondensed"/>
                <w:color w:val="333333"/>
                <w:sz w:val="16"/>
                <w:szCs w:val="16"/>
                <w:lang w:eastAsia="en-US"/>
              </w:rPr>
              <w:t>O Sist</w:t>
            </w:r>
            <w:r w:rsidR="001529EC">
              <w:rPr>
                <w:rFonts w:eastAsiaTheme="minorHAnsi" w:cs="DejaVuSansCondensed"/>
                <w:color w:val="333333"/>
                <w:sz w:val="16"/>
                <w:szCs w:val="16"/>
                <w:lang w:eastAsia="en-US"/>
              </w:rPr>
              <w:t>ema de Garantía da Calidade (SG</w:t>
            </w:r>
            <w:r w:rsidRPr="00237E7D">
              <w:rPr>
                <w:rFonts w:eastAsiaTheme="minorHAnsi" w:cs="DejaVuSansCondensed"/>
                <w:color w:val="333333"/>
                <w:sz w:val="16"/>
                <w:szCs w:val="16"/>
                <w:lang w:eastAsia="en-US"/>
              </w:rPr>
              <w:t xml:space="preserve">C) da EIDO conta con procesos </w:t>
            </w:r>
            <w:r w:rsidR="00D515BA">
              <w:rPr>
                <w:rFonts w:eastAsiaTheme="minorHAnsi" w:cs="DejaVuSansCondensed"/>
                <w:color w:val="333333"/>
                <w:sz w:val="16"/>
                <w:szCs w:val="16"/>
                <w:lang w:eastAsia="en-US"/>
              </w:rPr>
              <w:t>que garanten a recollida de opinión e a avaliación da satisfacción dos diferentes grupos de interese</w:t>
            </w:r>
            <w:r w:rsidR="00B03AA9">
              <w:rPr>
                <w:rFonts w:eastAsiaTheme="minorHAnsi" w:cs="DejaVuSansCondensed"/>
                <w:color w:val="333333"/>
                <w:sz w:val="16"/>
                <w:szCs w:val="16"/>
                <w:lang w:eastAsia="en-US"/>
              </w:rPr>
              <w:t>:</w:t>
            </w:r>
          </w:p>
          <w:p w14:paraId="07809B39" w14:textId="77777777" w:rsidR="00B03AA9" w:rsidRDefault="00B03AA9" w:rsidP="00B03AA9">
            <w:pPr>
              <w:pStyle w:val="Parg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Medición da satisfacción</w:t>
            </w:r>
          </w:p>
          <w:p w14:paraId="6BCF97D2" w14:textId="77777777" w:rsidR="00B03AA9" w:rsidRDefault="00B03AA9" w:rsidP="00B03AA9">
            <w:pPr>
              <w:pStyle w:val="Parg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r>
              <w:rPr>
                <w:rFonts w:eastAsiaTheme="minorHAnsi" w:cs="DejaVuSansCondensed"/>
                <w:color w:val="333333"/>
                <w:sz w:val="16"/>
                <w:szCs w:val="16"/>
                <w:lang w:eastAsia="en-US"/>
              </w:rPr>
              <w:t>Xestión das queixas, suxestións e parabéns</w:t>
            </w:r>
          </w:p>
          <w:p w14:paraId="16004362" w14:textId="77777777" w:rsidR="00B03AA9" w:rsidRPr="00B03AA9" w:rsidRDefault="00B03AA9" w:rsidP="00B03AA9">
            <w:pPr>
              <w:pStyle w:val="Parg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2325D641" w14:textId="77777777" w:rsidR="00B03AA9" w:rsidRPr="00B03AA9"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eastAsia="en-US"/>
              </w:rPr>
            </w:pPr>
            <w:r w:rsidRPr="00B03AA9">
              <w:rPr>
                <w:rFonts w:eastAsiaTheme="minorHAnsi" w:cs="DejaVuSansCondensed"/>
                <w:b/>
                <w:color w:val="333333"/>
                <w:sz w:val="16"/>
                <w:szCs w:val="16"/>
                <w:lang w:eastAsia="en-US"/>
              </w:rPr>
              <w:t>Medición da satisfacción</w:t>
            </w:r>
          </w:p>
          <w:p w14:paraId="7D9932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-Primeiro ciclo: 2017/18 a 2018/19</w:t>
            </w:r>
          </w:p>
          <w:p w14:paraId="68BE77B6" w14:textId="77777777" w:rsidR="00D515BA" w:rsidRPr="00D515BA" w:rsidRDefault="00D515BA" w:rsidP="00D515BA">
            <w:pPr>
              <w:pStyle w:val="Parg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Consolidación da enquisa anual de estudantes de 1º e 3º ano (cursos 2016/17 e 2017/18)</w:t>
            </w:r>
          </w:p>
          <w:p w14:paraId="6E03781A" w14:textId="77777777" w:rsidR="00D515BA" w:rsidRPr="00D515BA" w:rsidRDefault="00D515BA" w:rsidP="00D515BA">
            <w:pPr>
              <w:pStyle w:val="Parg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2018: Realización da primeira enquisa ao PDI (directores e titores de teses), tomando toda a poboación histórica desde 2013.</w:t>
            </w:r>
          </w:p>
          <w:p w14:paraId="1623685F" w14:textId="77777777" w:rsidR="00D515BA" w:rsidRPr="00D515BA" w:rsidRDefault="00D515BA" w:rsidP="00D515BA">
            <w:pPr>
              <w:pStyle w:val="Parg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 xml:space="preserve">As análises de resultados e toma de accións de mellora realizáronse na Comisión de Calidade da Eido en xullo de 2020. </w:t>
            </w:r>
          </w:p>
          <w:p w14:paraId="6767BFC7" w14:textId="77777777" w:rsidR="00D515BA" w:rsidRPr="00D515BA"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D515BA">
              <w:rPr>
                <w:rFonts w:eastAsiaTheme="minorHAnsi" w:cs="DejaVuSansCondensed"/>
                <w:color w:val="333333"/>
                <w:sz w:val="16"/>
                <w:szCs w:val="16"/>
                <w:lang w:eastAsia="en-US"/>
              </w:rPr>
              <w:t>-Segundo ciclo (actual): 2019/20 a 2021/22</w:t>
            </w:r>
          </w:p>
          <w:p w14:paraId="12352923" w14:textId="5D73A72E" w:rsidR="00D515BA" w:rsidRPr="00D515BA" w:rsidRDefault="00F155F2" w:rsidP="00F155F2">
            <w:pPr>
              <w:pStyle w:val="Parg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F155F2">
              <w:rPr>
                <w:rFonts w:eastAsiaTheme="minorHAnsi" w:cs="DejaVuSansCondensed"/>
                <w:color w:val="333333"/>
                <w:sz w:val="16"/>
                <w:szCs w:val="16"/>
                <w:lang w:eastAsia="en-US"/>
              </w:rPr>
              <w:t>2020, 2021 e 2022</w:t>
            </w:r>
            <w:r w:rsidR="00D515BA" w:rsidRPr="00D515BA">
              <w:rPr>
                <w:rFonts w:eastAsiaTheme="minorHAnsi" w:cs="DejaVuSansCondensed"/>
                <w:color w:val="333333"/>
                <w:sz w:val="16"/>
                <w:szCs w:val="16"/>
                <w:lang w:eastAsia="en-US"/>
              </w:rPr>
              <w:t>: realización da enquisa anual a estudantes de 1º e 3º ano (de forma extraordinaria cursos 2018/19 –retrasada pola pandemia- e 2019/20)</w:t>
            </w:r>
          </w:p>
          <w:p w14:paraId="59B19930" w14:textId="1BC4C021" w:rsidR="00396DE4" w:rsidRPr="00396DE4" w:rsidRDefault="00D515BA" w:rsidP="00396DE4">
            <w:pPr>
              <w:pStyle w:val="Parg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333333"/>
                <w:sz w:val="16"/>
                <w:szCs w:val="16"/>
                <w:lang w:eastAsia="en-US"/>
              </w:rPr>
              <w:t>2020</w:t>
            </w:r>
            <w:r w:rsidR="00396DE4" w:rsidRPr="00396DE4">
              <w:rPr>
                <w:rFonts w:eastAsiaTheme="minorHAnsi" w:cs="DejaVuSansCondensed"/>
                <w:color w:val="333333"/>
                <w:sz w:val="16"/>
                <w:szCs w:val="16"/>
                <w:lang w:eastAsia="en-US"/>
              </w:rPr>
              <w:t xml:space="preserve"> e 2022</w:t>
            </w:r>
            <w:r w:rsidRPr="00396DE4">
              <w:rPr>
                <w:rFonts w:eastAsiaTheme="minorHAnsi" w:cs="DejaVuSansCondensed"/>
                <w:color w:val="333333"/>
                <w:sz w:val="16"/>
                <w:szCs w:val="16"/>
                <w:lang w:eastAsia="en-US"/>
              </w:rPr>
              <w:t>: enquisa</w:t>
            </w:r>
            <w:r w:rsidR="00396DE4" w:rsidRPr="00396DE4">
              <w:rPr>
                <w:rFonts w:eastAsiaTheme="minorHAnsi" w:cs="DejaVuSansCondensed"/>
                <w:color w:val="333333"/>
                <w:sz w:val="16"/>
                <w:szCs w:val="16"/>
                <w:lang w:eastAsia="en-US"/>
              </w:rPr>
              <w:t>s</w:t>
            </w:r>
            <w:r w:rsidRPr="00396DE4">
              <w:rPr>
                <w:rFonts w:eastAsiaTheme="minorHAnsi" w:cs="DejaVuSansCondensed"/>
                <w:color w:val="333333"/>
                <w:sz w:val="16"/>
                <w:szCs w:val="16"/>
                <w:lang w:eastAsia="en-US"/>
              </w:rPr>
              <w:t xml:space="preserve"> ao PDI (directores e titores de teses), cos datos do período 2018/19 e </w:t>
            </w:r>
            <w:r w:rsidRPr="00396DE4">
              <w:rPr>
                <w:rFonts w:eastAsiaTheme="minorHAnsi" w:cs="DejaVuSansCondensed"/>
                <w:color w:val="auto"/>
                <w:sz w:val="16"/>
                <w:szCs w:val="16"/>
                <w:lang w:eastAsia="en-US"/>
              </w:rPr>
              <w:t>2019/20</w:t>
            </w:r>
            <w:r w:rsidR="00396DE4" w:rsidRPr="00396DE4">
              <w:rPr>
                <w:rFonts w:eastAsiaTheme="minorHAnsi" w:cs="DejaVuSansCondensed"/>
                <w:color w:val="auto"/>
                <w:sz w:val="16"/>
                <w:szCs w:val="16"/>
                <w:lang w:eastAsia="en-US"/>
              </w:rPr>
              <w:t>, e 2020/21 e 2021/22, respectivamente.</w:t>
            </w:r>
          </w:p>
          <w:p w14:paraId="3B7910A1" w14:textId="2CE6E47A" w:rsidR="00D515BA" w:rsidRPr="00396DE4" w:rsidRDefault="00D515BA" w:rsidP="00D515BA">
            <w:pPr>
              <w:pStyle w:val="Parg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Aprobación de novos cuestionarios (PAS) e fichas metodolóxicas</w:t>
            </w:r>
            <w:r w:rsidR="0006637D" w:rsidRPr="00396DE4">
              <w:rPr>
                <w:rFonts w:eastAsiaTheme="minorHAnsi" w:cs="DejaVuSansCondensed"/>
                <w:color w:val="auto"/>
                <w:sz w:val="16"/>
                <w:szCs w:val="16"/>
                <w:lang w:eastAsia="en-US"/>
              </w:rPr>
              <w:t xml:space="preserve"> harmonizados, por grupos de interese, entre as 3 universidades do SUG</w:t>
            </w:r>
            <w:r w:rsidRPr="00396DE4">
              <w:rPr>
                <w:rFonts w:eastAsiaTheme="minorHAnsi" w:cs="DejaVuSansCondensed"/>
                <w:color w:val="auto"/>
                <w:sz w:val="16"/>
                <w:szCs w:val="16"/>
                <w:lang w:eastAsia="en-US"/>
              </w:rPr>
              <w:t>.</w:t>
            </w:r>
            <w:r w:rsidR="002B35DF" w:rsidRPr="00396DE4">
              <w:rPr>
                <w:rFonts w:eastAsiaTheme="minorHAnsi" w:cs="DejaVuSansCondensed"/>
                <w:color w:val="auto"/>
                <w:sz w:val="16"/>
                <w:szCs w:val="16"/>
                <w:lang w:eastAsia="en-US"/>
              </w:rPr>
              <w:t xml:space="preserve"> </w:t>
            </w:r>
            <w:r w:rsidR="005C4D38" w:rsidRPr="00396DE4">
              <w:rPr>
                <w:rFonts w:eastAsiaTheme="minorHAnsi" w:cs="DejaVuSansCondensed"/>
                <w:color w:val="auto"/>
                <w:sz w:val="16"/>
                <w:szCs w:val="16"/>
                <w:lang w:eastAsia="en-US"/>
              </w:rPr>
              <w:t>R</w:t>
            </w:r>
            <w:r w:rsidR="002B35DF" w:rsidRPr="00396DE4">
              <w:rPr>
                <w:rFonts w:eastAsiaTheme="minorHAnsi" w:cs="DejaVuSansCondensed"/>
                <w:color w:val="auto"/>
                <w:sz w:val="16"/>
                <w:szCs w:val="16"/>
                <w:lang w:eastAsia="en-US"/>
              </w:rPr>
              <w:t xml:space="preserve">ealización: </w:t>
            </w:r>
            <w:r w:rsidR="005C4D38" w:rsidRPr="00396DE4">
              <w:rPr>
                <w:rFonts w:eastAsiaTheme="minorHAnsi" w:cs="DejaVuSansCondensed"/>
                <w:color w:val="auto"/>
                <w:sz w:val="16"/>
                <w:szCs w:val="16"/>
                <w:lang w:eastAsia="en-US"/>
              </w:rPr>
              <w:t>novembro</w:t>
            </w:r>
            <w:r w:rsidR="002B35DF" w:rsidRPr="00396DE4">
              <w:rPr>
                <w:rFonts w:eastAsiaTheme="minorHAnsi" w:cs="DejaVuSansCondensed"/>
                <w:color w:val="auto"/>
                <w:sz w:val="16"/>
                <w:szCs w:val="16"/>
                <w:lang w:eastAsia="en-US"/>
              </w:rPr>
              <w:t xml:space="preserve"> 2021</w:t>
            </w:r>
          </w:p>
          <w:p w14:paraId="2E7FCDA0" w14:textId="7CE74D63" w:rsidR="002B35DF" w:rsidRPr="00396DE4" w:rsidRDefault="002B35DF" w:rsidP="00D515BA">
            <w:pPr>
              <w:pStyle w:val="Parg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proofErr w:type="spellStart"/>
            <w:r w:rsidRPr="00396DE4">
              <w:rPr>
                <w:rFonts w:eastAsiaTheme="minorHAnsi" w:cs="DejaVuSansCondensed"/>
                <w:color w:val="auto"/>
                <w:sz w:val="16"/>
                <w:szCs w:val="16"/>
                <w:lang w:eastAsia="en-US"/>
              </w:rPr>
              <w:t>Egresados</w:t>
            </w:r>
            <w:proofErr w:type="spellEnd"/>
            <w:r w:rsidRPr="00396DE4">
              <w:rPr>
                <w:rFonts w:eastAsiaTheme="minorHAnsi" w:cs="DejaVuSansCondensed"/>
                <w:color w:val="auto"/>
                <w:sz w:val="16"/>
                <w:szCs w:val="16"/>
                <w:lang w:eastAsia="en-US"/>
              </w:rPr>
              <w:t xml:space="preserve">: </w:t>
            </w:r>
            <w:r w:rsidR="0006637D" w:rsidRPr="00396DE4">
              <w:rPr>
                <w:rFonts w:eastAsiaTheme="minorHAnsi" w:cs="DejaVuSansCondensed"/>
                <w:color w:val="auto"/>
                <w:sz w:val="16"/>
                <w:szCs w:val="16"/>
                <w:lang w:eastAsia="en-US"/>
              </w:rPr>
              <w:t xml:space="preserve">1º estudo histórico de inserción laboral 1990-2020 en novembro de 2022. Realización do 1º estudo anual de inserción laboral e satisfacción, sobre o curso 2020/21, </w:t>
            </w:r>
            <w:r w:rsidRPr="00396DE4">
              <w:rPr>
                <w:rFonts w:eastAsiaTheme="minorHAnsi" w:cs="DejaVuSansCondensed"/>
                <w:color w:val="auto"/>
                <w:sz w:val="16"/>
                <w:szCs w:val="16"/>
                <w:lang w:eastAsia="en-US"/>
              </w:rPr>
              <w:t xml:space="preserve">en </w:t>
            </w:r>
            <w:r w:rsidR="0006637D" w:rsidRPr="00396DE4">
              <w:rPr>
                <w:rFonts w:eastAsiaTheme="minorHAnsi" w:cs="DejaVuSansCondensed"/>
                <w:color w:val="auto"/>
                <w:sz w:val="16"/>
                <w:szCs w:val="16"/>
                <w:lang w:eastAsia="en-US"/>
              </w:rPr>
              <w:t xml:space="preserve">outubro de </w:t>
            </w:r>
            <w:r w:rsidRPr="00396DE4">
              <w:rPr>
                <w:rFonts w:eastAsiaTheme="minorHAnsi" w:cs="DejaVuSansCondensed"/>
                <w:color w:val="auto"/>
                <w:sz w:val="16"/>
                <w:szCs w:val="16"/>
                <w:lang w:eastAsia="en-US"/>
              </w:rPr>
              <w:t>202</w:t>
            </w:r>
            <w:r w:rsidR="0006637D" w:rsidRPr="00396DE4">
              <w:rPr>
                <w:rFonts w:eastAsiaTheme="minorHAnsi" w:cs="DejaVuSansCondensed"/>
                <w:color w:val="auto"/>
                <w:sz w:val="16"/>
                <w:szCs w:val="16"/>
                <w:lang w:eastAsia="en-US"/>
              </w:rPr>
              <w:t>3</w:t>
            </w:r>
            <w:r w:rsidR="00956CDF" w:rsidRPr="00396DE4">
              <w:rPr>
                <w:rFonts w:eastAsiaTheme="minorHAnsi" w:cs="DejaVuSansCondensed"/>
                <w:color w:val="auto"/>
                <w:sz w:val="16"/>
                <w:szCs w:val="16"/>
                <w:lang w:eastAsia="en-US"/>
              </w:rPr>
              <w:t xml:space="preserve">, a través do </w:t>
            </w:r>
            <w:r w:rsidR="0006637D" w:rsidRPr="00396DE4">
              <w:rPr>
                <w:rFonts w:eastAsiaTheme="minorHAnsi" w:cs="DejaVuSansCondensed"/>
                <w:color w:val="auto"/>
                <w:sz w:val="16"/>
                <w:szCs w:val="16"/>
                <w:lang w:eastAsia="en-US"/>
              </w:rPr>
              <w:t xml:space="preserve">Observatorio de </w:t>
            </w:r>
            <w:proofErr w:type="spellStart"/>
            <w:r w:rsidR="0006637D" w:rsidRPr="00396DE4">
              <w:rPr>
                <w:rFonts w:eastAsiaTheme="minorHAnsi" w:cs="DejaVuSansCondensed"/>
                <w:color w:val="auto"/>
                <w:sz w:val="16"/>
                <w:szCs w:val="16"/>
                <w:lang w:eastAsia="en-US"/>
              </w:rPr>
              <w:t>Egresados</w:t>
            </w:r>
            <w:proofErr w:type="spellEnd"/>
            <w:r w:rsidR="0006637D" w:rsidRPr="00396DE4">
              <w:rPr>
                <w:rFonts w:eastAsiaTheme="minorHAnsi" w:cs="DejaVuSansCondensed"/>
                <w:color w:val="auto"/>
                <w:sz w:val="16"/>
                <w:szCs w:val="16"/>
                <w:lang w:eastAsia="en-US"/>
              </w:rPr>
              <w:t xml:space="preserve"> do </w:t>
            </w:r>
            <w:r w:rsidR="00956CDF" w:rsidRPr="00396DE4">
              <w:rPr>
                <w:rFonts w:eastAsiaTheme="minorHAnsi" w:cs="DejaVuSansCondensed"/>
                <w:color w:val="auto"/>
                <w:sz w:val="16"/>
                <w:szCs w:val="16"/>
                <w:lang w:eastAsia="en-US"/>
              </w:rPr>
              <w:t>Consello Social</w:t>
            </w:r>
            <w:r w:rsidR="0006637D" w:rsidRPr="00396DE4">
              <w:rPr>
                <w:rFonts w:eastAsiaTheme="minorHAnsi" w:cs="DejaVuSansCondensed"/>
                <w:color w:val="auto"/>
                <w:sz w:val="16"/>
                <w:szCs w:val="16"/>
                <w:lang w:eastAsia="en-US"/>
              </w:rPr>
              <w:t>.</w:t>
            </w:r>
          </w:p>
          <w:p w14:paraId="3D50A004" w14:textId="289F8321" w:rsidR="00D515BA" w:rsidRPr="00396DE4" w:rsidRDefault="00D515BA" w:rsidP="00D515BA">
            <w:pPr>
              <w:spacing w:line="360" w:lineRule="auto"/>
              <w:jc w:val="both"/>
              <w:rPr>
                <w:color w:val="auto"/>
                <w:sz w:val="16"/>
                <w:szCs w:val="16"/>
              </w:rPr>
            </w:pPr>
          </w:p>
          <w:p w14:paraId="0A7662FB" w14:textId="351561B4" w:rsidR="00BD17FB" w:rsidRPr="00396DE4" w:rsidRDefault="00BD17FB" w:rsidP="00BD17FB">
            <w:pPr>
              <w:pStyle w:val="Pargrafodelista"/>
              <w:numPr>
                <w:ilvl w:val="0"/>
                <w:numId w:val="12"/>
              </w:numPr>
              <w:spacing w:line="360" w:lineRule="auto"/>
              <w:jc w:val="both"/>
              <w:rPr>
                <w:color w:val="auto"/>
                <w:sz w:val="16"/>
                <w:szCs w:val="16"/>
              </w:rPr>
            </w:pPr>
            <w:r w:rsidRPr="00396DE4">
              <w:rPr>
                <w:color w:val="auto"/>
                <w:sz w:val="16"/>
                <w:szCs w:val="16"/>
              </w:rPr>
              <w:t xml:space="preserve">Terceiro ciclo: 2022/23 a 2025/26: </w:t>
            </w:r>
            <w:r w:rsidR="009A7567" w:rsidRPr="00396DE4">
              <w:rPr>
                <w:color w:val="auto"/>
                <w:sz w:val="16"/>
                <w:szCs w:val="16"/>
              </w:rPr>
              <w:t xml:space="preserve">aprobado na </w:t>
            </w:r>
            <w:r w:rsidR="005C78C2" w:rsidRPr="00396DE4">
              <w:rPr>
                <w:color w:val="auto"/>
                <w:sz w:val="16"/>
                <w:szCs w:val="16"/>
              </w:rPr>
              <w:t xml:space="preserve">Comisión de Calidade </w:t>
            </w:r>
            <w:r w:rsidR="009A7567" w:rsidRPr="00396DE4">
              <w:rPr>
                <w:color w:val="auto"/>
                <w:sz w:val="16"/>
                <w:szCs w:val="16"/>
              </w:rPr>
              <w:t>en xullo de</w:t>
            </w:r>
            <w:r w:rsidR="005C78C2" w:rsidRPr="00396DE4">
              <w:rPr>
                <w:color w:val="auto"/>
                <w:sz w:val="16"/>
                <w:szCs w:val="16"/>
              </w:rPr>
              <w:t xml:space="preserve"> 2023</w:t>
            </w:r>
            <w:r w:rsidR="009A7567" w:rsidRPr="00396DE4">
              <w:rPr>
                <w:color w:val="auto"/>
                <w:sz w:val="16"/>
                <w:szCs w:val="16"/>
              </w:rPr>
              <w:t>.</w:t>
            </w:r>
          </w:p>
          <w:p w14:paraId="228B7EE9" w14:textId="07C959BF" w:rsidR="00BD17FB" w:rsidRPr="00396DE4" w:rsidRDefault="00F155F2" w:rsidP="00396DE4">
            <w:pPr>
              <w:pStyle w:val="Parg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2023</w:t>
            </w:r>
            <w:r w:rsidR="00396DE4" w:rsidRPr="00396DE4">
              <w:rPr>
                <w:rFonts w:eastAsiaTheme="minorHAnsi" w:cs="DejaVuSansCondensed"/>
                <w:color w:val="auto"/>
                <w:sz w:val="16"/>
                <w:szCs w:val="16"/>
                <w:lang w:eastAsia="en-US"/>
              </w:rPr>
              <w:t xml:space="preserve"> e 2024</w:t>
            </w:r>
            <w:r w:rsidRPr="00396DE4">
              <w:rPr>
                <w:rFonts w:eastAsiaTheme="minorHAnsi" w:cs="DejaVuSansCondensed"/>
                <w:color w:val="auto"/>
                <w:sz w:val="16"/>
                <w:szCs w:val="16"/>
                <w:lang w:eastAsia="en-US"/>
              </w:rPr>
              <w:t>: realización da enquisa anual a estudantes de 1º e 3º ano</w:t>
            </w:r>
            <w:r w:rsidR="00396DE4" w:rsidRPr="00396DE4">
              <w:rPr>
                <w:rFonts w:eastAsiaTheme="minorHAnsi" w:cs="DejaVuSansCondensed"/>
                <w:color w:val="auto"/>
                <w:sz w:val="16"/>
                <w:szCs w:val="16"/>
                <w:lang w:eastAsia="en-US"/>
              </w:rPr>
              <w:t>,</w:t>
            </w:r>
            <w:r w:rsidRPr="00396DE4">
              <w:rPr>
                <w:rFonts w:eastAsiaTheme="minorHAnsi" w:cs="DejaVuSansCondensed"/>
                <w:color w:val="auto"/>
                <w:sz w:val="16"/>
                <w:szCs w:val="16"/>
                <w:lang w:eastAsia="en-US"/>
              </w:rPr>
              <w:t xml:space="preserve"> curso</w:t>
            </w:r>
            <w:r w:rsidR="00396DE4" w:rsidRPr="00396DE4">
              <w:rPr>
                <w:rFonts w:eastAsiaTheme="minorHAnsi" w:cs="DejaVuSansCondensed"/>
                <w:color w:val="auto"/>
                <w:sz w:val="16"/>
                <w:szCs w:val="16"/>
                <w:lang w:eastAsia="en-US"/>
              </w:rPr>
              <w:t>s</w:t>
            </w:r>
            <w:r w:rsidRPr="00396DE4">
              <w:rPr>
                <w:rFonts w:eastAsiaTheme="minorHAnsi" w:cs="DejaVuSansCondensed"/>
                <w:color w:val="auto"/>
                <w:sz w:val="16"/>
                <w:szCs w:val="16"/>
                <w:lang w:eastAsia="en-US"/>
              </w:rPr>
              <w:t xml:space="preserve"> 2022/</w:t>
            </w:r>
            <w:r w:rsidR="00396DE4" w:rsidRPr="00396DE4">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3</w:t>
            </w:r>
            <w:r w:rsidR="00396DE4" w:rsidRPr="00396DE4">
              <w:rPr>
                <w:rFonts w:eastAsiaTheme="minorHAnsi" w:cs="DejaVuSansCondensed"/>
                <w:color w:val="auto"/>
                <w:sz w:val="16"/>
                <w:szCs w:val="16"/>
                <w:lang w:eastAsia="en-US"/>
              </w:rPr>
              <w:t xml:space="preserve"> e 2023/24</w:t>
            </w:r>
          </w:p>
          <w:p w14:paraId="5284B9EB" w14:textId="601824EF" w:rsidR="00396DE4" w:rsidRPr="00396DE4" w:rsidRDefault="00396DE4" w:rsidP="00396DE4">
            <w:pPr>
              <w:pStyle w:val="Parg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 xml:space="preserve">2024: </w:t>
            </w:r>
            <w:r w:rsidR="00F73453">
              <w:rPr>
                <w:rFonts w:eastAsiaTheme="minorHAnsi" w:cs="DejaVuSansCondensed"/>
                <w:color w:val="auto"/>
                <w:sz w:val="16"/>
                <w:szCs w:val="16"/>
                <w:lang w:eastAsia="en-US"/>
              </w:rPr>
              <w:t>cuarta</w:t>
            </w:r>
            <w:r w:rsidRPr="00396DE4">
              <w:rPr>
                <w:rFonts w:eastAsiaTheme="minorHAnsi" w:cs="DejaVuSansCondensed"/>
                <w:color w:val="auto"/>
                <w:sz w:val="16"/>
                <w:szCs w:val="16"/>
                <w:lang w:eastAsia="en-US"/>
              </w:rPr>
              <w:t xml:space="preserve"> enquisa ao PDI (directores e titores de teses), cos datos do período 202</w:t>
            </w:r>
            <w:r w:rsidR="00F73453">
              <w:rPr>
                <w:rFonts w:eastAsiaTheme="minorHAnsi" w:cs="DejaVuSansCondensed"/>
                <w:color w:val="auto"/>
                <w:sz w:val="16"/>
                <w:szCs w:val="16"/>
                <w:lang w:eastAsia="en-US"/>
              </w:rPr>
              <w:t>2</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 202</w:t>
            </w:r>
            <w:r w:rsidR="00F73453">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/2</w:t>
            </w:r>
            <w:r w:rsidR="00F73453">
              <w:rPr>
                <w:rFonts w:eastAsiaTheme="minorHAnsi" w:cs="DejaVuSansCondensed"/>
                <w:color w:val="auto"/>
                <w:sz w:val="16"/>
                <w:szCs w:val="16"/>
                <w:lang w:eastAsia="en-US"/>
              </w:rPr>
              <w:t>4</w:t>
            </w:r>
          </w:p>
          <w:p w14:paraId="44BFC4D9" w14:textId="3D29FC2B" w:rsidR="00396DE4" w:rsidRPr="00396DE4" w:rsidRDefault="00396DE4" w:rsidP="00396DE4">
            <w:pPr>
              <w:pStyle w:val="Parg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eastAsia="en-US"/>
              </w:rPr>
            </w:pPr>
            <w:r w:rsidRPr="00396DE4">
              <w:rPr>
                <w:rFonts w:eastAsiaTheme="minorHAnsi" w:cs="DejaVuSansCondensed"/>
                <w:color w:val="auto"/>
                <w:sz w:val="16"/>
                <w:szCs w:val="16"/>
                <w:lang w:eastAsia="en-US"/>
              </w:rPr>
              <w:t>202</w:t>
            </w:r>
            <w:r>
              <w:rPr>
                <w:rFonts w:eastAsiaTheme="minorHAnsi" w:cs="DejaVuSansCondensed"/>
                <w:color w:val="auto"/>
                <w:sz w:val="16"/>
                <w:szCs w:val="16"/>
                <w:lang w:eastAsia="en-US"/>
              </w:rPr>
              <w:t>3</w:t>
            </w:r>
            <w:r w:rsidRPr="00396DE4">
              <w:rPr>
                <w:rFonts w:eastAsiaTheme="minorHAnsi" w:cs="DejaVuSansCondensed"/>
                <w:color w:val="auto"/>
                <w:sz w:val="16"/>
                <w:szCs w:val="16"/>
                <w:lang w:eastAsia="en-US"/>
              </w:rPr>
              <w:t xml:space="preserve">: enquisa de inserción laboral a </w:t>
            </w:r>
            <w:proofErr w:type="spellStart"/>
            <w:r w:rsidRPr="00396DE4">
              <w:rPr>
                <w:rFonts w:eastAsiaTheme="minorHAnsi" w:cs="DejaVuSansCondensed"/>
                <w:color w:val="auto"/>
                <w:sz w:val="16"/>
                <w:szCs w:val="16"/>
                <w:lang w:eastAsia="en-US"/>
              </w:rPr>
              <w:t>egresados</w:t>
            </w:r>
            <w:proofErr w:type="spellEnd"/>
            <w:r w:rsidRPr="00396DE4">
              <w:rPr>
                <w:rFonts w:eastAsiaTheme="minorHAnsi" w:cs="DejaVuSansCondensed"/>
                <w:color w:val="auto"/>
                <w:sz w:val="16"/>
                <w:szCs w:val="16"/>
                <w:lang w:eastAsia="en-US"/>
              </w:rPr>
              <w:t xml:space="preserve"> do 2020/21</w:t>
            </w:r>
          </w:p>
          <w:p w14:paraId="634030B5" w14:textId="77777777" w:rsidR="00396DE4" w:rsidRPr="00396DE4" w:rsidRDefault="00396DE4" w:rsidP="00396DE4">
            <w:pPr>
              <w:pStyle w:val="Pargrafodelista"/>
              <w:suppressAutoHyphens w:val="0"/>
              <w:autoSpaceDE w:val="0"/>
              <w:autoSpaceDN w:val="0"/>
              <w:adjustRightInd w:val="0"/>
              <w:spacing w:line="360" w:lineRule="auto"/>
              <w:jc w:val="both"/>
              <w:rPr>
                <w:rFonts w:eastAsiaTheme="minorHAnsi" w:cs="DejaVuSansCondensed"/>
                <w:color w:val="333333"/>
                <w:sz w:val="16"/>
                <w:szCs w:val="16"/>
                <w:lang w:eastAsia="en-US"/>
              </w:rPr>
            </w:pPr>
          </w:p>
          <w:p w14:paraId="5917983C" w14:textId="77777777" w:rsidR="00237E7D" w:rsidRPr="00396DE4" w:rsidRDefault="00237E7D" w:rsidP="00396DE4">
            <w:pPr>
              <w:suppressAutoHyphens w:val="0"/>
              <w:autoSpaceDE w:val="0"/>
              <w:autoSpaceDN w:val="0"/>
              <w:adjustRightInd w:val="0"/>
              <w:spacing w:line="360" w:lineRule="auto"/>
              <w:jc w:val="both"/>
              <w:rPr>
                <w:rFonts w:eastAsiaTheme="minorHAnsi" w:cs="DejaVuSansCondensed"/>
                <w:color w:val="333333"/>
                <w:sz w:val="16"/>
                <w:szCs w:val="16"/>
                <w:lang w:eastAsia="en-US"/>
              </w:rPr>
            </w:pPr>
            <w:r w:rsidRPr="00396DE4">
              <w:rPr>
                <w:rFonts w:eastAsiaTheme="minorHAnsi" w:cs="DejaVuSansCondensed"/>
                <w:color w:val="333333"/>
                <w:sz w:val="16"/>
                <w:szCs w:val="16"/>
                <w:lang w:eastAsia="en-US"/>
              </w:rPr>
              <w:t>Síntese xeral dos resultados obtidos:</w:t>
            </w:r>
          </w:p>
          <w:p w14:paraId="79382D61" w14:textId="77777777" w:rsidR="00C24267" w:rsidRPr="00237E7D" w:rsidRDefault="00C24267" w:rsidP="00237E7D">
            <w:pPr>
              <w:spacing w:line="360" w:lineRule="auto"/>
              <w:jc w:val="both"/>
              <w:rPr>
                <w:color w:val="auto"/>
                <w:sz w:val="16"/>
                <w:szCs w:val="16"/>
              </w:rPr>
            </w:pPr>
          </w:p>
          <w:p w14:paraId="7B31DE8B"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Estudantes:</w:t>
            </w:r>
          </w:p>
          <w:p w14:paraId="43336186" w14:textId="77777777" w:rsidR="00237E7D" w:rsidRDefault="00237E7D" w:rsidP="00237E7D">
            <w:pPr>
              <w:spacing w:line="360" w:lineRule="auto"/>
              <w:jc w:val="both"/>
              <w:rPr>
                <w:color w:val="auto"/>
                <w:sz w:val="16"/>
                <w:szCs w:val="16"/>
              </w:rPr>
            </w:pPr>
            <w:r w:rsidRPr="00237E7D">
              <w:rPr>
                <w:color w:val="auto"/>
                <w:sz w:val="16"/>
                <w:szCs w:val="16"/>
              </w:rPr>
              <w:t>Resultados de participación</w:t>
            </w:r>
            <w:r w:rsidR="006A2BEA">
              <w:rPr>
                <w:color w:val="auto"/>
                <w:sz w:val="16"/>
                <w:szCs w:val="16"/>
              </w:rPr>
              <w:t xml:space="preserve"> agregados (Universidade de Vigo) e do programa</w:t>
            </w:r>
          </w:p>
          <w:p w14:paraId="2531223B" w14:textId="77777777" w:rsidR="00D12B52" w:rsidRDefault="00D12B52" w:rsidP="00237E7D">
            <w:pPr>
              <w:spacing w:line="360" w:lineRule="auto"/>
              <w:jc w:val="both"/>
              <w:rPr>
                <w:color w:val="auto"/>
                <w:sz w:val="16"/>
                <w:szCs w:val="16"/>
              </w:rPr>
            </w:pPr>
          </w:p>
          <w:tbl>
            <w:tblPr>
              <w:tblStyle w:val="Tboacongrade"/>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D12B52" w:rsidRPr="00237E7D" w14:paraId="3B0B24F4" w14:textId="77777777" w:rsidTr="00893AE3">
              <w:tc>
                <w:tcPr>
                  <w:tcW w:w="1000" w:type="pct"/>
                  <w:gridSpan w:val="2"/>
                  <w:shd w:val="clear" w:color="auto" w:fill="BDD6EE" w:themeFill="accent1" w:themeFillTint="66"/>
                </w:tcPr>
                <w:p w14:paraId="68FAEF06"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lastRenderedPageBreak/>
                    <w:t>Curso 2015/2016</w:t>
                  </w:r>
                </w:p>
              </w:tc>
              <w:tc>
                <w:tcPr>
                  <w:tcW w:w="1000" w:type="pct"/>
                  <w:gridSpan w:val="2"/>
                  <w:shd w:val="clear" w:color="auto" w:fill="BDD6EE" w:themeFill="accent1" w:themeFillTint="66"/>
                </w:tcPr>
                <w:p w14:paraId="7DB09EDB"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14:paraId="7BCB240D"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14:paraId="3B330786"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14:paraId="2FB482D0" w14:textId="77777777" w:rsidR="00D12B52" w:rsidRPr="00D525D7" w:rsidRDefault="00D12B52" w:rsidP="00D12B52">
                  <w:pPr>
                    <w:spacing w:before="120" w:after="120" w:line="360" w:lineRule="auto"/>
                    <w:jc w:val="center"/>
                    <w:rPr>
                      <w:color w:val="auto"/>
                      <w:sz w:val="16"/>
                      <w:szCs w:val="16"/>
                      <w:lang w:val="pt-PT"/>
                    </w:rPr>
                  </w:pPr>
                  <w:r w:rsidRPr="00D525D7">
                    <w:rPr>
                      <w:color w:val="auto"/>
                      <w:sz w:val="16"/>
                      <w:szCs w:val="16"/>
                      <w:lang w:val="pt-PT"/>
                    </w:rPr>
                    <w:t>Curso 2019/2020</w:t>
                  </w:r>
                </w:p>
              </w:tc>
            </w:tr>
            <w:tr w:rsidR="00893AE3" w:rsidRPr="00237E7D"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41395C57"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50985909"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7F9C8987"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33550963"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055F2DB"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5C5297DE"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7991775"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725CE59"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06A2D4A" w14:textId="77777777" w:rsidR="00893AE3" w:rsidRPr="00D525D7" w:rsidRDefault="00893AE3" w:rsidP="00893AE3">
                  <w:pPr>
                    <w:spacing w:line="360" w:lineRule="auto"/>
                    <w:jc w:val="center"/>
                    <w:rPr>
                      <w:color w:val="auto"/>
                      <w:sz w:val="16"/>
                      <w:szCs w:val="16"/>
                      <w:lang w:val="pt-PT"/>
                    </w:rPr>
                  </w:pPr>
                  <w:r w:rsidRPr="00D525D7">
                    <w:rPr>
                      <w:color w:val="auto"/>
                      <w:sz w:val="16"/>
                      <w:szCs w:val="16"/>
                      <w:lang w:val="pt-PT"/>
                    </w:rPr>
                    <w:t>3º ano</w:t>
                  </w:r>
                </w:p>
              </w:tc>
            </w:tr>
            <w:tr w:rsidR="002F3F20" w:rsidRPr="00237E7D" w14:paraId="7D6FBF90" w14:textId="77777777" w:rsidTr="002F3F20">
              <w:tc>
                <w:tcPr>
                  <w:tcW w:w="500" w:type="pct"/>
                  <w:shd w:val="clear" w:color="auto" w:fill="FFFFFF" w:themeFill="background1"/>
                </w:tcPr>
                <w:p w14:paraId="420CAC38"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52,76</w:t>
                  </w:r>
                  <w:r w:rsidR="002F3F20" w:rsidRPr="00D525D7">
                    <w:rPr>
                      <w:color w:val="auto"/>
                      <w:sz w:val="16"/>
                      <w:szCs w:val="16"/>
                      <w:lang w:val="pt-PT"/>
                    </w:rPr>
                    <w:t xml:space="preserve"> %</w:t>
                  </w:r>
                </w:p>
              </w:tc>
              <w:tc>
                <w:tcPr>
                  <w:tcW w:w="500" w:type="pct"/>
                  <w:shd w:val="clear" w:color="auto" w:fill="FFFFFF" w:themeFill="background1"/>
                </w:tcPr>
                <w:p w14:paraId="7B37B9B0"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44,13%</w:t>
                  </w:r>
                </w:p>
              </w:tc>
              <w:tc>
                <w:tcPr>
                  <w:tcW w:w="500" w:type="pct"/>
                  <w:shd w:val="clear" w:color="auto" w:fill="FFFFFF" w:themeFill="background1"/>
                </w:tcPr>
                <w:p w14:paraId="23DB919F"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50,61%</w:t>
                  </w:r>
                </w:p>
              </w:tc>
              <w:tc>
                <w:tcPr>
                  <w:tcW w:w="500" w:type="pct"/>
                  <w:shd w:val="clear" w:color="auto" w:fill="FFFFFF" w:themeFill="background1"/>
                </w:tcPr>
                <w:p w14:paraId="396E3DD4"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47,32%</w:t>
                  </w:r>
                </w:p>
              </w:tc>
              <w:tc>
                <w:tcPr>
                  <w:tcW w:w="500" w:type="pct"/>
                  <w:shd w:val="clear" w:color="auto" w:fill="FFFFFF" w:themeFill="background1"/>
                </w:tcPr>
                <w:p w14:paraId="5546C947"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50,42%</w:t>
                  </w:r>
                </w:p>
              </w:tc>
              <w:tc>
                <w:tcPr>
                  <w:tcW w:w="500" w:type="pct"/>
                  <w:shd w:val="clear" w:color="auto" w:fill="FFFFFF" w:themeFill="background1"/>
                </w:tcPr>
                <w:p w14:paraId="17A48BC7"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42,57%</w:t>
                  </w:r>
                </w:p>
              </w:tc>
              <w:tc>
                <w:tcPr>
                  <w:tcW w:w="500" w:type="pct"/>
                  <w:shd w:val="clear" w:color="auto" w:fill="FFFFFF" w:themeFill="background1"/>
                </w:tcPr>
                <w:p w14:paraId="1E9302BF"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45,61%</w:t>
                  </w:r>
                </w:p>
              </w:tc>
              <w:tc>
                <w:tcPr>
                  <w:tcW w:w="500" w:type="pct"/>
                  <w:shd w:val="clear" w:color="auto" w:fill="FFFFFF" w:themeFill="background1"/>
                </w:tcPr>
                <w:p w14:paraId="08DD2EBC"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45,38%</w:t>
                  </w:r>
                </w:p>
              </w:tc>
              <w:tc>
                <w:tcPr>
                  <w:tcW w:w="500" w:type="pct"/>
                  <w:shd w:val="clear" w:color="auto" w:fill="FFFFFF" w:themeFill="background1"/>
                </w:tcPr>
                <w:p w14:paraId="28569181"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51,19%</w:t>
                  </w:r>
                </w:p>
              </w:tc>
              <w:tc>
                <w:tcPr>
                  <w:tcW w:w="500" w:type="pct"/>
                  <w:shd w:val="clear" w:color="auto" w:fill="FFFFFF" w:themeFill="background1"/>
                </w:tcPr>
                <w:p w14:paraId="1C18C5FA" w14:textId="77777777" w:rsidR="002F3F20" w:rsidRPr="00D525D7" w:rsidRDefault="006A2BEA" w:rsidP="00893AE3">
                  <w:pPr>
                    <w:spacing w:line="360" w:lineRule="auto"/>
                    <w:jc w:val="center"/>
                    <w:rPr>
                      <w:color w:val="auto"/>
                      <w:sz w:val="16"/>
                      <w:szCs w:val="16"/>
                      <w:lang w:val="pt-PT"/>
                    </w:rPr>
                  </w:pPr>
                  <w:r w:rsidRPr="00D525D7">
                    <w:rPr>
                      <w:color w:val="auto"/>
                      <w:sz w:val="16"/>
                      <w:szCs w:val="16"/>
                      <w:lang w:val="pt-PT"/>
                    </w:rPr>
                    <w:t>50,37%</w:t>
                  </w:r>
                </w:p>
              </w:tc>
            </w:tr>
            <w:tr w:rsidR="006A2BEA" w:rsidRPr="00237E7D" w14:paraId="087E0E1A" w14:textId="77777777" w:rsidTr="002F3F20">
              <w:tc>
                <w:tcPr>
                  <w:tcW w:w="500" w:type="pct"/>
                  <w:shd w:val="clear" w:color="auto" w:fill="FFFFFF" w:themeFill="background1"/>
                </w:tcPr>
                <w:p w14:paraId="4314FCE9"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17374B64"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3F53FF83"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147E29AC" w14:textId="77777777" w:rsidR="006A2BEA" w:rsidRPr="00D525D7" w:rsidRDefault="006A2BEA" w:rsidP="00893AE3">
                  <w:pPr>
                    <w:spacing w:line="360" w:lineRule="auto"/>
                    <w:jc w:val="center"/>
                    <w:rPr>
                      <w:color w:val="auto"/>
                      <w:sz w:val="16"/>
                      <w:szCs w:val="16"/>
                      <w:lang w:val="pt-PT"/>
                    </w:rPr>
                  </w:pPr>
                </w:p>
              </w:tc>
              <w:tc>
                <w:tcPr>
                  <w:tcW w:w="500" w:type="pct"/>
                  <w:shd w:val="clear" w:color="auto" w:fill="FFFFFF" w:themeFill="background1"/>
                </w:tcPr>
                <w:p w14:paraId="4711603C" w14:textId="5FF0F0F5" w:rsidR="006A2BEA" w:rsidRPr="00D25E05" w:rsidRDefault="00D25E05" w:rsidP="00893AE3">
                  <w:pPr>
                    <w:spacing w:line="360" w:lineRule="auto"/>
                    <w:jc w:val="center"/>
                    <w:rPr>
                      <w:color w:val="4472C4" w:themeColor="accent5"/>
                      <w:sz w:val="16"/>
                      <w:szCs w:val="16"/>
                      <w:lang w:val="pt-PT"/>
                    </w:rPr>
                  </w:pPr>
                  <w:r w:rsidRPr="00D25E05">
                    <w:rPr>
                      <w:color w:val="4472C4" w:themeColor="accent5"/>
                      <w:sz w:val="16"/>
                      <w:szCs w:val="16"/>
                      <w:lang w:val="pt-PT"/>
                    </w:rPr>
                    <w:t>100%</w:t>
                  </w:r>
                </w:p>
              </w:tc>
              <w:tc>
                <w:tcPr>
                  <w:tcW w:w="500" w:type="pct"/>
                  <w:shd w:val="clear" w:color="auto" w:fill="FFFFFF" w:themeFill="background1"/>
                </w:tcPr>
                <w:p w14:paraId="00A5B2D8" w14:textId="44D8AAF8" w:rsidR="006A2BEA" w:rsidRPr="00D25E05" w:rsidRDefault="00D25E05" w:rsidP="00893AE3">
                  <w:pPr>
                    <w:spacing w:line="360" w:lineRule="auto"/>
                    <w:jc w:val="center"/>
                    <w:rPr>
                      <w:color w:val="4472C4" w:themeColor="accent5"/>
                      <w:sz w:val="16"/>
                      <w:szCs w:val="16"/>
                      <w:lang w:val="pt-PT"/>
                    </w:rPr>
                  </w:pPr>
                  <w:r w:rsidRPr="00D25E05">
                    <w:rPr>
                      <w:color w:val="4472C4" w:themeColor="accent5"/>
                      <w:sz w:val="16"/>
                      <w:szCs w:val="16"/>
                      <w:lang w:val="pt-PT"/>
                    </w:rPr>
                    <w:t>40%</w:t>
                  </w:r>
                </w:p>
              </w:tc>
              <w:tc>
                <w:tcPr>
                  <w:tcW w:w="500" w:type="pct"/>
                  <w:shd w:val="clear" w:color="auto" w:fill="FFFFFF" w:themeFill="background1"/>
                </w:tcPr>
                <w:p w14:paraId="6FCAC229" w14:textId="77777777" w:rsidR="006A2BEA" w:rsidRPr="00D525D7" w:rsidRDefault="006A2BEA" w:rsidP="00893AE3">
                  <w:pPr>
                    <w:spacing w:line="360" w:lineRule="auto"/>
                    <w:jc w:val="center"/>
                    <w:rPr>
                      <w:color w:val="auto"/>
                      <w:sz w:val="16"/>
                      <w:szCs w:val="16"/>
                      <w:lang w:val="pt-PT"/>
                    </w:rPr>
                  </w:pPr>
                  <w:r w:rsidRPr="00D525D7">
                    <w:rPr>
                      <w:color w:val="auto"/>
                      <w:sz w:val="16"/>
                      <w:szCs w:val="16"/>
                      <w:lang w:val="pt-PT"/>
                    </w:rPr>
                    <w:t>-</w:t>
                  </w:r>
                  <w:r w:rsidR="00C90DBB" w:rsidRPr="00D525D7">
                    <w:rPr>
                      <w:color w:val="auto"/>
                      <w:sz w:val="16"/>
                      <w:szCs w:val="16"/>
                      <w:lang w:val="pt-PT"/>
                    </w:rPr>
                    <w:t>(*)</w:t>
                  </w:r>
                </w:p>
              </w:tc>
              <w:tc>
                <w:tcPr>
                  <w:tcW w:w="500" w:type="pct"/>
                  <w:shd w:val="clear" w:color="auto" w:fill="FFFFFF" w:themeFill="background1"/>
                </w:tcPr>
                <w:p w14:paraId="508799DA"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7D26286B"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3BE9841D" w14:textId="77777777" w:rsidR="006A2BEA" w:rsidRPr="00D525D7" w:rsidRDefault="00C90DBB" w:rsidP="00893AE3">
                  <w:pPr>
                    <w:spacing w:line="360" w:lineRule="auto"/>
                    <w:jc w:val="center"/>
                    <w:rPr>
                      <w:color w:val="auto"/>
                      <w:sz w:val="16"/>
                      <w:szCs w:val="16"/>
                      <w:lang w:val="pt-PT"/>
                    </w:rPr>
                  </w:pPr>
                  <w:r w:rsidRPr="00D525D7">
                    <w:rPr>
                      <w:color w:val="auto"/>
                      <w:sz w:val="16"/>
                      <w:szCs w:val="16"/>
                      <w:lang w:val="pt-PT"/>
                    </w:rPr>
                    <w:t>-(*)</w:t>
                  </w:r>
                </w:p>
              </w:tc>
            </w:tr>
          </w:tbl>
          <w:p w14:paraId="66EFAC72" w14:textId="32E989F8" w:rsidR="00D12B52" w:rsidRDefault="00D12B52" w:rsidP="00237E7D">
            <w:pPr>
              <w:spacing w:line="360" w:lineRule="auto"/>
              <w:jc w:val="both"/>
              <w:rPr>
                <w:color w:val="auto"/>
                <w:sz w:val="16"/>
                <w:szCs w:val="16"/>
              </w:rPr>
            </w:pPr>
          </w:p>
          <w:tbl>
            <w:tblPr>
              <w:tblStyle w:val="Tboacongrade"/>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237E7D" w14:paraId="47113C8A" w14:textId="77777777" w:rsidTr="00145208">
              <w:tc>
                <w:tcPr>
                  <w:tcW w:w="999" w:type="pct"/>
                  <w:gridSpan w:val="2"/>
                  <w:shd w:val="clear" w:color="auto" w:fill="BDD6EE" w:themeFill="accent1" w:themeFillTint="66"/>
                </w:tcPr>
                <w:p w14:paraId="7361A995" w14:textId="5BF898B6" w:rsidR="00D85985" w:rsidRPr="00D525D7" w:rsidRDefault="00D85985" w:rsidP="00D85985">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14:paraId="04B3B417" w14:textId="51783490" w:rsidR="00D85985" w:rsidRPr="00D525D7" w:rsidRDefault="000F7FC4" w:rsidP="000F7FC4">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14:paraId="7D108CAD" w14:textId="49036922" w:rsidR="00D85985" w:rsidRPr="00D525D7" w:rsidRDefault="006B3CBE" w:rsidP="006B3CBE">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14:paraId="7EF1BD22" w14:textId="3435D02E" w:rsidR="00D85985" w:rsidRPr="00D525D7" w:rsidRDefault="00145208" w:rsidP="00145208">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14:paraId="1AF1BDF6" w14:textId="7269B5CB" w:rsidR="00D85985" w:rsidRPr="00D525D7" w:rsidRDefault="00D85985" w:rsidP="00D85985">
                  <w:pPr>
                    <w:spacing w:before="120" w:after="120" w:line="360" w:lineRule="auto"/>
                    <w:jc w:val="center"/>
                    <w:rPr>
                      <w:color w:val="auto"/>
                      <w:sz w:val="16"/>
                      <w:szCs w:val="16"/>
                      <w:lang w:val="pt-PT"/>
                    </w:rPr>
                  </w:pPr>
                </w:p>
              </w:tc>
            </w:tr>
            <w:tr w:rsidR="00145208" w:rsidRPr="00237E7D" w14:paraId="685B0CC9" w14:textId="77777777" w:rsidTr="00145208">
              <w:tc>
                <w:tcPr>
                  <w:tcW w:w="500" w:type="pct"/>
                  <w:tcBorders>
                    <w:bottom w:val="single" w:sz="4" w:space="0" w:color="auto"/>
                  </w:tcBorders>
                  <w:shd w:val="clear" w:color="auto" w:fill="DEEAF6" w:themeFill="accent1" w:themeFillTint="33"/>
                </w:tcPr>
                <w:p w14:paraId="7B4C607B" w14:textId="77777777"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3C1E5388" w14:textId="77777777"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2776431" w14:textId="4D507A35"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694B9932" w14:textId="236D1334"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440F480" w14:textId="7DEB7AAA"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1AF0841B" w14:textId="4DCDD8C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808BCBA" w14:textId="676C88E4" w:rsidR="00145208" w:rsidRPr="00D525D7" w:rsidRDefault="00145208" w:rsidP="00145208">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223CF8E6" w14:textId="49CC80D3" w:rsidR="00145208" w:rsidRPr="00D525D7" w:rsidRDefault="00145208" w:rsidP="00145208">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825546B" w14:textId="3DD0A0B4" w:rsidR="00145208" w:rsidRPr="00D525D7" w:rsidRDefault="00145208" w:rsidP="00145208">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6B243D92" w14:textId="0D101A61" w:rsidR="00145208" w:rsidRPr="00D525D7" w:rsidRDefault="00145208" w:rsidP="00145208">
                  <w:pPr>
                    <w:spacing w:line="360" w:lineRule="auto"/>
                    <w:jc w:val="center"/>
                    <w:rPr>
                      <w:color w:val="auto"/>
                      <w:sz w:val="16"/>
                      <w:szCs w:val="16"/>
                      <w:lang w:val="pt-PT"/>
                    </w:rPr>
                  </w:pPr>
                </w:p>
              </w:tc>
            </w:tr>
            <w:tr w:rsidR="00145208" w:rsidRPr="00237E7D" w14:paraId="40941AC5" w14:textId="77777777" w:rsidTr="00145208">
              <w:tc>
                <w:tcPr>
                  <w:tcW w:w="500" w:type="pct"/>
                  <w:shd w:val="clear" w:color="auto" w:fill="FFFFFF" w:themeFill="background1"/>
                </w:tcPr>
                <w:p w14:paraId="080679E0" w14:textId="3528EEDC"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48,56 %</w:t>
                  </w:r>
                </w:p>
              </w:tc>
              <w:tc>
                <w:tcPr>
                  <w:tcW w:w="500" w:type="pct"/>
                  <w:shd w:val="clear" w:color="auto" w:fill="FFFFFF" w:themeFill="background1"/>
                </w:tcPr>
                <w:p w14:paraId="7B7E4DB4" w14:textId="35C42282"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49,75%</w:t>
                  </w:r>
                </w:p>
              </w:tc>
              <w:tc>
                <w:tcPr>
                  <w:tcW w:w="500" w:type="pct"/>
                  <w:shd w:val="clear" w:color="auto" w:fill="FFFFFF" w:themeFill="background1"/>
                </w:tcPr>
                <w:p w14:paraId="3777EF99" w14:textId="69E62EDE" w:rsidR="00145208" w:rsidRPr="00D525D7" w:rsidRDefault="00145208" w:rsidP="00145208">
                  <w:pPr>
                    <w:spacing w:line="360" w:lineRule="auto"/>
                    <w:jc w:val="center"/>
                    <w:rPr>
                      <w:color w:val="auto"/>
                      <w:sz w:val="16"/>
                      <w:szCs w:val="16"/>
                      <w:lang w:val="pt-PT"/>
                    </w:rPr>
                  </w:pPr>
                  <w:r w:rsidRPr="00D525D7">
                    <w:rPr>
                      <w:color w:val="auto"/>
                      <w:sz w:val="16"/>
                      <w:szCs w:val="16"/>
                      <w:lang w:val="pt-PT"/>
                    </w:rPr>
                    <w:t>52,55%</w:t>
                  </w:r>
                </w:p>
              </w:tc>
              <w:tc>
                <w:tcPr>
                  <w:tcW w:w="500" w:type="pct"/>
                  <w:shd w:val="clear" w:color="auto" w:fill="FFFFFF" w:themeFill="background1"/>
                </w:tcPr>
                <w:p w14:paraId="0F2F8824" w14:textId="49453EE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47,39%</w:t>
                  </w:r>
                </w:p>
              </w:tc>
              <w:tc>
                <w:tcPr>
                  <w:tcW w:w="500" w:type="pct"/>
                  <w:shd w:val="clear" w:color="auto" w:fill="FFFFFF" w:themeFill="background1"/>
                </w:tcPr>
                <w:p w14:paraId="2D869277" w14:textId="64D9A636"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48,26%</w:t>
                  </w:r>
                </w:p>
              </w:tc>
              <w:tc>
                <w:tcPr>
                  <w:tcW w:w="501" w:type="pct"/>
                  <w:shd w:val="clear" w:color="auto" w:fill="FFFFFF" w:themeFill="background1"/>
                </w:tcPr>
                <w:p w14:paraId="1EAD9A5A" w14:textId="287AEBD0" w:rsidR="00145208" w:rsidRPr="00D525D7" w:rsidRDefault="00145208" w:rsidP="00145208">
                  <w:pPr>
                    <w:spacing w:line="360" w:lineRule="auto"/>
                    <w:jc w:val="center"/>
                    <w:rPr>
                      <w:color w:val="auto"/>
                      <w:sz w:val="16"/>
                      <w:szCs w:val="16"/>
                      <w:lang w:val="pt-PT"/>
                    </w:rPr>
                  </w:pPr>
                  <w:r w:rsidRPr="00D525D7">
                    <w:rPr>
                      <w:color w:val="auto"/>
                      <w:sz w:val="16"/>
                      <w:szCs w:val="16"/>
                      <w:lang w:val="pt-PT"/>
                    </w:rPr>
                    <w:t>46,50%</w:t>
                  </w:r>
                </w:p>
              </w:tc>
              <w:tc>
                <w:tcPr>
                  <w:tcW w:w="500" w:type="pct"/>
                  <w:shd w:val="clear" w:color="auto" w:fill="FFFFFF" w:themeFill="background1"/>
                </w:tcPr>
                <w:p w14:paraId="05072E3D" w14:textId="3BCDB5E0" w:rsidR="00145208" w:rsidRPr="00D525D7" w:rsidRDefault="006B1115" w:rsidP="006B1115">
                  <w:pPr>
                    <w:spacing w:line="360" w:lineRule="auto"/>
                    <w:jc w:val="center"/>
                    <w:rPr>
                      <w:color w:val="auto"/>
                      <w:sz w:val="16"/>
                      <w:szCs w:val="16"/>
                      <w:lang w:val="pt-PT"/>
                    </w:rPr>
                  </w:pPr>
                  <w:r w:rsidRPr="00D525D7">
                    <w:rPr>
                      <w:color w:val="auto"/>
                      <w:sz w:val="16"/>
                      <w:szCs w:val="16"/>
                      <w:lang w:val="pt-PT"/>
                    </w:rPr>
                    <w:t>46</w:t>
                  </w:r>
                  <w:r w:rsidR="00145208" w:rsidRPr="00D525D7">
                    <w:rPr>
                      <w:color w:val="auto"/>
                      <w:sz w:val="16"/>
                      <w:szCs w:val="16"/>
                      <w:lang w:val="pt-PT"/>
                    </w:rPr>
                    <w:t>,</w:t>
                  </w:r>
                  <w:r w:rsidRPr="00D525D7">
                    <w:rPr>
                      <w:color w:val="auto"/>
                      <w:sz w:val="16"/>
                      <w:szCs w:val="16"/>
                      <w:lang w:val="pt-PT"/>
                    </w:rPr>
                    <w:t>59</w:t>
                  </w:r>
                  <w:r w:rsidR="00145208" w:rsidRPr="00D525D7">
                    <w:rPr>
                      <w:color w:val="auto"/>
                      <w:sz w:val="16"/>
                      <w:szCs w:val="16"/>
                      <w:lang w:val="pt-PT"/>
                    </w:rPr>
                    <w:t>%</w:t>
                  </w:r>
                </w:p>
              </w:tc>
              <w:tc>
                <w:tcPr>
                  <w:tcW w:w="501" w:type="pct"/>
                  <w:shd w:val="clear" w:color="auto" w:fill="FFFFFF" w:themeFill="background1"/>
                </w:tcPr>
                <w:p w14:paraId="7F858ED5" w14:textId="2EBE5D9E" w:rsidR="00145208" w:rsidRPr="00D525D7" w:rsidRDefault="00145208" w:rsidP="006B1115">
                  <w:pPr>
                    <w:spacing w:line="360" w:lineRule="auto"/>
                    <w:jc w:val="center"/>
                    <w:rPr>
                      <w:color w:val="auto"/>
                      <w:sz w:val="16"/>
                      <w:szCs w:val="16"/>
                      <w:lang w:val="pt-PT"/>
                    </w:rPr>
                  </w:pPr>
                  <w:r w:rsidRPr="00D525D7">
                    <w:rPr>
                      <w:color w:val="auto"/>
                      <w:sz w:val="16"/>
                      <w:szCs w:val="16"/>
                      <w:lang w:val="pt-PT"/>
                    </w:rPr>
                    <w:t>4</w:t>
                  </w:r>
                  <w:r w:rsidR="006B1115" w:rsidRPr="00D525D7">
                    <w:rPr>
                      <w:color w:val="auto"/>
                      <w:sz w:val="16"/>
                      <w:szCs w:val="16"/>
                      <w:lang w:val="pt-PT"/>
                    </w:rPr>
                    <w:t>1</w:t>
                  </w:r>
                  <w:r w:rsidRPr="00D525D7">
                    <w:rPr>
                      <w:color w:val="auto"/>
                      <w:sz w:val="16"/>
                      <w:szCs w:val="16"/>
                      <w:lang w:val="pt-PT"/>
                    </w:rPr>
                    <w:t>,</w:t>
                  </w:r>
                  <w:r w:rsidR="006B1115" w:rsidRPr="00D525D7">
                    <w:rPr>
                      <w:color w:val="auto"/>
                      <w:sz w:val="16"/>
                      <w:szCs w:val="16"/>
                      <w:lang w:val="pt-PT"/>
                    </w:rPr>
                    <w:t>06</w:t>
                  </w:r>
                  <w:r w:rsidRPr="00D525D7">
                    <w:rPr>
                      <w:color w:val="auto"/>
                      <w:sz w:val="16"/>
                      <w:szCs w:val="16"/>
                      <w:lang w:val="pt-PT"/>
                    </w:rPr>
                    <w:t>%</w:t>
                  </w:r>
                </w:p>
              </w:tc>
              <w:tc>
                <w:tcPr>
                  <w:tcW w:w="500" w:type="pct"/>
                  <w:shd w:val="clear" w:color="auto" w:fill="FFFFFF" w:themeFill="background1"/>
                </w:tcPr>
                <w:p w14:paraId="41C575D1" w14:textId="7C763164"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14:paraId="4F45B741" w14:textId="2805AACD" w:rsidR="00145208" w:rsidRPr="00D525D7" w:rsidRDefault="00145208" w:rsidP="00145208">
                  <w:pPr>
                    <w:spacing w:line="360" w:lineRule="auto"/>
                    <w:jc w:val="center"/>
                    <w:rPr>
                      <w:color w:val="auto"/>
                      <w:sz w:val="16"/>
                      <w:szCs w:val="16"/>
                      <w:lang w:val="pt-PT"/>
                    </w:rPr>
                  </w:pPr>
                </w:p>
              </w:tc>
            </w:tr>
            <w:tr w:rsidR="00145208" w:rsidRPr="00237E7D" w14:paraId="61D2E7D5" w14:textId="77777777" w:rsidTr="00145208">
              <w:tc>
                <w:tcPr>
                  <w:tcW w:w="500" w:type="pct"/>
                  <w:shd w:val="clear" w:color="auto" w:fill="FFFFFF" w:themeFill="background1"/>
                </w:tcPr>
                <w:p w14:paraId="0CD3CF76" w14:textId="157364BA" w:rsidR="00145208" w:rsidRPr="00D25E05" w:rsidRDefault="00D25E05" w:rsidP="00145208">
                  <w:pPr>
                    <w:spacing w:line="360" w:lineRule="auto"/>
                    <w:jc w:val="center"/>
                    <w:rPr>
                      <w:color w:val="4472C4" w:themeColor="accent5"/>
                      <w:sz w:val="16"/>
                      <w:szCs w:val="16"/>
                      <w:lang w:val="pt-PT"/>
                    </w:rPr>
                  </w:pPr>
                  <w:r>
                    <w:rPr>
                      <w:color w:val="4472C4" w:themeColor="accent5"/>
                      <w:sz w:val="16"/>
                      <w:szCs w:val="16"/>
                      <w:lang w:val="pt-PT"/>
                    </w:rPr>
                    <w:t>20%</w:t>
                  </w:r>
                </w:p>
              </w:tc>
              <w:tc>
                <w:tcPr>
                  <w:tcW w:w="500" w:type="pct"/>
                  <w:shd w:val="clear" w:color="auto" w:fill="FFFFFF" w:themeFill="background1"/>
                </w:tcPr>
                <w:p w14:paraId="34CA97D1" w14:textId="5D7A127B" w:rsidR="00145208" w:rsidRPr="00D25E05" w:rsidRDefault="00D25E05" w:rsidP="00145208">
                  <w:pPr>
                    <w:spacing w:line="360" w:lineRule="auto"/>
                    <w:jc w:val="center"/>
                    <w:rPr>
                      <w:color w:val="4472C4" w:themeColor="accent5"/>
                      <w:sz w:val="16"/>
                      <w:szCs w:val="16"/>
                      <w:lang w:val="pt-PT"/>
                    </w:rPr>
                  </w:pPr>
                  <w:r>
                    <w:rPr>
                      <w:color w:val="4472C4" w:themeColor="accent5"/>
                      <w:sz w:val="16"/>
                      <w:szCs w:val="16"/>
                      <w:lang w:val="pt-PT"/>
                    </w:rPr>
                    <w:t>--</w:t>
                  </w:r>
                </w:p>
              </w:tc>
              <w:tc>
                <w:tcPr>
                  <w:tcW w:w="500" w:type="pct"/>
                  <w:shd w:val="clear" w:color="auto" w:fill="FFFFFF" w:themeFill="background1"/>
                </w:tcPr>
                <w:p w14:paraId="5B2EFE5F" w14:textId="0B9B1881" w:rsidR="00145208" w:rsidRPr="00D25E05" w:rsidRDefault="00D25E05" w:rsidP="00145208">
                  <w:pPr>
                    <w:spacing w:line="360" w:lineRule="auto"/>
                    <w:jc w:val="center"/>
                    <w:rPr>
                      <w:color w:val="4472C4" w:themeColor="accent5"/>
                      <w:sz w:val="16"/>
                      <w:szCs w:val="16"/>
                      <w:lang w:val="pt-PT"/>
                    </w:rPr>
                  </w:pPr>
                  <w:r w:rsidRPr="00D25E05">
                    <w:rPr>
                      <w:color w:val="4472C4" w:themeColor="accent5"/>
                      <w:sz w:val="16"/>
                      <w:szCs w:val="16"/>
                      <w:lang w:val="pt-PT"/>
                    </w:rPr>
                    <w:t>--</w:t>
                  </w:r>
                </w:p>
              </w:tc>
              <w:tc>
                <w:tcPr>
                  <w:tcW w:w="500" w:type="pct"/>
                  <w:shd w:val="clear" w:color="auto" w:fill="FFFFFF" w:themeFill="background1"/>
                </w:tcPr>
                <w:p w14:paraId="34E16D5C" w14:textId="087217DA" w:rsidR="00145208" w:rsidRPr="00D25E05" w:rsidRDefault="00D25E05" w:rsidP="00145208">
                  <w:pPr>
                    <w:spacing w:line="360" w:lineRule="auto"/>
                    <w:jc w:val="center"/>
                    <w:rPr>
                      <w:color w:val="4472C4" w:themeColor="accent5"/>
                      <w:sz w:val="16"/>
                      <w:szCs w:val="16"/>
                      <w:lang w:val="pt-PT"/>
                    </w:rPr>
                  </w:pPr>
                  <w:r w:rsidRPr="00D25E05">
                    <w:rPr>
                      <w:color w:val="4472C4" w:themeColor="accent5"/>
                      <w:sz w:val="16"/>
                      <w:szCs w:val="16"/>
                      <w:lang w:val="pt-PT"/>
                    </w:rPr>
                    <w:t>50%</w:t>
                  </w:r>
                </w:p>
              </w:tc>
              <w:tc>
                <w:tcPr>
                  <w:tcW w:w="500" w:type="pct"/>
                  <w:shd w:val="clear" w:color="auto" w:fill="FFFFFF" w:themeFill="background1"/>
                </w:tcPr>
                <w:p w14:paraId="472D3D03" w14:textId="05FC3E3F" w:rsidR="00145208" w:rsidRPr="00D25E05" w:rsidRDefault="00D25E05" w:rsidP="00145208">
                  <w:pPr>
                    <w:spacing w:line="360" w:lineRule="auto"/>
                    <w:jc w:val="center"/>
                    <w:rPr>
                      <w:color w:val="4472C4" w:themeColor="accent5"/>
                      <w:sz w:val="16"/>
                      <w:szCs w:val="16"/>
                      <w:lang w:val="pt-PT"/>
                    </w:rPr>
                  </w:pPr>
                  <w:r>
                    <w:rPr>
                      <w:color w:val="4472C4" w:themeColor="accent5"/>
                      <w:sz w:val="16"/>
                      <w:szCs w:val="16"/>
                      <w:lang w:val="pt-PT"/>
                    </w:rPr>
                    <w:t>30%</w:t>
                  </w:r>
                </w:p>
              </w:tc>
              <w:tc>
                <w:tcPr>
                  <w:tcW w:w="501" w:type="pct"/>
                  <w:shd w:val="clear" w:color="auto" w:fill="FFFFFF" w:themeFill="background1"/>
                </w:tcPr>
                <w:p w14:paraId="2D8A66B8" w14:textId="3AB5840C" w:rsidR="00145208" w:rsidRPr="00D25E05" w:rsidRDefault="00D25E05" w:rsidP="00145208">
                  <w:pPr>
                    <w:spacing w:line="360" w:lineRule="auto"/>
                    <w:jc w:val="center"/>
                    <w:rPr>
                      <w:color w:val="4472C4" w:themeColor="accent5"/>
                      <w:sz w:val="16"/>
                      <w:szCs w:val="16"/>
                      <w:lang w:val="pt-PT"/>
                    </w:rPr>
                  </w:pPr>
                  <w:r>
                    <w:rPr>
                      <w:color w:val="4472C4" w:themeColor="accent5"/>
                      <w:sz w:val="16"/>
                      <w:szCs w:val="16"/>
                      <w:lang w:val="pt-PT"/>
                    </w:rPr>
                    <w:t>33,33%</w:t>
                  </w:r>
                </w:p>
              </w:tc>
              <w:tc>
                <w:tcPr>
                  <w:tcW w:w="500" w:type="pct"/>
                  <w:shd w:val="clear" w:color="auto" w:fill="FFFFFF" w:themeFill="background1"/>
                </w:tcPr>
                <w:p w14:paraId="31937763" w14:textId="128E9B66" w:rsidR="00145208" w:rsidRPr="00D25E05" w:rsidRDefault="00D25E05" w:rsidP="00145208">
                  <w:pPr>
                    <w:spacing w:line="360" w:lineRule="auto"/>
                    <w:jc w:val="center"/>
                    <w:rPr>
                      <w:color w:val="4472C4" w:themeColor="accent5"/>
                      <w:sz w:val="16"/>
                      <w:szCs w:val="16"/>
                      <w:lang w:val="pt-PT"/>
                    </w:rPr>
                  </w:pPr>
                  <w:r>
                    <w:rPr>
                      <w:color w:val="4472C4" w:themeColor="accent5"/>
                      <w:sz w:val="16"/>
                      <w:szCs w:val="16"/>
                      <w:lang w:val="pt-PT"/>
                    </w:rPr>
                    <w:t>43,75%</w:t>
                  </w:r>
                </w:p>
              </w:tc>
              <w:tc>
                <w:tcPr>
                  <w:tcW w:w="501" w:type="pct"/>
                  <w:shd w:val="clear" w:color="auto" w:fill="FFFFFF" w:themeFill="background1"/>
                </w:tcPr>
                <w:p w14:paraId="0157E2F1" w14:textId="5C895009" w:rsidR="00145208" w:rsidRPr="00D25E05" w:rsidRDefault="00D25E05" w:rsidP="00145208">
                  <w:pPr>
                    <w:spacing w:line="360" w:lineRule="auto"/>
                    <w:jc w:val="center"/>
                    <w:rPr>
                      <w:color w:val="4472C4" w:themeColor="accent5"/>
                      <w:sz w:val="16"/>
                      <w:szCs w:val="16"/>
                      <w:lang w:val="pt-PT"/>
                    </w:rPr>
                  </w:pPr>
                  <w:r>
                    <w:rPr>
                      <w:color w:val="4472C4" w:themeColor="accent5"/>
                      <w:sz w:val="16"/>
                      <w:szCs w:val="16"/>
                      <w:lang w:val="pt-PT"/>
                    </w:rPr>
                    <w:t>33,33%</w:t>
                  </w:r>
                </w:p>
              </w:tc>
              <w:tc>
                <w:tcPr>
                  <w:tcW w:w="500" w:type="pct"/>
                  <w:shd w:val="clear" w:color="auto" w:fill="FFFFFF" w:themeFill="background1"/>
                </w:tcPr>
                <w:p w14:paraId="23A9E017" w14:textId="23E1B70B" w:rsidR="00145208" w:rsidRPr="00D525D7" w:rsidRDefault="00145208" w:rsidP="00145208">
                  <w:pPr>
                    <w:spacing w:line="360" w:lineRule="auto"/>
                    <w:jc w:val="center"/>
                    <w:rPr>
                      <w:color w:val="auto"/>
                      <w:sz w:val="16"/>
                      <w:szCs w:val="16"/>
                      <w:lang w:val="pt-PT"/>
                    </w:rPr>
                  </w:pPr>
                </w:p>
              </w:tc>
              <w:tc>
                <w:tcPr>
                  <w:tcW w:w="498" w:type="pct"/>
                  <w:shd w:val="clear" w:color="auto" w:fill="FFFFFF" w:themeFill="background1"/>
                </w:tcPr>
                <w:p w14:paraId="47069019" w14:textId="576A4B90" w:rsidR="00145208" w:rsidRPr="00D525D7" w:rsidRDefault="00145208" w:rsidP="00145208">
                  <w:pPr>
                    <w:spacing w:line="360" w:lineRule="auto"/>
                    <w:jc w:val="center"/>
                    <w:rPr>
                      <w:color w:val="auto"/>
                      <w:sz w:val="16"/>
                      <w:szCs w:val="16"/>
                      <w:lang w:val="pt-PT"/>
                    </w:rPr>
                  </w:pPr>
                </w:p>
              </w:tc>
            </w:tr>
          </w:tbl>
          <w:p w14:paraId="445EACFC" w14:textId="24AEF445" w:rsidR="00D85985" w:rsidRDefault="00D85985" w:rsidP="00237E7D">
            <w:pPr>
              <w:spacing w:line="360" w:lineRule="auto"/>
              <w:jc w:val="both"/>
              <w:rPr>
                <w:color w:val="auto"/>
                <w:sz w:val="16"/>
                <w:szCs w:val="16"/>
              </w:rPr>
            </w:pPr>
          </w:p>
          <w:p w14:paraId="66DDBE5A" w14:textId="733ACB22" w:rsidR="00D85985" w:rsidRDefault="00D85985" w:rsidP="00237E7D">
            <w:pPr>
              <w:spacing w:line="360" w:lineRule="auto"/>
              <w:jc w:val="both"/>
              <w:rPr>
                <w:color w:val="auto"/>
                <w:sz w:val="16"/>
                <w:szCs w:val="16"/>
              </w:rPr>
            </w:pPr>
          </w:p>
          <w:p w14:paraId="13B789AD" w14:textId="73CA6D2D" w:rsidR="003C180F" w:rsidRDefault="00237E7D" w:rsidP="00237E7D">
            <w:pPr>
              <w:spacing w:line="360" w:lineRule="auto"/>
              <w:jc w:val="both"/>
              <w:rPr>
                <w:color w:val="auto"/>
                <w:sz w:val="16"/>
                <w:szCs w:val="16"/>
              </w:rPr>
            </w:pPr>
            <w:r>
              <w:rPr>
                <w:color w:val="auto"/>
                <w:sz w:val="16"/>
                <w:szCs w:val="16"/>
              </w:rPr>
              <w:t xml:space="preserve">Os </w:t>
            </w:r>
            <w:r w:rsidR="006A2BEA">
              <w:rPr>
                <w:color w:val="auto"/>
                <w:sz w:val="16"/>
                <w:szCs w:val="16"/>
              </w:rPr>
              <w:t xml:space="preserve">resultados </w:t>
            </w:r>
            <w:r>
              <w:rPr>
                <w:color w:val="auto"/>
                <w:sz w:val="16"/>
                <w:szCs w:val="16"/>
              </w:rPr>
              <w:t xml:space="preserve">de participación </w:t>
            </w:r>
            <w:r w:rsidR="006A2BEA">
              <w:rPr>
                <w:color w:val="auto"/>
                <w:sz w:val="16"/>
                <w:szCs w:val="16"/>
              </w:rPr>
              <w:t xml:space="preserve">institucionais (fila superior) son moi elevados, con valores por riba do </w:t>
            </w:r>
            <w:r w:rsidR="00CD55A7" w:rsidRPr="00B82A15">
              <w:rPr>
                <w:color w:val="auto"/>
                <w:sz w:val="16"/>
                <w:szCs w:val="16"/>
              </w:rPr>
              <w:t>4</w:t>
            </w:r>
            <w:r w:rsidR="00B82A15" w:rsidRPr="00B82A15">
              <w:rPr>
                <w:color w:val="auto"/>
                <w:sz w:val="16"/>
                <w:szCs w:val="16"/>
              </w:rPr>
              <w:t>0</w:t>
            </w:r>
            <w:r w:rsidR="006A2BEA" w:rsidRPr="00B82A15">
              <w:rPr>
                <w:color w:val="auto"/>
                <w:sz w:val="16"/>
                <w:szCs w:val="16"/>
              </w:rPr>
              <w:t>%</w:t>
            </w:r>
            <w:r w:rsidR="006A2BEA" w:rsidRPr="00CD55A7">
              <w:rPr>
                <w:color w:val="0070C0"/>
                <w:sz w:val="16"/>
                <w:szCs w:val="16"/>
              </w:rPr>
              <w:t xml:space="preserve"> </w:t>
            </w:r>
            <w:r w:rsidR="006A2BEA">
              <w:rPr>
                <w:color w:val="auto"/>
                <w:sz w:val="16"/>
                <w:szCs w:val="16"/>
              </w:rPr>
              <w:t>para os estudantes de 1º e de 3º ano</w:t>
            </w:r>
            <w:r w:rsidR="00CD55A7">
              <w:rPr>
                <w:color w:val="auto"/>
                <w:sz w:val="16"/>
                <w:szCs w:val="16"/>
              </w:rPr>
              <w:t xml:space="preserve">. </w:t>
            </w:r>
            <w:r w:rsidR="00CD55A7" w:rsidRPr="00B82A15">
              <w:rPr>
                <w:color w:val="auto"/>
                <w:sz w:val="16"/>
                <w:szCs w:val="16"/>
              </w:rPr>
              <w:t xml:space="preserve">Lixeira tendencia negativa en 1º ano, diminuíndo a taxa de participación do </w:t>
            </w:r>
            <w:r w:rsidR="00B82A15">
              <w:rPr>
                <w:color w:val="auto"/>
                <w:sz w:val="16"/>
                <w:szCs w:val="16"/>
              </w:rPr>
              <w:t>48</w:t>
            </w:r>
            <w:r w:rsidR="00CD55A7" w:rsidRPr="00B82A15">
              <w:rPr>
                <w:color w:val="auto"/>
                <w:sz w:val="16"/>
                <w:szCs w:val="16"/>
              </w:rPr>
              <w:t>%, o ano anterior, ao 4</w:t>
            </w:r>
            <w:r w:rsidR="00B82A15">
              <w:rPr>
                <w:color w:val="auto"/>
                <w:sz w:val="16"/>
                <w:szCs w:val="16"/>
              </w:rPr>
              <w:t>6</w:t>
            </w:r>
            <w:r w:rsidR="00CD55A7" w:rsidRPr="00B82A15">
              <w:rPr>
                <w:color w:val="auto"/>
                <w:sz w:val="16"/>
                <w:szCs w:val="16"/>
              </w:rPr>
              <w:t xml:space="preserve">%. En 3º ano, </w:t>
            </w:r>
            <w:r w:rsidR="00B82A15">
              <w:rPr>
                <w:color w:val="auto"/>
                <w:sz w:val="16"/>
                <w:szCs w:val="16"/>
              </w:rPr>
              <w:t xml:space="preserve">de forma semellante, pasa do </w:t>
            </w:r>
            <w:r w:rsidR="00CD55A7" w:rsidRPr="00B82A15">
              <w:rPr>
                <w:color w:val="auto"/>
                <w:sz w:val="16"/>
                <w:szCs w:val="16"/>
              </w:rPr>
              <w:t>4</w:t>
            </w:r>
            <w:r w:rsidR="00B82A15">
              <w:rPr>
                <w:color w:val="auto"/>
                <w:sz w:val="16"/>
                <w:szCs w:val="16"/>
              </w:rPr>
              <w:t>6</w:t>
            </w:r>
            <w:r w:rsidR="00CD55A7" w:rsidRPr="00B82A15">
              <w:rPr>
                <w:color w:val="auto"/>
                <w:sz w:val="16"/>
                <w:szCs w:val="16"/>
              </w:rPr>
              <w:t>% a 4</w:t>
            </w:r>
            <w:r w:rsidR="00B82A15">
              <w:rPr>
                <w:color w:val="auto"/>
                <w:sz w:val="16"/>
                <w:szCs w:val="16"/>
              </w:rPr>
              <w:t>1</w:t>
            </w:r>
            <w:r w:rsidR="00CD55A7" w:rsidRPr="00B82A15">
              <w:rPr>
                <w:color w:val="auto"/>
                <w:sz w:val="16"/>
                <w:szCs w:val="16"/>
              </w:rPr>
              <w:t>%. Ambas as dúas mantéñense en valores históricos relativamente estables.</w:t>
            </w:r>
            <w:r w:rsidR="006A2BEA" w:rsidRPr="00B82A15">
              <w:rPr>
                <w:color w:val="auto"/>
                <w:sz w:val="16"/>
                <w:szCs w:val="16"/>
              </w:rPr>
              <w:t xml:space="preserve"> </w:t>
            </w:r>
            <w:r w:rsidR="003C180F">
              <w:rPr>
                <w:color w:val="auto"/>
                <w:sz w:val="16"/>
                <w:szCs w:val="16"/>
              </w:rPr>
              <w:t>As actividades de promoción e de información institucionais respecto da participación considéranse efectivas.</w:t>
            </w:r>
          </w:p>
          <w:p w14:paraId="032979C8" w14:textId="512ACB7A" w:rsidR="00237E7D" w:rsidRDefault="006A2BEA" w:rsidP="00237E7D">
            <w:pPr>
              <w:spacing w:line="360" w:lineRule="auto"/>
              <w:jc w:val="both"/>
              <w:rPr>
                <w:color w:val="auto"/>
                <w:sz w:val="16"/>
                <w:szCs w:val="16"/>
              </w:rPr>
            </w:pPr>
            <w:r>
              <w:rPr>
                <w:color w:val="auto"/>
                <w:sz w:val="16"/>
                <w:szCs w:val="16"/>
              </w:rPr>
              <w:t>Estes son os resultados verdadeiramente significativos</w:t>
            </w:r>
            <w:r w:rsidR="0088421D">
              <w:rPr>
                <w:color w:val="auto"/>
                <w:sz w:val="16"/>
                <w:szCs w:val="16"/>
              </w:rPr>
              <w:t xml:space="preserve"> para a análise da participación</w:t>
            </w:r>
            <w:r>
              <w:rPr>
                <w:color w:val="auto"/>
                <w:sz w:val="16"/>
                <w:szCs w:val="16"/>
              </w:rPr>
              <w:t>, posto que os desagregados por programa non posen ser considerados desde o mesmo punto de vista ao tratarse de poboacións moi pequenas.</w:t>
            </w:r>
            <w:r w:rsidR="00D004A0">
              <w:rPr>
                <w:color w:val="auto"/>
                <w:sz w:val="16"/>
                <w:szCs w:val="16"/>
              </w:rPr>
              <w:t xml:space="preserve"> </w:t>
            </w:r>
            <w:r w:rsidR="00D004A0" w:rsidRPr="00B82A15">
              <w:rPr>
                <w:color w:val="auto"/>
                <w:sz w:val="16"/>
                <w:szCs w:val="16"/>
              </w:rPr>
              <w:t>Aínda así, a gran maioría dos programas</w:t>
            </w:r>
            <w:r w:rsidR="00B82A15" w:rsidRPr="00B82A15">
              <w:rPr>
                <w:color w:val="auto"/>
                <w:sz w:val="16"/>
                <w:szCs w:val="16"/>
              </w:rPr>
              <w:t>, 30</w:t>
            </w:r>
            <w:r w:rsidR="00495722" w:rsidRPr="00B82A15">
              <w:rPr>
                <w:color w:val="auto"/>
                <w:sz w:val="16"/>
                <w:szCs w:val="16"/>
              </w:rPr>
              <w:t>/40 en 1º ano e 2</w:t>
            </w:r>
            <w:r w:rsidR="00B82A15" w:rsidRPr="00B82A15">
              <w:rPr>
                <w:color w:val="auto"/>
                <w:sz w:val="16"/>
                <w:szCs w:val="16"/>
              </w:rPr>
              <w:t>2</w:t>
            </w:r>
            <w:r w:rsidR="00495722" w:rsidRPr="00B82A15">
              <w:rPr>
                <w:color w:val="auto"/>
                <w:sz w:val="16"/>
                <w:szCs w:val="16"/>
              </w:rPr>
              <w:t>/39 en 3º ano, superan o 35% de par</w:t>
            </w:r>
            <w:r w:rsidR="00D004A0" w:rsidRPr="00B82A15">
              <w:rPr>
                <w:color w:val="auto"/>
                <w:sz w:val="16"/>
                <w:szCs w:val="16"/>
              </w:rPr>
              <w:t>ticipación.</w:t>
            </w:r>
          </w:p>
          <w:p w14:paraId="6931AF84" w14:textId="77777777" w:rsidR="008C565F" w:rsidRDefault="008C565F" w:rsidP="00237E7D">
            <w:pPr>
              <w:spacing w:line="360" w:lineRule="auto"/>
              <w:jc w:val="both"/>
              <w:rPr>
                <w:color w:val="auto"/>
                <w:sz w:val="16"/>
                <w:szCs w:val="16"/>
              </w:rPr>
            </w:pPr>
          </w:p>
          <w:p w14:paraId="32274E32" w14:textId="7E1E87D9" w:rsidR="006A2BEA" w:rsidRPr="00B82A15" w:rsidRDefault="0088421D" w:rsidP="00237E7D">
            <w:pPr>
              <w:spacing w:line="360" w:lineRule="auto"/>
              <w:jc w:val="both"/>
              <w:rPr>
                <w:color w:val="0070C0"/>
                <w:sz w:val="16"/>
                <w:szCs w:val="16"/>
              </w:rPr>
            </w:pPr>
            <w:r w:rsidRPr="00B82A15">
              <w:rPr>
                <w:color w:val="0070C0"/>
                <w:sz w:val="16"/>
                <w:szCs w:val="16"/>
              </w:rPr>
              <w:t xml:space="preserve">Os resultados de participación do programa (fila </w:t>
            </w:r>
            <w:r w:rsidR="008C565F" w:rsidRPr="00B82A15">
              <w:rPr>
                <w:color w:val="0070C0"/>
                <w:sz w:val="16"/>
                <w:szCs w:val="16"/>
              </w:rPr>
              <w:t>inferior</w:t>
            </w:r>
            <w:r w:rsidRPr="00B82A15">
              <w:rPr>
                <w:color w:val="0070C0"/>
                <w:sz w:val="16"/>
                <w:szCs w:val="16"/>
              </w:rPr>
              <w:t xml:space="preserve">) </w:t>
            </w:r>
            <w:r w:rsidR="00172E20">
              <w:rPr>
                <w:color w:val="0070C0"/>
                <w:sz w:val="16"/>
                <w:szCs w:val="16"/>
              </w:rPr>
              <w:t>foron similares ós agregados, o que leva a un comportamento do alumnado do PD non diferenciado do xeral.</w:t>
            </w:r>
          </w:p>
          <w:p w14:paraId="47F73268" w14:textId="77777777" w:rsidR="00C90DBB" w:rsidRDefault="00C90DBB" w:rsidP="001529EC">
            <w:pPr>
              <w:spacing w:line="360" w:lineRule="auto"/>
              <w:jc w:val="both"/>
              <w:rPr>
                <w:color w:val="auto"/>
                <w:sz w:val="16"/>
                <w:szCs w:val="16"/>
              </w:rPr>
            </w:pPr>
          </w:p>
          <w:p w14:paraId="7155A981" w14:textId="77777777" w:rsidR="00C90DBB" w:rsidRDefault="00C90DBB" w:rsidP="00C90DBB">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p w14:paraId="7E549F03" w14:textId="77777777" w:rsidR="00C90DBB" w:rsidRDefault="00C90DBB" w:rsidP="00C90DBB">
            <w:pPr>
              <w:spacing w:line="360" w:lineRule="auto"/>
              <w:jc w:val="both"/>
              <w:rPr>
                <w:color w:val="auto"/>
                <w:sz w:val="16"/>
                <w:szCs w:val="16"/>
              </w:rPr>
            </w:pPr>
          </w:p>
          <w:tbl>
            <w:tblPr>
              <w:tblStyle w:val="Tboacongrade"/>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237E7D" w14:paraId="17466955" w14:textId="77777777" w:rsidTr="006B4A28">
              <w:tc>
                <w:tcPr>
                  <w:tcW w:w="1000" w:type="pct"/>
                  <w:gridSpan w:val="2"/>
                  <w:shd w:val="clear" w:color="auto" w:fill="BDD6EE" w:themeFill="accent1" w:themeFillTint="66"/>
                </w:tcPr>
                <w:p w14:paraId="0F653EB0"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2015/2016</w:t>
                  </w:r>
                </w:p>
              </w:tc>
              <w:tc>
                <w:tcPr>
                  <w:tcW w:w="1000" w:type="pct"/>
                  <w:gridSpan w:val="2"/>
                  <w:shd w:val="clear" w:color="auto" w:fill="BDD6EE" w:themeFill="accent1" w:themeFillTint="66"/>
                </w:tcPr>
                <w:p w14:paraId="3A229E82"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2016/2017</w:t>
                  </w:r>
                </w:p>
              </w:tc>
              <w:tc>
                <w:tcPr>
                  <w:tcW w:w="1000" w:type="pct"/>
                  <w:gridSpan w:val="2"/>
                  <w:shd w:val="clear" w:color="auto" w:fill="BDD6EE" w:themeFill="accent1" w:themeFillTint="66"/>
                </w:tcPr>
                <w:p w14:paraId="5D27C062"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2017/2018</w:t>
                  </w:r>
                </w:p>
              </w:tc>
              <w:tc>
                <w:tcPr>
                  <w:tcW w:w="1000" w:type="pct"/>
                  <w:gridSpan w:val="2"/>
                  <w:shd w:val="clear" w:color="auto" w:fill="BDD6EE" w:themeFill="accent1" w:themeFillTint="66"/>
                </w:tcPr>
                <w:p w14:paraId="590C63AA"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2018/2019</w:t>
                  </w:r>
                </w:p>
              </w:tc>
              <w:tc>
                <w:tcPr>
                  <w:tcW w:w="1000" w:type="pct"/>
                  <w:gridSpan w:val="2"/>
                  <w:shd w:val="clear" w:color="auto" w:fill="BDD6EE" w:themeFill="accent1" w:themeFillTint="66"/>
                </w:tcPr>
                <w:p w14:paraId="4B585875" w14:textId="77777777" w:rsidR="00C90DBB" w:rsidRPr="00D525D7" w:rsidRDefault="00C90DBB" w:rsidP="00C90DBB">
                  <w:pPr>
                    <w:spacing w:before="120" w:after="120" w:line="360" w:lineRule="auto"/>
                    <w:jc w:val="center"/>
                    <w:rPr>
                      <w:color w:val="auto"/>
                      <w:sz w:val="16"/>
                      <w:szCs w:val="16"/>
                      <w:lang w:val="pt-PT"/>
                    </w:rPr>
                  </w:pPr>
                  <w:r w:rsidRPr="00D525D7">
                    <w:rPr>
                      <w:color w:val="auto"/>
                      <w:sz w:val="16"/>
                      <w:szCs w:val="16"/>
                      <w:lang w:val="pt-PT"/>
                    </w:rPr>
                    <w:t>Curso 2019/2020</w:t>
                  </w:r>
                </w:p>
              </w:tc>
            </w:tr>
            <w:tr w:rsidR="00C90DBB" w:rsidRPr="00237E7D"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536F2E19"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B4867DF"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53C5D158"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6FCF635"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117E35E9"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31E6D947"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02A4406"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0805BBD"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074C5F65"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3º ano</w:t>
                  </w:r>
                </w:p>
              </w:tc>
            </w:tr>
            <w:tr w:rsidR="00C90DBB" w:rsidRPr="00237E7D" w14:paraId="3C613246" w14:textId="77777777" w:rsidTr="006B4A28">
              <w:tc>
                <w:tcPr>
                  <w:tcW w:w="500" w:type="pct"/>
                  <w:shd w:val="clear" w:color="auto" w:fill="FFFFFF" w:themeFill="background1"/>
                </w:tcPr>
                <w:p w14:paraId="1504CD2D"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3,83</w:t>
                  </w:r>
                </w:p>
              </w:tc>
              <w:tc>
                <w:tcPr>
                  <w:tcW w:w="500" w:type="pct"/>
                  <w:shd w:val="clear" w:color="auto" w:fill="FFFFFF" w:themeFill="background1"/>
                </w:tcPr>
                <w:p w14:paraId="743FE13B"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14:paraId="51B082E1"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3,33</w:t>
                  </w:r>
                </w:p>
              </w:tc>
              <w:tc>
                <w:tcPr>
                  <w:tcW w:w="500" w:type="pct"/>
                  <w:shd w:val="clear" w:color="auto" w:fill="FFFFFF" w:themeFill="background1"/>
                </w:tcPr>
                <w:p w14:paraId="7B99C1AF"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3,49</w:t>
                  </w:r>
                </w:p>
              </w:tc>
              <w:tc>
                <w:tcPr>
                  <w:tcW w:w="500" w:type="pct"/>
                  <w:shd w:val="clear" w:color="auto" w:fill="FFFFFF" w:themeFill="background1"/>
                </w:tcPr>
                <w:p w14:paraId="54A84F82"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4,04</w:t>
                  </w:r>
                </w:p>
              </w:tc>
              <w:tc>
                <w:tcPr>
                  <w:tcW w:w="500" w:type="pct"/>
                  <w:shd w:val="clear" w:color="auto" w:fill="FFFFFF" w:themeFill="background1"/>
                </w:tcPr>
                <w:p w14:paraId="57FF0EA8"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3,76</w:t>
                  </w:r>
                </w:p>
              </w:tc>
              <w:tc>
                <w:tcPr>
                  <w:tcW w:w="500" w:type="pct"/>
                  <w:shd w:val="clear" w:color="auto" w:fill="FFFFFF" w:themeFill="background1"/>
                </w:tcPr>
                <w:p w14:paraId="6EE23A77"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3,95</w:t>
                  </w:r>
                </w:p>
              </w:tc>
              <w:tc>
                <w:tcPr>
                  <w:tcW w:w="500" w:type="pct"/>
                  <w:shd w:val="clear" w:color="auto" w:fill="FFFFFF" w:themeFill="background1"/>
                </w:tcPr>
                <w:p w14:paraId="77E9D599"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3,85</w:t>
                  </w:r>
                </w:p>
              </w:tc>
              <w:tc>
                <w:tcPr>
                  <w:tcW w:w="500" w:type="pct"/>
                  <w:shd w:val="clear" w:color="auto" w:fill="FFFFFF" w:themeFill="background1"/>
                </w:tcPr>
                <w:p w14:paraId="60B43DD9"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14:paraId="7DB5A3FE" w14:textId="77777777" w:rsidR="00C90DBB" w:rsidRPr="00D525D7" w:rsidRDefault="00B0343F" w:rsidP="00C90DBB">
                  <w:pPr>
                    <w:spacing w:line="360" w:lineRule="auto"/>
                    <w:jc w:val="center"/>
                    <w:rPr>
                      <w:color w:val="auto"/>
                      <w:sz w:val="16"/>
                      <w:szCs w:val="16"/>
                      <w:lang w:val="pt-PT"/>
                    </w:rPr>
                  </w:pPr>
                  <w:r w:rsidRPr="00D525D7">
                    <w:rPr>
                      <w:color w:val="auto"/>
                      <w:sz w:val="16"/>
                      <w:szCs w:val="16"/>
                      <w:lang w:val="pt-PT"/>
                    </w:rPr>
                    <w:t>4,01</w:t>
                  </w:r>
                </w:p>
              </w:tc>
            </w:tr>
            <w:tr w:rsidR="00C90DBB" w:rsidRPr="00237E7D" w14:paraId="0402FAC7" w14:textId="77777777" w:rsidTr="006B4A28">
              <w:tc>
                <w:tcPr>
                  <w:tcW w:w="500" w:type="pct"/>
                  <w:shd w:val="clear" w:color="auto" w:fill="FFFFFF" w:themeFill="background1"/>
                </w:tcPr>
                <w:p w14:paraId="77D26997"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5E29AE9B"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001C47C1"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57F9699D" w14:textId="77777777" w:rsidR="00C90DBB" w:rsidRPr="00D525D7" w:rsidRDefault="00C90DBB" w:rsidP="00C90DBB">
                  <w:pPr>
                    <w:spacing w:line="360" w:lineRule="auto"/>
                    <w:jc w:val="center"/>
                    <w:rPr>
                      <w:color w:val="auto"/>
                      <w:sz w:val="16"/>
                      <w:szCs w:val="16"/>
                      <w:lang w:val="pt-PT"/>
                    </w:rPr>
                  </w:pPr>
                </w:p>
              </w:tc>
              <w:tc>
                <w:tcPr>
                  <w:tcW w:w="500" w:type="pct"/>
                  <w:shd w:val="clear" w:color="auto" w:fill="FFFFFF" w:themeFill="background1"/>
                </w:tcPr>
                <w:p w14:paraId="16559636" w14:textId="1BEF7191" w:rsidR="00C90DBB" w:rsidRPr="00172E20" w:rsidRDefault="00172E20" w:rsidP="00C90DBB">
                  <w:pPr>
                    <w:spacing w:line="360" w:lineRule="auto"/>
                    <w:jc w:val="center"/>
                    <w:rPr>
                      <w:color w:val="4472C4" w:themeColor="accent5"/>
                      <w:sz w:val="16"/>
                      <w:szCs w:val="16"/>
                      <w:lang w:val="pt-PT"/>
                    </w:rPr>
                  </w:pPr>
                  <w:r w:rsidRPr="00172E20">
                    <w:rPr>
                      <w:color w:val="4472C4" w:themeColor="accent5"/>
                      <w:sz w:val="16"/>
                      <w:szCs w:val="16"/>
                      <w:lang w:val="pt-PT"/>
                    </w:rPr>
                    <w:t>4,25</w:t>
                  </w:r>
                </w:p>
              </w:tc>
              <w:tc>
                <w:tcPr>
                  <w:tcW w:w="500" w:type="pct"/>
                  <w:shd w:val="clear" w:color="auto" w:fill="FFFFFF" w:themeFill="background1"/>
                </w:tcPr>
                <w:p w14:paraId="6C70663D" w14:textId="4BE492AE" w:rsidR="00C90DBB" w:rsidRPr="00172E20" w:rsidRDefault="00172E20" w:rsidP="00C90DBB">
                  <w:pPr>
                    <w:spacing w:line="360" w:lineRule="auto"/>
                    <w:jc w:val="center"/>
                    <w:rPr>
                      <w:color w:val="4472C4" w:themeColor="accent5"/>
                      <w:sz w:val="16"/>
                      <w:szCs w:val="16"/>
                      <w:lang w:val="pt-PT"/>
                    </w:rPr>
                  </w:pPr>
                  <w:r w:rsidRPr="00172E20">
                    <w:rPr>
                      <w:color w:val="4472C4" w:themeColor="accent5"/>
                      <w:sz w:val="16"/>
                      <w:szCs w:val="16"/>
                      <w:lang w:val="pt-PT"/>
                    </w:rPr>
                    <w:t>3,88</w:t>
                  </w:r>
                </w:p>
              </w:tc>
              <w:tc>
                <w:tcPr>
                  <w:tcW w:w="500" w:type="pct"/>
                  <w:shd w:val="clear" w:color="auto" w:fill="FFFFFF" w:themeFill="background1"/>
                </w:tcPr>
                <w:p w14:paraId="2F0F1D16"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71DB9042"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0F3A27D2"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c>
                <w:tcPr>
                  <w:tcW w:w="500" w:type="pct"/>
                  <w:shd w:val="clear" w:color="auto" w:fill="FFFFFF" w:themeFill="background1"/>
                </w:tcPr>
                <w:p w14:paraId="45164FDF" w14:textId="77777777" w:rsidR="00C90DBB" w:rsidRPr="00D525D7" w:rsidRDefault="00C90DBB" w:rsidP="00C90DBB">
                  <w:pPr>
                    <w:spacing w:line="360" w:lineRule="auto"/>
                    <w:jc w:val="center"/>
                    <w:rPr>
                      <w:color w:val="auto"/>
                      <w:sz w:val="16"/>
                      <w:szCs w:val="16"/>
                      <w:lang w:val="pt-PT"/>
                    </w:rPr>
                  </w:pPr>
                  <w:r w:rsidRPr="00D525D7">
                    <w:rPr>
                      <w:color w:val="auto"/>
                      <w:sz w:val="16"/>
                      <w:szCs w:val="16"/>
                      <w:lang w:val="pt-PT"/>
                    </w:rPr>
                    <w:t>-(*)</w:t>
                  </w:r>
                </w:p>
              </w:tc>
            </w:tr>
          </w:tbl>
          <w:p w14:paraId="79051B93" w14:textId="77777777" w:rsidR="005F24CC" w:rsidRDefault="005F24CC" w:rsidP="00C90DBB">
            <w:pPr>
              <w:spacing w:line="360" w:lineRule="auto"/>
              <w:jc w:val="both"/>
              <w:rPr>
                <w:i/>
                <w:color w:val="auto"/>
                <w:sz w:val="16"/>
                <w:szCs w:val="16"/>
              </w:rPr>
            </w:pPr>
          </w:p>
          <w:tbl>
            <w:tblPr>
              <w:tblStyle w:val="Tboacongrade"/>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5F24CC" w:rsidRPr="00237E7D" w14:paraId="6B1A312A" w14:textId="77777777" w:rsidTr="005F7A25">
              <w:tc>
                <w:tcPr>
                  <w:tcW w:w="999" w:type="pct"/>
                  <w:gridSpan w:val="2"/>
                  <w:shd w:val="clear" w:color="auto" w:fill="BDD6EE" w:themeFill="accent1" w:themeFillTint="66"/>
                </w:tcPr>
                <w:p w14:paraId="37F70409" w14:textId="332C38AF" w:rsidR="005F24CC" w:rsidRPr="00D525D7" w:rsidRDefault="005F24CC" w:rsidP="005F24CC">
                  <w:pPr>
                    <w:spacing w:before="120" w:after="120" w:line="360" w:lineRule="auto"/>
                    <w:jc w:val="center"/>
                    <w:rPr>
                      <w:color w:val="auto"/>
                      <w:sz w:val="16"/>
                      <w:szCs w:val="16"/>
                      <w:lang w:val="pt-PT"/>
                    </w:rPr>
                  </w:pPr>
                  <w:r w:rsidRPr="00D525D7">
                    <w:rPr>
                      <w:color w:val="auto"/>
                      <w:sz w:val="16"/>
                      <w:szCs w:val="16"/>
                      <w:lang w:val="pt-PT"/>
                    </w:rPr>
                    <w:t>Curso 2020/2021</w:t>
                  </w:r>
                </w:p>
              </w:tc>
              <w:tc>
                <w:tcPr>
                  <w:tcW w:w="1000" w:type="pct"/>
                  <w:gridSpan w:val="2"/>
                  <w:shd w:val="clear" w:color="auto" w:fill="BDD6EE" w:themeFill="accent1" w:themeFillTint="66"/>
                </w:tcPr>
                <w:p w14:paraId="1A62A430" w14:textId="2586A5CB" w:rsidR="005F24CC" w:rsidRPr="00D525D7" w:rsidRDefault="000F7FC4" w:rsidP="005F24CC">
                  <w:pPr>
                    <w:spacing w:before="120" w:after="120" w:line="360" w:lineRule="auto"/>
                    <w:jc w:val="center"/>
                    <w:rPr>
                      <w:color w:val="auto"/>
                      <w:sz w:val="16"/>
                      <w:szCs w:val="16"/>
                      <w:lang w:val="pt-PT"/>
                    </w:rPr>
                  </w:pPr>
                  <w:r w:rsidRPr="00D525D7">
                    <w:rPr>
                      <w:color w:val="auto"/>
                      <w:sz w:val="16"/>
                      <w:szCs w:val="16"/>
                      <w:lang w:val="pt-PT"/>
                    </w:rPr>
                    <w:t>Curso 2021/2022</w:t>
                  </w:r>
                </w:p>
              </w:tc>
              <w:tc>
                <w:tcPr>
                  <w:tcW w:w="1001" w:type="pct"/>
                  <w:gridSpan w:val="2"/>
                  <w:shd w:val="clear" w:color="auto" w:fill="BDD6EE" w:themeFill="accent1" w:themeFillTint="66"/>
                </w:tcPr>
                <w:p w14:paraId="554193E3" w14:textId="07360C34" w:rsidR="005F24CC" w:rsidRPr="00D525D7" w:rsidRDefault="005F7A25" w:rsidP="005F24CC">
                  <w:pPr>
                    <w:spacing w:before="120" w:after="120" w:line="360" w:lineRule="auto"/>
                    <w:jc w:val="center"/>
                    <w:rPr>
                      <w:color w:val="auto"/>
                      <w:sz w:val="16"/>
                      <w:szCs w:val="16"/>
                      <w:lang w:val="pt-PT"/>
                    </w:rPr>
                  </w:pPr>
                  <w:r w:rsidRPr="00D525D7">
                    <w:rPr>
                      <w:color w:val="auto"/>
                      <w:sz w:val="16"/>
                      <w:szCs w:val="16"/>
                      <w:lang w:val="pt-PT"/>
                    </w:rPr>
                    <w:t>Curso 2022/2023</w:t>
                  </w:r>
                </w:p>
              </w:tc>
              <w:tc>
                <w:tcPr>
                  <w:tcW w:w="1001" w:type="pct"/>
                  <w:gridSpan w:val="2"/>
                  <w:shd w:val="clear" w:color="auto" w:fill="BDD6EE" w:themeFill="accent1" w:themeFillTint="66"/>
                </w:tcPr>
                <w:p w14:paraId="4FD34C1F" w14:textId="6FA7FAC4" w:rsidR="005F24CC" w:rsidRPr="00D525D7" w:rsidRDefault="006240E3" w:rsidP="006240E3">
                  <w:pPr>
                    <w:spacing w:before="120" w:after="120" w:line="360" w:lineRule="auto"/>
                    <w:jc w:val="center"/>
                    <w:rPr>
                      <w:color w:val="auto"/>
                      <w:sz w:val="16"/>
                      <w:szCs w:val="16"/>
                      <w:lang w:val="pt-PT"/>
                    </w:rPr>
                  </w:pPr>
                  <w:r w:rsidRPr="00D525D7">
                    <w:rPr>
                      <w:color w:val="auto"/>
                      <w:sz w:val="16"/>
                      <w:szCs w:val="16"/>
                      <w:lang w:val="pt-PT"/>
                    </w:rPr>
                    <w:t>Curso 2023/2024</w:t>
                  </w:r>
                </w:p>
              </w:tc>
              <w:tc>
                <w:tcPr>
                  <w:tcW w:w="998" w:type="pct"/>
                  <w:gridSpan w:val="2"/>
                  <w:shd w:val="clear" w:color="auto" w:fill="BDD6EE" w:themeFill="accent1" w:themeFillTint="66"/>
                </w:tcPr>
                <w:p w14:paraId="781C273C" w14:textId="1310BC04" w:rsidR="005F24CC" w:rsidRPr="00D525D7" w:rsidRDefault="005F24CC" w:rsidP="005F24CC">
                  <w:pPr>
                    <w:spacing w:before="120" w:after="120" w:line="360" w:lineRule="auto"/>
                    <w:jc w:val="center"/>
                    <w:rPr>
                      <w:color w:val="auto"/>
                      <w:sz w:val="16"/>
                      <w:szCs w:val="16"/>
                      <w:lang w:val="pt-PT"/>
                    </w:rPr>
                  </w:pPr>
                </w:p>
              </w:tc>
            </w:tr>
            <w:tr w:rsidR="006240E3" w:rsidRPr="00237E7D" w14:paraId="5C20F76E" w14:textId="77777777" w:rsidTr="005F7A25">
              <w:tc>
                <w:tcPr>
                  <w:tcW w:w="500" w:type="pct"/>
                  <w:tcBorders>
                    <w:bottom w:val="single" w:sz="4" w:space="0" w:color="auto"/>
                  </w:tcBorders>
                  <w:shd w:val="clear" w:color="auto" w:fill="DEEAF6" w:themeFill="accent1" w:themeFillTint="33"/>
                </w:tcPr>
                <w:p w14:paraId="66DD0893" w14:textId="7777777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489ED408" w14:textId="7777777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10390E93" w14:textId="305E98C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0" w:type="pct"/>
                  <w:tcBorders>
                    <w:bottom w:val="single" w:sz="4" w:space="0" w:color="auto"/>
                  </w:tcBorders>
                  <w:shd w:val="clear" w:color="auto" w:fill="DEEAF6" w:themeFill="accent1" w:themeFillTint="33"/>
                </w:tcPr>
                <w:p w14:paraId="77F0E4CE" w14:textId="3817CA5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6F86B702" w14:textId="4411CEB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1E27B174" w14:textId="7A34C8A7"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73CF6E01" w14:textId="51331F26" w:rsidR="006240E3" w:rsidRPr="00D525D7" w:rsidRDefault="006240E3" w:rsidP="006240E3">
                  <w:pPr>
                    <w:spacing w:line="360" w:lineRule="auto"/>
                    <w:jc w:val="center"/>
                    <w:rPr>
                      <w:color w:val="auto"/>
                      <w:sz w:val="16"/>
                      <w:szCs w:val="16"/>
                      <w:lang w:val="pt-PT"/>
                    </w:rPr>
                  </w:pPr>
                  <w:r w:rsidRPr="00D525D7">
                    <w:rPr>
                      <w:color w:val="auto"/>
                      <w:sz w:val="16"/>
                      <w:szCs w:val="16"/>
                      <w:lang w:val="pt-PT"/>
                    </w:rPr>
                    <w:t>1º ano</w:t>
                  </w:r>
                </w:p>
              </w:tc>
              <w:tc>
                <w:tcPr>
                  <w:tcW w:w="501" w:type="pct"/>
                  <w:tcBorders>
                    <w:bottom w:val="single" w:sz="4" w:space="0" w:color="auto"/>
                  </w:tcBorders>
                  <w:shd w:val="clear" w:color="auto" w:fill="DEEAF6" w:themeFill="accent1" w:themeFillTint="33"/>
                </w:tcPr>
                <w:p w14:paraId="77BC0569" w14:textId="313ED9CF"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3º ano</w:t>
                  </w:r>
                </w:p>
              </w:tc>
              <w:tc>
                <w:tcPr>
                  <w:tcW w:w="500" w:type="pct"/>
                  <w:tcBorders>
                    <w:bottom w:val="single" w:sz="4" w:space="0" w:color="auto"/>
                  </w:tcBorders>
                  <w:shd w:val="clear" w:color="auto" w:fill="DEEAF6" w:themeFill="accent1" w:themeFillTint="33"/>
                </w:tcPr>
                <w:p w14:paraId="03288077" w14:textId="11029590" w:rsidR="006240E3" w:rsidRPr="00D525D7" w:rsidRDefault="006240E3" w:rsidP="006240E3">
                  <w:pPr>
                    <w:spacing w:line="360" w:lineRule="auto"/>
                    <w:jc w:val="center"/>
                    <w:rPr>
                      <w:color w:val="auto"/>
                      <w:sz w:val="16"/>
                      <w:szCs w:val="16"/>
                      <w:lang w:val="pt-PT"/>
                    </w:rPr>
                  </w:pPr>
                </w:p>
              </w:tc>
              <w:tc>
                <w:tcPr>
                  <w:tcW w:w="498" w:type="pct"/>
                  <w:tcBorders>
                    <w:bottom w:val="single" w:sz="4" w:space="0" w:color="auto"/>
                  </w:tcBorders>
                  <w:shd w:val="clear" w:color="auto" w:fill="DEEAF6" w:themeFill="accent1" w:themeFillTint="33"/>
                </w:tcPr>
                <w:p w14:paraId="43D4F753" w14:textId="4A96A9F2" w:rsidR="006240E3" w:rsidRPr="00D525D7" w:rsidRDefault="006240E3" w:rsidP="006240E3">
                  <w:pPr>
                    <w:spacing w:line="360" w:lineRule="auto"/>
                    <w:jc w:val="center"/>
                    <w:rPr>
                      <w:color w:val="auto"/>
                      <w:sz w:val="16"/>
                      <w:szCs w:val="16"/>
                      <w:lang w:val="pt-PT"/>
                    </w:rPr>
                  </w:pPr>
                </w:p>
              </w:tc>
            </w:tr>
            <w:tr w:rsidR="006240E3" w:rsidRPr="00237E7D" w14:paraId="52346A52" w14:textId="77777777" w:rsidTr="005F7A25">
              <w:tc>
                <w:tcPr>
                  <w:tcW w:w="500" w:type="pct"/>
                  <w:shd w:val="clear" w:color="auto" w:fill="FFFFFF" w:themeFill="background1"/>
                </w:tcPr>
                <w:p w14:paraId="77C1245A" w14:textId="4F5460A5"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4,19</w:t>
                  </w:r>
                </w:p>
              </w:tc>
              <w:tc>
                <w:tcPr>
                  <w:tcW w:w="500" w:type="pct"/>
                  <w:shd w:val="clear" w:color="auto" w:fill="FFFFFF" w:themeFill="background1"/>
                </w:tcPr>
                <w:p w14:paraId="479C9864" w14:textId="3574B3D8"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14:paraId="5D8F0C5E" w14:textId="181BF503"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4,15</w:t>
                  </w:r>
                </w:p>
              </w:tc>
              <w:tc>
                <w:tcPr>
                  <w:tcW w:w="500" w:type="pct"/>
                  <w:shd w:val="clear" w:color="auto" w:fill="FFFFFF" w:themeFill="background1"/>
                </w:tcPr>
                <w:p w14:paraId="53DA5C65" w14:textId="115A58AC"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3,97</w:t>
                  </w:r>
                </w:p>
              </w:tc>
              <w:tc>
                <w:tcPr>
                  <w:tcW w:w="500" w:type="pct"/>
                  <w:shd w:val="clear" w:color="auto" w:fill="FFFFFF" w:themeFill="background1"/>
                </w:tcPr>
                <w:p w14:paraId="7B177E42" w14:textId="04AFA09E"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4,14</w:t>
                  </w:r>
                </w:p>
              </w:tc>
              <w:tc>
                <w:tcPr>
                  <w:tcW w:w="501" w:type="pct"/>
                  <w:shd w:val="clear" w:color="auto" w:fill="FFFFFF" w:themeFill="background1"/>
                </w:tcPr>
                <w:p w14:paraId="4F539593" w14:textId="4FC0C149"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3,86</w:t>
                  </w:r>
                </w:p>
              </w:tc>
              <w:tc>
                <w:tcPr>
                  <w:tcW w:w="500" w:type="pct"/>
                  <w:shd w:val="clear" w:color="auto" w:fill="FFFFFF" w:themeFill="background1"/>
                </w:tcPr>
                <w:p w14:paraId="549DFBF2" w14:textId="370333AF" w:rsidR="006240E3" w:rsidRPr="00D525D7" w:rsidRDefault="006240E3" w:rsidP="006240E3">
                  <w:pPr>
                    <w:spacing w:line="360" w:lineRule="auto"/>
                    <w:jc w:val="center"/>
                    <w:rPr>
                      <w:color w:val="auto"/>
                      <w:sz w:val="16"/>
                      <w:szCs w:val="16"/>
                      <w:lang w:val="pt-PT"/>
                    </w:rPr>
                  </w:pPr>
                  <w:r w:rsidRPr="00D525D7">
                    <w:rPr>
                      <w:color w:val="auto"/>
                      <w:sz w:val="16"/>
                      <w:szCs w:val="16"/>
                      <w:lang w:val="pt-PT"/>
                    </w:rPr>
                    <w:t>4,13</w:t>
                  </w:r>
                </w:p>
              </w:tc>
              <w:tc>
                <w:tcPr>
                  <w:tcW w:w="501" w:type="pct"/>
                  <w:shd w:val="clear" w:color="auto" w:fill="FFFFFF" w:themeFill="background1"/>
                </w:tcPr>
                <w:p w14:paraId="4BD7610F" w14:textId="0B263B76" w:rsidR="006240E3" w:rsidRPr="00D525D7" w:rsidRDefault="006240E3" w:rsidP="006240E3">
                  <w:pPr>
                    <w:spacing w:line="360" w:lineRule="auto"/>
                    <w:jc w:val="center"/>
                    <w:rPr>
                      <w:color w:val="auto"/>
                      <w:sz w:val="16"/>
                      <w:szCs w:val="16"/>
                      <w:lang w:val="pt-PT"/>
                    </w:rPr>
                  </w:pPr>
                  <w:r w:rsidRPr="00D525D7">
                    <w:rPr>
                      <w:color w:val="auto"/>
                      <w:sz w:val="16"/>
                      <w:szCs w:val="16"/>
                      <w:lang w:val="pt-PT"/>
                    </w:rPr>
                    <w:t>3,93</w:t>
                  </w:r>
                </w:p>
              </w:tc>
              <w:tc>
                <w:tcPr>
                  <w:tcW w:w="500" w:type="pct"/>
                  <w:shd w:val="clear" w:color="auto" w:fill="FFFFFF" w:themeFill="background1"/>
                </w:tcPr>
                <w:p w14:paraId="20B356BD" w14:textId="7CC0FE6C"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14:paraId="1B1365C8" w14:textId="6AA95223" w:rsidR="006240E3" w:rsidRPr="00D525D7" w:rsidRDefault="006240E3" w:rsidP="006240E3">
                  <w:pPr>
                    <w:spacing w:line="360" w:lineRule="auto"/>
                    <w:jc w:val="center"/>
                    <w:rPr>
                      <w:color w:val="auto"/>
                      <w:sz w:val="16"/>
                      <w:szCs w:val="16"/>
                      <w:lang w:val="pt-PT"/>
                    </w:rPr>
                  </w:pPr>
                </w:p>
              </w:tc>
            </w:tr>
            <w:tr w:rsidR="006240E3" w:rsidRPr="00237E7D" w14:paraId="29ABEF0C" w14:textId="77777777" w:rsidTr="005F7A25">
              <w:tc>
                <w:tcPr>
                  <w:tcW w:w="500" w:type="pct"/>
                  <w:shd w:val="clear" w:color="auto" w:fill="FFFFFF" w:themeFill="background1"/>
                </w:tcPr>
                <w:p w14:paraId="3FDF9C43" w14:textId="64BC03EC"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4,83</w:t>
                  </w:r>
                </w:p>
              </w:tc>
              <w:tc>
                <w:tcPr>
                  <w:tcW w:w="500" w:type="pct"/>
                  <w:shd w:val="clear" w:color="auto" w:fill="FFFFFF" w:themeFill="background1"/>
                </w:tcPr>
                <w:p w14:paraId="007A9354" w14:textId="029BEB2B"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w:t>
                  </w:r>
                </w:p>
              </w:tc>
              <w:tc>
                <w:tcPr>
                  <w:tcW w:w="500" w:type="pct"/>
                  <w:shd w:val="clear" w:color="auto" w:fill="FFFFFF" w:themeFill="background1"/>
                </w:tcPr>
                <w:p w14:paraId="7972C0F3" w14:textId="4511B468"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w:t>
                  </w:r>
                </w:p>
              </w:tc>
              <w:tc>
                <w:tcPr>
                  <w:tcW w:w="500" w:type="pct"/>
                  <w:shd w:val="clear" w:color="auto" w:fill="FFFFFF" w:themeFill="background1"/>
                </w:tcPr>
                <w:p w14:paraId="42611666" w14:textId="50AA2AB8"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4,18</w:t>
                  </w:r>
                </w:p>
              </w:tc>
              <w:tc>
                <w:tcPr>
                  <w:tcW w:w="500" w:type="pct"/>
                  <w:shd w:val="clear" w:color="auto" w:fill="FFFFFF" w:themeFill="background1"/>
                </w:tcPr>
                <w:p w14:paraId="21A530A1" w14:textId="6B3E66C0"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3,61</w:t>
                  </w:r>
                </w:p>
              </w:tc>
              <w:tc>
                <w:tcPr>
                  <w:tcW w:w="501" w:type="pct"/>
                  <w:shd w:val="clear" w:color="auto" w:fill="FFFFFF" w:themeFill="background1"/>
                </w:tcPr>
                <w:p w14:paraId="594767B4" w14:textId="55F658F6"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4,29</w:t>
                  </w:r>
                </w:p>
              </w:tc>
              <w:tc>
                <w:tcPr>
                  <w:tcW w:w="500" w:type="pct"/>
                  <w:shd w:val="clear" w:color="auto" w:fill="FFFFFF" w:themeFill="background1"/>
                </w:tcPr>
                <w:p w14:paraId="23624EB7" w14:textId="73971F06"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4,16</w:t>
                  </w:r>
                </w:p>
              </w:tc>
              <w:tc>
                <w:tcPr>
                  <w:tcW w:w="501" w:type="pct"/>
                  <w:shd w:val="clear" w:color="auto" w:fill="FFFFFF" w:themeFill="background1"/>
                </w:tcPr>
                <w:p w14:paraId="0D7292A8" w14:textId="169E9B15" w:rsidR="006240E3" w:rsidRPr="00172E20" w:rsidRDefault="00172E20" w:rsidP="006240E3">
                  <w:pPr>
                    <w:spacing w:line="360" w:lineRule="auto"/>
                    <w:jc w:val="center"/>
                    <w:rPr>
                      <w:color w:val="4472C4" w:themeColor="accent5"/>
                      <w:sz w:val="16"/>
                      <w:szCs w:val="16"/>
                      <w:lang w:val="pt-PT"/>
                    </w:rPr>
                  </w:pPr>
                  <w:r>
                    <w:rPr>
                      <w:color w:val="4472C4" w:themeColor="accent5"/>
                      <w:sz w:val="16"/>
                      <w:szCs w:val="16"/>
                      <w:lang w:val="pt-PT"/>
                    </w:rPr>
                    <w:t>4,28</w:t>
                  </w:r>
                </w:p>
              </w:tc>
              <w:tc>
                <w:tcPr>
                  <w:tcW w:w="500" w:type="pct"/>
                  <w:shd w:val="clear" w:color="auto" w:fill="FFFFFF" w:themeFill="background1"/>
                </w:tcPr>
                <w:p w14:paraId="7F70F824" w14:textId="75067CD4" w:rsidR="006240E3" w:rsidRPr="00D525D7" w:rsidRDefault="006240E3" w:rsidP="006240E3">
                  <w:pPr>
                    <w:spacing w:line="360" w:lineRule="auto"/>
                    <w:jc w:val="center"/>
                    <w:rPr>
                      <w:color w:val="auto"/>
                      <w:sz w:val="16"/>
                      <w:szCs w:val="16"/>
                      <w:lang w:val="pt-PT"/>
                    </w:rPr>
                  </w:pPr>
                </w:p>
              </w:tc>
              <w:tc>
                <w:tcPr>
                  <w:tcW w:w="498" w:type="pct"/>
                  <w:shd w:val="clear" w:color="auto" w:fill="FFFFFF" w:themeFill="background1"/>
                </w:tcPr>
                <w:p w14:paraId="2BEC775D" w14:textId="44406243" w:rsidR="006240E3" w:rsidRPr="00D525D7" w:rsidRDefault="006240E3" w:rsidP="006240E3">
                  <w:pPr>
                    <w:spacing w:line="360" w:lineRule="auto"/>
                    <w:jc w:val="center"/>
                    <w:rPr>
                      <w:color w:val="auto"/>
                      <w:sz w:val="16"/>
                      <w:szCs w:val="16"/>
                      <w:lang w:val="pt-PT"/>
                    </w:rPr>
                  </w:pPr>
                </w:p>
              </w:tc>
            </w:tr>
          </w:tbl>
          <w:p w14:paraId="015B52D4" w14:textId="2D26F6B3" w:rsidR="00C90DBB" w:rsidRPr="00A31E86" w:rsidRDefault="00A31E86" w:rsidP="00C90DBB">
            <w:pPr>
              <w:spacing w:line="360" w:lineRule="auto"/>
              <w:jc w:val="both"/>
              <w:rPr>
                <w:i/>
                <w:color w:val="auto"/>
                <w:sz w:val="16"/>
                <w:szCs w:val="16"/>
              </w:rPr>
            </w:pPr>
            <w:r w:rsidRPr="00A31E86">
              <w:rPr>
                <w:i/>
                <w:color w:val="auto"/>
                <w:sz w:val="16"/>
                <w:szCs w:val="16"/>
              </w:rPr>
              <w:t>Escala de valores de 1 (máis negativo) a 5 (máis positivo)</w:t>
            </w:r>
          </w:p>
          <w:p w14:paraId="27853AC7" w14:textId="77777777" w:rsidR="00A31E86" w:rsidRDefault="00A31E86" w:rsidP="00C90DBB">
            <w:pPr>
              <w:spacing w:line="360" w:lineRule="auto"/>
              <w:jc w:val="both"/>
              <w:rPr>
                <w:color w:val="auto"/>
                <w:sz w:val="16"/>
                <w:szCs w:val="16"/>
              </w:rPr>
            </w:pPr>
          </w:p>
          <w:p w14:paraId="3D2C9AC4" w14:textId="03361507" w:rsidR="00C90DBB" w:rsidRDefault="00C90DBB" w:rsidP="00A31AB3">
            <w:pPr>
              <w:spacing w:line="360" w:lineRule="auto"/>
              <w:jc w:val="both"/>
              <w:rPr>
                <w:color w:val="auto"/>
                <w:sz w:val="16"/>
                <w:szCs w:val="16"/>
              </w:rPr>
            </w:pPr>
            <w:r>
              <w:rPr>
                <w:color w:val="auto"/>
                <w:sz w:val="16"/>
                <w:szCs w:val="16"/>
              </w:rPr>
              <w:t xml:space="preserve">Os resultados de </w:t>
            </w:r>
            <w:r w:rsidR="00D004A0">
              <w:rPr>
                <w:color w:val="auto"/>
                <w:sz w:val="16"/>
                <w:szCs w:val="16"/>
              </w:rPr>
              <w:t>satisfacción</w:t>
            </w:r>
            <w:r>
              <w:rPr>
                <w:color w:val="auto"/>
                <w:sz w:val="16"/>
                <w:szCs w:val="16"/>
              </w:rPr>
              <w:t xml:space="preserve"> institucionais (fila superior) son </w:t>
            </w:r>
            <w:r w:rsidR="00A31E86">
              <w:rPr>
                <w:color w:val="auto"/>
                <w:sz w:val="16"/>
                <w:szCs w:val="16"/>
              </w:rPr>
              <w:t>pos</w:t>
            </w:r>
            <w:r w:rsidR="00A31E86" w:rsidRPr="006240E3">
              <w:rPr>
                <w:color w:val="auto"/>
                <w:sz w:val="16"/>
                <w:szCs w:val="16"/>
              </w:rPr>
              <w:t xml:space="preserve">itivos, con valores da escala que tenden </w:t>
            </w:r>
            <w:r w:rsidR="00C9035F" w:rsidRPr="006240E3">
              <w:rPr>
                <w:color w:val="auto"/>
                <w:sz w:val="16"/>
                <w:szCs w:val="16"/>
              </w:rPr>
              <w:t xml:space="preserve">ou superan o </w:t>
            </w:r>
            <w:r w:rsidR="00A31E86" w:rsidRPr="006240E3">
              <w:rPr>
                <w:color w:val="auto"/>
                <w:sz w:val="16"/>
                <w:szCs w:val="16"/>
              </w:rPr>
              <w:t xml:space="preserve">nivel </w:t>
            </w:r>
            <w:r w:rsidR="00A31E86" w:rsidRPr="006240E3">
              <w:rPr>
                <w:i/>
                <w:color w:val="auto"/>
                <w:sz w:val="16"/>
                <w:szCs w:val="16"/>
              </w:rPr>
              <w:t>satisfactorio</w:t>
            </w:r>
            <w:r w:rsidR="00A31E86" w:rsidRPr="006240E3">
              <w:rPr>
                <w:color w:val="auto"/>
                <w:sz w:val="16"/>
                <w:szCs w:val="16"/>
              </w:rPr>
              <w:t xml:space="preserve"> (4/5)</w:t>
            </w:r>
            <w:r w:rsidR="00A31AB3" w:rsidRPr="006240E3">
              <w:rPr>
                <w:color w:val="auto"/>
                <w:sz w:val="16"/>
                <w:szCs w:val="16"/>
              </w:rPr>
              <w:t xml:space="preserve">, tanto en 1º ano como en 3º. </w:t>
            </w:r>
            <w:r w:rsidR="00C9035F" w:rsidRPr="006240E3">
              <w:rPr>
                <w:color w:val="auto"/>
                <w:sz w:val="16"/>
                <w:szCs w:val="16"/>
              </w:rPr>
              <w:t>A tendencia á mellora estabiliza en 1º ano, pasando de 4,1</w:t>
            </w:r>
            <w:r w:rsidR="006240E3">
              <w:rPr>
                <w:color w:val="auto"/>
                <w:sz w:val="16"/>
                <w:szCs w:val="16"/>
              </w:rPr>
              <w:t>4</w:t>
            </w:r>
            <w:r w:rsidR="00C9035F" w:rsidRPr="006240E3">
              <w:rPr>
                <w:color w:val="auto"/>
                <w:sz w:val="16"/>
                <w:szCs w:val="16"/>
              </w:rPr>
              <w:t xml:space="preserve"> o ano anterior a 4,1</w:t>
            </w:r>
            <w:r w:rsidR="006240E3">
              <w:rPr>
                <w:color w:val="auto"/>
                <w:sz w:val="16"/>
                <w:szCs w:val="16"/>
              </w:rPr>
              <w:t>3</w:t>
            </w:r>
            <w:r w:rsidR="00C9035F" w:rsidRPr="006240E3">
              <w:rPr>
                <w:color w:val="auto"/>
                <w:sz w:val="16"/>
                <w:szCs w:val="16"/>
              </w:rPr>
              <w:t xml:space="preserve">, e </w:t>
            </w:r>
            <w:r w:rsidR="006240E3">
              <w:rPr>
                <w:color w:val="auto"/>
                <w:sz w:val="16"/>
                <w:szCs w:val="16"/>
              </w:rPr>
              <w:t xml:space="preserve">semella mellorar </w:t>
            </w:r>
            <w:r w:rsidR="00C9035F" w:rsidRPr="006240E3">
              <w:rPr>
                <w:color w:val="auto"/>
                <w:sz w:val="16"/>
                <w:szCs w:val="16"/>
              </w:rPr>
              <w:t>lixeiramente en 3º pasando de 3,</w:t>
            </w:r>
            <w:r w:rsidR="006240E3">
              <w:rPr>
                <w:color w:val="auto"/>
                <w:sz w:val="16"/>
                <w:szCs w:val="16"/>
              </w:rPr>
              <w:t>86</w:t>
            </w:r>
            <w:r w:rsidR="00C9035F" w:rsidRPr="006240E3">
              <w:rPr>
                <w:color w:val="auto"/>
                <w:sz w:val="16"/>
                <w:szCs w:val="16"/>
              </w:rPr>
              <w:t xml:space="preserve"> a 3,</w:t>
            </w:r>
            <w:r w:rsidR="006240E3">
              <w:rPr>
                <w:color w:val="auto"/>
                <w:sz w:val="16"/>
                <w:szCs w:val="16"/>
              </w:rPr>
              <w:t>97</w:t>
            </w:r>
            <w:r w:rsidR="00C9035F" w:rsidRPr="006240E3">
              <w:rPr>
                <w:color w:val="auto"/>
                <w:sz w:val="16"/>
                <w:szCs w:val="16"/>
              </w:rPr>
              <w:t>. Os dous valores están por ri</w:t>
            </w:r>
            <w:r w:rsidR="006240E3">
              <w:rPr>
                <w:color w:val="auto"/>
                <w:sz w:val="16"/>
                <w:szCs w:val="16"/>
              </w:rPr>
              <w:t>ba do obxectivo de calidade 2024</w:t>
            </w:r>
            <w:r w:rsidR="00C9035F" w:rsidRPr="006240E3">
              <w:rPr>
                <w:color w:val="auto"/>
                <w:sz w:val="16"/>
                <w:szCs w:val="16"/>
              </w:rPr>
              <w:t xml:space="preserve"> (3,</w:t>
            </w:r>
            <w:r w:rsidR="006240E3">
              <w:rPr>
                <w:color w:val="auto"/>
                <w:sz w:val="16"/>
                <w:szCs w:val="16"/>
              </w:rPr>
              <w:t>90</w:t>
            </w:r>
            <w:r w:rsidR="00C9035F" w:rsidRPr="006240E3">
              <w:rPr>
                <w:color w:val="auto"/>
                <w:sz w:val="16"/>
                <w:szCs w:val="16"/>
              </w:rPr>
              <w:t xml:space="preserve">) </w:t>
            </w:r>
            <w:r w:rsidR="00A31AB3">
              <w:rPr>
                <w:color w:val="auto"/>
                <w:sz w:val="16"/>
                <w:szCs w:val="16"/>
              </w:rPr>
              <w:t xml:space="preserve">Tamén, unha gran maioría dos programas dispoñen de valores superiores ao punto medio da escala (3/5), e moitos deles superior a 4/5. Do mesmo </w:t>
            </w:r>
            <w:r w:rsidR="00A31AB3">
              <w:rPr>
                <w:color w:val="auto"/>
                <w:sz w:val="16"/>
                <w:szCs w:val="16"/>
              </w:rPr>
              <w:lastRenderedPageBreak/>
              <w:t>xeito que no caso da participación, os resultados</w:t>
            </w:r>
            <w:r>
              <w:rPr>
                <w:color w:val="auto"/>
                <w:sz w:val="16"/>
                <w:szCs w:val="16"/>
              </w:rPr>
              <w:t xml:space="preserve"> desagregados por programa </w:t>
            </w:r>
            <w:r w:rsidR="00A31AB3">
              <w:rPr>
                <w:color w:val="auto"/>
                <w:sz w:val="16"/>
                <w:szCs w:val="16"/>
              </w:rPr>
              <w:t xml:space="preserve">deben tratarse con cautela, </w:t>
            </w:r>
            <w:r>
              <w:rPr>
                <w:color w:val="auto"/>
                <w:sz w:val="16"/>
                <w:szCs w:val="16"/>
              </w:rPr>
              <w:t>ao tratarse de poboacións moi pequenas.</w:t>
            </w:r>
            <w:r w:rsidR="00A31AB3">
              <w:rPr>
                <w:color w:val="auto"/>
                <w:sz w:val="16"/>
                <w:szCs w:val="16"/>
              </w:rPr>
              <w:t xml:space="preserve"> Nestes casos convén prestar máis atención ás tendencias cá os valores puntuais.</w:t>
            </w:r>
          </w:p>
          <w:p w14:paraId="733A3890" w14:textId="77777777" w:rsidR="00DD2685" w:rsidRDefault="00DD2685" w:rsidP="00A31AB3">
            <w:pPr>
              <w:spacing w:line="360" w:lineRule="auto"/>
              <w:jc w:val="both"/>
              <w:rPr>
                <w:color w:val="auto"/>
                <w:sz w:val="16"/>
                <w:szCs w:val="16"/>
              </w:rPr>
            </w:pPr>
          </w:p>
          <w:p w14:paraId="1B98EF4A" w14:textId="1D4104A9" w:rsidR="00C90DBB" w:rsidRPr="00172E20" w:rsidRDefault="00C90DBB" w:rsidP="00C90DBB">
            <w:pPr>
              <w:spacing w:line="360" w:lineRule="auto"/>
              <w:jc w:val="both"/>
              <w:rPr>
                <w:color w:val="4472C4" w:themeColor="accent5"/>
                <w:sz w:val="16"/>
                <w:szCs w:val="16"/>
              </w:rPr>
            </w:pPr>
            <w:r w:rsidRPr="00172E20">
              <w:rPr>
                <w:color w:val="4472C4" w:themeColor="accent5"/>
                <w:sz w:val="16"/>
                <w:szCs w:val="16"/>
              </w:rPr>
              <w:t xml:space="preserve">Os resultados de </w:t>
            </w:r>
            <w:r w:rsidR="008C565F" w:rsidRPr="00172E20">
              <w:rPr>
                <w:color w:val="4472C4" w:themeColor="accent5"/>
                <w:sz w:val="16"/>
                <w:szCs w:val="16"/>
              </w:rPr>
              <w:t>satisfacción</w:t>
            </w:r>
            <w:r w:rsidRPr="00172E20">
              <w:rPr>
                <w:color w:val="4472C4" w:themeColor="accent5"/>
                <w:sz w:val="16"/>
                <w:szCs w:val="16"/>
              </w:rPr>
              <w:t xml:space="preserve"> do programa (fila </w:t>
            </w:r>
            <w:r w:rsidR="008C565F" w:rsidRPr="00172E20">
              <w:rPr>
                <w:color w:val="4472C4" w:themeColor="accent5"/>
                <w:sz w:val="16"/>
                <w:szCs w:val="16"/>
              </w:rPr>
              <w:t>inferior</w:t>
            </w:r>
            <w:r w:rsidRPr="00172E20">
              <w:rPr>
                <w:color w:val="4472C4" w:themeColor="accent5"/>
                <w:sz w:val="16"/>
                <w:szCs w:val="16"/>
              </w:rPr>
              <w:t xml:space="preserve">) </w:t>
            </w:r>
            <w:r w:rsidR="00172E20">
              <w:rPr>
                <w:color w:val="4472C4" w:themeColor="accent5"/>
                <w:sz w:val="16"/>
                <w:szCs w:val="16"/>
              </w:rPr>
              <w:t>son, en xeral, superiores ós agregados, indicativo de que o PD se desenvolve cun nivel de satisfacción moi bo para o alumnado.</w:t>
            </w:r>
          </w:p>
          <w:p w14:paraId="73C491AE" w14:textId="77777777" w:rsidR="002F3F20" w:rsidRDefault="002F3F20" w:rsidP="001529EC">
            <w:pPr>
              <w:spacing w:line="360" w:lineRule="auto"/>
              <w:jc w:val="both"/>
              <w:rPr>
                <w:color w:val="auto"/>
                <w:sz w:val="16"/>
                <w:szCs w:val="16"/>
              </w:rPr>
            </w:pPr>
          </w:p>
          <w:p w14:paraId="5715A31D" w14:textId="77777777" w:rsidR="00237E7D" w:rsidRDefault="002B35DF" w:rsidP="00237E7D">
            <w:pPr>
              <w:spacing w:line="360" w:lineRule="auto"/>
              <w:jc w:val="both"/>
              <w:rPr>
                <w:color w:val="auto"/>
                <w:sz w:val="16"/>
                <w:szCs w:val="16"/>
              </w:rPr>
            </w:pPr>
            <w:r>
              <w:rPr>
                <w:color w:val="auto"/>
                <w:sz w:val="16"/>
                <w:szCs w:val="16"/>
              </w:rPr>
              <w:t>-</w:t>
            </w:r>
            <w:r w:rsidR="006D61C6">
              <w:rPr>
                <w:color w:val="auto"/>
                <w:sz w:val="16"/>
                <w:szCs w:val="16"/>
              </w:rPr>
              <w:t xml:space="preserve">(*): Como se comentou, en outubro de </w:t>
            </w:r>
            <w:r w:rsidR="006D61C6" w:rsidRPr="006D61C6">
              <w:rPr>
                <w:color w:val="auto"/>
                <w:sz w:val="16"/>
                <w:szCs w:val="16"/>
              </w:rPr>
              <w:t xml:space="preserve">2020 </w:t>
            </w:r>
            <w:r w:rsidR="006D61C6">
              <w:rPr>
                <w:color w:val="auto"/>
                <w:sz w:val="16"/>
                <w:szCs w:val="16"/>
              </w:rPr>
              <w:t>realizáronse</w:t>
            </w:r>
            <w:r w:rsidR="006D61C6" w:rsidRPr="006D61C6">
              <w:rPr>
                <w:color w:val="auto"/>
                <w:sz w:val="16"/>
                <w:szCs w:val="16"/>
              </w:rPr>
              <w:t xml:space="preserve"> </w:t>
            </w:r>
            <w:r w:rsidR="006D61C6">
              <w:rPr>
                <w:color w:val="auto"/>
                <w:sz w:val="16"/>
                <w:szCs w:val="16"/>
              </w:rPr>
              <w:t xml:space="preserve">ao mesmo tempo, </w:t>
            </w:r>
            <w:r w:rsidR="006D61C6" w:rsidRPr="006D61C6">
              <w:rPr>
                <w:color w:val="auto"/>
                <w:sz w:val="16"/>
                <w:szCs w:val="16"/>
              </w:rPr>
              <w:t>de forma extraordinaria</w:t>
            </w:r>
            <w:r w:rsidR="006D61C6">
              <w:rPr>
                <w:color w:val="auto"/>
                <w:sz w:val="16"/>
                <w:szCs w:val="16"/>
              </w:rPr>
              <w:t xml:space="preserve">, as enquisas </w:t>
            </w:r>
            <w:r w:rsidR="006D61C6" w:rsidRPr="006D61C6">
              <w:rPr>
                <w:color w:val="auto"/>
                <w:sz w:val="16"/>
                <w:szCs w:val="16"/>
              </w:rPr>
              <w:t>anua</w:t>
            </w:r>
            <w:r w:rsidR="006D61C6">
              <w:rPr>
                <w:color w:val="auto"/>
                <w:sz w:val="16"/>
                <w:szCs w:val="16"/>
              </w:rPr>
              <w:t>is</w:t>
            </w:r>
            <w:r w:rsidR="006D61C6" w:rsidRPr="006D61C6">
              <w:rPr>
                <w:color w:val="auto"/>
                <w:sz w:val="16"/>
                <w:szCs w:val="16"/>
              </w:rPr>
              <w:t xml:space="preserve"> a estudantes de 1º e 3º ano </w:t>
            </w:r>
            <w:r w:rsidR="006D61C6">
              <w:rPr>
                <w:color w:val="auto"/>
                <w:sz w:val="16"/>
                <w:szCs w:val="16"/>
              </w:rPr>
              <w:t>d</w:t>
            </w:r>
            <w:r w:rsidR="006D61C6" w:rsidRPr="006D61C6">
              <w:rPr>
                <w:color w:val="auto"/>
                <w:sz w:val="16"/>
                <w:szCs w:val="16"/>
              </w:rPr>
              <w:t xml:space="preserve">e 2019/20 </w:t>
            </w:r>
            <w:r w:rsidR="006D61C6">
              <w:rPr>
                <w:color w:val="auto"/>
                <w:sz w:val="16"/>
                <w:szCs w:val="16"/>
              </w:rPr>
              <w:t>e tamén do</w:t>
            </w:r>
            <w:r w:rsidR="006D61C6" w:rsidRPr="006D61C6">
              <w:rPr>
                <w:color w:val="auto"/>
                <w:sz w:val="16"/>
                <w:szCs w:val="16"/>
              </w:rPr>
              <w:t xml:space="preserve"> curso 2018/19</w:t>
            </w:r>
            <w:r w:rsidR="006D61C6">
              <w:rPr>
                <w:color w:val="auto"/>
                <w:sz w:val="16"/>
                <w:szCs w:val="16"/>
              </w:rPr>
              <w:t>,</w:t>
            </w:r>
            <w:r w:rsidR="006D61C6" w:rsidRPr="006D61C6">
              <w:rPr>
                <w:color w:val="auto"/>
                <w:sz w:val="16"/>
                <w:szCs w:val="16"/>
              </w:rPr>
              <w:t xml:space="preserve"> retrasada pola pandemia</w:t>
            </w:r>
            <w:r w:rsidR="006D61C6">
              <w:rPr>
                <w:color w:val="auto"/>
                <w:sz w:val="16"/>
                <w:szCs w:val="16"/>
              </w:rPr>
              <w:t>.</w:t>
            </w:r>
          </w:p>
          <w:p w14:paraId="741F86BE" w14:textId="7409E755" w:rsidR="006D61C6" w:rsidRDefault="006D61C6" w:rsidP="00237E7D">
            <w:pPr>
              <w:spacing w:line="360" w:lineRule="auto"/>
              <w:jc w:val="both"/>
              <w:rPr>
                <w:color w:val="auto"/>
                <w:sz w:val="16"/>
                <w:szCs w:val="16"/>
              </w:rPr>
            </w:pPr>
            <w:r w:rsidRPr="006D61C6">
              <w:rPr>
                <w:color w:val="auto"/>
                <w:sz w:val="16"/>
                <w:szCs w:val="16"/>
              </w:rPr>
              <w:t xml:space="preserve">Un problema técnico </w:t>
            </w:r>
            <w:r>
              <w:rPr>
                <w:color w:val="auto"/>
                <w:sz w:val="16"/>
                <w:szCs w:val="16"/>
              </w:rPr>
              <w:t>n</w:t>
            </w:r>
            <w:r w:rsidRPr="006D61C6">
              <w:rPr>
                <w:color w:val="auto"/>
                <w:sz w:val="16"/>
                <w:szCs w:val="16"/>
              </w:rPr>
              <w:t xml:space="preserve">a </w:t>
            </w:r>
            <w:r>
              <w:rPr>
                <w:color w:val="auto"/>
                <w:sz w:val="16"/>
                <w:szCs w:val="16"/>
              </w:rPr>
              <w:t xml:space="preserve">configuración da </w:t>
            </w:r>
            <w:r w:rsidRPr="006D61C6">
              <w:rPr>
                <w:color w:val="auto"/>
                <w:sz w:val="16"/>
                <w:szCs w:val="16"/>
              </w:rPr>
              <w:t>aplicación de enquisas (</w:t>
            </w:r>
            <w:proofErr w:type="spellStart"/>
            <w:r w:rsidRPr="006D61C6">
              <w:rPr>
                <w:color w:val="auto"/>
                <w:sz w:val="16"/>
                <w:szCs w:val="16"/>
              </w:rPr>
              <w:t>LimeSurvey</w:t>
            </w:r>
            <w:proofErr w:type="spellEnd"/>
            <w:r w:rsidRPr="006D61C6">
              <w:rPr>
                <w:color w:val="auto"/>
                <w:sz w:val="16"/>
                <w:szCs w:val="16"/>
              </w:rPr>
              <w:t>) provocou que</w:t>
            </w:r>
            <w:r>
              <w:rPr>
                <w:color w:val="auto"/>
                <w:sz w:val="16"/>
                <w:szCs w:val="16"/>
              </w:rPr>
              <w:t>, aínda que o proceso de recollida de opinión se desenvolveu correctamente e se dispoñan dos datos agregados,</w:t>
            </w:r>
            <w:r w:rsidRPr="006D61C6">
              <w:rPr>
                <w:color w:val="auto"/>
                <w:sz w:val="16"/>
                <w:szCs w:val="16"/>
              </w:rPr>
              <w:t xml:space="preserve"> sexa imposible dispor dos resultados de participación e de satisfacción desagregados por programa, así como tampouco por sexo.</w:t>
            </w:r>
            <w:r>
              <w:rPr>
                <w:color w:val="auto"/>
                <w:sz w:val="16"/>
                <w:szCs w:val="16"/>
              </w:rPr>
              <w:t xml:space="preserve"> Trátase dunha cuestión puntual que, de xeito excepcional, afectou a dous cursos. En 2021, resolta a incidencia, dispo</w:t>
            </w:r>
            <w:r w:rsidR="005F24CC">
              <w:rPr>
                <w:color w:val="auto"/>
                <w:sz w:val="16"/>
                <w:szCs w:val="16"/>
              </w:rPr>
              <w:t>n</w:t>
            </w:r>
            <w:r>
              <w:rPr>
                <w:color w:val="auto"/>
                <w:sz w:val="16"/>
                <w:szCs w:val="16"/>
              </w:rPr>
              <w:t>se de novo de resultados desagregados.</w:t>
            </w:r>
          </w:p>
          <w:p w14:paraId="0DBC4E8B" w14:textId="77777777" w:rsidR="006D61C6" w:rsidRPr="00237E7D" w:rsidRDefault="006D61C6" w:rsidP="00237E7D">
            <w:pPr>
              <w:spacing w:line="360" w:lineRule="auto"/>
              <w:jc w:val="both"/>
              <w:rPr>
                <w:color w:val="auto"/>
                <w:sz w:val="16"/>
                <w:szCs w:val="16"/>
              </w:rPr>
            </w:pPr>
          </w:p>
          <w:p w14:paraId="0C1DD9C8" w14:textId="77777777" w:rsidR="00237E7D" w:rsidRPr="00237E7D" w:rsidRDefault="00237E7D" w:rsidP="00237E7D">
            <w:pPr>
              <w:spacing w:line="360" w:lineRule="auto"/>
              <w:jc w:val="both"/>
              <w:rPr>
                <w:color w:val="auto"/>
                <w:sz w:val="16"/>
                <w:szCs w:val="16"/>
                <w:u w:val="single"/>
              </w:rPr>
            </w:pPr>
            <w:r w:rsidRPr="00237E7D">
              <w:rPr>
                <w:color w:val="auto"/>
                <w:sz w:val="16"/>
                <w:szCs w:val="16"/>
                <w:u w:val="single"/>
              </w:rPr>
              <w:t xml:space="preserve">Profesorado </w:t>
            </w:r>
            <w:r w:rsidR="007D21FC">
              <w:rPr>
                <w:color w:val="auto"/>
                <w:sz w:val="16"/>
                <w:szCs w:val="16"/>
                <w:u w:val="single"/>
              </w:rPr>
              <w:t>(</w:t>
            </w:r>
            <w:r w:rsidR="007D21FC" w:rsidRPr="00237E7D">
              <w:rPr>
                <w:color w:val="auto"/>
                <w:sz w:val="16"/>
                <w:szCs w:val="16"/>
                <w:u w:val="single"/>
              </w:rPr>
              <w:t>directores e titores de teses):</w:t>
            </w:r>
          </w:p>
          <w:p w14:paraId="7038725E" w14:textId="77777777" w:rsidR="00070F33" w:rsidRDefault="00070F33" w:rsidP="00070F3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e do programa</w:t>
            </w:r>
          </w:p>
          <w:tbl>
            <w:tblPr>
              <w:tblStyle w:val="Tboacongrade"/>
              <w:tblW w:w="3959" w:type="pct"/>
              <w:tblCellMar>
                <w:left w:w="57" w:type="dxa"/>
                <w:right w:w="57" w:type="dxa"/>
              </w:tblCellMar>
              <w:tblLook w:val="04A0" w:firstRow="1" w:lastRow="0" w:firstColumn="1" w:lastColumn="0" w:noHBand="0" w:noVBand="1"/>
            </w:tblPr>
            <w:tblGrid>
              <w:gridCol w:w="1454"/>
              <w:gridCol w:w="1813"/>
              <w:gridCol w:w="1813"/>
              <w:gridCol w:w="1813"/>
            </w:tblGrid>
            <w:tr w:rsidR="00F73453" w:rsidRPr="00237E7D" w14:paraId="08963D83" w14:textId="34338A0A" w:rsidTr="00F73453">
              <w:tc>
                <w:tcPr>
                  <w:tcW w:w="1055" w:type="pct"/>
                  <w:shd w:val="clear" w:color="auto" w:fill="BDD6EE" w:themeFill="accent1" w:themeFillTint="66"/>
                </w:tcPr>
                <w:p w14:paraId="4FB68E2F" w14:textId="77777777" w:rsidR="00F73453" w:rsidRPr="00D525D7" w:rsidRDefault="00F73453" w:rsidP="00070F33">
                  <w:pPr>
                    <w:spacing w:before="120" w:line="360" w:lineRule="auto"/>
                    <w:jc w:val="center"/>
                    <w:rPr>
                      <w:color w:val="auto"/>
                      <w:sz w:val="16"/>
                      <w:szCs w:val="16"/>
                    </w:rPr>
                  </w:pPr>
                  <w:r w:rsidRPr="00D525D7">
                    <w:rPr>
                      <w:color w:val="auto"/>
                      <w:sz w:val="16"/>
                      <w:szCs w:val="16"/>
                    </w:rPr>
                    <w:t>2018</w:t>
                  </w:r>
                </w:p>
                <w:p w14:paraId="29797931" w14:textId="77777777" w:rsidR="00F73453" w:rsidRPr="00D525D7" w:rsidRDefault="00F73453" w:rsidP="00070F33">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14:paraId="342B17A8" w14:textId="77777777" w:rsidR="00F73453" w:rsidRPr="00D525D7" w:rsidRDefault="00F73453" w:rsidP="00070F33">
                  <w:pPr>
                    <w:spacing w:before="120" w:line="360" w:lineRule="auto"/>
                    <w:jc w:val="center"/>
                    <w:rPr>
                      <w:color w:val="auto"/>
                      <w:sz w:val="16"/>
                      <w:szCs w:val="16"/>
                    </w:rPr>
                  </w:pPr>
                  <w:r w:rsidRPr="00D525D7">
                    <w:rPr>
                      <w:color w:val="auto"/>
                      <w:sz w:val="16"/>
                      <w:szCs w:val="16"/>
                    </w:rPr>
                    <w:t>2020</w:t>
                  </w:r>
                </w:p>
                <w:p w14:paraId="74374D1D" w14:textId="77777777" w:rsidR="00F73453" w:rsidRPr="00D525D7" w:rsidRDefault="00F73453" w:rsidP="00070F33">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14:paraId="3740504B" w14:textId="6262AE9E" w:rsidR="00F73453" w:rsidRPr="00D525D7" w:rsidRDefault="00F73453" w:rsidP="000F7FC4">
                  <w:pPr>
                    <w:spacing w:before="120" w:line="360" w:lineRule="auto"/>
                    <w:jc w:val="center"/>
                    <w:rPr>
                      <w:color w:val="auto"/>
                      <w:sz w:val="16"/>
                      <w:szCs w:val="16"/>
                    </w:rPr>
                  </w:pPr>
                  <w:r w:rsidRPr="00D525D7">
                    <w:rPr>
                      <w:color w:val="auto"/>
                      <w:sz w:val="16"/>
                      <w:szCs w:val="16"/>
                    </w:rPr>
                    <w:t>2022</w:t>
                  </w:r>
                </w:p>
                <w:p w14:paraId="58E5DB6F" w14:textId="11E9D13E" w:rsidR="00F73453" w:rsidRPr="00D525D7" w:rsidRDefault="00F73453"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14:paraId="7C4953FF" w14:textId="784B4271" w:rsidR="00F73453" w:rsidRPr="00D525D7" w:rsidRDefault="00F73453" w:rsidP="00F73453">
                  <w:pPr>
                    <w:spacing w:before="120" w:line="360" w:lineRule="auto"/>
                    <w:jc w:val="center"/>
                    <w:rPr>
                      <w:color w:val="auto"/>
                      <w:sz w:val="16"/>
                      <w:szCs w:val="16"/>
                    </w:rPr>
                  </w:pPr>
                  <w:r w:rsidRPr="00D525D7">
                    <w:rPr>
                      <w:color w:val="auto"/>
                      <w:sz w:val="16"/>
                      <w:szCs w:val="16"/>
                    </w:rPr>
                    <w:t>2024</w:t>
                  </w:r>
                </w:p>
                <w:p w14:paraId="38438224" w14:textId="4FC0992A" w:rsidR="00F73453" w:rsidRPr="00D525D7" w:rsidRDefault="00F73453" w:rsidP="00F73453">
                  <w:pPr>
                    <w:spacing w:before="120" w:line="360" w:lineRule="auto"/>
                    <w:jc w:val="center"/>
                    <w:rPr>
                      <w:color w:val="auto"/>
                      <w:sz w:val="16"/>
                      <w:szCs w:val="16"/>
                    </w:rPr>
                  </w:pPr>
                  <w:r w:rsidRPr="00D525D7">
                    <w:rPr>
                      <w:color w:val="auto"/>
                      <w:sz w:val="16"/>
                      <w:szCs w:val="16"/>
                    </w:rPr>
                    <w:t>(cursos 2022/23 a 2023/2024)</w:t>
                  </w:r>
                </w:p>
              </w:tc>
            </w:tr>
            <w:tr w:rsidR="00F73453" w:rsidRPr="00237E7D" w14:paraId="1F894F70" w14:textId="10E4771F" w:rsidTr="00F73453">
              <w:tc>
                <w:tcPr>
                  <w:tcW w:w="1055" w:type="pct"/>
                  <w:shd w:val="clear" w:color="auto" w:fill="FFFFFF" w:themeFill="background1"/>
                </w:tcPr>
                <w:p w14:paraId="06C27454" w14:textId="77777777" w:rsidR="00F73453" w:rsidRPr="00D525D7" w:rsidRDefault="00F73453" w:rsidP="00070F33">
                  <w:pPr>
                    <w:spacing w:line="360" w:lineRule="auto"/>
                    <w:jc w:val="center"/>
                    <w:rPr>
                      <w:color w:val="auto"/>
                      <w:sz w:val="16"/>
                      <w:szCs w:val="16"/>
                    </w:rPr>
                  </w:pPr>
                  <w:r w:rsidRPr="00D525D7">
                    <w:rPr>
                      <w:color w:val="auto"/>
                      <w:sz w:val="16"/>
                      <w:szCs w:val="16"/>
                    </w:rPr>
                    <w:t>52,73%</w:t>
                  </w:r>
                </w:p>
              </w:tc>
              <w:tc>
                <w:tcPr>
                  <w:tcW w:w="1315" w:type="pct"/>
                  <w:shd w:val="clear" w:color="auto" w:fill="FFFFFF" w:themeFill="background1"/>
                </w:tcPr>
                <w:p w14:paraId="6CF574A8" w14:textId="77777777" w:rsidR="00F73453" w:rsidRPr="00D525D7" w:rsidRDefault="00F73453" w:rsidP="00070F33">
                  <w:pPr>
                    <w:spacing w:line="360" w:lineRule="auto"/>
                    <w:jc w:val="center"/>
                    <w:rPr>
                      <w:color w:val="auto"/>
                      <w:sz w:val="16"/>
                      <w:szCs w:val="16"/>
                    </w:rPr>
                  </w:pPr>
                  <w:r w:rsidRPr="00D525D7">
                    <w:rPr>
                      <w:color w:val="auto"/>
                      <w:sz w:val="16"/>
                      <w:szCs w:val="16"/>
                    </w:rPr>
                    <w:t>52,59%</w:t>
                  </w:r>
                </w:p>
              </w:tc>
              <w:tc>
                <w:tcPr>
                  <w:tcW w:w="1315" w:type="pct"/>
                  <w:shd w:val="clear" w:color="auto" w:fill="FFFFFF" w:themeFill="background1"/>
                </w:tcPr>
                <w:p w14:paraId="20036DE9" w14:textId="32699BC9" w:rsidR="00F73453" w:rsidRPr="00D525D7" w:rsidRDefault="00F73453" w:rsidP="00070F33">
                  <w:pPr>
                    <w:spacing w:line="360" w:lineRule="auto"/>
                    <w:jc w:val="center"/>
                    <w:rPr>
                      <w:color w:val="auto"/>
                      <w:sz w:val="16"/>
                      <w:szCs w:val="16"/>
                    </w:rPr>
                  </w:pPr>
                  <w:r w:rsidRPr="00D525D7">
                    <w:rPr>
                      <w:color w:val="auto"/>
                      <w:sz w:val="16"/>
                      <w:szCs w:val="16"/>
                    </w:rPr>
                    <w:t>41,86%</w:t>
                  </w:r>
                </w:p>
              </w:tc>
              <w:tc>
                <w:tcPr>
                  <w:tcW w:w="1315" w:type="pct"/>
                  <w:shd w:val="clear" w:color="auto" w:fill="FFFFFF" w:themeFill="background1"/>
                </w:tcPr>
                <w:p w14:paraId="27BAA426" w14:textId="168904BB" w:rsidR="00F73453" w:rsidRPr="00D525D7" w:rsidRDefault="00800A7E" w:rsidP="00800A7E">
                  <w:pPr>
                    <w:spacing w:line="360" w:lineRule="auto"/>
                    <w:jc w:val="center"/>
                    <w:rPr>
                      <w:color w:val="auto"/>
                      <w:sz w:val="16"/>
                      <w:szCs w:val="16"/>
                    </w:rPr>
                  </w:pPr>
                  <w:r w:rsidRPr="00D525D7">
                    <w:rPr>
                      <w:color w:val="auto"/>
                      <w:sz w:val="16"/>
                      <w:szCs w:val="16"/>
                    </w:rPr>
                    <w:t>35,85%</w:t>
                  </w:r>
                </w:p>
              </w:tc>
            </w:tr>
            <w:tr w:rsidR="00F73453" w:rsidRPr="00237E7D" w14:paraId="1EE596F3" w14:textId="3E380F03" w:rsidTr="00F73453">
              <w:tc>
                <w:tcPr>
                  <w:tcW w:w="1055" w:type="pct"/>
                  <w:shd w:val="clear" w:color="auto" w:fill="FFFFFF" w:themeFill="background1"/>
                </w:tcPr>
                <w:p w14:paraId="71B93FA5" w14:textId="77777777" w:rsidR="00F73453" w:rsidRPr="00172E20" w:rsidRDefault="00F73453" w:rsidP="00070F33">
                  <w:pPr>
                    <w:spacing w:line="360" w:lineRule="auto"/>
                    <w:jc w:val="center"/>
                    <w:rPr>
                      <w:color w:val="4472C4" w:themeColor="accent5"/>
                      <w:sz w:val="16"/>
                      <w:szCs w:val="16"/>
                    </w:rPr>
                  </w:pPr>
                  <w:r w:rsidRPr="00172E20">
                    <w:rPr>
                      <w:color w:val="4472C4" w:themeColor="accent5"/>
                      <w:sz w:val="16"/>
                      <w:szCs w:val="16"/>
                    </w:rPr>
                    <w:t>-</w:t>
                  </w:r>
                </w:p>
              </w:tc>
              <w:tc>
                <w:tcPr>
                  <w:tcW w:w="1315" w:type="pct"/>
                  <w:shd w:val="clear" w:color="auto" w:fill="FFFFFF" w:themeFill="background1"/>
                </w:tcPr>
                <w:p w14:paraId="6ACB937A" w14:textId="5E85D20F" w:rsidR="00F73453" w:rsidRPr="00172E20" w:rsidRDefault="00172E20" w:rsidP="00070F33">
                  <w:pPr>
                    <w:spacing w:line="360" w:lineRule="auto"/>
                    <w:jc w:val="center"/>
                    <w:rPr>
                      <w:color w:val="4472C4" w:themeColor="accent5"/>
                      <w:sz w:val="16"/>
                      <w:szCs w:val="16"/>
                    </w:rPr>
                  </w:pPr>
                  <w:r w:rsidRPr="00172E20">
                    <w:rPr>
                      <w:color w:val="4472C4" w:themeColor="accent5"/>
                      <w:sz w:val="16"/>
                      <w:szCs w:val="16"/>
                    </w:rPr>
                    <w:t>89,47%</w:t>
                  </w:r>
                </w:p>
              </w:tc>
              <w:tc>
                <w:tcPr>
                  <w:tcW w:w="1315" w:type="pct"/>
                  <w:shd w:val="clear" w:color="auto" w:fill="FFFFFF" w:themeFill="background1"/>
                </w:tcPr>
                <w:p w14:paraId="49C7F305" w14:textId="5C99AA1C" w:rsidR="00F73453" w:rsidRPr="00172E20" w:rsidRDefault="00172E20" w:rsidP="00070F33">
                  <w:pPr>
                    <w:spacing w:line="360" w:lineRule="auto"/>
                    <w:jc w:val="center"/>
                    <w:rPr>
                      <w:color w:val="4472C4" w:themeColor="accent5"/>
                      <w:sz w:val="16"/>
                      <w:szCs w:val="16"/>
                    </w:rPr>
                  </w:pPr>
                  <w:r w:rsidRPr="00172E20">
                    <w:rPr>
                      <w:color w:val="4472C4" w:themeColor="accent5"/>
                      <w:sz w:val="16"/>
                      <w:szCs w:val="16"/>
                    </w:rPr>
                    <w:t>21,05%</w:t>
                  </w:r>
                </w:p>
              </w:tc>
              <w:tc>
                <w:tcPr>
                  <w:tcW w:w="1315" w:type="pct"/>
                  <w:shd w:val="clear" w:color="auto" w:fill="FFFFFF" w:themeFill="background1"/>
                </w:tcPr>
                <w:p w14:paraId="07A4AB54" w14:textId="0F0DD76B" w:rsidR="00F73453" w:rsidRPr="00172E20" w:rsidRDefault="00172E20" w:rsidP="00070F33">
                  <w:pPr>
                    <w:spacing w:line="360" w:lineRule="auto"/>
                    <w:jc w:val="center"/>
                    <w:rPr>
                      <w:color w:val="4472C4" w:themeColor="accent5"/>
                      <w:sz w:val="16"/>
                      <w:szCs w:val="16"/>
                    </w:rPr>
                  </w:pPr>
                  <w:r w:rsidRPr="00172E20">
                    <w:rPr>
                      <w:color w:val="4472C4" w:themeColor="accent5"/>
                      <w:sz w:val="16"/>
                      <w:szCs w:val="16"/>
                    </w:rPr>
                    <w:t>20%</w:t>
                  </w:r>
                </w:p>
              </w:tc>
            </w:tr>
          </w:tbl>
          <w:p w14:paraId="68DCA3D8" w14:textId="77777777" w:rsidR="00070F33" w:rsidRPr="00237E7D" w:rsidRDefault="00070F33" w:rsidP="00237E7D">
            <w:pPr>
              <w:spacing w:line="360" w:lineRule="auto"/>
              <w:jc w:val="both"/>
              <w:rPr>
                <w:color w:val="auto"/>
                <w:sz w:val="16"/>
                <w:szCs w:val="16"/>
              </w:rPr>
            </w:pPr>
          </w:p>
          <w:p w14:paraId="73867ED1" w14:textId="35E15721" w:rsidR="00A40219" w:rsidRDefault="007D21FC" w:rsidP="007D21FC">
            <w:pPr>
              <w:spacing w:line="360" w:lineRule="auto"/>
              <w:jc w:val="both"/>
              <w:rPr>
                <w:color w:val="auto"/>
                <w:sz w:val="16"/>
                <w:szCs w:val="16"/>
              </w:rPr>
            </w:pPr>
            <w:r w:rsidRPr="00237E7D">
              <w:rPr>
                <w:color w:val="auto"/>
                <w:sz w:val="16"/>
                <w:szCs w:val="16"/>
              </w:rPr>
              <w:t>Resultados de participación</w:t>
            </w:r>
            <w:r w:rsidR="00A40219">
              <w:rPr>
                <w:color w:val="auto"/>
                <w:sz w:val="16"/>
                <w:szCs w:val="16"/>
              </w:rPr>
              <w:t xml:space="preserve"> institucionais (fila superior): </w:t>
            </w:r>
            <w:r w:rsidR="00A40219" w:rsidRPr="00A40219">
              <w:rPr>
                <w:color w:val="auto"/>
                <w:sz w:val="16"/>
                <w:szCs w:val="16"/>
              </w:rPr>
              <w:t xml:space="preserve">a primeira enquisa </w:t>
            </w:r>
            <w:r w:rsidR="00A40219">
              <w:rPr>
                <w:color w:val="auto"/>
                <w:sz w:val="16"/>
                <w:szCs w:val="16"/>
              </w:rPr>
              <w:t xml:space="preserve">do 2018 </w:t>
            </w:r>
            <w:r w:rsidR="00A40219" w:rsidRPr="00A40219">
              <w:rPr>
                <w:color w:val="auto"/>
                <w:sz w:val="16"/>
                <w:szCs w:val="16"/>
              </w:rPr>
              <w:t xml:space="preserve">obtivo resultados </w:t>
            </w:r>
            <w:r w:rsidR="00A40219">
              <w:rPr>
                <w:color w:val="auto"/>
                <w:sz w:val="16"/>
                <w:szCs w:val="16"/>
              </w:rPr>
              <w:t>moi elevados,</w:t>
            </w:r>
            <w:r w:rsidR="00A40219" w:rsidRPr="00A40219">
              <w:rPr>
                <w:color w:val="auto"/>
                <w:sz w:val="16"/>
                <w:szCs w:val="16"/>
              </w:rPr>
              <w:t xml:space="preserve"> de case un 53%</w:t>
            </w:r>
            <w:r w:rsidR="00A40219">
              <w:rPr>
                <w:color w:val="auto"/>
                <w:sz w:val="16"/>
                <w:szCs w:val="16"/>
              </w:rPr>
              <w:t>. Esta participación tan significativa repetiuse no 2020, de novo case un 53%</w:t>
            </w:r>
            <w:r w:rsidR="003C180F">
              <w:rPr>
                <w:color w:val="auto"/>
                <w:sz w:val="16"/>
                <w:szCs w:val="16"/>
              </w:rPr>
              <w:t xml:space="preserve"> polo que, de novo, a</w:t>
            </w:r>
            <w:r w:rsidR="003C180F" w:rsidRPr="003C180F">
              <w:rPr>
                <w:color w:val="auto"/>
                <w:sz w:val="16"/>
                <w:szCs w:val="16"/>
              </w:rPr>
              <w:t>s actividades de promoción e de información institucionais respecto da participación considéranse efectivas.</w:t>
            </w:r>
            <w:r w:rsidR="000F7FC4">
              <w:rPr>
                <w:color w:val="auto"/>
                <w:sz w:val="16"/>
                <w:szCs w:val="16"/>
              </w:rPr>
              <w:t xml:space="preserve"> En 2022 </w:t>
            </w:r>
            <w:r w:rsidR="00800A7E">
              <w:rPr>
                <w:color w:val="auto"/>
                <w:sz w:val="16"/>
                <w:szCs w:val="16"/>
              </w:rPr>
              <w:t xml:space="preserve">semella </w:t>
            </w:r>
            <w:r w:rsidR="000F7FC4">
              <w:rPr>
                <w:color w:val="auto"/>
                <w:sz w:val="16"/>
                <w:szCs w:val="16"/>
              </w:rPr>
              <w:t xml:space="preserve">produciuse unha ruptura da tendencia, </w:t>
            </w:r>
            <w:r w:rsidR="00800A7E">
              <w:rPr>
                <w:color w:val="auto"/>
                <w:sz w:val="16"/>
                <w:szCs w:val="16"/>
              </w:rPr>
              <w:t>que provocou unha baixada ata o 35%</w:t>
            </w:r>
            <w:r w:rsidR="000F7FC4">
              <w:rPr>
                <w:color w:val="auto"/>
                <w:sz w:val="16"/>
                <w:szCs w:val="16"/>
              </w:rPr>
              <w:t>.</w:t>
            </w:r>
          </w:p>
          <w:p w14:paraId="531EBDFC" w14:textId="77777777" w:rsidR="00800A7E" w:rsidRDefault="00541DAB" w:rsidP="00541DAB">
            <w:pPr>
              <w:spacing w:line="360" w:lineRule="auto"/>
              <w:jc w:val="both"/>
              <w:rPr>
                <w:color w:val="auto"/>
                <w:sz w:val="16"/>
                <w:szCs w:val="16"/>
              </w:rPr>
            </w:pPr>
            <w:r>
              <w:rPr>
                <w:color w:val="auto"/>
                <w:sz w:val="16"/>
                <w:szCs w:val="16"/>
              </w:rPr>
              <w:t xml:space="preserve">Resultados de participación por programa (fila inferior): en 2018 non estaban dispoñibles os resultados desagregados, pois a </w:t>
            </w:r>
            <w:r w:rsidR="007D21FC" w:rsidRPr="00237E7D">
              <w:rPr>
                <w:color w:val="auto"/>
                <w:sz w:val="16"/>
                <w:szCs w:val="16"/>
              </w:rPr>
              <w:t xml:space="preserve">poboación histórica </w:t>
            </w:r>
            <w:r>
              <w:rPr>
                <w:color w:val="auto"/>
                <w:sz w:val="16"/>
                <w:szCs w:val="16"/>
              </w:rPr>
              <w:t xml:space="preserve">de profesorado </w:t>
            </w:r>
            <w:r w:rsidR="007D21FC" w:rsidRPr="00237E7D">
              <w:rPr>
                <w:color w:val="auto"/>
                <w:sz w:val="16"/>
                <w:szCs w:val="16"/>
              </w:rPr>
              <w:t>non estaba asociada a cada programa</w:t>
            </w:r>
            <w:r>
              <w:rPr>
                <w:color w:val="auto"/>
                <w:sz w:val="16"/>
                <w:szCs w:val="16"/>
              </w:rPr>
              <w:t xml:space="preserve">. </w:t>
            </w:r>
          </w:p>
          <w:p w14:paraId="592DCE29" w14:textId="77777777" w:rsidR="00800A7E" w:rsidRDefault="00800A7E" w:rsidP="00541DAB">
            <w:pPr>
              <w:spacing w:line="360" w:lineRule="auto"/>
              <w:jc w:val="both"/>
              <w:rPr>
                <w:color w:val="auto"/>
                <w:sz w:val="16"/>
                <w:szCs w:val="16"/>
              </w:rPr>
            </w:pPr>
          </w:p>
          <w:p w14:paraId="09BC009B" w14:textId="45901768" w:rsidR="007D21FC" w:rsidRDefault="00800A7E" w:rsidP="00541DAB">
            <w:pPr>
              <w:spacing w:line="360" w:lineRule="auto"/>
              <w:jc w:val="both"/>
              <w:rPr>
                <w:color w:val="auto"/>
                <w:sz w:val="16"/>
                <w:szCs w:val="16"/>
              </w:rPr>
            </w:pPr>
            <w:r w:rsidRPr="00172E20">
              <w:rPr>
                <w:color w:val="4472C4" w:themeColor="accent5"/>
                <w:sz w:val="16"/>
                <w:szCs w:val="16"/>
              </w:rPr>
              <w:t>A partir de</w:t>
            </w:r>
            <w:r w:rsidR="00541DAB" w:rsidRPr="00172E20">
              <w:rPr>
                <w:color w:val="4472C4" w:themeColor="accent5"/>
                <w:sz w:val="16"/>
                <w:szCs w:val="16"/>
              </w:rPr>
              <w:t xml:space="preserve"> 2020</w:t>
            </w:r>
            <w:r w:rsidRPr="00172E20">
              <w:rPr>
                <w:color w:val="4472C4" w:themeColor="accent5"/>
              </w:rPr>
              <w:t xml:space="preserve"> o</w:t>
            </w:r>
            <w:r w:rsidRPr="00172E20">
              <w:rPr>
                <w:color w:val="4472C4" w:themeColor="accent5"/>
                <w:sz w:val="16"/>
                <w:szCs w:val="16"/>
              </w:rPr>
              <w:t xml:space="preserve">s resultados de satisfacción do programa (fila inferior) </w:t>
            </w:r>
            <w:r w:rsidR="00172E20" w:rsidRPr="00172E20">
              <w:rPr>
                <w:color w:val="4472C4" w:themeColor="accent5"/>
                <w:sz w:val="16"/>
                <w:szCs w:val="16"/>
              </w:rPr>
              <w:t>amosan tamén unha caída, en liña coa tendencia xeral</w:t>
            </w:r>
            <w:r w:rsidR="00172E20">
              <w:rPr>
                <w:color w:val="auto"/>
                <w:sz w:val="16"/>
                <w:szCs w:val="16"/>
              </w:rPr>
              <w:t>.</w:t>
            </w:r>
          </w:p>
          <w:p w14:paraId="01BAF652" w14:textId="77777777" w:rsidR="00800A7E" w:rsidRDefault="00800A7E" w:rsidP="00541DAB">
            <w:pPr>
              <w:spacing w:line="360" w:lineRule="auto"/>
              <w:jc w:val="both"/>
              <w:rPr>
                <w:color w:val="auto"/>
                <w:sz w:val="16"/>
                <w:szCs w:val="16"/>
              </w:rPr>
            </w:pPr>
          </w:p>
          <w:p w14:paraId="4B928677" w14:textId="77777777" w:rsidR="00AD0D82" w:rsidRDefault="00AD0D82" w:rsidP="00AD0D82">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tbl>
            <w:tblPr>
              <w:tblStyle w:val="Tboacongrade"/>
              <w:tblW w:w="3959" w:type="pct"/>
              <w:tblCellMar>
                <w:left w:w="57" w:type="dxa"/>
                <w:right w:w="57" w:type="dxa"/>
              </w:tblCellMar>
              <w:tblLook w:val="04A0" w:firstRow="1" w:lastRow="0" w:firstColumn="1" w:lastColumn="0" w:noHBand="0" w:noVBand="1"/>
            </w:tblPr>
            <w:tblGrid>
              <w:gridCol w:w="1454"/>
              <w:gridCol w:w="1813"/>
              <w:gridCol w:w="1813"/>
              <w:gridCol w:w="1813"/>
            </w:tblGrid>
            <w:tr w:rsidR="00800A7E" w:rsidRPr="00237E7D" w14:paraId="38AB45AE" w14:textId="32052896" w:rsidTr="00800A7E">
              <w:tc>
                <w:tcPr>
                  <w:tcW w:w="1055" w:type="pct"/>
                  <w:shd w:val="clear" w:color="auto" w:fill="BDD6EE" w:themeFill="accent1" w:themeFillTint="66"/>
                </w:tcPr>
                <w:p w14:paraId="02D74E4E" w14:textId="77777777" w:rsidR="00800A7E" w:rsidRPr="00D525D7" w:rsidRDefault="00800A7E" w:rsidP="00AD0D82">
                  <w:pPr>
                    <w:spacing w:before="120" w:line="360" w:lineRule="auto"/>
                    <w:jc w:val="center"/>
                    <w:rPr>
                      <w:color w:val="auto"/>
                      <w:sz w:val="16"/>
                      <w:szCs w:val="16"/>
                    </w:rPr>
                  </w:pPr>
                  <w:r w:rsidRPr="00D525D7">
                    <w:rPr>
                      <w:color w:val="auto"/>
                      <w:sz w:val="16"/>
                      <w:szCs w:val="16"/>
                    </w:rPr>
                    <w:t>2018</w:t>
                  </w:r>
                </w:p>
                <w:p w14:paraId="18E3C5E1" w14:textId="77777777" w:rsidR="00800A7E" w:rsidRPr="00D525D7" w:rsidRDefault="00800A7E" w:rsidP="00AD0D82">
                  <w:pPr>
                    <w:spacing w:before="120" w:line="360" w:lineRule="auto"/>
                    <w:jc w:val="center"/>
                    <w:rPr>
                      <w:color w:val="auto"/>
                      <w:sz w:val="16"/>
                      <w:szCs w:val="16"/>
                    </w:rPr>
                  </w:pPr>
                  <w:r w:rsidRPr="00D525D7">
                    <w:rPr>
                      <w:color w:val="auto"/>
                      <w:sz w:val="16"/>
                      <w:szCs w:val="16"/>
                    </w:rPr>
                    <w:t>(cursos 2012/13 a 2017/18)</w:t>
                  </w:r>
                </w:p>
              </w:tc>
              <w:tc>
                <w:tcPr>
                  <w:tcW w:w="1315" w:type="pct"/>
                  <w:shd w:val="clear" w:color="auto" w:fill="BDD6EE" w:themeFill="accent1" w:themeFillTint="66"/>
                </w:tcPr>
                <w:p w14:paraId="752AFD6A" w14:textId="77777777" w:rsidR="00800A7E" w:rsidRPr="00D525D7" w:rsidRDefault="00800A7E" w:rsidP="00AD0D82">
                  <w:pPr>
                    <w:spacing w:before="120" w:line="360" w:lineRule="auto"/>
                    <w:jc w:val="center"/>
                    <w:rPr>
                      <w:color w:val="auto"/>
                      <w:sz w:val="16"/>
                      <w:szCs w:val="16"/>
                    </w:rPr>
                  </w:pPr>
                  <w:r w:rsidRPr="00D525D7">
                    <w:rPr>
                      <w:color w:val="auto"/>
                      <w:sz w:val="16"/>
                      <w:szCs w:val="16"/>
                    </w:rPr>
                    <w:t>2020</w:t>
                  </w:r>
                </w:p>
                <w:p w14:paraId="0D48B097" w14:textId="77777777" w:rsidR="00800A7E" w:rsidRPr="00D525D7" w:rsidRDefault="00800A7E" w:rsidP="00AD0D82">
                  <w:pPr>
                    <w:spacing w:before="120" w:after="120" w:line="360" w:lineRule="auto"/>
                    <w:jc w:val="center"/>
                    <w:rPr>
                      <w:color w:val="auto"/>
                      <w:sz w:val="16"/>
                      <w:szCs w:val="16"/>
                    </w:rPr>
                  </w:pPr>
                  <w:r w:rsidRPr="00D525D7">
                    <w:rPr>
                      <w:color w:val="auto"/>
                      <w:sz w:val="16"/>
                      <w:szCs w:val="16"/>
                    </w:rPr>
                    <w:t>(cursos 2018/19 a 2019/20)</w:t>
                  </w:r>
                </w:p>
              </w:tc>
              <w:tc>
                <w:tcPr>
                  <w:tcW w:w="1315" w:type="pct"/>
                  <w:shd w:val="clear" w:color="auto" w:fill="BDD6EE" w:themeFill="accent1" w:themeFillTint="66"/>
                </w:tcPr>
                <w:p w14:paraId="12BFC25E" w14:textId="77777777" w:rsidR="00800A7E" w:rsidRPr="00D525D7" w:rsidRDefault="00800A7E" w:rsidP="000F7FC4">
                  <w:pPr>
                    <w:spacing w:before="120" w:line="360" w:lineRule="auto"/>
                    <w:jc w:val="center"/>
                    <w:rPr>
                      <w:color w:val="auto"/>
                      <w:sz w:val="16"/>
                      <w:szCs w:val="16"/>
                    </w:rPr>
                  </w:pPr>
                  <w:r w:rsidRPr="00D525D7">
                    <w:rPr>
                      <w:color w:val="auto"/>
                      <w:sz w:val="16"/>
                      <w:szCs w:val="16"/>
                    </w:rPr>
                    <w:t>2022</w:t>
                  </w:r>
                </w:p>
                <w:p w14:paraId="012B540E" w14:textId="6190475E" w:rsidR="00800A7E" w:rsidRPr="00D525D7" w:rsidRDefault="00800A7E" w:rsidP="000F7FC4">
                  <w:pPr>
                    <w:spacing w:before="120" w:line="360" w:lineRule="auto"/>
                    <w:jc w:val="center"/>
                    <w:rPr>
                      <w:color w:val="auto"/>
                      <w:sz w:val="16"/>
                      <w:szCs w:val="16"/>
                    </w:rPr>
                  </w:pPr>
                  <w:r w:rsidRPr="00D525D7">
                    <w:rPr>
                      <w:color w:val="auto"/>
                      <w:sz w:val="16"/>
                      <w:szCs w:val="16"/>
                    </w:rPr>
                    <w:t>(cursos 2020/21 a 2021/2022)</w:t>
                  </w:r>
                </w:p>
              </w:tc>
              <w:tc>
                <w:tcPr>
                  <w:tcW w:w="1315" w:type="pct"/>
                  <w:shd w:val="clear" w:color="auto" w:fill="BDD6EE" w:themeFill="accent1" w:themeFillTint="66"/>
                </w:tcPr>
                <w:p w14:paraId="297FA012" w14:textId="77777777" w:rsidR="00144E6B" w:rsidRPr="00D525D7" w:rsidRDefault="00144E6B" w:rsidP="00144E6B">
                  <w:pPr>
                    <w:spacing w:before="120" w:line="360" w:lineRule="auto"/>
                    <w:jc w:val="center"/>
                    <w:rPr>
                      <w:color w:val="auto"/>
                      <w:sz w:val="16"/>
                      <w:szCs w:val="16"/>
                    </w:rPr>
                  </w:pPr>
                  <w:r w:rsidRPr="00D525D7">
                    <w:rPr>
                      <w:color w:val="auto"/>
                      <w:sz w:val="16"/>
                      <w:szCs w:val="16"/>
                    </w:rPr>
                    <w:t>2024</w:t>
                  </w:r>
                </w:p>
                <w:p w14:paraId="0AF2D777" w14:textId="202C8F88" w:rsidR="00800A7E" w:rsidRPr="00D525D7" w:rsidRDefault="00144E6B" w:rsidP="00144E6B">
                  <w:pPr>
                    <w:spacing w:before="120" w:line="360" w:lineRule="auto"/>
                    <w:jc w:val="center"/>
                    <w:rPr>
                      <w:color w:val="auto"/>
                      <w:sz w:val="16"/>
                      <w:szCs w:val="16"/>
                    </w:rPr>
                  </w:pPr>
                  <w:r w:rsidRPr="00D525D7">
                    <w:rPr>
                      <w:color w:val="auto"/>
                      <w:sz w:val="16"/>
                      <w:szCs w:val="16"/>
                    </w:rPr>
                    <w:t>(cursos 2022/23 a 2023/2024)</w:t>
                  </w:r>
                </w:p>
              </w:tc>
            </w:tr>
            <w:tr w:rsidR="00800A7E" w:rsidRPr="00237E7D" w14:paraId="48549CE9" w14:textId="2140A2F6" w:rsidTr="00800A7E">
              <w:tc>
                <w:tcPr>
                  <w:tcW w:w="1055" w:type="pct"/>
                  <w:shd w:val="clear" w:color="auto" w:fill="FFFFFF" w:themeFill="background1"/>
                </w:tcPr>
                <w:p w14:paraId="1D9D003A" w14:textId="77777777" w:rsidR="00800A7E" w:rsidRPr="00D525D7" w:rsidRDefault="00800A7E" w:rsidP="00AD0D82">
                  <w:pPr>
                    <w:spacing w:line="360" w:lineRule="auto"/>
                    <w:jc w:val="center"/>
                    <w:rPr>
                      <w:color w:val="auto"/>
                      <w:sz w:val="16"/>
                      <w:szCs w:val="16"/>
                    </w:rPr>
                  </w:pPr>
                  <w:r w:rsidRPr="00D525D7">
                    <w:rPr>
                      <w:color w:val="auto"/>
                      <w:sz w:val="16"/>
                      <w:szCs w:val="16"/>
                    </w:rPr>
                    <w:t>3,65</w:t>
                  </w:r>
                </w:p>
              </w:tc>
              <w:tc>
                <w:tcPr>
                  <w:tcW w:w="1315" w:type="pct"/>
                  <w:shd w:val="clear" w:color="auto" w:fill="FFFFFF" w:themeFill="background1"/>
                </w:tcPr>
                <w:p w14:paraId="2B1E66A5" w14:textId="77777777" w:rsidR="00800A7E" w:rsidRPr="00D525D7" w:rsidRDefault="00800A7E" w:rsidP="00AD0D82">
                  <w:pPr>
                    <w:spacing w:line="360" w:lineRule="auto"/>
                    <w:jc w:val="center"/>
                    <w:rPr>
                      <w:color w:val="auto"/>
                      <w:sz w:val="16"/>
                      <w:szCs w:val="16"/>
                    </w:rPr>
                  </w:pPr>
                  <w:r w:rsidRPr="00D525D7">
                    <w:rPr>
                      <w:color w:val="auto"/>
                      <w:sz w:val="16"/>
                      <w:szCs w:val="16"/>
                    </w:rPr>
                    <w:t>3,88</w:t>
                  </w:r>
                </w:p>
              </w:tc>
              <w:tc>
                <w:tcPr>
                  <w:tcW w:w="1315" w:type="pct"/>
                  <w:shd w:val="clear" w:color="auto" w:fill="FFFFFF" w:themeFill="background1"/>
                </w:tcPr>
                <w:p w14:paraId="6E621F2D" w14:textId="3AEAB43E" w:rsidR="00800A7E" w:rsidRPr="00D525D7" w:rsidRDefault="00800A7E" w:rsidP="00AD0D82">
                  <w:pPr>
                    <w:spacing w:line="360" w:lineRule="auto"/>
                    <w:jc w:val="center"/>
                    <w:rPr>
                      <w:color w:val="auto"/>
                      <w:sz w:val="16"/>
                      <w:szCs w:val="16"/>
                    </w:rPr>
                  </w:pPr>
                  <w:r w:rsidRPr="00D525D7">
                    <w:rPr>
                      <w:color w:val="auto"/>
                      <w:sz w:val="16"/>
                      <w:szCs w:val="16"/>
                    </w:rPr>
                    <w:t>4,08</w:t>
                  </w:r>
                </w:p>
              </w:tc>
              <w:tc>
                <w:tcPr>
                  <w:tcW w:w="1315" w:type="pct"/>
                  <w:shd w:val="clear" w:color="auto" w:fill="FFFFFF" w:themeFill="background1"/>
                </w:tcPr>
                <w:p w14:paraId="47B869B8" w14:textId="6031AE9C" w:rsidR="00800A7E" w:rsidRPr="00D525D7" w:rsidRDefault="00144E6B" w:rsidP="00AD0D82">
                  <w:pPr>
                    <w:spacing w:line="360" w:lineRule="auto"/>
                    <w:jc w:val="center"/>
                    <w:rPr>
                      <w:color w:val="auto"/>
                      <w:sz w:val="16"/>
                      <w:szCs w:val="16"/>
                    </w:rPr>
                  </w:pPr>
                  <w:r w:rsidRPr="00D525D7">
                    <w:rPr>
                      <w:color w:val="auto"/>
                      <w:sz w:val="16"/>
                      <w:szCs w:val="16"/>
                    </w:rPr>
                    <w:t>4,06</w:t>
                  </w:r>
                </w:p>
              </w:tc>
            </w:tr>
            <w:tr w:rsidR="00800A7E" w:rsidRPr="00237E7D" w14:paraId="3FB04754" w14:textId="08BC9416" w:rsidTr="00800A7E">
              <w:tc>
                <w:tcPr>
                  <w:tcW w:w="1055" w:type="pct"/>
                  <w:shd w:val="clear" w:color="auto" w:fill="FFFFFF" w:themeFill="background1"/>
                </w:tcPr>
                <w:p w14:paraId="71146FBB" w14:textId="121BD4E7" w:rsidR="00800A7E" w:rsidRPr="00D525D7" w:rsidRDefault="00172E20" w:rsidP="00AD0D82">
                  <w:pPr>
                    <w:spacing w:line="360" w:lineRule="auto"/>
                    <w:jc w:val="center"/>
                    <w:rPr>
                      <w:color w:val="auto"/>
                      <w:sz w:val="16"/>
                      <w:szCs w:val="16"/>
                    </w:rPr>
                  </w:pPr>
                  <w:r>
                    <w:rPr>
                      <w:color w:val="auto"/>
                      <w:sz w:val="16"/>
                      <w:szCs w:val="16"/>
                    </w:rPr>
                    <w:t>3,54</w:t>
                  </w:r>
                </w:p>
              </w:tc>
              <w:tc>
                <w:tcPr>
                  <w:tcW w:w="1315" w:type="pct"/>
                  <w:shd w:val="clear" w:color="auto" w:fill="FFFFFF" w:themeFill="background1"/>
                </w:tcPr>
                <w:p w14:paraId="380F5803" w14:textId="7222A4AD" w:rsidR="00800A7E" w:rsidRPr="00D525D7" w:rsidRDefault="00172E20" w:rsidP="00AD0D82">
                  <w:pPr>
                    <w:spacing w:line="360" w:lineRule="auto"/>
                    <w:jc w:val="center"/>
                    <w:rPr>
                      <w:color w:val="auto"/>
                      <w:sz w:val="16"/>
                      <w:szCs w:val="16"/>
                    </w:rPr>
                  </w:pPr>
                  <w:r>
                    <w:rPr>
                      <w:color w:val="auto"/>
                      <w:sz w:val="16"/>
                      <w:szCs w:val="16"/>
                    </w:rPr>
                    <w:t>4</w:t>
                  </w:r>
                </w:p>
              </w:tc>
              <w:tc>
                <w:tcPr>
                  <w:tcW w:w="1315" w:type="pct"/>
                  <w:shd w:val="clear" w:color="auto" w:fill="FFFFFF" w:themeFill="background1"/>
                </w:tcPr>
                <w:p w14:paraId="4A8D44FC" w14:textId="29CEE371" w:rsidR="00800A7E" w:rsidRPr="00D525D7" w:rsidRDefault="00172E20" w:rsidP="00AD0D82">
                  <w:pPr>
                    <w:spacing w:line="360" w:lineRule="auto"/>
                    <w:jc w:val="center"/>
                    <w:rPr>
                      <w:color w:val="auto"/>
                      <w:sz w:val="16"/>
                      <w:szCs w:val="16"/>
                    </w:rPr>
                  </w:pPr>
                  <w:r>
                    <w:rPr>
                      <w:color w:val="auto"/>
                      <w:sz w:val="16"/>
                      <w:szCs w:val="16"/>
                    </w:rPr>
                    <w:t>4,28</w:t>
                  </w:r>
                </w:p>
              </w:tc>
              <w:tc>
                <w:tcPr>
                  <w:tcW w:w="1315" w:type="pct"/>
                  <w:shd w:val="clear" w:color="auto" w:fill="FFFFFF" w:themeFill="background1"/>
                </w:tcPr>
                <w:p w14:paraId="4589B41C" w14:textId="12082BB0" w:rsidR="00800A7E" w:rsidRPr="00D525D7" w:rsidRDefault="00172E20" w:rsidP="00AD0D82">
                  <w:pPr>
                    <w:spacing w:line="360" w:lineRule="auto"/>
                    <w:jc w:val="center"/>
                    <w:rPr>
                      <w:color w:val="auto"/>
                      <w:sz w:val="16"/>
                      <w:szCs w:val="16"/>
                    </w:rPr>
                  </w:pPr>
                  <w:r>
                    <w:rPr>
                      <w:color w:val="auto"/>
                      <w:sz w:val="16"/>
                      <w:szCs w:val="16"/>
                    </w:rPr>
                    <w:t>3,36</w:t>
                  </w:r>
                </w:p>
              </w:tc>
            </w:tr>
          </w:tbl>
          <w:p w14:paraId="68AD2BFE" w14:textId="77777777" w:rsidR="00953622" w:rsidRPr="00A31E86" w:rsidRDefault="00953622" w:rsidP="00953622">
            <w:pPr>
              <w:spacing w:line="360" w:lineRule="auto"/>
              <w:jc w:val="both"/>
              <w:rPr>
                <w:i/>
                <w:color w:val="auto"/>
                <w:sz w:val="16"/>
                <w:szCs w:val="16"/>
              </w:rPr>
            </w:pPr>
            <w:r w:rsidRPr="00A31E86">
              <w:rPr>
                <w:i/>
                <w:color w:val="auto"/>
                <w:sz w:val="16"/>
                <w:szCs w:val="16"/>
              </w:rPr>
              <w:t>Escala de valores de 1 (máis negativo) a 5 (máis positivo)</w:t>
            </w:r>
          </w:p>
          <w:p w14:paraId="567D9E3E" w14:textId="77777777" w:rsidR="00541DAB" w:rsidRDefault="00541DAB" w:rsidP="00541DAB">
            <w:pPr>
              <w:spacing w:line="360" w:lineRule="auto"/>
              <w:jc w:val="both"/>
              <w:rPr>
                <w:color w:val="auto"/>
                <w:sz w:val="16"/>
                <w:szCs w:val="16"/>
              </w:rPr>
            </w:pPr>
          </w:p>
          <w:p w14:paraId="2C2C8ABD" w14:textId="29AAE5BE" w:rsidR="00953622" w:rsidRDefault="00953622" w:rsidP="00953622">
            <w:pPr>
              <w:spacing w:line="360" w:lineRule="auto"/>
              <w:jc w:val="both"/>
              <w:rPr>
                <w:color w:val="auto"/>
                <w:sz w:val="16"/>
                <w:szCs w:val="16"/>
              </w:rPr>
            </w:pPr>
            <w:r>
              <w:rPr>
                <w:color w:val="auto"/>
                <w:sz w:val="16"/>
                <w:szCs w:val="16"/>
              </w:rPr>
              <w:lastRenderedPageBreak/>
              <w:t xml:space="preserve">Os resultados de satisfacción institucionais (fila superior) son positivos, con valores da escala que marcan unha tendencia cara o nivel </w:t>
            </w:r>
            <w:r w:rsidRPr="00A31E86">
              <w:rPr>
                <w:i/>
                <w:color w:val="auto"/>
                <w:sz w:val="16"/>
                <w:szCs w:val="16"/>
              </w:rPr>
              <w:t>satisfactorio</w:t>
            </w:r>
            <w:r>
              <w:rPr>
                <w:color w:val="auto"/>
                <w:sz w:val="16"/>
                <w:szCs w:val="16"/>
              </w:rPr>
              <w:t xml:space="preserve"> (4/5). Aínda que en 2018 non se dispuña de datos desagregados, en 2020 constátase que unha gran maioría dos programas dispoñen de valores superiores ao punto medio da escala (3/5), </w:t>
            </w:r>
            <w:r w:rsidR="00EB346A">
              <w:rPr>
                <w:color w:val="auto"/>
                <w:sz w:val="16"/>
                <w:szCs w:val="16"/>
              </w:rPr>
              <w:t>con tendencia ao valor</w:t>
            </w:r>
            <w:r>
              <w:rPr>
                <w:color w:val="auto"/>
                <w:sz w:val="16"/>
                <w:szCs w:val="16"/>
              </w:rPr>
              <w:t xml:space="preserve"> 4/5. </w:t>
            </w:r>
            <w:r w:rsidR="000F7FC4">
              <w:rPr>
                <w:color w:val="auto"/>
                <w:sz w:val="16"/>
                <w:szCs w:val="16"/>
              </w:rPr>
              <w:t xml:space="preserve"> Esta tendencia reafírmase no ano 2022</w:t>
            </w:r>
            <w:r w:rsidR="00FE29B0">
              <w:rPr>
                <w:color w:val="auto"/>
                <w:sz w:val="16"/>
                <w:szCs w:val="16"/>
              </w:rPr>
              <w:t xml:space="preserve"> e no 2024</w:t>
            </w:r>
            <w:r w:rsidR="000F7FC4">
              <w:rPr>
                <w:color w:val="auto"/>
                <w:sz w:val="16"/>
                <w:szCs w:val="16"/>
              </w:rPr>
              <w:t>.</w:t>
            </w:r>
          </w:p>
          <w:p w14:paraId="43D342CF" w14:textId="77777777" w:rsidR="00953622" w:rsidRDefault="00953622" w:rsidP="00953622">
            <w:pPr>
              <w:spacing w:line="360" w:lineRule="auto"/>
              <w:jc w:val="both"/>
              <w:rPr>
                <w:color w:val="auto"/>
                <w:sz w:val="16"/>
                <w:szCs w:val="16"/>
              </w:rPr>
            </w:pPr>
          </w:p>
          <w:p w14:paraId="1AB6EA59" w14:textId="76F6C401" w:rsidR="00953622" w:rsidRPr="00C41C0A" w:rsidRDefault="00953622" w:rsidP="00953622">
            <w:pPr>
              <w:spacing w:line="360" w:lineRule="auto"/>
              <w:jc w:val="both"/>
              <w:rPr>
                <w:color w:val="4472C4" w:themeColor="accent5"/>
                <w:sz w:val="16"/>
                <w:szCs w:val="16"/>
              </w:rPr>
            </w:pPr>
            <w:r w:rsidRPr="00C41C0A">
              <w:rPr>
                <w:color w:val="4472C4" w:themeColor="accent5"/>
                <w:sz w:val="16"/>
                <w:szCs w:val="16"/>
              </w:rPr>
              <w:t>Os resultados de satisfacción do programa (fila inferior)</w:t>
            </w:r>
            <w:r w:rsidR="00172E20" w:rsidRPr="00C41C0A">
              <w:rPr>
                <w:color w:val="4472C4" w:themeColor="accent5"/>
                <w:sz w:val="16"/>
                <w:szCs w:val="16"/>
              </w:rPr>
              <w:t xml:space="preserve"> son, en xeral, superiores ós agregados, indicativo de que a política desenvolvida no PD </w:t>
            </w:r>
            <w:r w:rsidR="00C41C0A" w:rsidRPr="00C41C0A">
              <w:rPr>
                <w:color w:val="4472C4" w:themeColor="accent5"/>
                <w:sz w:val="16"/>
                <w:szCs w:val="16"/>
              </w:rPr>
              <w:t>ten resultados satisfactorios.</w:t>
            </w:r>
          </w:p>
          <w:p w14:paraId="7649286D" w14:textId="77777777" w:rsidR="00237E7D" w:rsidRDefault="00237E7D" w:rsidP="001529EC">
            <w:pPr>
              <w:spacing w:line="360" w:lineRule="auto"/>
              <w:jc w:val="both"/>
              <w:rPr>
                <w:color w:val="auto"/>
                <w:sz w:val="16"/>
                <w:szCs w:val="16"/>
              </w:rPr>
            </w:pPr>
          </w:p>
          <w:p w14:paraId="6FA0E477" w14:textId="77777777" w:rsidR="00237E7D" w:rsidRDefault="00237E7D" w:rsidP="001529EC">
            <w:pPr>
              <w:spacing w:line="360" w:lineRule="auto"/>
              <w:jc w:val="both"/>
              <w:rPr>
                <w:color w:val="auto"/>
                <w:sz w:val="16"/>
                <w:szCs w:val="16"/>
              </w:rPr>
            </w:pPr>
          </w:p>
          <w:p w14:paraId="756AD90D" w14:textId="472B0CCD" w:rsidR="00D77A03" w:rsidRPr="00237E7D" w:rsidRDefault="00D77A03" w:rsidP="00D77A03">
            <w:pPr>
              <w:spacing w:line="360" w:lineRule="auto"/>
              <w:jc w:val="both"/>
              <w:rPr>
                <w:color w:val="auto"/>
                <w:sz w:val="16"/>
                <w:szCs w:val="16"/>
                <w:u w:val="single"/>
              </w:rPr>
            </w:pPr>
            <w:r>
              <w:rPr>
                <w:color w:val="auto"/>
                <w:sz w:val="16"/>
                <w:szCs w:val="16"/>
                <w:u w:val="single"/>
              </w:rPr>
              <w:t>Persoal de Administración e Servizos (PAS de apoio a doutoramento)</w:t>
            </w:r>
          </w:p>
          <w:p w14:paraId="1F15ABFB" w14:textId="2CB2B63A"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agregados (Universidade de Vigo) </w:t>
            </w:r>
            <w:r w:rsidRPr="00D77A03">
              <w:rPr>
                <w:color w:val="auto"/>
                <w:sz w:val="16"/>
                <w:szCs w:val="16"/>
              </w:rPr>
              <w:t>e do programa</w:t>
            </w:r>
          </w:p>
          <w:tbl>
            <w:tblPr>
              <w:tblStyle w:val="Tboacongrade"/>
              <w:tblW w:w="1627" w:type="pct"/>
              <w:tblCellMar>
                <w:left w:w="57" w:type="dxa"/>
                <w:right w:w="57" w:type="dxa"/>
              </w:tblCellMar>
              <w:tblLook w:val="04A0" w:firstRow="1" w:lastRow="0" w:firstColumn="1" w:lastColumn="0" w:noHBand="0" w:noVBand="1"/>
            </w:tblPr>
            <w:tblGrid>
              <w:gridCol w:w="2833"/>
            </w:tblGrid>
            <w:tr w:rsidR="00D77A03" w:rsidRPr="00237E7D" w14:paraId="12D62570" w14:textId="77777777" w:rsidTr="00D77A03">
              <w:tc>
                <w:tcPr>
                  <w:tcW w:w="5000" w:type="pct"/>
                  <w:shd w:val="clear" w:color="auto" w:fill="BDD6EE" w:themeFill="accent1" w:themeFillTint="66"/>
                </w:tcPr>
                <w:p w14:paraId="11A30042" w14:textId="65A20656"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14:paraId="7DE1A43A" w14:textId="77777777" w:rsidTr="00D77A03">
              <w:tc>
                <w:tcPr>
                  <w:tcW w:w="5000" w:type="pct"/>
                  <w:shd w:val="clear" w:color="auto" w:fill="FFFFFF" w:themeFill="background1"/>
                </w:tcPr>
                <w:p w14:paraId="3C66F88E" w14:textId="0C7FAC30" w:rsidR="00D77A03" w:rsidRPr="00D525D7" w:rsidRDefault="00D77A03" w:rsidP="00D77A03">
                  <w:pPr>
                    <w:spacing w:line="360" w:lineRule="auto"/>
                    <w:jc w:val="center"/>
                    <w:rPr>
                      <w:color w:val="auto"/>
                      <w:sz w:val="16"/>
                      <w:szCs w:val="16"/>
                    </w:rPr>
                  </w:pPr>
                  <w:r w:rsidRPr="00D525D7">
                    <w:rPr>
                      <w:color w:val="auto"/>
                      <w:sz w:val="16"/>
                      <w:szCs w:val="16"/>
                    </w:rPr>
                    <w:t>38,10%</w:t>
                  </w:r>
                </w:p>
              </w:tc>
            </w:tr>
            <w:tr w:rsidR="00D77A03" w:rsidRPr="00237E7D" w14:paraId="381416AB" w14:textId="77777777" w:rsidTr="00D77A03">
              <w:tc>
                <w:tcPr>
                  <w:tcW w:w="5000" w:type="pct"/>
                  <w:shd w:val="clear" w:color="auto" w:fill="FFFFFF" w:themeFill="background1"/>
                </w:tcPr>
                <w:p w14:paraId="54664C3D" w14:textId="0885DD35" w:rsidR="00D77A03" w:rsidRPr="00D525D7" w:rsidRDefault="00C41C0A" w:rsidP="00D77A03">
                  <w:pPr>
                    <w:spacing w:line="360" w:lineRule="auto"/>
                    <w:jc w:val="center"/>
                    <w:rPr>
                      <w:color w:val="auto"/>
                      <w:sz w:val="16"/>
                      <w:szCs w:val="16"/>
                    </w:rPr>
                  </w:pPr>
                  <w:r>
                    <w:rPr>
                      <w:color w:val="auto"/>
                      <w:sz w:val="16"/>
                      <w:szCs w:val="16"/>
                    </w:rPr>
                    <w:t>66,67%</w:t>
                  </w:r>
                </w:p>
              </w:tc>
            </w:tr>
          </w:tbl>
          <w:p w14:paraId="6CDB202A" w14:textId="77777777" w:rsidR="00D77A03" w:rsidRDefault="00D77A03" w:rsidP="00D77A03">
            <w:pPr>
              <w:spacing w:line="360" w:lineRule="auto"/>
              <w:jc w:val="both"/>
              <w:rPr>
                <w:color w:val="auto"/>
                <w:sz w:val="16"/>
                <w:szCs w:val="16"/>
              </w:rPr>
            </w:pPr>
          </w:p>
          <w:p w14:paraId="0443BEBB" w14:textId="77777777" w:rsidR="00D77A03" w:rsidRDefault="00D77A03" w:rsidP="00D77A03">
            <w:pPr>
              <w:spacing w:line="360" w:lineRule="auto"/>
              <w:jc w:val="both"/>
              <w:rPr>
                <w:color w:val="auto"/>
                <w:sz w:val="16"/>
                <w:szCs w:val="16"/>
              </w:rPr>
            </w:pPr>
            <w:r w:rsidRPr="00237E7D">
              <w:rPr>
                <w:color w:val="auto"/>
                <w:sz w:val="16"/>
                <w:szCs w:val="16"/>
              </w:rPr>
              <w:t>Resultados de participación</w:t>
            </w:r>
            <w:r>
              <w:rPr>
                <w:color w:val="auto"/>
                <w:sz w:val="16"/>
                <w:szCs w:val="16"/>
              </w:rPr>
              <w:t xml:space="preserve"> institucionais (fila superior): </w:t>
            </w:r>
            <w:r w:rsidRPr="00D77A03">
              <w:rPr>
                <w:color w:val="auto"/>
                <w:sz w:val="16"/>
                <w:szCs w:val="16"/>
              </w:rPr>
              <w:t>a participación global está preto do 40%. Este resultado considérase aceptable por ser a primeira experiencia</w:t>
            </w:r>
            <w:r>
              <w:rPr>
                <w:color w:val="auto"/>
                <w:sz w:val="16"/>
                <w:szCs w:val="16"/>
              </w:rPr>
              <w:t xml:space="preserve"> na realización dun grupo focal para o PAS de doutoramento</w:t>
            </w:r>
            <w:r w:rsidRPr="00D77A03">
              <w:rPr>
                <w:color w:val="auto"/>
                <w:sz w:val="16"/>
                <w:szCs w:val="16"/>
              </w:rPr>
              <w:t>, aínda que, coas eventuais accións de comunicación e sensibilización, pode ser mellorable</w:t>
            </w:r>
            <w:r>
              <w:rPr>
                <w:color w:val="auto"/>
                <w:sz w:val="16"/>
                <w:szCs w:val="16"/>
              </w:rPr>
              <w:t>.</w:t>
            </w:r>
          </w:p>
          <w:p w14:paraId="2906CBC3" w14:textId="77777777" w:rsidR="00D77A03" w:rsidRDefault="00D77A03" w:rsidP="00D77A03">
            <w:pPr>
              <w:spacing w:line="360" w:lineRule="auto"/>
              <w:jc w:val="both"/>
              <w:rPr>
                <w:color w:val="auto"/>
                <w:sz w:val="16"/>
                <w:szCs w:val="16"/>
              </w:rPr>
            </w:pPr>
          </w:p>
          <w:p w14:paraId="149B89F0" w14:textId="4A015EC9" w:rsidR="00D77A03" w:rsidRPr="00C41C0A" w:rsidRDefault="00C41C0A" w:rsidP="00D77A03">
            <w:pPr>
              <w:spacing w:line="360" w:lineRule="auto"/>
              <w:jc w:val="both"/>
              <w:rPr>
                <w:color w:val="4472C4" w:themeColor="accent5"/>
                <w:sz w:val="16"/>
                <w:szCs w:val="16"/>
              </w:rPr>
            </w:pPr>
            <w:r w:rsidRPr="00C41C0A">
              <w:rPr>
                <w:color w:val="4472C4" w:themeColor="accent5"/>
                <w:sz w:val="16"/>
                <w:szCs w:val="16"/>
              </w:rPr>
              <w:t>Os r</w:t>
            </w:r>
            <w:r w:rsidR="00D77A03" w:rsidRPr="00C41C0A">
              <w:rPr>
                <w:color w:val="4472C4" w:themeColor="accent5"/>
                <w:sz w:val="16"/>
                <w:szCs w:val="16"/>
              </w:rPr>
              <w:t>esultados de participación por programa (fila inferior)</w:t>
            </w:r>
            <w:r w:rsidRPr="00C41C0A">
              <w:rPr>
                <w:color w:val="4472C4" w:themeColor="accent5"/>
                <w:sz w:val="16"/>
                <w:szCs w:val="16"/>
              </w:rPr>
              <w:t>, ben superiores á media, considéranse moi positivos.</w:t>
            </w:r>
          </w:p>
          <w:p w14:paraId="7246866F" w14:textId="77777777" w:rsidR="00C41C0A" w:rsidRDefault="00C41C0A" w:rsidP="00D77A03">
            <w:pPr>
              <w:spacing w:line="360" w:lineRule="auto"/>
              <w:jc w:val="both"/>
              <w:rPr>
                <w:color w:val="auto"/>
                <w:sz w:val="16"/>
                <w:szCs w:val="16"/>
              </w:rPr>
            </w:pPr>
          </w:p>
          <w:p w14:paraId="7ADE7C39" w14:textId="77777777" w:rsidR="00D77A03" w:rsidRDefault="00D77A03" w:rsidP="00D77A03">
            <w:pPr>
              <w:spacing w:line="360" w:lineRule="auto"/>
              <w:jc w:val="both"/>
              <w:rPr>
                <w:color w:val="auto"/>
                <w:sz w:val="16"/>
                <w:szCs w:val="16"/>
              </w:rPr>
            </w:pPr>
            <w:r w:rsidRPr="00237E7D">
              <w:rPr>
                <w:color w:val="auto"/>
                <w:sz w:val="16"/>
                <w:szCs w:val="16"/>
              </w:rPr>
              <w:t xml:space="preserve">Resultados de </w:t>
            </w:r>
            <w:r>
              <w:rPr>
                <w:color w:val="auto"/>
                <w:sz w:val="16"/>
                <w:szCs w:val="16"/>
              </w:rPr>
              <w:t>satisfacción agregados (Universidade de Vigo) e do programa</w:t>
            </w:r>
          </w:p>
          <w:tbl>
            <w:tblPr>
              <w:tblStyle w:val="Tboacongrade"/>
              <w:tblW w:w="1627" w:type="pct"/>
              <w:tblCellMar>
                <w:left w:w="57" w:type="dxa"/>
                <w:right w:w="57" w:type="dxa"/>
              </w:tblCellMar>
              <w:tblLook w:val="04A0" w:firstRow="1" w:lastRow="0" w:firstColumn="1" w:lastColumn="0" w:noHBand="0" w:noVBand="1"/>
            </w:tblPr>
            <w:tblGrid>
              <w:gridCol w:w="2833"/>
            </w:tblGrid>
            <w:tr w:rsidR="00D77A03" w:rsidRPr="00237E7D" w14:paraId="1FAA2997" w14:textId="77777777" w:rsidTr="003A5A2B">
              <w:tc>
                <w:tcPr>
                  <w:tcW w:w="5000" w:type="pct"/>
                  <w:shd w:val="clear" w:color="auto" w:fill="BDD6EE" w:themeFill="accent1" w:themeFillTint="66"/>
                </w:tcPr>
                <w:p w14:paraId="713BD6BE" w14:textId="77777777" w:rsidR="00D77A03" w:rsidRPr="00D525D7" w:rsidRDefault="00D77A03" w:rsidP="00D77A03">
                  <w:pPr>
                    <w:spacing w:before="120" w:line="360" w:lineRule="auto"/>
                    <w:jc w:val="center"/>
                    <w:rPr>
                      <w:color w:val="auto"/>
                      <w:sz w:val="16"/>
                      <w:szCs w:val="16"/>
                    </w:rPr>
                  </w:pPr>
                  <w:r w:rsidRPr="00D525D7">
                    <w:rPr>
                      <w:color w:val="auto"/>
                      <w:sz w:val="16"/>
                      <w:szCs w:val="16"/>
                    </w:rPr>
                    <w:t>2021</w:t>
                  </w:r>
                </w:p>
              </w:tc>
            </w:tr>
            <w:tr w:rsidR="00D77A03" w:rsidRPr="00237E7D" w14:paraId="4D79532F" w14:textId="77777777" w:rsidTr="003A5A2B">
              <w:tc>
                <w:tcPr>
                  <w:tcW w:w="5000" w:type="pct"/>
                  <w:shd w:val="clear" w:color="auto" w:fill="FFFFFF" w:themeFill="background1"/>
                </w:tcPr>
                <w:p w14:paraId="5E0A555A" w14:textId="53E90880" w:rsidR="00D77A03" w:rsidRPr="00D525D7" w:rsidRDefault="00D77A03" w:rsidP="00D77A03">
                  <w:pPr>
                    <w:spacing w:line="360" w:lineRule="auto"/>
                    <w:jc w:val="center"/>
                    <w:rPr>
                      <w:color w:val="auto"/>
                      <w:sz w:val="16"/>
                      <w:szCs w:val="16"/>
                    </w:rPr>
                  </w:pPr>
                  <w:r w:rsidRPr="00D525D7">
                    <w:rPr>
                      <w:color w:val="auto"/>
                      <w:sz w:val="16"/>
                      <w:szCs w:val="16"/>
                    </w:rPr>
                    <w:t>3,33</w:t>
                  </w:r>
                </w:p>
              </w:tc>
            </w:tr>
            <w:tr w:rsidR="00D77A03" w:rsidRPr="00237E7D" w14:paraId="37B6EE19" w14:textId="77777777" w:rsidTr="003A5A2B">
              <w:tc>
                <w:tcPr>
                  <w:tcW w:w="5000" w:type="pct"/>
                  <w:shd w:val="clear" w:color="auto" w:fill="FFFFFF" w:themeFill="background1"/>
                </w:tcPr>
                <w:p w14:paraId="427904B8" w14:textId="3B649F2F" w:rsidR="00D77A03" w:rsidRPr="00D525D7" w:rsidRDefault="00C41C0A" w:rsidP="00D77A03">
                  <w:pPr>
                    <w:spacing w:line="360" w:lineRule="auto"/>
                    <w:jc w:val="center"/>
                    <w:rPr>
                      <w:color w:val="auto"/>
                      <w:sz w:val="16"/>
                      <w:szCs w:val="16"/>
                    </w:rPr>
                  </w:pPr>
                  <w:r>
                    <w:rPr>
                      <w:color w:val="auto"/>
                      <w:sz w:val="16"/>
                      <w:szCs w:val="16"/>
                    </w:rPr>
                    <w:t>4,42</w:t>
                  </w:r>
                </w:p>
              </w:tc>
            </w:tr>
          </w:tbl>
          <w:p w14:paraId="0A69A7A3" w14:textId="77777777" w:rsidR="004F65FA" w:rsidRDefault="004F65FA" w:rsidP="001529EC">
            <w:pPr>
              <w:spacing w:line="360" w:lineRule="auto"/>
              <w:jc w:val="both"/>
              <w:rPr>
                <w:color w:val="auto"/>
                <w:sz w:val="16"/>
                <w:szCs w:val="16"/>
              </w:rPr>
            </w:pPr>
          </w:p>
          <w:p w14:paraId="062321AD" w14:textId="530294E0" w:rsidR="00D77A03" w:rsidRDefault="00D77A03" w:rsidP="00D77A03">
            <w:pPr>
              <w:spacing w:line="360" w:lineRule="auto"/>
              <w:jc w:val="both"/>
              <w:rPr>
                <w:color w:val="auto"/>
                <w:sz w:val="16"/>
                <w:szCs w:val="16"/>
              </w:rPr>
            </w:pPr>
            <w:r>
              <w:rPr>
                <w:color w:val="auto"/>
                <w:sz w:val="16"/>
                <w:szCs w:val="16"/>
              </w:rPr>
              <w:t>Os resultados de satisfacción institucionais (fila superior) son positivos, cun valor por riba da media da escala, é dicir, satisfactorios. Hai que ter en conta que o obxectivo xeral do grupo focal está orientado máis á xeración de ideas (cualitativo) que a un valor (cuantitativo). O valor transmite unha dimensión da satisfacción relativa, posto que se trata de grupos focais cun tamaño pouco significativo estatisticamente.</w:t>
            </w:r>
          </w:p>
          <w:p w14:paraId="1250DC2E" w14:textId="77777777" w:rsidR="00B03AA9" w:rsidRDefault="00B03AA9" w:rsidP="001529EC">
            <w:pPr>
              <w:spacing w:line="360" w:lineRule="auto"/>
              <w:jc w:val="both"/>
              <w:rPr>
                <w:color w:val="auto"/>
                <w:sz w:val="16"/>
                <w:szCs w:val="16"/>
              </w:rPr>
            </w:pPr>
          </w:p>
          <w:p w14:paraId="250C9249" w14:textId="2C12A478" w:rsidR="00D77A03" w:rsidRPr="00C41C0A" w:rsidRDefault="00D77A03" w:rsidP="00D77A03">
            <w:pPr>
              <w:spacing w:line="360" w:lineRule="auto"/>
              <w:jc w:val="both"/>
              <w:rPr>
                <w:color w:val="4472C4" w:themeColor="accent5"/>
                <w:sz w:val="16"/>
                <w:szCs w:val="16"/>
              </w:rPr>
            </w:pPr>
            <w:r w:rsidRPr="00C41C0A">
              <w:rPr>
                <w:color w:val="4472C4" w:themeColor="accent5"/>
                <w:sz w:val="16"/>
                <w:szCs w:val="16"/>
              </w:rPr>
              <w:t>Os resultados de satisfacción do programa (fila inferior)</w:t>
            </w:r>
            <w:r w:rsidR="00C41C0A" w:rsidRPr="00C41C0A">
              <w:rPr>
                <w:color w:val="4472C4" w:themeColor="accent5"/>
              </w:rPr>
              <w:t xml:space="preserve"> </w:t>
            </w:r>
            <w:r w:rsidR="00C41C0A" w:rsidRPr="00C41C0A">
              <w:rPr>
                <w:color w:val="4472C4" w:themeColor="accent5"/>
                <w:sz w:val="16"/>
                <w:szCs w:val="16"/>
              </w:rPr>
              <w:t>superiores á media, considéranse moi positivos.</w:t>
            </w:r>
            <w:r w:rsidRPr="00C41C0A">
              <w:rPr>
                <w:color w:val="4472C4" w:themeColor="accent5"/>
                <w:sz w:val="16"/>
                <w:szCs w:val="16"/>
              </w:rPr>
              <w:t xml:space="preserve"> </w:t>
            </w:r>
          </w:p>
          <w:p w14:paraId="406F475A" w14:textId="77777777" w:rsidR="00081667" w:rsidRPr="00237E7D" w:rsidRDefault="00081667" w:rsidP="00D77A03">
            <w:pPr>
              <w:spacing w:line="360" w:lineRule="auto"/>
              <w:jc w:val="both"/>
              <w:rPr>
                <w:color w:val="auto"/>
                <w:sz w:val="16"/>
                <w:szCs w:val="16"/>
              </w:rPr>
            </w:pPr>
          </w:p>
          <w:p w14:paraId="54BB9769" w14:textId="1C943247" w:rsidR="00081667" w:rsidRPr="00237E7D" w:rsidRDefault="00081667" w:rsidP="00081667">
            <w:pPr>
              <w:spacing w:line="360" w:lineRule="auto"/>
              <w:jc w:val="both"/>
              <w:rPr>
                <w:color w:val="auto"/>
                <w:sz w:val="16"/>
                <w:szCs w:val="16"/>
                <w:u w:val="single"/>
              </w:rPr>
            </w:pPr>
            <w:r>
              <w:rPr>
                <w:color w:val="auto"/>
                <w:sz w:val="16"/>
                <w:szCs w:val="16"/>
                <w:u w:val="single"/>
              </w:rPr>
              <w:t>Titulados</w:t>
            </w:r>
          </w:p>
          <w:p w14:paraId="3BAC8690" w14:textId="57E31110" w:rsidR="00081667" w:rsidRDefault="00081667" w:rsidP="00081667">
            <w:pPr>
              <w:spacing w:line="360" w:lineRule="auto"/>
              <w:jc w:val="both"/>
              <w:rPr>
                <w:color w:val="auto"/>
                <w:sz w:val="16"/>
                <w:szCs w:val="16"/>
              </w:rPr>
            </w:pPr>
            <w:r>
              <w:rPr>
                <w:color w:val="auto"/>
                <w:sz w:val="16"/>
                <w:szCs w:val="16"/>
              </w:rPr>
              <w:t>Véxase comentarios na epígrafe 6.5</w:t>
            </w:r>
          </w:p>
          <w:p w14:paraId="431B7A85" w14:textId="77777777" w:rsidR="00B03AA9" w:rsidRDefault="00B03AA9" w:rsidP="001529EC">
            <w:pPr>
              <w:spacing w:line="360" w:lineRule="auto"/>
              <w:jc w:val="both"/>
              <w:rPr>
                <w:color w:val="auto"/>
                <w:sz w:val="16"/>
                <w:szCs w:val="16"/>
              </w:rPr>
            </w:pPr>
          </w:p>
          <w:p w14:paraId="103827CC" w14:textId="77777777" w:rsidR="00B03AA9" w:rsidRDefault="00B03AA9" w:rsidP="001529EC">
            <w:pPr>
              <w:spacing w:line="360" w:lineRule="auto"/>
              <w:jc w:val="both"/>
              <w:rPr>
                <w:color w:val="auto"/>
                <w:sz w:val="16"/>
                <w:szCs w:val="16"/>
              </w:rPr>
            </w:pPr>
          </w:p>
          <w:p w14:paraId="555B6AAA" w14:textId="77777777" w:rsidR="00B03AA9" w:rsidRDefault="00B03AA9" w:rsidP="001529EC">
            <w:pPr>
              <w:spacing w:line="360" w:lineRule="auto"/>
              <w:jc w:val="both"/>
              <w:rPr>
                <w:b/>
                <w:color w:val="auto"/>
                <w:sz w:val="16"/>
                <w:szCs w:val="16"/>
              </w:rPr>
            </w:pPr>
            <w:r w:rsidRPr="00B03AA9">
              <w:rPr>
                <w:b/>
                <w:color w:val="auto"/>
                <w:sz w:val="16"/>
                <w:szCs w:val="16"/>
              </w:rPr>
              <w:t>Sistema de QSP</w:t>
            </w:r>
          </w:p>
          <w:p w14:paraId="2F17E662" w14:textId="77777777" w:rsidR="00B03AA9" w:rsidRDefault="00B03AA9" w:rsidP="001529EC">
            <w:pPr>
              <w:spacing w:line="360" w:lineRule="auto"/>
              <w:jc w:val="both"/>
              <w:rPr>
                <w:color w:val="auto"/>
                <w:sz w:val="16"/>
                <w:szCs w:val="16"/>
              </w:rPr>
            </w:pPr>
            <w:r>
              <w:rPr>
                <w:color w:val="auto"/>
                <w:sz w:val="16"/>
                <w:szCs w:val="16"/>
              </w:rPr>
              <w:t>De xeito adicional e complementario ás actividades programadas de medición da satisfacción, o sistema de QSP implantouse no ciclo de doutoramento xa en 2015.</w:t>
            </w:r>
          </w:p>
          <w:p w14:paraId="42EE0349" w14:textId="77777777" w:rsidR="00B03AA9" w:rsidRDefault="00B03AA9" w:rsidP="001529EC">
            <w:pPr>
              <w:spacing w:line="360" w:lineRule="auto"/>
              <w:jc w:val="both"/>
              <w:rPr>
                <w:color w:val="auto"/>
                <w:sz w:val="16"/>
                <w:szCs w:val="16"/>
              </w:rPr>
            </w:pPr>
            <w:r>
              <w:rPr>
                <w:color w:val="auto"/>
                <w:sz w:val="16"/>
                <w:szCs w:val="16"/>
              </w:rPr>
              <w:t>O sistema está operativo e está consolidado, e representa tanto unha canle de entrada de información para a satisfacción como unha fonte de melloras.</w:t>
            </w:r>
            <w:r w:rsidRPr="00B03AA9">
              <w:rPr>
                <w:color w:val="auto"/>
                <w:sz w:val="16"/>
                <w:szCs w:val="16"/>
              </w:rPr>
              <w:t xml:space="preserve"> As principais fontes de entradas de QSP son a Eido e o Servizo de Xestión de Estudos de Posgrao.</w:t>
            </w:r>
          </w:p>
          <w:p w14:paraId="4000DE83" w14:textId="77777777" w:rsidR="00916ADC" w:rsidRPr="00B03AA9" w:rsidRDefault="00916ADC" w:rsidP="001529EC">
            <w:pPr>
              <w:spacing w:line="360" w:lineRule="auto"/>
              <w:jc w:val="both"/>
              <w:rPr>
                <w:color w:val="auto"/>
                <w:sz w:val="16"/>
                <w:szCs w:val="16"/>
              </w:rPr>
            </w:pPr>
            <w:r>
              <w:rPr>
                <w:color w:val="auto"/>
                <w:sz w:val="16"/>
                <w:szCs w:val="16"/>
              </w:rPr>
              <w:lastRenderedPageBreak/>
              <w:t>Aínda que os tempos de resposta medios (8 días) están dentro do previsto no Regulamento de QSP, á súa mellora oriéntase a mellorar esta prestación.</w:t>
            </w:r>
          </w:p>
          <w:p w14:paraId="1C4ED7BC" w14:textId="77777777" w:rsidR="004F65FA" w:rsidRDefault="004F65FA" w:rsidP="001529EC">
            <w:pPr>
              <w:spacing w:line="360" w:lineRule="auto"/>
              <w:jc w:val="both"/>
              <w:rPr>
                <w:color w:val="auto"/>
                <w:sz w:val="16"/>
                <w:szCs w:val="16"/>
              </w:rPr>
            </w:pPr>
          </w:p>
          <w:p w14:paraId="7C651D01" w14:textId="513FEC08" w:rsidR="00FE29B0" w:rsidRPr="00FE1213" w:rsidRDefault="00FE29B0" w:rsidP="001529EC">
            <w:pPr>
              <w:spacing w:line="360" w:lineRule="auto"/>
              <w:jc w:val="both"/>
              <w:rPr>
                <w:color w:val="auto"/>
                <w:sz w:val="16"/>
                <w:szCs w:val="16"/>
              </w:rPr>
            </w:pPr>
          </w:p>
        </w:tc>
      </w:tr>
      <w:tr w:rsidR="002E1611" w:rsidRPr="00FE1213"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202214" w:rsidRDefault="002E1611" w:rsidP="001529EC">
            <w:pPr>
              <w:spacing w:line="360" w:lineRule="auto"/>
              <w:jc w:val="both"/>
              <w:rPr>
                <w:rFonts w:cs="Verdana"/>
                <w:iCs/>
                <w:color w:val="auto"/>
                <w:sz w:val="16"/>
                <w:szCs w:val="16"/>
              </w:rPr>
            </w:pPr>
            <w:r w:rsidRPr="00202214">
              <w:rPr>
                <w:rFonts w:cs="Verdana"/>
                <w:iCs/>
                <w:color w:val="auto"/>
                <w:sz w:val="16"/>
                <w:szCs w:val="16"/>
              </w:rPr>
              <w:lastRenderedPageBreak/>
              <w:t xml:space="preserve">6.5.- A inserción laboral dos </w:t>
            </w:r>
            <w:proofErr w:type="spellStart"/>
            <w:r w:rsidRPr="00202214">
              <w:rPr>
                <w:rFonts w:cs="Verdana"/>
                <w:iCs/>
                <w:color w:val="auto"/>
                <w:sz w:val="16"/>
                <w:szCs w:val="16"/>
              </w:rPr>
              <w:t>egresados</w:t>
            </w:r>
            <w:proofErr w:type="spellEnd"/>
            <w:r w:rsidRPr="00202214">
              <w:rPr>
                <w:rFonts w:cs="Verdana"/>
                <w:iCs/>
                <w:color w:val="auto"/>
                <w:sz w:val="16"/>
                <w:szCs w:val="16"/>
              </w:rPr>
              <w:t xml:space="preserve"> é coherente co contexto socioeconómico e investigador do programa.</w:t>
            </w:r>
          </w:p>
        </w:tc>
      </w:tr>
      <w:tr w:rsidR="002E1611" w:rsidRPr="00FE1213"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FE1213" w:rsidRDefault="002E1611" w:rsidP="001529EC">
            <w:pPr>
              <w:spacing w:line="360" w:lineRule="auto"/>
              <w:jc w:val="both"/>
              <w:rPr>
                <w:rFonts w:cs="Verdana"/>
                <w:color w:val="auto"/>
                <w:sz w:val="16"/>
                <w:szCs w:val="16"/>
              </w:rPr>
            </w:pPr>
            <w:r w:rsidRPr="00FE1213">
              <w:rPr>
                <w:rFonts w:cs="Verdana"/>
                <w:color w:val="auto"/>
                <w:sz w:val="16"/>
                <w:szCs w:val="16"/>
              </w:rPr>
              <w:t>Aspectos a valorar:</w:t>
            </w:r>
          </w:p>
          <w:p w14:paraId="46079490" w14:textId="77777777" w:rsidR="002E1611" w:rsidRPr="00FE1213"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Análise da inserción </w:t>
            </w:r>
            <w:r>
              <w:rPr>
                <w:color w:val="auto"/>
                <w:sz w:val="16"/>
                <w:szCs w:val="16"/>
              </w:rPr>
              <w:t>laboral dos doutores/as</w:t>
            </w:r>
            <w:r w:rsidRPr="00FE1213">
              <w:rPr>
                <w:color w:val="auto"/>
                <w:sz w:val="16"/>
                <w:szCs w:val="16"/>
              </w:rPr>
              <w:t xml:space="preserve"> tendo en conta os datos e estimacións que se incluíran na memoria verificada.</w:t>
            </w:r>
          </w:p>
          <w:p w14:paraId="2BDB3A3F" w14:textId="77777777" w:rsidR="002E1611" w:rsidRDefault="002E1611" w:rsidP="002E1611">
            <w:pPr>
              <w:widowControl w:val="0"/>
              <w:numPr>
                <w:ilvl w:val="0"/>
                <w:numId w:val="11"/>
              </w:numPr>
              <w:tabs>
                <w:tab w:val="left" w:pos="142"/>
              </w:tabs>
              <w:spacing w:line="360" w:lineRule="auto"/>
              <w:contextualSpacing/>
              <w:jc w:val="both"/>
              <w:outlineLvl w:val="3"/>
              <w:rPr>
                <w:color w:val="auto"/>
                <w:sz w:val="16"/>
                <w:szCs w:val="16"/>
              </w:rPr>
            </w:pPr>
            <w:r w:rsidRPr="00FE1213">
              <w:rPr>
                <w:color w:val="auto"/>
                <w:sz w:val="16"/>
                <w:szCs w:val="16"/>
              </w:rPr>
              <w:t xml:space="preserve">Adecuación da evolución dos indicadores de inserción laboral en función das características do </w:t>
            </w:r>
            <w:r>
              <w:rPr>
                <w:color w:val="auto"/>
                <w:sz w:val="16"/>
                <w:szCs w:val="16"/>
              </w:rPr>
              <w:t>programa</w:t>
            </w:r>
            <w:r w:rsidRPr="00FE1213">
              <w:rPr>
                <w:color w:val="auto"/>
                <w:sz w:val="16"/>
                <w:szCs w:val="16"/>
              </w:rPr>
              <w:t>.</w:t>
            </w:r>
          </w:p>
          <w:p w14:paraId="145645E0" w14:textId="77777777" w:rsidR="002E1611" w:rsidRPr="00050E0E" w:rsidRDefault="002E1611" w:rsidP="004F65FA">
            <w:pPr>
              <w:widowControl w:val="0"/>
              <w:numPr>
                <w:ilvl w:val="0"/>
                <w:numId w:val="11"/>
              </w:numPr>
              <w:tabs>
                <w:tab w:val="left" w:pos="142"/>
              </w:tabs>
              <w:spacing w:line="360" w:lineRule="auto"/>
              <w:contextualSpacing/>
              <w:jc w:val="both"/>
              <w:outlineLvl w:val="3"/>
              <w:rPr>
                <w:color w:val="auto"/>
                <w:sz w:val="16"/>
                <w:szCs w:val="16"/>
              </w:rPr>
            </w:pPr>
            <w:r w:rsidRPr="00050E0E">
              <w:rPr>
                <w:color w:val="auto"/>
                <w:sz w:val="16"/>
                <w:szCs w:val="16"/>
              </w:rPr>
              <w:t xml:space="preserve">Os indicadores de inserción laboral téñense en conta para a mellora e revisión do </w:t>
            </w:r>
            <w:r w:rsidR="004F65FA">
              <w:rPr>
                <w:color w:val="auto"/>
                <w:sz w:val="16"/>
                <w:szCs w:val="16"/>
              </w:rPr>
              <w:t>programa</w:t>
            </w:r>
            <w:r w:rsidRPr="00050E0E">
              <w:rPr>
                <w:color w:val="auto"/>
                <w:sz w:val="16"/>
                <w:szCs w:val="16"/>
              </w:rPr>
              <w:t>.</w:t>
            </w:r>
          </w:p>
        </w:tc>
      </w:tr>
      <w:tr w:rsidR="002E1611" w:rsidRPr="00FE1213"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EFA8442" w14:textId="77777777" w:rsidR="002E1611" w:rsidRPr="00FE1213" w:rsidRDefault="002E1611" w:rsidP="001529EC">
            <w:pPr>
              <w:spacing w:line="360" w:lineRule="auto"/>
              <w:jc w:val="both"/>
              <w:rPr>
                <w:rFonts w:cs="Verdana"/>
                <w:bCs/>
                <w:i/>
                <w:iCs/>
                <w:color w:val="auto"/>
                <w:sz w:val="16"/>
                <w:szCs w:val="16"/>
              </w:rPr>
            </w:pPr>
            <w:r w:rsidRPr="00FE1213">
              <w:rPr>
                <w:rFonts w:cs="Verdana"/>
                <w:b/>
                <w:bCs/>
                <w:iCs/>
                <w:color w:val="auto"/>
                <w:sz w:val="16"/>
                <w:szCs w:val="16"/>
              </w:rPr>
              <w:t>Reflexión/comentarios que xustifiquen a valoración:</w:t>
            </w:r>
          </w:p>
          <w:p w14:paraId="6BB0CD63" w14:textId="77777777" w:rsidR="002E1611" w:rsidRDefault="002E1611" w:rsidP="001529EC">
            <w:pPr>
              <w:spacing w:line="360" w:lineRule="auto"/>
              <w:jc w:val="both"/>
              <w:rPr>
                <w:color w:val="auto"/>
                <w:sz w:val="16"/>
                <w:szCs w:val="16"/>
              </w:rPr>
            </w:pPr>
          </w:p>
          <w:p w14:paraId="7AE0D479" w14:textId="77777777" w:rsidR="00FE29B0" w:rsidRPr="00FE29B0" w:rsidRDefault="00FE29B0" w:rsidP="00FE29B0">
            <w:pPr>
              <w:spacing w:line="360" w:lineRule="auto"/>
              <w:jc w:val="both"/>
              <w:rPr>
                <w:color w:val="auto"/>
                <w:sz w:val="16"/>
                <w:szCs w:val="16"/>
              </w:rPr>
            </w:pPr>
            <w:r w:rsidRPr="00FE29B0">
              <w:rPr>
                <w:color w:val="auto"/>
                <w:sz w:val="16"/>
                <w:szCs w:val="16"/>
              </w:rPr>
              <w:t>Existen procedementos que permiten medir e analizar a inserción laboral dos futuros doutores/as. En liñas xerais, existen tres mecanismos e fontes de datos con orixe diferente pero complementarias para analizar a inserción laboral:</w:t>
            </w:r>
          </w:p>
          <w:p w14:paraId="1E441946" w14:textId="5EC08912" w:rsidR="00FE29B0" w:rsidRDefault="00FE29B0" w:rsidP="00FE29B0">
            <w:pPr>
              <w:pStyle w:val="Pargrafodelista"/>
              <w:numPr>
                <w:ilvl w:val="0"/>
                <w:numId w:val="34"/>
              </w:numPr>
              <w:spacing w:line="360" w:lineRule="auto"/>
              <w:jc w:val="both"/>
              <w:rPr>
                <w:color w:val="auto"/>
                <w:sz w:val="16"/>
                <w:szCs w:val="16"/>
              </w:rPr>
            </w:pPr>
            <w:r w:rsidRPr="00FE29B0">
              <w:rPr>
                <w:color w:val="auto"/>
                <w:sz w:val="16"/>
                <w:szCs w:val="16"/>
              </w:rPr>
              <w:t xml:space="preserve">Os estudos de inserción laboral competencia da axencia de calidade (ACSUG): </w:t>
            </w:r>
            <w:hyperlink r:id="rId46" w:history="1">
              <w:r w:rsidRPr="00FE29B0">
                <w:rPr>
                  <w:rStyle w:val="Hiperligazn"/>
                  <w:sz w:val="16"/>
                  <w:szCs w:val="16"/>
                </w:rPr>
                <w:t>http://www.acsug.es/gl/insercion</w:t>
              </w:r>
            </w:hyperlink>
          </w:p>
          <w:p w14:paraId="1B575B1F" w14:textId="77777777" w:rsidR="00FE29B0" w:rsidRPr="00FE29B0" w:rsidRDefault="00FE29B0" w:rsidP="00FE29B0">
            <w:pPr>
              <w:pStyle w:val="Pargrafodelista"/>
              <w:spacing w:line="360" w:lineRule="auto"/>
              <w:jc w:val="both"/>
              <w:rPr>
                <w:color w:val="auto"/>
                <w:sz w:val="16"/>
                <w:szCs w:val="16"/>
              </w:rPr>
            </w:pPr>
          </w:p>
          <w:p w14:paraId="17CD82BF" w14:textId="099771E3" w:rsidR="00FE29B0" w:rsidRPr="00FE29B0" w:rsidRDefault="00FE29B0" w:rsidP="00FE29B0">
            <w:pPr>
              <w:pStyle w:val="Pargrafodelista"/>
              <w:numPr>
                <w:ilvl w:val="0"/>
                <w:numId w:val="34"/>
              </w:numPr>
              <w:spacing w:line="360" w:lineRule="auto"/>
              <w:jc w:val="both"/>
              <w:rPr>
                <w:color w:val="auto"/>
                <w:sz w:val="16"/>
                <w:szCs w:val="16"/>
              </w:rPr>
            </w:pPr>
            <w:r w:rsidRPr="00FE29B0">
              <w:rPr>
                <w:color w:val="auto"/>
                <w:sz w:val="16"/>
                <w:szCs w:val="16"/>
              </w:rPr>
              <w:t xml:space="preserve">As análises de situación da satisfacción e </w:t>
            </w:r>
            <w:proofErr w:type="spellStart"/>
            <w:r w:rsidRPr="00FE29B0">
              <w:rPr>
                <w:color w:val="auto"/>
                <w:sz w:val="16"/>
                <w:szCs w:val="16"/>
              </w:rPr>
              <w:t>emp</w:t>
            </w:r>
            <w:r>
              <w:rPr>
                <w:color w:val="auto"/>
                <w:sz w:val="16"/>
                <w:szCs w:val="16"/>
              </w:rPr>
              <w:t>r</w:t>
            </w:r>
            <w:r w:rsidRPr="00FE29B0">
              <w:rPr>
                <w:color w:val="auto"/>
                <w:sz w:val="16"/>
                <w:szCs w:val="16"/>
              </w:rPr>
              <w:t>e</w:t>
            </w:r>
            <w:r>
              <w:rPr>
                <w:color w:val="auto"/>
                <w:sz w:val="16"/>
                <w:szCs w:val="16"/>
              </w:rPr>
              <w:t>g</w:t>
            </w:r>
            <w:r w:rsidRPr="00FE29B0">
              <w:rPr>
                <w:color w:val="auto"/>
                <w:sz w:val="16"/>
                <w:szCs w:val="16"/>
              </w:rPr>
              <w:t>abilidad</w:t>
            </w:r>
            <w:r>
              <w:rPr>
                <w:color w:val="auto"/>
                <w:sz w:val="16"/>
                <w:szCs w:val="16"/>
              </w:rPr>
              <w:t>e</w:t>
            </w:r>
            <w:proofErr w:type="spellEnd"/>
            <w:r w:rsidRPr="00FE29B0">
              <w:rPr>
                <w:color w:val="auto"/>
                <w:sz w:val="16"/>
                <w:szCs w:val="16"/>
              </w:rPr>
              <w:t xml:space="preserve"> institucionais da Universidade de Vigo. A EIDO, en colaboración coa área de Calidade, o Servizo de Xestión de</w:t>
            </w:r>
            <w:r>
              <w:rPr>
                <w:color w:val="auto"/>
                <w:sz w:val="16"/>
                <w:szCs w:val="16"/>
              </w:rPr>
              <w:t xml:space="preserve"> Estudos de Posgrao e a vicerrei</w:t>
            </w:r>
            <w:r w:rsidRPr="00FE29B0">
              <w:rPr>
                <w:color w:val="auto"/>
                <w:sz w:val="16"/>
                <w:szCs w:val="16"/>
              </w:rPr>
              <w:t xml:space="preserve">toría de Estudantes, coordina a recollida desta información a través do </w:t>
            </w:r>
            <w:hyperlink r:id="rId47" w:history="1">
              <w:r w:rsidRPr="00FE29B0">
                <w:rPr>
                  <w:rStyle w:val="Hiperligazn"/>
                  <w:sz w:val="16"/>
                  <w:szCs w:val="16"/>
                </w:rPr>
                <w:t>Observatorio de Persoas Tituladas da Universidade de Vigo</w:t>
              </w:r>
            </w:hyperlink>
            <w:r w:rsidRPr="00FE29B0">
              <w:rPr>
                <w:color w:val="auto"/>
                <w:sz w:val="16"/>
                <w:szCs w:val="16"/>
              </w:rPr>
              <w:t>. A metodoloxía de recollida de información, a frecuencia coa que levan a cabo e outros aspectos técnicos están definidos na Ficha técnica da actividade, aprobada pola Comisión de Calidade da EIDO.</w:t>
            </w:r>
          </w:p>
          <w:p w14:paraId="421D896A" w14:textId="400DF9FA" w:rsidR="00FE29B0" w:rsidRPr="00FE29B0" w:rsidRDefault="00FE29B0" w:rsidP="00FE29B0">
            <w:pPr>
              <w:spacing w:line="360" w:lineRule="auto"/>
              <w:ind w:left="738"/>
              <w:jc w:val="both"/>
              <w:rPr>
                <w:color w:val="auto"/>
                <w:sz w:val="16"/>
                <w:szCs w:val="16"/>
              </w:rPr>
            </w:pPr>
            <w:r w:rsidRPr="00FE29B0">
              <w:rPr>
                <w:color w:val="auto"/>
                <w:sz w:val="16"/>
                <w:szCs w:val="16"/>
              </w:rPr>
              <w:t xml:space="preserve">Estas análises, iniciados de forma pioneira en 2021 co </w:t>
            </w:r>
            <w:hyperlink r:id="rId48" w:history="1">
              <w:r w:rsidRPr="00FE29B0">
                <w:rPr>
                  <w:rStyle w:val="Hiperligazn"/>
                  <w:sz w:val="16"/>
                  <w:szCs w:val="16"/>
                </w:rPr>
                <w:t>primeiro estudo de inserción laboral das persoas tituladas en doutoramento que abarca o período histórico 1995/2020</w:t>
              </w:r>
            </w:hyperlink>
            <w:r w:rsidRPr="00FE29B0">
              <w:rPr>
                <w:color w:val="auto"/>
                <w:sz w:val="16"/>
                <w:szCs w:val="16"/>
              </w:rPr>
              <w:t xml:space="preserve"> representativo da </w:t>
            </w:r>
            <w:proofErr w:type="spellStart"/>
            <w:r w:rsidRPr="00FE29B0">
              <w:rPr>
                <w:color w:val="auto"/>
                <w:sz w:val="16"/>
                <w:szCs w:val="16"/>
              </w:rPr>
              <w:t>empleabilidad</w:t>
            </w:r>
            <w:proofErr w:type="spellEnd"/>
            <w:r w:rsidRPr="00FE29B0">
              <w:rPr>
                <w:color w:val="auto"/>
                <w:sz w:val="16"/>
                <w:szCs w:val="16"/>
              </w:rPr>
              <w:t xml:space="preserve"> de todas as promocións desde a creación da Universidade de Vigo até o curso académico 2019/2020, inclúen datos e valoracións tanto da inserción laboral como da satisfacción dos </w:t>
            </w:r>
            <w:proofErr w:type="spellStart"/>
            <w:r w:rsidRPr="00FE29B0">
              <w:rPr>
                <w:color w:val="auto"/>
                <w:sz w:val="16"/>
                <w:szCs w:val="16"/>
              </w:rPr>
              <w:t>egresados</w:t>
            </w:r>
            <w:proofErr w:type="spellEnd"/>
            <w:r w:rsidRPr="00FE29B0">
              <w:rPr>
                <w:color w:val="auto"/>
                <w:sz w:val="16"/>
                <w:szCs w:val="16"/>
              </w:rPr>
              <w:t xml:space="preserve">/as cos estudos de doutoramento e a formación recibida, estando dispoñibles de forma agregada (institucional) como desagregada por programa de doutoramento. En 2024 presentouse o </w:t>
            </w:r>
            <w:hyperlink r:id="rId49" w:history="1">
              <w:r w:rsidRPr="00FE29B0">
                <w:rPr>
                  <w:rStyle w:val="Hiperligazn"/>
                  <w:sz w:val="16"/>
                  <w:szCs w:val="16"/>
                </w:rPr>
                <w:t>segundo informe correspondente aos titulados/as do curso 2020/2021</w:t>
              </w:r>
            </w:hyperlink>
            <w:r w:rsidRPr="00FE29B0">
              <w:rPr>
                <w:color w:val="auto"/>
                <w:sz w:val="16"/>
                <w:szCs w:val="16"/>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FE29B0" w:rsidRDefault="00FE29B0" w:rsidP="00FE29B0">
            <w:pPr>
              <w:spacing w:line="360" w:lineRule="auto"/>
              <w:ind w:left="738"/>
              <w:jc w:val="both"/>
              <w:rPr>
                <w:color w:val="auto"/>
                <w:sz w:val="16"/>
                <w:szCs w:val="16"/>
              </w:rPr>
            </w:pPr>
            <w:r w:rsidRPr="00FE29B0">
              <w:rPr>
                <w:color w:val="auto"/>
                <w:sz w:val="16"/>
                <w:szCs w:val="16"/>
              </w:rPr>
              <w:t>A información sobre os informes e resultados está dispoñible en:</w:t>
            </w:r>
          </w:p>
          <w:p w14:paraId="2943486D" w14:textId="70570CEE"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50" w:history="1">
              <w:r w:rsidRPr="00FE29B0">
                <w:rPr>
                  <w:rStyle w:val="Hiperligazn"/>
                  <w:sz w:val="16"/>
                  <w:szCs w:val="16"/>
                </w:rPr>
                <w:t>Portal de transparencia da Universidade de Vigo</w:t>
              </w:r>
            </w:hyperlink>
          </w:p>
          <w:p w14:paraId="153E3A98" w14:textId="36B03479" w:rsidR="00FE29B0" w:rsidRPr="00FE29B0" w:rsidRDefault="00FE29B0" w:rsidP="00FE29B0">
            <w:pPr>
              <w:spacing w:line="360" w:lineRule="auto"/>
              <w:ind w:left="738"/>
              <w:jc w:val="both"/>
              <w:rPr>
                <w:color w:val="auto"/>
                <w:sz w:val="16"/>
                <w:szCs w:val="16"/>
              </w:rPr>
            </w:pPr>
            <w:r w:rsidRPr="00FE29B0">
              <w:rPr>
                <w:color w:val="auto"/>
                <w:sz w:val="16"/>
                <w:szCs w:val="16"/>
              </w:rPr>
              <w:t xml:space="preserve">- </w:t>
            </w:r>
            <w:hyperlink r:id="rId51" w:history="1">
              <w:r w:rsidRPr="00FE29B0">
                <w:rPr>
                  <w:rStyle w:val="Hiperligazn"/>
                  <w:sz w:val="16"/>
                  <w:szCs w:val="16"/>
                </w:rPr>
                <w:t>Observatorio de Persoas Tituladas da Universidade de Vigo</w:t>
              </w:r>
            </w:hyperlink>
          </w:p>
          <w:p w14:paraId="0F5A9E28" w14:textId="77777777" w:rsidR="00FE29B0" w:rsidRPr="00FE29B0" w:rsidRDefault="00FE29B0" w:rsidP="00FE29B0">
            <w:pPr>
              <w:spacing w:line="360" w:lineRule="auto"/>
              <w:jc w:val="both"/>
              <w:rPr>
                <w:color w:val="auto"/>
                <w:sz w:val="16"/>
                <w:szCs w:val="16"/>
              </w:rPr>
            </w:pPr>
          </w:p>
          <w:p w14:paraId="4AC7CE87" w14:textId="326B214A" w:rsidR="003F4758" w:rsidRPr="0023380C" w:rsidRDefault="00FE29B0" w:rsidP="00FE29B0">
            <w:pPr>
              <w:pStyle w:val="Pargrafodelista"/>
              <w:numPr>
                <w:ilvl w:val="0"/>
                <w:numId w:val="35"/>
              </w:numPr>
              <w:spacing w:line="360" w:lineRule="auto"/>
              <w:jc w:val="both"/>
              <w:rPr>
                <w:i/>
                <w:color w:val="auto"/>
                <w:sz w:val="16"/>
                <w:szCs w:val="16"/>
              </w:rPr>
            </w:pPr>
            <w:r w:rsidRPr="00FE29B0">
              <w:rPr>
                <w:color w:val="auto"/>
                <w:sz w:val="16"/>
                <w:szCs w:val="16"/>
              </w:rPr>
              <w:t xml:space="preserve">Os datos dispoñibles do seguimento que realiza cada CAPD, que permiten obter información dos </w:t>
            </w:r>
            <w:proofErr w:type="spellStart"/>
            <w:r w:rsidRPr="00FE29B0">
              <w:rPr>
                <w:color w:val="auto"/>
                <w:sz w:val="16"/>
                <w:szCs w:val="16"/>
              </w:rPr>
              <w:t>egresados</w:t>
            </w:r>
            <w:proofErr w:type="spellEnd"/>
            <w:r w:rsidRPr="00FE29B0">
              <w:rPr>
                <w:color w:val="auto"/>
                <w:sz w:val="16"/>
                <w:szCs w:val="16"/>
              </w:rPr>
              <w:t>/as e a súa inserción laboral unha vez terminado o doutoramento.</w:t>
            </w:r>
          </w:p>
          <w:p w14:paraId="52E8CFD3" w14:textId="3618069C" w:rsidR="0023380C" w:rsidRPr="009A70F5" w:rsidRDefault="00FF0514" w:rsidP="0023380C">
            <w:pPr>
              <w:pStyle w:val="Pargrafodelista"/>
              <w:spacing w:line="360" w:lineRule="auto"/>
              <w:jc w:val="both"/>
              <w:rPr>
                <w:iCs/>
                <w:color w:val="0070C0"/>
                <w:sz w:val="16"/>
                <w:szCs w:val="16"/>
              </w:rPr>
            </w:pPr>
            <w:r>
              <w:rPr>
                <w:iCs/>
                <w:color w:val="0070C0"/>
                <w:sz w:val="16"/>
                <w:szCs w:val="16"/>
              </w:rPr>
              <w:t xml:space="preserve">A información dispoñible vía os directores ou titores permite identificar un 100% de inserción laboral dos </w:t>
            </w:r>
            <w:proofErr w:type="spellStart"/>
            <w:r>
              <w:rPr>
                <w:iCs/>
                <w:color w:val="0070C0"/>
                <w:sz w:val="16"/>
                <w:szCs w:val="16"/>
              </w:rPr>
              <w:t>egresados</w:t>
            </w:r>
            <w:proofErr w:type="spellEnd"/>
            <w:r>
              <w:rPr>
                <w:iCs/>
                <w:color w:val="0070C0"/>
                <w:sz w:val="16"/>
                <w:szCs w:val="16"/>
              </w:rPr>
              <w:t>, o 5</w:t>
            </w:r>
            <w:r w:rsidR="00C81E51">
              <w:rPr>
                <w:iCs/>
                <w:color w:val="0070C0"/>
                <w:sz w:val="16"/>
                <w:szCs w:val="16"/>
              </w:rPr>
              <w:t>8</w:t>
            </w:r>
            <w:r>
              <w:rPr>
                <w:iCs/>
                <w:color w:val="0070C0"/>
                <w:sz w:val="16"/>
                <w:szCs w:val="16"/>
              </w:rPr>
              <w:t>% traballando no sector privado, e o 4</w:t>
            </w:r>
            <w:r w:rsidR="00C81E51">
              <w:rPr>
                <w:iCs/>
                <w:color w:val="0070C0"/>
                <w:sz w:val="16"/>
                <w:szCs w:val="16"/>
              </w:rPr>
              <w:t>2</w:t>
            </w:r>
            <w:r>
              <w:rPr>
                <w:iCs/>
                <w:color w:val="0070C0"/>
                <w:sz w:val="16"/>
                <w:szCs w:val="16"/>
              </w:rPr>
              <w:t>% no público</w:t>
            </w:r>
            <w:r w:rsidR="009A70F5" w:rsidRPr="009A70F5">
              <w:rPr>
                <w:iCs/>
                <w:color w:val="0070C0"/>
                <w:sz w:val="16"/>
                <w:szCs w:val="16"/>
              </w:rPr>
              <w:t>.</w:t>
            </w:r>
          </w:p>
          <w:p w14:paraId="3C66BAE5" w14:textId="77777777" w:rsidR="0023380C" w:rsidRPr="00FE29B0" w:rsidRDefault="0023380C" w:rsidP="0023380C">
            <w:pPr>
              <w:pStyle w:val="Pargrafodelista"/>
              <w:spacing w:line="360" w:lineRule="auto"/>
              <w:jc w:val="both"/>
              <w:rPr>
                <w:i/>
                <w:color w:val="auto"/>
                <w:sz w:val="16"/>
                <w:szCs w:val="16"/>
              </w:rPr>
            </w:pPr>
          </w:p>
          <w:p w14:paraId="4BE528FB" w14:textId="77777777" w:rsidR="004F65FA" w:rsidRDefault="004F65FA" w:rsidP="001529EC">
            <w:pPr>
              <w:spacing w:line="360" w:lineRule="auto"/>
              <w:jc w:val="both"/>
              <w:rPr>
                <w:color w:val="auto"/>
                <w:sz w:val="16"/>
                <w:szCs w:val="16"/>
              </w:rPr>
            </w:pPr>
          </w:p>
          <w:p w14:paraId="3161F309" w14:textId="77777777" w:rsidR="009425F4" w:rsidRPr="00FE1213" w:rsidRDefault="009425F4" w:rsidP="001529EC">
            <w:pPr>
              <w:spacing w:line="360" w:lineRule="auto"/>
              <w:jc w:val="both"/>
              <w:rPr>
                <w:color w:val="auto"/>
                <w:sz w:val="16"/>
                <w:szCs w:val="16"/>
              </w:rPr>
            </w:pPr>
          </w:p>
        </w:tc>
      </w:tr>
      <w:tr w:rsidR="00600C97" w:rsidRPr="00FE1213"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Default="00600C97" w:rsidP="00600C97">
            <w:pPr>
              <w:spacing w:line="360" w:lineRule="auto"/>
              <w:jc w:val="both"/>
              <w:rPr>
                <w:rFonts w:cs="Verdana"/>
                <w:b/>
                <w:bCs/>
                <w:iCs/>
                <w:color w:val="auto"/>
                <w:sz w:val="16"/>
                <w:szCs w:val="16"/>
              </w:rPr>
            </w:pPr>
          </w:p>
          <w:p w14:paraId="4693C646"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lastRenderedPageBreak/>
              <w:t>A análise do criterio baséase en:</w:t>
            </w:r>
          </w:p>
          <w:p w14:paraId="2E2A518F" w14:textId="77777777" w:rsidR="00600C97" w:rsidRPr="008F330E" w:rsidRDefault="00600C97" w:rsidP="00600C97">
            <w:pPr>
              <w:spacing w:line="360" w:lineRule="auto"/>
              <w:jc w:val="both"/>
              <w:rPr>
                <w:rFonts w:cs="Verdana"/>
                <w:b/>
                <w:bCs/>
                <w:iCs/>
                <w:color w:val="auto"/>
                <w:sz w:val="16"/>
                <w:szCs w:val="16"/>
              </w:rPr>
            </w:pPr>
            <w:r w:rsidRPr="008F330E">
              <w:rPr>
                <w:rFonts w:cs="Verdana"/>
                <w:b/>
                <w:bCs/>
                <w:iCs/>
                <w:color w:val="auto"/>
                <w:sz w:val="16"/>
                <w:szCs w:val="16"/>
              </w:rPr>
              <w:t>Evidencias:</w:t>
            </w:r>
          </w:p>
          <w:p w14:paraId="2887A488"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EPD23: Táboa 4: Tese</w:t>
            </w:r>
            <w:r>
              <w:rPr>
                <w:rFonts w:cs="Arial"/>
                <w:color w:val="auto"/>
                <w:sz w:val="16"/>
                <w:szCs w:val="16"/>
                <w:lang w:eastAsia="gl-ES"/>
              </w:rPr>
              <w:t>s</w:t>
            </w:r>
            <w:r w:rsidRPr="00600C97">
              <w:rPr>
                <w:rFonts w:cs="Arial"/>
                <w:color w:val="auto"/>
                <w:sz w:val="16"/>
                <w:szCs w:val="16"/>
                <w:lang w:eastAsia="gl-ES"/>
              </w:rPr>
              <w:t xml:space="preserve"> do</w:t>
            </w:r>
            <w:r>
              <w:rPr>
                <w:rFonts w:cs="Arial"/>
                <w:color w:val="auto"/>
                <w:sz w:val="16"/>
                <w:szCs w:val="16"/>
                <w:lang w:eastAsia="gl-ES"/>
              </w:rPr>
              <w:t>utorais</w:t>
            </w:r>
            <w:r w:rsidRPr="00600C97">
              <w:rPr>
                <w:rFonts w:cs="Arial"/>
                <w:color w:val="auto"/>
                <w:sz w:val="16"/>
                <w:szCs w:val="16"/>
                <w:lang w:eastAsia="gl-ES"/>
              </w:rPr>
              <w:t xml:space="preserve"> dirixidas no programa no período </w:t>
            </w:r>
            <w:r>
              <w:rPr>
                <w:rFonts w:cs="Arial"/>
                <w:color w:val="auto"/>
                <w:sz w:val="16"/>
                <w:szCs w:val="16"/>
                <w:lang w:eastAsia="gl-ES"/>
              </w:rPr>
              <w:t>avaliado</w:t>
            </w:r>
          </w:p>
          <w:p w14:paraId="76BFB71E" w14:textId="77777777" w:rsidR="00600C97" w:rsidRDefault="00600C97" w:rsidP="00600C97">
            <w:pPr>
              <w:spacing w:line="360" w:lineRule="auto"/>
              <w:jc w:val="both"/>
              <w:rPr>
                <w:rFonts w:cs="Arial"/>
                <w:color w:val="auto"/>
                <w:sz w:val="16"/>
                <w:szCs w:val="16"/>
                <w:lang w:eastAsia="gl-ES"/>
              </w:rPr>
            </w:pPr>
            <w:r w:rsidRPr="00600C97">
              <w:rPr>
                <w:rFonts w:cs="Arial"/>
                <w:color w:val="auto"/>
                <w:sz w:val="16"/>
                <w:szCs w:val="16"/>
                <w:lang w:eastAsia="gl-ES"/>
              </w:rPr>
              <w:t>EDP24: Táboa 5: Contribucións científicas relevantes desde a implantación do programa</w:t>
            </w:r>
          </w:p>
          <w:p w14:paraId="33E0DF34" w14:textId="77777777" w:rsidR="00600C97" w:rsidRDefault="00600C97" w:rsidP="00600C97">
            <w:pPr>
              <w:spacing w:line="360" w:lineRule="auto"/>
              <w:jc w:val="both"/>
              <w:rPr>
                <w:rFonts w:cs="Arial"/>
                <w:color w:val="auto"/>
                <w:sz w:val="16"/>
                <w:szCs w:val="16"/>
                <w:lang w:eastAsia="gl-ES"/>
              </w:rPr>
            </w:pPr>
          </w:p>
          <w:p w14:paraId="54DF978B" w14:textId="77777777" w:rsidR="00600C97" w:rsidRPr="008F330E" w:rsidRDefault="00600C97" w:rsidP="00600C97">
            <w:pPr>
              <w:spacing w:line="360" w:lineRule="auto"/>
              <w:jc w:val="both"/>
              <w:rPr>
                <w:rFonts w:cs="Verdana"/>
                <w:b/>
                <w:bCs/>
                <w:iCs/>
                <w:color w:val="auto"/>
                <w:sz w:val="16"/>
                <w:szCs w:val="16"/>
              </w:rPr>
            </w:pPr>
            <w:r>
              <w:rPr>
                <w:rFonts w:cs="Verdana"/>
                <w:b/>
                <w:bCs/>
                <w:iCs/>
                <w:color w:val="auto"/>
                <w:sz w:val="16"/>
                <w:szCs w:val="16"/>
              </w:rPr>
              <w:t>Indicadores</w:t>
            </w:r>
            <w:r w:rsidRPr="008F330E">
              <w:rPr>
                <w:rFonts w:cs="Verdana"/>
                <w:b/>
                <w:bCs/>
                <w:iCs/>
                <w:color w:val="auto"/>
                <w:sz w:val="16"/>
                <w:szCs w:val="16"/>
              </w:rPr>
              <w:t>:</w:t>
            </w:r>
          </w:p>
          <w:p w14:paraId="20C59E8B" w14:textId="77777777" w:rsidR="00BD3F74" w:rsidRDefault="00BD3F74" w:rsidP="00600C97">
            <w:pPr>
              <w:spacing w:after="240"/>
              <w:jc w:val="both"/>
              <w:rPr>
                <w:rFonts w:cs="Arial"/>
                <w:color w:val="auto"/>
                <w:sz w:val="16"/>
                <w:szCs w:val="16"/>
                <w:lang w:eastAsia="gl-ES"/>
              </w:rPr>
            </w:pPr>
            <w:r w:rsidRPr="00BD3F74">
              <w:rPr>
                <w:rFonts w:cs="Arial"/>
                <w:color w:val="auto"/>
                <w:sz w:val="16"/>
                <w:szCs w:val="16"/>
                <w:lang w:eastAsia="gl-ES"/>
              </w:rPr>
              <w:t>IPD18: Evolución dos indicadores de resultados do programa desde a implantación do título:</w:t>
            </w:r>
          </w:p>
          <w:p w14:paraId="585FF550" w14:textId="77777777" w:rsidR="00BD3F74" w:rsidRPr="000F0517" w:rsidRDefault="00BD3F74" w:rsidP="000F0517">
            <w:pPr>
              <w:pStyle w:val="Pargrafodelista"/>
              <w:numPr>
                <w:ilvl w:val="0"/>
                <w:numId w:val="13"/>
              </w:numPr>
              <w:spacing w:after="240" w:line="276" w:lineRule="auto"/>
              <w:ind w:hanging="268"/>
              <w:jc w:val="both"/>
              <w:rPr>
                <w:rFonts w:cs="Arial"/>
                <w:color w:val="auto"/>
                <w:sz w:val="16"/>
                <w:szCs w:val="16"/>
                <w:lang w:eastAsia="gl-ES"/>
              </w:rPr>
            </w:pPr>
            <w:r w:rsidRPr="000F0517">
              <w:rPr>
                <w:rFonts w:cs="Arial"/>
                <w:color w:val="auto"/>
                <w:sz w:val="16"/>
                <w:szCs w:val="16"/>
                <w:lang w:eastAsia="gl-ES"/>
              </w:rPr>
              <w:t>Número de teses defendidas</w:t>
            </w:r>
          </w:p>
          <w:p w14:paraId="7452EE74" w14:textId="77777777" w:rsidR="00BD3F74" w:rsidRDefault="00BD3F74" w:rsidP="000F0517">
            <w:pPr>
              <w:pStyle w:val="Parg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Pr>
                <w:rFonts w:cs="Arial"/>
                <w:color w:val="auto"/>
                <w:sz w:val="16"/>
                <w:szCs w:val="16"/>
                <w:lang w:eastAsia="gl-ES"/>
              </w:rPr>
              <w:t>x</w:t>
            </w:r>
            <w:r w:rsidRPr="00BD3F74">
              <w:rPr>
                <w:rFonts w:cs="Arial"/>
                <w:color w:val="auto"/>
                <w:sz w:val="16"/>
                <w:szCs w:val="16"/>
                <w:lang w:eastAsia="gl-ES"/>
              </w:rPr>
              <w:t>e de teses realizadas a tempo completo, a tempo parcial e con dedicación mixta</w:t>
            </w:r>
          </w:p>
          <w:p w14:paraId="2C92C3AA" w14:textId="77777777" w:rsidR="0032773A" w:rsidRDefault="00BD3F74" w:rsidP="000F0517">
            <w:pPr>
              <w:pStyle w:val="Parg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Número de teses presentadas en galego, castelán ou outro idioma</w:t>
            </w:r>
          </w:p>
          <w:p w14:paraId="15691D6A" w14:textId="77777777" w:rsidR="0032773A" w:rsidRDefault="00BD3F74" w:rsidP="000F0517">
            <w:pPr>
              <w:pStyle w:val="Parg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Duración media dos estudos a tempo completo/tempo parcial</w:t>
            </w:r>
          </w:p>
          <w:p w14:paraId="7C9A1803" w14:textId="77777777" w:rsidR="0032773A" w:rsidRDefault="000F0517" w:rsidP="000F0517">
            <w:pPr>
              <w:pStyle w:val="Parg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Taxa</w:t>
            </w:r>
            <w:r w:rsidR="00BD3F74" w:rsidRPr="00BD3F74">
              <w:rPr>
                <w:rFonts w:cs="Arial"/>
                <w:color w:val="auto"/>
                <w:sz w:val="16"/>
                <w:szCs w:val="16"/>
                <w:lang w:eastAsia="gl-ES"/>
              </w:rPr>
              <w:t xml:space="preserve"> de éxito:</w:t>
            </w:r>
          </w:p>
          <w:p w14:paraId="3E98273F" w14:textId="77777777" w:rsidR="0032773A" w:rsidRDefault="0032773A" w:rsidP="000F0517">
            <w:pPr>
              <w:pStyle w:val="Pargrafodelista"/>
              <w:numPr>
                <w:ilvl w:val="0"/>
                <w:numId w:val="14"/>
              </w:numPr>
              <w:spacing w:after="240" w:line="276" w:lineRule="auto"/>
              <w:ind w:left="1303" w:hanging="268"/>
              <w:jc w:val="both"/>
              <w:rPr>
                <w:rFonts w:cs="Arial"/>
                <w:color w:val="auto"/>
                <w:sz w:val="16"/>
                <w:szCs w:val="16"/>
                <w:lang w:eastAsia="gl-ES"/>
              </w:rPr>
            </w:pPr>
            <w:r>
              <w:rPr>
                <w:rFonts w:cs="Arial"/>
                <w:color w:val="auto"/>
                <w:sz w:val="16"/>
                <w:szCs w:val="16"/>
                <w:lang w:eastAsia="gl-ES"/>
              </w:rPr>
              <w:t xml:space="preserve">Porcentaxe de </w:t>
            </w:r>
            <w:proofErr w:type="spellStart"/>
            <w:r>
              <w:rPr>
                <w:rFonts w:cs="Arial"/>
                <w:color w:val="auto"/>
                <w:sz w:val="16"/>
                <w:szCs w:val="16"/>
                <w:lang w:eastAsia="gl-ES"/>
              </w:rPr>
              <w:t>dou</w:t>
            </w:r>
            <w:r w:rsidR="00BD3F74" w:rsidRPr="00BD3F74">
              <w:rPr>
                <w:rFonts w:cs="Arial"/>
                <w:color w:val="auto"/>
                <w:sz w:val="16"/>
                <w:szCs w:val="16"/>
                <w:lang w:eastAsia="gl-ES"/>
              </w:rPr>
              <w:t>torandos</w:t>
            </w:r>
            <w:proofErr w:type="spellEnd"/>
            <w:r w:rsidR="00BD3F74" w:rsidRPr="00BD3F74">
              <w:rPr>
                <w:rFonts w:cs="Arial"/>
                <w:color w:val="auto"/>
                <w:sz w:val="16"/>
                <w:szCs w:val="16"/>
                <w:lang w:eastAsia="gl-ES"/>
              </w:rPr>
              <w:t xml:space="preserve"> que defenden a súa tese sen pedir prórroga</w:t>
            </w:r>
          </w:p>
          <w:p w14:paraId="6E2674F9" w14:textId="77777777" w:rsidR="0032773A" w:rsidRDefault="00BD3F74" w:rsidP="000F0517">
            <w:pPr>
              <w:pStyle w:val="Parg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primeira prórroga</w:t>
            </w:r>
          </w:p>
          <w:p w14:paraId="54627389" w14:textId="77777777" w:rsidR="0032773A" w:rsidRDefault="00BD3F74" w:rsidP="000F0517">
            <w:pPr>
              <w:pStyle w:val="Pargrafodelista"/>
              <w:numPr>
                <w:ilvl w:val="0"/>
                <w:numId w:val="14"/>
              </w:numPr>
              <w:spacing w:after="240" w:line="276" w:lineRule="auto"/>
              <w:ind w:left="1303" w:hanging="268"/>
              <w:jc w:val="both"/>
              <w:rPr>
                <w:rFonts w:cs="Arial"/>
                <w:color w:val="auto"/>
                <w:sz w:val="16"/>
                <w:szCs w:val="16"/>
                <w:lang w:eastAsia="gl-ES"/>
              </w:rPr>
            </w:pPr>
            <w:r w:rsidRPr="00BD3F74">
              <w:rPr>
                <w:rFonts w:cs="Arial"/>
                <w:color w:val="auto"/>
                <w:sz w:val="16"/>
                <w:szCs w:val="16"/>
                <w:lang w:eastAsia="gl-ES"/>
              </w:rPr>
              <w:t xml:space="preserve">Porcentaxe de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 xml:space="preserve"> que defenden a súa tese tras pedir a segunda prórroga</w:t>
            </w:r>
          </w:p>
          <w:p w14:paraId="5FF72B01" w14:textId="77777777" w:rsidR="0032773A" w:rsidRDefault="0032773A" w:rsidP="000F0517">
            <w:pPr>
              <w:pStyle w:val="Parg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tese</w:t>
            </w:r>
            <w:r>
              <w:rPr>
                <w:rFonts w:cs="Arial"/>
                <w:color w:val="auto"/>
                <w:sz w:val="16"/>
                <w:szCs w:val="16"/>
                <w:lang w:eastAsia="gl-ES"/>
              </w:rPr>
              <w:t>s</w:t>
            </w:r>
            <w:r w:rsidR="00BD3F74" w:rsidRPr="00BD3F74">
              <w:rPr>
                <w:rFonts w:cs="Arial"/>
                <w:color w:val="auto"/>
                <w:sz w:val="16"/>
                <w:szCs w:val="16"/>
                <w:lang w:eastAsia="gl-ES"/>
              </w:rPr>
              <w:t xml:space="preserve"> con cualificación de </w:t>
            </w:r>
            <w:proofErr w:type="spellStart"/>
            <w:r w:rsidR="00BD3F74" w:rsidRPr="000F0517">
              <w:rPr>
                <w:rFonts w:cs="Arial"/>
                <w:i/>
                <w:color w:val="auto"/>
                <w:sz w:val="16"/>
                <w:szCs w:val="16"/>
                <w:lang w:eastAsia="gl-ES"/>
              </w:rPr>
              <w:t>cum</w:t>
            </w:r>
            <w:proofErr w:type="spellEnd"/>
            <w:r w:rsidR="00BD3F74" w:rsidRPr="000F0517">
              <w:rPr>
                <w:rFonts w:cs="Arial"/>
                <w:i/>
                <w:color w:val="auto"/>
                <w:sz w:val="16"/>
                <w:szCs w:val="16"/>
                <w:lang w:eastAsia="gl-ES"/>
              </w:rPr>
              <w:t xml:space="preserve"> laude</w:t>
            </w:r>
          </w:p>
          <w:p w14:paraId="2839B635" w14:textId="77777777" w:rsidR="0032773A" w:rsidRDefault="0032773A" w:rsidP="000F0517">
            <w:pPr>
              <w:pStyle w:val="Parg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e de tes</w:t>
            </w:r>
            <w:r>
              <w:rPr>
                <w:rFonts w:cs="Arial"/>
                <w:color w:val="auto"/>
                <w:sz w:val="16"/>
                <w:szCs w:val="16"/>
                <w:lang w:eastAsia="gl-ES"/>
              </w:rPr>
              <w:t>e</w:t>
            </w:r>
            <w:r w:rsidR="00BD3F74" w:rsidRPr="00BD3F74">
              <w:rPr>
                <w:rFonts w:cs="Arial"/>
                <w:color w:val="auto"/>
                <w:sz w:val="16"/>
                <w:szCs w:val="16"/>
                <w:lang w:eastAsia="gl-ES"/>
              </w:rPr>
              <w:t>s</w:t>
            </w:r>
            <w:r>
              <w:rPr>
                <w:rFonts w:cs="Arial"/>
                <w:color w:val="auto"/>
                <w:sz w:val="16"/>
                <w:szCs w:val="16"/>
                <w:lang w:eastAsia="gl-ES"/>
              </w:rPr>
              <w:t xml:space="preserve"> </w:t>
            </w:r>
            <w:r w:rsidR="00BD3F74" w:rsidRPr="00BD3F74">
              <w:rPr>
                <w:rFonts w:cs="Arial"/>
                <w:color w:val="auto"/>
                <w:sz w:val="16"/>
                <w:szCs w:val="16"/>
                <w:lang w:eastAsia="gl-ES"/>
              </w:rPr>
              <w:t>con mención internacional</w:t>
            </w:r>
          </w:p>
          <w:p w14:paraId="490FD7DC" w14:textId="77777777" w:rsidR="0032773A" w:rsidRDefault="00BD3F74" w:rsidP="0032773A">
            <w:pPr>
              <w:spacing w:after="240"/>
              <w:jc w:val="both"/>
              <w:rPr>
                <w:rFonts w:cs="Arial"/>
                <w:color w:val="auto"/>
                <w:sz w:val="16"/>
                <w:szCs w:val="16"/>
                <w:lang w:eastAsia="gl-ES"/>
              </w:rPr>
            </w:pPr>
            <w:r w:rsidRPr="00BD3F74">
              <w:rPr>
                <w:rFonts w:cs="Arial"/>
                <w:color w:val="auto"/>
                <w:sz w:val="16"/>
                <w:szCs w:val="16"/>
                <w:lang w:eastAsia="gl-ES"/>
              </w:rPr>
              <w:t>IPD19: Resultados das enquisas de satisfacción a todos os grupos de interese (porcentaxe de participación, resultados e a súa evolución...)</w:t>
            </w:r>
          </w:p>
          <w:p w14:paraId="7FD8ED22" w14:textId="77777777" w:rsidR="0032773A" w:rsidRDefault="00BD3F74" w:rsidP="007402A0">
            <w:pPr>
              <w:spacing w:after="240"/>
              <w:jc w:val="both"/>
              <w:rPr>
                <w:rFonts w:cs="Arial"/>
                <w:color w:val="auto"/>
                <w:sz w:val="16"/>
                <w:szCs w:val="16"/>
                <w:lang w:eastAsia="gl-ES"/>
              </w:rPr>
            </w:pPr>
            <w:r w:rsidRPr="00BD3F74">
              <w:rPr>
                <w:rFonts w:cs="Arial"/>
                <w:color w:val="auto"/>
                <w:sz w:val="16"/>
                <w:szCs w:val="16"/>
                <w:lang w:eastAsia="gl-ES"/>
              </w:rPr>
              <w:t xml:space="preserve">IPD20: Datos relativos á </w:t>
            </w:r>
            <w:proofErr w:type="spellStart"/>
            <w:r w:rsidRPr="00BD3F74">
              <w:rPr>
                <w:rFonts w:cs="Arial"/>
                <w:color w:val="auto"/>
                <w:sz w:val="16"/>
                <w:szCs w:val="16"/>
                <w:lang w:eastAsia="gl-ES"/>
              </w:rPr>
              <w:t>emp</w:t>
            </w:r>
            <w:r w:rsidR="0032773A">
              <w:rPr>
                <w:rFonts w:cs="Arial"/>
                <w:color w:val="auto"/>
                <w:sz w:val="16"/>
                <w:szCs w:val="16"/>
                <w:lang w:eastAsia="gl-ES"/>
              </w:rPr>
              <w:t>r</w:t>
            </w:r>
            <w:r w:rsidRPr="00BD3F74">
              <w:rPr>
                <w:rFonts w:cs="Arial"/>
                <w:color w:val="auto"/>
                <w:sz w:val="16"/>
                <w:szCs w:val="16"/>
                <w:lang w:eastAsia="gl-ES"/>
              </w:rPr>
              <w:t>e</w:t>
            </w:r>
            <w:r w:rsidR="0032773A">
              <w:rPr>
                <w:rFonts w:cs="Arial"/>
                <w:color w:val="auto"/>
                <w:sz w:val="16"/>
                <w:szCs w:val="16"/>
                <w:lang w:eastAsia="gl-ES"/>
              </w:rPr>
              <w:t>g</w:t>
            </w:r>
            <w:r w:rsidRPr="00BD3F74">
              <w:rPr>
                <w:rFonts w:cs="Arial"/>
                <w:color w:val="auto"/>
                <w:sz w:val="16"/>
                <w:szCs w:val="16"/>
                <w:lang w:eastAsia="gl-ES"/>
              </w:rPr>
              <w:t>abilidad</w:t>
            </w:r>
            <w:r w:rsidR="0032773A">
              <w:rPr>
                <w:rFonts w:cs="Arial"/>
                <w:color w:val="auto"/>
                <w:sz w:val="16"/>
                <w:szCs w:val="16"/>
                <w:lang w:eastAsia="gl-ES"/>
              </w:rPr>
              <w:t>e</w:t>
            </w:r>
            <w:proofErr w:type="spellEnd"/>
            <w:r w:rsidRPr="00BD3F74">
              <w:rPr>
                <w:rFonts w:cs="Arial"/>
                <w:color w:val="auto"/>
                <w:sz w:val="16"/>
                <w:szCs w:val="16"/>
                <w:lang w:eastAsia="gl-ES"/>
              </w:rPr>
              <w:t xml:space="preserve"> dos </w:t>
            </w:r>
            <w:proofErr w:type="spellStart"/>
            <w:r w:rsidRPr="00BD3F74">
              <w:rPr>
                <w:rFonts w:cs="Arial"/>
                <w:color w:val="auto"/>
                <w:sz w:val="16"/>
                <w:szCs w:val="16"/>
                <w:lang w:eastAsia="gl-ES"/>
              </w:rPr>
              <w:t>do</w:t>
            </w:r>
            <w:r w:rsidR="0032773A">
              <w:rPr>
                <w:rFonts w:cs="Arial"/>
                <w:color w:val="auto"/>
                <w:sz w:val="16"/>
                <w:szCs w:val="16"/>
                <w:lang w:eastAsia="gl-ES"/>
              </w:rPr>
              <w:t>u</w:t>
            </w:r>
            <w:r w:rsidRPr="00BD3F74">
              <w:rPr>
                <w:rFonts w:cs="Arial"/>
                <w:color w:val="auto"/>
                <w:sz w:val="16"/>
                <w:szCs w:val="16"/>
                <w:lang w:eastAsia="gl-ES"/>
              </w:rPr>
              <w:t>torandos</w:t>
            </w:r>
            <w:proofErr w:type="spellEnd"/>
            <w:r w:rsidRPr="00BD3F74">
              <w:rPr>
                <w:rFonts w:cs="Arial"/>
                <w:color w:val="auto"/>
                <w:sz w:val="16"/>
                <w:szCs w:val="16"/>
                <w:lang w:eastAsia="gl-ES"/>
              </w:rPr>
              <w:t>:</w:t>
            </w:r>
          </w:p>
          <w:p w14:paraId="400E25DE" w14:textId="77777777" w:rsidR="0032773A" w:rsidRDefault="0032773A" w:rsidP="007402A0">
            <w:pPr>
              <w:pStyle w:val="Pargrafodelista"/>
              <w:numPr>
                <w:ilvl w:val="0"/>
                <w:numId w:val="13"/>
              </w:numPr>
              <w:spacing w:after="240" w:line="276" w:lineRule="auto"/>
              <w:ind w:hanging="268"/>
              <w:jc w:val="both"/>
              <w:rPr>
                <w:rFonts w:cs="Arial"/>
                <w:color w:val="auto"/>
                <w:sz w:val="16"/>
                <w:szCs w:val="16"/>
                <w:lang w:eastAsia="gl-ES"/>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egresados</w:t>
            </w:r>
            <w:proofErr w:type="spellEnd"/>
            <w:r w:rsidR="00BD3F74" w:rsidRPr="00BD3F74">
              <w:rPr>
                <w:rFonts w:cs="Arial"/>
                <w:color w:val="auto"/>
                <w:sz w:val="16"/>
                <w:szCs w:val="16"/>
                <w:lang w:eastAsia="gl-ES"/>
              </w:rPr>
              <w:t xml:space="preserve"> que están traballando </w:t>
            </w:r>
          </w:p>
          <w:p w14:paraId="79CF7A81" w14:textId="77777777" w:rsidR="0032773A" w:rsidRDefault="00BD3F74" w:rsidP="007402A0">
            <w:pPr>
              <w:pStyle w:val="Pargrafodelista"/>
              <w:numPr>
                <w:ilvl w:val="0"/>
                <w:numId w:val="13"/>
              </w:numPr>
              <w:spacing w:after="240" w:line="276" w:lineRule="auto"/>
              <w:ind w:hanging="268"/>
              <w:jc w:val="both"/>
              <w:rPr>
                <w:rFonts w:cs="Arial"/>
                <w:color w:val="auto"/>
                <w:sz w:val="16"/>
                <w:szCs w:val="16"/>
                <w:lang w:eastAsia="gl-ES"/>
              </w:rPr>
            </w:pPr>
            <w:r w:rsidRPr="00BD3F74">
              <w:rPr>
                <w:rFonts w:cs="Arial"/>
                <w:color w:val="auto"/>
                <w:sz w:val="16"/>
                <w:szCs w:val="16"/>
                <w:lang w:eastAsia="gl-ES"/>
              </w:rPr>
              <w:t>Porcenta</w:t>
            </w:r>
            <w:r w:rsidR="000F0517">
              <w:rPr>
                <w:rFonts w:cs="Arial"/>
                <w:color w:val="auto"/>
                <w:sz w:val="16"/>
                <w:szCs w:val="16"/>
                <w:lang w:eastAsia="gl-ES"/>
              </w:rPr>
              <w:t>x</w:t>
            </w:r>
            <w:r w:rsidRPr="00BD3F74">
              <w:rPr>
                <w:rFonts w:cs="Arial"/>
                <w:color w:val="auto"/>
                <w:sz w:val="16"/>
                <w:szCs w:val="16"/>
                <w:lang w:eastAsia="gl-ES"/>
              </w:rPr>
              <w:t xml:space="preserve">e de </w:t>
            </w:r>
            <w:proofErr w:type="spellStart"/>
            <w:r w:rsidRPr="00BD3F74">
              <w:rPr>
                <w:rFonts w:cs="Arial"/>
                <w:color w:val="auto"/>
                <w:sz w:val="16"/>
                <w:szCs w:val="16"/>
                <w:lang w:eastAsia="gl-ES"/>
              </w:rPr>
              <w:t>egresados</w:t>
            </w:r>
            <w:proofErr w:type="spellEnd"/>
            <w:r w:rsidRPr="00BD3F74">
              <w:rPr>
                <w:rFonts w:cs="Arial"/>
                <w:color w:val="auto"/>
                <w:sz w:val="16"/>
                <w:szCs w:val="16"/>
                <w:lang w:eastAsia="gl-ES"/>
              </w:rPr>
              <w:t xml:space="preserve"> que están traballando en función do nivel de do</w:t>
            </w:r>
            <w:r w:rsidR="0032773A">
              <w:rPr>
                <w:rFonts w:cs="Arial"/>
                <w:color w:val="auto"/>
                <w:sz w:val="16"/>
                <w:szCs w:val="16"/>
                <w:lang w:eastAsia="gl-ES"/>
              </w:rPr>
              <w:t>u</w:t>
            </w:r>
            <w:r w:rsidRPr="00BD3F74">
              <w:rPr>
                <w:rFonts w:cs="Arial"/>
                <w:color w:val="auto"/>
                <w:sz w:val="16"/>
                <w:szCs w:val="16"/>
                <w:lang w:eastAsia="gl-ES"/>
              </w:rPr>
              <w:t>tor</w:t>
            </w:r>
          </w:p>
          <w:p w14:paraId="279BA44C" w14:textId="77777777" w:rsidR="00600C97" w:rsidRPr="00FE1213" w:rsidRDefault="000F0517" w:rsidP="007402A0">
            <w:pPr>
              <w:pStyle w:val="Pargrafodelista"/>
              <w:numPr>
                <w:ilvl w:val="0"/>
                <w:numId w:val="13"/>
              </w:numPr>
              <w:spacing w:after="240" w:line="276" w:lineRule="auto"/>
              <w:ind w:hanging="268"/>
              <w:jc w:val="both"/>
              <w:rPr>
                <w:rFonts w:cs="Verdana"/>
                <w:b/>
                <w:bCs/>
                <w:iCs/>
                <w:color w:val="auto"/>
                <w:sz w:val="16"/>
                <w:szCs w:val="16"/>
              </w:rPr>
            </w:pPr>
            <w:r>
              <w:rPr>
                <w:rFonts w:cs="Arial"/>
                <w:color w:val="auto"/>
                <w:sz w:val="16"/>
                <w:szCs w:val="16"/>
                <w:lang w:eastAsia="gl-ES"/>
              </w:rPr>
              <w:t>Porcentax</w:t>
            </w:r>
            <w:r w:rsidR="00BD3F74" w:rsidRPr="00BD3F74">
              <w:rPr>
                <w:rFonts w:cs="Arial"/>
                <w:color w:val="auto"/>
                <w:sz w:val="16"/>
                <w:szCs w:val="16"/>
                <w:lang w:eastAsia="gl-ES"/>
              </w:rPr>
              <w:t xml:space="preserve">e de </w:t>
            </w:r>
            <w:proofErr w:type="spellStart"/>
            <w:r w:rsidR="00BD3F74" w:rsidRPr="00BD3F74">
              <w:rPr>
                <w:rFonts w:cs="Arial"/>
                <w:color w:val="auto"/>
                <w:sz w:val="16"/>
                <w:szCs w:val="16"/>
                <w:lang w:eastAsia="gl-ES"/>
              </w:rPr>
              <w:t>do</w:t>
            </w:r>
            <w:r w:rsidR="0032773A">
              <w:rPr>
                <w:rFonts w:cs="Arial"/>
                <w:color w:val="auto"/>
                <w:sz w:val="16"/>
                <w:szCs w:val="16"/>
                <w:lang w:eastAsia="gl-ES"/>
              </w:rPr>
              <w:t>u</w:t>
            </w:r>
            <w:r w:rsidR="00BD3F74" w:rsidRPr="00BD3F74">
              <w:rPr>
                <w:rFonts w:cs="Arial"/>
                <w:color w:val="auto"/>
                <w:sz w:val="16"/>
                <w:szCs w:val="16"/>
                <w:lang w:eastAsia="gl-ES"/>
              </w:rPr>
              <w:t>torandos</w:t>
            </w:r>
            <w:proofErr w:type="spellEnd"/>
            <w:r w:rsidR="00BD3F74" w:rsidRPr="00BD3F74">
              <w:rPr>
                <w:rFonts w:cs="Arial"/>
                <w:color w:val="auto"/>
                <w:sz w:val="16"/>
                <w:szCs w:val="16"/>
                <w:lang w:eastAsia="gl-ES"/>
              </w:rPr>
              <w:t xml:space="preserve"> que conseguen axudas para contratos </w:t>
            </w:r>
            <w:proofErr w:type="spellStart"/>
            <w:r w:rsidR="00BD3F74" w:rsidRPr="00BD3F74">
              <w:rPr>
                <w:rFonts w:cs="Arial"/>
                <w:color w:val="auto"/>
                <w:sz w:val="16"/>
                <w:szCs w:val="16"/>
                <w:lang w:eastAsia="gl-ES"/>
              </w:rPr>
              <w:t>posdo</w:t>
            </w:r>
            <w:r w:rsidR="0032773A">
              <w:rPr>
                <w:rFonts w:cs="Arial"/>
                <w:color w:val="auto"/>
                <w:sz w:val="16"/>
                <w:szCs w:val="16"/>
                <w:lang w:eastAsia="gl-ES"/>
              </w:rPr>
              <w:t>u</w:t>
            </w:r>
            <w:r w:rsidR="00BD3F74" w:rsidRPr="00BD3F74">
              <w:rPr>
                <w:rFonts w:cs="Arial"/>
                <w:color w:val="auto"/>
                <w:sz w:val="16"/>
                <w:szCs w:val="16"/>
                <w:lang w:eastAsia="gl-ES"/>
              </w:rPr>
              <w:t>tora</w:t>
            </w:r>
            <w:r w:rsidR="0032773A">
              <w:rPr>
                <w:rFonts w:cs="Arial"/>
                <w:color w:val="auto"/>
                <w:sz w:val="16"/>
                <w:szCs w:val="16"/>
                <w:lang w:eastAsia="gl-ES"/>
              </w:rPr>
              <w:t>i</w:t>
            </w:r>
            <w:r w:rsidR="00BD3F74" w:rsidRPr="00BD3F74">
              <w:rPr>
                <w:rFonts w:cs="Arial"/>
                <w:color w:val="auto"/>
                <w:sz w:val="16"/>
                <w:szCs w:val="16"/>
                <w:lang w:eastAsia="gl-ES"/>
              </w:rPr>
              <w:t>s</w:t>
            </w:r>
            <w:proofErr w:type="spellEnd"/>
          </w:p>
        </w:tc>
      </w:tr>
    </w:tbl>
    <w:p w14:paraId="63E9B802" w14:textId="77777777" w:rsidR="002E1611" w:rsidRDefault="002E1611" w:rsidP="002E1611">
      <w:pPr>
        <w:rPr>
          <w:color w:val="auto"/>
        </w:rPr>
      </w:pPr>
    </w:p>
    <w:p w14:paraId="18450337" w14:textId="77777777" w:rsidR="002E1611" w:rsidRPr="00FE1213" w:rsidRDefault="002E1611" w:rsidP="002E1611">
      <w:pPr>
        <w:rPr>
          <w:color w:val="auto"/>
        </w:rPr>
      </w:pPr>
      <w:r>
        <w:rPr>
          <w:color w:val="auto"/>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3598"/>
        <w:gridCol w:w="5441"/>
      </w:tblGrid>
      <w:tr w:rsidR="002E1611" w:rsidRPr="00FE1213"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FE1213" w:rsidRDefault="002E1611" w:rsidP="002E1611">
            <w:pPr>
              <w:numPr>
                <w:ilvl w:val="2"/>
                <w:numId w:val="2"/>
              </w:numPr>
              <w:suppressAutoHyphens w:val="0"/>
              <w:contextualSpacing/>
              <w:jc w:val="center"/>
              <w:rPr>
                <w:rFonts w:cs="Arial"/>
                <w:b/>
                <w:color w:val="auto"/>
                <w:szCs w:val="24"/>
              </w:rPr>
            </w:pPr>
            <w:r w:rsidRPr="00FE1213">
              <w:rPr>
                <w:rFonts w:cs="Arial"/>
                <w:b/>
                <w:color w:val="auto"/>
                <w:szCs w:val="24"/>
              </w:rPr>
              <w:lastRenderedPageBreak/>
              <w:t>MODIFICACIÓNS DO PLAN DE ESTUDOS</w:t>
            </w:r>
          </w:p>
        </w:tc>
      </w:tr>
      <w:tr w:rsidR="002E1611" w:rsidRPr="00FE1213" w14:paraId="6080517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65E902"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MODIFICACIÓN</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A8A2F5" w14:textId="77777777" w:rsidR="002E1611" w:rsidRPr="00FE1213" w:rsidRDefault="002E1611" w:rsidP="001529EC">
            <w:pPr>
              <w:spacing w:line="288" w:lineRule="auto"/>
              <w:jc w:val="center"/>
              <w:rPr>
                <w:rFonts w:cs="Arial"/>
                <w:b/>
                <w:bCs/>
                <w:color w:val="auto"/>
                <w:sz w:val="16"/>
                <w:szCs w:val="16"/>
              </w:rPr>
            </w:pPr>
            <w:r w:rsidRPr="00FE1213">
              <w:rPr>
                <w:rFonts w:cs="Arial"/>
                <w:b/>
                <w:bCs/>
                <w:color w:val="auto"/>
                <w:sz w:val="16"/>
                <w:szCs w:val="16"/>
              </w:rPr>
              <w:t xml:space="preserve">XUSTIFICACIÓN </w:t>
            </w:r>
          </w:p>
        </w:tc>
      </w:tr>
      <w:tr w:rsidR="00F97E45" w:rsidRPr="00FE1213" w14:paraId="3C408839"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73BAFF" w14:textId="43499130" w:rsidR="00F97E45" w:rsidRPr="00E7306B" w:rsidRDefault="00C41C0A" w:rsidP="00F97E45">
            <w:pPr>
              <w:spacing w:line="288" w:lineRule="auto"/>
              <w:jc w:val="both"/>
              <w:rPr>
                <w:rStyle w:val="Referenciadecomentario"/>
                <w:color w:val="538135" w:themeColor="accent6" w:themeShade="BF"/>
              </w:rPr>
            </w:pPr>
            <w:r w:rsidRPr="00C41C0A">
              <w:rPr>
                <w:rStyle w:val="Referenciadecomentario"/>
                <w:color w:val="4472C4" w:themeColor="accent5"/>
              </w:rPr>
              <w:t>Modificación substancial en trámite en 2025</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9A94B" w14:textId="3D4A9C27" w:rsidR="00F97E45" w:rsidRPr="00E7306B" w:rsidRDefault="00C41C0A" w:rsidP="00F97E45">
            <w:pPr>
              <w:spacing w:line="288" w:lineRule="auto"/>
              <w:jc w:val="both"/>
              <w:rPr>
                <w:rFonts w:cs="Arial"/>
                <w:b/>
                <w:bCs/>
                <w:color w:val="538135" w:themeColor="accent6" w:themeShade="BF"/>
                <w:sz w:val="16"/>
                <w:szCs w:val="16"/>
              </w:rPr>
            </w:pPr>
            <w:r w:rsidRPr="00CA04EA">
              <w:rPr>
                <w:rFonts w:cs="Arial"/>
                <w:b/>
                <w:bCs/>
                <w:color w:val="4472C4" w:themeColor="accent5"/>
                <w:sz w:val="16"/>
                <w:szCs w:val="16"/>
              </w:rPr>
              <w:t>A</w:t>
            </w:r>
            <w:r w:rsidRPr="00CA04EA">
              <w:rPr>
                <w:rFonts w:cs="Arial"/>
                <w:b/>
                <w:bCs/>
                <w:color w:val="4472C4" w:themeColor="accent5"/>
              </w:rPr>
              <w:t xml:space="preserve">tende ós requirimentos do informe final de avaliación para renovación da acreditación de data 06/10/2021 </w:t>
            </w:r>
          </w:p>
        </w:tc>
      </w:tr>
      <w:tr w:rsidR="00F97E45" w:rsidRPr="00FE1213" w14:paraId="126EC070"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B3A70" w14:textId="6AA0B48B" w:rsidR="00F97E45" w:rsidRPr="00E7306B" w:rsidRDefault="00F97E45" w:rsidP="00F97E45">
            <w:pPr>
              <w:spacing w:line="288" w:lineRule="auto"/>
              <w:jc w:val="both"/>
              <w:rPr>
                <w:rStyle w:val="Referenciadecomentario"/>
                <w:color w:val="538135" w:themeColor="accent6" w:themeShade="BF"/>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CD98E1" w14:textId="0080DCBB" w:rsidR="00F97E45" w:rsidRPr="00E7306B" w:rsidRDefault="00F97E45" w:rsidP="00F97E45">
            <w:pPr>
              <w:spacing w:line="288" w:lineRule="auto"/>
              <w:jc w:val="both"/>
              <w:rPr>
                <w:rFonts w:cs="Arial"/>
                <w:bCs/>
                <w:color w:val="538135" w:themeColor="accent6" w:themeShade="BF"/>
                <w:sz w:val="16"/>
                <w:szCs w:val="16"/>
              </w:rPr>
            </w:pPr>
          </w:p>
        </w:tc>
      </w:tr>
      <w:tr w:rsidR="00F97E45" w:rsidRPr="00FE1213" w14:paraId="427092C1"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95437" w14:textId="77777777" w:rsidR="00F97E45" w:rsidRPr="00FE1213" w:rsidRDefault="00237E7D" w:rsidP="00F97E45">
            <w:pPr>
              <w:spacing w:line="288" w:lineRule="auto"/>
              <w:jc w:val="both"/>
              <w:rPr>
                <w:rFonts w:cs="Arial"/>
                <w:b/>
                <w:bCs/>
                <w:color w:val="auto"/>
                <w:sz w:val="16"/>
                <w:szCs w:val="16"/>
              </w:rPr>
            </w:pPr>
            <w:r>
              <w:rPr>
                <w:rFonts w:cs="Arial"/>
                <w:b/>
                <w:bCs/>
                <w:color w:val="auto"/>
                <w:sz w:val="16"/>
                <w:szCs w:val="16"/>
              </w:rPr>
              <w:t>....</w:t>
            </w: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809F6A" w14:textId="77777777" w:rsidR="00F97E45" w:rsidRPr="00FE1213" w:rsidRDefault="00F97E45" w:rsidP="00F97E45">
            <w:pPr>
              <w:spacing w:line="288" w:lineRule="auto"/>
              <w:jc w:val="both"/>
              <w:rPr>
                <w:rFonts w:cs="Arial"/>
                <w:b/>
                <w:bCs/>
                <w:color w:val="auto"/>
                <w:sz w:val="16"/>
                <w:szCs w:val="16"/>
              </w:rPr>
            </w:pPr>
          </w:p>
        </w:tc>
      </w:tr>
      <w:tr w:rsidR="00F97E45" w:rsidRPr="00FE1213" w14:paraId="7E6D64DA" w14:textId="77777777" w:rsidTr="00F97E45">
        <w:trPr>
          <w:trHeight w:val="529"/>
          <w:jc w:val="center"/>
        </w:trPr>
        <w:tc>
          <w:tcPr>
            <w:tcW w:w="35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BAC981" w14:textId="77777777" w:rsidR="00F97E45" w:rsidRPr="00FE1213" w:rsidRDefault="00F97E45" w:rsidP="00F97E45">
            <w:pPr>
              <w:spacing w:line="288" w:lineRule="auto"/>
              <w:jc w:val="both"/>
              <w:rPr>
                <w:rFonts w:cs="Arial"/>
                <w:b/>
                <w:bCs/>
                <w:color w:val="auto"/>
                <w:sz w:val="16"/>
                <w:szCs w:val="16"/>
              </w:rPr>
            </w:pPr>
          </w:p>
        </w:tc>
        <w:tc>
          <w:tcPr>
            <w:tcW w:w="544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D1606F" w14:textId="77777777" w:rsidR="00F97E45" w:rsidRPr="00FE1213" w:rsidRDefault="00F97E45" w:rsidP="00F97E45">
            <w:pPr>
              <w:spacing w:line="288" w:lineRule="auto"/>
              <w:jc w:val="both"/>
              <w:rPr>
                <w:rFonts w:cs="Arial"/>
                <w:b/>
                <w:bCs/>
                <w:color w:val="auto"/>
                <w:sz w:val="16"/>
                <w:szCs w:val="16"/>
              </w:rPr>
            </w:pPr>
          </w:p>
        </w:tc>
      </w:tr>
    </w:tbl>
    <w:p w14:paraId="45C2F9EE" w14:textId="77777777" w:rsidR="002E1611" w:rsidRPr="00FE1213" w:rsidRDefault="002E1611" w:rsidP="002E1611">
      <w:pPr>
        <w:rPr>
          <w:color w:val="auto"/>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FE1213"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FE1213" w:rsidRDefault="002E1611" w:rsidP="001529EC">
            <w:pPr>
              <w:suppressAutoHyphens w:val="0"/>
              <w:ind w:left="720"/>
              <w:contextualSpacing/>
              <w:jc w:val="both"/>
              <w:rPr>
                <w:b/>
                <w:color w:val="auto"/>
                <w:szCs w:val="24"/>
              </w:rPr>
            </w:pPr>
            <w:r w:rsidRPr="00FE1213">
              <w:rPr>
                <w:b/>
                <w:color w:val="auto"/>
                <w:szCs w:val="24"/>
              </w:rPr>
              <w:t>4. PLAN DE MELLORAS</w:t>
            </w:r>
          </w:p>
        </w:tc>
      </w:tr>
      <w:tr w:rsidR="002E1611" w:rsidRPr="00FE1213"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FDD92" w14:textId="77777777" w:rsidR="002E1611" w:rsidRPr="00FE1213" w:rsidRDefault="002E1611" w:rsidP="001529EC">
            <w:pPr>
              <w:rPr>
                <w:b/>
                <w:i/>
                <w:color w:val="auto"/>
              </w:rPr>
            </w:pPr>
            <w:r>
              <w:rPr>
                <w:b/>
                <w:i/>
                <w:color w:val="auto"/>
              </w:rPr>
              <w:t>(Ver Anexo IV</w:t>
            </w:r>
            <w:r w:rsidRPr="00FE1213">
              <w:rPr>
                <w:b/>
                <w:i/>
                <w:color w:val="auto"/>
              </w:rPr>
              <w:t>)</w:t>
            </w:r>
          </w:p>
          <w:p w14:paraId="5BC41170" w14:textId="77777777" w:rsidR="002E1611" w:rsidRPr="00FE1213" w:rsidRDefault="002E1611" w:rsidP="001529EC">
            <w:pPr>
              <w:rPr>
                <w:b/>
                <w:i/>
                <w:color w:val="auto"/>
              </w:rPr>
            </w:pPr>
          </w:p>
          <w:p w14:paraId="0BDDE901" w14:textId="77777777" w:rsidR="002E1611" w:rsidRPr="00FE1213" w:rsidRDefault="002E1611" w:rsidP="001529EC">
            <w:pPr>
              <w:rPr>
                <w:b/>
                <w:i/>
                <w:color w:val="auto"/>
              </w:rPr>
            </w:pPr>
          </w:p>
          <w:p w14:paraId="5B4093BE" w14:textId="77777777" w:rsidR="002E1611" w:rsidRPr="00FE1213" w:rsidRDefault="002E1611" w:rsidP="001529EC">
            <w:pPr>
              <w:rPr>
                <w:b/>
                <w:i/>
                <w:color w:val="auto"/>
              </w:rPr>
            </w:pPr>
          </w:p>
        </w:tc>
      </w:tr>
    </w:tbl>
    <w:p w14:paraId="1D43462E" w14:textId="77777777" w:rsidR="001529EC" w:rsidRDefault="001529EC"/>
    <w:p w14:paraId="38E8165F" w14:textId="77777777" w:rsidR="00237E7D" w:rsidRDefault="00237E7D"/>
    <w:p w14:paraId="3AAF152D" w14:textId="77777777" w:rsidR="00237E7D" w:rsidRDefault="00237E7D"/>
    <w:p w14:paraId="69CC30F1" w14:textId="77777777" w:rsidR="00237E7D" w:rsidRDefault="00237E7D"/>
    <w:p w14:paraId="597E8655" w14:textId="77777777" w:rsidR="00237E7D" w:rsidRDefault="00237E7D"/>
    <w:p w14:paraId="65F46396" w14:textId="77777777" w:rsidR="00237E7D" w:rsidRDefault="00237E7D"/>
    <w:p w14:paraId="6B9D633B" w14:textId="77777777" w:rsidR="00237E7D" w:rsidRDefault="00237E7D"/>
    <w:p w14:paraId="0FF4C44D" w14:textId="77777777" w:rsidR="00237E7D" w:rsidRDefault="00237E7D"/>
    <w:p w14:paraId="3C1B66CF" w14:textId="77777777" w:rsidR="00237E7D" w:rsidRDefault="00237E7D"/>
    <w:p w14:paraId="0243ECD1" w14:textId="77777777" w:rsidR="00237E7D" w:rsidRDefault="00237E7D"/>
    <w:p w14:paraId="02E0CAB2" w14:textId="77777777" w:rsidR="00237E7D" w:rsidRDefault="00237E7D"/>
    <w:p w14:paraId="04CCCE0F" w14:textId="77777777" w:rsidR="00237E7D" w:rsidRDefault="00237E7D"/>
    <w:p w14:paraId="4009D330" w14:textId="77777777" w:rsidR="00237E7D" w:rsidRDefault="00237E7D"/>
    <w:p w14:paraId="53F79E0F" w14:textId="77777777" w:rsidR="00237E7D" w:rsidRDefault="00237E7D"/>
    <w:p w14:paraId="5D778C53" w14:textId="77777777" w:rsidR="00237E7D" w:rsidRDefault="00237E7D"/>
    <w:p w14:paraId="4E4F350D" w14:textId="77777777" w:rsidR="00237E7D" w:rsidRDefault="00237E7D"/>
    <w:p w14:paraId="4FB318F3" w14:textId="77777777" w:rsidR="00237E7D" w:rsidRDefault="00237E7D"/>
    <w:p w14:paraId="24D10B54" w14:textId="77777777" w:rsidR="00237E7D" w:rsidRDefault="00237E7D"/>
    <w:p w14:paraId="02AC6252" w14:textId="77777777" w:rsidR="00237E7D" w:rsidRDefault="00237E7D"/>
    <w:p w14:paraId="2A449E3C" w14:textId="77777777" w:rsidR="00237E7D" w:rsidRDefault="00237E7D"/>
    <w:p w14:paraId="2577315A" w14:textId="77777777" w:rsidR="00237E7D" w:rsidRDefault="00237E7D"/>
    <w:p w14:paraId="68AD1419" w14:textId="77777777" w:rsidR="00237E7D" w:rsidRDefault="00237E7D"/>
    <w:p w14:paraId="52E8EB15" w14:textId="77777777" w:rsidR="00237E7D" w:rsidRDefault="00237E7D"/>
    <w:p w14:paraId="4C8F62F7" w14:textId="77777777" w:rsidR="00237E7D" w:rsidRDefault="00237E7D"/>
    <w:p w14:paraId="33D46B82" w14:textId="77777777" w:rsidR="00237E7D" w:rsidRDefault="00237E7D"/>
    <w:p w14:paraId="772D2288" w14:textId="77777777" w:rsidR="00237E7D" w:rsidRDefault="00237E7D"/>
    <w:p w14:paraId="1992A01D" w14:textId="77777777" w:rsidR="00237E7D" w:rsidRDefault="00237E7D"/>
    <w:p w14:paraId="291530CF" w14:textId="3026A838" w:rsidR="00237E7D" w:rsidRDefault="00237E7D"/>
    <w:p w14:paraId="5610346C" w14:textId="139240A7" w:rsidR="00A22379" w:rsidRDefault="00A22379"/>
    <w:p w14:paraId="6CC6F8A5" w14:textId="10FA0D8B" w:rsidR="00A22379" w:rsidRDefault="00A22379"/>
    <w:p w14:paraId="63E65414" w14:textId="6C5857B1" w:rsidR="00A22379" w:rsidRDefault="00A22379"/>
    <w:p w14:paraId="1429099B" w14:textId="79FDA4E1" w:rsidR="00A22379" w:rsidRDefault="00A22379"/>
    <w:p w14:paraId="12AB4CB1" w14:textId="1B3F06D4" w:rsidR="00A22379" w:rsidRDefault="00A22379"/>
    <w:p w14:paraId="2CF9D879" w14:textId="77777777" w:rsidR="00C81E51" w:rsidRPr="00E13E5E" w:rsidRDefault="00C81E51" w:rsidP="00C81E51">
      <w:pPr>
        <w:suppressAutoHyphens w:val="0"/>
        <w:rPr>
          <w:rFonts w:cs="Arial"/>
          <w:b/>
          <w:sz w:val="24"/>
          <w:szCs w:val="24"/>
        </w:rPr>
      </w:pPr>
      <w:r w:rsidRPr="00E13E5E">
        <w:rPr>
          <w:rFonts w:cs="Arial"/>
          <w:b/>
          <w:sz w:val="24"/>
          <w:szCs w:val="24"/>
        </w:rPr>
        <w:lastRenderedPageBreak/>
        <w:t>ANEXO IV. PLAN DE MELLORA</w:t>
      </w:r>
      <w:r w:rsidRPr="00E13E5E">
        <w:rPr>
          <w:rFonts w:cs="Arial"/>
          <w:b/>
          <w:sz w:val="24"/>
          <w:szCs w:val="24"/>
        </w:rPr>
        <w:fldChar w:fldCharType="begin"/>
      </w:r>
      <w:r w:rsidRPr="00B30342">
        <w:instrText xml:space="preserve"> XE "</w:instrText>
      </w:r>
      <w:r w:rsidRPr="00B30342">
        <w:rPr>
          <w:rFonts w:cs="Arial"/>
          <w:b/>
          <w:sz w:val="24"/>
          <w:szCs w:val="24"/>
        </w:rPr>
        <w:instrText>ANEXO III. PLAN DE MELLORAS</w:instrText>
      </w:r>
      <w:r w:rsidRPr="00B30342">
        <w:instrText xml:space="preserve">" </w:instrText>
      </w:r>
      <w:r w:rsidRPr="00E13E5E">
        <w:rPr>
          <w:rFonts w:cs="Arial"/>
          <w:b/>
          <w:sz w:val="24"/>
          <w:szCs w:val="24"/>
        </w:rPr>
        <w:fldChar w:fldCharType="end"/>
      </w:r>
      <w:r w:rsidRPr="00E13E5E">
        <w:rPr>
          <w:rFonts w:cs="Arial"/>
          <w:b/>
          <w:sz w:val="24"/>
          <w:szCs w:val="24"/>
        </w:rPr>
        <w:t>S</w:t>
      </w:r>
    </w:p>
    <w:p w14:paraId="07F258D3" w14:textId="77777777" w:rsidR="00C81E51" w:rsidRDefault="00C81E51" w:rsidP="00C81E51"/>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5"/>
        <w:gridCol w:w="5145"/>
      </w:tblGrid>
      <w:tr w:rsidR="00C81E51" w:rsidRPr="00E13E5E" w14:paraId="60DE2B68" w14:textId="77777777" w:rsidTr="00692B8C">
        <w:trPr>
          <w:trHeight w:val="437"/>
        </w:trPr>
        <w:tc>
          <w:tcPr>
            <w:tcW w:w="9180" w:type="dxa"/>
            <w:gridSpan w:val="2"/>
            <w:shd w:val="clear" w:color="auto" w:fill="D5DCE4"/>
            <w:vAlign w:val="center"/>
          </w:tcPr>
          <w:p w14:paraId="77465956" w14:textId="77777777" w:rsidR="00C81E51" w:rsidRPr="00E13E5E" w:rsidRDefault="00C81E51" w:rsidP="00692B8C">
            <w:pPr>
              <w:jc w:val="center"/>
              <w:rPr>
                <w:rFonts w:cs="Arial"/>
                <w:b/>
                <w:bCs/>
                <w:sz w:val="16"/>
                <w:szCs w:val="16"/>
              </w:rPr>
            </w:pPr>
            <w:r w:rsidRPr="00E13E5E">
              <w:rPr>
                <w:rFonts w:cs="Arial"/>
                <w:b/>
                <w:sz w:val="18"/>
                <w:szCs w:val="18"/>
              </w:rPr>
              <w:t>CRITERIO</w:t>
            </w:r>
            <w:r>
              <w:rPr>
                <w:rFonts w:cs="Arial"/>
                <w:b/>
                <w:sz w:val="18"/>
                <w:szCs w:val="18"/>
              </w:rPr>
              <w:t xml:space="preserve"> 1 (Organización)</w:t>
            </w:r>
          </w:p>
        </w:tc>
      </w:tr>
      <w:tr w:rsidR="00C81E51" w:rsidRPr="00E13E5E" w14:paraId="64FB4C6F" w14:textId="77777777" w:rsidTr="00692B8C">
        <w:trPr>
          <w:trHeight w:val="527"/>
        </w:trPr>
        <w:tc>
          <w:tcPr>
            <w:tcW w:w="4035" w:type="dxa"/>
            <w:shd w:val="clear" w:color="auto" w:fill="D5DCE4"/>
            <w:vAlign w:val="center"/>
          </w:tcPr>
          <w:p w14:paraId="463415AA" w14:textId="77777777" w:rsidR="00C81E51" w:rsidRPr="00E13E5E" w:rsidRDefault="00C81E51" w:rsidP="00692B8C">
            <w:pPr>
              <w:jc w:val="both"/>
              <w:rPr>
                <w:rFonts w:cs="Arial"/>
                <w:b/>
                <w:sz w:val="16"/>
                <w:szCs w:val="16"/>
              </w:rPr>
            </w:pPr>
            <w:r w:rsidRPr="00E13E5E">
              <w:rPr>
                <w:rFonts w:cs="Arial"/>
                <w:b/>
                <w:sz w:val="16"/>
                <w:szCs w:val="16"/>
              </w:rPr>
              <w:t>Denominación da proposta</w:t>
            </w:r>
          </w:p>
        </w:tc>
        <w:tc>
          <w:tcPr>
            <w:tcW w:w="5145" w:type="dxa"/>
            <w:shd w:val="clear" w:color="auto" w:fill="D5DCE4"/>
            <w:vAlign w:val="center"/>
          </w:tcPr>
          <w:p w14:paraId="572FEF47" w14:textId="77777777" w:rsidR="00C81E51" w:rsidRPr="00E13E5E" w:rsidRDefault="00C81E51" w:rsidP="00692B8C">
            <w:pPr>
              <w:jc w:val="both"/>
              <w:rPr>
                <w:rFonts w:cs="Arial"/>
                <w:b/>
                <w:bCs/>
                <w:sz w:val="16"/>
                <w:szCs w:val="16"/>
              </w:rPr>
            </w:pPr>
            <w:r>
              <w:rPr>
                <w:rFonts w:cs="Arial"/>
                <w:b/>
                <w:bCs/>
                <w:sz w:val="16"/>
                <w:szCs w:val="16"/>
              </w:rPr>
              <w:t>Xestión do programa</w:t>
            </w:r>
          </w:p>
        </w:tc>
      </w:tr>
      <w:tr w:rsidR="00C81E51" w:rsidRPr="00E13E5E" w14:paraId="7AE8D368" w14:textId="77777777" w:rsidTr="00692B8C">
        <w:trPr>
          <w:trHeight w:val="564"/>
        </w:trPr>
        <w:tc>
          <w:tcPr>
            <w:tcW w:w="4035" w:type="dxa"/>
            <w:shd w:val="clear" w:color="auto" w:fill="auto"/>
            <w:vAlign w:val="center"/>
          </w:tcPr>
          <w:p w14:paraId="17B02FC5" w14:textId="77777777" w:rsidR="00C81E51" w:rsidRPr="00E13E5E" w:rsidRDefault="00C81E51" w:rsidP="00692B8C">
            <w:pPr>
              <w:jc w:val="both"/>
              <w:rPr>
                <w:rFonts w:cs="Arial"/>
                <w:b/>
                <w:bCs/>
                <w:sz w:val="16"/>
                <w:szCs w:val="16"/>
              </w:rPr>
            </w:pPr>
            <w:r w:rsidRPr="00E13E5E">
              <w:rPr>
                <w:rFonts w:cs="Arial"/>
                <w:b/>
                <w:bCs/>
                <w:sz w:val="16"/>
                <w:szCs w:val="16"/>
              </w:rPr>
              <w:t>Punto débil detectado/Análise das causas</w:t>
            </w:r>
          </w:p>
        </w:tc>
        <w:tc>
          <w:tcPr>
            <w:tcW w:w="5145" w:type="dxa"/>
            <w:shd w:val="clear" w:color="auto" w:fill="auto"/>
            <w:vAlign w:val="center"/>
          </w:tcPr>
          <w:p w14:paraId="5D254C31" w14:textId="77777777" w:rsidR="00C81E51" w:rsidRPr="00E13E5E" w:rsidRDefault="00C81E51" w:rsidP="00692B8C">
            <w:pPr>
              <w:jc w:val="both"/>
              <w:rPr>
                <w:rFonts w:cs="Arial"/>
                <w:b/>
                <w:bCs/>
                <w:sz w:val="16"/>
                <w:szCs w:val="16"/>
              </w:rPr>
            </w:pPr>
            <w:r>
              <w:rPr>
                <w:rFonts w:cs="Arial"/>
                <w:b/>
                <w:bCs/>
                <w:sz w:val="16"/>
                <w:szCs w:val="16"/>
              </w:rPr>
              <w:t>Excesivo número de liñas de investigación</w:t>
            </w:r>
          </w:p>
        </w:tc>
      </w:tr>
      <w:tr w:rsidR="00C81E51" w:rsidRPr="00E13E5E" w14:paraId="49845F49" w14:textId="77777777" w:rsidTr="00692B8C">
        <w:trPr>
          <w:trHeight w:val="437"/>
        </w:trPr>
        <w:tc>
          <w:tcPr>
            <w:tcW w:w="4035" w:type="dxa"/>
            <w:shd w:val="clear" w:color="auto" w:fill="auto"/>
            <w:vAlign w:val="center"/>
          </w:tcPr>
          <w:p w14:paraId="5103344B" w14:textId="77777777" w:rsidR="00C81E51" w:rsidRPr="00E13E5E" w:rsidRDefault="00C81E51" w:rsidP="00692B8C">
            <w:pPr>
              <w:jc w:val="both"/>
              <w:rPr>
                <w:rFonts w:cs="Arial"/>
                <w:b/>
                <w:bCs/>
                <w:sz w:val="16"/>
                <w:szCs w:val="16"/>
              </w:rPr>
            </w:pPr>
            <w:r w:rsidRPr="00E13E5E">
              <w:rPr>
                <w:rFonts w:cs="Arial"/>
                <w:b/>
                <w:bCs/>
                <w:sz w:val="16"/>
                <w:szCs w:val="16"/>
              </w:rPr>
              <w:t>Ámbito de aplicación</w:t>
            </w:r>
          </w:p>
        </w:tc>
        <w:tc>
          <w:tcPr>
            <w:tcW w:w="5145" w:type="dxa"/>
            <w:shd w:val="clear" w:color="auto" w:fill="auto"/>
            <w:vAlign w:val="center"/>
          </w:tcPr>
          <w:p w14:paraId="02F9F04D" w14:textId="77777777" w:rsidR="00C81E51" w:rsidRPr="00E13E5E" w:rsidRDefault="00C81E51" w:rsidP="00692B8C">
            <w:pPr>
              <w:suppressAutoHyphens w:val="0"/>
              <w:jc w:val="both"/>
              <w:rPr>
                <w:rFonts w:cs="Arial"/>
                <w:b/>
                <w:sz w:val="16"/>
                <w:szCs w:val="16"/>
              </w:rPr>
            </w:pPr>
            <w:r>
              <w:rPr>
                <w:rFonts w:cs="Arial"/>
                <w:b/>
                <w:sz w:val="16"/>
                <w:szCs w:val="16"/>
              </w:rPr>
              <w:t>Programa de doutoramento</w:t>
            </w:r>
          </w:p>
        </w:tc>
      </w:tr>
      <w:tr w:rsidR="00C81E51" w:rsidRPr="00E13E5E" w14:paraId="692978E5" w14:textId="77777777" w:rsidTr="00692B8C">
        <w:trPr>
          <w:trHeight w:val="437"/>
        </w:trPr>
        <w:tc>
          <w:tcPr>
            <w:tcW w:w="4035" w:type="dxa"/>
            <w:shd w:val="clear" w:color="auto" w:fill="auto"/>
            <w:vAlign w:val="center"/>
          </w:tcPr>
          <w:p w14:paraId="76485EE4" w14:textId="77777777" w:rsidR="00C81E51" w:rsidRPr="00E13E5E" w:rsidRDefault="00C81E51" w:rsidP="00692B8C">
            <w:pPr>
              <w:jc w:val="both"/>
              <w:rPr>
                <w:rFonts w:cs="Arial"/>
                <w:b/>
                <w:bCs/>
                <w:sz w:val="16"/>
                <w:szCs w:val="16"/>
              </w:rPr>
            </w:pPr>
            <w:r w:rsidRPr="00E13E5E">
              <w:rPr>
                <w:rFonts w:cs="Arial"/>
                <w:b/>
                <w:bCs/>
                <w:sz w:val="16"/>
                <w:szCs w:val="16"/>
              </w:rPr>
              <w:t>Responsable da súa aplicación</w:t>
            </w:r>
          </w:p>
        </w:tc>
        <w:tc>
          <w:tcPr>
            <w:tcW w:w="5145" w:type="dxa"/>
            <w:shd w:val="clear" w:color="auto" w:fill="auto"/>
            <w:vAlign w:val="center"/>
          </w:tcPr>
          <w:p w14:paraId="516D4CD5" w14:textId="77777777" w:rsidR="00C81E51" w:rsidRPr="00E13E5E" w:rsidRDefault="00C81E51" w:rsidP="00692B8C">
            <w:pPr>
              <w:suppressAutoHyphens w:val="0"/>
              <w:jc w:val="both"/>
              <w:rPr>
                <w:rFonts w:cs="Arial"/>
                <w:b/>
                <w:bCs/>
                <w:sz w:val="16"/>
                <w:szCs w:val="16"/>
              </w:rPr>
            </w:pPr>
            <w:r>
              <w:rPr>
                <w:rFonts w:cs="Arial"/>
                <w:b/>
                <w:bCs/>
                <w:sz w:val="16"/>
                <w:szCs w:val="16"/>
              </w:rPr>
              <w:t>CAPD</w:t>
            </w:r>
          </w:p>
        </w:tc>
      </w:tr>
      <w:tr w:rsidR="00C81E51" w:rsidRPr="00E13E5E" w14:paraId="0B4AE1D9" w14:textId="77777777" w:rsidTr="00692B8C">
        <w:trPr>
          <w:trHeight w:val="608"/>
        </w:trPr>
        <w:tc>
          <w:tcPr>
            <w:tcW w:w="4035" w:type="dxa"/>
            <w:shd w:val="clear" w:color="auto" w:fill="auto"/>
            <w:vAlign w:val="center"/>
          </w:tcPr>
          <w:p w14:paraId="770FCA25" w14:textId="77777777" w:rsidR="00C81E51" w:rsidRPr="00E13E5E" w:rsidRDefault="00C81E51" w:rsidP="00692B8C">
            <w:pPr>
              <w:jc w:val="both"/>
              <w:rPr>
                <w:rFonts w:cs="Arial"/>
                <w:b/>
                <w:bCs/>
                <w:sz w:val="16"/>
                <w:szCs w:val="16"/>
              </w:rPr>
            </w:pPr>
            <w:r w:rsidRPr="00E13E5E">
              <w:rPr>
                <w:rFonts w:cs="Arial"/>
                <w:b/>
                <w:sz w:val="16"/>
                <w:szCs w:val="16"/>
              </w:rPr>
              <w:t>Obxectivos específicos</w:t>
            </w:r>
          </w:p>
        </w:tc>
        <w:tc>
          <w:tcPr>
            <w:tcW w:w="5145" w:type="dxa"/>
            <w:shd w:val="clear" w:color="auto" w:fill="auto"/>
            <w:vAlign w:val="center"/>
          </w:tcPr>
          <w:p w14:paraId="33CAEF4B" w14:textId="77777777" w:rsidR="00C81E51" w:rsidRPr="00E13E5E" w:rsidRDefault="00C81E51" w:rsidP="00692B8C">
            <w:pPr>
              <w:jc w:val="both"/>
              <w:rPr>
                <w:rFonts w:cs="Arial"/>
                <w:b/>
                <w:bCs/>
                <w:sz w:val="16"/>
                <w:szCs w:val="16"/>
              </w:rPr>
            </w:pPr>
            <w:r>
              <w:rPr>
                <w:rFonts w:cs="Arial"/>
                <w:b/>
                <w:bCs/>
                <w:sz w:val="16"/>
                <w:szCs w:val="16"/>
              </w:rPr>
              <w:t>Reducir o número de liñas de xeito que se equilibre a demanda</w:t>
            </w:r>
          </w:p>
        </w:tc>
      </w:tr>
      <w:tr w:rsidR="00C81E51" w:rsidRPr="00E13E5E" w14:paraId="22DC87BA" w14:textId="77777777" w:rsidTr="00692B8C">
        <w:trPr>
          <w:trHeight w:val="560"/>
        </w:trPr>
        <w:tc>
          <w:tcPr>
            <w:tcW w:w="4035" w:type="dxa"/>
            <w:shd w:val="clear" w:color="auto" w:fill="auto"/>
            <w:vAlign w:val="center"/>
          </w:tcPr>
          <w:p w14:paraId="52C6EDE4" w14:textId="77777777" w:rsidR="00C81E51" w:rsidRPr="00E13E5E" w:rsidRDefault="00C81E51" w:rsidP="00692B8C">
            <w:pPr>
              <w:jc w:val="both"/>
              <w:rPr>
                <w:rFonts w:cs="Arial"/>
                <w:b/>
                <w:sz w:val="16"/>
                <w:szCs w:val="16"/>
              </w:rPr>
            </w:pPr>
            <w:r w:rsidRPr="00E13E5E">
              <w:rPr>
                <w:rFonts w:cs="Arial"/>
                <w:b/>
                <w:sz w:val="16"/>
                <w:szCs w:val="16"/>
              </w:rPr>
              <w:t>Actuacións a desenvolver</w:t>
            </w:r>
          </w:p>
        </w:tc>
        <w:tc>
          <w:tcPr>
            <w:tcW w:w="5145" w:type="dxa"/>
            <w:shd w:val="clear" w:color="auto" w:fill="auto"/>
            <w:vAlign w:val="center"/>
          </w:tcPr>
          <w:p w14:paraId="34A1162D" w14:textId="77777777" w:rsidR="00C81E51" w:rsidRPr="00E13E5E" w:rsidRDefault="00C81E51" w:rsidP="00692B8C">
            <w:pPr>
              <w:jc w:val="both"/>
              <w:rPr>
                <w:rFonts w:cs="Arial"/>
                <w:b/>
                <w:bCs/>
                <w:sz w:val="16"/>
                <w:szCs w:val="16"/>
              </w:rPr>
            </w:pPr>
            <w:r>
              <w:rPr>
                <w:rFonts w:cs="Arial"/>
                <w:b/>
                <w:bCs/>
                <w:sz w:val="16"/>
                <w:szCs w:val="16"/>
              </w:rPr>
              <w:t>Modificación substancial do título</w:t>
            </w:r>
          </w:p>
        </w:tc>
      </w:tr>
      <w:tr w:rsidR="00C81E51" w:rsidRPr="00E13E5E" w14:paraId="66D93367" w14:textId="77777777" w:rsidTr="00692B8C">
        <w:trPr>
          <w:trHeight w:val="437"/>
        </w:trPr>
        <w:tc>
          <w:tcPr>
            <w:tcW w:w="4035" w:type="dxa"/>
            <w:shd w:val="clear" w:color="auto" w:fill="auto"/>
            <w:vAlign w:val="center"/>
          </w:tcPr>
          <w:p w14:paraId="014FBA13" w14:textId="77777777" w:rsidR="00C81E51" w:rsidRPr="00E13E5E" w:rsidRDefault="00C81E51" w:rsidP="00692B8C">
            <w:pPr>
              <w:jc w:val="both"/>
              <w:rPr>
                <w:rFonts w:cs="Arial"/>
                <w:b/>
                <w:bCs/>
                <w:sz w:val="16"/>
                <w:szCs w:val="16"/>
              </w:rPr>
            </w:pPr>
            <w:r w:rsidRPr="00E13E5E">
              <w:rPr>
                <w:rFonts w:cs="Arial"/>
                <w:b/>
                <w:sz w:val="16"/>
                <w:szCs w:val="16"/>
              </w:rPr>
              <w:t>Período de execución</w:t>
            </w:r>
          </w:p>
        </w:tc>
        <w:tc>
          <w:tcPr>
            <w:tcW w:w="5145" w:type="dxa"/>
            <w:shd w:val="clear" w:color="auto" w:fill="auto"/>
            <w:vAlign w:val="center"/>
          </w:tcPr>
          <w:p w14:paraId="6AA213A9" w14:textId="77777777" w:rsidR="00C81E51" w:rsidRPr="00E13E5E" w:rsidRDefault="00C81E51" w:rsidP="00692B8C">
            <w:pPr>
              <w:jc w:val="both"/>
              <w:rPr>
                <w:rFonts w:cs="Arial"/>
                <w:b/>
                <w:bCs/>
                <w:sz w:val="16"/>
                <w:szCs w:val="16"/>
              </w:rPr>
            </w:pPr>
            <w:r>
              <w:rPr>
                <w:rFonts w:cs="Arial"/>
                <w:b/>
                <w:bCs/>
                <w:sz w:val="16"/>
                <w:szCs w:val="16"/>
              </w:rPr>
              <w:t xml:space="preserve">Xa realizada, pendente de aprobación. </w:t>
            </w:r>
          </w:p>
        </w:tc>
      </w:tr>
      <w:tr w:rsidR="00C81E51" w:rsidRPr="00E13E5E" w14:paraId="31C51E65" w14:textId="77777777" w:rsidTr="00692B8C">
        <w:trPr>
          <w:trHeight w:val="437"/>
        </w:trPr>
        <w:tc>
          <w:tcPr>
            <w:tcW w:w="4035" w:type="dxa"/>
            <w:shd w:val="clear" w:color="auto" w:fill="auto"/>
            <w:vAlign w:val="center"/>
          </w:tcPr>
          <w:p w14:paraId="3595E922" w14:textId="77777777" w:rsidR="00C81E51" w:rsidRPr="00E13E5E" w:rsidRDefault="00C81E51" w:rsidP="00692B8C">
            <w:pPr>
              <w:jc w:val="both"/>
              <w:rPr>
                <w:rFonts w:cs="Arial"/>
                <w:b/>
                <w:sz w:val="16"/>
                <w:szCs w:val="16"/>
              </w:rPr>
            </w:pPr>
            <w:r w:rsidRPr="00E13E5E">
              <w:rPr>
                <w:rFonts w:cs="Arial"/>
                <w:b/>
                <w:sz w:val="16"/>
                <w:szCs w:val="16"/>
              </w:rPr>
              <w:t>Recursos/financiamento</w:t>
            </w:r>
          </w:p>
        </w:tc>
        <w:tc>
          <w:tcPr>
            <w:tcW w:w="5145" w:type="dxa"/>
            <w:shd w:val="clear" w:color="auto" w:fill="auto"/>
            <w:vAlign w:val="center"/>
          </w:tcPr>
          <w:p w14:paraId="531D9AB6" w14:textId="77777777" w:rsidR="00C81E51" w:rsidRPr="00E13E5E" w:rsidRDefault="00C81E51" w:rsidP="00692B8C">
            <w:pPr>
              <w:jc w:val="both"/>
              <w:rPr>
                <w:rFonts w:cs="Arial"/>
                <w:b/>
                <w:bCs/>
                <w:sz w:val="16"/>
                <w:szCs w:val="16"/>
              </w:rPr>
            </w:pPr>
            <w:r>
              <w:rPr>
                <w:rFonts w:cs="Arial"/>
                <w:b/>
                <w:bCs/>
                <w:sz w:val="16"/>
                <w:szCs w:val="16"/>
              </w:rPr>
              <w:t xml:space="preserve">Non procede (soamente hai un </w:t>
            </w:r>
            <w:proofErr w:type="spellStart"/>
            <w:r>
              <w:rPr>
                <w:rFonts w:cs="Arial"/>
                <w:b/>
                <w:bCs/>
                <w:sz w:val="16"/>
                <w:szCs w:val="16"/>
              </w:rPr>
              <w:t>reordenamento</w:t>
            </w:r>
            <w:proofErr w:type="spellEnd"/>
            <w:r>
              <w:rPr>
                <w:rFonts w:cs="Arial"/>
                <w:b/>
                <w:bCs/>
                <w:sz w:val="16"/>
                <w:szCs w:val="16"/>
              </w:rPr>
              <w:t xml:space="preserve"> dos recursos)</w:t>
            </w:r>
          </w:p>
        </w:tc>
      </w:tr>
      <w:tr w:rsidR="00C81E51" w:rsidRPr="00E13E5E" w14:paraId="3178FF1F" w14:textId="77777777" w:rsidTr="00692B8C">
        <w:trPr>
          <w:trHeight w:val="437"/>
        </w:trPr>
        <w:tc>
          <w:tcPr>
            <w:tcW w:w="4035" w:type="dxa"/>
            <w:shd w:val="clear" w:color="auto" w:fill="auto"/>
            <w:vAlign w:val="center"/>
          </w:tcPr>
          <w:p w14:paraId="722BE034" w14:textId="77777777" w:rsidR="00C81E51" w:rsidRPr="00E13E5E" w:rsidRDefault="00C81E51" w:rsidP="00692B8C">
            <w:pPr>
              <w:jc w:val="both"/>
              <w:rPr>
                <w:rFonts w:cs="Arial"/>
                <w:b/>
                <w:bCs/>
                <w:sz w:val="16"/>
                <w:szCs w:val="16"/>
              </w:rPr>
            </w:pPr>
            <w:r w:rsidRPr="00E13E5E">
              <w:rPr>
                <w:rFonts w:cs="Arial"/>
                <w:b/>
                <w:bCs/>
                <w:sz w:val="16"/>
                <w:szCs w:val="16"/>
              </w:rPr>
              <w:t>Responsable do seguimento e data</w:t>
            </w:r>
          </w:p>
        </w:tc>
        <w:tc>
          <w:tcPr>
            <w:tcW w:w="5145" w:type="dxa"/>
            <w:shd w:val="clear" w:color="auto" w:fill="auto"/>
            <w:vAlign w:val="center"/>
          </w:tcPr>
          <w:p w14:paraId="18453117" w14:textId="77777777" w:rsidR="00C81E51" w:rsidRPr="00E13E5E" w:rsidRDefault="00C81E51" w:rsidP="00692B8C">
            <w:pPr>
              <w:jc w:val="both"/>
              <w:rPr>
                <w:rFonts w:cs="Arial"/>
                <w:b/>
                <w:bCs/>
                <w:sz w:val="16"/>
                <w:szCs w:val="16"/>
              </w:rPr>
            </w:pPr>
            <w:r>
              <w:rPr>
                <w:rFonts w:cs="Arial"/>
                <w:b/>
                <w:bCs/>
                <w:sz w:val="16"/>
                <w:szCs w:val="16"/>
              </w:rPr>
              <w:t>Coordinador do PD. Implantación no curso 2026/27</w:t>
            </w:r>
          </w:p>
        </w:tc>
      </w:tr>
      <w:tr w:rsidR="00C81E51" w:rsidRPr="00E13E5E" w14:paraId="09B2C305" w14:textId="77777777" w:rsidTr="00692B8C">
        <w:trPr>
          <w:trHeight w:val="680"/>
        </w:trPr>
        <w:tc>
          <w:tcPr>
            <w:tcW w:w="4035" w:type="dxa"/>
            <w:shd w:val="clear" w:color="auto" w:fill="auto"/>
            <w:vAlign w:val="center"/>
          </w:tcPr>
          <w:p w14:paraId="09E011D8" w14:textId="77777777" w:rsidR="00C81E51" w:rsidRPr="00E13E5E" w:rsidRDefault="00C81E51" w:rsidP="00692B8C">
            <w:pPr>
              <w:jc w:val="both"/>
              <w:rPr>
                <w:rFonts w:cs="Arial"/>
                <w:b/>
                <w:bCs/>
                <w:sz w:val="16"/>
                <w:szCs w:val="16"/>
              </w:rPr>
            </w:pPr>
            <w:r w:rsidRPr="00E13E5E">
              <w:rPr>
                <w:rFonts w:cs="Arial"/>
                <w:b/>
                <w:bCs/>
                <w:sz w:val="16"/>
                <w:szCs w:val="16"/>
              </w:rPr>
              <w:t xml:space="preserve">Indicadores de execución </w:t>
            </w:r>
          </w:p>
        </w:tc>
        <w:tc>
          <w:tcPr>
            <w:tcW w:w="5145" w:type="dxa"/>
            <w:shd w:val="clear" w:color="auto" w:fill="auto"/>
            <w:vAlign w:val="center"/>
          </w:tcPr>
          <w:p w14:paraId="74194D2E" w14:textId="77777777" w:rsidR="00C81E51" w:rsidRPr="00E13E5E" w:rsidRDefault="00C81E51" w:rsidP="00692B8C">
            <w:pPr>
              <w:jc w:val="both"/>
              <w:rPr>
                <w:rFonts w:cs="Arial"/>
                <w:b/>
                <w:bCs/>
                <w:sz w:val="16"/>
                <w:szCs w:val="16"/>
              </w:rPr>
            </w:pPr>
            <w:r>
              <w:rPr>
                <w:rFonts w:cs="Arial"/>
                <w:b/>
                <w:bCs/>
                <w:sz w:val="16"/>
                <w:szCs w:val="16"/>
              </w:rPr>
              <w:t>Non procede</w:t>
            </w:r>
          </w:p>
        </w:tc>
      </w:tr>
      <w:tr w:rsidR="00C81E51" w:rsidRPr="00E13E5E" w14:paraId="03E3E862" w14:textId="77777777" w:rsidTr="00692B8C">
        <w:trPr>
          <w:trHeight w:val="680"/>
        </w:trPr>
        <w:tc>
          <w:tcPr>
            <w:tcW w:w="4035" w:type="dxa"/>
            <w:shd w:val="clear" w:color="auto" w:fill="auto"/>
            <w:vAlign w:val="center"/>
          </w:tcPr>
          <w:p w14:paraId="29F03A1C" w14:textId="77777777" w:rsidR="00C81E51" w:rsidRPr="00E13E5E" w:rsidRDefault="00C81E51" w:rsidP="00692B8C">
            <w:pPr>
              <w:jc w:val="both"/>
              <w:rPr>
                <w:rFonts w:cs="Arial"/>
                <w:b/>
                <w:bCs/>
                <w:sz w:val="16"/>
                <w:szCs w:val="16"/>
              </w:rPr>
            </w:pPr>
            <w:r w:rsidRPr="00E13E5E">
              <w:rPr>
                <w:rFonts w:cs="Arial"/>
                <w:b/>
                <w:bCs/>
                <w:sz w:val="16"/>
                <w:szCs w:val="16"/>
              </w:rPr>
              <w:t>Evidencias documentais e/ou rexistros que se presentan/presentarán para evidencias a súa implantación</w:t>
            </w:r>
          </w:p>
        </w:tc>
        <w:tc>
          <w:tcPr>
            <w:tcW w:w="5145" w:type="dxa"/>
            <w:shd w:val="clear" w:color="auto" w:fill="auto"/>
            <w:vAlign w:val="center"/>
          </w:tcPr>
          <w:p w14:paraId="7FF20CD9" w14:textId="77777777" w:rsidR="00C81E51" w:rsidRPr="00E13E5E" w:rsidRDefault="00C81E51" w:rsidP="00692B8C">
            <w:pPr>
              <w:jc w:val="both"/>
              <w:rPr>
                <w:rFonts w:cs="Arial"/>
                <w:b/>
                <w:bCs/>
                <w:sz w:val="16"/>
                <w:szCs w:val="16"/>
              </w:rPr>
            </w:pPr>
            <w:r>
              <w:rPr>
                <w:rFonts w:cs="Arial"/>
                <w:b/>
                <w:bCs/>
                <w:sz w:val="16"/>
                <w:szCs w:val="16"/>
              </w:rPr>
              <w:t>A solicitude de modificación presentada</w:t>
            </w:r>
          </w:p>
        </w:tc>
      </w:tr>
      <w:tr w:rsidR="00C81E51" w:rsidRPr="00E13E5E" w14:paraId="6A924B18" w14:textId="77777777" w:rsidTr="00692B8C">
        <w:trPr>
          <w:trHeight w:val="437"/>
        </w:trPr>
        <w:tc>
          <w:tcPr>
            <w:tcW w:w="9180" w:type="dxa"/>
            <w:gridSpan w:val="2"/>
            <w:shd w:val="clear" w:color="auto" w:fill="auto"/>
            <w:vAlign w:val="center"/>
          </w:tcPr>
          <w:p w14:paraId="59569B57" w14:textId="77777777" w:rsidR="00C81E51" w:rsidRPr="00E13E5E" w:rsidRDefault="00C81E51" w:rsidP="00692B8C">
            <w:pPr>
              <w:jc w:val="center"/>
              <w:rPr>
                <w:rFonts w:cs="Arial"/>
                <w:b/>
                <w:bCs/>
                <w:sz w:val="16"/>
                <w:szCs w:val="16"/>
              </w:rPr>
            </w:pPr>
            <w:r w:rsidRPr="00E13E5E">
              <w:rPr>
                <w:rFonts w:cs="Arial"/>
                <w:b/>
                <w:bCs/>
                <w:sz w:val="16"/>
                <w:szCs w:val="16"/>
              </w:rPr>
              <w:t>Observacións</w:t>
            </w:r>
          </w:p>
        </w:tc>
      </w:tr>
      <w:tr w:rsidR="00C81E51" w:rsidRPr="00E13E5E" w14:paraId="0768686A" w14:textId="77777777" w:rsidTr="00692B8C">
        <w:trPr>
          <w:trHeight w:val="1089"/>
        </w:trPr>
        <w:tc>
          <w:tcPr>
            <w:tcW w:w="9180" w:type="dxa"/>
            <w:gridSpan w:val="2"/>
            <w:shd w:val="clear" w:color="auto" w:fill="auto"/>
            <w:vAlign w:val="center"/>
          </w:tcPr>
          <w:p w14:paraId="0957C68B" w14:textId="77777777" w:rsidR="00C81E51" w:rsidRPr="00E13E5E" w:rsidRDefault="00C81E51" w:rsidP="00692B8C">
            <w:pPr>
              <w:jc w:val="both"/>
              <w:rPr>
                <w:rFonts w:cs="Arial"/>
                <w:b/>
                <w:bCs/>
                <w:sz w:val="16"/>
                <w:szCs w:val="16"/>
              </w:rPr>
            </w:pPr>
          </w:p>
        </w:tc>
      </w:tr>
      <w:tr w:rsidR="00C81E51" w:rsidRPr="00E13E5E" w14:paraId="2FF0242B" w14:textId="77777777" w:rsidTr="00692B8C">
        <w:trPr>
          <w:trHeight w:val="437"/>
        </w:trPr>
        <w:tc>
          <w:tcPr>
            <w:tcW w:w="9180" w:type="dxa"/>
            <w:gridSpan w:val="2"/>
            <w:shd w:val="clear" w:color="auto" w:fill="auto"/>
            <w:vAlign w:val="center"/>
          </w:tcPr>
          <w:p w14:paraId="4B7A5A89" w14:textId="77777777" w:rsidR="00C81E51" w:rsidRPr="00E13E5E" w:rsidRDefault="00C81E51" w:rsidP="00692B8C">
            <w:pPr>
              <w:jc w:val="center"/>
              <w:rPr>
                <w:rFonts w:cs="Arial"/>
                <w:b/>
                <w:bCs/>
                <w:sz w:val="16"/>
                <w:szCs w:val="16"/>
              </w:rPr>
            </w:pPr>
            <w:r w:rsidRPr="00E13E5E">
              <w:rPr>
                <w:rFonts w:cs="Arial"/>
                <w:b/>
                <w:bCs/>
                <w:sz w:val="16"/>
                <w:szCs w:val="16"/>
              </w:rPr>
              <w:t>Revisión/Valoración</w:t>
            </w:r>
          </w:p>
        </w:tc>
      </w:tr>
      <w:tr w:rsidR="00C81E51" w:rsidRPr="00E13E5E" w14:paraId="27A4BA76" w14:textId="77777777" w:rsidTr="00692B8C">
        <w:trPr>
          <w:trHeight w:val="437"/>
        </w:trPr>
        <w:tc>
          <w:tcPr>
            <w:tcW w:w="4035" w:type="dxa"/>
            <w:shd w:val="clear" w:color="auto" w:fill="auto"/>
            <w:vAlign w:val="center"/>
          </w:tcPr>
          <w:p w14:paraId="2AA85CC4" w14:textId="77777777" w:rsidR="00C81E51" w:rsidRPr="00E13E5E" w:rsidRDefault="00C81E51" w:rsidP="00692B8C">
            <w:pPr>
              <w:jc w:val="both"/>
              <w:rPr>
                <w:rFonts w:cs="Arial"/>
                <w:b/>
                <w:bCs/>
                <w:sz w:val="16"/>
                <w:szCs w:val="16"/>
              </w:rPr>
            </w:pPr>
            <w:r w:rsidRPr="00E13E5E">
              <w:rPr>
                <w:rFonts w:cs="Arial"/>
                <w:b/>
                <w:bCs/>
                <w:sz w:val="16"/>
                <w:szCs w:val="16"/>
              </w:rPr>
              <w:t>Nivel de cumprimento (total ou parcial)</w:t>
            </w:r>
          </w:p>
        </w:tc>
        <w:tc>
          <w:tcPr>
            <w:tcW w:w="5145" w:type="dxa"/>
            <w:shd w:val="clear" w:color="auto" w:fill="auto"/>
            <w:vAlign w:val="center"/>
          </w:tcPr>
          <w:p w14:paraId="17FB8833" w14:textId="77777777" w:rsidR="00C81E51" w:rsidRPr="00E13E5E" w:rsidRDefault="00C81E51" w:rsidP="00692B8C">
            <w:pPr>
              <w:jc w:val="both"/>
              <w:rPr>
                <w:rFonts w:cs="Arial"/>
                <w:b/>
                <w:bCs/>
                <w:sz w:val="16"/>
                <w:szCs w:val="16"/>
              </w:rPr>
            </w:pPr>
            <w:r w:rsidRPr="005E5F92">
              <w:rPr>
                <w:rFonts w:cs="Arial"/>
                <w:b/>
                <w:bCs/>
                <w:sz w:val="16"/>
                <w:szCs w:val="16"/>
              </w:rPr>
              <w:t>Implantación no curso 2026/27</w:t>
            </w:r>
          </w:p>
        </w:tc>
      </w:tr>
      <w:tr w:rsidR="00C81E51" w:rsidRPr="00E13E5E" w14:paraId="2B2994B1" w14:textId="77777777" w:rsidTr="00692B8C">
        <w:trPr>
          <w:trHeight w:val="437"/>
        </w:trPr>
        <w:tc>
          <w:tcPr>
            <w:tcW w:w="4035" w:type="dxa"/>
            <w:shd w:val="clear" w:color="auto" w:fill="auto"/>
            <w:vAlign w:val="center"/>
          </w:tcPr>
          <w:p w14:paraId="7592019A" w14:textId="77777777" w:rsidR="00C81E51" w:rsidRPr="00E13E5E" w:rsidRDefault="00C81E51" w:rsidP="00692B8C">
            <w:pPr>
              <w:jc w:val="both"/>
              <w:rPr>
                <w:rFonts w:cs="Arial"/>
                <w:b/>
                <w:bCs/>
                <w:sz w:val="16"/>
                <w:szCs w:val="16"/>
              </w:rPr>
            </w:pPr>
            <w:r w:rsidRPr="00E13E5E">
              <w:rPr>
                <w:rFonts w:cs="Arial"/>
                <w:b/>
                <w:bCs/>
                <w:sz w:val="16"/>
                <w:szCs w:val="16"/>
              </w:rPr>
              <w:t>Responsable da revisión e data</w:t>
            </w:r>
          </w:p>
        </w:tc>
        <w:tc>
          <w:tcPr>
            <w:tcW w:w="5145" w:type="dxa"/>
            <w:shd w:val="clear" w:color="auto" w:fill="auto"/>
            <w:vAlign w:val="center"/>
          </w:tcPr>
          <w:p w14:paraId="7D546EBF" w14:textId="77777777" w:rsidR="00C81E51" w:rsidRPr="00E13E5E" w:rsidRDefault="00C81E51" w:rsidP="00692B8C">
            <w:pPr>
              <w:jc w:val="both"/>
              <w:rPr>
                <w:rFonts w:cs="Arial"/>
                <w:b/>
                <w:bCs/>
                <w:sz w:val="16"/>
                <w:szCs w:val="16"/>
              </w:rPr>
            </w:pPr>
            <w:r w:rsidRPr="005E5F92">
              <w:rPr>
                <w:rFonts w:cs="Arial"/>
                <w:b/>
                <w:bCs/>
                <w:sz w:val="16"/>
                <w:szCs w:val="16"/>
              </w:rPr>
              <w:t>Coordinador do PD</w:t>
            </w:r>
          </w:p>
        </w:tc>
      </w:tr>
      <w:tr w:rsidR="00C81E51" w:rsidRPr="00E13E5E" w14:paraId="5102C728" w14:textId="77777777" w:rsidTr="00692B8C">
        <w:trPr>
          <w:trHeight w:val="680"/>
        </w:trPr>
        <w:tc>
          <w:tcPr>
            <w:tcW w:w="4035" w:type="dxa"/>
            <w:shd w:val="clear" w:color="auto" w:fill="auto"/>
            <w:vAlign w:val="center"/>
          </w:tcPr>
          <w:p w14:paraId="753A1527" w14:textId="77777777" w:rsidR="00C81E51" w:rsidRPr="00E13E5E" w:rsidRDefault="00C81E51" w:rsidP="00692B8C">
            <w:pPr>
              <w:jc w:val="both"/>
              <w:rPr>
                <w:rFonts w:cs="Arial"/>
                <w:b/>
                <w:bCs/>
                <w:sz w:val="16"/>
                <w:szCs w:val="16"/>
              </w:rPr>
            </w:pPr>
            <w:r w:rsidRPr="00E13E5E">
              <w:rPr>
                <w:rFonts w:cs="Arial"/>
                <w:b/>
                <w:bCs/>
                <w:sz w:val="16"/>
                <w:szCs w:val="16"/>
              </w:rPr>
              <w:t xml:space="preserve">Resultados obtidos </w:t>
            </w:r>
          </w:p>
        </w:tc>
        <w:tc>
          <w:tcPr>
            <w:tcW w:w="5145" w:type="dxa"/>
            <w:shd w:val="clear" w:color="auto" w:fill="auto"/>
            <w:vAlign w:val="center"/>
          </w:tcPr>
          <w:p w14:paraId="504A649D" w14:textId="77777777" w:rsidR="00C81E51" w:rsidRPr="00E13E5E" w:rsidRDefault="00C81E51" w:rsidP="00692B8C">
            <w:pPr>
              <w:jc w:val="both"/>
              <w:rPr>
                <w:rFonts w:cs="Arial"/>
                <w:b/>
                <w:bCs/>
                <w:sz w:val="16"/>
                <w:szCs w:val="16"/>
              </w:rPr>
            </w:pPr>
            <w:r>
              <w:rPr>
                <w:rFonts w:cs="Arial"/>
                <w:b/>
                <w:bCs/>
                <w:sz w:val="16"/>
                <w:szCs w:val="16"/>
              </w:rPr>
              <w:t>Con esta modificación o histórico de matriculación proporciona un bo equilibrio entre as 3 liñas</w:t>
            </w:r>
          </w:p>
        </w:tc>
      </w:tr>
      <w:tr w:rsidR="00C81E51" w:rsidRPr="00E13E5E" w14:paraId="41E63586" w14:textId="77777777" w:rsidTr="00692B8C">
        <w:trPr>
          <w:trHeight w:val="437"/>
        </w:trPr>
        <w:tc>
          <w:tcPr>
            <w:tcW w:w="4035" w:type="dxa"/>
            <w:shd w:val="clear" w:color="auto" w:fill="auto"/>
            <w:vAlign w:val="center"/>
          </w:tcPr>
          <w:p w14:paraId="729F277D" w14:textId="77777777" w:rsidR="00C81E51" w:rsidRPr="00E13E5E" w:rsidRDefault="00C81E51" w:rsidP="00692B8C">
            <w:pPr>
              <w:jc w:val="both"/>
              <w:rPr>
                <w:rFonts w:cs="Arial"/>
                <w:b/>
                <w:bCs/>
                <w:sz w:val="16"/>
                <w:szCs w:val="16"/>
              </w:rPr>
            </w:pPr>
            <w:r w:rsidRPr="00E13E5E">
              <w:rPr>
                <w:rFonts w:cs="Arial"/>
                <w:b/>
                <w:bCs/>
                <w:sz w:val="16"/>
                <w:szCs w:val="16"/>
              </w:rPr>
              <w:t>Grao de satisfacción</w:t>
            </w:r>
          </w:p>
        </w:tc>
        <w:tc>
          <w:tcPr>
            <w:tcW w:w="5145" w:type="dxa"/>
            <w:shd w:val="clear" w:color="auto" w:fill="auto"/>
            <w:vAlign w:val="center"/>
          </w:tcPr>
          <w:p w14:paraId="5EBADE12" w14:textId="2C1566A4" w:rsidR="00C81E51" w:rsidRPr="00E13E5E" w:rsidRDefault="00C81E51" w:rsidP="00692B8C">
            <w:pPr>
              <w:jc w:val="both"/>
              <w:rPr>
                <w:rFonts w:cs="Arial"/>
                <w:b/>
                <w:bCs/>
                <w:sz w:val="16"/>
                <w:szCs w:val="16"/>
              </w:rPr>
            </w:pPr>
            <w:r>
              <w:rPr>
                <w:rFonts w:cs="Arial"/>
                <w:b/>
                <w:bCs/>
                <w:sz w:val="16"/>
                <w:szCs w:val="16"/>
              </w:rPr>
              <w:t>Satisfactorio</w:t>
            </w:r>
          </w:p>
        </w:tc>
      </w:tr>
      <w:tr w:rsidR="00C81E51" w:rsidRPr="00E13E5E" w14:paraId="13802804" w14:textId="77777777" w:rsidTr="00692B8C">
        <w:trPr>
          <w:trHeight w:val="680"/>
        </w:trPr>
        <w:tc>
          <w:tcPr>
            <w:tcW w:w="4035" w:type="dxa"/>
            <w:shd w:val="clear" w:color="auto" w:fill="auto"/>
            <w:vAlign w:val="center"/>
          </w:tcPr>
          <w:p w14:paraId="37A03F7B" w14:textId="77777777" w:rsidR="00C81E51" w:rsidRPr="00E13E5E" w:rsidRDefault="00C81E51" w:rsidP="00692B8C">
            <w:pPr>
              <w:jc w:val="both"/>
              <w:rPr>
                <w:rFonts w:cs="Arial"/>
                <w:b/>
                <w:bCs/>
                <w:sz w:val="16"/>
                <w:szCs w:val="16"/>
              </w:rPr>
            </w:pPr>
            <w:r w:rsidRPr="00E13E5E">
              <w:rPr>
                <w:rFonts w:cs="Arial"/>
                <w:b/>
                <w:bCs/>
                <w:sz w:val="16"/>
                <w:szCs w:val="16"/>
              </w:rPr>
              <w:t>Accións correctoras a desenvolver</w:t>
            </w:r>
          </w:p>
        </w:tc>
        <w:tc>
          <w:tcPr>
            <w:tcW w:w="5145" w:type="dxa"/>
            <w:shd w:val="clear" w:color="auto" w:fill="auto"/>
            <w:vAlign w:val="center"/>
          </w:tcPr>
          <w:p w14:paraId="19B01772" w14:textId="77777777" w:rsidR="00C81E51" w:rsidRPr="00E13E5E" w:rsidRDefault="00C81E51" w:rsidP="00692B8C">
            <w:pPr>
              <w:jc w:val="both"/>
              <w:rPr>
                <w:rFonts w:cs="Arial"/>
                <w:b/>
                <w:bCs/>
                <w:sz w:val="16"/>
                <w:szCs w:val="16"/>
              </w:rPr>
            </w:pPr>
            <w:r>
              <w:rPr>
                <w:rFonts w:cs="Arial"/>
                <w:b/>
                <w:bCs/>
                <w:sz w:val="16"/>
                <w:szCs w:val="16"/>
              </w:rPr>
              <w:t>Non procede</w:t>
            </w:r>
          </w:p>
        </w:tc>
      </w:tr>
    </w:tbl>
    <w:p w14:paraId="368BCC63" w14:textId="77777777" w:rsidR="00C81E51" w:rsidRPr="00E13E5E" w:rsidRDefault="00C81E51" w:rsidP="00C81E51"/>
    <w:p w14:paraId="5BF5C13D" w14:textId="77777777" w:rsidR="00A22379" w:rsidRDefault="00A22379"/>
    <w:p w14:paraId="08470EB9" w14:textId="77777777" w:rsidR="00237E7D" w:rsidRDefault="00237E7D"/>
    <w:sectPr w:rsidR="00237E7D" w:rsidSect="00845188">
      <w:headerReference w:type="default" r:id="rId52"/>
      <w:footerReference w:type="default" r:id="rId53"/>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B1144" w14:textId="77777777" w:rsidR="009B2C4B" w:rsidRDefault="009B2C4B" w:rsidP="002E1611">
      <w:r>
        <w:separator/>
      </w:r>
    </w:p>
  </w:endnote>
  <w:endnote w:type="continuationSeparator" w:id="0">
    <w:p w14:paraId="3C0D7BB2" w14:textId="77777777" w:rsidR="009B2C4B" w:rsidRDefault="009B2C4B"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ACA" w14:textId="77777777" w:rsidR="000D669D" w:rsidRDefault="000D669D" w:rsidP="00845188">
    <w:pPr>
      <w:pStyle w:val="Pdepx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0D669D" w:rsidRPr="00845188" w:rsidRDefault="000D669D"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12769259" w:rsidR="000D669D" w:rsidRDefault="000D669D" w:rsidP="00845188">
    <w:pPr>
      <w:pStyle w:val="Pdepx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B16E1B">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B16E1B">
      <w:rPr>
        <w:noProof/>
        <w:sz w:val="16"/>
        <w:szCs w:val="16"/>
      </w:rPr>
      <w:t>34</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94895" w14:textId="77777777" w:rsidR="009B2C4B" w:rsidRDefault="009B2C4B" w:rsidP="002E1611">
      <w:r>
        <w:separator/>
      </w:r>
    </w:p>
  </w:footnote>
  <w:footnote w:type="continuationSeparator" w:id="0">
    <w:p w14:paraId="2BB89A8D" w14:textId="77777777" w:rsidR="009B2C4B" w:rsidRDefault="009B2C4B"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826B" w14:textId="77777777" w:rsidR="000D669D" w:rsidRDefault="000D669D">
    <w:pPr>
      <w:pStyle w:val="Cabeceira"/>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6"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0"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1"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3"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8"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9"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0" w15:restartNumberingAfterBreak="0">
    <w:nsid w:val="4CB75387"/>
    <w:multiLevelType w:val="hybridMultilevel"/>
    <w:tmpl w:val="607280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3"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5"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9" w15:restartNumberingAfterBreak="0">
    <w:nsid w:val="69787EDD"/>
    <w:multiLevelType w:val="hybridMultilevel"/>
    <w:tmpl w:val="84EE00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A534240"/>
    <w:multiLevelType w:val="hybridMultilevel"/>
    <w:tmpl w:val="963049D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1" w15:restartNumberingAfterBreak="0">
    <w:nsid w:val="6B126D39"/>
    <w:multiLevelType w:val="hybridMultilevel"/>
    <w:tmpl w:val="4998CD8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2" w15:restartNumberingAfterBreak="0">
    <w:nsid w:val="6CA53898"/>
    <w:multiLevelType w:val="hybridMultilevel"/>
    <w:tmpl w:val="B0FE8BB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3"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4"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num w:numId="1" w16cid:durableId="1469086483">
    <w:abstractNumId w:val="21"/>
  </w:num>
  <w:num w:numId="2" w16cid:durableId="383725188">
    <w:abstractNumId w:val="8"/>
  </w:num>
  <w:num w:numId="3" w16cid:durableId="1593272569">
    <w:abstractNumId w:val="4"/>
  </w:num>
  <w:num w:numId="4" w16cid:durableId="2023436745">
    <w:abstractNumId w:val="29"/>
  </w:num>
  <w:num w:numId="5" w16cid:durableId="2060591878">
    <w:abstractNumId w:val="20"/>
  </w:num>
  <w:num w:numId="6" w16cid:durableId="1032724218">
    <w:abstractNumId w:val="7"/>
  </w:num>
  <w:num w:numId="7" w16cid:durableId="1176071256">
    <w:abstractNumId w:val="11"/>
  </w:num>
  <w:num w:numId="8" w16cid:durableId="280646215">
    <w:abstractNumId w:val="6"/>
  </w:num>
  <w:num w:numId="9" w16cid:durableId="1174614478">
    <w:abstractNumId w:val="16"/>
  </w:num>
  <w:num w:numId="10" w16cid:durableId="1423532783">
    <w:abstractNumId w:val="23"/>
  </w:num>
  <w:num w:numId="11" w16cid:durableId="909732728">
    <w:abstractNumId w:val="25"/>
  </w:num>
  <w:num w:numId="12" w16cid:durableId="736633869">
    <w:abstractNumId w:val="14"/>
  </w:num>
  <w:num w:numId="13" w16cid:durableId="1426535187">
    <w:abstractNumId w:val="10"/>
  </w:num>
  <w:num w:numId="14" w16cid:durableId="919561659">
    <w:abstractNumId w:val="26"/>
  </w:num>
  <w:num w:numId="15" w16cid:durableId="445777400">
    <w:abstractNumId w:val="34"/>
  </w:num>
  <w:num w:numId="16" w16cid:durableId="111823688">
    <w:abstractNumId w:val="33"/>
  </w:num>
  <w:num w:numId="17" w16cid:durableId="307436507">
    <w:abstractNumId w:val="24"/>
  </w:num>
  <w:num w:numId="18" w16cid:durableId="1503816743">
    <w:abstractNumId w:val="13"/>
  </w:num>
  <w:num w:numId="19" w16cid:durableId="788276692">
    <w:abstractNumId w:val="3"/>
  </w:num>
  <w:num w:numId="20" w16cid:durableId="755397950">
    <w:abstractNumId w:val="18"/>
  </w:num>
  <w:num w:numId="21" w16cid:durableId="1399203592">
    <w:abstractNumId w:val="32"/>
  </w:num>
  <w:num w:numId="22" w16cid:durableId="1866744222">
    <w:abstractNumId w:val="30"/>
  </w:num>
  <w:num w:numId="23" w16cid:durableId="369964701">
    <w:abstractNumId w:val="31"/>
  </w:num>
  <w:num w:numId="24" w16cid:durableId="918562268">
    <w:abstractNumId w:val="1"/>
  </w:num>
  <w:num w:numId="25" w16cid:durableId="680736754">
    <w:abstractNumId w:val="28"/>
  </w:num>
  <w:num w:numId="26" w16cid:durableId="544610792">
    <w:abstractNumId w:val="17"/>
  </w:num>
  <w:num w:numId="27" w16cid:durableId="1336804181">
    <w:abstractNumId w:val="12"/>
  </w:num>
  <w:num w:numId="28" w16cid:durableId="1299529378">
    <w:abstractNumId w:val="27"/>
  </w:num>
  <w:num w:numId="29" w16cid:durableId="468788771">
    <w:abstractNumId w:val="9"/>
  </w:num>
  <w:num w:numId="30" w16cid:durableId="1511410852">
    <w:abstractNumId w:val="19"/>
  </w:num>
  <w:num w:numId="31" w16cid:durableId="1821459771">
    <w:abstractNumId w:val="5"/>
  </w:num>
  <w:num w:numId="32" w16cid:durableId="1320035910">
    <w:abstractNumId w:val="22"/>
  </w:num>
  <w:num w:numId="33" w16cid:durableId="554269496">
    <w:abstractNumId w:val="15"/>
  </w:num>
  <w:num w:numId="34" w16cid:durableId="2113546408">
    <w:abstractNumId w:val="0"/>
  </w:num>
  <w:num w:numId="35" w16cid:durableId="4505904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2051B"/>
    <w:rsid w:val="0004389C"/>
    <w:rsid w:val="00046298"/>
    <w:rsid w:val="00047EF9"/>
    <w:rsid w:val="0005047E"/>
    <w:rsid w:val="0006637D"/>
    <w:rsid w:val="00070F33"/>
    <w:rsid w:val="00081667"/>
    <w:rsid w:val="000954C5"/>
    <w:rsid w:val="00096756"/>
    <w:rsid w:val="00096A44"/>
    <w:rsid w:val="000A3339"/>
    <w:rsid w:val="000A77C9"/>
    <w:rsid w:val="000A791C"/>
    <w:rsid w:val="000B2EC1"/>
    <w:rsid w:val="000B2FD4"/>
    <w:rsid w:val="000C31C8"/>
    <w:rsid w:val="000D3DE6"/>
    <w:rsid w:val="000D669D"/>
    <w:rsid w:val="000E02C4"/>
    <w:rsid w:val="000F0517"/>
    <w:rsid w:val="000F7FC4"/>
    <w:rsid w:val="0010493A"/>
    <w:rsid w:val="00106B82"/>
    <w:rsid w:val="001258A4"/>
    <w:rsid w:val="0013312C"/>
    <w:rsid w:val="00144E6B"/>
    <w:rsid w:val="00145208"/>
    <w:rsid w:val="001529EC"/>
    <w:rsid w:val="00164ED1"/>
    <w:rsid w:val="00170725"/>
    <w:rsid w:val="00172E20"/>
    <w:rsid w:val="001805AA"/>
    <w:rsid w:val="00184F87"/>
    <w:rsid w:val="001B398C"/>
    <w:rsid w:val="001C59D2"/>
    <w:rsid w:val="001E3C19"/>
    <w:rsid w:val="001E6CFF"/>
    <w:rsid w:val="00205732"/>
    <w:rsid w:val="00207929"/>
    <w:rsid w:val="00212F90"/>
    <w:rsid w:val="0023380C"/>
    <w:rsid w:val="00237E7D"/>
    <w:rsid w:val="00247647"/>
    <w:rsid w:val="002521C7"/>
    <w:rsid w:val="0026711A"/>
    <w:rsid w:val="0028280B"/>
    <w:rsid w:val="00285D82"/>
    <w:rsid w:val="00286E94"/>
    <w:rsid w:val="00295C78"/>
    <w:rsid w:val="00296976"/>
    <w:rsid w:val="002A02B8"/>
    <w:rsid w:val="002A4AC5"/>
    <w:rsid w:val="002B35DF"/>
    <w:rsid w:val="002B3D72"/>
    <w:rsid w:val="002B6729"/>
    <w:rsid w:val="002D1C2C"/>
    <w:rsid w:val="002E1611"/>
    <w:rsid w:val="002E7BEE"/>
    <w:rsid w:val="002F3F20"/>
    <w:rsid w:val="002F3F99"/>
    <w:rsid w:val="003009A6"/>
    <w:rsid w:val="003046D6"/>
    <w:rsid w:val="0032773A"/>
    <w:rsid w:val="00346093"/>
    <w:rsid w:val="003471A5"/>
    <w:rsid w:val="00355EF6"/>
    <w:rsid w:val="00382D83"/>
    <w:rsid w:val="00391774"/>
    <w:rsid w:val="00396DE4"/>
    <w:rsid w:val="003A3C59"/>
    <w:rsid w:val="003A5A2B"/>
    <w:rsid w:val="003A5B0C"/>
    <w:rsid w:val="003B3FB3"/>
    <w:rsid w:val="003C180F"/>
    <w:rsid w:val="003F4758"/>
    <w:rsid w:val="004054A7"/>
    <w:rsid w:val="00407D57"/>
    <w:rsid w:val="00413800"/>
    <w:rsid w:val="0041596C"/>
    <w:rsid w:val="004211E3"/>
    <w:rsid w:val="00422416"/>
    <w:rsid w:val="004228EC"/>
    <w:rsid w:val="00427BE5"/>
    <w:rsid w:val="004332FE"/>
    <w:rsid w:val="00456F35"/>
    <w:rsid w:val="00475121"/>
    <w:rsid w:val="0048565D"/>
    <w:rsid w:val="004907A5"/>
    <w:rsid w:val="00495722"/>
    <w:rsid w:val="00497537"/>
    <w:rsid w:val="004A7051"/>
    <w:rsid w:val="004C1386"/>
    <w:rsid w:val="004C6619"/>
    <w:rsid w:val="004D3C9C"/>
    <w:rsid w:val="004D5E33"/>
    <w:rsid w:val="004D7E4E"/>
    <w:rsid w:val="004E4556"/>
    <w:rsid w:val="004F65FA"/>
    <w:rsid w:val="0051333F"/>
    <w:rsid w:val="0051675E"/>
    <w:rsid w:val="00524594"/>
    <w:rsid w:val="00527B44"/>
    <w:rsid w:val="00531AF0"/>
    <w:rsid w:val="00533F90"/>
    <w:rsid w:val="00535DA5"/>
    <w:rsid w:val="00541DAB"/>
    <w:rsid w:val="00545A71"/>
    <w:rsid w:val="00555F1A"/>
    <w:rsid w:val="00584186"/>
    <w:rsid w:val="005A7BB7"/>
    <w:rsid w:val="005B518D"/>
    <w:rsid w:val="005C4A34"/>
    <w:rsid w:val="005C4D38"/>
    <w:rsid w:val="005C78C2"/>
    <w:rsid w:val="005E3B4D"/>
    <w:rsid w:val="005E6160"/>
    <w:rsid w:val="005E6AF5"/>
    <w:rsid w:val="005E6E67"/>
    <w:rsid w:val="005F100A"/>
    <w:rsid w:val="005F24CC"/>
    <w:rsid w:val="005F4EA1"/>
    <w:rsid w:val="005F7A25"/>
    <w:rsid w:val="00600C97"/>
    <w:rsid w:val="00605A4C"/>
    <w:rsid w:val="0061311A"/>
    <w:rsid w:val="00617DA0"/>
    <w:rsid w:val="006240E3"/>
    <w:rsid w:val="00632A4E"/>
    <w:rsid w:val="006379ED"/>
    <w:rsid w:val="00655A95"/>
    <w:rsid w:val="006602A5"/>
    <w:rsid w:val="006635B4"/>
    <w:rsid w:val="00665073"/>
    <w:rsid w:val="00666489"/>
    <w:rsid w:val="0067754D"/>
    <w:rsid w:val="00681E8C"/>
    <w:rsid w:val="006906EA"/>
    <w:rsid w:val="00695E24"/>
    <w:rsid w:val="006A15F4"/>
    <w:rsid w:val="006A2BEA"/>
    <w:rsid w:val="006A4634"/>
    <w:rsid w:val="006B1115"/>
    <w:rsid w:val="006B3CBE"/>
    <w:rsid w:val="006B4A28"/>
    <w:rsid w:val="006B5B0B"/>
    <w:rsid w:val="006C17B0"/>
    <w:rsid w:val="006C357B"/>
    <w:rsid w:val="006C612E"/>
    <w:rsid w:val="006D61C6"/>
    <w:rsid w:val="006E105E"/>
    <w:rsid w:val="006E5E48"/>
    <w:rsid w:val="00705ADA"/>
    <w:rsid w:val="007075C4"/>
    <w:rsid w:val="007152C6"/>
    <w:rsid w:val="00716623"/>
    <w:rsid w:val="00723472"/>
    <w:rsid w:val="00724F34"/>
    <w:rsid w:val="00726287"/>
    <w:rsid w:val="007339D7"/>
    <w:rsid w:val="007402A0"/>
    <w:rsid w:val="0074753D"/>
    <w:rsid w:val="007737B3"/>
    <w:rsid w:val="00773E3B"/>
    <w:rsid w:val="007A5A79"/>
    <w:rsid w:val="007A7739"/>
    <w:rsid w:val="007B17EA"/>
    <w:rsid w:val="007B4C8C"/>
    <w:rsid w:val="007C0B72"/>
    <w:rsid w:val="007D21FC"/>
    <w:rsid w:val="007D3455"/>
    <w:rsid w:val="007F46FE"/>
    <w:rsid w:val="00800A7E"/>
    <w:rsid w:val="00807DCB"/>
    <w:rsid w:val="00824DF7"/>
    <w:rsid w:val="00845188"/>
    <w:rsid w:val="00851E82"/>
    <w:rsid w:val="008566DD"/>
    <w:rsid w:val="0087295C"/>
    <w:rsid w:val="008754F1"/>
    <w:rsid w:val="00882EB6"/>
    <w:rsid w:val="0088421D"/>
    <w:rsid w:val="00893AE3"/>
    <w:rsid w:val="008B4367"/>
    <w:rsid w:val="008C565F"/>
    <w:rsid w:val="008D2CEF"/>
    <w:rsid w:val="008E7DB4"/>
    <w:rsid w:val="008F167D"/>
    <w:rsid w:val="008F1E93"/>
    <w:rsid w:val="008F330E"/>
    <w:rsid w:val="008F5B1D"/>
    <w:rsid w:val="00900BFB"/>
    <w:rsid w:val="00901DEC"/>
    <w:rsid w:val="00913DFE"/>
    <w:rsid w:val="00916ADC"/>
    <w:rsid w:val="00933A42"/>
    <w:rsid w:val="0093593B"/>
    <w:rsid w:val="009425F4"/>
    <w:rsid w:val="00943951"/>
    <w:rsid w:val="00947843"/>
    <w:rsid w:val="00953622"/>
    <w:rsid w:val="00956CDF"/>
    <w:rsid w:val="00975DBD"/>
    <w:rsid w:val="00981D26"/>
    <w:rsid w:val="009A0B26"/>
    <w:rsid w:val="009A6802"/>
    <w:rsid w:val="009A70F5"/>
    <w:rsid w:val="009A7567"/>
    <w:rsid w:val="009B2C4B"/>
    <w:rsid w:val="009D5567"/>
    <w:rsid w:val="009E18D2"/>
    <w:rsid w:val="009F1A00"/>
    <w:rsid w:val="009F4E2B"/>
    <w:rsid w:val="00A1705B"/>
    <w:rsid w:val="00A22379"/>
    <w:rsid w:val="00A27865"/>
    <w:rsid w:val="00A31AB3"/>
    <w:rsid w:val="00A31E86"/>
    <w:rsid w:val="00A34EC6"/>
    <w:rsid w:val="00A37291"/>
    <w:rsid w:val="00A40219"/>
    <w:rsid w:val="00A43EF1"/>
    <w:rsid w:val="00A57CC9"/>
    <w:rsid w:val="00A6031B"/>
    <w:rsid w:val="00A63121"/>
    <w:rsid w:val="00A8306A"/>
    <w:rsid w:val="00A90AD1"/>
    <w:rsid w:val="00AA3C32"/>
    <w:rsid w:val="00AB1402"/>
    <w:rsid w:val="00AB1F6A"/>
    <w:rsid w:val="00AB45E0"/>
    <w:rsid w:val="00AB4EA5"/>
    <w:rsid w:val="00AC10EA"/>
    <w:rsid w:val="00AC3887"/>
    <w:rsid w:val="00AC5F76"/>
    <w:rsid w:val="00AD0D82"/>
    <w:rsid w:val="00AD67E7"/>
    <w:rsid w:val="00AE3C69"/>
    <w:rsid w:val="00AF481B"/>
    <w:rsid w:val="00B0343F"/>
    <w:rsid w:val="00B03AA9"/>
    <w:rsid w:val="00B16E1B"/>
    <w:rsid w:val="00B30342"/>
    <w:rsid w:val="00B34334"/>
    <w:rsid w:val="00B4180B"/>
    <w:rsid w:val="00B46226"/>
    <w:rsid w:val="00B82A15"/>
    <w:rsid w:val="00B90F43"/>
    <w:rsid w:val="00BA1A6C"/>
    <w:rsid w:val="00BB4D23"/>
    <w:rsid w:val="00BB7699"/>
    <w:rsid w:val="00BD17FB"/>
    <w:rsid w:val="00BD3F74"/>
    <w:rsid w:val="00BD76D2"/>
    <w:rsid w:val="00BF6272"/>
    <w:rsid w:val="00C01B23"/>
    <w:rsid w:val="00C069D8"/>
    <w:rsid w:val="00C15B38"/>
    <w:rsid w:val="00C20B17"/>
    <w:rsid w:val="00C2327C"/>
    <w:rsid w:val="00C24267"/>
    <w:rsid w:val="00C41C0A"/>
    <w:rsid w:val="00C54D6B"/>
    <w:rsid w:val="00C72666"/>
    <w:rsid w:val="00C81E51"/>
    <w:rsid w:val="00C9035F"/>
    <w:rsid w:val="00C90DBB"/>
    <w:rsid w:val="00CA04EA"/>
    <w:rsid w:val="00CB41F7"/>
    <w:rsid w:val="00CC7E51"/>
    <w:rsid w:val="00CD133C"/>
    <w:rsid w:val="00CD55A7"/>
    <w:rsid w:val="00CE6B7E"/>
    <w:rsid w:val="00D004A0"/>
    <w:rsid w:val="00D12B52"/>
    <w:rsid w:val="00D25E05"/>
    <w:rsid w:val="00D36802"/>
    <w:rsid w:val="00D515BA"/>
    <w:rsid w:val="00D525D7"/>
    <w:rsid w:val="00D70527"/>
    <w:rsid w:val="00D71842"/>
    <w:rsid w:val="00D77A03"/>
    <w:rsid w:val="00D847DE"/>
    <w:rsid w:val="00D85985"/>
    <w:rsid w:val="00DA39B7"/>
    <w:rsid w:val="00DB7762"/>
    <w:rsid w:val="00DC4C29"/>
    <w:rsid w:val="00DD2685"/>
    <w:rsid w:val="00DD55F6"/>
    <w:rsid w:val="00DF6CF9"/>
    <w:rsid w:val="00E249B0"/>
    <w:rsid w:val="00E255A5"/>
    <w:rsid w:val="00E307BE"/>
    <w:rsid w:val="00E32F43"/>
    <w:rsid w:val="00E33D46"/>
    <w:rsid w:val="00E623BF"/>
    <w:rsid w:val="00E6320E"/>
    <w:rsid w:val="00E754E1"/>
    <w:rsid w:val="00E95746"/>
    <w:rsid w:val="00EB346A"/>
    <w:rsid w:val="00EC6B3C"/>
    <w:rsid w:val="00EE1273"/>
    <w:rsid w:val="00EF2582"/>
    <w:rsid w:val="00EF3BAF"/>
    <w:rsid w:val="00EF6BD1"/>
    <w:rsid w:val="00EF790E"/>
    <w:rsid w:val="00F11E91"/>
    <w:rsid w:val="00F12C5C"/>
    <w:rsid w:val="00F155F2"/>
    <w:rsid w:val="00F21721"/>
    <w:rsid w:val="00F22982"/>
    <w:rsid w:val="00F256E7"/>
    <w:rsid w:val="00F311E9"/>
    <w:rsid w:val="00F54903"/>
    <w:rsid w:val="00F5627C"/>
    <w:rsid w:val="00F63CBA"/>
    <w:rsid w:val="00F65FDC"/>
    <w:rsid w:val="00F71E8D"/>
    <w:rsid w:val="00F73453"/>
    <w:rsid w:val="00F84D75"/>
    <w:rsid w:val="00F90A88"/>
    <w:rsid w:val="00F97E45"/>
    <w:rsid w:val="00FB2FF1"/>
    <w:rsid w:val="00FD0D38"/>
    <w:rsid w:val="00FE0C98"/>
    <w:rsid w:val="00FE29B0"/>
    <w:rsid w:val="00FF0514"/>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paragraph" w:styleId="Cabeceira">
    <w:name w:val="header"/>
    <w:basedOn w:val="Normal"/>
    <w:link w:val="CabeceiraCarc"/>
    <w:uiPriority w:val="99"/>
    <w:unhideWhenUsed/>
    <w:rsid w:val="002E1611"/>
    <w:pPr>
      <w:tabs>
        <w:tab w:val="center" w:pos="4252"/>
        <w:tab w:val="right" w:pos="8504"/>
      </w:tabs>
    </w:pPr>
  </w:style>
  <w:style w:type="character" w:customStyle="1" w:styleId="CabeceiraCarc">
    <w:name w:val="Cabeceira Carác."/>
    <w:basedOn w:val="Tipodeletrapredefinidodopargrafo"/>
    <w:link w:val="Cabeceira"/>
    <w:uiPriority w:val="99"/>
    <w:rsid w:val="002E1611"/>
    <w:rPr>
      <w:rFonts w:ascii="Verdana" w:eastAsia="Times New Roman" w:hAnsi="Verdana" w:cs="Times New Roman"/>
      <w:color w:val="00000A"/>
      <w:sz w:val="20"/>
      <w:szCs w:val="20"/>
      <w:lang w:val="gl-ES" w:eastAsia="ar-SA"/>
    </w:rPr>
  </w:style>
  <w:style w:type="paragraph" w:styleId="Pdepxina">
    <w:name w:val="footer"/>
    <w:basedOn w:val="Normal"/>
    <w:link w:val="PdepxinaCarc"/>
    <w:uiPriority w:val="99"/>
    <w:unhideWhenUsed/>
    <w:rsid w:val="002E1611"/>
    <w:pPr>
      <w:tabs>
        <w:tab w:val="center" w:pos="4252"/>
        <w:tab w:val="right" w:pos="8504"/>
      </w:tabs>
    </w:pPr>
  </w:style>
  <w:style w:type="character" w:customStyle="1" w:styleId="PdepxinaCarc">
    <w:name w:val="Pé de páxina Carác."/>
    <w:basedOn w:val="Tipodeletrapredefinidodopargrafo"/>
    <w:link w:val="Pdepxina"/>
    <w:uiPriority w:val="99"/>
    <w:rsid w:val="002E1611"/>
    <w:rPr>
      <w:rFonts w:ascii="Verdana" w:eastAsia="Times New Roman" w:hAnsi="Verdana" w:cs="Times New Roman"/>
      <w:color w:val="00000A"/>
      <w:sz w:val="20"/>
      <w:szCs w:val="20"/>
      <w:lang w:val="gl-ES" w:eastAsia="ar-SA"/>
    </w:rPr>
  </w:style>
  <w:style w:type="paragraph" w:styleId="Pargrafodelista">
    <w:name w:val="List Paragraph"/>
    <w:basedOn w:val="Normal"/>
    <w:uiPriority w:val="34"/>
    <w:qFormat/>
    <w:rsid w:val="005B518D"/>
    <w:pPr>
      <w:ind w:left="720"/>
      <w:contextualSpacing/>
    </w:pPr>
  </w:style>
  <w:style w:type="character" w:styleId="Hiperligazn">
    <w:name w:val="Hyperlink"/>
    <w:basedOn w:val="Tipodeletrapredefinidodopargrafo"/>
    <w:uiPriority w:val="99"/>
    <w:unhideWhenUsed/>
    <w:rsid w:val="005B518D"/>
    <w:rPr>
      <w:color w:val="0563C1" w:themeColor="hyperlink"/>
      <w:u w:val="single"/>
    </w:rPr>
  </w:style>
  <w:style w:type="character" w:styleId="Referenciadecomentario">
    <w:name w:val="annotation reference"/>
    <w:basedOn w:val="Tipodeletrapredefinidodopargrafo"/>
    <w:uiPriority w:val="99"/>
    <w:semiHidden/>
    <w:unhideWhenUsed/>
    <w:rsid w:val="00F97E45"/>
    <w:rPr>
      <w:sz w:val="16"/>
      <w:szCs w:val="16"/>
    </w:rPr>
  </w:style>
  <w:style w:type="table" w:styleId="Tboacongrade">
    <w:name w:val="Table Grid"/>
    <w:basedOn w:val="Tbo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gaznvisitada">
    <w:name w:val="FollowedHyperlink"/>
    <w:basedOn w:val="Tipodeletrapredefinidodopargrafo"/>
    <w:uiPriority w:val="99"/>
    <w:semiHidden/>
    <w:unhideWhenUsed/>
    <w:rsid w:val="00AC10EA"/>
    <w:rPr>
      <w:color w:val="954F72" w:themeColor="followedHyperlink"/>
      <w:u w:val="single"/>
    </w:rPr>
  </w:style>
  <w:style w:type="paragraph" w:styleId="Textodeglobo">
    <w:name w:val="Balloon Text"/>
    <w:basedOn w:val="Normal"/>
    <w:link w:val="TextodegloboCarc"/>
    <w:uiPriority w:val="99"/>
    <w:semiHidden/>
    <w:unhideWhenUsed/>
    <w:rsid w:val="00F155F2"/>
    <w:rPr>
      <w:rFonts w:ascii="Segoe UI" w:hAnsi="Segoe UI" w:cs="Segoe UI"/>
      <w:sz w:val="18"/>
      <w:szCs w:val="18"/>
    </w:rPr>
  </w:style>
  <w:style w:type="character" w:customStyle="1" w:styleId="TextodegloboCarc">
    <w:name w:val="Texto de globo Carác."/>
    <w:basedOn w:val="Tipodeletrapredefinidodopargrafo"/>
    <w:link w:val="Textodeglobo"/>
    <w:uiPriority w:val="99"/>
    <w:semiHidden/>
    <w:rsid w:val="00F155F2"/>
    <w:rPr>
      <w:rFonts w:ascii="Segoe UI" w:eastAsia="Times New Roman" w:hAnsi="Segoe UI" w:cs="Segoe UI"/>
      <w:color w:val="00000A"/>
      <w:sz w:val="18"/>
      <w:szCs w:val="18"/>
      <w:lang w:val="gl-ES" w:eastAsia="ar-SA"/>
    </w:rPr>
  </w:style>
  <w:style w:type="character" w:styleId="Mencinnonresolta">
    <w:name w:val="Unresolved Mention"/>
    <w:basedOn w:val="Tipodeletrapredefinidodopargrafo"/>
    <w:uiPriority w:val="99"/>
    <w:semiHidden/>
    <w:unhideWhenUsed/>
    <w:rsid w:val="00CD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vigo.gal/es/estudiar/organizacion-academica/eido-escola-internacional-doutoramento/programas-doutoramento" TargetMode="External"/><Relationship Id="rId18" Type="http://schemas.openxmlformats.org/officeDocument/2006/relationships/hyperlink" Target="https://secretaria.uvigo.gal/uv/web/transparencia/informe/show/5/4/19" TargetMode="External"/><Relationship Id="rId26" Type="http://schemas.openxmlformats.org/officeDocument/2006/relationships/hyperlink" Target="https://www.uvigo.gal/es/ven-uvigo/persoal-investigador-visitante" TargetMode="External"/><Relationship Id="rId39" Type="http://schemas.openxmlformats.org/officeDocument/2006/relationships/hyperlink" Target="https://www.uvigo.gal/sites/uvigo.gal/files/contents/paragraph-file/2019-06/Manual%20de%20Calidade.pdf" TargetMode="External"/><Relationship Id="rId21" Type="http://schemas.openxmlformats.org/officeDocument/2006/relationships/hyperlink" Target="http://eq-doutoramento.webs.uvigo.es" TargetMode="External"/><Relationship Id="rId34" Type="http://schemas.openxmlformats.org/officeDocument/2006/relationships/hyperlink" Target="https://www.uvigo.gal/es/universidad/administracion-persoal/organizacion-administrativa/servizo-gestion-estudos-posgrao" TargetMode="External"/><Relationship Id="rId42" Type="http://schemas.openxmlformats.org/officeDocument/2006/relationships/hyperlink" Target="https://secretaria.uvigo.gal/uv/web/normativa/public/show/542" TargetMode="External"/><Relationship Id="rId47" Type="http://schemas.openxmlformats.org/officeDocument/2006/relationships/hyperlink" Target="http://observatorio.uvigo.gal/es/" TargetMode="External"/><Relationship Id="rId50" Type="http://schemas.openxmlformats.org/officeDocument/2006/relationships/hyperlink" Target="https://secretaria.uvigo.gal/uv/web/transparencia/grupo/show/5/6" TargetMode="Externa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secretaria.uvigo.gal/uv/web/transparencia/grupo/show/5/36" TargetMode="External"/><Relationship Id="rId29" Type="http://schemas.openxmlformats.org/officeDocument/2006/relationships/hyperlink" Target="https://cdl.uvigo.es" TargetMode="External"/><Relationship Id="rId11" Type="http://schemas.openxmlformats.org/officeDocument/2006/relationships/hyperlink" Target="https://www.uvigo.gal/doutoramento" TargetMode="External"/><Relationship Id="rId24" Type="http://schemas.openxmlformats.org/officeDocument/2006/relationships/hyperlink" Target="https://www.uvigo.gal/es/campus/atencion-diversidade" TargetMode="External"/><Relationship Id="rId32" Type="http://schemas.openxmlformats.org/officeDocument/2006/relationships/hyperlink" Target="https://www.uvigo.gal/es/universidad/gobierno-uvigo/democracia/participacion-alumnado/delegaci&#243;ns-estudantes" TargetMode="External"/><Relationship Id="rId37" Type="http://schemas.openxmlformats.org/officeDocument/2006/relationships/hyperlink" Target="https://seix.uvigo.es/uv/web/transparencia/grupo/5" TargetMode="External"/><Relationship Id="rId40" Type="http://schemas.openxmlformats.org/officeDocument/2006/relationships/hyperlink" Target="https://www.uvigo.gal/estudar/organizacion-academica/eido-escola-internacional-doutoramento/calidade" TargetMode="External"/><Relationship Id="rId45" Type="http://schemas.openxmlformats.org/officeDocument/2006/relationships/hyperlink" Target="https://www.uvigo.gal/es/campus/atencion-diversidade" TargetMode="External"/><Relationship Id="rId53"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eq-doutoramento.webs.uvigo.es" TargetMode="External"/><Relationship Id="rId19" Type="http://schemas.openxmlformats.org/officeDocument/2006/relationships/hyperlink" Target="https://secretaria.uvigo.gal/uv/web/transparencia/informe/show/5/4/19" TargetMode="External"/><Relationship Id="rId31" Type="http://schemas.openxmlformats.org/officeDocument/2006/relationships/hyperlink" Target="https://www.uvigo.gal/es/campus" TargetMode="External"/><Relationship Id="rId44" Type="http://schemas.openxmlformats.org/officeDocument/2006/relationships/hyperlink" Target="https://tv.uvigo.&#233;/series/5ca1f0e68f4208961ec06285" TargetMode="External"/><Relationship Id="rId52"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ecretaria.uvigo.gal/uv/web/transparencia/" TargetMode="External"/><Relationship Id="rId22" Type="http://schemas.openxmlformats.org/officeDocument/2006/relationships/hyperlink" Target="https://www.uvigo.gal/es/estudiar/te-asesoramos" TargetMode="External"/><Relationship Id="rId27" Type="http://schemas.openxmlformats.org/officeDocument/2006/relationships/hyperlink" Target="https://www.uvigo.gal/es/universidad/biblioteca" TargetMode="External"/><Relationship Id="rId30" Type="http://schemas.openxmlformats.org/officeDocument/2006/relationships/hyperlink" Target="https://www.uvigo.gal/es/campus/cultura/talleres-outros-cursos" TargetMode="External"/><Relationship Id="rId35" Type="http://schemas.openxmlformats.org/officeDocument/2006/relationships/hyperlink" Target="https://www.uvigo.gal/estudar/organizacion-academica/eido-escola-internacional-doutoramento/calidade" TargetMode="External"/><Relationship Id="rId43" Type="http://schemas.openxmlformats.org/officeDocument/2006/relationships/hyperlink" Target="https://www.uvigo.gal/universidade/comunicacion/novas/xornadas-benvida-20242025" TargetMode="External"/><Relationship Id="rId48" Type="http://schemas.openxmlformats.org/officeDocument/2006/relationships/hyperlink" Target="http://observatorio.uvigo.gal/es/insercion-laboral/informes/insercion-laboral-doctorado-1995-2020/" TargetMode="External"/><Relationship Id="rId8" Type="http://schemas.openxmlformats.org/officeDocument/2006/relationships/footnotes" Target="footnotes.xml"/><Relationship Id="rId51" Type="http://schemas.openxmlformats.org/officeDocument/2006/relationships/hyperlink" Target="file:///C:\Users\XOS&#201;%20RAM&#211;N%20N&#211;VOA\Dropbox\6-EQ-EEI\EQ-Dout-docCP\PDoutoramento-CA\z-Calidade-PD\2025.05.20-Seguimento2025\Observatorio%20de%20Personas%20Tituladas%20de%20la%20Universidad%20de%20Vigo" TargetMode="External"/><Relationship Id="rId3" Type="http://schemas.openxmlformats.org/officeDocument/2006/relationships/customXml" Target="../customXml/item3.xml"/><Relationship Id="rId12" Type="http://schemas.openxmlformats.org/officeDocument/2006/relationships/hyperlink" Target="https://www.uvigo.gal/es/estudiar/gestiones-estudantes/matriculate/matricula-doutoramento" TargetMode="External"/><Relationship Id="rId17" Type="http://schemas.openxmlformats.org/officeDocument/2006/relationships/hyperlink" Target="https://secretaria.uvigo.gal/uv/web/transparencia/grupo/show/5/34" TargetMode="External"/><Relationship Id="rId25" Type="http://schemas.openxmlformats.org/officeDocument/2006/relationships/hyperlink" Target="https://www.uvigo.gal/es/universidad/administracion-persoal/organizacion-administrativa/oficina-relaciones-internacionais" TargetMode="External"/><Relationship Id="rId33" Type="http://schemas.openxmlformats.org/officeDocument/2006/relationships/hyperlink" Target="https://www.uvigo.gal/es/universidad/gobierno-uvigo/defensoria-universitaria" TargetMode="External"/><Relationship Id="rId38" Type="http://schemas.openxmlformats.org/officeDocument/2006/relationships/hyperlink" Target="https://www.uvigo.gal/es/estudiar/organizacion-academica/eido-escola-internacional-doutoramento/calidad" TargetMode="External"/><Relationship Id="rId46" Type="http://schemas.openxmlformats.org/officeDocument/2006/relationships/hyperlink" Target="http://www.acsug.es/gl/insercion" TargetMode="External"/><Relationship Id="rId20" Type="http://schemas.openxmlformats.org/officeDocument/2006/relationships/hyperlink" Target="https://secretaria.uvigo.gal/uv/web/transparencia/grupo/show/5/71" TargetMode="External"/><Relationship Id="rId41" Type="http://schemas.openxmlformats.org/officeDocument/2006/relationships/hyperlink" Target="https://secretaria.uvigo.gal/uv/web/transparencia/"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secretaria.uvigo.gal/uv/web/transparencia/grupo/show/5/22" TargetMode="External"/><Relationship Id="rId23" Type="http://schemas.openxmlformats.org/officeDocument/2006/relationships/hyperlink" Target="https://www.uvigo.gal/es/universidad/administracion-persoal/organizacion-administrativa/servizo-axudas-estudo-bolsas-prezos-publicos" TargetMode="External"/><Relationship Id="rId28" Type="http://schemas.openxmlformats.org/officeDocument/2006/relationships/hyperlink" Target="https://www.uvigo.gal/es/universidad/administracion-persoal/organizacion-administrativa/unidade-emprego-emprendimiento" TargetMode="External"/><Relationship Id="rId36" Type="http://schemas.openxmlformats.org/officeDocument/2006/relationships/hyperlink" Target="https://seix.uvigo.es/uv/web/transparencia/" TargetMode="External"/><Relationship Id="rId49" Type="http://schemas.openxmlformats.org/officeDocument/2006/relationships/hyperlink" Target="http://observatorio.uvigo.gal/es/insercion-laboral/informes/insercion-laboral-2020-202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9B1775-7D6D-454D-8E49-2C6AD8A3F10F}">
  <ds:schemaRefs>
    <ds:schemaRef ds:uri="http://schemas.microsoft.com/sharepoint/v3/contenttype/forms"/>
  </ds:schemaRefs>
</ds:datastoreItem>
</file>

<file path=customXml/itemProps3.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30</Pages>
  <Words>13524</Words>
  <Characters>71001</Characters>
  <Application>Microsoft Office Word</Application>
  <DocSecurity>0</DocSecurity>
  <Lines>3381</Lines>
  <Paragraphs>1657</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82868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Xosé Ramón Nóvoa Rodríguez</dc:creator>
  <cp:keywords/>
  <dc:description/>
  <cp:lastModifiedBy>Xosé Ramón Nóvoa Rodríguez</cp:lastModifiedBy>
  <cp:revision>17</cp:revision>
  <cp:lastPrinted>2024-02-28T11:26:00Z</cp:lastPrinted>
  <dcterms:created xsi:type="dcterms:W3CDTF">2025-05-12T15:49:00Z</dcterms:created>
  <dcterms:modified xsi:type="dcterms:W3CDTF">2025-05-15T14:43:00Z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