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0515D" w14:textId="77777777" w:rsidR="00D063C2" w:rsidRPr="004D0F2D" w:rsidRDefault="00D063C2" w:rsidP="009053FD">
      <w:pPr>
        <w:spacing w:line="276" w:lineRule="auto"/>
        <w:rPr>
          <w:rFonts w:ascii="New Baskerville" w:hAnsi="New Baskerville"/>
          <w:lang w:val="gl-ES"/>
        </w:rPr>
      </w:pPr>
    </w:p>
    <w:p w14:paraId="10732D7B" w14:textId="74190651" w:rsidR="00D3131A" w:rsidRPr="004D0F2D" w:rsidRDefault="00D063C2" w:rsidP="009053FD">
      <w:pPr>
        <w:pStyle w:val="Textoindependiente"/>
        <w:tabs>
          <w:tab w:val="left" w:pos="1134"/>
        </w:tabs>
        <w:suppressAutoHyphens/>
        <w:spacing w:line="276" w:lineRule="auto"/>
        <w:ind w:right="378"/>
        <w:jc w:val="center"/>
        <w:rPr>
          <w:rFonts w:ascii="New Baskerville" w:hAnsi="New Baskerville" w:cs="Arial"/>
          <w:sz w:val="24"/>
          <w:szCs w:val="24"/>
          <w:lang w:val="gl-ES" w:eastAsia="ar-SA"/>
        </w:rPr>
      </w:pPr>
      <w:r w:rsidRPr="004D0F2D">
        <w:rPr>
          <w:rFonts w:ascii="New Baskerville" w:hAnsi="New Baskerville" w:cs="Arial"/>
          <w:sz w:val="24"/>
          <w:szCs w:val="24"/>
          <w:lang w:val="gl-ES" w:eastAsia="ar-SA"/>
        </w:rPr>
        <w:t xml:space="preserve">ACTA DA </w:t>
      </w:r>
      <w:r w:rsidR="00373E6E" w:rsidRPr="004D0F2D">
        <w:rPr>
          <w:rFonts w:ascii="New Baskerville" w:hAnsi="New Baskerville" w:cs="Arial"/>
          <w:sz w:val="24"/>
          <w:szCs w:val="24"/>
          <w:lang w:val="gl-ES" w:eastAsia="ar-SA"/>
        </w:rPr>
        <w:t xml:space="preserve">REUNIÓN </w:t>
      </w:r>
      <w:r w:rsidRPr="004D0F2D">
        <w:rPr>
          <w:rFonts w:ascii="New Baskerville" w:hAnsi="New Baskerville" w:cs="Arial"/>
          <w:sz w:val="24"/>
          <w:szCs w:val="24"/>
          <w:lang w:val="gl-ES" w:eastAsia="ar-SA"/>
        </w:rPr>
        <w:t xml:space="preserve">ORDINARIA DA COMISIÓN DE CALIDADE </w:t>
      </w:r>
    </w:p>
    <w:p w14:paraId="396E4E01" w14:textId="2E33B352" w:rsidR="00D063C2" w:rsidRPr="004D0F2D" w:rsidRDefault="00D063C2" w:rsidP="009053FD">
      <w:pPr>
        <w:pStyle w:val="Textoindependiente"/>
        <w:tabs>
          <w:tab w:val="left" w:pos="1134"/>
        </w:tabs>
        <w:suppressAutoHyphens/>
        <w:spacing w:line="276" w:lineRule="auto"/>
        <w:ind w:right="378"/>
        <w:jc w:val="center"/>
        <w:rPr>
          <w:rFonts w:ascii="New Baskerville" w:hAnsi="New Baskerville" w:cs="Arial"/>
          <w:sz w:val="24"/>
          <w:szCs w:val="24"/>
          <w:lang w:val="gl-ES" w:eastAsia="ar-SA"/>
        </w:rPr>
      </w:pPr>
      <w:r w:rsidRPr="004D0F2D">
        <w:rPr>
          <w:rFonts w:ascii="New Baskerville" w:hAnsi="New Baskerville" w:cs="Arial"/>
          <w:sz w:val="24"/>
          <w:szCs w:val="24"/>
          <w:lang w:val="gl-ES" w:eastAsia="ar-SA"/>
        </w:rPr>
        <w:t xml:space="preserve">DA </w:t>
      </w:r>
      <w:r w:rsidR="003220B7" w:rsidRPr="004D0F2D">
        <w:rPr>
          <w:rFonts w:ascii="New Baskerville" w:hAnsi="New Baskerville" w:cs="Arial"/>
          <w:sz w:val="24"/>
          <w:szCs w:val="24"/>
          <w:lang w:val="gl-ES" w:eastAsia="ar-SA"/>
        </w:rPr>
        <w:t>ESCOLA INTERNACIONAL DE DOUTORAMENTO</w:t>
      </w:r>
    </w:p>
    <w:p w14:paraId="12E29E64" w14:textId="77777777" w:rsidR="00D063C2" w:rsidRPr="004D0F2D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AE30BFE" w14:textId="77777777" w:rsidR="00D15F2E" w:rsidRPr="004D0F2D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34FC274" w14:textId="56A714CC" w:rsidR="00D063C2" w:rsidRPr="004D0F2D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4D0F2D">
        <w:rPr>
          <w:rFonts w:ascii="New Baskerville" w:hAnsi="New Baskerville" w:cs="Helvetica Neue"/>
          <w:b/>
          <w:lang w:val="gl-ES"/>
        </w:rPr>
        <w:t>Lugar:</w:t>
      </w:r>
      <w:r w:rsidRPr="004D0F2D">
        <w:rPr>
          <w:rFonts w:ascii="New Baskerville" w:hAnsi="New Baskerville" w:cs="Helvetica Neue"/>
          <w:lang w:val="gl-ES"/>
        </w:rPr>
        <w:t xml:space="preserve"> </w:t>
      </w:r>
      <w:r w:rsidR="00C56E13" w:rsidRPr="004D0F2D">
        <w:rPr>
          <w:rFonts w:ascii="New Baskerville" w:hAnsi="New Baskerville" w:cs="Helvetica Neue"/>
          <w:lang w:val="gl-ES"/>
        </w:rPr>
        <w:t>Sala de Xuntas de Posgrao e S</w:t>
      </w:r>
      <w:r w:rsidRPr="004D0F2D">
        <w:rPr>
          <w:rFonts w:ascii="New Baskerville" w:hAnsi="New Baskerville" w:cs="Helvetica Neue"/>
          <w:lang w:val="gl-ES"/>
        </w:rPr>
        <w:t xml:space="preserve">ala </w:t>
      </w:r>
      <w:r w:rsidR="004F351E" w:rsidRPr="004D0F2D">
        <w:rPr>
          <w:rFonts w:ascii="New Baskerville" w:hAnsi="New Baskerville" w:cs="Helvetica Neue"/>
          <w:lang w:val="gl-ES"/>
        </w:rPr>
        <w:t>virtual nº 14 da EIDO no Campus Remoto</w:t>
      </w:r>
    </w:p>
    <w:p w14:paraId="75E391F0" w14:textId="5EBD978D" w:rsidR="00D063C2" w:rsidRPr="004D0F2D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4D0F2D">
        <w:rPr>
          <w:rFonts w:ascii="New Baskerville" w:hAnsi="New Baskerville" w:cs="Helvetica Neue"/>
          <w:b/>
          <w:lang w:val="gl-ES"/>
        </w:rPr>
        <w:t>Data:</w:t>
      </w:r>
      <w:r w:rsidRPr="004D0F2D">
        <w:rPr>
          <w:rFonts w:ascii="New Baskerville" w:hAnsi="New Baskerville" w:cs="Helvetica Neue"/>
          <w:lang w:val="gl-ES"/>
        </w:rPr>
        <w:t xml:space="preserve"> </w:t>
      </w:r>
      <w:r w:rsidR="000C1B2F">
        <w:rPr>
          <w:rFonts w:ascii="New Baskerville" w:hAnsi="New Baskerville" w:cs="Helvetica Neue"/>
          <w:lang w:val="gl-ES"/>
        </w:rPr>
        <w:t>24</w:t>
      </w:r>
      <w:r w:rsidR="00B60CF3" w:rsidRPr="004D0F2D">
        <w:rPr>
          <w:rFonts w:ascii="New Baskerville" w:hAnsi="New Baskerville" w:cs="Helvetica Neue"/>
          <w:lang w:val="gl-ES"/>
        </w:rPr>
        <w:t xml:space="preserve"> </w:t>
      </w:r>
      <w:r w:rsidRPr="004D0F2D">
        <w:rPr>
          <w:rFonts w:ascii="New Baskerville" w:hAnsi="New Baskerville" w:cs="Helvetica Neue"/>
          <w:lang w:val="gl-ES"/>
        </w:rPr>
        <w:t xml:space="preserve">de </w:t>
      </w:r>
      <w:r w:rsidR="000C1B2F">
        <w:rPr>
          <w:rFonts w:ascii="New Baskerville" w:hAnsi="New Baskerville" w:cs="Helvetica Neue"/>
          <w:lang w:val="gl-ES"/>
        </w:rPr>
        <w:t>febreiro</w:t>
      </w:r>
      <w:r w:rsidRPr="004D0F2D">
        <w:rPr>
          <w:rFonts w:ascii="New Baskerville" w:hAnsi="New Baskerville" w:cs="Helvetica Neue"/>
          <w:lang w:val="gl-ES"/>
        </w:rPr>
        <w:t xml:space="preserve"> de 20</w:t>
      </w:r>
      <w:r w:rsidR="004F351E" w:rsidRPr="004D0F2D">
        <w:rPr>
          <w:rFonts w:ascii="New Baskerville" w:hAnsi="New Baskerville" w:cs="Helvetica Neue"/>
          <w:lang w:val="gl-ES"/>
        </w:rPr>
        <w:t>2</w:t>
      </w:r>
      <w:r w:rsidR="000C1B2F">
        <w:rPr>
          <w:rFonts w:ascii="New Baskerville" w:hAnsi="New Baskerville" w:cs="Helvetica Neue"/>
          <w:lang w:val="gl-ES"/>
        </w:rPr>
        <w:t>5</w:t>
      </w:r>
    </w:p>
    <w:p w14:paraId="36628E10" w14:textId="09E8487C" w:rsidR="00D063C2" w:rsidRPr="004D0F2D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4D0F2D">
        <w:rPr>
          <w:rFonts w:ascii="New Baskerville" w:hAnsi="New Baskerville" w:cs="Helvetica Neue"/>
          <w:b/>
          <w:lang w:val="gl-ES"/>
        </w:rPr>
        <w:t>Hora de comezo:</w:t>
      </w:r>
      <w:r w:rsidRPr="004D0F2D">
        <w:rPr>
          <w:rFonts w:ascii="New Baskerville" w:hAnsi="New Baskerville" w:cs="Helvetica Neue"/>
          <w:lang w:val="gl-ES"/>
        </w:rPr>
        <w:t xml:space="preserve"> </w:t>
      </w:r>
      <w:r w:rsidR="000066EA" w:rsidRPr="004D0F2D">
        <w:rPr>
          <w:rFonts w:ascii="New Baskerville" w:hAnsi="New Baskerville" w:cs="Helvetica Neue"/>
          <w:lang w:val="gl-ES"/>
        </w:rPr>
        <w:t>1</w:t>
      </w:r>
      <w:r w:rsidR="00BB4013" w:rsidRPr="004D0F2D">
        <w:rPr>
          <w:rFonts w:ascii="New Baskerville" w:hAnsi="New Baskerville" w:cs="Helvetica Neue"/>
          <w:lang w:val="gl-ES"/>
        </w:rPr>
        <w:t>2</w:t>
      </w:r>
      <w:r w:rsidR="004F351E" w:rsidRPr="004D0F2D">
        <w:rPr>
          <w:rFonts w:ascii="New Baskerville" w:hAnsi="New Baskerville" w:cs="Helvetica Neue"/>
          <w:lang w:val="gl-ES"/>
        </w:rPr>
        <w:t>:</w:t>
      </w:r>
      <w:r w:rsidR="000C1B2F">
        <w:rPr>
          <w:rFonts w:ascii="New Baskerville" w:hAnsi="New Baskerville" w:cs="Helvetica Neue"/>
          <w:lang w:val="gl-ES"/>
        </w:rPr>
        <w:t>0</w:t>
      </w:r>
      <w:r w:rsidR="004F6687" w:rsidRPr="004D0F2D">
        <w:rPr>
          <w:rFonts w:ascii="New Baskerville" w:hAnsi="New Baskerville" w:cs="Helvetica Neue"/>
          <w:lang w:val="gl-ES"/>
        </w:rPr>
        <w:t>0</w:t>
      </w:r>
      <w:r w:rsidRPr="004D0F2D">
        <w:rPr>
          <w:rFonts w:ascii="New Baskerville" w:hAnsi="New Baskerville" w:cs="Helvetica Neue"/>
          <w:lang w:val="gl-ES"/>
        </w:rPr>
        <w:t xml:space="preserve"> h</w:t>
      </w:r>
    </w:p>
    <w:p w14:paraId="7DF0C89C" w14:textId="7223462B" w:rsidR="00D063C2" w:rsidRPr="004D0F2D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4D0F2D">
        <w:rPr>
          <w:rFonts w:ascii="New Baskerville" w:hAnsi="New Baskerville" w:cs="Helvetica Neue"/>
          <w:b/>
          <w:lang w:val="gl-ES"/>
        </w:rPr>
        <w:t>Hora de remate:</w:t>
      </w:r>
      <w:r w:rsidRPr="004D0F2D">
        <w:rPr>
          <w:rFonts w:ascii="New Baskerville" w:hAnsi="New Baskerville" w:cs="Helvetica Neue"/>
          <w:lang w:val="gl-ES"/>
        </w:rPr>
        <w:t xml:space="preserve"> </w:t>
      </w:r>
      <w:r w:rsidR="00B6768D" w:rsidRPr="004D0F2D">
        <w:rPr>
          <w:rFonts w:ascii="New Baskerville" w:hAnsi="New Baskerville" w:cs="Helvetica Neue"/>
          <w:lang w:val="gl-ES"/>
        </w:rPr>
        <w:t>1</w:t>
      </w:r>
      <w:r w:rsidR="002D1CBE" w:rsidRPr="004D0F2D">
        <w:rPr>
          <w:rFonts w:ascii="New Baskerville" w:hAnsi="New Baskerville" w:cs="Helvetica Neue"/>
          <w:lang w:val="gl-ES"/>
        </w:rPr>
        <w:t>3</w:t>
      </w:r>
      <w:r w:rsidR="00B6768D" w:rsidRPr="004D0F2D">
        <w:rPr>
          <w:rFonts w:ascii="New Baskerville" w:hAnsi="New Baskerville" w:cs="Helvetica Neue"/>
          <w:lang w:val="gl-ES"/>
        </w:rPr>
        <w:t>:</w:t>
      </w:r>
      <w:r w:rsidR="000C1B2F">
        <w:rPr>
          <w:rFonts w:ascii="New Baskerville" w:hAnsi="New Baskerville" w:cs="Helvetica Neue"/>
          <w:lang w:val="gl-ES"/>
        </w:rPr>
        <w:t>30</w:t>
      </w:r>
      <w:r w:rsidRPr="004D0F2D">
        <w:rPr>
          <w:rFonts w:ascii="New Baskerville" w:hAnsi="New Baskerville" w:cs="Helvetica Neue"/>
          <w:lang w:val="gl-ES"/>
        </w:rPr>
        <w:t xml:space="preserve"> h</w:t>
      </w:r>
    </w:p>
    <w:p w14:paraId="194D0FD8" w14:textId="77777777" w:rsidR="00D15F2E" w:rsidRPr="004D0F2D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C659F05" w14:textId="77777777" w:rsidR="00D15F2E" w:rsidRPr="004D0F2D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1925C95" w14:textId="77777777" w:rsidR="00D15F2E" w:rsidRPr="004D0F2D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06F68AD6" w14:textId="77777777" w:rsidR="00D15F2E" w:rsidRPr="004D0F2D" w:rsidRDefault="00D15F2E" w:rsidP="009053FD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4D0F2D">
        <w:rPr>
          <w:rFonts w:ascii="New Baskerville" w:hAnsi="New Baskerville" w:cs="Helvetica Neue"/>
          <w:b/>
          <w:lang w:val="gl-ES"/>
        </w:rPr>
        <w:t>ASISTENTES</w:t>
      </w:r>
    </w:p>
    <w:p w14:paraId="3B38EAE4" w14:textId="77777777" w:rsidR="00D15F2E" w:rsidRPr="004D0F2D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FE6E392" w14:textId="159429B5" w:rsidR="000D6F89" w:rsidRPr="004D0F2D" w:rsidRDefault="004905FA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  <w:lang w:val="gl-ES"/>
        </w:rPr>
      </w:pPr>
      <w:r w:rsidRPr="004D0F2D">
        <w:rPr>
          <w:rFonts w:ascii="New Baskerville" w:hAnsi="New Baskerville" w:cs="Helvetica Neue"/>
          <w:lang w:val="gl-ES"/>
        </w:rPr>
        <w:t>Antonio Collazo Fernández</w:t>
      </w:r>
      <w:r w:rsidR="000D6F89" w:rsidRPr="004D0F2D">
        <w:rPr>
          <w:rFonts w:ascii="New Baskerville" w:hAnsi="New Baskerville" w:cs="Helvetica Neue"/>
          <w:lang w:val="gl-ES"/>
        </w:rPr>
        <w:t xml:space="preserve"> </w:t>
      </w:r>
      <w:r w:rsidR="000D6F89" w:rsidRPr="004D0F2D">
        <w:rPr>
          <w:rFonts w:ascii="New Baskerville" w:hAnsi="New Baskerville" w:cs="Helvetica Neue"/>
          <w:sz w:val="20"/>
          <w:szCs w:val="20"/>
          <w:lang w:val="gl-ES"/>
        </w:rPr>
        <w:t>(director da Eido), presidente</w:t>
      </w:r>
    </w:p>
    <w:p w14:paraId="4DA373A8" w14:textId="621A18E1" w:rsidR="002D1CBE" w:rsidRPr="004D0F2D" w:rsidRDefault="002D1CBE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4D0F2D">
        <w:rPr>
          <w:rFonts w:ascii="New Baskerville" w:hAnsi="New Baskerville" w:cs="Helvetica Neue"/>
          <w:lang w:val="gl-ES"/>
        </w:rPr>
        <w:t xml:space="preserve">Raquel Gandón Chapela </w:t>
      </w:r>
      <w:r w:rsidRPr="004D0F2D">
        <w:rPr>
          <w:rFonts w:ascii="New Baskerville" w:hAnsi="New Baskerville" w:cs="Helvetica Neue"/>
          <w:sz w:val="20"/>
          <w:szCs w:val="20"/>
          <w:lang w:val="gl-ES"/>
        </w:rPr>
        <w:t>(directora da Área de Calidade)</w:t>
      </w:r>
      <w:r w:rsidRPr="004D0F2D">
        <w:rPr>
          <w:rFonts w:ascii="New Baskerville" w:hAnsi="New Baskerville" w:cs="Helvetica Neue"/>
          <w:lang w:val="gl-ES"/>
        </w:rPr>
        <w:t xml:space="preserve"> </w:t>
      </w:r>
    </w:p>
    <w:p w14:paraId="4C1A49A6" w14:textId="77777777" w:rsidR="00C56E13" w:rsidRPr="004D0F2D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4D0F2D">
        <w:rPr>
          <w:rFonts w:ascii="New Baskerville" w:hAnsi="New Baskerville" w:cs="Helvetica Neue"/>
          <w:lang w:val="gl-ES"/>
        </w:rPr>
        <w:t xml:space="preserve">Ignacio Pérez Juste </w:t>
      </w:r>
      <w:r w:rsidRPr="004D0F2D">
        <w:rPr>
          <w:rFonts w:ascii="New Baskerville" w:hAnsi="New Baskerville" w:cs="Helvetica Neue"/>
          <w:sz w:val="20"/>
          <w:szCs w:val="20"/>
          <w:lang w:val="gl-ES"/>
        </w:rPr>
        <w:t>(subdirector da Eido), secretario</w:t>
      </w:r>
    </w:p>
    <w:p w14:paraId="5B0EDF4C" w14:textId="77777777" w:rsidR="000C1B2F" w:rsidRDefault="000C1B2F" w:rsidP="000C1B2F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  <w:lang w:val="gl-ES"/>
        </w:rPr>
      </w:pPr>
      <w:r w:rsidRPr="004D0F2D">
        <w:rPr>
          <w:rFonts w:ascii="New Baskerville" w:hAnsi="New Baskerville" w:cs="Helvetica Neue"/>
          <w:lang w:val="gl-ES"/>
        </w:rPr>
        <w:t xml:space="preserve">Antonia Blanco Pesqueira </w:t>
      </w:r>
      <w:r w:rsidRPr="004D0F2D">
        <w:rPr>
          <w:rFonts w:ascii="New Baskerville" w:hAnsi="New Baskerville" w:cs="Helvetica Neue"/>
          <w:sz w:val="20"/>
          <w:szCs w:val="20"/>
          <w:lang w:val="gl-ES"/>
        </w:rPr>
        <w:t>(responsable de calidade dos PD do ámbito Humanístico)</w:t>
      </w:r>
    </w:p>
    <w:p w14:paraId="0F9460D3" w14:textId="77777777" w:rsidR="00D3131A" w:rsidRDefault="00D3131A" w:rsidP="00D3131A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  <w:lang w:val="gl-ES"/>
        </w:rPr>
      </w:pPr>
      <w:r w:rsidRPr="004D0F2D">
        <w:rPr>
          <w:rFonts w:ascii="New Baskerville" w:hAnsi="New Baskerville" w:cs="Helvetica Neue"/>
          <w:lang w:val="gl-ES"/>
        </w:rPr>
        <w:t xml:space="preserve">María Asunción Longo González </w:t>
      </w:r>
      <w:r w:rsidRPr="004D0F2D">
        <w:rPr>
          <w:rFonts w:ascii="New Baskerville" w:hAnsi="New Baskerville" w:cs="Helvetica Neue"/>
          <w:sz w:val="20"/>
          <w:szCs w:val="20"/>
          <w:lang w:val="gl-ES"/>
        </w:rPr>
        <w:t>(responsable de calidade dos PD do ámbito Enxeñaría e Arquitectura)</w:t>
      </w:r>
    </w:p>
    <w:p w14:paraId="3F7FCD3B" w14:textId="77777777" w:rsidR="00D3131A" w:rsidRPr="004D0F2D" w:rsidRDefault="00D3131A" w:rsidP="00D3131A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4D0F2D">
        <w:rPr>
          <w:rFonts w:ascii="New Baskerville" w:hAnsi="New Baskerville" w:cs="Helvetica Neue"/>
          <w:lang w:val="gl-ES"/>
        </w:rPr>
        <w:t xml:space="preserve">José Luis Gómez Reboiro </w:t>
      </w:r>
      <w:r w:rsidRPr="004D0F2D">
        <w:rPr>
          <w:rFonts w:ascii="New Baskerville" w:hAnsi="New Baskerville" w:cs="Helvetica Neue"/>
          <w:sz w:val="20"/>
          <w:szCs w:val="20"/>
          <w:lang w:val="gl-ES"/>
        </w:rPr>
        <w:t>(xefe do Servizo de Xestión de Estudos de Posgrao)</w:t>
      </w:r>
    </w:p>
    <w:p w14:paraId="04D28BF7" w14:textId="77777777" w:rsidR="00FE4F30" w:rsidRPr="004D0F2D" w:rsidRDefault="00FE4F30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  <w:lang w:val="gl-ES"/>
        </w:rPr>
      </w:pPr>
    </w:p>
    <w:p w14:paraId="3BE4388E" w14:textId="5D291B1A" w:rsidR="001C0855" w:rsidRPr="004D0F2D" w:rsidRDefault="001C0855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b/>
          <w:bCs/>
          <w:sz w:val="20"/>
          <w:szCs w:val="20"/>
          <w:lang w:val="gl-ES"/>
        </w:rPr>
      </w:pPr>
      <w:r w:rsidRPr="004D0F2D">
        <w:rPr>
          <w:rFonts w:ascii="New Baskerville" w:hAnsi="New Baskerville" w:cs="Helvetica Neue"/>
          <w:b/>
          <w:bCs/>
          <w:sz w:val="20"/>
          <w:szCs w:val="20"/>
          <w:lang w:val="gl-ES"/>
        </w:rPr>
        <w:t>Excuasn:</w:t>
      </w:r>
    </w:p>
    <w:p w14:paraId="5EE9F6CE" w14:textId="77777777" w:rsidR="000C1B2F" w:rsidRPr="004D0F2D" w:rsidRDefault="000C1B2F" w:rsidP="000C1B2F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  <w:lang w:val="gl-ES"/>
        </w:rPr>
      </w:pPr>
      <w:r w:rsidRPr="004D0F2D">
        <w:rPr>
          <w:rFonts w:ascii="New Baskerville" w:hAnsi="New Baskerville" w:cs="Helvetica Neue"/>
          <w:lang w:val="gl-ES"/>
        </w:rPr>
        <w:t xml:space="preserve">José Miguel Dorribo Rivera </w:t>
      </w:r>
      <w:r w:rsidRPr="004D0F2D">
        <w:rPr>
          <w:rFonts w:ascii="New Baskerville" w:hAnsi="New Baskerville" w:cs="Helvetica Neue"/>
          <w:sz w:val="20"/>
          <w:szCs w:val="20"/>
          <w:lang w:val="gl-ES"/>
        </w:rPr>
        <w:t>(técnico superior de calidade da Área de Calidade)</w:t>
      </w:r>
    </w:p>
    <w:p w14:paraId="6BD7263F" w14:textId="77777777" w:rsidR="00BD100D" w:rsidRPr="004D0F2D" w:rsidRDefault="00BD100D" w:rsidP="00BB4013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</w:p>
    <w:p w14:paraId="6479DBF3" w14:textId="224AEFAD" w:rsidR="004542C0" w:rsidRPr="004D0F2D" w:rsidRDefault="004542C0" w:rsidP="009053FD">
      <w:pPr>
        <w:spacing w:line="276" w:lineRule="auto"/>
        <w:rPr>
          <w:rFonts w:ascii="New Baskerville" w:hAnsi="New Baskerville" w:cs="Helvetica Neue"/>
          <w:lang w:val="gl-ES"/>
        </w:rPr>
      </w:pPr>
    </w:p>
    <w:p w14:paraId="2FD9902C" w14:textId="487CB709" w:rsidR="00215F54" w:rsidRPr="004D0F2D" w:rsidRDefault="00215F54" w:rsidP="009053FD">
      <w:pPr>
        <w:spacing w:line="276" w:lineRule="auto"/>
        <w:rPr>
          <w:rFonts w:ascii="New Baskerville" w:hAnsi="New Baskerville" w:cs="Helvetica Neue"/>
          <w:lang w:val="gl-ES"/>
        </w:rPr>
      </w:pPr>
    </w:p>
    <w:p w14:paraId="73869FF2" w14:textId="77777777" w:rsidR="00215F54" w:rsidRPr="004D0F2D" w:rsidRDefault="00215F54" w:rsidP="009053FD">
      <w:pPr>
        <w:spacing w:line="276" w:lineRule="auto"/>
        <w:rPr>
          <w:rFonts w:ascii="New Baskerville" w:hAnsi="New Baskerville"/>
          <w:lang w:val="gl-ES"/>
        </w:rPr>
      </w:pPr>
    </w:p>
    <w:p w14:paraId="31F7EEEA" w14:textId="77777777" w:rsidR="004542C0" w:rsidRPr="004D0F2D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0F956798" w14:textId="77777777" w:rsidR="004542C0" w:rsidRPr="004D0F2D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71B3EADD" w14:textId="77777777" w:rsidR="004542C0" w:rsidRPr="004D0F2D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1E46066A" w14:textId="77777777" w:rsidR="004542C0" w:rsidRPr="004D0F2D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7F70DA29" w14:textId="77777777" w:rsidR="00952AE5" w:rsidRPr="004D0F2D" w:rsidRDefault="00952AE5" w:rsidP="009053FD">
      <w:pPr>
        <w:spacing w:line="276" w:lineRule="auto"/>
        <w:rPr>
          <w:rFonts w:ascii="New Baskerville" w:hAnsi="New Baskerville"/>
          <w:lang w:val="gl-ES"/>
        </w:rPr>
      </w:pPr>
      <w:r w:rsidRPr="004D0F2D">
        <w:rPr>
          <w:rFonts w:ascii="New Baskerville" w:hAnsi="New Baskerville"/>
          <w:lang w:val="gl-ES"/>
        </w:rPr>
        <w:br w:type="page"/>
      </w:r>
    </w:p>
    <w:p w14:paraId="2E448C70" w14:textId="77777777" w:rsidR="004542C0" w:rsidRPr="004D0F2D" w:rsidRDefault="004542C0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097E3A8" w14:textId="7B4A988F" w:rsidR="009053FD" w:rsidRPr="004D0F2D" w:rsidRDefault="009053FD" w:rsidP="009053FD">
      <w:pPr>
        <w:spacing w:line="276" w:lineRule="auto"/>
        <w:jc w:val="both"/>
        <w:rPr>
          <w:rFonts w:ascii="New Baskerville" w:hAnsi="New Baskerville"/>
          <w:b/>
          <w:szCs w:val="20"/>
          <w:lang w:val="gl-ES"/>
        </w:rPr>
      </w:pPr>
      <w:r w:rsidRPr="004D0F2D">
        <w:rPr>
          <w:rFonts w:ascii="New Baskerville" w:hAnsi="New Baskerville"/>
          <w:b/>
          <w:szCs w:val="20"/>
          <w:lang w:val="gl-ES"/>
        </w:rPr>
        <w:t>ORDE DO DÍA</w:t>
      </w:r>
    </w:p>
    <w:p w14:paraId="3E059E04" w14:textId="77777777" w:rsidR="009053FD" w:rsidRPr="004D0F2D" w:rsidRDefault="009053FD" w:rsidP="009053FD">
      <w:pPr>
        <w:spacing w:line="276" w:lineRule="auto"/>
        <w:jc w:val="both"/>
        <w:rPr>
          <w:rFonts w:ascii="New Baskerville" w:hAnsi="New Baskerville"/>
          <w:szCs w:val="20"/>
          <w:lang w:val="gl-ES"/>
        </w:rPr>
      </w:pPr>
    </w:p>
    <w:p w14:paraId="72D54783" w14:textId="77777777" w:rsidR="000C1B2F" w:rsidRDefault="000C1B2F" w:rsidP="000C1B2F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ITC New Baskerville Std" w:hAnsi="ITC New Baskerville Std"/>
          <w:szCs w:val="20"/>
        </w:rPr>
      </w:pPr>
      <w:r w:rsidRPr="00060769">
        <w:rPr>
          <w:rFonts w:ascii="ITC New Baskerville Std" w:hAnsi="ITC New Baskerville Std"/>
          <w:szCs w:val="20"/>
        </w:rPr>
        <w:t>Aprobación</w:t>
      </w:r>
      <w:r>
        <w:rPr>
          <w:rFonts w:ascii="ITC New Baskerville Std" w:hAnsi="ITC New Baskerville Std"/>
          <w:szCs w:val="20"/>
        </w:rPr>
        <w:t>, se procede,</w:t>
      </w:r>
      <w:r w:rsidRPr="00060769">
        <w:rPr>
          <w:rFonts w:ascii="ITC New Baskerville Std" w:hAnsi="ITC New Baskerville Std"/>
          <w:szCs w:val="20"/>
        </w:rPr>
        <w:t xml:space="preserve"> d</w:t>
      </w:r>
      <w:r>
        <w:rPr>
          <w:rFonts w:ascii="ITC New Baskerville Std" w:hAnsi="ITC New Baskerville Std"/>
          <w:szCs w:val="20"/>
        </w:rPr>
        <w:t>as actas de sesións anteriores</w:t>
      </w:r>
    </w:p>
    <w:p w14:paraId="7B255EA1" w14:textId="77777777" w:rsidR="000C1B2F" w:rsidRDefault="000C1B2F" w:rsidP="000C1B2F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ITC New Baskerville Std" w:hAnsi="ITC New Baskerville Std"/>
          <w:szCs w:val="20"/>
        </w:rPr>
      </w:pPr>
      <w:r>
        <w:rPr>
          <w:rFonts w:ascii="ITC New Baskerville Std" w:hAnsi="ITC New Baskerville Std"/>
          <w:szCs w:val="20"/>
        </w:rPr>
        <w:t>Informe da presidencia</w:t>
      </w:r>
    </w:p>
    <w:p w14:paraId="63AC3202" w14:textId="6FD1AC40" w:rsidR="000C1B2F" w:rsidRPr="00BB74AE" w:rsidRDefault="000C1B2F" w:rsidP="000C1B2F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ITC New Baskerville Std" w:hAnsi="ITC New Baskerville Std"/>
          <w:szCs w:val="20"/>
        </w:rPr>
      </w:pPr>
      <w:r>
        <w:rPr>
          <w:rFonts w:ascii="ITC New Baskerville Std" w:hAnsi="ITC New Baskerville Std"/>
          <w:szCs w:val="20"/>
        </w:rPr>
        <w:t>Validación, se procede, das Liñas de Acción do proce</w:t>
      </w:r>
      <w:r w:rsidR="00B31D0F">
        <w:rPr>
          <w:rFonts w:ascii="ITC New Baskerville Std" w:hAnsi="ITC New Baskerville Std"/>
          <w:szCs w:val="20"/>
        </w:rPr>
        <w:t xml:space="preserve">so </w:t>
      </w:r>
      <w:r>
        <w:rPr>
          <w:rFonts w:ascii="ITC New Baskerville Std" w:hAnsi="ITC New Baskerville Std"/>
          <w:szCs w:val="20"/>
        </w:rPr>
        <w:t>de Dirección Estratéxica do SGC</w:t>
      </w:r>
    </w:p>
    <w:p w14:paraId="600769BD" w14:textId="77777777" w:rsidR="000C1B2F" w:rsidRPr="000C1B2F" w:rsidRDefault="000C1B2F" w:rsidP="000C1B2F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ITC New Baskerville Std" w:hAnsi="ITC New Baskerville Std"/>
          <w:szCs w:val="20"/>
          <w:lang w:val="pt-PT"/>
        </w:rPr>
      </w:pPr>
      <w:bookmarkStart w:id="0" w:name="_Hlk201604236"/>
      <w:r w:rsidRPr="000C1B2F">
        <w:rPr>
          <w:rFonts w:ascii="ITC New Baskerville Std" w:hAnsi="ITC New Baskerville Std"/>
          <w:szCs w:val="20"/>
          <w:lang w:val="pt-PT"/>
        </w:rPr>
        <w:t xml:space="preserve">Validación, se procede, da Memoria de Calidade da EIDO dos cursos 2021/2022 e 2022/2023. </w:t>
      </w:r>
      <w:bookmarkEnd w:id="0"/>
    </w:p>
    <w:p w14:paraId="177070E6" w14:textId="6423B87D" w:rsidR="000C1B2F" w:rsidRDefault="000C1B2F" w:rsidP="000C1B2F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ITC New Baskerville Std" w:hAnsi="ITC New Baskerville Std"/>
          <w:szCs w:val="20"/>
        </w:rPr>
      </w:pPr>
      <w:r>
        <w:rPr>
          <w:rFonts w:ascii="ITC New Baskerville Std" w:hAnsi="ITC New Baskerville Std"/>
          <w:szCs w:val="20"/>
        </w:rPr>
        <w:t>Validación, se procede, da modificación do proce</w:t>
      </w:r>
      <w:r w:rsidR="00B31D0F">
        <w:rPr>
          <w:rFonts w:ascii="ITC New Baskerville Std" w:hAnsi="ITC New Baskerville Std"/>
          <w:szCs w:val="20"/>
        </w:rPr>
        <w:t xml:space="preserve">so </w:t>
      </w:r>
      <w:r>
        <w:rPr>
          <w:rFonts w:ascii="ITC New Baskerville Std" w:hAnsi="ITC New Baskerville Std"/>
          <w:szCs w:val="20"/>
        </w:rPr>
        <w:t>de Xestión de Programas do SGC</w:t>
      </w:r>
    </w:p>
    <w:p w14:paraId="4FA7D6FC" w14:textId="77777777" w:rsidR="000C1B2F" w:rsidRPr="000C1B2F" w:rsidRDefault="000C1B2F" w:rsidP="000C1B2F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ITC New Baskerville Std" w:hAnsi="ITC New Baskerville Std"/>
          <w:szCs w:val="20"/>
          <w:lang w:val="pt-PT"/>
        </w:rPr>
      </w:pPr>
      <w:r w:rsidRPr="000C1B2F">
        <w:rPr>
          <w:rFonts w:ascii="ITC New Baskerville Std" w:hAnsi="ITC New Baskerville Std"/>
          <w:szCs w:val="20"/>
          <w:lang w:val="pt-PT"/>
        </w:rPr>
        <w:t>Informe dos resultados da enquisa de satisfacción dos estudantes de doutoramento do curso 2023/2024</w:t>
      </w:r>
    </w:p>
    <w:p w14:paraId="74EF5A8F" w14:textId="77777777" w:rsidR="000C1B2F" w:rsidRPr="000C1B2F" w:rsidRDefault="000C1B2F" w:rsidP="000C1B2F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ITC New Baskerville Std" w:hAnsi="ITC New Baskerville Std"/>
          <w:szCs w:val="20"/>
          <w:lang w:val="pt-PT"/>
        </w:rPr>
      </w:pPr>
      <w:r w:rsidRPr="000C1B2F">
        <w:rPr>
          <w:rFonts w:ascii="ITC New Baskerville Std" w:hAnsi="ITC New Baskerville Std"/>
          <w:szCs w:val="20"/>
          <w:lang w:val="pt-PT"/>
        </w:rPr>
        <w:t>Informe dos resultados da enquisa de satisfacción do profesorado dos cursos 2022/2023 e 2023/2024</w:t>
      </w:r>
    </w:p>
    <w:p w14:paraId="1D721810" w14:textId="77777777" w:rsidR="000C1B2F" w:rsidRPr="001F4CEB" w:rsidRDefault="000C1B2F" w:rsidP="000C1B2F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ITC New Baskerville Std" w:hAnsi="ITC New Baskerville Std"/>
          <w:szCs w:val="20"/>
        </w:rPr>
      </w:pPr>
      <w:r w:rsidRPr="001F4CEB">
        <w:rPr>
          <w:rFonts w:ascii="ITC New Baskerville Std" w:hAnsi="ITC New Baskerville Std"/>
          <w:szCs w:val="20"/>
        </w:rPr>
        <w:t>Rolda aberta de intervencións</w:t>
      </w:r>
    </w:p>
    <w:p w14:paraId="4C609F9F" w14:textId="77777777" w:rsidR="009053FD" w:rsidRDefault="009053FD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D897CDA" w14:textId="77777777" w:rsidR="000A789A" w:rsidRPr="004D0F2D" w:rsidRDefault="000A789A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DA36D4A" w14:textId="77777777" w:rsidR="002372EF" w:rsidRPr="004D0F2D" w:rsidRDefault="002372EF" w:rsidP="009053FD">
      <w:pPr>
        <w:spacing w:line="276" w:lineRule="auto"/>
        <w:rPr>
          <w:rFonts w:ascii="New Baskerville" w:hAnsi="New Baskerville"/>
          <w:lang w:val="gl-ES"/>
        </w:rPr>
      </w:pPr>
    </w:p>
    <w:p w14:paraId="31A4969D" w14:textId="77777777" w:rsidR="00265692" w:rsidRPr="004D0F2D" w:rsidRDefault="00265692" w:rsidP="009053FD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4D0F2D">
        <w:rPr>
          <w:rFonts w:ascii="New Baskerville" w:hAnsi="New Baskerville" w:cs="Helvetica Neue"/>
          <w:b/>
          <w:lang w:val="gl-ES"/>
        </w:rPr>
        <w:t>DELIBERACIÓNS</w:t>
      </w:r>
    </w:p>
    <w:p w14:paraId="1232C540" w14:textId="77777777" w:rsidR="00265692" w:rsidRPr="004D0F2D" w:rsidRDefault="0026569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8B1F982" w14:textId="6BAB3C6F" w:rsidR="009053FD" w:rsidRPr="004D0F2D" w:rsidRDefault="002D1CBE" w:rsidP="00B8083F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New Baskerville" w:hAnsi="New Baskerville"/>
          <w:b/>
          <w:szCs w:val="20"/>
          <w:lang w:val="gl-ES"/>
        </w:rPr>
      </w:pPr>
      <w:r w:rsidRPr="004D0F2D">
        <w:rPr>
          <w:rFonts w:ascii="New Baskerville" w:hAnsi="New Baskerville"/>
          <w:b/>
          <w:szCs w:val="20"/>
          <w:lang w:val="gl-ES"/>
        </w:rPr>
        <w:t>Aprobación, se procede, das actas de sesións anteriores</w:t>
      </w:r>
    </w:p>
    <w:p w14:paraId="6F9731A2" w14:textId="77777777" w:rsidR="002D1CBE" w:rsidRPr="004D0F2D" w:rsidRDefault="002D1CBE" w:rsidP="002D1CBE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3D32797F" w14:textId="4448172B" w:rsidR="002D1CBE" w:rsidRPr="004D0F2D" w:rsidRDefault="002D1CBE" w:rsidP="002D1CBE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 w:rsidRPr="004D0F2D">
        <w:rPr>
          <w:rFonts w:ascii="New Baskerville" w:hAnsi="New Baskerville"/>
          <w:bCs/>
          <w:szCs w:val="20"/>
          <w:lang w:val="gl-ES"/>
        </w:rPr>
        <w:t>Apróbase por asentimento a a</w:t>
      </w:r>
      <w:r w:rsidRPr="002D1CBE">
        <w:rPr>
          <w:rFonts w:ascii="New Baskerville" w:hAnsi="New Baskerville"/>
          <w:bCs/>
          <w:szCs w:val="20"/>
          <w:lang w:val="gl-ES"/>
        </w:rPr>
        <w:t>cta da</w:t>
      </w:r>
      <w:r w:rsidRPr="004D0F2D">
        <w:rPr>
          <w:rFonts w:ascii="New Baskerville" w:hAnsi="New Baskerville"/>
          <w:bCs/>
          <w:szCs w:val="20"/>
          <w:lang w:val="gl-ES"/>
        </w:rPr>
        <w:t>s</w:t>
      </w:r>
      <w:r w:rsidRPr="002D1CBE">
        <w:rPr>
          <w:rFonts w:ascii="New Baskerville" w:hAnsi="New Baskerville"/>
          <w:bCs/>
          <w:szCs w:val="20"/>
          <w:lang w:val="gl-ES"/>
        </w:rPr>
        <w:t xml:space="preserve"> sesión</w:t>
      </w:r>
      <w:r w:rsidRPr="004D0F2D">
        <w:rPr>
          <w:rFonts w:ascii="New Baskerville" w:hAnsi="New Baskerville"/>
          <w:bCs/>
          <w:szCs w:val="20"/>
          <w:lang w:val="gl-ES"/>
        </w:rPr>
        <w:t>s</w:t>
      </w:r>
      <w:r w:rsidRPr="002D1CBE">
        <w:rPr>
          <w:rFonts w:ascii="New Baskerville" w:hAnsi="New Baskerville"/>
          <w:bCs/>
          <w:szCs w:val="20"/>
          <w:lang w:val="gl-ES"/>
        </w:rPr>
        <w:t xml:space="preserve"> da Comisión de Calidade da EIDO do </w:t>
      </w:r>
      <w:r w:rsidR="000C1B2F">
        <w:rPr>
          <w:rFonts w:ascii="New Baskerville" w:hAnsi="New Baskerville"/>
          <w:bCs/>
          <w:szCs w:val="20"/>
          <w:lang w:val="gl-ES"/>
        </w:rPr>
        <w:t>11</w:t>
      </w:r>
      <w:r w:rsidRPr="002D1CBE">
        <w:rPr>
          <w:rFonts w:ascii="New Baskerville" w:hAnsi="New Baskerville"/>
          <w:bCs/>
          <w:szCs w:val="20"/>
          <w:lang w:val="gl-ES"/>
        </w:rPr>
        <w:t xml:space="preserve"> de </w:t>
      </w:r>
      <w:r w:rsidR="000C1B2F">
        <w:rPr>
          <w:rFonts w:ascii="New Baskerville" w:hAnsi="New Baskerville"/>
          <w:bCs/>
          <w:szCs w:val="20"/>
          <w:lang w:val="gl-ES"/>
        </w:rPr>
        <w:t xml:space="preserve">novembro </w:t>
      </w:r>
      <w:r w:rsidRPr="002D1CBE">
        <w:rPr>
          <w:rFonts w:ascii="New Baskerville" w:hAnsi="New Baskerville"/>
          <w:bCs/>
          <w:szCs w:val="20"/>
          <w:lang w:val="gl-ES"/>
        </w:rPr>
        <w:t>de 2024</w:t>
      </w:r>
      <w:r w:rsidR="000C1B2F">
        <w:rPr>
          <w:rFonts w:ascii="New Baskerville" w:hAnsi="New Baskerville"/>
          <w:bCs/>
          <w:szCs w:val="20"/>
          <w:lang w:val="gl-ES"/>
        </w:rPr>
        <w:t>.</w:t>
      </w:r>
    </w:p>
    <w:p w14:paraId="45EFAE3A" w14:textId="77777777" w:rsidR="002D1CBE" w:rsidRDefault="002D1CBE" w:rsidP="002D1CBE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34AB1739" w14:textId="77777777" w:rsidR="000A789A" w:rsidRPr="004D0F2D" w:rsidRDefault="000A789A" w:rsidP="002D1CBE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4E159F1F" w14:textId="42AAAC91" w:rsidR="002D1CBE" w:rsidRPr="004D0F2D" w:rsidRDefault="002D1CBE" w:rsidP="00B8083F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New Baskerville" w:hAnsi="New Baskerville"/>
          <w:b/>
          <w:szCs w:val="20"/>
          <w:lang w:val="gl-ES"/>
        </w:rPr>
      </w:pPr>
      <w:r w:rsidRPr="004D0F2D">
        <w:rPr>
          <w:rFonts w:ascii="New Baskerville" w:hAnsi="New Baskerville"/>
          <w:b/>
          <w:szCs w:val="20"/>
          <w:lang w:val="gl-ES"/>
        </w:rPr>
        <w:t>Informe da presidencia</w:t>
      </w:r>
    </w:p>
    <w:p w14:paraId="1C9DC6A8" w14:textId="77777777" w:rsidR="002D1CBE" w:rsidRPr="004D0F2D" w:rsidRDefault="002D1CBE" w:rsidP="002D1CBE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087DD635" w14:textId="666E93AF" w:rsidR="002D1CBE" w:rsidRPr="004D0F2D" w:rsidRDefault="002D1CBE" w:rsidP="002D1CBE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 w:rsidRPr="004D0F2D">
        <w:rPr>
          <w:rFonts w:ascii="New Baskerville" w:hAnsi="New Baskerville"/>
          <w:bCs/>
          <w:szCs w:val="20"/>
          <w:lang w:val="gl-ES"/>
        </w:rPr>
        <w:t xml:space="preserve">O subdirector da EIDO </w:t>
      </w:r>
      <w:r w:rsidR="000C1B2F">
        <w:rPr>
          <w:rFonts w:ascii="New Baskerville" w:hAnsi="New Baskerville"/>
          <w:bCs/>
          <w:szCs w:val="20"/>
          <w:lang w:val="gl-ES"/>
        </w:rPr>
        <w:t>informa de que a Prof</w:t>
      </w:r>
      <w:r w:rsidR="00472017">
        <w:rPr>
          <w:rFonts w:ascii="New Baskerville" w:hAnsi="New Baskerville"/>
          <w:bCs/>
          <w:szCs w:val="20"/>
          <w:lang w:val="gl-ES"/>
        </w:rPr>
        <w:t xml:space="preserve">a. </w:t>
      </w:r>
      <w:r w:rsidR="000C1B2F">
        <w:rPr>
          <w:rFonts w:ascii="New Baskerville" w:hAnsi="New Baskerville"/>
          <w:bCs/>
          <w:szCs w:val="20"/>
          <w:lang w:val="gl-ES"/>
        </w:rPr>
        <w:t xml:space="preserve">Paloma Morán deixa de ser membro da Comisión de Calidade debido a súa incorporación á </w:t>
      </w:r>
      <w:r w:rsidR="000C1B2F" w:rsidRPr="000C1B2F">
        <w:rPr>
          <w:rFonts w:ascii="New Baskerville" w:hAnsi="New Baskerville"/>
          <w:bCs/>
          <w:szCs w:val="20"/>
          <w:lang w:val="gl-ES"/>
        </w:rPr>
        <w:t>Comisión Galega de Informes, Avaliación, Certificación e Acreditación (CGIACA)</w:t>
      </w:r>
      <w:r w:rsidR="000C1B2F">
        <w:rPr>
          <w:rFonts w:ascii="New Baskerville" w:hAnsi="New Baskerville"/>
          <w:bCs/>
          <w:szCs w:val="20"/>
          <w:lang w:val="gl-ES"/>
        </w:rPr>
        <w:t xml:space="preserve">da ACSUG, xa que a pertenza a ambas comisións é incompatible. </w:t>
      </w:r>
      <w:r w:rsidR="00472017">
        <w:rPr>
          <w:rFonts w:ascii="New Baskerville" w:hAnsi="New Baskerville"/>
          <w:bCs/>
          <w:szCs w:val="20"/>
          <w:lang w:val="gl-ES"/>
        </w:rPr>
        <w:t>Todos os membros da comisión aproveitan a ocasión para agradecer a súa labor nestes anos na Comisión de Calidade da EIDO e desexarlle o mellor nesta nova responsabilidade.</w:t>
      </w:r>
    </w:p>
    <w:p w14:paraId="4675C8A0" w14:textId="77777777" w:rsidR="00472017" w:rsidRDefault="00472017" w:rsidP="00472017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089DA87A" w14:textId="5F829662" w:rsidR="00FF6A43" w:rsidRDefault="00B7487A" w:rsidP="00472017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>R</w:t>
      </w:r>
      <w:r w:rsidR="00472017">
        <w:rPr>
          <w:rFonts w:ascii="New Baskerville" w:hAnsi="New Baskerville" w:cs="Helvetica Neue"/>
          <w:lang w:val="gl-ES"/>
        </w:rPr>
        <w:t>ecibiron</w:t>
      </w:r>
      <w:r>
        <w:rPr>
          <w:rFonts w:ascii="New Baskerville" w:hAnsi="New Baskerville" w:cs="Helvetica Neue"/>
          <w:lang w:val="gl-ES"/>
        </w:rPr>
        <w:t>se</w:t>
      </w:r>
      <w:r w:rsidR="00472017">
        <w:rPr>
          <w:rFonts w:ascii="New Baskerville" w:hAnsi="New Baskerville" w:cs="Helvetica Neue"/>
          <w:lang w:val="gl-ES"/>
        </w:rPr>
        <w:t xml:space="preserve"> da ACSUG os </w:t>
      </w:r>
      <w:r w:rsidR="00472017" w:rsidRPr="00472017">
        <w:rPr>
          <w:rFonts w:ascii="New Baskerville" w:hAnsi="New Baskerville" w:cs="Helvetica Neue"/>
          <w:lang w:val="gl-ES"/>
        </w:rPr>
        <w:t xml:space="preserve">Informes provisionais de Seguimento </w:t>
      </w:r>
      <w:r w:rsidR="00472017">
        <w:rPr>
          <w:rFonts w:ascii="New Baskerville" w:hAnsi="New Baskerville" w:cs="Helvetica Neue"/>
          <w:lang w:val="gl-ES"/>
        </w:rPr>
        <w:t xml:space="preserve">do ano 2024 dos programas en </w:t>
      </w:r>
      <w:r w:rsidR="00472017" w:rsidRPr="00472017">
        <w:rPr>
          <w:rFonts w:ascii="New Baskerville" w:hAnsi="New Baskerville" w:cs="Helvetica Neue"/>
          <w:lang w:val="gl-ES"/>
        </w:rPr>
        <w:t>Ciencias da educación e do comportamento</w:t>
      </w:r>
      <w:r w:rsidR="00472017">
        <w:rPr>
          <w:rFonts w:ascii="New Baskerville" w:hAnsi="New Baskerville" w:cs="Helvetica Neue"/>
          <w:lang w:val="gl-ES"/>
        </w:rPr>
        <w:t xml:space="preserve">, </w:t>
      </w:r>
      <w:r w:rsidR="00472017" w:rsidRPr="00472017">
        <w:rPr>
          <w:rFonts w:ascii="New Baskerville" w:hAnsi="New Baskerville" w:cs="Helvetica Neue"/>
          <w:lang w:val="gl-ES"/>
        </w:rPr>
        <w:t>Educación, deporte e saúde</w:t>
      </w:r>
      <w:r w:rsidR="00472017">
        <w:rPr>
          <w:rFonts w:ascii="New Baskerville" w:hAnsi="New Baskerville" w:cs="Helvetica Neue"/>
          <w:lang w:val="gl-ES"/>
        </w:rPr>
        <w:t xml:space="preserve">, </w:t>
      </w:r>
      <w:r w:rsidR="00472017" w:rsidRPr="00472017">
        <w:rPr>
          <w:rFonts w:ascii="New Baskerville" w:hAnsi="New Baskerville" w:cs="Helvetica Neue"/>
          <w:lang w:val="gl-ES"/>
        </w:rPr>
        <w:t>Ordenación xurídica do mercado</w:t>
      </w:r>
      <w:r w:rsidR="00472017">
        <w:rPr>
          <w:rFonts w:ascii="New Baskerville" w:hAnsi="New Baskerville" w:cs="Helvetica Neue"/>
          <w:lang w:val="gl-ES"/>
        </w:rPr>
        <w:t xml:space="preserve"> e T</w:t>
      </w:r>
      <w:r w:rsidR="00472017" w:rsidRPr="00472017">
        <w:rPr>
          <w:rFonts w:ascii="New Baskerville" w:hAnsi="New Baskerville" w:cs="Helvetica Neue"/>
          <w:lang w:val="gl-ES"/>
        </w:rPr>
        <w:t>ecnoloxías da información e as comunicacións</w:t>
      </w:r>
      <w:r w:rsidR="00472017">
        <w:rPr>
          <w:rFonts w:ascii="New Baskerville" w:hAnsi="New Baskerville" w:cs="Helvetica Neue"/>
          <w:lang w:val="gl-ES"/>
        </w:rPr>
        <w:t xml:space="preserve">. </w:t>
      </w:r>
      <w:r w:rsidR="00472017" w:rsidRPr="00472017">
        <w:rPr>
          <w:rFonts w:ascii="New Baskerville" w:hAnsi="New Baskerville" w:cs="Helvetica Neue"/>
          <w:lang w:val="gl-ES"/>
        </w:rPr>
        <w:t xml:space="preserve">Todos os informes son Conforme con recomendacións para a mellora, pero </w:t>
      </w:r>
      <w:r w:rsidR="00472017">
        <w:rPr>
          <w:rFonts w:ascii="New Baskerville" w:hAnsi="New Baskerville" w:cs="Helvetica Neue"/>
          <w:lang w:val="gl-ES"/>
        </w:rPr>
        <w:t xml:space="preserve">non teñen </w:t>
      </w:r>
      <w:r w:rsidR="00472017" w:rsidRPr="00472017">
        <w:rPr>
          <w:rFonts w:ascii="New Baskerville" w:hAnsi="New Baskerville" w:cs="Helvetica Neue"/>
          <w:lang w:val="gl-ES"/>
        </w:rPr>
        <w:t xml:space="preserve">aspectos de obrigado cumprimento. En colaboración coa CAPDs do programas enviaranse alegacións </w:t>
      </w:r>
      <w:r w:rsidR="00472017">
        <w:rPr>
          <w:rFonts w:ascii="New Baskerville" w:hAnsi="New Baskerville" w:cs="Helvetica Neue"/>
          <w:lang w:val="gl-ES"/>
        </w:rPr>
        <w:t xml:space="preserve">en torno a </w:t>
      </w:r>
      <w:r w:rsidR="00472017" w:rsidRPr="00472017">
        <w:rPr>
          <w:rFonts w:ascii="New Baskerville" w:hAnsi="New Baskerville" w:cs="Helvetica Neue"/>
          <w:lang w:val="gl-ES"/>
        </w:rPr>
        <w:t xml:space="preserve">mediados </w:t>
      </w:r>
      <w:r w:rsidR="00472017">
        <w:rPr>
          <w:rFonts w:ascii="New Baskerville" w:hAnsi="New Baskerville" w:cs="Helvetica Neue"/>
          <w:lang w:val="gl-ES"/>
        </w:rPr>
        <w:t xml:space="preserve">de </w:t>
      </w:r>
      <w:r w:rsidR="00472017" w:rsidRPr="00472017">
        <w:rPr>
          <w:rFonts w:ascii="New Baskerville" w:hAnsi="New Baskerville" w:cs="Helvetica Neue"/>
          <w:lang w:val="gl-ES"/>
        </w:rPr>
        <w:t>Marzo</w:t>
      </w:r>
      <w:r w:rsidR="00472017">
        <w:rPr>
          <w:rFonts w:ascii="New Baskerville" w:hAnsi="New Baskerville" w:cs="Helvetica Neue"/>
          <w:lang w:val="gl-ES"/>
        </w:rPr>
        <w:t xml:space="preserve">. </w:t>
      </w:r>
    </w:p>
    <w:p w14:paraId="37EB7F9F" w14:textId="77777777" w:rsidR="00472017" w:rsidRPr="00FC18EA" w:rsidRDefault="00472017" w:rsidP="00472017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BBFE38F" w14:textId="2467836D" w:rsidR="00472017" w:rsidRDefault="00472017" w:rsidP="00472017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>Para o ano próximo o PD en Patrimonio Cultural someterase a renovación da acreditación (previsiblemente a finais de marzo) e un conxunto amplo de programas terán que realizar o proceso de seguimento (previsiblemente a finais de xuño). Informárase con mais detalle en vindeiras comisións de calidade.</w:t>
      </w:r>
    </w:p>
    <w:p w14:paraId="0D7204B8" w14:textId="77777777" w:rsidR="00472017" w:rsidRDefault="00472017" w:rsidP="00472017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049A8E6" w14:textId="1FC0D090" w:rsidR="00472017" w:rsidRPr="00FC18EA" w:rsidRDefault="00B31D0F" w:rsidP="00472017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>X</w:t>
      </w:r>
      <w:r w:rsidR="00472017">
        <w:rPr>
          <w:rFonts w:ascii="New Baskerville" w:hAnsi="New Baskerville" w:cs="Helvetica Neue"/>
          <w:lang w:val="gl-ES"/>
        </w:rPr>
        <w:t xml:space="preserve">a está en marcha o proceso de modificación substancial das memorias dos PDs e estímase que a finais do mes de febreiro deberían estar dispoñibles ás versións iniciais das mesmas. </w:t>
      </w:r>
    </w:p>
    <w:p w14:paraId="34E1677B" w14:textId="77777777" w:rsidR="00472017" w:rsidRDefault="00472017" w:rsidP="00472017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18ADC76A" w14:textId="768E09B7" w:rsidR="00B31D0F" w:rsidRPr="004D0F2D" w:rsidRDefault="00B31D0F" w:rsidP="00472017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>A EIDO, o Servizo de Posgrao e a Área de Calidade continúan avanzando na Actualización e Mellora do SGC da EIDO. Tras o Proceso de Dirección Estratéxica, xa aprobado nesta Comisión, presentarase a revisión do Proceso de Xestión de Programas (no punto 4 desta sesión) e atópanse actualmente en revisión os procesos de Formación de Investigadores e de Xestión Académica que pretenden presentarse nesta Comisión de Calidade antes do remate do curso 2024/2025.</w:t>
      </w:r>
    </w:p>
    <w:p w14:paraId="7563FBA8" w14:textId="77777777" w:rsidR="002D1CBE" w:rsidRDefault="002D1CBE" w:rsidP="002D1CBE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70FB3BF2" w14:textId="77777777" w:rsidR="000A789A" w:rsidRPr="004D0F2D" w:rsidRDefault="000A789A" w:rsidP="002D1CBE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7B8C1D32" w14:textId="0B10B8D5" w:rsidR="002D1CBE" w:rsidRPr="004D0F2D" w:rsidRDefault="00472017" w:rsidP="00B8083F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New Baskerville" w:hAnsi="New Baskerville"/>
          <w:b/>
          <w:szCs w:val="20"/>
          <w:lang w:val="gl-ES"/>
        </w:rPr>
      </w:pPr>
      <w:r w:rsidRPr="00472017">
        <w:rPr>
          <w:rFonts w:ascii="New Baskerville" w:hAnsi="New Baskerville"/>
          <w:b/>
          <w:szCs w:val="20"/>
          <w:lang w:val="gl-ES"/>
        </w:rPr>
        <w:t>Validación, se procede, das Liñas de Acción do proce</w:t>
      </w:r>
      <w:r w:rsidR="009B4184">
        <w:rPr>
          <w:rFonts w:ascii="New Baskerville" w:hAnsi="New Baskerville"/>
          <w:b/>
          <w:szCs w:val="20"/>
          <w:lang w:val="gl-ES"/>
        </w:rPr>
        <w:t>so</w:t>
      </w:r>
      <w:r w:rsidRPr="00472017">
        <w:rPr>
          <w:rFonts w:ascii="New Baskerville" w:hAnsi="New Baskerville"/>
          <w:b/>
          <w:szCs w:val="20"/>
          <w:lang w:val="gl-ES"/>
        </w:rPr>
        <w:t xml:space="preserve"> de Dirección Estratéxica do SGC</w:t>
      </w:r>
    </w:p>
    <w:p w14:paraId="6615817E" w14:textId="1EF5B2EB" w:rsidR="009053FD" w:rsidRPr="004D0F2D" w:rsidRDefault="009053FD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E05A677" w14:textId="23C12EF0" w:rsidR="002978D3" w:rsidRDefault="00B31D0F" w:rsidP="002978D3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bookmarkStart w:id="1" w:name="_Hlk182240876"/>
      <w:r>
        <w:rPr>
          <w:rFonts w:ascii="New Baskerville" w:hAnsi="New Baskerville" w:cs="Helvetica Neue"/>
          <w:lang w:val="gl-ES"/>
        </w:rPr>
        <w:t xml:space="preserve">O subdirector informa que o proceso de Dirección Estratéxica establece a existencia dun Cadro de Mando, </w:t>
      </w:r>
      <w:r w:rsidR="00E149C4">
        <w:rPr>
          <w:rFonts w:ascii="New Baskerville" w:hAnsi="New Baskerville" w:cs="Helvetica Neue"/>
          <w:lang w:val="gl-ES"/>
        </w:rPr>
        <w:t xml:space="preserve">unha ferramenta que pretende contribuír á implantación da estratexia da EIDO establecendo distintas liñas de acción para cada un dos obxectivos de calidade establecido na estratexia da EIDO2022-2026, e presenta unha proposta de Cadro de Mando elaborada dende a EIDO, a súa Comisión de Calidade e a Área de Calidade que se achega como anexo e completa á </w:t>
      </w:r>
      <w:r w:rsidR="002978D3">
        <w:rPr>
          <w:rFonts w:ascii="New Baskerville" w:hAnsi="New Baskerville" w:cs="Helvetica Neue"/>
          <w:lang w:val="gl-ES"/>
        </w:rPr>
        <w:t xml:space="preserve">versión inicial </w:t>
      </w:r>
      <w:r w:rsidR="00E149C4">
        <w:rPr>
          <w:rFonts w:ascii="New Baskerville" w:hAnsi="New Baskerville" w:cs="Helvetica Neue"/>
          <w:lang w:val="gl-ES"/>
        </w:rPr>
        <w:t xml:space="preserve">presentada na Comisión de Calidade do </w:t>
      </w:r>
      <w:r w:rsidR="002978D3">
        <w:rPr>
          <w:rFonts w:ascii="New Baskerville" w:hAnsi="New Baskerville" w:cs="Helvetica Neue"/>
          <w:lang w:val="gl-ES"/>
        </w:rPr>
        <w:t>24/06/2024.</w:t>
      </w:r>
    </w:p>
    <w:p w14:paraId="0020142F" w14:textId="77777777" w:rsidR="002978D3" w:rsidRDefault="002978D3" w:rsidP="002978D3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D84C868" w14:textId="28C570D0" w:rsidR="009B4184" w:rsidRPr="004D0F2D" w:rsidRDefault="009B4184" w:rsidP="002978D3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lang w:val="gl-ES"/>
        </w:rPr>
        <w:t xml:space="preserve">Tras </w:t>
      </w:r>
      <w:r>
        <w:rPr>
          <w:rFonts w:ascii="New Baskerville" w:hAnsi="New Baskerville" w:cs="Helvetica Neue"/>
          <w:lang w:val="gl-ES"/>
        </w:rPr>
        <w:t>a revisión do mesmo</w:t>
      </w:r>
      <w:r w:rsidRPr="00C3057E">
        <w:rPr>
          <w:rFonts w:ascii="New Baskerville" w:hAnsi="New Baskerville" w:cs="Helvetica Neue"/>
          <w:lang w:val="gl-ES"/>
        </w:rPr>
        <w:t xml:space="preserve">, a Comisión de Calidade valida por asentimento </w:t>
      </w:r>
      <w:r>
        <w:rPr>
          <w:rFonts w:ascii="New Baskerville" w:hAnsi="New Baskerville" w:cs="Helvetica Neue"/>
          <w:lang w:val="gl-ES"/>
        </w:rPr>
        <w:t>o Cadro de Mando e as Lí</w:t>
      </w:r>
      <w:r w:rsidR="002978D3">
        <w:rPr>
          <w:rFonts w:ascii="New Baskerville" w:hAnsi="New Baskerville" w:cs="Helvetica Neue"/>
          <w:lang w:val="gl-ES"/>
        </w:rPr>
        <w:t>ñ</w:t>
      </w:r>
      <w:r>
        <w:rPr>
          <w:rFonts w:ascii="New Baskerville" w:hAnsi="New Baskerville" w:cs="Helvetica Neue"/>
          <w:lang w:val="gl-ES"/>
        </w:rPr>
        <w:t>as de Acción do proceso de Dirección Estratéxica.</w:t>
      </w:r>
    </w:p>
    <w:p w14:paraId="58599CFA" w14:textId="77777777" w:rsidR="00202680" w:rsidRDefault="00202680" w:rsidP="008F000E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CDA45F1" w14:textId="77777777" w:rsidR="000A789A" w:rsidRPr="004D0F2D" w:rsidRDefault="000A789A" w:rsidP="008F000E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bookmarkEnd w:id="1"/>
    <w:p w14:paraId="789E40E2" w14:textId="32D16AFA" w:rsidR="00202680" w:rsidRPr="004D0F2D" w:rsidRDefault="009B4184" w:rsidP="00F04138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New Baskerville" w:hAnsi="New Baskerville"/>
          <w:b/>
          <w:szCs w:val="20"/>
          <w:lang w:val="gl-ES"/>
        </w:rPr>
      </w:pPr>
      <w:r w:rsidRPr="009B4184">
        <w:rPr>
          <w:rFonts w:ascii="New Baskerville" w:hAnsi="New Baskerville"/>
          <w:b/>
          <w:szCs w:val="20"/>
          <w:lang w:val="gl-ES"/>
        </w:rPr>
        <w:t>Validación, se procede, da Memoria de Calidade da EIDO dos cursos 2021/2022 e 2022/2023.</w:t>
      </w:r>
    </w:p>
    <w:p w14:paraId="257E6425" w14:textId="77777777" w:rsidR="00202680" w:rsidRPr="004D0F2D" w:rsidRDefault="00202680" w:rsidP="00202680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5682027B" w14:textId="2DBBE63A" w:rsidR="007C7798" w:rsidRDefault="00FC18EA" w:rsidP="00202680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O subdirector da EIDO </w:t>
      </w:r>
      <w:r w:rsidR="007C7798">
        <w:rPr>
          <w:rFonts w:ascii="New Baskerville" w:hAnsi="New Baskerville"/>
          <w:bCs/>
          <w:szCs w:val="20"/>
          <w:lang w:val="gl-ES"/>
        </w:rPr>
        <w:t>presenta unha proposta de Memoria de Calidade da EIDO correspondente aos cursos 2021/2022 e 2022/2023 (se achega como anexo). Como se indica na proposta de memoria, a principal razón para acumular dous cursos na memoria foi o cambio na dirección e subdirección da EIDO do ano 2023 que provocou algunha demora nos procesos do SGC da EIDO. Brevemente, os principais aspectos que se tratan no texto son:</w:t>
      </w:r>
    </w:p>
    <w:p w14:paraId="56FFE675" w14:textId="4B6CB339" w:rsidR="007C7798" w:rsidRPr="007C7798" w:rsidRDefault="007C7798" w:rsidP="007C7798">
      <w:pPr>
        <w:pStyle w:val="Prrafodelista"/>
        <w:numPr>
          <w:ilvl w:val="0"/>
          <w:numId w:val="17"/>
        </w:num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>Unha r</w:t>
      </w:r>
      <w:r w:rsidRPr="007C7798">
        <w:rPr>
          <w:rFonts w:ascii="New Baskerville" w:hAnsi="New Baskerville"/>
          <w:bCs/>
          <w:szCs w:val="20"/>
          <w:lang w:val="gl-ES"/>
        </w:rPr>
        <w:t>evisión histórica da evolución do SGC</w:t>
      </w:r>
    </w:p>
    <w:p w14:paraId="3238FDC2" w14:textId="4E2A99BC" w:rsidR="007C7798" w:rsidRPr="007C7798" w:rsidRDefault="007C7798" w:rsidP="007C7798">
      <w:pPr>
        <w:pStyle w:val="Prrafodelista"/>
        <w:numPr>
          <w:ilvl w:val="0"/>
          <w:numId w:val="17"/>
        </w:num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>Información das a</w:t>
      </w:r>
      <w:r w:rsidRPr="007C7798">
        <w:rPr>
          <w:rFonts w:ascii="New Baskerville" w:hAnsi="New Baskerville"/>
          <w:bCs/>
          <w:szCs w:val="20"/>
          <w:lang w:val="gl-ES"/>
        </w:rPr>
        <w:t>ctualizacións normativas</w:t>
      </w:r>
    </w:p>
    <w:p w14:paraId="4F6BBA7E" w14:textId="5825D9EA" w:rsidR="007C7798" w:rsidRPr="007C7798" w:rsidRDefault="007C7798" w:rsidP="007C7798">
      <w:pPr>
        <w:pStyle w:val="Prrafodelista"/>
        <w:numPr>
          <w:ilvl w:val="0"/>
          <w:numId w:val="17"/>
        </w:num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 w:rsidRPr="007C7798">
        <w:rPr>
          <w:rFonts w:ascii="New Baskerville" w:hAnsi="New Baskerville"/>
          <w:bCs/>
          <w:szCs w:val="20"/>
          <w:lang w:val="gl-ES"/>
        </w:rPr>
        <w:t>Estratexia da EIDO. Revisión dos Obxectivos de Calidade da EIDO</w:t>
      </w:r>
    </w:p>
    <w:p w14:paraId="72DE4465" w14:textId="58E6EDAD" w:rsidR="007C7798" w:rsidRPr="007C7798" w:rsidRDefault="007C7798" w:rsidP="007C7798">
      <w:pPr>
        <w:pStyle w:val="Prrafodelista"/>
        <w:numPr>
          <w:ilvl w:val="0"/>
          <w:numId w:val="17"/>
        </w:num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 w:rsidRPr="007C7798">
        <w:rPr>
          <w:rFonts w:ascii="New Baskerville" w:hAnsi="New Baskerville"/>
          <w:bCs/>
          <w:szCs w:val="20"/>
          <w:lang w:val="gl-ES"/>
        </w:rPr>
        <w:lastRenderedPageBreak/>
        <w:t>Cambios da oferta formativa</w:t>
      </w:r>
    </w:p>
    <w:p w14:paraId="53F2C19D" w14:textId="0AA98E30" w:rsidR="007C7798" w:rsidRPr="007C7798" w:rsidRDefault="007C7798" w:rsidP="007C7798">
      <w:pPr>
        <w:pStyle w:val="Prrafodelista"/>
        <w:numPr>
          <w:ilvl w:val="0"/>
          <w:numId w:val="17"/>
        </w:num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 w:rsidRPr="007C7798">
        <w:rPr>
          <w:rFonts w:ascii="New Baskerville" w:hAnsi="New Baskerville"/>
          <w:bCs/>
          <w:szCs w:val="20"/>
          <w:lang w:val="gl-ES"/>
        </w:rPr>
        <w:t>Resultados dos programas de calidade + HR + QSP</w:t>
      </w:r>
    </w:p>
    <w:p w14:paraId="22FA85AB" w14:textId="59C251F1" w:rsidR="007C7798" w:rsidRPr="007C7798" w:rsidRDefault="007C7798" w:rsidP="007C7798">
      <w:pPr>
        <w:pStyle w:val="Prrafodelista"/>
        <w:numPr>
          <w:ilvl w:val="0"/>
          <w:numId w:val="17"/>
        </w:num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 w:rsidRPr="007C7798">
        <w:rPr>
          <w:rFonts w:ascii="New Baskerville" w:hAnsi="New Baskerville"/>
          <w:bCs/>
          <w:szCs w:val="20"/>
          <w:lang w:val="gl-ES"/>
        </w:rPr>
        <w:t>Revisión de indicadores</w:t>
      </w:r>
    </w:p>
    <w:p w14:paraId="001D5BF5" w14:textId="659365A0" w:rsidR="007C7798" w:rsidRPr="007C7798" w:rsidRDefault="007C7798" w:rsidP="007C7798">
      <w:pPr>
        <w:pStyle w:val="Prrafodelista"/>
        <w:numPr>
          <w:ilvl w:val="0"/>
          <w:numId w:val="17"/>
        </w:num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 w:rsidRPr="007C7798">
        <w:rPr>
          <w:rFonts w:ascii="New Baskerville" w:hAnsi="New Baskerville"/>
          <w:bCs/>
          <w:szCs w:val="20"/>
          <w:lang w:val="gl-ES"/>
        </w:rPr>
        <w:t>Conclusións e acordos</w:t>
      </w:r>
    </w:p>
    <w:p w14:paraId="43927746" w14:textId="77777777" w:rsidR="002978D3" w:rsidRDefault="002978D3" w:rsidP="007C7798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09618F4C" w14:textId="0039C6F6" w:rsidR="007C7798" w:rsidRPr="007C7798" w:rsidRDefault="007C7798" w:rsidP="007C7798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7C7798">
        <w:rPr>
          <w:rFonts w:ascii="New Baskerville" w:hAnsi="New Baskerville" w:cs="Helvetica Neue"/>
          <w:lang w:val="gl-ES"/>
        </w:rPr>
        <w:t xml:space="preserve">Tras a revisión </w:t>
      </w:r>
      <w:r>
        <w:rPr>
          <w:rFonts w:ascii="New Baskerville" w:hAnsi="New Baskerville" w:cs="Helvetica Neue"/>
          <w:lang w:val="gl-ES"/>
        </w:rPr>
        <w:t>da memoria</w:t>
      </w:r>
      <w:r w:rsidRPr="007C7798">
        <w:rPr>
          <w:rFonts w:ascii="New Baskerville" w:hAnsi="New Baskerville" w:cs="Helvetica Neue"/>
          <w:lang w:val="gl-ES"/>
        </w:rPr>
        <w:t xml:space="preserve">, a Comisión de Calidade </w:t>
      </w:r>
      <w:r>
        <w:rPr>
          <w:rFonts w:ascii="New Baskerville" w:hAnsi="New Baskerville" w:cs="Helvetica Neue"/>
          <w:lang w:val="gl-ES"/>
        </w:rPr>
        <w:t xml:space="preserve">aproba </w:t>
      </w:r>
      <w:r w:rsidRPr="007C7798">
        <w:rPr>
          <w:rFonts w:ascii="New Baskerville" w:hAnsi="New Baskerville" w:cs="Helvetica Neue"/>
          <w:lang w:val="gl-ES"/>
        </w:rPr>
        <w:t xml:space="preserve">por asentimento </w:t>
      </w:r>
      <w:r>
        <w:rPr>
          <w:rFonts w:ascii="New Baskerville" w:hAnsi="New Baskerville" w:cs="Helvetica Neue"/>
          <w:lang w:val="gl-ES"/>
        </w:rPr>
        <w:t>a Memoria de Calidade dos cursos 2021/2022 e 2022/2023</w:t>
      </w:r>
      <w:r w:rsidR="00543ADD">
        <w:rPr>
          <w:rFonts w:ascii="New Baskerville" w:hAnsi="New Baskerville" w:cs="Helvetica Neue"/>
          <w:lang w:val="gl-ES"/>
        </w:rPr>
        <w:t xml:space="preserve">. Así mesmo, acorda por asentimento manter os Obxectivos de Calidade e metas asociadas indicadas na Estratexia da EIDO 2022/2026 </w:t>
      </w:r>
      <w:r w:rsidR="002978D3">
        <w:rPr>
          <w:rFonts w:ascii="New Baskerville" w:hAnsi="New Baskerville" w:cs="Helvetica Neue"/>
          <w:lang w:val="gl-ES"/>
        </w:rPr>
        <w:t>e</w:t>
      </w:r>
      <w:r w:rsidR="00543ADD">
        <w:rPr>
          <w:rFonts w:ascii="New Baskerville" w:hAnsi="New Baskerville" w:cs="Helvetica Neue"/>
          <w:lang w:val="gl-ES"/>
        </w:rPr>
        <w:t xml:space="preserve"> que se inclúen no texto da memoria.</w:t>
      </w:r>
    </w:p>
    <w:p w14:paraId="7BF89F1C" w14:textId="77777777" w:rsidR="007C7798" w:rsidRDefault="007C7798" w:rsidP="00202680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25B0995C" w14:textId="77777777" w:rsidR="000A789A" w:rsidRDefault="000A789A" w:rsidP="00202680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0E8895BA" w14:textId="690688C7" w:rsidR="00543ADD" w:rsidRPr="004D0F2D" w:rsidRDefault="00543ADD" w:rsidP="00543ADD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New Baskerville" w:hAnsi="New Baskerville"/>
          <w:b/>
          <w:szCs w:val="20"/>
          <w:lang w:val="gl-ES"/>
        </w:rPr>
      </w:pPr>
      <w:r>
        <w:rPr>
          <w:rFonts w:ascii="New Baskerville" w:hAnsi="New Baskerville"/>
          <w:b/>
          <w:szCs w:val="20"/>
          <w:lang w:val="gl-ES"/>
        </w:rPr>
        <w:t>V</w:t>
      </w:r>
      <w:r w:rsidRPr="00543ADD">
        <w:rPr>
          <w:rFonts w:ascii="New Baskerville" w:hAnsi="New Baskerville"/>
          <w:b/>
          <w:szCs w:val="20"/>
          <w:lang w:val="gl-ES"/>
        </w:rPr>
        <w:t>alidación, se procede, da modificación do proceso de Xestión de Programas do SGC</w:t>
      </w:r>
    </w:p>
    <w:p w14:paraId="28E4A9DC" w14:textId="77777777" w:rsidR="00543ADD" w:rsidRDefault="00543ADD" w:rsidP="00543AD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3735794A" w14:textId="4A00FF7B" w:rsidR="00543ADD" w:rsidRDefault="00543ADD" w:rsidP="00543AD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Como se indicou </w:t>
      </w:r>
      <w:r w:rsidR="002978D3">
        <w:rPr>
          <w:rFonts w:ascii="New Baskerville" w:hAnsi="New Baskerville"/>
          <w:bCs/>
          <w:szCs w:val="20"/>
          <w:lang w:val="gl-ES"/>
        </w:rPr>
        <w:t>no Informe da Presidencia</w:t>
      </w:r>
      <w:r>
        <w:rPr>
          <w:rFonts w:ascii="New Baskerville" w:hAnsi="New Baskerville"/>
          <w:bCs/>
          <w:szCs w:val="20"/>
          <w:lang w:val="gl-ES"/>
        </w:rPr>
        <w:t xml:space="preserve">, o subdirector </w:t>
      </w:r>
      <w:r w:rsidR="00E149C4">
        <w:rPr>
          <w:rFonts w:ascii="New Baskerville" w:hAnsi="New Baskerville"/>
          <w:bCs/>
          <w:szCs w:val="20"/>
          <w:lang w:val="gl-ES"/>
        </w:rPr>
        <w:t xml:space="preserve">da EIDO e o técnico da Área de Calidad Miguel Dorribo </w:t>
      </w:r>
      <w:r>
        <w:rPr>
          <w:rFonts w:ascii="New Baskerville" w:hAnsi="New Baskerville"/>
          <w:bCs/>
          <w:szCs w:val="20"/>
          <w:lang w:val="gl-ES"/>
        </w:rPr>
        <w:t>informa</w:t>
      </w:r>
      <w:r w:rsidR="00E149C4">
        <w:rPr>
          <w:rFonts w:ascii="New Baskerville" w:hAnsi="New Baskerville"/>
          <w:bCs/>
          <w:szCs w:val="20"/>
          <w:lang w:val="gl-ES"/>
        </w:rPr>
        <w:t>n</w:t>
      </w:r>
      <w:r>
        <w:rPr>
          <w:rFonts w:ascii="New Baskerville" w:hAnsi="New Baskerville"/>
          <w:bCs/>
          <w:szCs w:val="20"/>
          <w:lang w:val="gl-ES"/>
        </w:rPr>
        <w:t xml:space="preserve"> da modificación do Proceso de Xestión de Programas que se levou a cabo dentro do proceso de Actualización e Mellora do SGC da EIDO. </w:t>
      </w:r>
      <w:r w:rsidR="00E149C4">
        <w:rPr>
          <w:rFonts w:ascii="New Baskerville" w:hAnsi="New Baskerville"/>
          <w:bCs/>
          <w:szCs w:val="20"/>
          <w:lang w:val="gl-ES"/>
        </w:rPr>
        <w:t xml:space="preserve">Brevemente, </w:t>
      </w:r>
      <w:r>
        <w:rPr>
          <w:rFonts w:ascii="New Baskerville" w:hAnsi="New Baskerville"/>
          <w:bCs/>
          <w:szCs w:val="20"/>
          <w:lang w:val="gl-ES"/>
        </w:rPr>
        <w:t xml:space="preserve">os principais cambios </w:t>
      </w:r>
      <w:r w:rsidR="00E149C4">
        <w:rPr>
          <w:rFonts w:ascii="New Baskerville" w:hAnsi="New Baskerville"/>
          <w:bCs/>
          <w:szCs w:val="20"/>
          <w:lang w:val="gl-ES"/>
        </w:rPr>
        <w:t>do Proceso están relacionados con</w:t>
      </w:r>
      <w:r>
        <w:rPr>
          <w:rFonts w:ascii="New Baskerville" w:hAnsi="New Baskerville"/>
          <w:bCs/>
          <w:szCs w:val="20"/>
          <w:lang w:val="gl-ES"/>
        </w:rPr>
        <w:t xml:space="preserve">: </w:t>
      </w:r>
    </w:p>
    <w:p w14:paraId="6B90E1CD" w14:textId="5A0B84E2" w:rsidR="00543ADD" w:rsidRPr="00543ADD" w:rsidRDefault="00543ADD" w:rsidP="00543ADD">
      <w:pPr>
        <w:pStyle w:val="Prrafodelista"/>
        <w:numPr>
          <w:ilvl w:val="0"/>
          <w:numId w:val="17"/>
        </w:num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>O c</w:t>
      </w:r>
      <w:r w:rsidRPr="00543ADD">
        <w:rPr>
          <w:rFonts w:ascii="New Baskerville" w:hAnsi="New Baskerville"/>
          <w:bCs/>
          <w:szCs w:val="20"/>
          <w:lang w:val="gl-ES"/>
        </w:rPr>
        <w:t>ambio de responsable do proceso</w:t>
      </w:r>
      <w:r>
        <w:rPr>
          <w:rFonts w:ascii="New Baskerville" w:hAnsi="New Baskerville"/>
          <w:bCs/>
          <w:szCs w:val="20"/>
          <w:lang w:val="gl-ES"/>
        </w:rPr>
        <w:t xml:space="preserve"> (pasa a ser a </w:t>
      </w:r>
      <w:r w:rsidRPr="00543ADD">
        <w:rPr>
          <w:rFonts w:ascii="New Baskerville" w:hAnsi="New Baskerville"/>
          <w:bCs/>
          <w:szCs w:val="20"/>
          <w:lang w:val="gl-ES"/>
        </w:rPr>
        <w:t>Dirección da E</w:t>
      </w:r>
      <w:r>
        <w:rPr>
          <w:rFonts w:ascii="New Baskerville" w:hAnsi="New Baskerville"/>
          <w:bCs/>
          <w:szCs w:val="20"/>
          <w:lang w:val="gl-ES"/>
        </w:rPr>
        <w:t>IDO)</w:t>
      </w:r>
    </w:p>
    <w:p w14:paraId="3033705B" w14:textId="45496ADD" w:rsidR="00543ADD" w:rsidRPr="00543ADD" w:rsidRDefault="00E149C4" w:rsidP="00543ADD">
      <w:pPr>
        <w:pStyle w:val="Prrafodelista"/>
        <w:numPr>
          <w:ilvl w:val="0"/>
          <w:numId w:val="17"/>
        </w:num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>A d</w:t>
      </w:r>
      <w:r w:rsidR="00543ADD">
        <w:rPr>
          <w:rFonts w:ascii="New Baskerville" w:hAnsi="New Baskerville"/>
          <w:bCs/>
          <w:szCs w:val="20"/>
          <w:lang w:val="gl-ES"/>
        </w:rPr>
        <w:t>efinición dun n</w:t>
      </w:r>
      <w:r w:rsidR="00543ADD" w:rsidRPr="00543ADD">
        <w:rPr>
          <w:rFonts w:ascii="New Baskerville" w:hAnsi="New Baskerville"/>
          <w:bCs/>
          <w:szCs w:val="20"/>
          <w:lang w:val="gl-ES"/>
        </w:rPr>
        <w:t>ovo indicador do proceso</w:t>
      </w:r>
      <w:r w:rsidR="00543ADD">
        <w:rPr>
          <w:rFonts w:ascii="New Baskerville" w:hAnsi="New Baskerville"/>
          <w:bCs/>
          <w:szCs w:val="20"/>
          <w:lang w:val="gl-ES"/>
        </w:rPr>
        <w:t xml:space="preserve"> (</w:t>
      </w:r>
      <w:r w:rsidR="00543ADD" w:rsidRPr="00543ADD">
        <w:rPr>
          <w:rFonts w:ascii="New Baskerville" w:hAnsi="New Baskerville"/>
          <w:bCs/>
          <w:szCs w:val="20"/>
          <w:lang w:val="gl-ES"/>
        </w:rPr>
        <w:t>Taxa de éxito VSMA</w:t>
      </w:r>
      <w:r w:rsidR="00543ADD">
        <w:rPr>
          <w:rFonts w:ascii="New Baskerville" w:hAnsi="New Baskerville"/>
          <w:bCs/>
          <w:szCs w:val="20"/>
          <w:lang w:val="gl-ES"/>
        </w:rPr>
        <w:t>)</w:t>
      </w:r>
    </w:p>
    <w:p w14:paraId="406A28B4" w14:textId="28A2EDAD" w:rsidR="00543ADD" w:rsidRPr="00543ADD" w:rsidRDefault="00E149C4" w:rsidP="00543ADD">
      <w:pPr>
        <w:pStyle w:val="Prrafodelista"/>
        <w:numPr>
          <w:ilvl w:val="0"/>
          <w:numId w:val="17"/>
        </w:num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>A i</w:t>
      </w:r>
      <w:r w:rsidR="00543ADD" w:rsidRPr="00543ADD">
        <w:rPr>
          <w:rFonts w:ascii="New Baskerville" w:hAnsi="New Baskerville"/>
          <w:bCs/>
          <w:szCs w:val="20"/>
          <w:lang w:val="gl-ES"/>
        </w:rPr>
        <w:t>nclusión da fase de análise e mellora (</w:t>
      </w:r>
      <w:r w:rsidR="00543ADD">
        <w:rPr>
          <w:rFonts w:ascii="New Baskerville" w:hAnsi="New Baskerville"/>
          <w:bCs/>
          <w:szCs w:val="20"/>
          <w:lang w:val="gl-ES"/>
        </w:rPr>
        <w:t xml:space="preserve">na que se incluirán simultáneamente </w:t>
      </w:r>
      <w:r w:rsidR="00543ADD" w:rsidRPr="00543ADD">
        <w:rPr>
          <w:rFonts w:ascii="New Baskerville" w:hAnsi="New Baskerville"/>
          <w:bCs/>
          <w:szCs w:val="20"/>
          <w:lang w:val="gl-ES"/>
        </w:rPr>
        <w:t>todos os procedementos)</w:t>
      </w:r>
    </w:p>
    <w:p w14:paraId="43A84C78" w14:textId="5C067532" w:rsidR="00543ADD" w:rsidRPr="00543ADD" w:rsidRDefault="00543ADD" w:rsidP="00543AD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>Dentro d</w:t>
      </w:r>
      <w:r w:rsidR="00E149C4">
        <w:rPr>
          <w:rFonts w:ascii="New Baskerville" w:hAnsi="New Baskerville"/>
          <w:bCs/>
          <w:szCs w:val="20"/>
          <w:lang w:val="gl-ES"/>
        </w:rPr>
        <w:t>o</w:t>
      </w:r>
      <w:r>
        <w:rPr>
          <w:rFonts w:ascii="New Baskerville" w:hAnsi="New Baskerville"/>
          <w:bCs/>
          <w:szCs w:val="20"/>
          <w:lang w:val="gl-ES"/>
        </w:rPr>
        <w:t xml:space="preserve"> p</w:t>
      </w:r>
      <w:r w:rsidRPr="00543ADD">
        <w:rPr>
          <w:rFonts w:ascii="New Baskerville" w:hAnsi="New Baskerville"/>
          <w:bCs/>
          <w:szCs w:val="20"/>
          <w:lang w:val="gl-ES"/>
        </w:rPr>
        <w:t>rocedemento Deseño e aprobación</w:t>
      </w:r>
      <w:r>
        <w:rPr>
          <w:rFonts w:ascii="New Baskerville" w:hAnsi="New Baskerville"/>
          <w:bCs/>
          <w:szCs w:val="20"/>
          <w:lang w:val="gl-ES"/>
        </w:rPr>
        <w:t xml:space="preserve"> fixéronse ás seguintes modificacións</w:t>
      </w:r>
      <w:r w:rsidRPr="00543ADD">
        <w:rPr>
          <w:rFonts w:ascii="New Baskerville" w:hAnsi="New Baskerville"/>
          <w:bCs/>
          <w:szCs w:val="20"/>
          <w:lang w:val="gl-ES"/>
        </w:rPr>
        <w:t>:</w:t>
      </w:r>
    </w:p>
    <w:p w14:paraId="2A8A7196" w14:textId="62E64CB5" w:rsidR="00543ADD" w:rsidRPr="00543ADD" w:rsidRDefault="00543ADD" w:rsidP="00543ADD">
      <w:pPr>
        <w:pStyle w:val="Prrafodelista"/>
        <w:numPr>
          <w:ilvl w:val="0"/>
          <w:numId w:val="17"/>
        </w:num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 w:rsidRPr="00543ADD">
        <w:rPr>
          <w:rFonts w:ascii="New Baskerville" w:hAnsi="New Baskerville"/>
          <w:bCs/>
          <w:szCs w:val="20"/>
          <w:lang w:val="gl-ES"/>
        </w:rPr>
        <w:t>Precisións respecto das modificacións substanciais / non substanciais</w:t>
      </w:r>
    </w:p>
    <w:p w14:paraId="1C3440BD" w14:textId="07EC8018" w:rsidR="00543ADD" w:rsidRPr="00543ADD" w:rsidRDefault="00543ADD" w:rsidP="00543ADD">
      <w:pPr>
        <w:pStyle w:val="Prrafodelista"/>
        <w:numPr>
          <w:ilvl w:val="0"/>
          <w:numId w:val="17"/>
        </w:num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 w:rsidRPr="00543ADD">
        <w:rPr>
          <w:rFonts w:ascii="New Baskerville" w:hAnsi="New Baskerville"/>
          <w:bCs/>
          <w:szCs w:val="20"/>
          <w:lang w:val="gl-ES"/>
        </w:rPr>
        <w:t>Modelo de declaración de interese</w:t>
      </w:r>
    </w:p>
    <w:p w14:paraId="1BA463CF" w14:textId="4D2D812D" w:rsidR="00543ADD" w:rsidRPr="00543ADD" w:rsidRDefault="00543ADD" w:rsidP="00543ADD">
      <w:pPr>
        <w:pStyle w:val="Prrafodelista"/>
        <w:numPr>
          <w:ilvl w:val="0"/>
          <w:numId w:val="17"/>
        </w:num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 w:rsidRPr="00543ADD">
        <w:rPr>
          <w:rFonts w:ascii="New Baskerville" w:hAnsi="New Baskerville"/>
          <w:bCs/>
          <w:szCs w:val="20"/>
          <w:lang w:val="gl-ES"/>
        </w:rPr>
        <w:t>Modelo de memoria</w:t>
      </w:r>
    </w:p>
    <w:p w14:paraId="0C95CB2D" w14:textId="2AEF96FE" w:rsidR="00543ADD" w:rsidRPr="00543ADD" w:rsidRDefault="00543ADD" w:rsidP="00543ADD">
      <w:pPr>
        <w:pStyle w:val="Prrafodelista"/>
        <w:numPr>
          <w:ilvl w:val="0"/>
          <w:numId w:val="17"/>
        </w:num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 w:rsidRPr="00543ADD">
        <w:rPr>
          <w:rFonts w:ascii="New Baskerville" w:hAnsi="New Baskerville"/>
          <w:bCs/>
          <w:szCs w:val="20"/>
          <w:lang w:val="gl-ES"/>
        </w:rPr>
        <w:t>Participación da comisión de calidade</w:t>
      </w:r>
      <w:r w:rsidR="00E149C4">
        <w:rPr>
          <w:rFonts w:ascii="New Baskerville" w:hAnsi="New Baskerville"/>
          <w:bCs/>
          <w:szCs w:val="20"/>
          <w:lang w:val="gl-ES"/>
        </w:rPr>
        <w:t xml:space="preserve"> no proceso de elaboración/aprobación</w:t>
      </w:r>
    </w:p>
    <w:p w14:paraId="1332FC4B" w14:textId="613AD902" w:rsidR="00543ADD" w:rsidRPr="00E149C4" w:rsidRDefault="00543ADD" w:rsidP="00E149C4">
      <w:pPr>
        <w:pStyle w:val="Prrafodelista"/>
        <w:numPr>
          <w:ilvl w:val="0"/>
          <w:numId w:val="17"/>
        </w:num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 w:rsidRPr="00E149C4">
        <w:rPr>
          <w:rFonts w:ascii="New Baskerville" w:hAnsi="New Baskerville"/>
          <w:bCs/>
          <w:szCs w:val="20"/>
          <w:lang w:val="gl-ES"/>
        </w:rPr>
        <w:t>Participación de estudantes (</w:t>
      </w:r>
      <w:r w:rsidR="00E149C4">
        <w:rPr>
          <w:rFonts w:ascii="New Baskerville" w:hAnsi="New Baskerville"/>
          <w:bCs/>
          <w:szCs w:val="20"/>
          <w:lang w:val="gl-ES"/>
        </w:rPr>
        <w:t xml:space="preserve">no proceso de </w:t>
      </w:r>
      <w:r w:rsidRPr="00E149C4">
        <w:rPr>
          <w:rFonts w:ascii="New Baskerville" w:hAnsi="New Baskerville"/>
          <w:bCs/>
          <w:szCs w:val="20"/>
          <w:lang w:val="gl-ES"/>
        </w:rPr>
        <w:t>elaboración da memoria</w:t>
      </w:r>
      <w:r w:rsidR="00E149C4">
        <w:rPr>
          <w:rFonts w:ascii="New Baskerville" w:hAnsi="New Baskerville"/>
          <w:bCs/>
          <w:szCs w:val="20"/>
          <w:lang w:val="gl-ES"/>
        </w:rPr>
        <w:t xml:space="preserve"> de novos PD</w:t>
      </w:r>
      <w:r w:rsidRPr="00E149C4">
        <w:rPr>
          <w:rFonts w:ascii="New Baskerville" w:hAnsi="New Baskerville"/>
          <w:bCs/>
          <w:szCs w:val="20"/>
          <w:lang w:val="gl-ES"/>
        </w:rPr>
        <w:t>)</w:t>
      </w:r>
    </w:p>
    <w:p w14:paraId="1B83F368" w14:textId="75B1856A" w:rsidR="00E149C4" w:rsidRPr="00E149C4" w:rsidRDefault="00E149C4" w:rsidP="00E149C4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Dentro do </w:t>
      </w:r>
      <w:r w:rsidRPr="00E149C4">
        <w:rPr>
          <w:rFonts w:ascii="New Baskerville" w:hAnsi="New Baskerville"/>
          <w:bCs/>
          <w:szCs w:val="20"/>
          <w:lang w:val="gl-ES"/>
        </w:rPr>
        <w:t>Procedemento Seguimento, mellora e acreditación</w:t>
      </w:r>
      <w:r>
        <w:rPr>
          <w:rFonts w:ascii="New Baskerville" w:hAnsi="New Baskerville"/>
          <w:bCs/>
          <w:szCs w:val="20"/>
          <w:lang w:val="gl-ES"/>
        </w:rPr>
        <w:t xml:space="preserve"> se modificaron</w:t>
      </w:r>
      <w:r w:rsidRPr="00E149C4">
        <w:rPr>
          <w:rFonts w:ascii="New Baskerville" w:hAnsi="New Baskerville"/>
          <w:bCs/>
          <w:szCs w:val="20"/>
          <w:lang w:val="gl-ES"/>
        </w:rPr>
        <w:t>:</w:t>
      </w:r>
    </w:p>
    <w:p w14:paraId="301D9414" w14:textId="1F62714F" w:rsidR="00E149C4" w:rsidRPr="00E149C4" w:rsidRDefault="00E149C4" w:rsidP="00E149C4">
      <w:pPr>
        <w:pStyle w:val="Prrafodelista"/>
        <w:numPr>
          <w:ilvl w:val="0"/>
          <w:numId w:val="17"/>
        </w:num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>Estableceuse o prazo de s</w:t>
      </w:r>
      <w:r w:rsidRPr="00E149C4">
        <w:rPr>
          <w:rFonts w:ascii="New Baskerville" w:hAnsi="New Baskerville"/>
          <w:bCs/>
          <w:szCs w:val="20"/>
          <w:lang w:val="gl-ES"/>
        </w:rPr>
        <w:t>eguimento externo tras 3 anos</w:t>
      </w:r>
    </w:p>
    <w:p w14:paraId="79C69F0D" w14:textId="6C0D9DA3" w:rsidR="00E149C4" w:rsidRPr="00E149C4" w:rsidRDefault="00E149C4" w:rsidP="00E149C4">
      <w:pPr>
        <w:pStyle w:val="Prrafodelista"/>
        <w:numPr>
          <w:ilvl w:val="0"/>
          <w:numId w:val="17"/>
        </w:num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Estableceuse un </w:t>
      </w:r>
      <w:r w:rsidRPr="00E149C4">
        <w:rPr>
          <w:rFonts w:ascii="New Baskerville" w:hAnsi="New Baskerville"/>
          <w:bCs/>
          <w:szCs w:val="20"/>
          <w:lang w:val="gl-ES"/>
        </w:rPr>
        <w:t xml:space="preserve">Informe anual </w:t>
      </w:r>
      <w:r>
        <w:rPr>
          <w:rFonts w:ascii="New Baskerville" w:hAnsi="New Baskerville"/>
          <w:bCs/>
          <w:szCs w:val="20"/>
          <w:lang w:val="gl-ES"/>
        </w:rPr>
        <w:t xml:space="preserve">de seguimento </w:t>
      </w:r>
      <w:r w:rsidRPr="00E149C4">
        <w:rPr>
          <w:rFonts w:ascii="New Baskerville" w:hAnsi="New Baskerville"/>
          <w:bCs/>
          <w:szCs w:val="20"/>
          <w:lang w:val="gl-ES"/>
        </w:rPr>
        <w:t xml:space="preserve">e </w:t>
      </w:r>
      <w:r>
        <w:rPr>
          <w:rFonts w:ascii="New Baskerville" w:hAnsi="New Baskerville"/>
          <w:bCs/>
          <w:szCs w:val="20"/>
          <w:lang w:val="gl-ES"/>
        </w:rPr>
        <w:t xml:space="preserve">o </w:t>
      </w:r>
      <w:r w:rsidRPr="00E149C4">
        <w:rPr>
          <w:rFonts w:ascii="New Baskerville" w:hAnsi="New Baskerville"/>
          <w:bCs/>
          <w:szCs w:val="20"/>
          <w:lang w:val="gl-ES"/>
        </w:rPr>
        <w:t>modelo</w:t>
      </w:r>
      <w:r>
        <w:rPr>
          <w:rFonts w:ascii="New Baskerville" w:hAnsi="New Baskerville"/>
          <w:bCs/>
          <w:szCs w:val="20"/>
          <w:lang w:val="gl-ES"/>
        </w:rPr>
        <w:t xml:space="preserve"> de informe</w:t>
      </w:r>
    </w:p>
    <w:p w14:paraId="53D0A31E" w14:textId="47329DD5" w:rsidR="00E149C4" w:rsidRPr="00E149C4" w:rsidRDefault="00E149C4" w:rsidP="00E149C4">
      <w:pPr>
        <w:pStyle w:val="Prrafodelista"/>
        <w:numPr>
          <w:ilvl w:val="0"/>
          <w:numId w:val="17"/>
        </w:num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>O proceso de s</w:t>
      </w:r>
      <w:r w:rsidRPr="00E149C4">
        <w:rPr>
          <w:rFonts w:ascii="New Baskerville" w:hAnsi="New Baskerville"/>
          <w:bCs/>
          <w:szCs w:val="20"/>
          <w:lang w:val="gl-ES"/>
        </w:rPr>
        <w:t>eguimento das alegacións e melloras</w:t>
      </w:r>
    </w:p>
    <w:p w14:paraId="060E973C" w14:textId="23C71A40" w:rsidR="00E149C4" w:rsidRPr="00E149C4" w:rsidRDefault="00E149C4" w:rsidP="00E149C4">
      <w:pPr>
        <w:pStyle w:val="Prrafodelista"/>
        <w:numPr>
          <w:ilvl w:val="0"/>
          <w:numId w:val="17"/>
        </w:num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>Contemplase de forma xeral a posibilidades de a</w:t>
      </w:r>
      <w:r w:rsidRPr="00E149C4">
        <w:rPr>
          <w:rFonts w:ascii="New Baskerville" w:hAnsi="New Baskerville"/>
          <w:bCs/>
          <w:szCs w:val="20"/>
          <w:lang w:val="gl-ES"/>
        </w:rPr>
        <w:t xml:space="preserve">creditación </w:t>
      </w:r>
      <w:r>
        <w:rPr>
          <w:rFonts w:ascii="New Baskerville" w:hAnsi="New Baskerville"/>
          <w:bCs/>
          <w:szCs w:val="20"/>
          <w:lang w:val="gl-ES"/>
        </w:rPr>
        <w:t xml:space="preserve">dos PD </w:t>
      </w:r>
      <w:r w:rsidRPr="00E149C4">
        <w:rPr>
          <w:rFonts w:ascii="New Baskerville" w:hAnsi="New Baskerville"/>
          <w:bCs/>
          <w:szCs w:val="20"/>
          <w:lang w:val="gl-ES"/>
        </w:rPr>
        <w:t>con outros selos de calidade nacionais ou internacionais</w:t>
      </w:r>
    </w:p>
    <w:p w14:paraId="78CC8A65" w14:textId="06FB7A68" w:rsidR="00E149C4" w:rsidRPr="00E149C4" w:rsidRDefault="00E149C4" w:rsidP="00E149C4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Dentro do </w:t>
      </w:r>
      <w:r w:rsidRPr="00E149C4">
        <w:rPr>
          <w:rFonts w:ascii="New Baskerville" w:hAnsi="New Baskerville"/>
          <w:bCs/>
          <w:szCs w:val="20"/>
          <w:lang w:val="gl-ES"/>
        </w:rPr>
        <w:t>Procedemento Suspensión e extinción</w:t>
      </w:r>
      <w:r>
        <w:rPr>
          <w:rFonts w:ascii="New Baskerville" w:hAnsi="New Baskerville"/>
          <w:bCs/>
          <w:szCs w:val="20"/>
          <w:lang w:val="gl-ES"/>
        </w:rPr>
        <w:t xml:space="preserve"> pódese mencionar</w:t>
      </w:r>
      <w:r w:rsidRPr="00E149C4">
        <w:rPr>
          <w:rFonts w:ascii="New Baskerville" w:hAnsi="New Baskerville"/>
          <w:bCs/>
          <w:szCs w:val="20"/>
          <w:lang w:val="gl-ES"/>
        </w:rPr>
        <w:t>:</w:t>
      </w:r>
    </w:p>
    <w:p w14:paraId="59E64E55" w14:textId="4B4F0AB2" w:rsidR="00E149C4" w:rsidRPr="00E149C4" w:rsidRDefault="00E149C4" w:rsidP="00E149C4">
      <w:pPr>
        <w:pStyle w:val="Prrafodelista"/>
        <w:numPr>
          <w:ilvl w:val="0"/>
          <w:numId w:val="17"/>
        </w:num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>As p</w:t>
      </w:r>
      <w:r w:rsidRPr="00E149C4">
        <w:rPr>
          <w:rFonts w:ascii="New Baskerville" w:hAnsi="New Baskerville"/>
          <w:bCs/>
          <w:szCs w:val="20"/>
          <w:lang w:val="gl-ES"/>
        </w:rPr>
        <w:t>recisións respecto da organización/planificación das suspensións e extincións</w:t>
      </w:r>
    </w:p>
    <w:p w14:paraId="735806A4" w14:textId="7B7A7B20" w:rsidR="00E149C4" w:rsidRPr="00E149C4" w:rsidRDefault="00E149C4" w:rsidP="00E149C4">
      <w:pPr>
        <w:pStyle w:val="Prrafodelista"/>
        <w:numPr>
          <w:ilvl w:val="0"/>
          <w:numId w:val="17"/>
        </w:num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A inclusión destes procedementos no </w:t>
      </w:r>
      <w:r w:rsidRPr="00E149C4">
        <w:rPr>
          <w:rFonts w:ascii="New Baskerville" w:hAnsi="New Baskerville"/>
          <w:bCs/>
          <w:szCs w:val="20"/>
          <w:lang w:val="gl-ES"/>
        </w:rPr>
        <w:t>Modelo de declaración de interese</w:t>
      </w:r>
    </w:p>
    <w:p w14:paraId="18DA7241" w14:textId="4AD29CEA" w:rsidR="00543ADD" w:rsidRDefault="00E149C4" w:rsidP="00E149C4">
      <w:pPr>
        <w:pStyle w:val="Prrafodelista"/>
        <w:numPr>
          <w:ilvl w:val="0"/>
          <w:numId w:val="17"/>
        </w:num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>A p</w:t>
      </w:r>
      <w:r w:rsidRPr="00E149C4">
        <w:rPr>
          <w:rFonts w:ascii="New Baskerville" w:hAnsi="New Baskerville"/>
          <w:bCs/>
          <w:szCs w:val="20"/>
          <w:lang w:val="gl-ES"/>
        </w:rPr>
        <w:t>articipación da comisión de calidade</w:t>
      </w:r>
      <w:r>
        <w:rPr>
          <w:rFonts w:ascii="New Baskerville" w:hAnsi="New Baskerville"/>
          <w:bCs/>
          <w:szCs w:val="20"/>
          <w:lang w:val="gl-ES"/>
        </w:rPr>
        <w:t xml:space="preserve"> nestes procedementos.</w:t>
      </w:r>
    </w:p>
    <w:p w14:paraId="2D8F723F" w14:textId="77777777" w:rsidR="00E149C4" w:rsidRDefault="00E149C4" w:rsidP="00543AD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793C5571" w14:textId="3D90486B" w:rsidR="00E149C4" w:rsidRDefault="00E149C4" w:rsidP="00543AD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 w:cs="Helvetica Neue"/>
          <w:lang w:val="gl-ES"/>
        </w:rPr>
        <w:t>Tras a revisión dos cambios e a documentación, a Comisión de Calidade aprobou por asentimento a nova versión do proceso de Xestión de Programas que se achega como anexo.</w:t>
      </w:r>
    </w:p>
    <w:p w14:paraId="0B0EF0B1" w14:textId="77777777" w:rsidR="00E149C4" w:rsidRDefault="00E149C4" w:rsidP="00543AD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177A0BC4" w14:textId="77777777" w:rsidR="000A789A" w:rsidRPr="004D0F2D" w:rsidRDefault="000A789A" w:rsidP="00543AD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20B2DAC8" w14:textId="5A8BF910" w:rsidR="00543ADD" w:rsidRPr="004D0F2D" w:rsidRDefault="00543ADD" w:rsidP="00543ADD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New Baskerville" w:hAnsi="New Baskerville"/>
          <w:b/>
          <w:szCs w:val="20"/>
          <w:lang w:val="gl-ES"/>
        </w:rPr>
      </w:pPr>
      <w:r w:rsidRPr="00543ADD">
        <w:rPr>
          <w:rFonts w:ascii="New Baskerville" w:hAnsi="New Baskerville"/>
          <w:b/>
          <w:szCs w:val="20"/>
          <w:lang w:val="gl-ES"/>
        </w:rPr>
        <w:t>Informe dos resultados da enquisa de satisfacción dos estudantes de doutoramento do curso 2023/2024</w:t>
      </w:r>
    </w:p>
    <w:p w14:paraId="1CD7BD1E" w14:textId="77777777" w:rsidR="00543ADD" w:rsidRDefault="00543ADD" w:rsidP="00202680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5D8BFEE1" w14:textId="20F52575" w:rsidR="002978D3" w:rsidRPr="002978D3" w:rsidRDefault="002978D3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 w:rsidRPr="002978D3">
        <w:rPr>
          <w:rFonts w:ascii="New Baskerville" w:hAnsi="New Baskerville"/>
          <w:bCs/>
          <w:szCs w:val="20"/>
          <w:lang w:val="gl-ES"/>
        </w:rPr>
        <w:t>O subdirector da EIDO</w:t>
      </w:r>
      <w:r>
        <w:rPr>
          <w:rFonts w:ascii="New Baskerville" w:hAnsi="New Baskerville"/>
          <w:bCs/>
          <w:szCs w:val="20"/>
          <w:lang w:val="gl-ES"/>
        </w:rPr>
        <w:t xml:space="preserve"> e o técnico de calidade Miguel Dorribo</w:t>
      </w:r>
      <w:r w:rsidRPr="002978D3">
        <w:rPr>
          <w:rFonts w:ascii="New Baskerville" w:hAnsi="New Baskerville"/>
          <w:bCs/>
          <w:szCs w:val="20"/>
          <w:lang w:val="gl-ES"/>
        </w:rPr>
        <w:t xml:space="preserve"> informa</w:t>
      </w:r>
      <w:r>
        <w:rPr>
          <w:rFonts w:ascii="New Baskerville" w:hAnsi="New Baskerville"/>
          <w:bCs/>
          <w:szCs w:val="20"/>
          <w:lang w:val="gl-ES"/>
        </w:rPr>
        <w:t>n</w:t>
      </w:r>
      <w:r w:rsidRPr="002978D3">
        <w:rPr>
          <w:rFonts w:ascii="New Baskerville" w:hAnsi="New Baskerville"/>
          <w:bCs/>
          <w:szCs w:val="20"/>
          <w:lang w:val="gl-ES"/>
        </w:rPr>
        <w:t xml:space="preserve"> de que estas enquisas encádranse na programación da avaliación da satisfacción da EIDO 2022/23 – 2025/26 aprobada pola Comisión de Calidade en xullo de 2023. A enquisa realizouse en liña mediante a aplicación LimeSurvey entre o</w:t>
      </w:r>
      <w:r>
        <w:rPr>
          <w:rFonts w:ascii="New Baskerville" w:hAnsi="New Baskerville"/>
          <w:bCs/>
          <w:szCs w:val="20"/>
          <w:lang w:val="gl-ES"/>
        </w:rPr>
        <w:t>s</w:t>
      </w:r>
      <w:r w:rsidRPr="002978D3">
        <w:rPr>
          <w:rFonts w:ascii="New Baskerville" w:hAnsi="New Baskerville"/>
          <w:bCs/>
          <w:szCs w:val="20"/>
          <w:lang w:val="gl-ES"/>
        </w:rPr>
        <w:t xml:space="preserve"> día</w:t>
      </w:r>
      <w:r>
        <w:rPr>
          <w:rFonts w:ascii="New Baskerville" w:hAnsi="New Baskerville"/>
          <w:bCs/>
          <w:szCs w:val="20"/>
          <w:lang w:val="gl-ES"/>
        </w:rPr>
        <w:t>s</w:t>
      </w:r>
      <w:r w:rsidRPr="002978D3">
        <w:rPr>
          <w:rFonts w:ascii="New Baskerville" w:hAnsi="New Baskerville"/>
          <w:bCs/>
          <w:szCs w:val="20"/>
          <w:lang w:val="gl-ES"/>
        </w:rPr>
        <w:t xml:space="preserve"> 2</w:t>
      </w:r>
      <w:r>
        <w:rPr>
          <w:rFonts w:ascii="New Baskerville" w:hAnsi="New Baskerville"/>
          <w:bCs/>
          <w:szCs w:val="20"/>
          <w:lang w:val="gl-ES"/>
        </w:rPr>
        <w:t>5</w:t>
      </w:r>
      <w:r w:rsidRPr="002978D3">
        <w:rPr>
          <w:rFonts w:ascii="New Baskerville" w:hAnsi="New Baskerville"/>
          <w:bCs/>
          <w:szCs w:val="20"/>
          <w:lang w:val="gl-ES"/>
        </w:rPr>
        <w:t xml:space="preserve"> </w:t>
      </w:r>
      <w:r>
        <w:rPr>
          <w:rFonts w:ascii="New Baskerville" w:hAnsi="New Baskerville"/>
          <w:bCs/>
          <w:szCs w:val="20"/>
          <w:lang w:val="gl-ES"/>
        </w:rPr>
        <w:t xml:space="preserve">de novembro </w:t>
      </w:r>
      <w:r w:rsidRPr="002978D3">
        <w:rPr>
          <w:rFonts w:ascii="New Baskerville" w:hAnsi="New Baskerville"/>
          <w:bCs/>
          <w:szCs w:val="20"/>
          <w:lang w:val="gl-ES"/>
        </w:rPr>
        <w:t xml:space="preserve">e o </w:t>
      </w:r>
      <w:r>
        <w:rPr>
          <w:rFonts w:ascii="New Baskerville" w:hAnsi="New Baskerville"/>
          <w:bCs/>
          <w:szCs w:val="20"/>
          <w:lang w:val="gl-ES"/>
        </w:rPr>
        <w:t>20</w:t>
      </w:r>
      <w:r w:rsidRPr="002978D3">
        <w:rPr>
          <w:rFonts w:ascii="New Baskerville" w:hAnsi="New Baskerville"/>
          <w:bCs/>
          <w:szCs w:val="20"/>
          <w:lang w:val="gl-ES"/>
        </w:rPr>
        <w:t xml:space="preserve"> de </w:t>
      </w:r>
      <w:r>
        <w:rPr>
          <w:rFonts w:ascii="New Baskerville" w:hAnsi="New Baskerville"/>
          <w:bCs/>
          <w:szCs w:val="20"/>
          <w:lang w:val="gl-ES"/>
        </w:rPr>
        <w:t>decembro de 2024</w:t>
      </w:r>
      <w:r w:rsidRPr="002978D3">
        <w:rPr>
          <w:rFonts w:ascii="New Baskerville" w:hAnsi="New Baskerville"/>
          <w:bCs/>
          <w:szCs w:val="20"/>
          <w:lang w:val="gl-ES"/>
        </w:rPr>
        <w:t xml:space="preserve">. Despois dos cambios de cuestionario e formato realizados en anos anteriores para a súa harmonización no SUG, este ano non se incorporan máis novidades. </w:t>
      </w:r>
      <w:r>
        <w:rPr>
          <w:rFonts w:ascii="New Baskerville" w:hAnsi="New Baskerville"/>
          <w:bCs/>
          <w:szCs w:val="20"/>
          <w:lang w:val="gl-ES"/>
        </w:rPr>
        <w:t>A próxima avaliación está prevista en outubro de 2025 (correspondente ao curso 202</w:t>
      </w:r>
      <w:r w:rsidR="0088478D">
        <w:rPr>
          <w:rFonts w:ascii="New Baskerville" w:hAnsi="New Baskerville"/>
          <w:bCs/>
          <w:szCs w:val="20"/>
          <w:lang w:val="gl-ES"/>
        </w:rPr>
        <w:t>4</w:t>
      </w:r>
      <w:r>
        <w:rPr>
          <w:rFonts w:ascii="New Baskerville" w:hAnsi="New Baskerville"/>
          <w:bCs/>
          <w:szCs w:val="20"/>
          <w:lang w:val="gl-ES"/>
        </w:rPr>
        <w:t>/202</w:t>
      </w:r>
      <w:r w:rsidR="0088478D">
        <w:rPr>
          <w:rFonts w:ascii="New Baskerville" w:hAnsi="New Baskerville"/>
          <w:bCs/>
          <w:szCs w:val="20"/>
          <w:lang w:val="gl-ES"/>
        </w:rPr>
        <w:t>5</w:t>
      </w:r>
      <w:r>
        <w:rPr>
          <w:rFonts w:ascii="New Baskerville" w:hAnsi="New Baskerville"/>
          <w:bCs/>
          <w:szCs w:val="20"/>
          <w:lang w:val="gl-ES"/>
        </w:rPr>
        <w:t>)</w:t>
      </w:r>
      <w:r w:rsidR="0088478D">
        <w:rPr>
          <w:rFonts w:ascii="New Baskerville" w:hAnsi="New Baskerville"/>
          <w:bCs/>
          <w:szCs w:val="20"/>
          <w:lang w:val="gl-ES"/>
        </w:rPr>
        <w:t>.</w:t>
      </w:r>
    </w:p>
    <w:p w14:paraId="4091A8D5" w14:textId="77777777" w:rsidR="002978D3" w:rsidRDefault="002978D3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0612BCB6" w14:textId="77777777" w:rsidR="002978D3" w:rsidRDefault="002978D3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 w:rsidRPr="002978D3">
        <w:rPr>
          <w:rFonts w:ascii="New Baskerville" w:hAnsi="New Baskerville"/>
          <w:bCs/>
          <w:szCs w:val="20"/>
          <w:lang w:val="gl-ES"/>
        </w:rPr>
        <w:t xml:space="preserve">Síntese de resultados: </w:t>
      </w:r>
    </w:p>
    <w:p w14:paraId="455D072D" w14:textId="77777777" w:rsidR="002978D3" w:rsidRDefault="002978D3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32302E2B" w14:textId="0ACD87D2" w:rsidR="002978D3" w:rsidRPr="002978D3" w:rsidRDefault="002978D3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>1. P</w:t>
      </w:r>
      <w:r w:rsidRPr="002978D3">
        <w:rPr>
          <w:rFonts w:ascii="New Baskerville" w:hAnsi="New Baskerville"/>
          <w:bCs/>
          <w:szCs w:val="20"/>
          <w:lang w:val="gl-ES"/>
        </w:rPr>
        <w:t>articipación</w:t>
      </w:r>
      <w:r>
        <w:rPr>
          <w:rFonts w:ascii="New Baskerville" w:hAnsi="New Baskerville"/>
          <w:bCs/>
          <w:szCs w:val="20"/>
          <w:lang w:val="gl-ES"/>
        </w:rPr>
        <w:t>:</w:t>
      </w:r>
    </w:p>
    <w:p w14:paraId="7D67F82A" w14:textId="77777777" w:rsidR="002978D3" w:rsidRPr="002978D3" w:rsidRDefault="002978D3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18A86D94" w14:textId="15CB89E3" w:rsidR="002978D3" w:rsidRPr="002978D3" w:rsidRDefault="002978D3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* </w:t>
      </w:r>
      <w:r w:rsidRPr="002978D3">
        <w:rPr>
          <w:rFonts w:ascii="New Baskerville" w:hAnsi="New Baskerville"/>
          <w:bCs/>
          <w:szCs w:val="20"/>
          <w:lang w:val="gl-ES"/>
        </w:rPr>
        <w:t xml:space="preserve">1º ano: Lixeira tendencia negativa (48% </w:t>
      </w:r>
      <w:r w:rsidRPr="002978D3">
        <w:rPr>
          <w:bCs/>
          <w:szCs w:val="20"/>
          <w:lang w:val="gl-ES"/>
        </w:rPr>
        <w:t>→</w:t>
      </w:r>
      <w:r w:rsidRPr="002978D3">
        <w:rPr>
          <w:rFonts w:ascii="New Baskerville" w:hAnsi="New Baskerville"/>
          <w:bCs/>
          <w:szCs w:val="20"/>
          <w:lang w:val="gl-ES"/>
        </w:rPr>
        <w:t xml:space="preserve"> 46%) (191 respostas efectivas dunha poboaci</w:t>
      </w:r>
      <w:r w:rsidRPr="002978D3">
        <w:rPr>
          <w:rFonts w:ascii="New Baskerville" w:hAnsi="New Baskerville" w:cs="New Baskerville"/>
          <w:bCs/>
          <w:szCs w:val="20"/>
          <w:lang w:val="gl-ES"/>
        </w:rPr>
        <w:t>ó</w:t>
      </w:r>
      <w:r w:rsidRPr="002978D3">
        <w:rPr>
          <w:rFonts w:ascii="New Baskerville" w:hAnsi="New Baskerville"/>
          <w:bCs/>
          <w:szCs w:val="20"/>
          <w:lang w:val="gl-ES"/>
        </w:rPr>
        <w:t>n de 410).</w:t>
      </w:r>
    </w:p>
    <w:p w14:paraId="1080863C" w14:textId="04BF5EC6" w:rsidR="002978D3" w:rsidRPr="002978D3" w:rsidRDefault="002978D3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* </w:t>
      </w:r>
      <w:r w:rsidRPr="002978D3">
        <w:rPr>
          <w:rFonts w:ascii="New Baskerville" w:hAnsi="New Baskerville"/>
          <w:bCs/>
          <w:szCs w:val="20"/>
          <w:lang w:val="gl-ES"/>
        </w:rPr>
        <w:t xml:space="preserve">3º ano: Tamén tendencia negativa (46% </w:t>
      </w:r>
      <w:r w:rsidRPr="002978D3">
        <w:rPr>
          <w:bCs/>
          <w:szCs w:val="20"/>
          <w:lang w:val="gl-ES"/>
        </w:rPr>
        <w:t>→</w:t>
      </w:r>
      <w:r w:rsidRPr="002978D3">
        <w:rPr>
          <w:rFonts w:ascii="New Baskerville" w:hAnsi="New Baskerville"/>
          <w:bCs/>
          <w:szCs w:val="20"/>
          <w:lang w:val="gl-ES"/>
        </w:rPr>
        <w:t xml:space="preserve"> 41%) </w:t>
      </w:r>
      <w:r>
        <w:rPr>
          <w:rFonts w:ascii="New Baskerville" w:hAnsi="New Baskerville"/>
          <w:bCs/>
          <w:szCs w:val="20"/>
          <w:lang w:val="gl-ES"/>
        </w:rPr>
        <w:t>(</w:t>
      </w:r>
      <w:r w:rsidRPr="002978D3">
        <w:rPr>
          <w:rFonts w:ascii="New Baskerville" w:hAnsi="New Baskerville"/>
          <w:bCs/>
          <w:szCs w:val="20"/>
          <w:lang w:val="gl-ES"/>
        </w:rPr>
        <w:t>101 respostas efectivas dunha poboación de 246</w:t>
      </w:r>
      <w:r>
        <w:rPr>
          <w:rFonts w:ascii="New Baskerville" w:hAnsi="New Baskerville"/>
          <w:bCs/>
          <w:szCs w:val="20"/>
          <w:lang w:val="gl-ES"/>
        </w:rPr>
        <w:t>).</w:t>
      </w:r>
    </w:p>
    <w:p w14:paraId="2DAA5981" w14:textId="4F6050F4" w:rsidR="002978D3" w:rsidRPr="002978D3" w:rsidRDefault="002978D3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* </w:t>
      </w:r>
      <w:r w:rsidRPr="002978D3">
        <w:rPr>
          <w:rFonts w:ascii="New Baskerville" w:hAnsi="New Baskerville"/>
          <w:bCs/>
          <w:szCs w:val="20"/>
          <w:lang w:val="gl-ES"/>
        </w:rPr>
        <w:t>Os valores históricos mantense relativamente estables</w:t>
      </w:r>
      <w:r>
        <w:rPr>
          <w:rFonts w:ascii="New Baskerville" w:hAnsi="New Baskerville"/>
          <w:bCs/>
          <w:szCs w:val="20"/>
          <w:lang w:val="gl-ES"/>
        </w:rPr>
        <w:t>.</w:t>
      </w:r>
    </w:p>
    <w:p w14:paraId="64794675" w14:textId="410ADB8A" w:rsidR="00543ADD" w:rsidRDefault="002978D3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* </w:t>
      </w:r>
      <w:r w:rsidRPr="002978D3">
        <w:rPr>
          <w:rFonts w:ascii="New Baskerville" w:hAnsi="New Baskerville"/>
          <w:bCs/>
          <w:szCs w:val="20"/>
          <w:lang w:val="gl-ES"/>
        </w:rPr>
        <w:t>Non se produciron incidencias destacables de non resposta por mor da carga dos datos da poboación na aplicación</w:t>
      </w:r>
      <w:r>
        <w:rPr>
          <w:rFonts w:ascii="New Baskerville" w:hAnsi="New Baskerville"/>
          <w:bCs/>
          <w:szCs w:val="20"/>
          <w:lang w:val="gl-ES"/>
        </w:rPr>
        <w:t>.</w:t>
      </w:r>
    </w:p>
    <w:p w14:paraId="2837DBEA" w14:textId="58C2BE81" w:rsidR="002978D3" w:rsidRPr="002978D3" w:rsidRDefault="002978D3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>* P</w:t>
      </w:r>
      <w:r w:rsidRPr="002978D3">
        <w:rPr>
          <w:rFonts w:ascii="New Baskerville" w:hAnsi="New Baskerville"/>
          <w:bCs/>
          <w:szCs w:val="20"/>
          <w:lang w:val="gl-ES"/>
        </w:rPr>
        <w:t>or programas</w:t>
      </w:r>
      <w:r>
        <w:rPr>
          <w:rFonts w:ascii="New Baskerville" w:hAnsi="New Baskerville"/>
          <w:bCs/>
          <w:szCs w:val="20"/>
          <w:lang w:val="gl-ES"/>
        </w:rPr>
        <w:t xml:space="preserve"> i</w:t>
      </w:r>
      <w:r w:rsidRPr="002978D3">
        <w:rPr>
          <w:rFonts w:ascii="New Baskerville" w:hAnsi="New Baskerville"/>
          <w:bCs/>
          <w:szCs w:val="20"/>
          <w:lang w:val="gl-ES"/>
        </w:rPr>
        <w:t>ncorpóranse por primeira vez</w:t>
      </w:r>
      <w:r w:rsidR="00344AD9">
        <w:rPr>
          <w:rFonts w:ascii="New Baskerville" w:hAnsi="New Baskerville"/>
          <w:bCs/>
          <w:szCs w:val="20"/>
          <w:lang w:val="gl-ES"/>
        </w:rPr>
        <w:t xml:space="preserve"> o PD e</w:t>
      </w:r>
      <w:r w:rsidRPr="002978D3">
        <w:rPr>
          <w:rFonts w:ascii="New Baskerville" w:hAnsi="New Baskerville"/>
          <w:bCs/>
          <w:szCs w:val="20"/>
          <w:lang w:val="gl-ES"/>
        </w:rPr>
        <w:t>n Nanociencia e Biomedicina en 1º ano</w:t>
      </w:r>
      <w:r w:rsidR="00344AD9">
        <w:rPr>
          <w:rFonts w:ascii="New Baskerville" w:hAnsi="New Baskerville"/>
          <w:bCs/>
          <w:szCs w:val="20"/>
          <w:lang w:val="gl-ES"/>
        </w:rPr>
        <w:t xml:space="preserve"> e o </w:t>
      </w:r>
      <w:r w:rsidRPr="002978D3">
        <w:rPr>
          <w:rFonts w:ascii="New Baskerville" w:hAnsi="New Baskerville"/>
          <w:bCs/>
          <w:szCs w:val="20"/>
          <w:lang w:val="gl-ES"/>
        </w:rPr>
        <w:t xml:space="preserve">PD en Nanomedicina </w:t>
      </w:r>
      <w:r w:rsidR="00344AD9">
        <w:rPr>
          <w:rFonts w:ascii="New Baskerville" w:hAnsi="New Baskerville"/>
          <w:bCs/>
          <w:szCs w:val="20"/>
          <w:lang w:val="gl-ES"/>
        </w:rPr>
        <w:t xml:space="preserve">no ten </w:t>
      </w:r>
      <w:r w:rsidRPr="002978D3">
        <w:rPr>
          <w:rFonts w:ascii="New Baskerville" w:hAnsi="New Baskerville"/>
          <w:bCs/>
          <w:szCs w:val="20"/>
          <w:lang w:val="gl-ES"/>
        </w:rPr>
        <w:t>matrícula en 1º nin 3º</w:t>
      </w:r>
    </w:p>
    <w:p w14:paraId="4D12148E" w14:textId="3A838112" w:rsidR="002978D3" w:rsidRPr="002978D3" w:rsidRDefault="00344AD9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* </w:t>
      </w:r>
      <w:r w:rsidR="002978D3" w:rsidRPr="002978D3">
        <w:rPr>
          <w:rFonts w:ascii="New Baskerville" w:hAnsi="New Baskerville"/>
          <w:bCs/>
          <w:szCs w:val="20"/>
          <w:lang w:val="gl-ES"/>
        </w:rPr>
        <w:t>Superan o límite do 35% (valor de participación aceptable)</w:t>
      </w:r>
      <w:r>
        <w:rPr>
          <w:rFonts w:ascii="New Baskerville" w:hAnsi="New Baskerville"/>
          <w:bCs/>
          <w:szCs w:val="20"/>
          <w:lang w:val="gl-ES"/>
        </w:rPr>
        <w:t xml:space="preserve"> </w:t>
      </w:r>
      <w:r w:rsidR="002978D3" w:rsidRPr="002978D3">
        <w:rPr>
          <w:rFonts w:ascii="New Baskerville" w:hAnsi="New Baskerville"/>
          <w:bCs/>
          <w:szCs w:val="20"/>
          <w:lang w:val="gl-ES"/>
        </w:rPr>
        <w:t>30 dos 40 PD de 1º ano e 22 dos 39 de 3º ano</w:t>
      </w:r>
      <w:r>
        <w:rPr>
          <w:rFonts w:ascii="New Baskerville" w:hAnsi="New Baskerville"/>
          <w:bCs/>
          <w:szCs w:val="20"/>
          <w:lang w:val="gl-ES"/>
        </w:rPr>
        <w:t xml:space="preserve">. </w:t>
      </w:r>
      <w:r w:rsidR="002978D3" w:rsidRPr="002978D3">
        <w:rPr>
          <w:rFonts w:ascii="New Baskerville" w:hAnsi="New Baskerville"/>
          <w:bCs/>
          <w:szCs w:val="20"/>
          <w:lang w:val="gl-ES"/>
        </w:rPr>
        <w:t>Obsérvase un empeoramento nos PD de 3º ano</w:t>
      </w:r>
      <w:r>
        <w:rPr>
          <w:rFonts w:ascii="New Baskerville" w:hAnsi="New Baskerville"/>
          <w:bCs/>
          <w:szCs w:val="20"/>
          <w:lang w:val="gl-ES"/>
        </w:rPr>
        <w:t>.</w:t>
      </w:r>
    </w:p>
    <w:p w14:paraId="524A4DA6" w14:textId="696D4E58" w:rsidR="002978D3" w:rsidRPr="002978D3" w:rsidRDefault="00344AD9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* </w:t>
      </w:r>
      <w:r w:rsidR="002978D3" w:rsidRPr="002978D3">
        <w:rPr>
          <w:rFonts w:ascii="New Baskerville" w:hAnsi="New Baskerville"/>
          <w:bCs/>
          <w:szCs w:val="20"/>
          <w:lang w:val="gl-ES"/>
        </w:rPr>
        <w:t>Alta participación (igual ou superior ao 75%)</w:t>
      </w:r>
      <w:r>
        <w:rPr>
          <w:rFonts w:ascii="New Baskerville" w:hAnsi="New Baskerville"/>
          <w:bCs/>
          <w:szCs w:val="20"/>
          <w:lang w:val="gl-ES"/>
        </w:rPr>
        <w:t xml:space="preserve"> nos </w:t>
      </w:r>
      <w:r w:rsidR="002978D3" w:rsidRPr="002978D3">
        <w:rPr>
          <w:rFonts w:ascii="New Baskerville" w:hAnsi="New Baskerville"/>
          <w:bCs/>
          <w:szCs w:val="20"/>
          <w:lang w:val="gl-ES"/>
        </w:rPr>
        <w:t>PD en Turismo, Análise Económica e Estudos Lingüísticos (1º e 3º)</w:t>
      </w:r>
      <w:r>
        <w:rPr>
          <w:rFonts w:ascii="New Baskerville" w:hAnsi="New Baskerville"/>
          <w:bCs/>
          <w:szCs w:val="20"/>
          <w:lang w:val="gl-ES"/>
        </w:rPr>
        <w:t xml:space="preserve">, </w:t>
      </w:r>
      <w:r w:rsidR="002978D3" w:rsidRPr="002978D3">
        <w:rPr>
          <w:rFonts w:ascii="New Baskerville" w:hAnsi="New Baskerville"/>
          <w:bCs/>
          <w:szCs w:val="20"/>
          <w:lang w:val="gl-ES"/>
        </w:rPr>
        <w:t>PD en Eficiencia Enerxética, Láser,</w:t>
      </w:r>
      <w:r w:rsidR="000A789A">
        <w:rPr>
          <w:rFonts w:ascii="New Baskerville" w:hAnsi="New Baskerville"/>
          <w:bCs/>
          <w:szCs w:val="20"/>
          <w:lang w:val="gl-ES"/>
        </w:rPr>
        <w:t xml:space="preserve"> </w:t>
      </w:r>
      <w:r w:rsidR="002978D3" w:rsidRPr="002978D3">
        <w:rPr>
          <w:rFonts w:ascii="New Baskerville" w:hAnsi="New Baskerville"/>
          <w:bCs/>
          <w:szCs w:val="20"/>
          <w:lang w:val="gl-ES"/>
        </w:rPr>
        <w:t>Fotónica e Visión e Metodoloxía e Aplicacións en Ciencias da Vida (1º)</w:t>
      </w:r>
      <w:r>
        <w:rPr>
          <w:rFonts w:ascii="New Baskerville" w:hAnsi="New Baskerville"/>
          <w:bCs/>
          <w:szCs w:val="20"/>
          <w:lang w:val="gl-ES"/>
        </w:rPr>
        <w:t xml:space="preserve">, </w:t>
      </w:r>
      <w:r w:rsidR="002978D3" w:rsidRPr="002978D3">
        <w:rPr>
          <w:rFonts w:ascii="New Baskerville" w:hAnsi="New Baskerville"/>
          <w:bCs/>
          <w:szCs w:val="20"/>
          <w:lang w:val="gl-ES"/>
        </w:rPr>
        <w:t>PD en Sistemas de Software Intelixentes e Adaptables e Ordenación Xurídica do Mercado (3º)</w:t>
      </w:r>
      <w:r>
        <w:rPr>
          <w:rFonts w:ascii="New Baskerville" w:hAnsi="New Baskerville"/>
          <w:bCs/>
          <w:szCs w:val="20"/>
          <w:lang w:val="gl-ES"/>
        </w:rPr>
        <w:t>.</w:t>
      </w:r>
    </w:p>
    <w:p w14:paraId="5F85E761" w14:textId="68D81CF1" w:rsidR="002978D3" w:rsidRDefault="00344AD9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* </w:t>
      </w:r>
      <w:r w:rsidR="002978D3" w:rsidRPr="002978D3">
        <w:rPr>
          <w:rFonts w:ascii="New Baskerville" w:hAnsi="New Baskerville"/>
          <w:bCs/>
          <w:szCs w:val="20"/>
          <w:lang w:val="gl-ES"/>
        </w:rPr>
        <w:t>Nula participación</w:t>
      </w:r>
      <w:r>
        <w:rPr>
          <w:rFonts w:ascii="New Baskerville" w:hAnsi="New Baskerville"/>
          <w:bCs/>
          <w:szCs w:val="20"/>
          <w:lang w:val="gl-ES"/>
        </w:rPr>
        <w:t xml:space="preserve"> nos </w:t>
      </w:r>
      <w:r w:rsidR="002978D3" w:rsidRPr="002978D3">
        <w:rPr>
          <w:rFonts w:ascii="New Baskerville" w:hAnsi="New Baskerville"/>
          <w:bCs/>
          <w:szCs w:val="20"/>
          <w:lang w:val="gl-ES"/>
        </w:rPr>
        <w:t>PD en Endocrinoloxía e Química Teórica (1º e 3º ano)</w:t>
      </w:r>
      <w:r>
        <w:rPr>
          <w:rFonts w:ascii="New Baskerville" w:hAnsi="New Baskerville"/>
          <w:bCs/>
          <w:szCs w:val="20"/>
          <w:lang w:val="gl-ES"/>
        </w:rPr>
        <w:t xml:space="preserve">, </w:t>
      </w:r>
      <w:r w:rsidR="002978D3" w:rsidRPr="002978D3">
        <w:rPr>
          <w:rFonts w:ascii="New Baskerville" w:hAnsi="New Baskerville"/>
          <w:bCs/>
          <w:szCs w:val="20"/>
          <w:lang w:val="gl-ES"/>
        </w:rPr>
        <w:t>PD en Ciencias Mariñas, Eficiencia Enerxética, Xestión e Resolución de Conflitos e Ciencia e Tecnoloxía Química (3º)</w:t>
      </w:r>
      <w:r>
        <w:rPr>
          <w:rFonts w:ascii="New Baskerville" w:hAnsi="New Baskerville"/>
          <w:bCs/>
          <w:szCs w:val="20"/>
          <w:lang w:val="gl-ES"/>
        </w:rPr>
        <w:t>.</w:t>
      </w:r>
    </w:p>
    <w:p w14:paraId="393FA87D" w14:textId="77777777" w:rsidR="002978D3" w:rsidRDefault="002978D3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5CDE6C75" w14:textId="2056C56B" w:rsidR="002978D3" w:rsidRPr="002978D3" w:rsidRDefault="00344AD9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2. </w:t>
      </w:r>
      <w:r w:rsidR="002978D3" w:rsidRPr="002978D3">
        <w:rPr>
          <w:rFonts w:ascii="New Baskerville" w:hAnsi="New Baskerville"/>
          <w:bCs/>
          <w:szCs w:val="20"/>
          <w:lang w:val="gl-ES"/>
        </w:rPr>
        <w:t>Satisfacción</w:t>
      </w:r>
    </w:p>
    <w:p w14:paraId="5BF399FF" w14:textId="77777777" w:rsidR="002978D3" w:rsidRPr="002978D3" w:rsidRDefault="002978D3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2B67BA9B" w14:textId="14B381CF" w:rsidR="002978D3" w:rsidRPr="002978D3" w:rsidRDefault="00344AD9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* En </w:t>
      </w:r>
      <w:r w:rsidR="002978D3" w:rsidRPr="002978D3">
        <w:rPr>
          <w:rFonts w:ascii="New Baskerville" w:hAnsi="New Baskerville"/>
          <w:bCs/>
          <w:szCs w:val="20"/>
          <w:lang w:val="gl-ES"/>
        </w:rPr>
        <w:t>1º ano</w:t>
      </w:r>
      <w:r>
        <w:rPr>
          <w:rFonts w:ascii="New Baskerville" w:hAnsi="New Baskerville"/>
          <w:bCs/>
          <w:szCs w:val="20"/>
          <w:lang w:val="gl-ES"/>
        </w:rPr>
        <w:t xml:space="preserve"> e</w:t>
      </w:r>
      <w:r w:rsidR="002978D3" w:rsidRPr="002978D3">
        <w:rPr>
          <w:rFonts w:ascii="New Baskerville" w:hAnsi="New Baskerville"/>
          <w:bCs/>
          <w:szCs w:val="20"/>
          <w:lang w:val="gl-ES"/>
        </w:rPr>
        <w:t xml:space="preserve">stabilizase a tendencia á mellora (4,14 </w:t>
      </w:r>
      <w:r w:rsidR="002978D3" w:rsidRPr="002978D3">
        <w:rPr>
          <w:bCs/>
          <w:szCs w:val="20"/>
          <w:lang w:val="gl-ES"/>
        </w:rPr>
        <w:t>→</w:t>
      </w:r>
      <w:r w:rsidR="002978D3" w:rsidRPr="002978D3">
        <w:rPr>
          <w:rFonts w:ascii="New Baskerville" w:hAnsi="New Baskerville"/>
          <w:bCs/>
          <w:szCs w:val="20"/>
          <w:lang w:val="gl-ES"/>
        </w:rPr>
        <w:t xml:space="preserve"> 4,13)</w:t>
      </w:r>
    </w:p>
    <w:p w14:paraId="456EA686" w14:textId="3F1AE092" w:rsidR="002978D3" w:rsidRPr="002978D3" w:rsidRDefault="00344AD9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* En </w:t>
      </w:r>
      <w:r w:rsidR="002978D3" w:rsidRPr="002978D3">
        <w:rPr>
          <w:rFonts w:ascii="New Baskerville" w:hAnsi="New Baskerville"/>
          <w:bCs/>
          <w:szCs w:val="20"/>
          <w:lang w:val="gl-ES"/>
        </w:rPr>
        <w:t>3º ano</w:t>
      </w:r>
      <w:r>
        <w:rPr>
          <w:rFonts w:ascii="New Baskerville" w:hAnsi="New Baskerville"/>
          <w:bCs/>
          <w:szCs w:val="20"/>
          <w:lang w:val="gl-ES"/>
        </w:rPr>
        <w:t xml:space="preserve"> t</w:t>
      </w:r>
      <w:r w:rsidR="002978D3" w:rsidRPr="002978D3">
        <w:rPr>
          <w:rFonts w:ascii="New Baskerville" w:hAnsi="New Baskerville"/>
          <w:bCs/>
          <w:szCs w:val="20"/>
          <w:lang w:val="gl-ES"/>
        </w:rPr>
        <w:t xml:space="preserve">amén hai una tendencia á mellora (3,86 </w:t>
      </w:r>
      <w:r w:rsidR="002978D3" w:rsidRPr="002978D3">
        <w:rPr>
          <w:bCs/>
          <w:szCs w:val="20"/>
          <w:lang w:val="gl-ES"/>
        </w:rPr>
        <w:t>→</w:t>
      </w:r>
      <w:r w:rsidR="002978D3" w:rsidRPr="002978D3">
        <w:rPr>
          <w:rFonts w:ascii="New Baskerville" w:hAnsi="New Baskerville"/>
          <w:bCs/>
          <w:szCs w:val="20"/>
          <w:lang w:val="gl-ES"/>
        </w:rPr>
        <w:t xml:space="preserve"> 3,93) </w:t>
      </w:r>
    </w:p>
    <w:p w14:paraId="40F730D5" w14:textId="0526193C" w:rsidR="002978D3" w:rsidRPr="002978D3" w:rsidRDefault="00344AD9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* </w:t>
      </w:r>
      <w:r w:rsidR="002978D3" w:rsidRPr="002978D3">
        <w:rPr>
          <w:rFonts w:ascii="New Baskerville" w:hAnsi="New Baskerville"/>
          <w:bCs/>
          <w:szCs w:val="20"/>
          <w:lang w:val="gl-ES"/>
        </w:rPr>
        <w:t xml:space="preserve">Ambos valores están por riba do obxectivo de calidade 2024 (3,9) </w:t>
      </w:r>
    </w:p>
    <w:p w14:paraId="71489F8E" w14:textId="3A4A48F1" w:rsidR="002978D3" w:rsidRDefault="00344AD9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lastRenderedPageBreak/>
        <w:t xml:space="preserve">* </w:t>
      </w:r>
      <w:r w:rsidR="002978D3" w:rsidRPr="002978D3">
        <w:rPr>
          <w:rFonts w:ascii="New Baskerville" w:hAnsi="New Baskerville"/>
          <w:bCs/>
          <w:szCs w:val="20"/>
          <w:lang w:val="gl-ES"/>
        </w:rPr>
        <w:t>O marxe redúcese, o que pode indicar que, sen actuacións específicas nas temáticas menos valoradas, estase a acadar o límite de satisfacción</w:t>
      </w:r>
    </w:p>
    <w:p w14:paraId="2EE1321F" w14:textId="6ABDB826" w:rsidR="002978D3" w:rsidRPr="002978D3" w:rsidRDefault="00344AD9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>* P</w:t>
      </w:r>
      <w:r w:rsidR="002978D3" w:rsidRPr="002978D3">
        <w:rPr>
          <w:rFonts w:ascii="New Baskerville" w:hAnsi="New Baskerville"/>
          <w:bCs/>
          <w:szCs w:val="20"/>
          <w:lang w:val="gl-ES"/>
        </w:rPr>
        <w:t>or programas</w:t>
      </w:r>
      <w:r>
        <w:rPr>
          <w:rFonts w:ascii="New Baskerville" w:hAnsi="New Baskerville"/>
          <w:bCs/>
          <w:szCs w:val="20"/>
          <w:lang w:val="gl-ES"/>
        </w:rPr>
        <w:t xml:space="preserve">, </w:t>
      </w:r>
      <w:r w:rsidR="002978D3" w:rsidRPr="002978D3">
        <w:rPr>
          <w:rFonts w:ascii="New Baskerville" w:hAnsi="New Baskerville"/>
          <w:bCs/>
          <w:szCs w:val="20"/>
          <w:lang w:val="gl-ES"/>
        </w:rPr>
        <w:t>18 PD quedan por debaixo do obxectivo de calidade (semellante ao ano pasado): 7 PD en 1º ano</w:t>
      </w:r>
      <w:r>
        <w:rPr>
          <w:rFonts w:ascii="New Baskerville" w:hAnsi="New Baskerville"/>
          <w:bCs/>
          <w:szCs w:val="20"/>
          <w:lang w:val="gl-ES"/>
        </w:rPr>
        <w:t xml:space="preserve"> e </w:t>
      </w:r>
      <w:r w:rsidR="002978D3" w:rsidRPr="002978D3">
        <w:rPr>
          <w:rFonts w:ascii="New Baskerville" w:hAnsi="New Baskerville"/>
          <w:bCs/>
          <w:szCs w:val="20"/>
          <w:lang w:val="gl-ES"/>
        </w:rPr>
        <w:t>11 PD en 3º ano</w:t>
      </w:r>
    </w:p>
    <w:p w14:paraId="635FD166" w14:textId="628BABA6" w:rsidR="002978D3" w:rsidRPr="002978D3" w:rsidRDefault="00344AD9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* </w:t>
      </w:r>
      <w:r w:rsidR="002978D3" w:rsidRPr="002978D3">
        <w:rPr>
          <w:rFonts w:ascii="New Baskerville" w:hAnsi="New Baskerville"/>
          <w:bCs/>
          <w:szCs w:val="20"/>
          <w:lang w:val="gl-ES"/>
        </w:rPr>
        <w:t>Alta satisfacción (≥ 4,5/5)</w:t>
      </w:r>
      <w:r>
        <w:rPr>
          <w:rFonts w:ascii="New Baskerville" w:hAnsi="New Baskerville"/>
          <w:bCs/>
          <w:szCs w:val="20"/>
          <w:lang w:val="gl-ES"/>
        </w:rPr>
        <w:t xml:space="preserve"> nos </w:t>
      </w:r>
      <w:r w:rsidR="002978D3" w:rsidRPr="002978D3">
        <w:rPr>
          <w:rFonts w:ascii="New Baskerville" w:hAnsi="New Baskerville"/>
          <w:bCs/>
          <w:szCs w:val="20"/>
          <w:lang w:val="gl-ES"/>
        </w:rPr>
        <w:t>PD en Metodoloxía e Aplicacións en Ciencias da Vida  1º e 3º)</w:t>
      </w:r>
      <w:r>
        <w:rPr>
          <w:rFonts w:ascii="New Baskerville" w:hAnsi="New Baskerville"/>
          <w:bCs/>
          <w:szCs w:val="20"/>
          <w:lang w:val="gl-ES"/>
        </w:rPr>
        <w:t xml:space="preserve">, </w:t>
      </w:r>
      <w:r w:rsidR="002978D3" w:rsidRPr="002978D3">
        <w:rPr>
          <w:rFonts w:ascii="New Baskerville" w:hAnsi="New Baskerville"/>
          <w:bCs/>
          <w:szCs w:val="20"/>
          <w:lang w:val="gl-ES"/>
        </w:rPr>
        <w:t>PD en SSIA, Ciencias do Deporte, Estudos Literarios, Comunicación, Biotecnoloxía, Resolución de Conflitos e Ordenación Xurídica do Mercado (1º)</w:t>
      </w:r>
      <w:r>
        <w:rPr>
          <w:rFonts w:ascii="New Baskerville" w:hAnsi="New Baskerville"/>
          <w:bCs/>
          <w:szCs w:val="20"/>
          <w:lang w:val="gl-ES"/>
        </w:rPr>
        <w:t xml:space="preserve">, </w:t>
      </w:r>
      <w:r w:rsidR="002978D3" w:rsidRPr="002978D3">
        <w:rPr>
          <w:rFonts w:ascii="New Baskerville" w:hAnsi="New Baskerville"/>
          <w:bCs/>
          <w:szCs w:val="20"/>
          <w:lang w:val="gl-ES"/>
        </w:rPr>
        <w:t>PD en Educación, Deporte e Saúde, Física Aplicada e Investigación en Tecnologías y Procesos Avanzados en la Industria (3º)</w:t>
      </w:r>
    </w:p>
    <w:p w14:paraId="0B6B0FDD" w14:textId="26B892B6" w:rsidR="002978D3" w:rsidRDefault="00344AD9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* </w:t>
      </w:r>
      <w:r w:rsidR="002978D3" w:rsidRPr="002978D3">
        <w:rPr>
          <w:rFonts w:ascii="New Baskerville" w:hAnsi="New Baskerville"/>
          <w:bCs/>
          <w:szCs w:val="20"/>
          <w:lang w:val="gl-ES"/>
        </w:rPr>
        <w:t>Baixa satisfacción (≤ 3/5)</w:t>
      </w:r>
      <w:r>
        <w:rPr>
          <w:rFonts w:ascii="New Baskerville" w:hAnsi="New Baskerville"/>
          <w:bCs/>
          <w:szCs w:val="20"/>
          <w:lang w:val="gl-ES"/>
        </w:rPr>
        <w:t xml:space="preserve"> nos </w:t>
      </w:r>
      <w:r w:rsidR="002978D3" w:rsidRPr="002978D3">
        <w:rPr>
          <w:rFonts w:ascii="New Baskerville" w:hAnsi="New Baskerville"/>
          <w:bCs/>
          <w:szCs w:val="20"/>
          <w:lang w:val="gl-ES"/>
        </w:rPr>
        <w:t>PD en Tecnoloxía Aeroespacial (1º)</w:t>
      </w:r>
      <w:r>
        <w:rPr>
          <w:rFonts w:ascii="New Baskerville" w:hAnsi="New Baskerville"/>
          <w:bCs/>
          <w:szCs w:val="20"/>
          <w:lang w:val="gl-ES"/>
        </w:rPr>
        <w:t xml:space="preserve">, </w:t>
      </w:r>
      <w:r w:rsidR="002978D3" w:rsidRPr="002978D3">
        <w:rPr>
          <w:rFonts w:ascii="New Baskerville" w:hAnsi="New Baskerville"/>
          <w:bCs/>
          <w:szCs w:val="20"/>
          <w:lang w:val="gl-ES"/>
        </w:rPr>
        <w:t>PD en Sistemas de Software Intelixentes e Adaptables  (3º)</w:t>
      </w:r>
    </w:p>
    <w:p w14:paraId="5198A9BA" w14:textId="5F6AAFE1" w:rsidR="002978D3" w:rsidRPr="002978D3" w:rsidRDefault="00344AD9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>*</w:t>
      </w:r>
      <w:r w:rsidR="002978D3" w:rsidRPr="002978D3">
        <w:rPr>
          <w:rFonts w:ascii="New Baskerville" w:hAnsi="New Baskerville"/>
          <w:bCs/>
          <w:szCs w:val="20"/>
          <w:lang w:val="gl-ES"/>
        </w:rPr>
        <w:t xml:space="preserve"> </w:t>
      </w:r>
      <w:r>
        <w:rPr>
          <w:rFonts w:ascii="New Baskerville" w:hAnsi="New Baskerville"/>
          <w:bCs/>
          <w:szCs w:val="20"/>
          <w:lang w:val="gl-ES"/>
        </w:rPr>
        <w:t>P</w:t>
      </w:r>
      <w:r w:rsidR="002978D3" w:rsidRPr="002978D3">
        <w:rPr>
          <w:rFonts w:ascii="New Baskerville" w:hAnsi="New Baskerville"/>
          <w:bCs/>
          <w:szCs w:val="20"/>
          <w:lang w:val="gl-ES"/>
        </w:rPr>
        <w:t>or temas</w:t>
      </w:r>
      <w:r>
        <w:rPr>
          <w:rFonts w:ascii="New Baskerville" w:hAnsi="New Baskerville"/>
          <w:bCs/>
          <w:szCs w:val="20"/>
          <w:lang w:val="gl-ES"/>
        </w:rPr>
        <w:t>, o a</w:t>
      </w:r>
      <w:r w:rsidR="002978D3" w:rsidRPr="002978D3">
        <w:rPr>
          <w:rFonts w:ascii="New Baskerville" w:hAnsi="New Baskerville"/>
          <w:bCs/>
          <w:szCs w:val="20"/>
          <w:lang w:val="gl-ES"/>
        </w:rPr>
        <w:t>specto mellor valorado (arredor de 4,5/5)</w:t>
      </w:r>
      <w:r>
        <w:rPr>
          <w:rFonts w:ascii="New Baskerville" w:hAnsi="New Baskerville"/>
          <w:bCs/>
          <w:szCs w:val="20"/>
          <w:lang w:val="gl-ES"/>
        </w:rPr>
        <w:t xml:space="preserve"> é </w:t>
      </w:r>
      <w:r w:rsidR="002978D3" w:rsidRPr="002978D3">
        <w:rPr>
          <w:rFonts w:ascii="New Baskerville" w:hAnsi="New Baskerville"/>
          <w:bCs/>
          <w:szCs w:val="20"/>
          <w:lang w:val="gl-ES"/>
        </w:rPr>
        <w:t>A dirección e titorización da tese e o fomento da crítica científica (1º e 3º)</w:t>
      </w:r>
      <w:r>
        <w:rPr>
          <w:rFonts w:ascii="New Baskerville" w:hAnsi="New Baskerville"/>
          <w:bCs/>
          <w:szCs w:val="20"/>
          <w:lang w:val="gl-ES"/>
        </w:rPr>
        <w:t>.</w:t>
      </w:r>
    </w:p>
    <w:p w14:paraId="6432AEF5" w14:textId="23242251" w:rsidR="002978D3" w:rsidRPr="002978D3" w:rsidRDefault="00344AD9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* </w:t>
      </w:r>
      <w:r w:rsidR="002978D3" w:rsidRPr="002978D3">
        <w:rPr>
          <w:rFonts w:ascii="New Baskerville" w:hAnsi="New Baskerville"/>
          <w:bCs/>
          <w:szCs w:val="20"/>
          <w:lang w:val="gl-ES"/>
        </w:rPr>
        <w:t>Aspectos por debaixo do obxectivo de calidade</w:t>
      </w:r>
      <w:r>
        <w:rPr>
          <w:rFonts w:ascii="New Baskerville" w:hAnsi="New Baskerville"/>
          <w:bCs/>
          <w:szCs w:val="20"/>
          <w:lang w:val="gl-ES"/>
        </w:rPr>
        <w:t xml:space="preserve"> son </w:t>
      </w:r>
      <w:r w:rsidR="002978D3" w:rsidRPr="002978D3">
        <w:rPr>
          <w:rFonts w:ascii="New Baskerville" w:hAnsi="New Baskerville"/>
          <w:bCs/>
          <w:szCs w:val="20"/>
          <w:lang w:val="gl-ES"/>
        </w:rPr>
        <w:t xml:space="preserve">A información sobre as axudas ou contratos pre-doc e post-doc e </w:t>
      </w:r>
      <w:r>
        <w:rPr>
          <w:rFonts w:ascii="New Baskerville" w:hAnsi="New Baskerville"/>
          <w:bCs/>
          <w:szCs w:val="20"/>
          <w:lang w:val="gl-ES"/>
        </w:rPr>
        <w:t>m</w:t>
      </w:r>
      <w:r w:rsidR="002978D3" w:rsidRPr="002978D3">
        <w:rPr>
          <w:rFonts w:ascii="New Baskerville" w:hAnsi="New Baskerville"/>
          <w:bCs/>
          <w:szCs w:val="20"/>
          <w:lang w:val="gl-ES"/>
        </w:rPr>
        <w:t>obilidade (1º e 3º)</w:t>
      </w:r>
      <w:r>
        <w:rPr>
          <w:rFonts w:ascii="New Baskerville" w:hAnsi="New Baskerville"/>
          <w:bCs/>
          <w:szCs w:val="20"/>
          <w:lang w:val="gl-ES"/>
        </w:rPr>
        <w:t xml:space="preserve">, </w:t>
      </w:r>
      <w:r w:rsidR="002978D3" w:rsidRPr="002978D3">
        <w:rPr>
          <w:rFonts w:ascii="New Baskerville" w:hAnsi="New Baskerville"/>
          <w:bCs/>
          <w:szCs w:val="20"/>
          <w:lang w:val="gl-ES"/>
        </w:rPr>
        <w:t>A información pública –web- (1º)</w:t>
      </w:r>
      <w:r>
        <w:rPr>
          <w:rFonts w:ascii="New Baskerville" w:hAnsi="New Baskerville"/>
          <w:bCs/>
          <w:szCs w:val="20"/>
          <w:lang w:val="gl-ES"/>
        </w:rPr>
        <w:t xml:space="preserve">, </w:t>
      </w:r>
      <w:r w:rsidR="002978D3" w:rsidRPr="002978D3">
        <w:rPr>
          <w:rFonts w:ascii="New Baskerville" w:hAnsi="New Baskerville"/>
          <w:bCs/>
          <w:szCs w:val="20"/>
          <w:lang w:val="gl-ES"/>
        </w:rPr>
        <w:t>A información sobre a presentación da tese e as súas modalidades ou mencións, as avaliacións anuais e a orientación profesional (3º)</w:t>
      </w:r>
      <w:r>
        <w:rPr>
          <w:rFonts w:ascii="New Baskerville" w:hAnsi="New Baskerville"/>
          <w:bCs/>
          <w:szCs w:val="20"/>
          <w:lang w:val="gl-ES"/>
        </w:rPr>
        <w:t xml:space="preserve">, </w:t>
      </w:r>
      <w:r w:rsidR="002978D3" w:rsidRPr="002978D3">
        <w:rPr>
          <w:rFonts w:ascii="New Baskerville" w:hAnsi="New Baskerville"/>
          <w:bCs/>
          <w:szCs w:val="20"/>
          <w:lang w:val="gl-ES"/>
        </w:rPr>
        <w:t>Os trámites informáticos asociados ao plan de formación e de investigación (1º e 3º)</w:t>
      </w:r>
      <w:r>
        <w:rPr>
          <w:rFonts w:ascii="New Baskerville" w:hAnsi="New Baskerville"/>
          <w:bCs/>
          <w:szCs w:val="20"/>
          <w:lang w:val="gl-ES"/>
        </w:rPr>
        <w:t xml:space="preserve">, </w:t>
      </w:r>
      <w:r w:rsidR="002978D3" w:rsidRPr="002978D3">
        <w:rPr>
          <w:rFonts w:ascii="New Baskerville" w:hAnsi="New Baskerville"/>
          <w:bCs/>
          <w:szCs w:val="20"/>
          <w:lang w:val="gl-ES"/>
        </w:rPr>
        <w:t>As avaliacións anuais e a orientación profesional (3º)</w:t>
      </w:r>
    </w:p>
    <w:p w14:paraId="076ED528" w14:textId="3C454B81" w:rsidR="002978D3" w:rsidRPr="002978D3" w:rsidRDefault="00344AD9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* </w:t>
      </w:r>
      <w:r w:rsidR="002978D3" w:rsidRPr="002978D3">
        <w:rPr>
          <w:rFonts w:ascii="New Baskerville" w:hAnsi="New Baskerville"/>
          <w:bCs/>
          <w:szCs w:val="20"/>
          <w:lang w:val="gl-ES"/>
        </w:rPr>
        <w:t>A maioría dos aspectos, tanto positivos como negativos, son repetitivos de anos anteriores.</w:t>
      </w:r>
    </w:p>
    <w:p w14:paraId="4D7C48BD" w14:textId="35FBA8AC" w:rsidR="002978D3" w:rsidRDefault="00344AD9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* </w:t>
      </w:r>
      <w:r w:rsidR="002978D3" w:rsidRPr="002978D3">
        <w:rPr>
          <w:rFonts w:ascii="New Baskerville" w:hAnsi="New Baskerville"/>
          <w:bCs/>
          <w:szCs w:val="20"/>
          <w:lang w:val="gl-ES"/>
        </w:rPr>
        <w:t>A maioría das temáticas que se comentan nos resultados cualitativos son reiterativos: acceso á info</w:t>
      </w:r>
      <w:r>
        <w:rPr>
          <w:rFonts w:ascii="New Baskerville" w:hAnsi="New Baskerville"/>
          <w:bCs/>
          <w:szCs w:val="20"/>
          <w:lang w:val="gl-ES"/>
        </w:rPr>
        <w:t>rmación</w:t>
      </w:r>
      <w:r w:rsidR="002978D3" w:rsidRPr="002978D3">
        <w:rPr>
          <w:rFonts w:ascii="New Baskerville" w:hAnsi="New Baskerville"/>
          <w:bCs/>
          <w:szCs w:val="20"/>
          <w:lang w:val="gl-ES"/>
        </w:rPr>
        <w:t xml:space="preserve"> en inglés, supervisión da tese, información e recursos para bolsas, organización das actividades formativas...</w:t>
      </w:r>
    </w:p>
    <w:p w14:paraId="6584A23B" w14:textId="77777777" w:rsidR="002978D3" w:rsidRDefault="002978D3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3C33A917" w14:textId="2574283D" w:rsidR="00344AD9" w:rsidRDefault="00344AD9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Tras a presentación dos resultados houbo un debate no que </w:t>
      </w:r>
      <w:r w:rsidR="000A789A">
        <w:rPr>
          <w:rFonts w:ascii="New Baskerville" w:hAnsi="New Baskerville"/>
          <w:bCs/>
          <w:szCs w:val="20"/>
          <w:lang w:val="gl-ES"/>
        </w:rPr>
        <w:t xml:space="preserve">os membros da comisión suxeriron </w:t>
      </w:r>
      <w:r>
        <w:rPr>
          <w:rFonts w:ascii="New Baskerville" w:hAnsi="New Baskerville"/>
          <w:bCs/>
          <w:szCs w:val="20"/>
          <w:lang w:val="gl-ES"/>
        </w:rPr>
        <w:t xml:space="preserve">ideas para mellorar algúns dos resultados como a reorganización das bolsas de mobilidades de doutoramento, o incremento do presuposto da EIDO, </w:t>
      </w:r>
      <w:r w:rsidR="0088478D">
        <w:rPr>
          <w:rFonts w:ascii="New Baskerville" w:hAnsi="New Baskerville"/>
          <w:bCs/>
          <w:szCs w:val="20"/>
          <w:lang w:val="gl-ES"/>
        </w:rPr>
        <w:t xml:space="preserve">a potenciación de Moovi como plataforma de información, a elaboración de guías informativas rápidas sobre procedementos para os doutorandos e incidir nos estudantes sobre a importancia das enquisas, </w:t>
      </w:r>
    </w:p>
    <w:p w14:paraId="31949052" w14:textId="77777777" w:rsidR="00344AD9" w:rsidRDefault="00344AD9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0B8200BF" w14:textId="77777777" w:rsidR="000A789A" w:rsidRDefault="000A789A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2B715E6D" w14:textId="77777777" w:rsidR="00344AD9" w:rsidRPr="004D0F2D" w:rsidRDefault="00344AD9" w:rsidP="00344AD9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New Baskerville" w:hAnsi="New Baskerville"/>
          <w:b/>
          <w:szCs w:val="20"/>
          <w:lang w:val="gl-ES"/>
        </w:rPr>
      </w:pPr>
      <w:r w:rsidRPr="00344AD9">
        <w:rPr>
          <w:rFonts w:ascii="New Baskerville" w:hAnsi="New Baskerville"/>
          <w:b/>
          <w:szCs w:val="20"/>
          <w:lang w:val="gl-ES"/>
        </w:rPr>
        <w:t>Informe dos resultados da enquisa de satisfacción do profesorado dos cursos 2022/2023 e 2023/2024</w:t>
      </w:r>
    </w:p>
    <w:p w14:paraId="37403DC3" w14:textId="77777777" w:rsidR="00344AD9" w:rsidRDefault="00344AD9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2E38E748" w14:textId="74386122" w:rsidR="0088478D" w:rsidRPr="0088478D" w:rsidRDefault="0088478D" w:rsidP="0088478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 w:rsidRPr="0088478D">
        <w:rPr>
          <w:rFonts w:ascii="New Baskerville" w:hAnsi="New Baskerville"/>
          <w:bCs/>
          <w:szCs w:val="20"/>
          <w:lang w:val="gl-ES"/>
        </w:rPr>
        <w:t xml:space="preserve">O subdirector da EIDO e o técnico de calidade Miguel Dorribo informan de que estas enquisas encádranse na programación da avaliación da satisfacción da EIDO 2022/23 – 2025/26 aprobada pola Comisión de Calidade en xullo de 2023. A enquisa realizouse en liña mediante a aplicación LimeSurvey entre os días </w:t>
      </w:r>
      <w:r>
        <w:rPr>
          <w:rFonts w:ascii="New Baskerville" w:hAnsi="New Baskerville"/>
          <w:bCs/>
          <w:szCs w:val="20"/>
          <w:lang w:val="gl-ES"/>
        </w:rPr>
        <w:t>1</w:t>
      </w:r>
      <w:r w:rsidRPr="0088478D">
        <w:rPr>
          <w:rFonts w:ascii="New Baskerville" w:hAnsi="New Baskerville"/>
          <w:bCs/>
          <w:szCs w:val="20"/>
          <w:lang w:val="gl-ES"/>
        </w:rPr>
        <w:t xml:space="preserve"> e </w:t>
      </w:r>
      <w:r>
        <w:rPr>
          <w:rFonts w:ascii="New Baskerville" w:hAnsi="New Baskerville"/>
          <w:bCs/>
          <w:szCs w:val="20"/>
          <w:lang w:val="gl-ES"/>
        </w:rPr>
        <w:t>31</w:t>
      </w:r>
      <w:r w:rsidRPr="0088478D">
        <w:rPr>
          <w:rFonts w:ascii="New Baskerville" w:hAnsi="New Baskerville"/>
          <w:bCs/>
          <w:szCs w:val="20"/>
          <w:lang w:val="gl-ES"/>
        </w:rPr>
        <w:t xml:space="preserve"> de </w:t>
      </w:r>
      <w:r>
        <w:rPr>
          <w:rFonts w:ascii="New Baskerville" w:hAnsi="New Baskerville"/>
          <w:bCs/>
          <w:szCs w:val="20"/>
          <w:lang w:val="gl-ES"/>
        </w:rPr>
        <w:t>xullo</w:t>
      </w:r>
      <w:r w:rsidRPr="0088478D">
        <w:rPr>
          <w:rFonts w:ascii="New Baskerville" w:hAnsi="New Baskerville"/>
          <w:bCs/>
          <w:szCs w:val="20"/>
          <w:lang w:val="gl-ES"/>
        </w:rPr>
        <w:t xml:space="preserve"> de 2024. Despois dos cambios de cuestionario e formato realizados en anos anteriores para a súa harmonización no SUG, este ano non se incorporan máis novidades. A próxima avaliación está prevista en </w:t>
      </w:r>
      <w:r>
        <w:rPr>
          <w:rFonts w:ascii="New Baskerville" w:hAnsi="New Baskerville"/>
          <w:bCs/>
          <w:szCs w:val="20"/>
          <w:lang w:val="gl-ES"/>
        </w:rPr>
        <w:t xml:space="preserve">xullo </w:t>
      </w:r>
      <w:r w:rsidRPr="0088478D">
        <w:rPr>
          <w:rFonts w:ascii="New Baskerville" w:hAnsi="New Baskerville"/>
          <w:bCs/>
          <w:szCs w:val="20"/>
          <w:lang w:val="gl-ES"/>
        </w:rPr>
        <w:t>de 202</w:t>
      </w:r>
      <w:r>
        <w:rPr>
          <w:rFonts w:ascii="New Baskerville" w:hAnsi="New Baskerville"/>
          <w:bCs/>
          <w:szCs w:val="20"/>
          <w:lang w:val="gl-ES"/>
        </w:rPr>
        <w:t>6</w:t>
      </w:r>
      <w:r w:rsidRPr="0088478D">
        <w:rPr>
          <w:rFonts w:ascii="New Baskerville" w:hAnsi="New Baskerville"/>
          <w:bCs/>
          <w:szCs w:val="20"/>
          <w:lang w:val="gl-ES"/>
        </w:rPr>
        <w:t xml:space="preserve"> (</w:t>
      </w:r>
      <w:r>
        <w:rPr>
          <w:rFonts w:ascii="New Baskerville" w:hAnsi="New Baskerville"/>
          <w:bCs/>
          <w:szCs w:val="20"/>
          <w:lang w:val="gl-ES"/>
        </w:rPr>
        <w:t xml:space="preserve">e corresponderá </w:t>
      </w:r>
      <w:r w:rsidRPr="0088478D">
        <w:rPr>
          <w:rFonts w:ascii="New Baskerville" w:hAnsi="New Baskerville"/>
          <w:bCs/>
          <w:szCs w:val="20"/>
          <w:lang w:val="gl-ES"/>
        </w:rPr>
        <w:t>ao</w:t>
      </w:r>
      <w:r>
        <w:rPr>
          <w:rFonts w:ascii="New Baskerville" w:hAnsi="New Baskerville"/>
          <w:bCs/>
          <w:szCs w:val="20"/>
          <w:lang w:val="gl-ES"/>
        </w:rPr>
        <w:t>s</w:t>
      </w:r>
      <w:r w:rsidRPr="0088478D">
        <w:rPr>
          <w:rFonts w:ascii="New Baskerville" w:hAnsi="New Baskerville"/>
          <w:bCs/>
          <w:szCs w:val="20"/>
          <w:lang w:val="gl-ES"/>
        </w:rPr>
        <w:t xml:space="preserve"> curso 202</w:t>
      </w:r>
      <w:r>
        <w:rPr>
          <w:rFonts w:ascii="New Baskerville" w:hAnsi="New Baskerville"/>
          <w:bCs/>
          <w:szCs w:val="20"/>
          <w:lang w:val="gl-ES"/>
        </w:rPr>
        <w:t>4</w:t>
      </w:r>
      <w:r w:rsidRPr="0088478D">
        <w:rPr>
          <w:rFonts w:ascii="New Baskerville" w:hAnsi="New Baskerville"/>
          <w:bCs/>
          <w:szCs w:val="20"/>
          <w:lang w:val="gl-ES"/>
        </w:rPr>
        <w:t>/202</w:t>
      </w:r>
      <w:r>
        <w:rPr>
          <w:rFonts w:ascii="New Baskerville" w:hAnsi="New Baskerville"/>
          <w:bCs/>
          <w:szCs w:val="20"/>
          <w:lang w:val="gl-ES"/>
        </w:rPr>
        <w:t>5 e 2025/2026</w:t>
      </w:r>
      <w:r w:rsidRPr="0088478D">
        <w:rPr>
          <w:rFonts w:ascii="New Baskerville" w:hAnsi="New Baskerville"/>
          <w:bCs/>
          <w:szCs w:val="20"/>
          <w:lang w:val="gl-ES"/>
        </w:rPr>
        <w:t>)</w:t>
      </w:r>
    </w:p>
    <w:p w14:paraId="580D8734" w14:textId="77777777" w:rsidR="0088478D" w:rsidRPr="0088478D" w:rsidRDefault="0088478D" w:rsidP="0088478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37CF28BC" w14:textId="77777777" w:rsidR="0088478D" w:rsidRDefault="0088478D" w:rsidP="0088478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 w:rsidRPr="002978D3">
        <w:rPr>
          <w:rFonts w:ascii="New Baskerville" w:hAnsi="New Baskerville"/>
          <w:bCs/>
          <w:szCs w:val="20"/>
          <w:lang w:val="gl-ES"/>
        </w:rPr>
        <w:t xml:space="preserve">Síntese de resultados: </w:t>
      </w:r>
    </w:p>
    <w:p w14:paraId="215A73FD" w14:textId="77777777" w:rsidR="0088478D" w:rsidRDefault="0088478D" w:rsidP="0088478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26207386" w14:textId="77777777" w:rsidR="0088478D" w:rsidRPr="002978D3" w:rsidRDefault="0088478D" w:rsidP="0088478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>1. P</w:t>
      </w:r>
      <w:r w:rsidRPr="002978D3">
        <w:rPr>
          <w:rFonts w:ascii="New Baskerville" w:hAnsi="New Baskerville"/>
          <w:bCs/>
          <w:szCs w:val="20"/>
          <w:lang w:val="gl-ES"/>
        </w:rPr>
        <w:t>articipación</w:t>
      </w:r>
      <w:r>
        <w:rPr>
          <w:rFonts w:ascii="New Baskerville" w:hAnsi="New Baskerville"/>
          <w:bCs/>
          <w:szCs w:val="20"/>
          <w:lang w:val="gl-ES"/>
        </w:rPr>
        <w:t>:</w:t>
      </w:r>
    </w:p>
    <w:p w14:paraId="45FCA183" w14:textId="77777777" w:rsidR="0088478D" w:rsidRPr="002978D3" w:rsidRDefault="0088478D" w:rsidP="0088478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5E68CA29" w14:textId="7298EBA2" w:rsidR="0088478D" w:rsidRPr="0088478D" w:rsidRDefault="0088478D" w:rsidP="0088478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* </w:t>
      </w:r>
      <w:r w:rsidRPr="002978D3">
        <w:rPr>
          <w:rFonts w:ascii="New Baskerville" w:hAnsi="New Baskerville"/>
          <w:bCs/>
          <w:szCs w:val="20"/>
          <w:lang w:val="gl-ES"/>
        </w:rPr>
        <w:t xml:space="preserve">1º ano: </w:t>
      </w:r>
      <w:r w:rsidRPr="0088478D">
        <w:rPr>
          <w:rFonts w:ascii="New Baskerville" w:hAnsi="New Baskerville"/>
          <w:bCs/>
          <w:szCs w:val="20"/>
          <w:lang w:val="gl-ES"/>
        </w:rPr>
        <w:t xml:space="preserve">Tendencia negativa (52% </w:t>
      </w:r>
      <w:r w:rsidRPr="0088478D">
        <w:rPr>
          <w:bCs/>
          <w:szCs w:val="20"/>
          <w:lang w:val="gl-ES"/>
        </w:rPr>
        <w:t>→</w:t>
      </w:r>
      <w:r w:rsidRPr="0088478D">
        <w:rPr>
          <w:rFonts w:ascii="New Baskerville" w:hAnsi="New Baskerville"/>
          <w:bCs/>
          <w:szCs w:val="20"/>
          <w:lang w:val="gl-ES"/>
        </w:rPr>
        <w:t xml:space="preserve"> 42% </w:t>
      </w:r>
      <w:r w:rsidRPr="0088478D">
        <w:rPr>
          <w:bCs/>
          <w:szCs w:val="20"/>
          <w:lang w:val="gl-ES"/>
        </w:rPr>
        <w:t>→</w:t>
      </w:r>
      <w:r w:rsidRPr="0088478D">
        <w:rPr>
          <w:rFonts w:ascii="New Baskerville" w:hAnsi="New Baskerville"/>
          <w:bCs/>
          <w:szCs w:val="20"/>
          <w:lang w:val="gl-ES"/>
        </w:rPr>
        <w:t xml:space="preserve"> 36%)</w:t>
      </w:r>
    </w:p>
    <w:p w14:paraId="37A3B451" w14:textId="07BB3F4F" w:rsidR="0088478D" w:rsidRDefault="0088478D" w:rsidP="0088478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* </w:t>
      </w:r>
      <w:r w:rsidRPr="0088478D">
        <w:rPr>
          <w:rFonts w:ascii="New Baskerville" w:hAnsi="New Baskerville"/>
          <w:bCs/>
          <w:szCs w:val="20"/>
          <w:lang w:val="gl-ES"/>
        </w:rPr>
        <w:t>Non se produciron incidencias destacables de non resposta por mor da carga dos datos da poboación na aplicación. Sen embargo, o 22% da poboación non puido ser cargada (datos incompletos)</w:t>
      </w:r>
      <w:r>
        <w:rPr>
          <w:rFonts w:ascii="New Baskerville" w:hAnsi="New Baskerville"/>
          <w:bCs/>
          <w:szCs w:val="20"/>
          <w:lang w:val="gl-ES"/>
        </w:rPr>
        <w:t xml:space="preserve">. </w:t>
      </w:r>
    </w:p>
    <w:p w14:paraId="4428404A" w14:textId="67ABF89B" w:rsidR="0088478D" w:rsidRPr="0088478D" w:rsidRDefault="0088478D" w:rsidP="0088478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* Por </w:t>
      </w:r>
      <w:r w:rsidRPr="0088478D">
        <w:rPr>
          <w:rFonts w:ascii="New Baskerville" w:hAnsi="New Baskerville"/>
          <w:bCs/>
          <w:szCs w:val="20"/>
          <w:lang w:val="gl-ES"/>
        </w:rPr>
        <w:t>programas</w:t>
      </w:r>
      <w:r>
        <w:rPr>
          <w:rFonts w:ascii="New Baskerville" w:hAnsi="New Baskerville"/>
          <w:bCs/>
          <w:szCs w:val="20"/>
          <w:lang w:val="gl-ES"/>
        </w:rPr>
        <w:t>, i</w:t>
      </w:r>
      <w:r w:rsidRPr="0088478D">
        <w:rPr>
          <w:rFonts w:ascii="New Baskerville" w:hAnsi="New Baskerville"/>
          <w:bCs/>
          <w:szCs w:val="20"/>
          <w:lang w:val="gl-ES"/>
        </w:rPr>
        <w:t>ncorpóranse por primeira vez</w:t>
      </w:r>
      <w:r>
        <w:rPr>
          <w:rFonts w:ascii="New Baskerville" w:hAnsi="New Baskerville"/>
          <w:bCs/>
          <w:szCs w:val="20"/>
          <w:lang w:val="gl-ES"/>
        </w:rPr>
        <w:t xml:space="preserve"> o </w:t>
      </w:r>
      <w:r w:rsidRPr="0088478D">
        <w:rPr>
          <w:rFonts w:ascii="New Baskerville" w:hAnsi="New Baskerville"/>
          <w:bCs/>
          <w:szCs w:val="20"/>
          <w:lang w:val="gl-ES"/>
        </w:rPr>
        <w:t xml:space="preserve">PD en Nanociencia e Biomedicina, </w:t>
      </w:r>
      <w:r>
        <w:rPr>
          <w:rFonts w:ascii="New Baskerville" w:hAnsi="New Baskerville"/>
          <w:bCs/>
          <w:szCs w:val="20"/>
          <w:lang w:val="gl-ES"/>
        </w:rPr>
        <w:t xml:space="preserve">o </w:t>
      </w:r>
      <w:r w:rsidRPr="0088478D">
        <w:rPr>
          <w:rFonts w:ascii="New Baskerville" w:hAnsi="New Baskerville"/>
          <w:bCs/>
          <w:szCs w:val="20"/>
          <w:lang w:val="gl-ES"/>
        </w:rPr>
        <w:t>PD en Matemáticas e Aplicacións e PD en Ciencias Sociais e Envellecemento</w:t>
      </w:r>
      <w:r>
        <w:rPr>
          <w:rFonts w:ascii="New Baskerville" w:hAnsi="New Baskerville"/>
          <w:bCs/>
          <w:szCs w:val="20"/>
          <w:lang w:val="gl-ES"/>
        </w:rPr>
        <w:t xml:space="preserve"> e o </w:t>
      </w:r>
      <w:r w:rsidRPr="0088478D">
        <w:rPr>
          <w:rFonts w:ascii="New Baskerville" w:hAnsi="New Baskerville"/>
          <w:bCs/>
          <w:szCs w:val="20"/>
          <w:lang w:val="gl-ES"/>
        </w:rPr>
        <w:t>PD en Nanomedicina non participa</w:t>
      </w:r>
      <w:r>
        <w:rPr>
          <w:rFonts w:ascii="New Baskerville" w:hAnsi="New Baskerville"/>
          <w:bCs/>
          <w:szCs w:val="20"/>
          <w:lang w:val="gl-ES"/>
        </w:rPr>
        <w:t>.</w:t>
      </w:r>
    </w:p>
    <w:p w14:paraId="7C51EF7F" w14:textId="4B006D83" w:rsidR="0088478D" w:rsidRPr="0088478D" w:rsidRDefault="0088478D" w:rsidP="0088478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* </w:t>
      </w:r>
      <w:r w:rsidRPr="0088478D">
        <w:rPr>
          <w:rFonts w:ascii="New Baskerville" w:hAnsi="New Baskerville"/>
          <w:bCs/>
          <w:szCs w:val="20"/>
          <w:lang w:val="gl-ES"/>
        </w:rPr>
        <w:t>Superan o límite do 35% (valor de participación aceptable)</w:t>
      </w:r>
      <w:r>
        <w:rPr>
          <w:rFonts w:ascii="New Baskerville" w:hAnsi="New Baskerville"/>
          <w:bCs/>
          <w:szCs w:val="20"/>
          <w:lang w:val="gl-ES"/>
        </w:rPr>
        <w:t xml:space="preserve">, </w:t>
      </w:r>
      <w:r w:rsidRPr="0088478D">
        <w:rPr>
          <w:rFonts w:ascii="New Baskerville" w:hAnsi="New Baskerville"/>
          <w:bCs/>
          <w:szCs w:val="20"/>
          <w:lang w:val="gl-ES"/>
        </w:rPr>
        <w:t>18 dos 41 PD (44%)</w:t>
      </w:r>
      <w:r>
        <w:rPr>
          <w:rFonts w:ascii="New Baskerville" w:hAnsi="New Baskerville"/>
          <w:bCs/>
          <w:szCs w:val="20"/>
          <w:lang w:val="gl-ES"/>
        </w:rPr>
        <w:t xml:space="preserve">. </w:t>
      </w:r>
      <w:r w:rsidRPr="0088478D">
        <w:rPr>
          <w:rFonts w:ascii="New Baskerville" w:hAnsi="New Baskerville"/>
          <w:bCs/>
          <w:szCs w:val="20"/>
          <w:lang w:val="gl-ES"/>
        </w:rPr>
        <w:t xml:space="preserve">En 2022 </w:t>
      </w:r>
      <w:r>
        <w:rPr>
          <w:rFonts w:ascii="New Baskerville" w:hAnsi="New Baskerville"/>
          <w:bCs/>
          <w:szCs w:val="20"/>
          <w:lang w:val="gl-ES"/>
        </w:rPr>
        <w:t xml:space="preserve">foi </w:t>
      </w:r>
      <w:r w:rsidRPr="0088478D">
        <w:rPr>
          <w:rFonts w:ascii="New Baskerville" w:hAnsi="New Baskerville"/>
          <w:bCs/>
          <w:szCs w:val="20"/>
          <w:lang w:val="gl-ES"/>
        </w:rPr>
        <w:t>49%</w:t>
      </w:r>
      <w:r>
        <w:rPr>
          <w:rFonts w:ascii="New Baskerville" w:hAnsi="New Baskerville"/>
          <w:bCs/>
          <w:szCs w:val="20"/>
          <w:lang w:val="gl-ES"/>
        </w:rPr>
        <w:t xml:space="preserve"> , polo que o</w:t>
      </w:r>
      <w:r w:rsidRPr="0088478D">
        <w:rPr>
          <w:rFonts w:ascii="New Baskerville" w:hAnsi="New Baskerville"/>
          <w:bCs/>
          <w:szCs w:val="20"/>
          <w:lang w:val="gl-ES"/>
        </w:rPr>
        <w:t>bsérvase unha lixeira caída</w:t>
      </w:r>
      <w:r>
        <w:rPr>
          <w:rFonts w:ascii="New Baskerville" w:hAnsi="New Baskerville"/>
          <w:bCs/>
          <w:szCs w:val="20"/>
          <w:lang w:val="gl-ES"/>
        </w:rPr>
        <w:t>.</w:t>
      </w:r>
    </w:p>
    <w:p w14:paraId="1F084922" w14:textId="3B6DBC92" w:rsidR="0088478D" w:rsidRPr="0088478D" w:rsidRDefault="0088478D" w:rsidP="0088478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* </w:t>
      </w:r>
      <w:r w:rsidRPr="0088478D">
        <w:rPr>
          <w:rFonts w:ascii="New Baskerville" w:hAnsi="New Baskerville"/>
          <w:bCs/>
          <w:szCs w:val="20"/>
          <w:lang w:val="gl-ES"/>
        </w:rPr>
        <w:t>Alta participación (igual ou superior ao 50%)</w:t>
      </w:r>
      <w:r>
        <w:rPr>
          <w:rFonts w:ascii="New Baskerville" w:hAnsi="New Baskerville"/>
          <w:bCs/>
          <w:szCs w:val="20"/>
          <w:lang w:val="gl-ES"/>
        </w:rPr>
        <w:t xml:space="preserve"> nos </w:t>
      </w:r>
      <w:r w:rsidRPr="0088478D">
        <w:rPr>
          <w:rFonts w:ascii="New Baskerville" w:hAnsi="New Baskerville"/>
          <w:bCs/>
          <w:szCs w:val="20"/>
          <w:lang w:val="gl-ES"/>
        </w:rPr>
        <w:t>PD Ciencias da Educación e do Comportamento, Comunicación, Estatística, Métodos Matemáticos, Ordenación xurídica do mercado, Tradución e Paratradución e Xeotecnoloxías</w:t>
      </w:r>
      <w:r>
        <w:rPr>
          <w:rFonts w:ascii="New Baskerville" w:hAnsi="New Baskerville"/>
          <w:bCs/>
          <w:szCs w:val="20"/>
          <w:lang w:val="gl-ES"/>
        </w:rPr>
        <w:t>.</w:t>
      </w:r>
    </w:p>
    <w:p w14:paraId="7D7BFE06" w14:textId="1C11DD89" w:rsidR="0088478D" w:rsidRDefault="0088478D" w:rsidP="0088478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* </w:t>
      </w:r>
      <w:r w:rsidRPr="0088478D">
        <w:rPr>
          <w:rFonts w:ascii="New Baskerville" w:hAnsi="New Baskerville"/>
          <w:bCs/>
          <w:szCs w:val="20"/>
          <w:lang w:val="gl-ES"/>
        </w:rPr>
        <w:t>Nula ou casi nula participación</w:t>
      </w:r>
      <w:r>
        <w:rPr>
          <w:rFonts w:ascii="New Baskerville" w:hAnsi="New Baskerville"/>
          <w:bCs/>
          <w:szCs w:val="20"/>
          <w:lang w:val="gl-ES"/>
        </w:rPr>
        <w:t xml:space="preserve"> nos </w:t>
      </w:r>
      <w:r w:rsidRPr="0088478D">
        <w:rPr>
          <w:rFonts w:ascii="New Baskerville" w:hAnsi="New Baskerville"/>
          <w:bCs/>
          <w:szCs w:val="20"/>
          <w:lang w:val="gl-ES"/>
        </w:rPr>
        <w:t>PD Ciencia e Tecnoloxía Química, Ciencias Sociais e Envellecemento, Investigación en Tecnoloxías, Matemáticas e Aplicacións e Nanociencia</w:t>
      </w:r>
    </w:p>
    <w:p w14:paraId="04369E40" w14:textId="77777777" w:rsidR="0088478D" w:rsidRDefault="0088478D" w:rsidP="0088478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1F97F139" w14:textId="461ED2A9" w:rsidR="0088478D" w:rsidRPr="0088478D" w:rsidRDefault="0088478D" w:rsidP="0088478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2. </w:t>
      </w:r>
      <w:r w:rsidRPr="0088478D">
        <w:rPr>
          <w:rFonts w:ascii="New Baskerville" w:hAnsi="New Baskerville"/>
          <w:bCs/>
          <w:szCs w:val="20"/>
          <w:lang w:val="gl-ES"/>
        </w:rPr>
        <w:t>Satisfacción</w:t>
      </w:r>
      <w:r>
        <w:rPr>
          <w:rFonts w:ascii="New Baskerville" w:hAnsi="New Baskerville"/>
          <w:bCs/>
          <w:szCs w:val="20"/>
          <w:lang w:val="gl-ES"/>
        </w:rPr>
        <w:t>:</w:t>
      </w:r>
    </w:p>
    <w:p w14:paraId="230DD72C" w14:textId="77777777" w:rsidR="0088478D" w:rsidRPr="0088478D" w:rsidRDefault="0088478D" w:rsidP="0088478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6504870D" w14:textId="6A5942CE" w:rsidR="0088478D" w:rsidRPr="0088478D" w:rsidRDefault="0088478D" w:rsidP="0088478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>* A satisfacción global presenta un r</w:t>
      </w:r>
      <w:r w:rsidRPr="0088478D">
        <w:rPr>
          <w:rFonts w:ascii="New Baskerville" w:hAnsi="New Baskerville"/>
          <w:bCs/>
          <w:szCs w:val="20"/>
          <w:lang w:val="gl-ES"/>
        </w:rPr>
        <w:t>esultado satisfactorio: 4,06/5</w:t>
      </w:r>
    </w:p>
    <w:p w14:paraId="79BDF647" w14:textId="7D64BCB6" w:rsidR="0088478D" w:rsidRPr="0088478D" w:rsidRDefault="0088478D" w:rsidP="0088478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* </w:t>
      </w:r>
      <w:r w:rsidRPr="0088478D">
        <w:rPr>
          <w:rFonts w:ascii="New Baskerville" w:hAnsi="New Baskerville"/>
          <w:bCs/>
          <w:szCs w:val="20"/>
          <w:lang w:val="gl-ES"/>
        </w:rPr>
        <w:t xml:space="preserve">Estabilizase a tendencia á mellora (4,08 </w:t>
      </w:r>
      <w:r w:rsidRPr="0088478D">
        <w:rPr>
          <w:bCs/>
          <w:szCs w:val="20"/>
          <w:lang w:val="gl-ES"/>
        </w:rPr>
        <w:t>→</w:t>
      </w:r>
      <w:r w:rsidRPr="0088478D">
        <w:rPr>
          <w:rFonts w:ascii="New Baskerville" w:hAnsi="New Baskerville"/>
          <w:bCs/>
          <w:szCs w:val="20"/>
          <w:lang w:val="gl-ES"/>
        </w:rPr>
        <w:t xml:space="preserve"> 4,06)</w:t>
      </w:r>
    </w:p>
    <w:p w14:paraId="0EFF01E0" w14:textId="5DBEB814" w:rsidR="0088478D" w:rsidRDefault="0088478D" w:rsidP="0088478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* </w:t>
      </w:r>
      <w:r w:rsidRPr="0088478D">
        <w:rPr>
          <w:rFonts w:ascii="New Baskerville" w:hAnsi="New Baskerville"/>
          <w:bCs/>
          <w:szCs w:val="20"/>
          <w:lang w:val="gl-ES"/>
        </w:rPr>
        <w:t>O valor supera do obxectivo de calidade 2024 (3,9), cun marxe algo inferior ao de 2022</w:t>
      </w:r>
    </w:p>
    <w:p w14:paraId="71E73BF1" w14:textId="42536860" w:rsidR="0088478D" w:rsidRPr="0088478D" w:rsidRDefault="0088478D" w:rsidP="0088478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>* P</w:t>
      </w:r>
      <w:r w:rsidRPr="0088478D">
        <w:rPr>
          <w:rFonts w:ascii="New Baskerville" w:hAnsi="New Baskerville"/>
          <w:bCs/>
          <w:szCs w:val="20"/>
          <w:lang w:val="gl-ES"/>
        </w:rPr>
        <w:t>or programas</w:t>
      </w:r>
      <w:r>
        <w:rPr>
          <w:rFonts w:ascii="New Baskerville" w:hAnsi="New Baskerville"/>
          <w:bCs/>
          <w:szCs w:val="20"/>
          <w:lang w:val="gl-ES"/>
        </w:rPr>
        <w:t xml:space="preserve">, </w:t>
      </w:r>
      <w:r w:rsidRPr="0088478D">
        <w:rPr>
          <w:rFonts w:ascii="New Baskerville" w:hAnsi="New Baskerville"/>
          <w:bCs/>
          <w:szCs w:val="20"/>
          <w:lang w:val="gl-ES"/>
        </w:rPr>
        <w:t>35/41 PD superan o obxectivo de calidade (semellante ao ano pasado)</w:t>
      </w:r>
      <w:r>
        <w:rPr>
          <w:rFonts w:ascii="New Baskerville" w:hAnsi="New Baskerville"/>
          <w:bCs/>
          <w:szCs w:val="20"/>
          <w:lang w:val="gl-ES"/>
        </w:rPr>
        <w:t>.</w:t>
      </w:r>
    </w:p>
    <w:p w14:paraId="6DE4D708" w14:textId="1714DC0F" w:rsidR="0088478D" w:rsidRPr="0088478D" w:rsidRDefault="0088478D" w:rsidP="0088478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* </w:t>
      </w:r>
      <w:r w:rsidRPr="0088478D">
        <w:rPr>
          <w:rFonts w:ascii="New Baskerville" w:hAnsi="New Baskerville"/>
          <w:bCs/>
          <w:szCs w:val="20"/>
          <w:lang w:val="gl-ES"/>
        </w:rPr>
        <w:t>No</w:t>
      </w:r>
      <w:r>
        <w:rPr>
          <w:rFonts w:ascii="New Baskerville" w:hAnsi="New Baskerville"/>
          <w:bCs/>
          <w:szCs w:val="20"/>
          <w:lang w:val="gl-ES"/>
        </w:rPr>
        <w:t>n</w:t>
      </w:r>
      <w:r w:rsidRPr="0088478D">
        <w:rPr>
          <w:rFonts w:ascii="New Baskerville" w:hAnsi="New Baskerville"/>
          <w:bCs/>
          <w:szCs w:val="20"/>
          <w:lang w:val="gl-ES"/>
        </w:rPr>
        <w:t xml:space="preserve"> acadan o obxectiv</w:t>
      </w:r>
      <w:r>
        <w:rPr>
          <w:rFonts w:ascii="New Baskerville" w:hAnsi="New Baskerville"/>
          <w:bCs/>
          <w:szCs w:val="20"/>
          <w:lang w:val="gl-ES"/>
        </w:rPr>
        <w:t xml:space="preserve">o os </w:t>
      </w:r>
      <w:r w:rsidRPr="0088478D">
        <w:rPr>
          <w:rFonts w:ascii="New Baskerville" w:hAnsi="New Baskerville"/>
          <w:bCs/>
          <w:szCs w:val="20"/>
          <w:lang w:val="gl-ES"/>
        </w:rPr>
        <w:t>PD en Auga e Sustentibilidade, Ciencias Mariñas, Creación e Investigación en Arte Contemporánea, Creatividade e Innovación Social e Sustentable, Enxeñaría Química e Neurociencia, aínda que con valores superiores a 3/5</w:t>
      </w:r>
    </w:p>
    <w:p w14:paraId="4A7A78C8" w14:textId="77777777" w:rsidR="0088478D" w:rsidRDefault="0088478D" w:rsidP="0088478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* </w:t>
      </w:r>
      <w:r w:rsidRPr="0088478D">
        <w:rPr>
          <w:rFonts w:ascii="New Baskerville" w:hAnsi="New Baskerville"/>
          <w:bCs/>
          <w:szCs w:val="20"/>
          <w:lang w:val="gl-ES"/>
        </w:rPr>
        <w:t>Alta satisfacción (&gt; 4,5/5)</w:t>
      </w:r>
      <w:r>
        <w:rPr>
          <w:rFonts w:ascii="New Baskerville" w:hAnsi="New Baskerville"/>
          <w:bCs/>
          <w:szCs w:val="20"/>
          <w:lang w:val="gl-ES"/>
        </w:rPr>
        <w:t xml:space="preserve"> nos </w:t>
      </w:r>
      <w:r w:rsidRPr="0088478D">
        <w:rPr>
          <w:rFonts w:ascii="New Baskerville" w:hAnsi="New Baskerville"/>
          <w:bCs/>
          <w:szCs w:val="20"/>
          <w:lang w:val="gl-ES"/>
        </w:rPr>
        <w:t>PD Ciencia e Tecnoloxía de Coloides, Eficiencia Enerxética, Turismo, Investigación en Tecnoloxías e Procesos e Equidad</w:t>
      </w:r>
      <w:r>
        <w:rPr>
          <w:rFonts w:ascii="New Baskerville" w:hAnsi="New Baskerville"/>
          <w:bCs/>
          <w:szCs w:val="20"/>
          <w:lang w:val="gl-ES"/>
        </w:rPr>
        <w:t>e.</w:t>
      </w:r>
    </w:p>
    <w:p w14:paraId="0825C447" w14:textId="1EF6E342" w:rsidR="0088478D" w:rsidRDefault="0088478D" w:rsidP="0088478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>* P</w:t>
      </w:r>
      <w:r w:rsidRPr="0088478D">
        <w:rPr>
          <w:rFonts w:ascii="New Baskerville" w:hAnsi="New Baskerville"/>
          <w:bCs/>
          <w:szCs w:val="20"/>
          <w:lang w:val="gl-ES"/>
        </w:rPr>
        <w:t>or temas</w:t>
      </w:r>
      <w:r>
        <w:rPr>
          <w:rFonts w:ascii="New Baskerville" w:hAnsi="New Baskerville"/>
          <w:bCs/>
          <w:szCs w:val="20"/>
          <w:lang w:val="gl-ES"/>
        </w:rPr>
        <w:t xml:space="preserve">, </w:t>
      </w:r>
      <w:r w:rsidRPr="0088478D">
        <w:rPr>
          <w:rFonts w:ascii="New Baskerville" w:hAnsi="New Baskerville"/>
          <w:bCs/>
          <w:szCs w:val="20"/>
          <w:lang w:val="gl-ES"/>
        </w:rPr>
        <w:t>Os aspectos mellor valorados son os resultados do programa formativo, a valoración xeral e os recursos materiais e servizos (sen cambios respecto á avaliación anterior). O máis negativo, os recursos humanos (sen cambios)</w:t>
      </w:r>
    </w:p>
    <w:p w14:paraId="24450022" w14:textId="75E59496" w:rsidR="0088478D" w:rsidRDefault="00794411" w:rsidP="0088478D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t xml:space="preserve">* As preguntas mellor valoradas son sobre </w:t>
      </w:r>
      <w:r w:rsidR="0088478D" w:rsidRPr="0088478D">
        <w:rPr>
          <w:rFonts w:ascii="New Baskerville" w:hAnsi="New Baskerville"/>
          <w:bCs/>
          <w:szCs w:val="20"/>
          <w:lang w:val="gl-ES"/>
        </w:rPr>
        <w:t xml:space="preserve">A información, planificación e coordinación da CAPD (por primeira vez, o máis valorado), a supervisión da CAPD, a formación investigadora adquirida polo estudantado e a adecuación e dispoñibilidade dos recurso materiais. </w:t>
      </w:r>
      <w:r>
        <w:rPr>
          <w:rFonts w:ascii="New Baskerville" w:hAnsi="New Baskerville"/>
          <w:bCs/>
          <w:szCs w:val="20"/>
          <w:lang w:val="gl-ES"/>
        </w:rPr>
        <w:t xml:space="preserve">As menos valoradas son </w:t>
      </w:r>
      <w:r w:rsidR="0088478D" w:rsidRPr="0088478D">
        <w:rPr>
          <w:rFonts w:ascii="New Baskerville" w:hAnsi="New Baskerville"/>
          <w:bCs/>
          <w:szCs w:val="20"/>
          <w:lang w:val="gl-ES"/>
        </w:rPr>
        <w:t>o apoio económico a estudantes e os recoñecementos a titorización e dirección de tese (non acadan os obxectivos) e a información da web da Eido.</w:t>
      </w:r>
    </w:p>
    <w:p w14:paraId="3CB2D122" w14:textId="77777777" w:rsidR="0088478D" w:rsidRDefault="0088478D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64F32633" w14:textId="3A7AA422" w:rsidR="00794411" w:rsidRDefault="00794411" w:rsidP="00794411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  <w:r>
        <w:rPr>
          <w:rFonts w:ascii="New Baskerville" w:hAnsi="New Baskerville"/>
          <w:bCs/>
          <w:szCs w:val="20"/>
          <w:lang w:val="gl-ES"/>
        </w:rPr>
        <w:lastRenderedPageBreak/>
        <w:t xml:space="preserve">Tras a presentación dos resultados houbo un debate no que se comentou a conveniencia de mellorar os listados de PDI para a realización de enquisas e como algúns dos aspectos con valoracións baixas escápanse das atribucións da EIDO (por exemplo, a mellora dos recoñecementos docentes ás titorizacións e direccións). </w:t>
      </w:r>
    </w:p>
    <w:p w14:paraId="37C7BA7F" w14:textId="77777777" w:rsidR="0088478D" w:rsidRDefault="0088478D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37A36BBE" w14:textId="77777777" w:rsidR="0088478D" w:rsidRDefault="0088478D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5DC85C2D" w14:textId="5C6FC351" w:rsidR="00344AD9" w:rsidRPr="004D0F2D" w:rsidRDefault="00344AD9" w:rsidP="00344AD9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New Baskerville" w:hAnsi="New Baskerville"/>
          <w:b/>
          <w:szCs w:val="20"/>
          <w:lang w:val="gl-ES"/>
        </w:rPr>
      </w:pPr>
      <w:r w:rsidRPr="00344AD9">
        <w:rPr>
          <w:rFonts w:ascii="New Baskerville" w:hAnsi="New Baskerville"/>
          <w:b/>
          <w:szCs w:val="20"/>
          <w:lang w:val="gl-ES"/>
        </w:rPr>
        <w:t>Rolda aberta de intervencións</w:t>
      </w:r>
    </w:p>
    <w:p w14:paraId="6A850755" w14:textId="77777777" w:rsidR="00344AD9" w:rsidRDefault="00344AD9" w:rsidP="00344AD9">
      <w:pPr>
        <w:spacing w:line="276" w:lineRule="auto"/>
        <w:jc w:val="both"/>
        <w:rPr>
          <w:rFonts w:ascii="New Baskerville" w:hAnsi="New Baskerville"/>
          <w:bCs/>
          <w:szCs w:val="20"/>
          <w:lang w:val="gl-ES"/>
        </w:rPr>
      </w:pPr>
    </w:p>
    <w:p w14:paraId="2DE64152" w14:textId="1547A416" w:rsidR="00CA6FEC" w:rsidRPr="004D0F2D" w:rsidRDefault="00726978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>Non houbo.</w:t>
      </w:r>
    </w:p>
    <w:p w14:paraId="5B0D2595" w14:textId="77777777" w:rsidR="009B5342" w:rsidRPr="004D0F2D" w:rsidRDefault="009B5342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40A2DC3" w14:textId="54684E18" w:rsidR="00CA6FEC" w:rsidRPr="004D0F2D" w:rsidRDefault="00CA6FEC">
      <w:pPr>
        <w:spacing w:after="160" w:line="259" w:lineRule="auto"/>
        <w:rPr>
          <w:rFonts w:ascii="New Baskerville" w:hAnsi="New Baskerville" w:cs="Helvetica Neue"/>
          <w:lang w:val="gl-ES"/>
        </w:rPr>
      </w:pPr>
      <w:r w:rsidRPr="004D0F2D">
        <w:rPr>
          <w:rFonts w:ascii="New Baskerville" w:hAnsi="New Baskerville" w:cs="Helvetica Neue"/>
          <w:lang w:val="gl-ES"/>
        </w:rPr>
        <w:br w:type="page"/>
      </w:r>
    </w:p>
    <w:p w14:paraId="5E07410E" w14:textId="77777777" w:rsidR="00CA6FEC" w:rsidRPr="004D0F2D" w:rsidRDefault="00CA6FEC" w:rsidP="00CA6FEC">
      <w:pPr>
        <w:spacing w:line="276" w:lineRule="auto"/>
        <w:rPr>
          <w:rFonts w:ascii="New Baskerville" w:hAnsi="New Baskerville"/>
          <w:lang w:val="gl-ES"/>
        </w:rPr>
      </w:pPr>
    </w:p>
    <w:p w14:paraId="5757B0D1" w14:textId="4F806CC9" w:rsidR="00CA6FEC" w:rsidRPr="004D0F2D" w:rsidRDefault="00CA6FEC" w:rsidP="00CA6FEC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4D0F2D">
        <w:rPr>
          <w:rFonts w:ascii="New Baskerville" w:hAnsi="New Baskerville" w:cs="Helvetica Neue"/>
          <w:b/>
          <w:lang w:val="gl-ES"/>
        </w:rPr>
        <w:t>ACORDOS</w:t>
      </w:r>
      <w:r w:rsidR="000F7242" w:rsidRPr="004D0F2D">
        <w:rPr>
          <w:rFonts w:ascii="New Baskerville" w:hAnsi="New Baskerville" w:cs="Helvetica Neue"/>
          <w:b/>
          <w:lang w:val="gl-ES"/>
        </w:rPr>
        <w:t xml:space="preserve"> DA COMISIÓN DE CALIDADE DA EIDO – </w:t>
      </w:r>
      <w:r w:rsidR="007D235A">
        <w:rPr>
          <w:rFonts w:ascii="New Baskerville" w:hAnsi="New Baskerville" w:cs="Helvetica Neue"/>
          <w:b/>
          <w:lang w:val="gl-ES"/>
        </w:rPr>
        <w:t>24</w:t>
      </w:r>
      <w:r w:rsidR="000F7242" w:rsidRPr="004D0F2D">
        <w:rPr>
          <w:rFonts w:ascii="New Baskerville" w:hAnsi="New Baskerville" w:cs="Helvetica Neue"/>
          <w:b/>
          <w:lang w:val="gl-ES"/>
        </w:rPr>
        <w:t>/</w:t>
      </w:r>
      <w:r w:rsidR="007D235A">
        <w:rPr>
          <w:rFonts w:ascii="New Baskerville" w:hAnsi="New Baskerville" w:cs="Helvetica Neue"/>
          <w:b/>
          <w:lang w:val="gl-ES"/>
        </w:rPr>
        <w:t>02</w:t>
      </w:r>
      <w:r w:rsidR="000F7242" w:rsidRPr="004D0F2D">
        <w:rPr>
          <w:rFonts w:ascii="New Baskerville" w:hAnsi="New Baskerville" w:cs="Helvetica Neue"/>
          <w:b/>
          <w:lang w:val="gl-ES"/>
        </w:rPr>
        <w:t>/202</w:t>
      </w:r>
      <w:r w:rsidR="007D235A">
        <w:rPr>
          <w:rFonts w:ascii="New Baskerville" w:hAnsi="New Baskerville" w:cs="Helvetica Neue"/>
          <w:b/>
          <w:lang w:val="gl-ES"/>
        </w:rPr>
        <w:t>5</w:t>
      </w:r>
    </w:p>
    <w:p w14:paraId="5A272FFF" w14:textId="3F12494A" w:rsidR="00CA6FEC" w:rsidRPr="004D0F2D" w:rsidRDefault="00CA6FEC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899B6E5" w14:textId="5ED4FAB1" w:rsidR="00CA6FEC" w:rsidRDefault="004F52BB" w:rsidP="004265B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4D0F2D">
        <w:rPr>
          <w:rFonts w:ascii="New Baskerville" w:hAnsi="New Baskerville" w:cs="Helvetica Neue"/>
          <w:lang w:val="gl-ES"/>
        </w:rPr>
        <w:t xml:space="preserve">1. </w:t>
      </w:r>
      <w:r w:rsidR="00726978" w:rsidRPr="00726978">
        <w:rPr>
          <w:rFonts w:ascii="New Baskerville" w:hAnsi="New Baskerville" w:cs="Helvetica Neue"/>
          <w:lang w:val="gl-ES"/>
        </w:rPr>
        <w:t>Apr</w:t>
      </w:r>
      <w:r w:rsidR="00726978">
        <w:rPr>
          <w:rFonts w:ascii="New Baskerville" w:hAnsi="New Baskerville" w:cs="Helvetica Neue"/>
          <w:lang w:val="gl-ES"/>
        </w:rPr>
        <w:t>o</w:t>
      </w:r>
      <w:r w:rsidR="00726978" w:rsidRPr="00726978">
        <w:rPr>
          <w:rFonts w:ascii="New Baskerville" w:hAnsi="New Baskerville" w:cs="Helvetica Neue"/>
          <w:lang w:val="gl-ES"/>
        </w:rPr>
        <w:t>ba</w:t>
      </w:r>
      <w:r w:rsidR="00726978">
        <w:rPr>
          <w:rFonts w:ascii="New Baskerville" w:hAnsi="New Baskerville" w:cs="Helvetica Neue"/>
          <w:lang w:val="gl-ES"/>
        </w:rPr>
        <w:t>ción d</w:t>
      </w:r>
      <w:r w:rsidR="00726978" w:rsidRPr="00726978">
        <w:rPr>
          <w:rFonts w:ascii="New Baskerville" w:hAnsi="New Baskerville" w:cs="Helvetica Neue"/>
          <w:lang w:val="gl-ES"/>
        </w:rPr>
        <w:t>a acta</w:t>
      </w:r>
      <w:r w:rsidR="00A82C1C">
        <w:rPr>
          <w:rFonts w:ascii="New Baskerville" w:hAnsi="New Baskerville" w:cs="Helvetica Neue"/>
          <w:lang w:val="gl-ES"/>
        </w:rPr>
        <w:t xml:space="preserve"> </w:t>
      </w:r>
      <w:r w:rsidR="00726978" w:rsidRPr="00726978">
        <w:rPr>
          <w:rFonts w:ascii="New Baskerville" w:hAnsi="New Baskerville" w:cs="Helvetica Neue"/>
          <w:lang w:val="gl-ES"/>
        </w:rPr>
        <w:t>da</w:t>
      </w:r>
      <w:r w:rsidR="00A82C1C">
        <w:rPr>
          <w:rFonts w:ascii="New Baskerville" w:hAnsi="New Baskerville" w:cs="Helvetica Neue"/>
          <w:lang w:val="gl-ES"/>
        </w:rPr>
        <w:t xml:space="preserve"> </w:t>
      </w:r>
      <w:r w:rsidR="00726978" w:rsidRPr="00726978">
        <w:rPr>
          <w:rFonts w:ascii="New Baskerville" w:hAnsi="New Baskerville" w:cs="Helvetica Neue"/>
          <w:lang w:val="gl-ES"/>
        </w:rPr>
        <w:t>sesión</w:t>
      </w:r>
      <w:r w:rsidR="00A82C1C">
        <w:rPr>
          <w:rFonts w:ascii="New Baskerville" w:hAnsi="New Baskerville" w:cs="Helvetica Neue"/>
          <w:lang w:val="gl-ES"/>
        </w:rPr>
        <w:t xml:space="preserve"> </w:t>
      </w:r>
      <w:r w:rsidR="00726978" w:rsidRPr="00726978">
        <w:rPr>
          <w:rFonts w:ascii="New Baskerville" w:hAnsi="New Baskerville" w:cs="Helvetica Neue"/>
          <w:lang w:val="gl-ES"/>
        </w:rPr>
        <w:t xml:space="preserve">da Comisión de Calidade da EIDO do </w:t>
      </w:r>
      <w:r w:rsidR="00A82C1C">
        <w:rPr>
          <w:rFonts w:ascii="New Baskerville" w:hAnsi="New Baskerville" w:cs="Helvetica Neue"/>
          <w:lang w:val="gl-ES"/>
        </w:rPr>
        <w:t>11</w:t>
      </w:r>
      <w:r w:rsidR="00726978" w:rsidRPr="00726978">
        <w:rPr>
          <w:rFonts w:ascii="New Baskerville" w:hAnsi="New Baskerville" w:cs="Helvetica Neue"/>
          <w:lang w:val="gl-ES"/>
        </w:rPr>
        <w:t xml:space="preserve"> de </w:t>
      </w:r>
      <w:r w:rsidR="00A82C1C">
        <w:rPr>
          <w:rFonts w:ascii="New Baskerville" w:hAnsi="New Baskerville" w:cs="Helvetica Neue"/>
          <w:lang w:val="gl-ES"/>
        </w:rPr>
        <w:t xml:space="preserve">novembro </w:t>
      </w:r>
      <w:r w:rsidR="00726978" w:rsidRPr="00726978">
        <w:rPr>
          <w:rFonts w:ascii="New Baskerville" w:hAnsi="New Baskerville" w:cs="Helvetica Neue"/>
          <w:lang w:val="gl-ES"/>
        </w:rPr>
        <w:t>de 2024</w:t>
      </w:r>
      <w:r w:rsidR="00A82C1C">
        <w:rPr>
          <w:rFonts w:ascii="New Baskerville" w:hAnsi="New Baskerville" w:cs="Helvetica Neue"/>
          <w:lang w:val="gl-ES"/>
        </w:rPr>
        <w:t>.</w:t>
      </w:r>
    </w:p>
    <w:p w14:paraId="551E61FD" w14:textId="77777777" w:rsidR="00726978" w:rsidRPr="004D0F2D" w:rsidRDefault="00726978" w:rsidP="004265B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11B14EB" w14:textId="77777777" w:rsidR="000A789A" w:rsidRDefault="00B50281" w:rsidP="004265B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4D0F2D">
        <w:rPr>
          <w:rFonts w:ascii="New Baskerville" w:hAnsi="New Baskerville" w:cs="Helvetica Neue"/>
          <w:lang w:val="gl-ES"/>
        </w:rPr>
        <w:t xml:space="preserve">2. </w:t>
      </w:r>
      <w:r w:rsidR="000A789A">
        <w:rPr>
          <w:rFonts w:ascii="New Baskerville" w:hAnsi="New Baskerville" w:cs="Helvetica Neue"/>
          <w:lang w:val="gl-ES"/>
        </w:rPr>
        <w:t>A</w:t>
      </w:r>
      <w:r w:rsidR="000A789A" w:rsidRPr="000A789A">
        <w:rPr>
          <w:rFonts w:ascii="New Baskerville" w:hAnsi="New Baskerville" w:cs="Helvetica Neue"/>
          <w:lang w:val="gl-ES"/>
        </w:rPr>
        <w:t>proba</w:t>
      </w:r>
      <w:r w:rsidR="000A789A">
        <w:rPr>
          <w:rFonts w:ascii="New Baskerville" w:hAnsi="New Baskerville" w:cs="Helvetica Neue"/>
          <w:lang w:val="gl-ES"/>
        </w:rPr>
        <w:t>ción da</w:t>
      </w:r>
      <w:r w:rsidR="000A789A" w:rsidRPr="000A789A">
        <w:rPr>
          <w:rFonts w:ascii="New Baskerville" w:hAnsi="New Baskerville" w:cs="Helvetica Neue"/>
          <w:lang w:val="gl-ES"/>
        </w:rPr>
        <w:t xml:space="preserve"> Memoria de Calidade </w:t>
      </w:r>
      <w:r w:rsidR="000A789A">
        <w:rPr>
          <w:rFonts w:ascii="New Baskerville" w:hAnsi="New Baskerville" w:cs="Helvetica Neue"/>
          <w:lang w:val="gl-ES"/>
        </w:rPr>
        <w:t xml:space="preserve">da EIDO </w:t>
      </w:r>
      <w:r w:rsidR="000A789A" w:rsidRPr="000A789A">
        <w:rPr>
          <w:rFonts w:ascii="New Baskerville" w:hAnsi="New Baskerville" w:cs="Helvetica Neue"/>
          <w:lang w:val="gl-ES"/>
        </w:rPr>
        <w:t xml:space="preserve">dos cursos 2021/2022 e 2022/2023. </w:t>
      </w:r>
    </w:p>
    <w:p w14:paraId="49F49DCD" w14:textId="77777777" w:rsidR="000A789A" w:rsidRDefault="000A789A" w:rsidP="004265B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0CF0C33" w14:textId="4B2A6237" w:rsidR="0029592A" w:rsidRDefault="000A789A" w:rsidP="004265B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 xml:space="preserve">3. Manter </w:t>
      </w:r>
      <w:r w:rsidRPr="000A789A">
        <w:rPr>
          <w:rFonts w:ascii="New Baskerville" w:hAnsi="New Baskerville" w:cs="Helvetica Neue"/>
          <w:lang w:val="gl-ES"/>
        </w:rPr>
        <w:t>os Obxectivos de Calidade e metas asociadas indicadas na Estratexia da EIDO 2022/2026</w:t>
      </w:r>
      <w:r>
        <w:rPr>
          <w:rFonts w:ascii="New Baskerville" w:hAnsi="New Baskerville" w:cs="Helvetica Neue"/>
          <w:lang w:val="gl-ES"/>
        </w:rPr>
        <w:t>.</w:t>
      </w:r>
    </w:p>
    <w:p w14:paraId="7F9B9A10" w14:textId="77777777" w:rsidR="000A789A" w:rsidRDefault="000A789A" w:rsidP="004265B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0BE8437E" w14:textId="06C6D77C" w:rsidR="004265BB" w:rsidRPr="004265BB" w:rsidRDefault="000A789A" w:rsidP="004265BB">
      <w:pPr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>4</w:t>
      </w:r>
      <w:r w:rsidR="00726978" w:rsidRPr="004D0F2D">
        <w:rPr>
          <w:rFonts w:ascii="New Baskerville" w:hAnsi="New Baskerville" w:cs="Helvetica Neue"/>
          <w:lang w:val="gl-ES"/>
        </w:rPr>
        <w:t xml:space="preserve">. </w:t>
      </w:r>
      <w:r w:rsidR="00726978" w:rsidRPr="00726978">
        <w:rPr>
          <w:rFonts w:ascii="New Baskerville" w:hAnsi="New Baskerville" w:cs="Helvetica Neue"/>
          <w:lang w:val="gl-ES"/>
        </w:rPr>
        <w:t>Apr</w:t>
      </w:r>
      <w:r w:rsidR="00726978">
        <w:rPr>
          <w:rFonts w:ascii="New Baskerville" w:hAnsi="New Baskerville" w:cs="Helvetica Neue"/>
          <w:lang w:val="gl-ES"/>
        </w:rPr>
        <w:t>o</w:t>
      </w:r>
      <w:r w:rsidR="00726978" w:rsidRPr="00726978">
        <w:rPr>
          <w:rFonts w:ascii="New Baskerville" w:hAnsi="New Baskerville" w:cs="Helvetica Neue"/>
          <w:lang w:val="gl-ES"/>
        </w:rPr>
        <w:t>ba</w:t>
      </w:r>
      <w:r w:rsidR="00726978">
        <w:rPr>
          <w:rFonts w:ascii="New Baskerville" w:hAnsi="New Baskerville" w:cs="Helvetica Neue"/>
          <w:lang w:val="gl-ES"/>
        </w:rPr>
        <w:t xml:space="preserve">ción </w:t>
      </w:r>
      <w:r w:rsidR="004265BB">
        <w:rPr>
          <w:rFonts w:ascii="New Baskerville" w:hAnsi="New Baskerville" w:cs="Helvetica Neue"/>
          <w:lang w:val="gl-ES"/>
        </w:rPr>
        <w:t xml:space="preserve">da modificación do </w:t>
      </w:r>
      <w:r w:rsidR="004265BB" w:rsidRPr="004265BB">
        <w:rPr>
          <w:rFonts w:ascii="New Baskerville" w:hAnsi="New Baskerville" w:cs="Helvetica Neue"/>
          <w:lang w:val="gl-ES"/>
        </w:rPr>
        <w:t xml:space="preserve">proceso de Xestión de Programas </w:t>
      </w:r>
      <w:r w:rsidR="004265BB">
        <w:rPr>
          <w:rFonts w:ascii="New Baskerville" w:hAnsi="New Baskerville" w:cs="Helvetica Neue"/>
          <w:lang w:val="gl-ES"/>
        </w:rPr>
        <w:t>do SGC</w:t>
      </w:r>
      <w:r w:rsidR="004265BB" w:rsidRPr="004265BB">
        <w:rPr>
          <w:rFonts w:ascii="New Baskerville" w:hAnsi="New Baskerville" w:cs="Helvetica Neue"/>
          <w:lang w:val="gl-ES"/>
        </w:rPr>
        <w:t>.</w:t>
      </w:r>
    </w:p>
    <w:p w14:paraId="0A3A6ADE" w14:textId="6871F2EA" w:rsidR="00726978" w:rsidRPr="004D0F2D" w:rsidRDefault="00726978" w:rsidP="004265B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E228D74" w14:textId="77777777" w:rsidR="00726978" w:rsidRPr="00726978" w:rsidRDefault="00726978" w:rsidP="004265B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B0A6E68" w14:textId="77777777" w:rsidR="00726978" w:rsidRPr="00726978" w:rsidRDefault="00726978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84C7FC8" w14:textId="77777777" w:rsidR="00B50281" w:rsidRPr="004D0F2D" w:rsidRDefault="00B50281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41594CE" w14:textId="6C346336" w:rsidR="005611EC" w:rsidRPr="004D0F2D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4D0F2D">
        <w:rPr>
          <w:rFonts w:ascii="New Baskerville" w:hAnsi="New Baskerville" w:cs="Helvetica Neue"/>
          <w:lang w:val="gl-ES"/>
        </w:rPr>
        <w:t>Sen máis asuntos que tratar, o</w:t>
      </w:r>
      <w:r w:rsidR="008F0B77" w:rsidRPr="004D0F2D">
        <w:rPr>
          <w:rFonts w:ascii="New Baskerville" w:hAnsi="New Baskerville" w:cs="Helvetica Neue"/>
          <w:lang w:val="gl-ES"/>
        </w:rPr>
        <w:t xml:space="preserve"> presidente</w:t>
      </w:r>
      <w:r w:rsidRPr="004D0F2D">
        <w:rPr>
          <w:rFonts w:ascii="New Baskerville" w:hAnsi="New Baskerville" w:cs="Helvetica Neue"/>
          <w:lang w:val="gl-ES"/>
        </w:rPr>
        <w:t xml:space="preserve"> remata a sesión e eu redacto esta acta como secretario.</w:t>
      </w:r>
    </w:p>
    <w:p w14:paraId="5AFA88BD" w14:textId="77777777" w:rsidR="005611EC" w:rsidRPr="004D0F2D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85C95B2" w14:textId="77777777" w:rsidR="005611EC" w:rsidRPr="004D0F2D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2E7C21A" w14:textId="77777777" w:rsidR="005611EC" w:rsidRPr="004D0F2D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4D0F2D">
        <w:rPr>
          <w:rFonts w:ascii="New Baskerville" w:hAnsi="New Baskerville" w:cs="Helvetica Neue"/>
          <w:lang w:val="gl-ES"/>
        </w:rPr>
        <w:t>O secretario,</w:t>
      </w:r>
      <w:r w:rsidRPr="004D0F2D">
        <w:rPr>
          <w:rFonts w:ascii="New Baskerville" w:hAnsi="New Baskerville" w:cs="Helvetica Neue"/>
          <w:lang w:val="gl-ES"/>
        </w:rPr>
        <w:tab/>
      </w:r>
      <w:r w:rsidRPr="004D0F2D">
        <w:rPr>
          <w:rFonts w:ascii="New Baskerville" w:hAnsi="New Baskerville" w:cs="Helvetica Neue"/>
          <w:lang w:val="gl-ES"/>
        </w:rPr>
        <w:tab/>
      </w:r>
      <w:r w:rsidRPr="004D0F2D">
        <w:rPr>
          <w:rFonts w:ascii="New Baskerville" w:hAnsi="New Baskerville" w:cs="Helvetica Neue"/>
          <w:lang w:val="gl-ES"/>
        </w:rPr>
        <w:tab/>
      </w:r>
      <w:r w:rsidRPr="004D0F2D">
        <w:rPr>
          <w:rFonts w:ascii="New Baskerville" w:hAnsi="New Baskerville" w:cs="Helvetica Neue"/>
          <w:lang w:val="gl-ES"/>
        </w:rPr>
        <w:tab/>
      </w:r>
      <w:r w:rsidRPr="004D0F2D">
        <w:rPr>
          <w:rFonts w:ascii="New Baskerville" w:hAnsi="New Baskerville" w:cs="Helvetica Neue"/>
          <w:lang w:val="gl-ES"/>
        </w:rPr>
        <w:tab/>
      </w:r>
      <w:r w:rsidRPr="004D0F2D">
        <w:rPr>
          <w:rFonts w:ascii="New Baskerville" w:hAnsi="New Baskerville" w:cs="Helvetica Neue"/>
          <w:lang w:val="gl-ES"/>
        </w:rPr>
        <w:tab/>
        <w:t>Visto e prace</w:t>
      </w:r>
    </w:p>
    <w:p w14:paraId="400E43A0" w14:textId="77777777" w:rsidR="005611EC" w:rsidRPr="004D0F2D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4D0F2D">
        <w:rPr>
          <w:rFonts w:ascii="New Baskerville" w:hAnsi="New Baskerville" w:cs="Helvetica Neue"/>
          <w:lang w:val="gl-ES"/>
        </w:rPr>
        <w:tab/>
      </w:r>
      <w:r w:rsidRPr="004D0F2D">
        <w:rPr>
          <w:rFonts w:ascii="New Baskerville" w:hAnsi="New Baskerville" w:cs="Helvetica Neue"/>
          <w:lang w:val="gl-ES"/>
        </w:rPr>
        <w:tab/>
      </w:r>
      <w:r w:rsidRPr="004D0F2D">
        <w:rPr>
          <w:rFonts w:ascii="New Baskerville" w:hAnsi="New Baskerville" w:cs="Helvetica Neue"/>
          <w:lang w:val="gl-ES"/>
        </w:rPr>
        <w:tab/>
      </w:r>
      <w:r w:rsidRPr="004D0F2D">
        <w:rPr>
          <w:rFonts w:ascii="New Baskerville" w:hAnsi="New Baskerville" w:cs="Helvetica Neue"/>
          <w:lang w:val="gl-ES"/>
        </w:rPr>
        <w:tab/>
      </w:r>
      <w:r w:rsidRPr="004D0F2D">
        <w:rPr>
          <w:rFonts w:ascii="New Baskerville" w:hAnsi="New Baskerville" w:cs="Helvetica Neue"/>
          <w:lang w:val="gl-ES"/>
        </w:rPr>
        <w:tab/>
      </w:r>
      <w:r w:rsidRPr="004D0F2D">
        <w:rPr>
          <w:rFonts w:ascii="New Baskerville" w:hAnsi="New Baskerville" w:cs="Helvetica Neue"/>
          <w:lang w:val="gl-ES"/>
        </w:rPr>
        <w:tab/>
      </w:r>
      <w:r w:rsidRPr="004D0F2D">
        <w:rPr>
          <w:rFonts w:ascii="New Baskerville" w:hAnsi="New Baskerville" w:cs="Helvetica Neue"/>
          <w:lang w:val="gl-ES"/>
        </w:rPr>
        <w:tab/>
        <w:t>O presidente</w:t>
      </w:r>
      <w:r w:rsidRPr="004D0F2D">
        <w:rPr>
          <w:rFonts w:ascii="New Baskerville" w:hAnsi="New Baskerville" w:cs="Helvetica Neue"/>
          <w:lang w:val="gl-ES"/>
        </w:rPr>
        <w:tab/>
      </w:r>
    </w:p>
    <w:p w14:paraId="7E45256A" w14:textId="77777777" w:rsidR="00F1743C" w:rsidRPr="004D0F2D" w:rsidRDefault="00F1743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5488D39" w14:textId="614D35FC" w:rsidR="000F7242" w:rsidRPr="004D0F2D" w:rsidRDefault="000F724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sectPr w:rsidR="000F7242" w:rsidRPr="004D0F2D" w:rsidSect="00AD02F1">
      <w:headerReference w:type="default" r:id="rId7"/>
      <w:footerReference w:type="default" r:id="rId8"/>
      <w:head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55F5D" w14:textId="77777777" w:rsidR="00337A60" w:rsidRDefault="00337A60" w:rsidP="00D063C2">
      <w:r>
        <w:separator/>
      </w:r>
    </w:p>
  </w:endnote>
  <w:endnote w:type="continuationSeparator" w:id="0">
    <w:p w14:paraId="74CABCEF" w14:textId="77777777" w:rsidR="00337A60" w:rsidRDefault="00337A60" w:rsidP="00D0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Baskerville">
    <w:panose1 w:val="020206020602000202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ITC New Baskerville Std">
    <w:altName w:val="Cambria"/>
    <w:panose1 w:val="02020602060506020304"/>
    <w:charset w:val="00"/>
    <w:family w:val="roman"/>
    <w:notTrueType/>
    <w:pitch w:val="variable"/>
    <w:sig w:usb0="800000AF" w:usb1="5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BE0DF" w14:textId="28D597AC" w:rsidR="00D577D6" w:rsidRPr="004542C0" w:rsidRDefault="00D577D6" w:rsidP="004542C0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4542C0">
      <w:rPr>
        <w:rFonts w:ascii="Arial" w:hAnsi="Arial" w:cs="Arial"/>
        <w:sz w:val="18"/>
        <w:szCs w:val="18"/>
      </w:rPr>
      <w:fldChar w:fldCharType="begin"/>
    </w:r>
    <w:r w:rsidRPr="004542C0">
      <w:rPr>
        <w:rFonts w:ascii="Arial" w:hAnsi="Arial" w:cs="Arial"/>
        <w:sz w:val="18"/>
        <w:szCs w:val="18"/>
      </w:rPr>
      <w:instrText>PAGE   \* MERGEFORMAT</w:instrText>
    </w:r>
    <w:r w:rsidRPr="004542C0">
      <w:rPr>
        <w:rFonts w:ascii="Arial" w:hAnsi="Arial" w:cs="Arial"/>
        <w:sz w:val="18"/>
        <w:szCs w:val="18"/>
      </w:rPr>
      <w:fldChar w:fldCharType="separate"/>
    </w:r>
    <w:r w:rsidR="00DF6BF0">
      <w:rPr>
        <w:rFonts w:ascii="Arial" w:hAnsi="Arial" w:cs="Arial"/>
        <w:noProof/>
        <w:sz w:val="18"/>
        <w:szCs w:val="18"/>
      </w:rPr>
      <w:t>6</w:t>
    </w:r>
    <w:r w:rsidRPr="004542C0">
      <w:rPr>
        <w:rFonts w:ascii="Arial" w:hAnsi="Arial" w:cs="Arial"/>
        <w:sz w:val="18"/>
        <w:szCs w:val="18"/>
      </w:rPr>
      <w:fldChar w:fldCharType="end"/>
    </w:r>
  </w:p>
  <w:p w14:paraId="184E84EF" w14:textId="77777777" w:rsidR="00D577D6" w:rsidRDefault="00D577D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DD407" w14:textId="77777777" w:rsidR="00337A60" w:rsidRDefault="00337A60" w:rsidP="00D063C2">
      <w:r>
        <w:separator/>
      </w:r>
    </w:p>
  </w:footnote>
  <w:footnote w:type="continuationSeparator" w:id="0">
    <w:p w14:paraId="5B32D502" w14:textId="77777777" w:rsidR="00337A60" w:rsidRDefault="00337A60" w:rsidP="00D06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697"/>
      <w:gridCol w:w="3384"/>
      <w:gridCol w:w="2125"/>
    </w:tblGrid>
    <w:tr w:rsidR="00D577D6" w:rsidRPr="00535000" w14:paraId="5EF6C6C5" w14:textId="77777777" w:rsidTr="00C56E13">
      <w:trPr>
        <w:trHeight w:val="1074"/>
      </w:trPr>
      <w:tc>
        <w:tcPr>
          <w:tcW w:w="46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217DBE1" w14:textId="77777777" w:rsidR="00D577D6" w:rsidRPr="00535000" w:rsidRDefault="00D577D6" w:rsidP="00C56E13">
          <w:pPr>
            <w:pStyle w:val="Encabezado"/>
            <w:rPr>
              <w:rFonts w:ascii="Cambria" w:hAnsi="Cambria"/>
            </w:rPr>
          </w:pPr>
          <w:r>
            <w:rPr>
              <w:noProof/>
              <w:lang w:eastAsia="es-ES"/>
            </w:rPr>
            <w:drawing>
              <wp:inline distT="0" distB="0" distL="0" distR="0" wp14:anchorId="1FC79C61" wp14:editId="47C702DD">
                <wp:extent cx="2160000" cy="381478"/>
                <wp:effectExtent l="0" t="0" r="0" b="0"/>
                <wp:docPr id="18" name="Imagen 18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8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285B2FDD" w14:textId="0302BF3A" w:rsidR="00D577D6" w:rsidRPr="008D7735" w:rsidRDefault="00D577D6" w:rsidP="00C56E13">
          <w:pPr>
            <w:pStyle w:val="Subemisorinstitucional"/>
          </w:pPr>
          <w:r>
            <w:rPr>
              <w:rFonts w:eastAsia="Cambria"/>
              <w:color w:val="00498C"/>
            </w:rPr>
            <w:t>Comisión de Calidade da EIDO</w:t>
          </w:r>
        </w:p>
      </w:tc>
      <w:tc>
        <w:tcPr>
          <w:tcW w:w="212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4D48050E" w14:textId="77777777" w:rsidR="00D577D6" w:rsidRPr="00535000" w:rsidRDefault="00D577D6" w:rsidP="00C56E13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eastAsia="es-ES"/>
            </w:rPr>
            <w:drawing>
              <wp:inline distT="0" distB="0" distL="0" distR="0" wp14:anchorId="38C5B905" wp14:editId="1457BB67">
                <wp:extent cx="579239" cy="540000"/>
                <wp:effectExtent l="0" t="0" r="4445" b="0"/>
                <wp:docPr id="19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</w:tbl>
  <w:p w14:paraId="0F1E7DAA" w14:textId="77777777" w:rsidR="00D577D6" w:rsidRPr="00373E6E" w:rsidRDefault="00D577D6" w:rsidP="00C56E13">
    <w:pPr>
      <w:pStyle w:val="Encabezado"/>
      <w:rPr>
        <w:rFonts w:ascii="New Baskerville" w:hAnsi="New Baskerville"/>
        <w:lang w:val="gl-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47"/>
      <w:gridCol w:w="3250"/>
      <w:gridCol w:w="2260"/>
      <w:gridCol w:w="1695"/>
      <w:gridCol w:w="1554"/>
    </w:tblGrid>
    <w:tr w:rsidR="00D577D6" w:rsidRPr="00535000" w14:paraId="2B00D844" w14:textId="77777777" w:rsidTr="00373E6E">
      <w:trPr>
        <w:trHeight w:val="1074"/>
      </w:trPr>
      <w:tc>
        <w:tcPr>
          <w:tcW w:w="4712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1FDC10FA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  <w:r>
            <w:rPr>
              <w:noProof/>
              <w:lang w:eastAsia="es-ES"/>
            </w:rPr>
            <w:drawing>
              <wp:inline distT="0" distB="0" distL="0" distR="0" wp14:anchorId="1FCDE879" wp14:editId="1F186F08">
                <wp:extent cx="2160000" cy="381478"/>
                <wp:effectExtent l="0" t="0" r="0" b="0"/>
                <wp:docPr id="20" name="Imagen 20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5D50A2CF" w14:textId="77777777" w:rsidR="00D577D6" w:rsidRPr="00CF69B0" w:rsidRDefault="00D577D6" w:rsidP="00373E6E">
          <w:pPr>
            <w:pStyle w:val="Subemisorinstitucional"/>
            <w:rPr>
              <w:lang w:val="pt-PT"/>
            </w:rPr>
          </w:pPr>
          <w:r w:rsidRPr="00CF69B0">
            <w:rPr>
              <w:rFonts w:eastAsia="Cambria"/>
              <w:color w:val="00498C"/>
              <w:lang w:val="pt-PT"/>
            </w:rPr>
            <w:t>EIDO</w:t>
          </w:r>
          <w:r w:rsidRPr="00CF69B0">
            <w:rPr>
              <w:rFonts w:eastAsia="Cambria"/>
              <w:color w:val="00498C"/>
              <w:lang w:val="pt-PT"/>
            </w:rPr>
            <w:br/>
            <w:t xml:space="preserve">Escola Internacional </w:t>
          </w:r>
          <w:r w:rsidRPr="00CF69B0">
            <w:rPr>
              <w:rFonts w:eastAsia="Cambria"/>
              <w:color w:val="00498C"/>
              <w:lang w:val="pt-PT"/>
            </w:rPr>
            <w:br/>
            <w:t>de Doutoramento</w:t>
          </w:r>
        </w:p>
      </w:tc>
      <w:tc>
        <w:tcPr>
          <w:tcW w:w="3260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7982D3B6" w14:textId="0129C1DB" w:rsidR="00D577D6" w:rsidRPr="00535000" w:rsidRDefault="00D577D6" w:rsidP="00373E6E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eastAsia="es-ES"/>
            </w:rPr>
            <w:drawing>
              <wp:inline distT="0" distB="0" distL="0" distR="0" wp14:anchorId="39FEA3FC" wp14:editId="78E5C194">
                <wp:extent cx="579239" cy="540000"/>
                <wp:effectExtent l="0" t="0" r="4445" b="0"/>
                <wp:docPr id="21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  <w:tr w:rsidR="00D577D6" w:rsidRPr="007D235A" w14:paraId="479B4610" w14:textId="77777777" w:rsidTr="00373E6E">
      <w:trPr>
        <w:trHeight w:val="928"/>
      </w:trPr>
      <w:tc>
        <w:tcPr>
          <w:tcW w:w="1451" w:type="dxa"/>
          <w:tcBorders>
            <w:top w:val="nil"/>
            <w:left w:val="nil"/>
            <w:bottom w:val="nil"/>
            <w:right w:val="nil"/>
          </w:tcBorders>
        </w:tcPr>
        <w:p w14:paraId="5A7578F3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32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67ADF0B8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5EDE465C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>Edificio Filomena Dato           Campus universitario</w:t>
          </w:r>
        </w:p>
        <w:p w14:paraId="103E1FF3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>36310 Vigo</w:t>
          </w:r>
        </w:p>
        <w:p w14:paraId="3A5C6FAA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sz w:val="21"/>
            </w:rPr>
          </w:pPr>
          <w:r w:rsidRPr="008D7735">
            <w:rPr>
              <w:rFonts w:ascii="New Baskerville" w:hAnsi="New Baskerville"/>
              <w:lang w:eastAsia="es-ES"/>
            </w:rPr>
            <w:t>España</w:t>
          </w:r>
        </w:p>
      </w:tc>
      <w:tc>
        <w:tcPr>
          <w:tcW w:w="1701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734A40E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  <w:r w:rsidRPr="008D7735">
            <w:rPr>
              <w:rFonts w:ascii="New Baskerville" w:hAnsi="New Baskerville"/>
            </w:rPr>
            <w:t xml:space="preserve">Tel. 986 </w:t>
          </w:r>
          <w:r w:rsidRPr="002B6117">
            <w:rPr>
              <w:rFonts w:ascii="New Baskerville" w:hAnsi="New Baskerville"/>
            </w:rPr>
            <w:t>813 442</w:t>
          </w:r>
        </w:p>
        <w:p w14:paraId="098651A8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</w:p>
      </w:tc>
      <w:tc>
        <w:tcPr>
          <w:tcW w:w="1559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0F73FB9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sz w:val="18"/>
              <w:szCs w:val="18"/>
              <w:lang w:eastAsia="es-ES"/>
            </w:rPr>
          </w:pPr>
          <w:r w:rsidRPr="002B6117">
            <w:rPr>
              <w:rFonts w:ascii="New Baskerville" w:hAnsi="New Baskerville"/>
              <w:lang w:eastAsia="es-ES"/>
            </w:rPr>
            <w:t>eido.uvigo.es</w:t>
          </w:r>
          <w:r w:rsidRPr="008D7735">
            <w:rPr>
              <w:rFonts w:ascii="New Baskerville" w:hAnsi="New Baskerville"/>
              <w:lang w:eastAsia="es-ES"/>
            </w:rPr>
            <w:t xml:space="preserve">     </w:t>
          </w:r>
          <w:r w:rsidRPr="002B6117">
            <w:rPr>
              <w:rFonts w:ascii="New Baskerville" w:hAnsi="New Baskerville"/>
              <w:lang w:eastAsia="es-ES"/>
            </w:rPr>
            <w:t>eido@uvigo.es</w:t>
          </w:r>
        </w:p>
        <w:p w14:paraId="28545DB2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</w:p>
      </w:tc>
    </w:tr>
  </w:tbl>
  <w:p w14:paraId="0EC56137" w14:textId="77777777" w:rsidR="00D577D6" w:rsidRPr="00373E6E" w:rsidRDefault="00D577D6" w:rsidP="00373E6E">
    <w:pPr>
      <w:pStyle w:val="Encabezado"/>
      <w:rPr>
        <w:rFonts w:ascii="New Baskerville" w:hAnsi="New Baskerville"/>
        <w:lang w:val="gl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C47F4"/>
    <w:multiLevelType w:val="hybridMultilevel"/>
    <w:tmpl w:val="890C208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81171"/>
    <w:multiLevelType w:val="hybridMultilevel"/>
    <w:tmpl w:val="F8A0CF24"/>
    <w:lvl w:ilvl="0" w:tplc="910878B4">
      <w:numFmt w:val="bullet"/>
      <w:lvlText w:val="-"/>
      <w:lvlJc w:val="left"/>
      <w:pPr>
        <w:ind w:left="720" w:hanging="360"/>
      </w:pPr>
      <w:rPr>
        <w:rFonts w:ascii="New Baskerville" w:eastAsia="Times New Roman" w:hAnsi="New Baskerville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A0264"/>
    <w:multiLevelType w:val="hybridMultilevel"/>
    <w:tmpl w:val="B2B2FDC8"/>
    <w:lvl w:ilvl="0" w:tplc="8ABCD818">
      <w:numFmt w:val="bullet"/>
      <w:lvlText w:val="-"/>
      <w:lvlJc w:val="left"/>
      <w:pPr>
        <w:ind w:left="720" w:hanging="360"/>
      </w:pPr>
      <w:rPr>
        <w:rFonts w:ascii="New Baskerville" w:eastAsia="Times New Roman" w:hAnsi="New Baskerville" w:cs="Helvetica Neu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F3D6F"/>
    <w:multiLevelType w:val="hybridMultilevel"/>
    <w:tmpl w:val="3C864C58"/>
    <w:lvl w:ilvl="0" w:tplc="04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1E6955A0"/>
    <w:multiLevelType w:val="hybridMultilevel"/>
    <w:tmpl w:val="464EA7D0"/>
    <w:lvl w:ilvl="0" w:tplc="4424A8C4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/>
        <w:color w:val="auto"/>
      </w:rPr>
    </w:lvl>
    <w:lvl w:ilvl="1" w:tplc="04560019" w:tentative="1">
      <w:start w:val="1"/>
      <w:numFmt w:val="lowerLetter"/>
      <w:lvlText w:val="%2."/>
      <w:lvlJc w:val="left"/>
      <w:pPr>
        <w:ind w:left="1156" w:hanging="360"/>
      </w:pPr>
    </w:lvl>
    <w:lvl w:ilvl="2" w:tplc="0456001B" w:tentative="1">
      <w:start w:val="1"/>
      <w:numFmt w:val="lowerRoman"/>
      <w:lvlText w:val="%3."/>
      <w:lvlJc w:val="right"/>
      <w:pPr>
        <w:ind w:left="1876" w:hanging="180"/>
      </w:pPr>
    </w:lvl>
    <w:lvl w:ilvl="3" w:tplc="0456000F" w:tentative="1">
      <w:start w:val="1"/>
      <w:numFmt w:val="decimal"/>
      <w:lvlText w:val="%4."/>
      <w:lvlJc w:val="left"/>
      <w:pPr>
        <w:ind w:left="2596" w:hanging="360"/>
      </w:pPr>
    </w:lvl>
    <w:lvl w:ilvl="4" w:tplc="04560019" w:tentative="1">
      <w:start w:val="1"/>
      <w:numFmt w:val="lowerLetter"/>
      <w:lvlText w:val="%5."/>
      <w:lvlJc w:val="left"/>
      <w:pPr>
        <w:ind w:left="3316" w:hanging="360"/>
      </w:pPr>
    </w:lvl>
    <w:lvl w:ilvl="5" w:tplc="0456001B" w:tentative="1">
      <w:start w:val="1"/>
      <w:numFmt w:val="lowerRoman"/>
      <w:lvlText w:val="%6."/>
      <w:lvlJc w:val="right"/>
      <w:pPr>
        <w:ind w:left="4036" w:hanging="180"/>
      </w:pPr>
    </w:lvl>
    <w:lvl w:ilvl="6" w:tplc="0456000F" w:tentative="1">
      <w:start w:val="1"/>
      <w:numFmt w:val="decimal"/>
      <w:lvlText w:val="%7."/>
      <w:lvlJc w:val="left"/>
      <w:pPr>
        <w:ind w:left="4756" w:hanging="360"/>
      </w:pPr>
    </w:lvl>
    <w:lvl w:ilvl="7" w:tplc="04560019" w:tentative="1">
      <w:start w:val="1"/>
      <w:numFmt w:val="lowerLetter"/>
      <w:lvlText w:val="%8."/>
      <w:lvlJc w:val="left"/>
      <w:pPr>
        <w:ind w:left="5476" w:hanging="360"/>
      </w:pPr>
    </w:lvl>
    <w:lvl w:ilvl="8" w:tplc="0456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20906CDF"/>
    <w:multiLevelType w:val="hybridMultilevel"/>
    <w:tmpl w:val="9E244A1C"/>
    <w:lvl w:ilvl="0" w:tplc="A78AD9E8">
      <w:start w:val="1"/>
      <w:numFmt w:val="bullet"/>
      <w:pStyle w:val="Listaconvietas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553B1F"/>
    <w:multiLevelType w:val="hybridMultilevel"/>
    <w:tmpl w:val="B74435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E6B17"/>
    <w:multiLevelType w:val="hybridMultilevel"/>
    <w:tmpl w:val="51881FEC"/>
    <w:lvl w:ilvl="0" w:tplc="26C81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B8F0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8C58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48F3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EEA8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B242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2A1A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9C15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C6C2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113683"/>
    <w:multiLevelType w:val="hybridMultilevel"/>
    <w:tmpl w:val="F9667D82"/>
    <w:lvl w:ilvl="0" w:tplc="A496B7A6">
      <w:numFmt w:val="bullet"/>
      <w:lvlText w:val="-"/>
      <w:lvlJc w:val="left"/>
      <w:pPr>
        <w:ind w:left="720" w:hanging="360"/>
      </w:pPr>
      <w:rPr>
        <w:rFonts w:ascii="Helvetica Neue" w:eastAsia="Times New Roman" w:hAnsi="Helvetica Neue" w:cs="Helvetica Neue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9E208A"/>
    <w:multiLevelType w:val="hybridMultilevel"/>
    <w:tmpl w:val="2B2EFF5E"/>
    <w:lvl w:ilvl="0" w:tplc="040A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0" w15:restartNumberingAfterBreak="0">
    <w:nsid w:val="5A861854"/>
    <w:multiLevelType w:val="hybridMultilevel"/>
    <w:tmpl w:val="0EAC6222"/>
    <w:lvl w:ilvl="0" w:tplc="6CBA8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D15493"/>
    <w:multiLevelType w:val="hybridMultilevel"/>
    <w:tmpl w:val="94A4E2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975E83"/>
    <w:multiLevelType w:val="hybridMultilevel"/>
    <w:tmpl w:val="AA84182C"/>
    <w:lvl w:ilvl="0" w:tplc="222C4594">
      <w:numFmt w:val="bullet"/>
      <w:lvlText w:val=""/>
      <w:lvlJc w:val="left"/>
      <w:pPr>
        <w:ind w:left="720" w:hanging="360"/>
      </w:pPr>
      <w:rPr>
        <w:rFonts w:ascii="Symbol" w:eastAsia="Times New Roman" w:hAnsi="Symbol" w:cs="Helvetica Neu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C75D8E"/>
    <w:multiLevelType w:val="multilevel"/>
    <w:tmpl w:val="95FEA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160A1F"/>
    <w:multiLevelType w:val="multilevel"/>
    <w:tmpl w:val="F5823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D330C1"/>
    <w:multiLevelType w:val="hybridMultilevel"/>
    <w:tmpl w:val="1B7E324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A57108"/>
    <w:multiLevelType w:val="hybridMultilevel"/>
    <w:tmpl w:val="46684F5E"/>
    <w:lvl w:ilvl="0" w:tplc="514C60A6">
      <w:start w:val="1"/>
      <w:numFmt w:val="decimal"/>
      <w:lvlText w:val="%1"/>
      <w:lvlJc w:val="left"/>
      <w:pPr>
        <w:ind w:left="1060" w:hanging="70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763CE7"/>
    <w:multiLevelType w:val="hybridMultilevel"/>
    <w:tmpl w:val="35FA0B9E"/>
    <w:lvl w:ilvl="0" w:tplc="9E082B5C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9007F7"/>
    <w:multiLevelType w:val="multilevel"/>
    <w:tmpl w:val="8782F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12574D"/>
    <w:multiLevelType w:val="hybridMultilevel"/>
    <w:tmpl w:val="40BAA8F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D86CCD"/>
    <w:multiLevelType w:val="hybridMultilevel"/>
    <w:tmpl w:val="89E22A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136510">
    <w:abstractNumId w:val="5"/>
  </w:num>
  <w:num w:numId="2" w16cid:durableId="597444351">
    <w:abstractNumId w:val="15"/>
  </w:num>
  <w:num w:numId="3" w16cid:durableId="1160003998">
    <w:abstractNumId w:val="16"/>
  </w:num>
  <w:num w:numId="4" w16cid:durableId="253634110">
    <w:abstractNumId w:val="3"/>
  </w:num>
  <w:num w:numId="5" w16cid:durableId="2118602949">
    <w:abstractNumId w:val="8"/>
  </w:num>
  <w:num w:numId="6" w16cid:durableId="140198741">
    <w:abstractNumId w:val="7"/>
  </w:num>
  <w:num w:numId="7" w16cid:durableId="2134208328">
    <w:abstractNumId w:val="9"/>
  </w:num>
  <w:num w:numId="8" w16cid:durableId="1096484845">
    <w:abstractNumId w:val="4"/>
  </w:num>
  <w:num w:numId="9" w16cid:durableId="564877934">
    <w:abstractNumId w:val="17"/>
  </w:num>
  <w:num w:numId="10" w16cid:durableId="2019963490">
    <w:abstractNumId w:val="6"/>
  </w:num>
  <w:num w:numId="11" w16cid:durableId="330959987">
    <w:abstractNumId w:val="2"/>
  </w:num>
  <w:num w:numId="12" w16cid:durableId="1228957308">
    <w:abstractNumId w:val="14"/>
  </w:num>
  <w:num w:numId="13" w16cid:durableId="1861042289">
    <w:abstractNumId w:val="13"/>
  </w:num>
  <w:num w:numId="14" w16cid:durableId="1208564842">
    <w:abstractNumId w:val="18"/>
  </w:num>
  <w:num w:numId="15" w16cid:durableId="971137486">
    <w:abstractNumId w:val="10"/>
  </w:num>
  <w:num w:numId="16" w16cid:durableId="1179469501">
    <w:abstractNumId w:val="12"/>
  </w:num>
  <w:num w:numId="17" w16cid:durableId="1090538829">
    <w:abstractNumId w:val="1"/>
  </w:num>
  <w:num w:numId="18" w16cid:durableId="2167730">
    <w:abstractNumId w:val="0"/>
  </w:num>
  <w:num w:numId="19" w16cid:durableId="2090543150">
    <w:abstractNumId w:val="19"/>
  </w:num>
  <w:num w:numId="20" w16cid:durableId="1003968042">
    <w:abstractNumId w:val="11"/>
  </w:num>
  <w:num w:numId="21" w16cid:durableId="1162963739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3C2"/>
    <w:rsid w:val="00000452"/>
    <w:rsid w:val="000049F2"/>
    <w:rsid w:val="000066EA"/>
    <w:rsid w:val="0002028B"/>
    <w:rsid w:val="00021DD1"/>
    <w:rsid w:val="000324E5"/>
    <w:rsid w:val="0003614C"/>
    <w:rsid w:val="0004649D"/>
    <w:rsid w:val="00056F8A"/>
    <w:rsid w:val="00061D03"/>
    <w:rsid w:val="00061E2A"/>
    <w:rsid w:val="00066E8D"/>
    <w:rsid w:val="0007125D"/>
    <w:rsid w:val="00072F69"/>
    <w:rsid w:val="0007759C"/>
    <w:rsid w:val="000878D8"/>
    <w:rsid w:val="000915F6"/>
    <w:rsid w:val="00097552"/>
    <w:rsid w:val="000A0937"/>
    <w:rsid w:val="000A789A"/>
    <w:rsid w:val="000B533C"/>
    <w:rsid w:val="000B7BC6"/>
    <w:rsid w:val="000C113B"/>
    <w:rsid w:val="000C1B2F"/>
    <w:rsid w:val="000D6F89"/>
    <w:rsid w:val="000E551E"/>
    <w:rsid w:val="000F0035"/>
    <w:rsid w:val="000F7242"/>
    <w:rsid w:val="001175D7"/>
    <w:rsid w:val="00134D72"/>
    <w:rsid w:val="001443B0"/>
    <w:rsid w:val="001455AF"/>
    <w:rsid w:val="00147A53"/>
    <w:rsid w:val="001523A6"/>
    <w:rsid w:val="00154B40"/>
    <w:rsid w:val="00155C9F"/>
    <w:rsid w:val="00157EB1"/>
    <w:rsid w:val="001630D3"/>
    <w:rsid w:val="00170621"/>
    <w:rsid w:val="001717D8"/>
    <w:rsid w:val="00183414"/>
    <w:rsid w:val="00183AA4"/>
    <w:rsid w:val="00185CAD"/>
    <w:rsid w:val="00191159"/>
    <w:rsid w:val="0019128E"/>
    <w:rsid w:val="0019385B"/>
    <w:rsid w:val="001976D6"/>
    <w:rsid w:val="001B0A1B"/>
    <w:rsid w:val="001B0A35"/>
    <w:rsid w:val="001B1227"/>
    <w:rsid w:val="001B1593"/>
    <w:rsid w:val="001B222C"/>
    <w:rsid w:val="001B26DC"/>
    <w:rsid w:val="001B2BEC"/>
    <w:rsid w:val="001B549F"/>
    <w:rsid w:val="001C0855"/>
    <w:rsid w:val="001C3216"/>
    <w:rsid w:val="001C34D2"/>
    <w:rsid w:val="001D0616"/>
    <w:rsid w:val="001F790D"/>
    <w:rsid w:val="00202680"/>
    <w:rsid w:val="002034C2"/>
    <w:rsid w:val="00215F54"/>
    <w:rsid w:val="00223B81"/>
    <w:rsid w:val="002248AA"/>
    <w:rsid w:val="002354E3"/>
    <w:rsid w:val="002364E4"/>
    <w:rsid w:val="002372EF"/>
    <w:rsid w:val="00240059"/>
    <w:rsid w:val="00245556"/>
    <w:rsid w:val="00253929"/>
    <w:rsid w:val="00257A9D"/>
    <w:rsid w:val="00263757"/>
    <w:rsid w:val="002648AF"/>
    <w:rsid w:val="00264AC1"/>
    <w:rsid w:val="00265692"/>
    <w:rsid w:val="00266F3D"/>
    <w:rsid w:val="00277CE8"/>
    <w:rsid w:val="002836C3"/>
    <w:rsid w:val="00285571"/>
    <w:rsid w:val="0028773C"/>
    <w:rsid w:val="00291721"/>
    <w:rsid w:val="0029592A"/>
    <w:rsid w:val="0029719F"/>
    <w:rsid w:val="002978D3"/>
    <w:rsid w:val="002A11C4"/>
    <w:rsid w:val="002A60DE"/>
    <w:rsid w:val="002A76D9"/>
    <w:rsid w:val="002D1CBE"/>
    <w:rsid w:val="002E4154"/>
    <w:rsid w:val="002E4C44"/>
    <w:rsid w:val="002E5DCD"/>
    <w:rsid w:val="002F4B60"/>
    <w:rsid w:val="002F5A2E"/>
    <w:rsid w:val="00301D2B"/>
    <w:rsid w:val="003029B9"/>
    <w:rsid w:val="00304132"/>
    <w:rsid w:val="00305035"/>
    <w:rsid w:val="00315B99"/>
    <w:rsid w:val="003213F5"/>
    <w:rsid w:val="003220B7"/>
    <w:rsid w:val="00334825"/>
    <w:rsid w:val="003362F9"/>
    <w:rsid w:val="00337A60"/>
    <w:rsid w:val="003409EC"/>
    <w:rsid w:val="00344AD9"/>
    <w:rsid w:val="00347548"/>
    <w:rsid w:val="00353345"/>
    <w:rsid w:val="00353E9B"/>
    <w:rsid w:val="003575E7"/>
    <w:rsid w:val="00366AC7"/>
    <w:rsid w:val="00366CC9"/>
    <w:rsid w:val="00373E6E"/>
    <w:rsid w:val="003760CA"/>
    <w:rsid w:val="0038179C"/>
    <w:rsid w:val="003861C1"/>
    <w:rsid w:val="003925EA"/>
    <w:rsid w:val="0039668A"/>
    <w:rsid w:val="003A458A"/>
    <w:rsid w:val="003A7979"/>
    <w:rsid w:val="003B2209"/>
    <w:rsid w:val="003B47EB"/>
    <w:rsid w:val="003C5B9A"/>
    <w:rsid w:val="003D4BAA"/>
    <w:rsid w:val="003F2CF2"/>
    <w:rsid w:val="003F3EC0"/>
    <w:rsid w:val="00420FE4"/>
    <w:rsid w:val="00422795"/>
    <w:rsid w:val="00423B81"/>
    <w:rsid w:val="004265BB"/>
    <w:rsid w:val="0043597B"/>
    <w:rsid w:val="004366D4"/>
    <w:rsid w:val="004366D5"/>
    <w:rsid w:val="00442396"/>
    <w:rsid w:val="004542C0"/>
    <w:rsid w:val="00471F4A"/>
    <w:rsid w:val="00472017"/>
    <w:rsid w:val="00477A8D"/>
    <w:rsid w:val="0048114E"/>
    <w:rsid w:val="00485121"/>
    <w:rsid w:val="004854B4"/>
    <w:rsid w:val="004905FA"/>
    <w:rsid w:val="004A1E14"/>
    <w:rsid w:val="004A39A4"/>
    <w:rsid w:val="004B1CBF"/>
    <w:rsid w:val="004C680B"/>
    <w:rsid w:val="004C7FDA"/>
    <w:rsid w:val="004D0F2D"/>
    <w:rsid w:val="004D5E33"/>
    <w:rsid w:val="004E4556"/>
    <w:rsid w:val="004E4AF3"/>
    <w:rsid w:val="004F00C1"/>
    <w:rsid w:val="004F351E"/>
    <w:rsid w:val="004F4A83"/>
    <w:rsid w:val="004F52BB"/>
    <w:rsid w:val="004F5C94"/>
    <w:rsid w:val="004F6687"/>
    <w:rsid w:val="004F7F6F"/>
    <w:rsid w:val="00501F1A"/>
    <w:rsid w:val="00502028"/>
    <w:rsid w:val="0050688C"/>
    <w:rsid w:val="00521CB3"/>
    <w:rsid w:val="005275DB"/>
    <w:rsid w:val="00532872"/>
    <w:rsid w:val="00541CF8"/>
    <w:rsid w:val="0054353C"/>
    <w:rsid w:val="00543ADD"/>
    <w:rsid w:val="00546C48"/>
    <w:rsid w:val="00552B00"/>
    <w:rsid w:val="00554C80"/>
    <w:rsid w:val="005611EC"/>
    <w:rsid w:val="005611EF"/>
    <w:rsid w:val="0056475F"/>
    <w:rsid w:val="005703D5"/>
    <w:rsid w:val="00575F72"/>
    <w:rsid w:val="00577C89"/>
    <w:rsid w:val="00580748"/>
    <w:rsid w:val="0058471B"/>
    <w:rsid w:val="00585AA9"/>
    <w:rsid w:val="005A12E5"/>
    <w:rsid w:val="005A1702"/>
    <w:rsid w:val="005A32FD"/>
    <w:rsid w:val="005B18F0"/>
    <w:rsid w:val="005B19BD"/>
    <w:rsid w:val="005D0DFE"/>
    <w:rsid w:val="005E13AD"/>
    <w:rsid w:val="005E31F2"/>
    <w:rsid w:val="005E377D"/>
    <w:rsid w:val="005E4B8E"/>
    <w:rsid w:val="005E5065"/>
    <w:rsid w:val="005E50EC"/>
    <w:rsid w:val="005E53E9"/>
    <w:rsid w:val="005F29BE"/>
    <w:rsid w:val="005F6718"/>
    <w:rsid w:val="0060336A"/>
    <w:rsid w:val="00603C86"/>
    <w:rsid w:val="006115B6"/>
    <w:rsid w:val="00612472"/>
    <w:rsid w:val="00614FBC"/>
    <w:rsid w:val="00624950"/>
    <w:rsid w:val="00632386"/>
    <w:rsid w:val="006422D0"/>
    <w:rsid w:val="00642D67"/>
    <w:rsid w:val="006465AA"/>
    <w:rsid w:val="006470CC"/>
    <w:rsid w:val="00647B7F"/>
    <w:rsid w:val="006541F3"/>
    <w:rsid w:val="00656238"/>
    <w:rsid w:val="00660413"/>
    <w:rsid w:val="00673C37"/>
    <w:rsid w:val="00674FD5"/>
    <w:rsid w:val="00681A72"/>
    <w:rsid w:val="006861BD"/>
    <w:rsid w:val="006876B0"/>
    <w:rsid w:val="00690825"/>
    <w:rsid w:val="00691FAE"/>
    <w:rsid w:val="006A08C5"/>
    <w:rsid w:val="006A2A6F"/>
    <w:rsid w:val="006A340C"/>
    <w:rsid w:val="006A54D3"/>
    <w:rsid w:val="006A5D35"/>
    <w:rsid w:val="006B731F"/>
    <w:rsid w:val="006B773D"/>
    <w:rsid w:val="006C0E00"/>
    <w:rsid w:val="006C3D47"/>
    <w:rsid w:val="006D4D35"/>
    <w:rsid w:val="006E0617"/>
    <w:rsid w:val="006E11A0"/>
    <w:rsid w:val="006E24ED"/>
    <w:rsid w:val="006F0902"/>
    <w:rsid w:val="006F4501"/>
    <w:rsid w:val="00705C4C"/>
    <w:rsid w:val="0071254A"/>
    <w:rsid w:val="00712D12"/>
    <w:rsid w:val="007201EF"/>
    <w:rsid w:val="007263A9"/>
    <w:rsid w:val="00726978"/>
    <w:rsid w:val="00743493"/>
    <w:rsid w:val="00745339"/>
    <w:rsid w:val="00746CEB"/>
    <w:rsid w:val="007535BC"/>
    <w:rsid w:val="00755ADB"/>
    <w:rsid w:val="00763FF1"/>
    <w:rsid w:val="00770350"/>
    <w:rsid w:val="00773DBB"/>
    <w:rsid w:val="007758E0"/>
    <w:rsid w:val="007838E1"/>
    <w:rsid w:val="007849BA"/>
    <w:rsid w:val="00794411"/>
    <w:rsid w:val="00794BE8"/>
    <w:rsid w:val="007A152F"/>
    <w:rsid w:val="007A1FE2"/>
    <w:rsid w:val="007A3A8D"/>
    <w:rsid w:val="007A67E3"/>
    <w:rsid w:val="007C2DE8"/>
    <w:rsid w:val="007C49C2"/>
    <w:rsid w:val="007C7798"/>
    <w:rsid w:val="007D19E9"/>
    <w:rsid w:val="007D235A"/>
    <w:rsid w:val="007D5F67"/>
    <w:rsid w:val="007F11CC"/>
    <w:rsid w:val="007F2081"/>
    <w:rsid w:val="007F4FDA"/>
    <w:rsid w:val="008000B9"/>
    <w:rsid w:val="008132F0"/>
    <w:rsid w:val="00813935"/>
    <w:rsid w:val="00826F44"/>
    <w:rsid w:val="008359F6"/>
    <w:rsid w:val="008379AF"/>
    <w:rsid w:val="0085193A"/>
    <w:rsid w:val="00863AA0"/>
    <w:rsid w:val="008745A3"/>
    <w:rsid w:val="008760CE"/>
    <w:rsid w:val="008820FD"/>
    <w:rsid w:val="00882B4D"/>
    <w:rsid w:val="0088478D"/>
    <w:rsid w:val="0089202E"/>
    <w:rsid w:val="00895A52"/>
    <w:rsid w:val="008A20EE"/>
    <w:rsid w:val="008A4BD0"/>
    <w:rsid w:val="008A6768"/>
    <w:rsid w:val="008C3D97"/>
    <w:rsid w:val="008C6D05"/>
    <w:rsid w:val="008D24E3"/>
    <w:rsid w:val="008D4C47"/>
    <w:rsid w:val="008E2FE3"/>
    <w:rsid w:val="008F000E"/>
    <w:rsid w:val="008F0B77"/>
    <w:rsid w:val="008F6C69"/>
    <w:rsid w:val="0090131A"/>
    <w:rsid w:val="00903A7A"/>
    <w:rsid w:val="0090539C"/>
    <w:rsid w:val="009053FD"/>
    <w:rsid w:val="00906A92"/>
    <w:rsid w:val="009146F6"/>
    <w:rsid w:val="00926A29"/>
    <w:rsid w:val="00940BA8"/>
    <w:rsid w:val="00941EFB"/>
    <w:rsid w:val="00947C5F"/>
    <w:rsid w:val="00952AE5"/>
    <w:rsid w:val="009539DF"/>
    <w:rsid w:val="00960ECD"/>
    <w:rsid w:val="00964773"/>
    <w:rsid w:val="00965B2C"/>
    <w:rsid w:val="00971B36"/>
    <w:rsid w:val="00973429"/>
    <w:rsid w:val="009A103F"/>
    <w:rsid w:val="009A4BEB"/>
    <w:rsid w:val="009B4184"/>
    <w:rsid w:val="009B5342"/>
    <w:rsid w:val="009C172B"/>
    <w:rsid w:val="009D10DD"/>
    <w:rsid w:val="009D2706"/>
    <w:rsid w:val="00A034A9"/>
    <w:rsid w:val="00A03C98"/>
    <w:rsid w:val="00A12012"/>
    <w:rsid w:val="00A1622E"/>
    <w:rsid w:val="00A251B7"/>
    <w:rsid w:val="00A33179"/>
    <w:rsid w:val="00A357FC"/>
    <w:rsid w:val="00A37530"/>
    <w:rsid w:val="00A41225"/>
    <w:rsid w:val="00A449A8"/>
    <w:rsid w:val="00A53C6A"/>
    <w:rsid w:val="00A53DFA"/>
    <w:rsid w:val="00A57CC9"/>
    <w:rsid w:val="00A62821"/>
    <w:rsid w:val="00A709E6"/>
    <w:rsid w:val="00A72255"/>
    <w:rsid w:val="00A73DA0"/>
    <w:rsid w:val="00A82C1C"/>
    <w:rsid w:val="00A8538C"/>
    <w:rsid w:val="00A85B14"/>
    <w:rsid w:val="00A86898"/>
    <w:rsid w:val="00A93C5B"/>
    <w:rsid w:val="00A93D73"/>
    <w:rsid w:val="00A94E0D"/>
    <w:rsid w:val="00A952F9"/>
    <w:rsid w:val="00AB1901"/>
    <w:rsid w:val="00AB6D6B"/>
    <w:rsid w:val="00AC53F3"/>
    <w:rsid w:val="00AD02F1"/>
    <w:rsid w:val="00AD0FFB"/>
    <w:rsid w:val="00AE1139"/>
    <w:rsid w:val="00AE4FE0"/>
    <w:rsid w:val="00AE7C50"/>
    <w:rsid w:val="00AF29F0"/>
    <w:rsid w:val="00B00FA5"/>
    <w:rsid w:val="00B0257E"/>
    <w:rsid w:val="00B030CC"/>
    <w:rsid w:val="00B03FC9"/>
    <w:rsid w:val="00B05D49"/>
    <w:rsid w:val="00B109CF"/>
    <w:rsid w:val="00B31D0F"/>
    <w:rsid w:val="00B31D90"/>
    <w:rsid w:val="00B34300"/>
    <w:rsid w:val="00B3511A"/>
    <w:rsid w:val="00B360E8"/>
    <w:rsid w:val="00B427BB"/>
    <w:rsid w:val="00B50281"/>
    <w:rsid w:val="00B5414F"/>
    <w:rsid w:val="00B561F5"/>
    <w:rsid w:val="00B60CF3"/>
    <w:rsid w:val="00B61AB5"/>
    <w:rsid w:val="00B6768D"/>
    <w:rsid w:val="00B70D2B"/>
    <w:rsid w:val="00B738AB"/>
    <w:rsid w:val="00B7487A"/>
    <w:rsid w:val="00B75363"/>
    <w:rsid w:val="00B8083F"/>
    <w:rsid w:val="00B83AD4"/>
    <w:rsid w:val="00B8409D"/>
    <w:rsid w:val="00B909F9"/>
    <w:rsid w:val="00BA23FC"/>
    <w:rsid w:val="00BA2CAC"/>
    <w:rsid w:val="00BB30A6"/>
    <w:rsid w:val="00BB4013"/>
    <w:rsid w:val="00BB518F"/>
    <w:rsid w:val="00BC03F6"/>
    <w:rsid w:val="00BC30D7"/>
    <w:rsid w:val="00BC42F3"/>
    <w:rsid w:val="00BD100D"/>
    <w:rsid w:val="00BD274C"/>
    <w:rsid w:val="00BE3C63"/>
    <w:rsid w:val="00BE4025"/>
    <w:rsid w:val="00C01C41"/>
    <w:rsid w:val="00C01DF2"/>
    <w:rsid w:val="00C0224D"/>
    <w:rsid w:val="00C03502"/>
    <w:rsid w:val="00C07D5D"/>
    <w:rsid w:val="00C12CCC"/>
    <w:rsid w:val="00C161ED"/>
    <w:rsid w:val="00C2666C"/>
    <w:rsid w:val="00C272F1"/>
    <w:rsid w:val="00C34D0E"/>
    <w:rsid w:val="00C47D4B"/>
    <w:rsid w:val="00C56E13"/>
    <w:rsid w:val="00C60B46"/>
    <w:rsid w:val="00C71A28"/>
    <w:rsid w:val="00C83D8F"/>
    <w:rsid w:val="00C8495D"/>
    <w:rsid w:val="00C87328"/>
    <w:rsid w:val="00C87B18"/>
    <w:rsid w:val="00C953DD"/>
    <w:rsid w:val="00C96A95"/>
    <w:rsid w:val="00CA049B"/>
    <w:rsid w:val="00CA31EC"/>
    <w:rsid w:val="00CA6FEC"/>
    <w:rsid w:val="00CA70E4"/>
    <w:rsid w:val="00CB4F2A"/>
    <w:rsid w:val="00CC0109"/>
    <w:rsid w:val="00CC7C3F"/>
    <w:rsid w:val="00CE04DF"/>
    <w:rsid w:val="00CE0979"/>
    <w:rsid w:val="00CE62F1"/>
    <w:rsid w:val="00CE674C"/>
    <w:rsid w:val="00CF0790"/>
    <w:rsid w:val="00CF1B97"/>
    <w:rsid w:val="00CF6976"/>
    <w:rsid w:val="00CF69B0"/>
    <w:rsid w:val="00CF6D07"/>
    <w:rsid w:val="00D063C2"/>
    <w:rsid w:val="00D10000"/>
    <w:rsid w:val="00D11E72"/>
    <w:rsid w:val="00D13274"/>
    <w:rsid w:val="00D1364E"/>
    <w:rsid w:val="00D15F2E"/>
    <w:rsid w:val="00D23CE6"/>
    <w:rsid w:val="00D3131A"/>
    <w:rsid w:val="00D37877"/>
    <w:rsid w:val="00D519E6"/>
    <w:rsid w:val="00D52D6F"/>
    <w:rsid w:val="00D5489A"/>
    <w:rsid w:val="00D55988"/>
    <w:rsid w:val="00D577D6"/>
    <w:rsid w:val="00D57BEE"/>
    <w:rsid w:val="00D57D26"/>
    <w:rsid w:val="00D80250"/>
    <w:rsid w:val="00D81167"/>
    <w:rsid w:val="00D86349"/>
    <w:rsid w:val="00D86892"/>
    <w:rsid w:val="00D87264"/>
    <w:rsid w:val="00D911C3"/>
    <w:rsid w:val="00D96C2C"/>
    <w:rsid w:val="00DB6B99"/>
    <w:rsid w:val="00DB739E"/>
    <w:rsid w:val="00DB749C"/>
    <w:rsid w:val="00DC4345"/>
    <w:rsid w:val="00DC4C9D"/>
    <w:rsid w:val="00DD2361"/>
    <w:rsid w:val="00DD2F32"/>
    <w:rsid w:val="00DD3AEE"/>
    <w:rsid w:val="00DD4A54"/>
    <w:rsid w:val="00DD4F14"/>
    <w:rsid w:val="00DD574F"/>
    <w:rsid w:val="00DE56F6"/>
    <w:rsid w:val="00DF1395"/>
    <w:rsid w:val="00DF6BF0"/>
    <w:rsid w:val="00E10389"/>
    <w:rsid w:val="00E11398"/>
    <w:rsid w:val="00E149C4"/>
    <w:rsid w:val="00E20C38"/>
    <w:rsid w:val="00E21074"/>
    <w:rsid w:val="00E21079"/>
    <w:rsid w:val="00E2349C"/>
    <w:rsid w:val="00E370EF"/>
    <w:rsid w:val="00E418B5"/>
    <w:rsid w:val="00E45BFD"/>
    <w:rsid w:val="00E47DB3"/>
    <w:rsid w:val="00E60B94"/>
    <w:rsid w:val="00E80F72"/>
    <w:rsid w:val="00E904BB"/>
    <w:rsid w:val="00E96500"/>
    <w:rsid w:val="00EA0065"/>
    <w:rsid w:val="00EA6381"/>
    <w:rsid w:val="00EB200B"/>
    <w:rsid w:val="00EB6A67"/>
    <w:rsid w:val="00ED1D54"/>
    <w:rsid w:val="00ED22B3"/>
    <w:rsid w:val="00EE183D"/>
    <w:rsid w:val="00EE68B5"/>
    <w:rsid w:val="00EF08E8"/>
    <w:rsid w:val="00EF49E5"/>
    <w:rsid w:val="00EF6A5C"/>
    <w:rsid w:val="00F02A98"/>
    <w:rsid w:val="00F04138"/>
    <w:rsid w:val="00F041DA"/>
    <w:rsid w:val="00F04240"/>
    <w:rsid w:val="00F07718"/>
    <w:rsid w:val="00F07B25"/>
    <w:rsid w:val="00F12BEE"/>
    <w:rsid w:val="00F1743C"/>
    <w:rsid w:val="00F2032C"/>
    <w:rsid w:val="00F34D45"/>
    <w:rsid w:val="00F52564"/>
    <w:rsid w:val="00F535B7"/>
    <w:rsid w:val="00F658B5"/>
    <w:rsid w:val="00F72C65"/>
    <w:rsid w:val="00F73613"/>
    <w:rsid w:val="00F80AB4"/>
    <w:rsid w:val="00F92727"/>
    <w:rsid w:val="00F94D3C"/>
    <w:rsid w:val="00FB2558"/>
    <w:rsid w:val="00FC18EA"/>
    <w:rsid w:val="00FC2278"/>
    <w:rsid w:val="00FC33AF"/>
    <w:rsid w:val="00FD0E66"/>
    <w:rsid w:val="00FE28BB"/>
    <w:rsid w:val="00FE4F30"/>
    <w:rsid w:val="00FF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ABFE5B6"/>
  <w15:docId w15:val="{08702C03-CFB8-994C-84F9-C41E995F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A952F9"/>
    <w:pPr>
      <w:keepNext/>
      <w:keepLines/>
      <w:pBdr>
        <w:bottom w:val="single" w:sz="12" w:space="12" w:color="FFC000" w:themeColor="accent4"/>
      </w:pBdr>
      <w:spacing w:before="460" w:after="480" w:line="259" w:lineRule="auto"/>
      <w:outlineLvl w:val="0"/>
    </w:pPr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63C2"/>
  </w:style>
  <w:style w:type="paragraph" w:styleId="Piedepgina">
    <w:name w:val="footer"/>
    <w:basedOn w:val="Normal"/>
    <w:link w:val="Piedepgina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63C2"/>
  </w:style>
  <w:style w:type="paragraph" w:styleId="Textoindependiente">
    <w:name w:val="Body Text"/>
    <w:basedOn w:val="Normal"/>
    <w:link w:val="TextoindependienteCar"/>
    <w:rsid w:val="00D063C2"/>
    <w:pPr>
      <w:spacing w:line="397" w:lineRule="exact"/>
      <w:jc w:val="both"/>
    </w:pPr>
    <w:rPr>
      <w:b/>
      <w:bCs/>
      <w:sz w:val="28"/>
      <w:szCs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D063C2"/>
    <w:rPr>
      <w:rFonts w:ascii="Times New Roman" w:eastAsia="Times New Roman" w:hAnsi="Times New Roman" w:cs="Times New Roman"/>
      <w:b/>
      <w:bCs/>
      <w:sz w:val="28"/>
      <w:szCs w:val="28"/>
      <w:lang w:val="es-ES_tradnl" w:eastAsia="es-ES"/>
    </w:rPr>
  </w:style>
  <w:style w:type="paragraph" w:customStyle="1" w:styleId="logo">
    <w:name w:val="logo"/>
    <w:basedOn w:val="Encabezado"/>
    <w:autoRedefine/>
    <w:rsid w:val="00952AE5"/>
    <w:pPr>
      <w:spacing w:before="60"/>
      <w:ind w:left="-108"/>
      <w:contextualSpacing/>
    </w:pPr>
    <w:rPr>
      <w:rFonts w:ascii="ITC New Baskerville Std" w:eastAsia="Cambria" w:hAnsi="ITC New Baskerville Std"/>
      <w:sz w:val="21"/>
      <w:lang w:eastAsia="en-US"/>
    </w:rPr>
  </w:style>
  <w:style w:type="paragraph" w:customStyle="1" w:styleId="Enderezocomprimido">
    <w:name w:val="Enderezo_comprimido"/>
    <w:basedOn w:val="Normal"/>
    <w:rsid w:val="00952AE5"/>
    <w:pPr>
      <w:tabs>
        <w:tab w:val="left" w:pos="429"/>
        <w:tab w:val="center" w:pos="4252"/>
        <w:tab w:val="right" w:pos="8504"/>
        <w:tab w:val="right" w:pos="9674"/>
      </w:tabs>
      <w:spacing w:before="60"/>
      <w:ind w:left="-102"/>
      <w:contextualSpacing/>
    </w:pPr>
    <w:rPr>
      <w:rFonts w:ascii="ITC New Baskerville Std" w:eastAsia="Cambria" w:hAnsi="ITC New Baskerville Std"/>
      <w:spacing w:val="-6"/>
      <w:sz w:val="16"/>
      <w:szCs w:val="16"/>
      <w:lang w:eastAsia="en-US"/>
    </w:rPr>
  </w:style>
  <w:style w:type="paragraph" w:styleId="Prrafodelista">
    <w:name w:val="List Paragraph"/>
    <w:basedOn w:val="Normal"/>
    <w:uiPriority w:val="34"/>
    <w:qFormat/>
    <w:rsid w:val="0026569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3614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614C"/>
    <w:rPr>
      <w:rFonts w:ascii="Tahoma" w:eastAsia="Times New Roman" w:hAnsi="Tahoma" w:cs="Tahoma"/>
      <w:sz w:val="16"/>
      <w:szCs w:val="16"/>
      <w:lang w:val="gl-ES" w:eastAsia="es-ES"/>
    </w:rPr>
  </w:style>
  <w:style w:type="paragraph" w:styleId="NormalWeb">
    <w:name w:val="Normal (Web)"/>
    <w:basedOn w:val="Normal"/>
    <w:uiPriority w:val="99"/>
    <w:semiHidden/>
    <w:unhideWhenUsed/>
    <w:rsid w:val="002648AF"/>
    <w:pPr>
      <w:spacing w:before="100" w:beforeAutospacing="1" w:after="100" w:afterAutospacing="1"/>
    </w:pPr>
  </w:style>
  <w:style w:type="character" w:styleId="Hipervnculo">
    <w:name w:val="Hyperlink"/>
    <w:basedOn w:val="Fuentedeprrafopredeter"/>
    <w:uiPriority w:val="99"/>
    <w:unhideWhenUsed/>
    <w:rsid w:val="00C12CCC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2CCC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A952F9"/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paragraph" w:styleId="Listaconvietas">
    <w:name w:val="List Bullet"/>
    <w:basedOn w:val="Normal"/>
    <w:uiPriority w:val="9"/>
    <w:qFormat/>
    <w:rsid w:val="00A952F9"/>
    <w:pPr>
      <w:numPr>
        <w:numId w:val="1"/>
      </w:numPr>
      <w:spacing w:after="120" w:line="259" w:lineRule="auto"/>
    </w:pPr>
    <w:rPr>
      <w:rFonts w:asciiTheme="minorHAnsi" w:eastAsiaTheme="minorHAnsi" w:hAnsiTheme="minorHAnsi" w:cstheme="minorBidi"/>
      <w:color w:val="595959" w:themeColor="text1" w:themeTint="A6"/>
      <w:sz w:val="30"/>
      <w:szCs w:val="30"/>
      <w:lang w:eastAsia="ja-JP"/>
    </w:rPr>
  </w:style>
  <w:style w:type="character" w:styleId="Refdecomentario">
    <w:name w:val="annotation reference"/>
    <w:basedOn w:val="Fuentedeprrafopredeter"/>
    <w:uiPriority w:val="99"/>
    <w:semiHidden/>
    <w:unhideWhenUsed/>
    <w:rsid w:val="00157EB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57EB1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57EB1"/>
    <w:rPr>
      <w:rFonts w:ascii="Times New Roman" w:eastAsia="Times New Roman" w:hAnsi="Times New Roman" w:cs="Times New Roman"/>
      <w:sz w:val="20"/>
      <w:szCs w:val="20"/>
      <w:lang w:val="gl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7EB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7EB1"/>
    <w:rPr>
      <w:rFonts w:ascii="Times New Roman" w:eastAsia="Times New Roman" w:hAnsi="Times New Roman" w:cs="Times New Roman"/>
      <w:b/>
      <w:bCs/>
      <w:sz w:val="20"/>
      <w:szCs w:val="20"/>
      <w:lang w:val="gl-ES"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4366D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4366D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s-ES"/>
    </w:rPr>
  </w:style>
  <w:style w:type="table" w:styleId="Tablaconcuadrcula">
    <w:name w:val="Table Grid"/>
    <w:basedOn w:val="Tablanormal"/>
    <w:uiPriority w:val="59"/>
    <w:rsid w:val="004366D5"/>
    <w:pPr>
      <w:spacing w:after="0" w:line="240" w:lineRule="auto"/>
    </w:pPr>
    <w:rPr>
      <w:rFonts w:eastAsia="Calibri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47A5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F04240"/>
    <w:rPr>
      <w:color w:val="954F72" w:themeColor="followedHyperlink"/>
      <w:u w:val="single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48114E"/>
    <w:rPr>
      <w:color w:val="605E5C"/>
      <w:shd w:val="clear" w:color="auto" w:fill="E1DFDD"/>
    </w:rPr>
  </w:style>
  <w:style w:type="paragraph" w:customStyle="1" w:styleId="Enderezo">
    <w:name w:val="Enderezo"/>
    <w:basedOn w:val="Normal"/>
    <w:link w:val="EnderezoCar"/>
    <w:autoRedefine/>
    <w:qFormat/>
    <w:rsid w:val="00AD02F1"/>
    <w:pPr>
      <w:tabs>
        <w:tab w:val="left" w:pos="429"/>
        <w:tab w:val="center" w:pos="4252"/>
        <w:tab w:val="right" w:pos="8504"/>
        <w:tab w:val="right" w:pos="9674"/>
      </w:tabs>
      <w:contextualSpacing/>
    </w:pPr>
    <w:rPr>
      <w:rFonts w:ascii="ITC New Baskerville Std" w:eastAsia="Cambria" w:hAnsi="ITC New Baskerville Std"/>
      <w:sz w:val="16"/>
      <w:lang w:val="gl-ES" w:eastAsia="en-US"/>
    </w:rPr>
  </w:style>
  <w:style w:type="character" w:customStyle="1" w:styleId="EnderezoCar">
    <w:name w:val="Enderezo Car"/>
    <w:link w:val="Enderezo"/>
    <w:rsid w:val="00AD02F1"/>
    <w:rPr>
      <w:rFonts w:ascii="ITC New Baskerville Std" w:eastAsia="Cambria" w:hAnsi="ITC New Baskerville Std" w:cs="Times New Roman"/>
      <w:sz w:val="16"/>
      <w:szCs w:val="24"/>
      <w:lang w:val="gl-ES"/>
    </w:rPr>
  </w:style>
  <w:style w:type="paragraph" w:customStyle="1" w:styleId="Subemisorinstitucional">
    <w:name w:val="Subemisor institucional"/>
    <w:basedOn w:val="Encabezado"/>
    <w:uiPriority w:val="1"/>
    <w:qFormat/>
    <w:rsid w:val="00AD02F1"/>
    <w:pPr>
      <w:widowControl w:val="0"/>
      <w:tabs>
        <w:tab w:val="clear" w:pos="4252"/>
      </w:tabs>
      <w:autoSpaceDE w:val="0"/>
      <w:autoSpaceDN w:val="0"/>
      <w:spacing w:after="200"/>
    </w:pPr>
    <w:rPr>
      <w:rFonts w:ascii="ITC New Baskerville Std" w:eastAsia="Baskerville Old Face" w:hAnsi="ITC New Baskerville Std" w:cs="Baskerville Old Face"/>
      <w:color w:val="857040"/>
      <w:sz w:val="22"/>
      <w:szCs w:val="22"/>
      <w:lang w:val="es-ES_tradnl"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2026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5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19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9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2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6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95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84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9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43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8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4683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006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64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3637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5197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37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6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119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44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14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878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9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73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0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6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7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6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53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3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9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19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4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5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0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9641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6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74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38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9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38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84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07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103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5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91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8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4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1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922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104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1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4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4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25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18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64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4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79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58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1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09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3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2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75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056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254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6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6953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31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8839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826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8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7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3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1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2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83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41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59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9</Pages>
  <Words>2351</Words>
  <Characters>12931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EIDO - Acta Comisión de Calidade</vt:lpstr>
    </vt:vector>
  </TitlesOfParts>
  <Company>Universidade de Vigo</Company>
  <LinksUpToDate>false</LinksUpToDate>
  <CharactersWithSpaces>15252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EIDO - Acta Comisión de Calidade</dc:title>
  <dc:creator>EIDO</dc:creator>
  <cp:lastModifiedBy>Ignacio Pérez Juste</cp:lastModifiedBy>
  <cp:revision>7</cp:revision>
  <dcterms:created xsi:type="dcterms:W3CDTF">2025-06-23T18:14:00Z</dcterms:created>
  <dcterms:modified xsi:type="dcterms:W3CDTF">2025-06-23T20:46:00Z</dcterms:modified>
</cp:coreProperties>
</file>