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DBA7F7" w14:textId="77777777" w:rsidR="00F9705C" w:rsidRPr="00CD0C7D" w:rsidRDefault="00F9705C" w:rsidP="0072681A">
      <w:pPr>
        <w:jc w:val="both"/>
        <w:rPr>
          <w:rFonts w:ascii="New Baskerville" w:hAnsi="New Baskerville" w:cstheme="majorHAnsi"/>
          <w:bCs/>
          <w:lang w:val="es-ES"/>
        </w:rPr>
      </w:pPr>
    </w:p>
    <w:p w14:paraId="29DBA7F8" w14:textId="77777777" w:rsidR="00F9705C" w:rsidRPr="00CD0C7D" w:rsidRDefault="00F9705C" w:rsidP="0072681A">
      <w:pPr>
        <w:jc w:val="both"/>
        <w:rPr>
          <w:rFonts w:ascii="New Baskerville" w:hAnsi="New Baskerville" w:cstheme="majorHAnsi"/>
          <w:bCs/>
          <w:lang w:val="es-ES"/>
        </w:rPr>
      </w:pPr>
    </w:p>
    <w:p w14:paraId="4487E7A0" w14:textId="77777777" w:rsidR="0072681A" w:rsidRPr="00CD0C7D" w:rsidRDefault="0072681A" w:rsidP="0072681A">
      <w:pPr>
        <w:jc w:val="both"/>
        <w:rPr>
          <w:rFonts w:ascii="New Baskerville" w:hAnsi="New Baskerville" w:cstheme="majorHAnsi"/>
          <w:bCs/>
          <w:lang w:val="es-ES"/>
        </w:rPr>
      </w:pPr>
    </w:p>
    <w:p w14:paraId="6EECBB54" w14:textId="77777777" w:rsidR="0072681A" w:rsidRPr="00CD0C7D" w:rsidRDefault="0072681A" w:rsidP="0072681A">
      <w:pPr>
        <w:jc w:val="both"/>
        <w:rPr>
          <w:rFonts w:ascii="New Baskerville" w:hAnsi="New Baskerville" w:cstheme="majorHAnsi"/>
          <w:bCs/>
          <w:lang w:val="es-ES"/>
        </w:rPr>
      </w:pPr>
    </w:p>
    <w:p w14:paraId="29DBA7F9" w14:textId="77777777" w:rsidR="00F9705C" w:rsidRPr="00CD0C7D" w:rsidRDefault="00F9705C" w:rsidP="0072681A">
      <w:pPr>
        <w:jc w:val="both"/>
        <w:rPr>
          <w:rFonts w:ascii="New Baskerville" w:hAnsi="New Baskerville" w:cstheme="majorHAnsi"/>
          <w:bCs/>
          <w:lang w:val="es-ES"/>
        </w:rPr>
      </w:pPr>
    </w:p>
    <w:p w14:paraId="29DBA7FA" w14:textId="77777777" w:rsidR="00F9705C" w:rsidRPr="00CD0C7D" w:rsidRDefault="00F9705C" w:rsidP="0072681A">
      <w:pPr>
        <w:jc w:val="both"/>
        <w:rPr>
          <w:rFonts w:ascii="New Baskerville" w:hAnsi="New Baskerville" w:cstheme="majorHAnsi"/>
          <w:bCs/>
          <w:lang w:val="es-ES"/>
        </w:rPr>
      </w:pPr>
    </w:p>
    <w:p w14:paraId="29DBA7FB" w14:textId="77777777" w:rsidR="00F9705C" w:rsidRPr="00CD0C7D" w:rsidRDefault="00F9705C" w:rsidP="0072681A">
      <w:pPr>
        <w:jc w:val="both"/>
        <w:rPr>
          <w:rFonts w:ascii="New Baskerville" w:hAnsi="New Baskerville" w:cstheme="majorHAnsi"/>
          <w:bCs/>
          <w:lang w:val="es-ES"/>
        </w:rPr>
      </w:pPr>
    </w:p>
    <w:p w14:paraId="531CFDE5" w14:textId="77777777" w:rsidR="0072681A" w:rsidRPr="00CD0C7D" w:rsidRDefault="0072681A" w:rsidP="0072681A">
      <w:pPr>
        <w:autoSpaceDE w:val="0"/>
        <w:autoSpaceDN w:val="0"/>
        <w:adjustRightInd w:val="0"/>
        <w:jc w:val="both"/>
        <w:rPr>
          <w:rFonts w:ascii="New Baskerville" w:hAnsi="New Baskerville"/>
          <w:bCs/>
          <w:lang w:val="es-ES"/>
        </w:rPr>
      </w:pPr>
    </w:p>
    <w:p w14:paraId="58E8320A" w14:textId="197979F3" w:rsidR="0072681A" w:rsidRPr="00CD0C7D" w:rsidRDefault="0072681A" w:rsidP="0072681A">
      <w:pPr>
        <w:jc w:val="center"/>
        <w:rPr>
          <w:rFonts w:ascii="New Baskerville" w:hAnsi="New Baskerville" w:cstheme="majorHAnsi"/>
          <w:b/>
          <w:sz w:val="32"/>
          <w:szCs w:val="32"/>
          <w:lang w:val="es-ES"/>
        </w:rPr>
      </w:pPr>
      <w:r w:rsidRPr="00CD0C7D">
        <w:rPr>
          <w:rFonts w:ascii="New Baskerville" w:hAnsi="New Baskerville" w:cstheme="majorHAnsi"/>
          <w:b/>
          <w:sz w:val="32"/>
          <w:szCs w:val="32"/>
          <w:lang w:val="es-ES"/>
        </w:rPr>
        <w:t>RESUMEN DE MODIFICACIONES</w:t>
      </w:r>
    </w:p>
    <w:p w14:paraId="5B2D6986" w14:textId="77777777" w:rsidR="0072681A" w:rsidRPr="00CD0C7D" w:rsidRDefault="0072681A" w:rsidP="0072681A">
      <w:pPr>
        <w:jc w:val="both"/>
        <w:rPr>
          <w:rFonts w:ascii="New Baskerville" w:hAnsi="New Baskerville"/>
          <w:bCs/>
          <w:color w:val="000000" w:themeColor="text1"/>
          <w:lang w:val="es-ES"/>
        </w:rPr>
      </w:pPr>
    </w:p>
    <w:p w14:paraId="51BF3723" w14:textId="77777777" w:rsidR="0072681A" w:rsidRPr="00CD0C7D" w:rsidRDefault="0072681A" w:rsidP="0072681A">
      <w:pPr>
        <w:autoSpaceDE w:val="0"/>
        <w:autoSpaceDN w:val="0"/>
        <w:adjustRightInd w:val="0"/>
        <w:jc w:val="center"/>
        <w:rPr>
          <w:rFonts w:ascii="New Baskerville" w:hAnsi="New Baskerville"/>
          <w:b/>
          <w:color w:val="000000" w:themeColor="text1"/>
          <w:sz w:val="26"/>
          <w:szCs w:val="26"/>
          <w:lang w:val="es-ES" w:eastAsia="fr-FR"/>
        </w:rPr>
      </w:pPr>
      <w:r w:rsidRPr="00CD0C7D">
        <w:rPr>
          <w:rFonts w:ascii="New Baskerville" w:hAnsi="New Baskerville"/>
          <w:b/>
          <w:color w:val="000000" w:themeColor="text1"/>
          <w:sz w:val="26"/>
          <w:szCs w:val="26"/>
          <w:lang w:val="es-ES" w:eastAsia="fr-FR"/>
        </w:rPr>
        <w:t>Programa de DOCTORADO</w:t>
      </w:r>
    </w:p>
    <w:p w14:paraId="10F1A4F4" w14:textId="77777777" w:rsidR="0072681A" w:rsidRPr="00CD0C7D" w:rsidRDefault="0072681A" w:rsidP="0072681A">
      <w:pPr>
        <w:jc w:val="center"/>
        <w:rPr>
          <w:rFonts w:ascii="New Baskerville" w:hAnsi="New Baskerville"/>
          <w:bCs/>
          <w:color w:val="000000" w:themeColor="text1"/>
          <w:sz w:val="26"/>
          <w:szCs w:val="26"/>
          <w:lang w:val="es-ES" w:eastAsia="fr-FR"/>
        </w:rPr>
      </w:pPr>
    </w:p>
    <w:p w14:paraId="2FB31CD9" w14:textId="1794E336" w:rsidR="0072681A" w:rsidRPr="00CD0C7D" w:rsidRDefault="008B5DF7" w:rsidP="0072681A">
      <w:pPr>
        <w:jc w:val="center"/>
        <w:rPr>
          <w:rFonts w:ascii="New Baskerville" w:hAnsi="New Baskerville"/>
          <w:b/>
          <w:color w:val="000000" w:themeColor="text1"/>
          <w:sz w:val="28"/>
          <w:szCs w:val="28"/>
          <w:lang w:val="es-ES" w:eastAsia="fr-FR"/>
        </w:rPr>
      </w:pPr>
      <w:r w:rsidRPr="00CD0C7D">
        <w:rPr>
          <w:rFonts w:ascii="New Baskerville" w:hAnsi="New Baskerville"/>
          <w:b/>
          <w:color w:val="000000" w:themeColor="text1"/>
          <w:sz w:val="28"/>
          <w:szCs w:val="28"/>
          <w:lang w:val="es-ES" w:eastAsia="fr-FR"/>
        </w:rPr>
        <w:t>Protección del Patrimonio Cultural</w:t>
      </w:r>
    </w:p>
    <w:p w14:paraId="3D1DFB1D" w14:textId="77777777" w:rsidR="0072681A" w:rsidRPr="00CD0C7D" w:rsidRDefault="0072681A" w:rsidP="0072681A">
      <w:pPr>
        <w:jc w:val="center"/>
        <w:rPr>
          <w:rFonts w:ascii="New Baskerville" w:hAnsi="New Baskerville"/>
          <w:bCs/>
          <w:color w:val="000000" w:themeColor="text1"/>
          <w:sz w:val="26"/>
          <w:szCs w:val="26"/>
          <w:lang w:val="es-ES" w:eastAsia="fr-FR"/>
        </w:rPr>
      </w:pPr>
    </w:p>
    <w:p w14:paraId="0566703A" w14:textId="2273AF7B" w:rsidR="0072681A" w:rsidRPr="00CD0C7D" w:rsidRDefault="0072681A" w:rsidP="0072681A">
      <w:pPr>
        <w:jc w:val="center"/>
        <w:rPr>
          <w:rFonts w:ascii="New Baskerville" w:hAnsi="New Baskerville"/>
          <w:bCs/>
          <w:color w:val="000000" w:themeColor="text1"/>
          <w:sz w:val="26"/>
          <w:szCs w:val="26"/>
          <w:lang w:val="es-ES" w:eastAsia="fr-FR"/>
        </w:rPr>
      </w:pPr>
      <w:r w:rsidRPr="00CD0C7D">
        <w:rPr>
          <w:rFonts w:ascii="New Baskerville" w:hAnsi="New Baskerville"/>
          <w:bCs/>
          <w:color w:val="000000" w:themeColor="text1"/>
          <w:sz w:val="26"/>
          <w:szCs w:val="26"/>
          <w:lang w:val="es-ES" w:eastAsia="fr-FR"/>
        </w:rPr>
        <w:t>Escuela Internacional de Doctorado de la Universidad de Vigo</w:t>
      </w:r>
    </w:p>
    <w:p w14:paraId="777B854C" w14:textId="77777777" w:rsidR="00231A6B" w:rsidRPr="00CD0C7D" w:rsidRDefault="005A17C9" w:rsidP="005A17C9">
      <w:pPr>
        <w:ind w:left="1416" w:firstLine="708"/>
        <w:jc w:val="both"/>
        <w:rPr>
          <w:rFonts w:ascii="New Baskerville" w:hAnsi="New Baskerville"/>
          <w:bCs/>
          <w:color w:val="000000" w:themeColor="text1"/>
          <w:sz w:val="26"/>
          <w:szCs w:val="26"/>
          <w:lang w:val="es-ES" w:eastAsia="fr-FR"/>
        </w:rPr>
      </w:pPr>
      <w:r w:rsidRPr="00CD0C7D">
        <w:rPr>
          <w:rFonts w:ascii="New Baskerville" w:hAnsi="New Baskerville"/>
          <w:bCs/>
          <w:color w:val="000000" w:themeColor="text1"/>
          <w:sz w:val="26"/>
          <w:szCs w:val="26"/>
          <w:lang w:val="es-ES" w:eastAsia="fr-FR"/>
        </w:rPr>
        <w:t>Escuela de Doctorado Internacional de la USC</w:t>
      </w:r>
      <w:r w:rsidR="00231A6B" w:rsidRPr="00CD0C7D">
        <w:rPr>
          <w:rFonts w:ascii="New Baskerville" w:hAnsi="New Baskerville"/>
          <w:bCs/>
          <w:color w:val="000000" w:themeColor="text1"/>
          <w:sz w:val="26"/>
          <w:szCs w:val="26"/>
          <w:lang w:val="es-ES" w:eastAsia="fr-FR"/>
        </w:rPr>
        <w:t xml:space="preserve"> </w:t>
      </w:r>
    </w:p>
    <w:p w14:paraId="25517FED" w14:textId="58B5B436" w:rsidR="00231A6B" w:rsidRPr="00CD0C7D" w:rsidRDefault="00231A6B" w:rsidP="00231A6B">
      <w:pPr>
        <w:jc w:val="center"/>
        <w:rPr>
          <w:rFonts w:ascii="New Baskerville" w:hAnsi="New Baskerville"/>
          <w:bCs/>
          <w:color w:val="000000" w:themeColor="text1"/>
          <w:sz w:val="26"/>
          <w:szCs w:val="26"/>
          <w:lang w:val="es-ES" w:eastAsia="fr-FR"/>
        </w:rPr>
      </w:pPr>
      <w:r w:rsidRPr="00CD0C7D">
        <w:rPr>
          <w:rFonts w:ascii="New Baskerville" w:hAnsi="New Baskerville"/>
          <w:bCs/>
          <w:color w:val="000000" w:themeColor="text1"/>
          <w:sz w:val="26"/>
          <w:szCs w:val="26"/>
          <w:lang w:val="es-ES" w:eastAsia="fr-FR"/>
        </w:rPr>
        <w:t>Escuela Internacional de Doctorado de la Universidad de A Coruña</w:t>
      </w:r>
    </w:p>
    <w:p w14:paraId="43066444" w14:textId="082310E1" w:rsidR="0072681A" w:rsidRPr="00CD0C7D" w:rsidRDefault="0072681A" w:rsidP="0072681A">
      <w:pPr>
        <w:jc w:val="center"/>
        <w:rPr>
          <w:rFonts w:ascii="New Baskerville" w:hAnsi="New Baskerville"/>
          <w:bCs/>
          <w:sz w:val="26"/>
          <w:szCs w:val="26"/>
          <w:lang w:val="es-ES"/>
        </w:rPr>
      </w:pPr>
      <w:r w:rsidRPr="00CD0C7D">
        <w:rPr>
          <w:rFonts w:ascii="New Baskerville" w:hAnsi="New Baskerville"/>
          <w:bCs/>
          <w:color w:val="000000" w:themeColor="text1"/>
          <w:sz w:val="26"/>
          <w:szCs w:val="26"/>
          <w:lang w:val="es-ES" w:eastAsia="fr-FR"/>
        </w:rPr>
        <w:t xml:space="preserve">RUCT: </w:t>
      </w:r>
      <w:r w:rsidR="000B0260" w:rsidRPr="000B0260">
        <w:rPr>
          <w:rFonts w:ascii="New Baskerville" w:hAnsi="New Baskerville"/>
          <w:bCs/>
          <w:color w:val="000000" w:themeColor="text1"/>
          <w:sz w:val="26"/>
          <w:szCs w:val="26"/>
          <w:lang w:val="es-ES" w:eastAsia="fr-FR"/>
        </w:rPr>
        <w:t>5601405</w:t>
      </w:r>
    </w:p>
    <w:p w14:paraId="67415C98" w14:textId="77777777" w:rsidR="0072681A" w:rsidRPr="00CD0C7D" w:rsidRDefault="0072681A" w:rsidP="0072681A">
      <w:pPr>
        <w:jc w:val="both"/>
        <w:rPr>
          <w:rFonts w:ascii="New Baskerville" w:hAnsi="New Baskerville"/>
          <w:bCs/>
          <w:color w:val="000000" w:themeColor="text1"/>
          <w:lang w:val="es-ES" w:eastAsia="fr-FR"/>
        </w:rPr>
      </w:pPr>
    </w:p>
    <w:p w14:paraId="518A0F88" w14:textId="77777777" w:rsidR="0072681A" w:rsidRPr="00CD0C7D" w:rsidRDefault="0072681A" w:rsidP="0072681A">
      <w:pPr>
        <w:jc w:val="both"/>
        <w:rPr>
          <w:rFonts w:ascii="New Baskerville" w:hAnsi="New Baskerville"/>
          <w:bCs/>
          <w:color w:val="000000" w:themeColor="text1"/>
          <w:lang w:val="es-ES" w:eastAsia="fr-FR"/>
        </w:rPr>
      </w:pPr>
    </w:p>
    <w:p w14:paraId="3882A5DB" w14:textId="77777777" w:rsidR="0072681A" w:rsidRPr="00CD0C7D" w:rsidRDefault="0072681A" w:rsidP="0072681A">
      <w:pPr>
        <w:autoSpaceDE w:val="0"/>
        <w:autoSpaceDN w:val="0"/>
        <w:adjustRightInd w:val="0"/>
        <w:jc w:val="both"/>
        <w:rPr>
          <w:rFonts w:ascii="New Baskerville" w:hAnsi="New Baskerville"/>
          <w:bCs/>
          <w:lang w:val="es-ES"/>
        </w:rPr>
      </w:pPr>
    </w:p>
    <w:p w14:paraId="0721870C" w14:textId="77777777" w:rsidR="0072681A" w:rsidRPr="00CD0C7D" w:rsidRDefault="0072681A" w:rsidP="0072681A">
      <w:pPr>
        <w:autoSpaceDE w:val="0"/>
        <w:autoSpaceDN w:val="0"/>
        <w:adjustRightInd w:val="0"/>
        <w:jc w:val="both"/>
        <w:rPr>
          <w:rFonts w:ascii="New Baskerville" w:hAnsi="New Baskerville"/>
          <w:bCs/>
          <w:lang w:val="es-ES"/>
        </w:rPr>
      </w:pPr>
    </w:p>
    <w:p w14:paraId="2C468B96" w14:textId="77777777" w:rsidR="0072681A" w:rsidRPr="00CD0C7D" w:rsidRDefault="0072681A" w:rsidP="0072681A">
      <w:pPr>
        <w:autoSpaceDE w:val="0"/>
        <w:autoSpaceDN w:val="0"/>
        <w:adjustRightInd w:val="0"/>
        <w:jc w:val="both"/>
        <w:rPr>
          <w:rFonts w:ascii="New Baskerville" w:hAnsi="New Baskerville"/>
          <w:bCs/>
          <w:lang w:val="es-ES"/>
        </w:rPr>
      </w:pPr>
    </w:p>
    <w:p w14:paraId="2965C41F" w14:textId="77777777" w:rsidR="0072681A" w:rsidRPr="00CD0C7D" w:rsidRDefault="0072681A" w:rsidP="0072681A">
      <w:pPr>
        <w:autoSpaceDE w:val="0"/>
        <w:autoSpaceDN w:val="0"/>
        <w:adjustRightInd w:val="0"/>
        <w:jc w:val="both"/>
        <w:rPr>
          <w:rFonts w:ascii="New Baskerville" w:hAnsi="New Baskerville"/>
          <w:bCs/>
          <w:lang w:val="es-ES"/>
        </w:rPr>
      </w:pPr>
    </w:p>
    <w:p w14:paraId="4021AFCE" w14:textId="09CC9AD2" w:rsidR="0072681A" w:rsidRPr="00CD0C7D" w:rsidRDefault="0072681A" w:rsidP="0072681A">
      <w:pPr>
        <w:autoSpaceDE w:val="0"/>
        <w:autoSpaceDN w:val="0"/>
        <w:adjustRightInd w:val="0"/>
        <w:jc w:val="center"/>
        <w:rPr>
          <w:rFonts w:ascii="New Baskerville" w:hAnsi="New Baskerville"/>
          <w:bCs/>
          <w:color w:val="000000" w:themeColor="text1"/>
          <w:lang w:val="es-ES" w:eastAsia="fr-FR"/>
        </w:rPr>
      </w:pPr>
      <w:r w:rsidRPr="00CD0C7D">
        <w:rPr>
          <w:rFonts w:ascii="New Baskerville" w:hAnsi="New Baskerville"/>
          <w:bCs/>
          <w:color w:val="000000" w:themeColor="text1"/>
          <w:lang w:val="es-ES" w:eastAsia="fr-FR"/>
        </w:rPr>
        <w:t>Aprobado en la Comisión Académica del Programa de Doctorado (</w:t>
      </w:r>
      <w:r w:rsidR="009D2A43" w:rsidRPr="00CD0C7D">
        <w:rPr>
          <w:rFonts w:ascii="New Baskerville" w:hAnsi="New Baskerville"/>
          <w:bCs/>
          <w:color w:val="000000" w:themeColor="text1"/>
          <w:lang w:val="es-ES" w:eastAsia="fr-FR"/>
        </w:rPr>
        <w:t>27/02/2025</w:t>
      </w:r>
      <w:r w:rsidRPr="00CD0C7D">
        <w:rPr>
          <w:rFonts w:ascii="New Baskerville" w:hAnsi="New Baskerville"/>
          <w:bCs/>
          <w:color w:val="000000" w:themeColor="text1"/>
          <w:lang w:val="es-ES" w:eastAsia="fr-FR"/>
        </w:rPr>
        <w:t>)</w:t>
      </w:r>
    </w:p>
    <w:p w14:paraId="676243CE" w14:textId="77777777" w:rsidR="0072681A" w:rsidRPr="00CD0C7D" w:rsidRDefault="0072681A" w:rsidP="0072681A">
      <w:pPr>
        <w:autoSpaceDE w:val="0"/>
        <w:autoSpaceDN w:val="0"/>
        <w:adjustRightInd w:val="0"/>
        <w:jc w:val="both"/>
        <w:rPr>
          <w:rFonts w:ascii="New Baskerville" w:hAnsi="New Baskerville"/>
          <w:bCs/>
          <w:color w:val="000000" w:themeColor="text1"/>
          <w:lang w:val="es-ES" w:eastAsia="fr-FR"/>
        </w:rPr>
      </w:pPr>
    </w:p>
    <w:p w14:paraId="3FD02B19" w14:textId="77777777" w:rsidR="0072681A" w:rsidRPr="00CD0C7D" w:rsidRDefault="0072681A" w:rsidP="0072681A">
      <w:pPr>
        <w:autoSpaceDE w:val="0"/>
        <w:autoSpaceDN w:val="0"/>
        <w:adjustRightInd w:val="0"/>
        <w:jc w:val="both"/>
        <w:rPr>
          <w:rFonts w:ascii="New Baskerville" w:hAnsi="New Baskerville"/>
          <w:bCs/>
          <w:color w:val="000000" w:themeColor="text1"/>
          <w:lang w:val="es-ES" w:eastAsia="fr-FR"/>
        </w:rPr>
      </w:pPr>
    </w:p>
    <w:p w14:paraId="30124230" w14:textId="77777777" w:rsidR="0072681A" w:rsidRPr="00CD0C7D" w:rsidRDefault="0072681A" w:rsidP="0072681A">
      <w:pPr>
        <w:autoSpaceDE w:val="0"/>
        <w:autoSpaceDN w:val="0"/>
        <w:adjustRightInd w:val="0"/>
        <w:jc w:val="both"/>
        <w:rPr>
          <w:rFonts w:ascii="New Baskerville" w:hAnsi="New Baskerville"/>
          <w:bCs/>
          <w:color w:val="000000" w:themeColor="text1"/>
          <w:lang w:val="es-ES" w:eastAsia="fr-FR"/>
        </w:rPr>
      </w:pPr>
    </w:p>
    <w:p w14:paraId="4781F8B0" w14:textId="77777777" w:rsidR="0072681A" w:rsidRPr="00CD0C7D" w:rsidRDefault="0072681A" w:rsidP="0072681A">
      <w:pPr>
        <w:autoSpaceDE w:val="0"/>
        <w:autoSpaceDN w:val="0"/>
        <w:adjustRightInd w:val="0"/>
        <w:jc w:val="both"/>
        <w:rPr>
          <w:rFonts w:ascii="New Baskerville" w:hAnsi="New Baskerville"/>
          <w:bCs/>
          <w:color w:val="000000" w:themeColor="text1"/>
          <w:lang w:val="es-ES" w:eastAsia="fr-FR"/>
        </w:rPr>
      </w:pPr>
    </w:p>
    <w:p w14:paraId="061E4C07" w14:textId="77777777" w:rsidR="0072681A" w:rsidRPr="00CD0C7D" w:rsidRDefault="0072681A" w:rsidP="0072681A">
      <w:pPr>
        <w:jc w:val="both"/>
        <w:rPr>
          <w:rFonts w:ascii="New Baskerville" w:hAnsi="New Baskerville" w:cstheme="majorHAnsi"/>
          <w:bCs/>
          <w:lang w:val="es-ES"/>
        </w:rPr>
      </w:pPr>
    </w:p>
    <w:p w14:paraId="5794D2F5" w14:textId="77777777" w:rsidR="0072681A" w:rsidRPr="00CD0C7D" w:rsidRDefault="0072681A" w:rsidP="0072681A">
      <w:pPr>
        <w:jc w:val="both"/>
        <w:rPr>
          <w:rFonts w:ascii="New Baskerville" w:hAnsi="New Baskerville" w:cstheme="majorHAnsi"/>
          <w:bCs/>
          <w:lang w:val="es-ES"/>
        </w:rPr>
      </w:pPr>
    </w:p>
    <w:p w14:paraId="29DBA815" w14:textId="09C59FAF" w:rsidR="009F4B2C" w:rsidRPr="00CD0C7D" w:rsidRDefault="00F9705C" w:rsidP="009F4B2C">
      <w:pPr>
        <w:rPr>
          <w:rFonts w:ascii="New Baskerville" w:hAnsi="New Baskerville" w:cstheme="majorHAnsi"/>
          <w:b/>
          <w:sz w:val="28"/>
          <w:szCs w:val="28"/>
          <w:lang w:val="es-ES"/>
        </w:rPr>
      </w:pPr>
      <w:r w:rsidRPr="00CD0C7D">
        <w:rPr>
          <w:rFonts w:ascii="New Baskerville" w:hAnsi="New Baskerville" w:cstheme="majorHAnsi"/>
          <w:lang w:val="es-ES"/>
        </w:rPr>
        <w:br w:type="page"/>
      </w:r>
    </w:p>
    <w:p w14:paraId="7CB368BA" w14:textId="77777777" w:rsidR="0072681A" w:rsidRPr="00CD0C7D" w:rsidRDefault="0072681A" w:rsidP="009F4B2C">
      <w:pPr>
        <w:rPr>
          <w:rFonts w:ascii="New Baskerville" w:hAnsi="New Baskerville" w:cstheme="majorHAnsi"/>
          <w:b/>
          <w:sz w:val="28"/>
          <w:szCs w:val="28"/>
          <w:lang w:val="es-ES"/>
        </w:rPr>
      </w:pPr>
    </w:p>
    <w:p w14:paraId="29DBA816" w14:textId="36DE63A3" w:rsidR="009F4B2C" w:rsidRPr="00CD0C7D" w:rsidRDefault="0072681A" w:rsidP="00D31FBE">
      <w:pPr>
        <w:pStyle w:val="Ttulo1"/>
        <w:rPr>
          <w:rFonts w:ascii="New Baskerville" w:hAnsi="New Baskerville"/>
          <w:b/>
          <w:bCs/>
          <w:color w:val="auto"/>
        </w:rPr>
      </w:pPr>
      <w:r w:rsidRPr="00CD0C7D">
        <w:rPr>
          <w:rFonts w:ascii="New Baskerville" w:hAnsi="New Baskerville"/>
          <w:b/>
          <w:bCs/>
          <w:color w:val="auto"/>
        </w:rPr>
        <w:t>DESCRIPCIÓN DEL TÍTULO</w:t>
      </w:r>
      <w:r w:rsidR="009F4B2C" w:rsidRPr="00CD0C7D">
        <w:rPr>
          <w:rFonts w:ascii="New Baskerville" w:hAnsi="New Baskerville"/>
          <w:b/>
          <w:bCs/>
          <w:color w:val="auto"/>
        </w:rPr>
        <w:t>.</w:t>
      </w:r>
    </w:p>
    <w:tbl>
      <w:tblPr>
        <w:tblStyle w:val="Tboacongrade"/>
        <w:tblW w:w="0" w:type="auto"/>
        <w:tblLook w:val="04A0" w:firstRow="1" w:lastRow="0" w:firstColumn="1" w:lastColumn="0" w:noHBand="0" w:noVBand="1"/>
      </w:tblPr>
      <w:tblGrid>
        <w:gridCol w:w="9628"/>
      </w:tblGrid>
      <w:tr w:rsidR="0072681A" w:rsidRPr="001265C3" w14:paraId="29DBA818" w14:textId="77777777" w:rsidTr="0072681A">
        <w:tc>
          <w:tcPr>
            <w:tcW w:w="14144" w:type="dxa"/>
            <w:shd w:val="clear" w:color="auto" w:fill="auto"/>
          </w:tcPr>
          <w:p w14:paraId="1A81370D" w14:textId="77777777" w:rsidR="00A42A58" w:rsidRPr="00CD0C7D" w:rsidRDefault="00A42A58" w:rsidP="0072681A">
            <w:pPr>
              <w:jc w:val="both"/>
              <w:rPr>
                <w:rFonts w:ascii="New Baskerville" w:hAnsi="New Baskerville" w:cstheme="majorHAnsi"/>
                <w:lang w:val="es-ES"/>
              </w:rPr>
            </w:pPr>
          </w:p>
          <w:p w14:paraId="4C5C8932" w14:textId="64FC9F3C" w:rsidR="0072681A" w:rsidRDefault="00F1138D" w:rsidP="00566372">
            <w:pPr>
              <w:jc w:val="both"/>
              <w:rPr>
                <w:rFonts w:ascii="New Baskerville" w:hAnsi="New Baskerville" w:cstheme="majorHAnsi"/>
                <w:lang w:val="es-ES"/>
              </w:rPr>
            </w:pPr>
            <w:r w:rsidRPr="00CD0C7D">
              <w:rPr>
                <w:rFonts w:ascii="New Baskerville" w:hAnsi="New Baskerville" w:cstheme="majorHAnsi"/>
                <w:lang w:val="es-ES"/>
              </w:rPr>
              <w:t xml:space="preserve">Actualización de epígrafes </w:t>
            </w:r>
            <w:r w:rsidR="00AC47CC">
              <w:rPr>
                <w:rFonts w:ascii="New Baskerville" w:hAnsi="New Baskerville" w:cstheme="majorHAnsi"/>
                <w:lang w:val="es-ES"/>
              </w:rPr>
              <w:t>para ajustarlos al nuevo marco normativo</w:t>
            </w:r>
            <w:r w:rsidRPr="00CD0C7D">
              <w:rPr>
                <w:rFonts w:ascii="New Baskerville" w:hAnsi="New Baskerville" w:cstheme="majorHAnsi"/>
                <w:lang w:val="es-ES"/>
              </w:rPr>
              <w:t xml:space="preserve"> y </w:t>
            </w:r>
            <w:r w:rsidR="00496B98">
              <w:rPr>
                <w:rFonts w:ascii="New Baskerville" w:hAnsi="New Baskerville" w:cstheme="majorHAnsi"/>
                <w:lang w:val="es-ES"/>
              </w:rPr>
              <w:t>nuevos</w:t>
            </w:r>
            <w:r w:rsidRPr="00CD0C7D">
              <w:rPr>
                <w:rFonts w:ascii="New Baskerville" w:hAnsi="New Baskerville" w:cstheme="majorHAnsi"/>
                <w:lang w:val="es-ES"/>
              </w:rPr>
              <w:t xml:space="preserve"> </w:t>
            </w:r>
            <w:r w:rsidR="00496B98">
              <w:rPr>
                <w:rFonts w:ascii="New Baskerville" w:hAnsi="New Baskerville" w:cstheme="majorHAnsi"/>
                <w:lang w:val="es-ES"/>
              </w:rPr>
              <w:t xml:space="preserve">contextos y </w:t>
            </w:r>
            <w:r w:rsidRPr="00CD0C7D">
              <w:rPr>
                <w:rFonts w:ascii="New Baskerville" w:hAnsi="New Baskerville" w:cstheme="majorHAnsi"/>
                <w:lang w:val="es-ES"/>
              </w:rPr>
              <w:t>datos en función de los últimos cinco años.</w:t>
            </w:r>
          </w:p>
          <w:p w14:paraId="72CC26DA" w14:textId="77777777" w:rsidR="008D213D" w:rsidRDefault="008D213D" w:rsidP="002D54D5">
            <w:pPr>
              <w:rPr>
                <w:rFonts w:ascii="New Baskerville" w:hAnsi="New Baskerville" w:cstheme="majorHAnsi"/>
                <w:lang w:val="es-ES"/>
              </w:rPr>
            </w:pPr>
          </w:p>
          <w:p w14:paraId="29DBA817" w14:textId="77777777" w:rsidR="008D213D" w:rsidRPr="00CD0C7D" w:rsidRDefault="008D213D" w:rsidP="002D54D5">
            <w:pPr>
              <w:rPr>
                <w:rFonts w:ascii="New Baskerville" w:hAnsi="New Baskerville" w:cstheme="majorHAnsi"/>
                <w:lang w:val="es-ES"/>
              </w:rPr>
            </w:pPr>
          </w:p>
        </w:tc>
      </w:tr>
    </w:tbl>
    <w:p w14:paraId="29DBA819" w14:textId="17A8B8A3" w:rsidR="009F4B2C" w:rsidRPr="00CD0C7D" w:rsidRDefault="0072681A" w:rsidP="00D31FBE">
      <w:pPr>
        <w:pStyle w:val="Ttulo1"/>
        <w:rPr>
          <w:rFonts w:ascii="New Baskerville" w:hAnsi="New Baskerville"/>
          <w:b/>
          <w:bCs/>
          <w:color w:val="auto"/>
        </w:rPr>
      </w:pPr>
      <w:r w:rsidRPr="00CD0C7D">
        <w:rPr>
          <w:rFonts w:ascii="New Baskerville" w:hAnsi="New Baskerville"/>
          <w:b/>
          <w:bCs/>
          <w:color w:val="auto"/>
        </w:rPr>
        <w:t>COMPETENCIAS</w:t>
      </w:r>
      <w:r w:rsidR="009F4B2C" w:rsidRPr="00CD0C7D">
        <w:rPr>
          <w:rFonts w:ascii="New Baskerville" w:hAnsi="New Baskerville"/>
          <w:b/>
          <w:bCs/>
          <w:color w:val="auto"/>
        </w:rPr>
        <w:t xml:space="preserve">. </w:t>
      </w:r>
    </w:p>
    <w:tbl>
      <w:tblPr>
        <w:tblStyle w:val="Tboacongrade"/>
        <w:tblW w:w="0" w:type="auto"/>
        <w:tblLook w:val="04A0" w:firstRow="1" w:lastRow="0" w:firstColumn="1" w:lastColumn="0" w:noHBand="0" w:noVBand="1"/>
      </w:tblPr>
      <w:tblGrid>
        <w:gridCol w:w="9628"/>
      </w:tblGrid>
      <w:tr w:rsidR="00512315" w:rsidRPr="001265C3" w14:paraId="4CAAC746" w14:textId="77777777" w:rsidTr="00512315">
        <w:tc>
          <w:tcPr>
            <w:tcW w:w="9628" w:type="dxa"/>
          </w:tcPr>
          <w:p w14:paraId="75677B7E" w14:textId="77777777" w:rsidR="008D213D" w:rsidRDefault="008D213D" w:rsidP="00CD0C7D">
            <w:pPr>
              <w:jc w:val="both"/>
              <w:rPr>
                <w:rFonts w:ascii="New Baskerville" w:hAnsi="New Baskerville" w:cstheme="majorHAnsi"/>
                <w:lang w:val="es-ES"/>
              </w:rPr>
            </w:pPr>
          </w:p>
          <w:p w14:paraId="7F68A2AE" w14:textId="77777777" w:rsidR="00512315" w:rsidRDefault="005A4CFE" w:rsidP="00CD0C7D">
            <w:pPr>
              <w:jc w:val="both"/>
              <w:rPr>
                <w:rFonts w:ascii="New Baskerville" w:hAnsi="New Baskerville" w:cstheme="majorHAnsi"/>
                <w:lang w:val="es-ES"/>
              </w:rPr>
            </w:pPr>
            <w:r w:rsidRPr="00CD0C7D">
              <w:rPr>
                <w:rFonts w:ascii="New Baskerville" w:hAnsi="New Baskerville" w:cstheme="majorHAnsi"/>
                <w:lang w:val="es-ES"/>
              </w:rPr>
              <w:t>Se añade la competencia básica (RD 99/2011 modificado por 576/2023) CB7/ Capacidad de fomentar la Ciencia Abierta y la Ciencia Ciudadana, como modo de contribuir a la consideración del conocimiento científico como un bien común.</w:t>
            </w:r>
          </w:p>
          <w:p w14:paraId="600576C8" w14:textId="6C151694" w:rsidR="008D213D" w:rsidRPr="00CD0C7D" w:rsidRDefault="008D213D" w:rsidP="00C43A63">
            <w:pPr>
              <w:jc w:val="both"/>
              <w:rPr>
                <w:rFonts w:ascii="New Baskerville" w:hAnsi="New Baskerville" w:cstheme="majorHAnsi"/>
                <w:lang w:val="es-ES"/>
              </w:rPr>
            </w:pPr>
          </w:p>
        </w:tc>
      </w:tr>
    </w:tbl>
    <w:p w14:paraId="29DBA81C" w14:textId="10F70091" w:rsidR="009F4B2C" w:rsidRPr="00CD0C7D" w:rsidRDefault="0072681A" w:rsidP="00D31FBE">
      <w:pPr>
        <w:pStyle w:val="Ttulo1"/>
        <w:rPr>
          <w:rFonts w:ascii="New Baskerville" w:hAnsi="New Baskerville"/>
          <w:b/>
          <w:bCs/>
          <w:color w:val="auto"/>
        </w:rPr>
      </w:pPr>
      <w:r w:rsidRPr="00CD0C7D">
        <w:rPr>
          <w:rFonts w:ascii="New Baskerville" w:hAnsi="New Baskerville"/>
          <w:b/>
          <w:bCs/>
          <w:color w:val="auto"/>
        </w:rPr>
        <w:t>ACCESO Y ADMISIÓN DE ESTUDIANTES</w:t>
      </w:r>
      <w:r w:rsidR="009F4B2C" w:rsidRPr="00CD0C7D">
        <w:rPr>
          <w:rFonts w:ascii="New Baskerville" w:hAnsi="New Baskerville"/>
          <w:b/>
          <w:bCs/>
          <w:color w:val="auto"/>
        </w:rPr>
        <w:t xml:space="preserve">. </w:t>
      </w:r>
    </w:p>
    <w:tbl>
      <w:tblPr>
        <w:tblStyle w:val="Tboacongrade"/>
        <w:tblW w:w="0" w:type="auto"/>
        <w:tblLook w:val="04A0" w:firstRow="1" w:lastRow="0" w:firstColumn="1" w:lastColumn="0" w:noHBand="0" w:noVBand="1"/>
      </w:tblPr>
      <w:tblGrid>
        <w:gridCol w:w="9628"/>
      </w:tblGrid>
      <w:tr w:rsidR="00512315" w:rsidRPr="001265C3" w14:paraId="7BFEBE13" w14:textId="77777777" w:rsidTr="00CD0C7D">
        <w:trPr>
          <w:trHeight w:val="5896"/>
        </w:trPr>
        <w:tc>
          <w:tcPr>
            <w:tcW w:w="9628" w:type="dxa"/>
          </w:tcPr>
          <w:p w14:paraId="0D1042DA" w14:textId="77777777" w:rsidR="005919CF" w:rsidRPr="00CD0C7D" w:rsidRDefault="005919CF" w:rsidP="00720281">
            <w:pPr>
              <w:jc w:val="both"/>
              <w:rPr>
                <w:sz w:val="18"/>
                <w:szCs w:val="18"/>
                <w:lang w:val="es-ES"/>
              </w:rPr>
            </w:pPr>
          </w:p>
          <w:p w14:paraId="17574CC6" w14:textId="0AAC6255" w:rsidR="00095622" w:rsidRPr="00CD0C7D" w:rsidRDefault="00095622" w:rsidP="00095622">
            <w:pPr>
              <w:jc w:val="both"/>
              <w:rPr>
                <w:rFonts w:ascii="New Baskerville" w:hAnsi="New Baskerville" w:cstheme="majorHAnsi"/>
                <w:lang w:val="es-ES"/>
              </w:rPr>
            </w:pPr>
            <w:r w:rsidRPr="001B4E63">
              <w:rPr>
                <w:rFonts w:ascii="New Baskerville" w:hAnsi="New Baskerville" w:cstheme="majorHAnsi"/>
                <w:b/>
                <w:bCs/>
                <w:lang w:val="es-ES"/>
              </w:rPr>
              <w:t>Modificación del número de plazas ofertadas en el Programa</w:t>
            </w:r>
            <w:r w:rsidR="00597573" w:rsidRPr="001B4E63">
              <w:rPr>
                <w:rFonts w:ascii="New Baskerville" w:hAnsi="New Baskerville" w:cstheme="majorHAnsi"/>
                <w:b/>
                <w:bCs/>
                <w:lang w:val="es-ES"/>
              </w:rPr>
              <w:t>:</w:t>
            </w:r>
            <w:r w:rsidR="00597573">
              <w:rPr>
                <w:rFonts w:ascii="New Baskerville" w:hAnsi="New Baskerville" w:cstheme="majorHAnsi"/>
                <w:lang w:val="es-ES"/>
              </w:rPr>
              <w:t xml:space="preserve"> </w:t>
            </w:r>
            <w:r w:rsidRPr="00CD0C7D">
              <w:rPr>
                <w:rFonts w:ascii="New Baskerville" w:hAnsi="New Baskerville" w:cstheme="majorHAnsi"/>
                <w:lang w:val="es-ES"/>
              </w:rPr>
              <w:t xml:space="preserve">Se </w:t>
            </w:r>
            <w:r w:rsidR="008D213D">
              <w:rPr>
                <w:rFonts w:ascii="New Baskerville" w:hAnsi="New Baskerville" w:cstheme="majorHAnsi"/>
                <w:lang w:val="es-ES"/>
              </w:rPr>
              <w:t>amplía</w:t>
            </w:r>
            <w:r w:rsidRPr="00CD0C7D">
              <w:rPr>
                <w:rFonts w:ascii="New Baskerville" w:hAnsi="New Baskerville" w:cstheme="majorHAnsi"/>
                <w:lang w:val="es-ES"/>
              </w:rPr>
              <w:t xml:space="preserve"> el número de plazas ofertadas en la Universidad de Vigo de 5 a 7, dado que en los últimos años la demanda ha superado de forma continuada la oferta.</w:t>
            </w:r>
          </w:p>
          <w:p w14:paraId="0B28FB42" w14:textId="77777777" w:rsidR="00095622" w:rsidRPr="00CD0C7D" w:rsidRDefault="00095622" w:rsidP="00095622">
            <w:pPr>
              <w:jc w:val="both"/>
              <w:rPr>
                <w:rFonts w:ascii="New Baskerville" w:hAnsi="New Baskerville" w:cstheme="majorHAnsi"/>
                <w:lang w:val="es-ES"/>
              </w:rPr>
            </w:pPr>
          </w:p>
          <w:p w14:paraId="2282C43A" w14:textId="20C25EEB" w:rsidR="00095622" w:rsidRPr="00CD0C7D" w:rsidRDefault="00095622" w:rsidP="00095622">
            <w:pPr>
              <w:jc w:val="both"/>
              <w:rPr>
                <w:rFonts w:ascii="New Baskerville" w:hAnsi="New Baskerville" w:cstheme="majorHAnsi"/>
                <w:lang w:val="es-ES"/>
              </w:rPr>
            </w:pPr>
            <w:r w:rsidRPr="001B4E63">
              <w:rPr>
                <w:rFonts w:ascii="New Baskerville" w:hAnsi="New Baskerville" w:cstheme="majorHAnsi"/>
                <w:b/>
                <w:bCs/>
                <w:lang w:val="es-ES"/>
              </w:rPr>
              <w:t>Modificación de los requisitos de acceso para adaptar el título al RD 576/2023</w:t>
            </w:r>
            <w:r w:rsidR="00597573" w:rsidRPr="001B4E63">
              <w:rPr>
                <w:rFonts w:ascii="New Baskerville" w:hAnsi="New Baskerville" w:cstheme="majorHAnsi"/>
                <w:b/>
                <w:bCs/>
                <w:lang w:val="es-ES"/>
              </w:rPr>
              <w:t>:</w:t>
            </w:r>
            <w:r w:rsidR="00597573">
              <w:rPr>
                <w:rFonts w:ascii="New Baskerville" w:hAnsi="New Baskerville" w:cstheme="majorHAnsi"/>
                <w:lang w:val="es-ES"/>
              </w:rPr>
              <w:t xml:space="preserve"> </w:t>
            </w:r>
            <w:r w:rsidRPr="00CD0C7D">
              <w:rPr>
                <w:rFonts w:ascii="New Baskerville" w:hAnsi="New Baskerville" w:cstheme="majorHAnsi"/>
                <w:lang w:val="es-ES"/>
              </w:rPr>
              <w:t>El punto 3.2, página 19 de la memoria actual, pasa a recoger los requisitos de forma general y los supuestos particulares, según lo establecido en el artículo 16 del actual Reglamento de Estudios de Posgrado de la Universidad de Vigo.</w:t>
            </w:r>
          </w:p>
          <w:p w14:paraId="0DAEB7DF" w14:textId="77777777" w:rsidR="00095622" w:rsidRPr="00CD0C7D" w:rsidRDefault="00095622" w:rsidP="00095622">
            <w:pPr>
              <w:jc w:val="both"/>
              <w:rPr>
                <w:rFonts w:ascii="New Baskerville" w:hAnsi="New Baskerville" w:cstheme="majorHAnsi"/>
                <w:lang w:val="es-ES"/>
              </w:rPr>
            </w:pPr>
          </w:p>
          <w:p w14:paraId="1A785D39" w14:textId="77777777" w:rsidR="00512315" w:rsidRDefault="00095622" w:rsidP="00597573">
            <w:pPr>
              <w:jc w:val="both"/>
              <w:rPr>
                <w:rFonts w:ascii="New Baskerville" w:hAnsi="New Baskerville" w:cstheme="majorHAnsi"/>
                <w:lang w:val="es-ES"/>
              </w:rPr>
            </w:pPr>
            <w:r w:rsidRPr="001B4E63">
              <w:rPr>
                <w:rFonts w:ascii="New Baskerville" w:hAnsi="New Baskerville" w:cstheme="majorHAnsi"/>
                <w:b/>
                <w:bCs/>
                <w:lang w:val="es-ES"/>
              </w:rPr>
              <w:t>Modificación de los requisitos de admisión</w:t>
            </w:r>
            <w:r w:rsidR="00597573" w:rsidRPr="001B4E63">
              <w:rPr>
                <w:rFonts w:ascii="New Baskerville" w:hAnsi="New Baskerville" w:cstheme="majorHAnsi"/>
                <w:b/>
                <w:bCs/>
                <w:lang w:val="es-ES"/>
              </w:rPr>
              <w:t>:</w:t>
            </w:r>
            <w:r w:rsidR="00597573">
              <w:rPr>
                <w:rFonts w:ascii="New Baskerville" w:hAnsi="New Baskerville" w:cstheme="majorHAnsi"/>
                <w:lang w:val="es-ES"/>
              </w:rPr>
              <w:t xml:space="preserve"> </w:t>
            </w:r>
            <w:r w:rsidRPr="00CD0C7D">
              <w:rPr>
                <w:rFonts w:ascii="New Baskerville" w:hAnsi="New Baskerville" w:cstheme="majorHAnsi"/>
                <w:lang w:val="es-ES"/>
              </w:rPr>
              <w:t>Se incorpora como requisito la presentación de una carta de compromiso de dirección. Además, se modificará la redacción de los requisitos para reflejar el peso de este ítem y de los demás en la baremación de las candidaturas, garantizando la transparencia y objetividad en el proceso de admisión.</w:t>
            </w:r>
          </w:p>
          <w:p w14:paraId="22BEB583" w14:textId="77777777" w:rsidR="001B4E63" w:rsidRDefault="001B4E63" w:rsidP="00597573">
            <w:pPr>
              <w:jc w:val="both"/>
              <w:rPr>
                <w:rFonts w:ascii="New Baskerville" w:hAnsi="New Baskerville" w:cstheme="majorHAnsi"/>
                <w:lang w:val="es-ES"/>
              </w:rPr>
            </w:pPr>
          </w:p>
          <w:p w14:paraId="0946365D" w14:textId="0748EAB5" w:rsidR="001B4E63" w:rsidRPr="00CD0C7D" w:rsidRDefault="001B4E63" w:rsidP="001B4E63">
            <w:pPr>
              <w:jc w:val="both"/>
              <w:rPr>
                <w:rFonts w:ascii="New Baskerville" w:hAnsi="New Baskerville" w:cstheme="majorHAnsi"/>
                <w:lang w:val="es-ES"/>
              </w:rPr>
            </w:pPr>
            <w:r w:rsidRPr="00CD0C7D">
              <w:rPr>
                <w:rFonts w:ascii="New Baskerville" w:hAnsi="New Baskerville" w:cstheme="majorHAnsi"/>
                <w:lang w:val="es-ES"/>
              </w:rPr>
              <w:t xml:space="preserve">Actualización </w:t>
            </w:r>
            <w:r w:rsidR="00AD010B">
              <w:rPr>
                <w:rFonts w:ascii="New Baskerville" w:hAnsi="New Baskerville" w:cstheme="majorHAnsi"/>
                <w:lang w:val="es-ES"/>
              </w:rPr>
              <w:t>de los datos</w:t>
            </w:r>
            <w:r w:rsidR="00F86D80">
              <w:rPr>
                <w:rFonts w:ascii="New Baskerville" w:hAnsi="New Baskerville" w:cstheme="majorHAnsi"/>
                <w:lang w:val="es-ES"/>
              </w:rPr>
              <w:t xml:space="preserve"> y contextos de los último cinco años.</w:t>
            </w:r>
          </w:p>
          <w:p w14:paraId="3D658DD3" w14:textId="5BC01C3C" w:rsidR="001B4E63" w:rsidRPr="00CD0C7D" w:rsidRDefault="001B4E63" w:rsidP="00597573">
            <w:pPr>
              <w:jc w:val="both"/>
              <w:rPr>
                <w:rFonts w:ascii="New Baskerville" w:hAnsi="New Baskerville" w:cstheme="majorHAnsi"/>
                <w:lang w:val="es-ES"/>
              </w:rPr>
            </w:pPr>
          </w:p>
        </w:tc>
      </w:tr>
    </w:tbl>
    <w:p w14:paraId="29DBA81F" w14:textId="4644735D" w:rsidR="009F4B2C" w:rsidRPr="00CD0C7D" w:rsidRDefault="0072681A" w:rsidP="00D31FBE">
      <w:pPr>
        <w:pStyle w:val="Ttulo1"/>
        <w:rPr>
          <w:rFonts w:ascii="New Baskerville" w:hAnsi="New Baskerville"/>
          <w:b/>
          <w:bCs/>
          <w:color w:val="auto"/>
        </w:rPr>
      </w:pPr>
      <w:r w:rsidRPr="00CD0C7D">
        <w:rPr>
          <w:rFonts w:ascii="New Baskerville" w:hAnsi="New Baskerville"/>
          <w:b/>
          <w:bCs/>
          <w:color w:val="auto"/>
        </w:rPr>
        <w:lastRenderedPageBreak/>
        <w:t>ACTIVIDADES FORMATIVAS</w:t>
      </w:r>
    </w:p>
    <w:tbl>
      <w:tblPr>
        <w:tblStyle w:val="Tboacongrade"/>
        <w:tblW w:w="0" w:type="auto"/>
        <w:tblLook w:val="04A0" w:firstRow="1" w:lastRow="0" w:firstColumn="1" w:lastColumn="0" w:noHBand="0" w:noVBand="1"/>
      </w:tblPr>
      <w:tblGrid>
        <w:gridCol w:w="9628"/>
      </w:tblGrid>
      <w:tr w:rsidR="00512315" w:rsidRPr="001265C3" w14:paraId="6A6D6C8D" w14:textId="77777777" w:rsidTr="00095622">
        <w:trPr>
          <w:trHeight w:val="5480"/>
        </w:trPr>
        <w:tc>
          <w:tcPr>
            <w:tcW w:w="9628" w:type="dxa"/>
          </w:tcPr>
          <w:p w14:paraId="557B1C57" w14:textId="77777777" w:rsidR="00512315" w:rsidRPr="00CD0C7D" w:rsidRDefault="00512315" w:rsidP="00720281">
            <w:pPr>
              <w:jc w:val="both"/>
              <w:rPr>
                <w:rFonts w:ascii="New Baskerville" w:hAnsi="New Baskerville" w:cstheme="majorHAnsi"/>
                <w:lang w:val="es-ES"/>
              </w:rPr>
            </w:pPr>
          </w:p>
          <w:p w14:paraId="7AC2A5B5" w14:textId="77777777" w:rsidR="00095622" w:rsidRPr="00CD0C7D" w:rsidRDefault="00095622" w:rsidP="00095622">
            <w:pPr>
              <w:jc w:val="both"/>
              <w:rPr>
                <w:rFonts w:ascii="New Baskerville" w:hAnsi="New Baskerville" w:cstheme="majorHAnsi"/>
                <w:lang w:val="es-ES"/>
              </w:rPr>
            </w:pPr>
            <w:r w:rsidRPr="00CD0C7D">
              <w:rPr>
                <w:rFonts w:ascii="New Baskerville" w:hAnsi="New Baskerville" w:cstheme="majorHAnsi"/>
                <w:lang w:val="es-ES"/>
              </w:rPr>
              <w:t>Modificación de la oferta de actividades formativas:</w:t>
            </w:r>
          </w:p>
          <w:p w14:paraId="185BFFBA" w14:textId="77777777" w:rsidR="00095622" w:rsidRPr="00CD0C7D" w:rsidRDefault="00095622" w:rsidP="00095622">
            <w:pPr>
              <w:jc w:val="both"/>
              <w:rPr>
                <w:rFonts w:ascii="New Baskerville" w:hAnsi="New Baskerville" w:cstheme="majorHAnsi"/>
                <w:lang w:val="es-ES"/>
              </w:rPr>
            </w:pPr>
          </w:p>
          <w:p w14:paraId="1C6E3680" w14:textId="6240C0C5" w:rsidR="00095622" w:rsidRPr="00CD0C7D" w:rsidRDefault="00095622" w:rsidP="00CE0611">
            <w:pPr>
              <w:jc w:val="both"/>
              <w:rPr>
                <w:rFonts w:ascii="New Baskerville" w:hAnsi="New Baskerville" w:cstheme="majorHAnsi"/>
                <w:lang w:val="es-ES"/>
              </w:rPr>
            </w:pPr>
            <w:r w:rsidRPr="00CD0C7D">
              <w:rPr>
                <w:rFonts w:ascii="New Baskerville" w:hAnsi="New Baskerville" w:cstheme="majorHAnsi"/>
                <w:lang w:val="es-ES"/>
              </w:rPr>
              <w:t>•</w:t>
            </w:r>
            <w:r w:rsidRPr="00CD0C7D">
              <w:rPr>
                <w:rFonts w:ascii="New Baskerville" w:hAnsi="New Baskerville" w:cstheme="majorHAnsi"/>
                <w:lang w:val="es-ES"/>
              </w:rPr>
              <w:tab/>
            </w:r>
            <w:r w:rsidR="00F73CEA" w:rsidRPr="00F73CEA">
              <w:rPr>
                <w:rFonts w:ascii="New Baskerville" w:hAnsi="New Baskerville" w:cstheme="majorHAnsi"/>
                <w:lang w:val="es-ES"/>
              </w:rPr>
              <w:t>Se modifica el título de la actividad “Significado y valor del Patrimonio Cultural” por</w:t>
            </w:r>
            <w:r w:rsidR="00CE0611">
              <w:rPr>
                <w:rFonts w:ascii="New Baskerville" w:hAnsi="New Baskerville" w:cstheme="majorHAnsi"/>
                <w:lang w:val="es-ES"/>
              </w:rPr>
              <w:t xml:space="preserve"> </w:t>
            </w:r>
            <w:r w:rsidR="00F73CEA" w:rsidRPr="00F73CEA">
              <w:rPr>
                <w:rFonts w:ascii="New Baskerville" w:hAnsi="New Baskerville" w:cstheme="majorHAnsi"/>
                <w:lang w:val="es-ES"/>
              </w:rPr>
              <w:t>“Significado del Bien Cultural y Legislación Patrimonial”, y se modifica la modalidad (de optativa a</w:t>
            </w:r>
            <w:r w:rsidR="00CE0611">
              <w:rPr>
                <w:rFonts w:ascii="New Baskerville" w:hAnsi="New Baskerville" w:cstheme="majorHAnsi"/>
                <w:lang w:val="es-ES"/>
              </w:rPr>
              <w:t xml:space="preserve"> </w:t>
            </w:r>
            <w:r w:rsidR="00F73CEA" w:rsidRPr="00F73CEA">
              <w:rPr>
                <w:rFonts w:ascii="New Baskerville" w:hAnsi="New Baskerville" w:cstheme="majorHAnsi"/>
                <w:lang w:val="es-ES"/>
              </w:rPr>
              <w:t>obligatoria), para cumplir con el Plan de Mejoras presentado a ACSUG en respuesta al Informe de Seguimiento emitido por esta entidad.</w:t>
            </w:r>
          </w:p>
          <w:p w14:paraId="4B2D7B41" w14:textId="77777777" w:rsidR="00095622" w:rsidRPr="00CD0C7D" w:rsidRDefault="00095622" w:rsidP="00095622">
            <w:pPr>
              <w:jc w:val="both"/>
              <w:rPr>
                <w:rFonts w:ascii="New Baskerville" w:hAnsi="New Baskerville" w:cstheme="majorHAnsi"/>
                <w:lang w:val="es-ES"/>
              </w:rPr>
            </w:pPr>
            <w:r w:rsidRPr="00CD0C7D">
              <w:rPr>
                <w:rFonts w:ascii="New Baskerville" w:hAnsi="New Baskerville" w:cstheme="majorHAnsi"/>
                <w:lang w:val="es-ES"/>
              </w:rPr>
              <w:t>•</w:t>
            </w:r>
            <w:r w:rsidRPr="00CD0C7D">
              <w:rPr>
                <w:rFonts w:ascii="New Baskerville" w:hAnsi="New Baskerville" w:cstheme="majorHAnsi"/>
                <w:lang w:val="es-ES"/>
              </w:rPr>
              <w:tab/>
              <w:t xml:space="preserve">Eliminación de las siguientes actividades formativas optativas: </w:t>
            </w:r>
          </w:p>
          <w:p w14:paraId="2ADE53A4" w14:textId="77777777" w:rsidR="00095622" w:rsidRPr="00CD0C7D" w:rsidRDefault="00095622" w:rsidP="00A4179E">
            <w:pPr>
              <w:ind w:left="708"/>
              <w:jc w:val="both"/>
              <w:rPr>
                <w:rFonts w:ascii="New Baskerville" w:hAnsi="New Baskerville" w:cstheme="majorHAnsi"/>
                <w:lang w:val="es-ES"/>
              </w:rPr>
            </w:pPr>
            <w:r w:rsidRPr="00CD0C7D">
              <w:rPr>
                <w:rFonts w:ascii="New Baskerville" w:hAnsi="New Baskerville" w:cstheme="majorHAnsi"/>
                <w:lang w:val="es-ES"/>
              </w:rPr>
              <w:t>o</w:t>
            </w:r>
            <w:r w:rsidRPr="00CD0C7D">
              <w:rPr>
                <w:rFonts w:ascii="New Baskerville" w:hAnsi="New Baskerville" w:cstheme="majorHAnsi"/>
                <w:lang w:val="es-ES"/>
              </w:rPr>
              <w:tab/>
              <w:t>Conservación y restauración de obras de arte</w:t>
            </w:r>
          </w:p>
          <w:p w14:paraId="2E3B8B0D" w14:textId="77777777" w:rsidR="00095622" w:rsidRPr="00CD0C7D" w:rsidRDefault="00095622" w:rsidP="00A4179E">
            <w:pPr>
              <w:ind w:left="708"/>
              <w:jc w:val="both"/>
              <w:rPr>
                <w:rFonts w:ascii="New Baskerville" w:hAnsi="New Baskerville" w:cstheme="majorHAnsi"/>
                <w:lang w:val="es-ES"/>
              </w:rPr>
            </w:pPr>
            <w:r w:rsidRPr="00CD0C7D">
              <w:rPr>
                <w:rFonts w:ascii="New Baskerville" w:hAnsi="New Baskerville" w:cstheme="majorHAnsi"/>
                <w:lang w:val="es-ES"/>
              </w:rPr>
              <w:t>o</w:t>
            </w:r>
            <w:r w:rsidRPr="00CD0C7D">
              <w:rPr>
                <w:rFonts w:ascii="New Baskerville" w:hAnsi="New Baskerville" w:cstheme="majorHAnsi"/>
                <w:lang w:val="es-ES"/>
              </w:rPr>
              <w:tab/>
              <w:t>Tecnologías y formas de alteración del bien cultural</w:t>
            </w:r>
          </w:p>
          <w:p w14:paraId="3D524EB6" w14:textId="77777777" w:rsidR="00095622" w:rsidRPr="00CD0C7D" w:rsidRDefault="00095622" w:rsidP="00A4179E">
            <w:pPr>
              <w:ind w:left="708"/>
              <w:jc w:val="both"/>
              <w:rPr>
                <w:rFonts w:ascii="New Baskerville" w:hAnsi="New Baskerville" w:cstheme="majorHAnsi"/>
                <w:lang w:val="es-ES"/>
              </w:rPr>
            </w:pPr>
            <w:r w:rsidRPr="00CD0C7D">
              <w:rPr>
                <w:rFonts w:ascii="New Baskerville" w:hAnsi="New Baskerville" w:cstheme="majorHAnsi"/>
                <w:lang w:val="es-ES"/>
              </w:rPr>
              <w:t>o</w:t>
            </w:r>
            <w:r w:rsidRPr="00CD0C7D">
              <w:rPr>
                <w:rFonts w:ascii="New Baskerville" w:hAnsi="New Baskerville" w:cstheme="majorHAnsi"/>
                <w:lang w:val="es-ES"/>
              </w:rPr>
              <w:tab/>
              <w:t>Colorimetría aplicada al Patrimonio Cultural</w:t>
            </w:r>
          </w:p>
          <w:p w14:paraId="19A25F8E" w14:textId="77777777" w:rsidR="00095622" w:rsidRPr="00CD0C7D" w:rsidRDefault="00095622" w:rsidP="00A4179E">
            <w:pPr>
              <w:ind w:left="708"/>
              <w:jc w:val="both"/>
              <w:rPr>
                <w:rFonts w:ascii="New Baskerville" w:hAnsi="New Baskerville" w:cstheme="majorHAnsi"/>
                <w:lang w:val="es-ES"/>
              </w:rPr>
            </w:pPr>
            <w:r w:rsidRPr="00CD0C7D">
              <w:rPr>
                <w:rFonts w:ascii="New Baskerville" w:hAnsi="New Baskerville" w:cstheme="majorHAnsi"/>
                <w:lang w:val="es-ES"/>
              </w:rPr>
              <w:t>o</w:t>
            </w:r>
            <w:r w:rsidRPr="00CD0C7D">
              <w:rPr>
                <w:rFonts w:ascii="New Baskerville" w:hAnsi="New Baskerville" w:cstheme="majorHAnsi"/>
                <w:lang w:val="es-ES"/>
              </w:rPr>
              <w:tab/>
              <w:t>Patrimonio cultural iberoamericano</w:t>
            </w:r>
          </w:p>
          <w:p w14:paraId="05389059" w14:textId="77777777" w:rsidR="00095622" w:rsidRPr="00CD0C7D" w:rsidRDefault="00095622" w:rsidP="00095622">
            <w:pPr>
              <w:jc w:val="both"/>
              <w:rPr>
                <w:rFonts w:ascii="New Baskerville" w:hAnsi="New Baskerville" w:cstheme="majorHAnsi"/>
                <w:lang w:val="es-ES"/>
              </w:rPr>
            </w:pPr>
            <w:r w:rsidRPr="00CD0C7D">
              <w:rPr>
                <w:rFonts w:ascii="New Baskerville" w:hAnsi="New Baskerville" w:cstheme="majorHAnsi"/>
                <w:lang w:val="es-ES"/>
              </w:rPr>
              <w:t>•</w:t>
            </w:r>
            <w:r w:rsidRPr="00CD0C7D">
              <w:rPr>
                <w:rFonts w:ascii="New Baskerville" w:hAnsi="New Baskerville" w:cstheme="majorHAnsi"/>
                <w:lang w:val="es-ES"/>
              </w:rPr>
              <w:tab/>
              <w:t xml:space="preserve">Introducción de nuevas actividades formativas optativas: </w:t>
            </w:r>
          </w:p>
          <w:p w14:paraId="66065DED" w14:textId="77777777" w:rsidR="00095622" w:rsidRPr="00CD0C7D" w:rsidRDefault="00095622" w:rsidP="00A4179E">
            <w:pPr>
              <w:ind w:left="708"/>
              <w:jc w:val="both"/>
              <w:rPr>
                <w:rFonts w:ascii="New Baskerville" w:hAnsi="New Baskerville" w:cstheme="majorHAnsi"/>
                <w:lang w:val="es-ES"/>
              </w:rPr>
            </w:pPr>
            <w:r w:rsidRPr="00CD0C7D">
              <w:rPr>
                <w:rFonts w:ascii="New Baskerville" w:hAnsi="New Baskerville" w:cstheme="majorHAnsi"/>
                <w:lang w:val="es-ES"/>
              </w:rPr>
              <w:t>o</w:t>
            </w:r>
            <w:r w:rsidRPr="00CD0C7D">
              <w:rPr>
                <w:rFonts w:ascii="New Baskerville" w:hAnsi="New Baskerville" w:cstheme="majorHAnsi"/>
                <w:lang w:val="es-ES"/>
              </w:rPr>
              <w:tab/>
              <w:t>Evaluación del riesgo en la gestión del Patrimonio Cultural</w:t>
            </w:r>
          </w:p>
          <w:p w14:paraId="1D4E44C3" w14:textId="77777777" w:rsidR="00095622" w:rsidRPr="00CD0C7D" w:rsidRDefault="00095622" w:rsidP="00A4179E">
            <w:pPr>
              <w:ind w:left="708"/>
              <w:jc w:val="both"/>
              <w:rPr>
                <w:rFonts w:ascii="New Baskerville" w:hAnsi="New Baskerville" w:cstheme="majorHAnsi"/>
                <w:lang w:val="es-ES"/>
              </w:rPr>
            </w:pPr>
            <w:r w:rsidRPr="00CD0C7D">
              <w:rPr>
                <w:rFonts w:ascii="New Baskerville" w:hAnsi="New Baskerville" w:cstheme="majorHAnsi"/>
                <w:lang w:val="es-ES"/>
              </w:rPr>
              <w:t>o</w:t>
            </w:r>
            <w:r w:rsidRPr="00CD0C7D">
              <w:rPr>
                <w:rFonts w:ascii="New Baskerville" w:hAnsi="New Baskerville" w:cstheme="majorHAnsi"/>
                <w:lang w:val="es-ES"/>
              </w:rPr>
              <w:tab/>
              <w:t>Difusión y Socialización del Patrimonio Cultural</w:t>
            </w:r>
          </w:p>
          <w:p w14:paraId="48BC6DDB" w14:textId="0E3B7FED" w:rsidR="00512315" w:rsidRPr="00A4179E" w:rsidRDefault="00095622" w:rsidP="001B50D6">
            <w:pPr>
              <w:jc w:val="both"/>
              <w:rPr>
                <w:rFonts w:ascii="New Baskerville" w:hAnsi="New Baskerville" w:cstheme="majorHAnsi"/>
                <w:lang w:val="es-ES"/>
              </w:rPr>
            </w:pPr>
            <w:r w:rsidRPr="00CD0C7D">
              <w:rPr>
                <w:rFonts w:ascii="New Baskerville" w:hAnsi="New Baskerville" w:cstheme="majorHAnsi"/>
                <w:lang w:val="es-ES"/>
              </w:rPr>
              <w:t>•</w:t>
            </w:r>
            <w:r w:rsidRPr="00CD0C7D">
              <w:rPr>
                <w:rFonts w:ascii="New Baskerville" w:hAnsi="New Baskerville" w:cstheme="majorHAnsi"/>
                <w:lang w:val="es-ES"/>
              </w:rPr>
              <w:tab/>
            </w:r>
            <w:r w:rsidR="001B50D6" w:rsidRPr="001B50D6">
              <w:rPr>
                <w:rFonts w:ascii="New Baskerville" w:hAnsi="New Baskerville" w:cstheme="majorHAnsi"/>
                <w:lang w:val="es-ES"/>
              </w:rPr>
              <w:t>Modificación de la actividad Participación en Congreso Internacional: Se modifican los descriptores de esta</w:t>
            </w:r>
            <w:r w:rsidR="001B50D6">
              <w:rPr>
                <w:rFonts w:ascii="New Baskerville" w:hAnsi="New Baskerville" w:cstheme="majorHAnsi"/>
                <w:lang w:val="es-ES"/>
              </w:rPr>
              <w:t xml:space="preserve"> </w:t>
            </w:r>
            <w:r w:rsidR="001B50D6" w:rsidRPr="001B50D6">
              <w:rPr>
                <w:rFonts w:ascii="New Baskerville" w:hAnsi="New Baskerville" w:cstheme="majorHAnsi"/>
                <w:lang w:val="es-ES"/>
              </w:rPr>
              <w:t>actividad para aclarar que se requiere la participación en un congreso con comité científico internacional.</w:t>
            </w:r>
          </w:p>
          <w:p w14:paraId="2F18EDF4" w14:textId="6C6FAE0F" w:rsidR="00095622" w:rsidRPr="00CD0C7D" w:rsidRDefault="00095622" w:rsidP="00095622">
            <w:pPr>
              <w:jc w:val="both"/>
              <w:rPr>
                <w:rFonts w:ascii="New Baskerville" w:hAnsi="New Baskerville" w:cstheme="majorHAnsi"/>
                <w:lang w:val="es-ES"/>
              </w:rPr>
            </w:pPr>
          </w:p>
        </w:tc>
      </w:tr>
    </w:tbl>
    <w:p w14:paraId="29DBA822" w14:textId="1EDF2760" w:rsidR="009F4B2C" w:rsidRPr="00CD0C7D" w:rsidRDefault="0072681A" w:rsidP="00D31FBE">
      <w:pPr>
        <w:pStyle w:val="Ttulo1"/>
        <w:rPr>
          <w:rFonts w:ascii="New Baskerville" w:hAnsi="New Baskerville"/>
          <w:b/>
          <w:bCs/>
          <w:color w:val="auto"/>
        </w:rPr>
      </w:pPr>
      <w:r w:rsidRPr="00CD0C7D">
        <w:rPr>
          <w:rFonts w:ascii="New Baskerville" w:hAnsi="New Baskerville"/>
          <w:b/>
          <w:bCs/>
          <w:color w:val="auto"/>
        </w:rPr>
        <w:t>ORGANIZACIÓN DEL PROGRAMA</w:t>
      </w:r>
    </w:p>
    <w:tbl>
      <w:tblPr>
        <w:tblStyle w:val="Tboacongrade"/>
        <w:tblW w:w="0" w:type="auto"/>
        <w:tblLook w:val="04A0" w:firstRow="1" w:lastRow="0" w:firstColumn="1" w:lastColumn="0" w:noHBand="0" w:noVBand="1"/>
      </w:tblPr>
      <w:tblGrid>
        <w:gridCol w:w="9628"/>
      </w:tblGrid>
      <w:tr w:rsidR="00512315" w:rsidRPr="001265C3" w14:paraId="070F65CF" w14:textId="77777777" w:rsidTr="00512315">
        <w:tc>
          <w:tcPr>
            <w:tcW w:w="9628" w:type="dxa"/>
          </w:tcPr>
          <w:p w14:paraId="03B0A546" w14:textId="77777777" w:rsidR="00512315" w:rsidRPr="00CD0C7D" w:rsidRDefault="00512315" w:rsidP="00720281">
            <w:pPr>
              <w:jc w:val="both"/>
              <w:rPr>
                <w:rFonts w:ascii="New Baskerville" w:hAnsi="New Baskerville" w:cstheme="majorHAnsi"/>
                <w:lang w:val="es-ES"/>
              </w:rPr>
            </w:pPr>
          </w:p>
          <w:p w14:paraId="425AB564" w14:textId="6188076C" w:rsidR="00095622" w:rsidRDefault="00095622" w:rsidP="00095622">
            <w:pPr>
              <w:jc w:val="both"/>
              <w:rPr>
                <w:rFonts w:ascii="New Baskerville" w:hAnsi="New Baskerville" w:cstheme="majorHAnsi"/>
                <w:lang w:val="es-ES"/>
              </w:rPr>
            </w:pPr>
            <w:r w:rsidRPr="00CD0C7D">
              <w:rPr>
                <w:rFonts w:ascii="New Baskerville" w:hAnsi="New Baskerville" w:cstheme="majorHAnsi"/>
                <w:lang w:val="es-ES"/>
              </w:rPr>
              <w:t>Se actualizó la planificación de las enseñanzas, ya que estaba referida a una temporización de 3 años, para adaptarse a la nueva duración de los estudios de 4 años</w:t>
            </w:r>
            <w:r w:rsidR="00936DE6">
              <w:rPr>
                <w:rFonts w:ascii="New Baskerville" w:hAnsi="New Baskerville" w:cstheme="majorHAnsi"/>
                <w:lang w:val="es-ES"/>
              </w:rPr>
              <w:t>, así como a la oferta formativa.</w:t>
            </w:r>
          </w:p>
          <w:p w14:paraId="101FD959" w14:textId="11B73BCE" w:rsidR="00047370" w:rsidRPr="00CD0C7D" w:rsidRDefault="00047370" w:rsidP="00095622">
            <w:pPr>
              <w:jc w:val="both"/>
              <w:rPr>
                <w:rFonts w:ascii="New Baskerville" w:hAnsi="New Baskerville" w:cstheme="majorHAnsi"/>
                <w:lang w:val="es-ES"/>
              </w:rPr>
            </w:pPr>
          </w:p>
          <w:p w14:paraId="2CEDA315" w14:textId="77777777" w:rsidR="00095622" w:rsidRPr="00CD0C7D" w:rsidRDefault="00095622" w:rsidP="00095622">
            <w:pPr>
              <w:jc w:val="both"/>
              <w:rPr>
                <w:rFonts w:ascii="New Baskerville" w:hAnsi="New Baskerville" w:cstheme="majorHAnsi"/>
                <w:lang w:val="es-ES"/>
              </w:rPr>
            </w:pPr>
          </w:p>
          <w:p w14:paraId="339629BB" w14:textId="77777777" w:rsidR="00095622" w:rsidRPr="00A42A58" w:rsidRDefault="00095622" w:rsidP="00095622">
            <w:pPr>
              <w:jc w:val="both"/>
              <w:rPr>
                <w:rFonts w:ascii="New Baskerville" w:hAnsi="New Baskerville" w:cstheme="majorHAnsi"/>
                <w:b/>
                <w:bCs/>
                <w:lang w:val="es-ES"/>
              </w:rPr>
            </w:pPr>
            <w:r w:rsidRPr="00A42A58">
              <w:rPr>
                <w:rFonts w:ascii="New Baskerville" w:hAnsi="New Baskerville" w:cstheme="majorHAnsi"/>
                <w:b/>
                <w:bCs/>
                <w:lang w:val="es-ES"/>
              </w:rPr>
              <w:t>Requisitos para la defensa.</w:t>
            </w:r>
          </w:p>
          <w:p w14:paraId="22CBC141" w14:textId="77777777" w:rsidR="00095622" w:rsidRPr="00CD0C7D" w:rsidRDefault="00095622" w:rsidP="00095622">
            <w:pPr>
              <w:jc w:val="both"/>
              <w:rPr>
                <w:rFonts w:ascii="New Baskerville" w:hAnsi="New Baskerville" w:cstheme="majorHAnsi"/>
                <w:lang w:val="es-ES"/>
              </w:rPr>
            </w:pPr>
            <w:r w:rsidRPr="00CD0C7D">
              <w:rPr>
                <w:rFonts w:ascii="New Baskerville" w:hAnsi="New Baskerville" w:cstheme="majorHAnsi"/>
                <w:lang w:val="es-ES"/>
              </w:rPr>
              <w:t>El apartado 5.3 de “Normativa para la presentación y lectura de teses doctorales” de la memoria del título se actualizó para incluir los aspectos mencionados en el Artículo 36 del Reglamento de Estudios de Posgrado de la Universidad de Vigo, relativos a los informes de expertos externos al Programa y a la Universidad.</w:t>
            </w:r>
          </w:p>
          <w:p w14:paraId="7DC197AD" w14:textId="77777777" w:rsidR="00095622" w:rsidRPr="00CD0C7D" w:rsidRDefault="00095622" w:rsidP="00095622">
            <w:pPr>
              <w:jc w:val="both"/>
              <w:rPr>
                <w:rFonts w:ascii="New Baskerville" w:hAnsi="New Baskerville" w:cstheme="majorHAnsi"/>
                <w:lang w:val="es-ES"/>
              </w:rPr>
            </w:pPr>
          </w:p>
          <w:p w14:paraId="06E4C97A" w14:textId="77777777" w:rsidR="00095622" w:rsidRPr="00CD0C7D" w:rsidRDefault="00095622" w:rsidP="00095622">
            <w:pPr>
              <w:jc w:val="both"/>
              <w:rPr>
                <w:rFonts w:ascii="New Baskerville" w:hAnsi="New Baskerville" w:cstheme="majorHAnsi"/>
                <w:lang w:val="es-ES"/>
              </w:rPr>
            </w:pPr>
            <w:r w:rsidRPr="00CD0C7D">
              <w:rPr>
                <w:rFonts w:ascii="New Baskerville" w:hAnsi="New Baskerville" w:cstheme="majorHAnsi"/>
                <w:lang w:val="es-ES"/>
              </w:rPr>
              <w:t>Además</w:t>
            </w:r>
            <w:r w:rsidRPr="00A42A58">
              <w:rPr>
                <w:rFonts w:ascii="New Baskerville" w:hAnsi="New Baskerville" w:cstheme="majorHAnsi"/>
                <w:b/>
                <w:bCs/>
                <w:lang w:val="es-ES"/>
              </w:rPr>
              <w:t>, se modificó el punto 5</w:t>
            </w:r>
            <w:r w:rsidRPr="00CD0C7D">
              <w:rPr>
                <w:rFonts w:ascii="New Baskerville" w:hAnsi="New Baskerville" w:cstheme="majorHAnsi"/>
                <w:lang w:val="es-ES"/>
              </w:rPr>
              <w:t xml:space="preserve"> relativo a los requisitos para la autorización por parte de la CAPD, con el fin de aclarar que el alumnado debía contar con una publicación de alguno de los siguientes tipos: revista científica indexada, libros o capítulos de libros en editoriales de calidad reconocida, participación oral en congreso internacional con comité científico internacional.</w:t>
            </w:r>
          </w:p>
          <w:p w14:paraId="12120A17" w14:textId="77777777" w:rsidR="00095622" w:rsidRPr="00CD0C7D" w:rsidRDefault="00095622" w:rsidP="00095622">
            <w:pPr>
              <w:jc w:val="both"/>
              <w:rPr>
                <w:rFonts w:ascii="New Baskerville" w:hAnsi="New Baskerville" w:cstheme="majorHAnsi"/>
                <w:lang w:val="es-ES"/>
              </w:rPr>
            </w:pPr>
          </w:p>
          <w:p w14:paraId="5A039D2A" w14:textId="77777777" w:rsidR="00D255F0" w:rsidRDefault="00095622" w:rsidP="00095622">
            <w:pPr>
              <w:jc w:val="both"/>
              <w:rPr>
                <w:rFonts w:ascii="New Baskerville" w:hAnsi="New Baskerville" w:cstheme="majorHAnsi"/>
                <w:lang w:val="es-ES"/>
              </w:rPr>
            </w:pPr>
            <w:r w:rsidRPr="00CD0C7D">
              <w:rPr>
                <w:rFonts w:ascii="New Baskerville" w:hAnsi="New Baskerville" w:cstheme="majorHAnsi"/>
                <w:lang w:val="es-ES"/>
              </w:rPr>
              <w:t>El</w:t>
            </w:r>
            <w:r w:rsidRPr="00D255F0">
              <w:rPr>
                <w:rFonts w:ascii="New Baskerville" w:hAnsi="New Baskerville" w:cstheme="majorHAnsi"/>
                <w:b/>
                <w:bCs/>
                <w:lang w:val="es-ES"/>
              </w:rPr>
              <w:t xml:space="preserve"> apartado 5. Organización del Programa</w:t>
            </w:r>
            <w:r w:rsidRPr="00CD0C7D">
              <w:rPr>
                <w:rFonts w:ascii="New Baskerville" w:hAnsi="New Baskerville" w:cstheme="majorHAnsi"/>
                <w:lang w:val="es-ES"/>
              </w:rPr>
              <w:t xml:space="preserve">, se modificó para incluir las indicaciones del Artículo 32 relativas al plan de formación personal. Incluidos enlaces web de cada uno de los grupos y/o enlaces a la información disponible en el Portal de Investigación de </w:t>
            </w:r>
            <w:proofErr w:type="spellStart"/>
            <w:r w:rsidRPr="00CD0C7D">
              <w:rPr>
                <w:rFonts w:ascii="New Baskerville" w:hAnsi="New Baskerville" w:cstheme="majorHAnsi"/>
                <w:lang w:val="es-ES"/>
              </w:rPr>
              <w:t>UVigo</w:t>
            </w:r>
            <w:proofErr w:type="spellEnd"/>
            <w:r w:rsidRPr="00CD0C7D">
              <w:rPr>
                <w:rFonts w:ascii="New Baskerville" w:hAnsi="New Baskerville" w:cstheme="majorHAnsi"/>
                <w:lang w:val="es-ES"/>
              </w:rPr>
              <w:t xml:space="preserve">. </w:t>
            </w:r>
          </w:p>
          <w:p w14:paraId="4461B9D2" w14:textId="77777777" w:rsidR="00D255F0" w:rsidRDefault="00D255F0" w:rsidP="00095622">
            <w:pPr>
              <w:jc w:val="both"/>
              <w:rPr>
                <w:rFonts w:ascii="New Baskerville" w:hAnsi="New Baskerville" w:cstheme="majorHAnsi"/>
                <w:lang w:val="es-ES"/>
              </w:rPr>
            </w:pPr>
          </w:p>
          <w:p w14:paraId="5919D3BE" w14:textId="57B13597" w:rsidR="00095622" w:rsidRDefault="00095622" w:rsidP="00095622">
            <w:pPr>
              <w:jc w:val="both"/>
              <w:rPr>
                <w:rFonts w:ascii="New Baskerville" w:hAnsi="New Baskerville" w:cstheme="majorHAnsi"/>
                <w:lang w:val="es-ES"/>
              </w:rPr>
            </w:pPr>
            <w:r w:rsidRPr="00CD0C7D">
              <w:rPr>
                <w:rFonts w:ascii="New Baskerville" w:hAnsi="New Baskerville" w:cstheme="majorHAnsi"/>
                <w:lang w:val="es-ES"/>
              </w:rPr>
              <w:t>También en la tabla del Anexo II.</w:t>
            </w:r>
          </w:p>
          <w:p w14:paraId="53AA87DA" w14:textId="77777777" w:rsidR="008D1A23" w:rsidRDefault="008D1A23" w:rsidP="00095622">
            <w:pPr>
              <w:jc w:val="both"/>
              <w:rPr>
                <w:rFonts w:ascii="New Baskerville" w:hAnsi="New Baskerville" w:cstheme="majorHAnsi"/>
                <w:lang w:val="es-ES"/>
              </w:rPr>
            </w:pPr>
          </w:p>
          <w:p w14:paraId="0C18389E" w14:textId="77777777" w:rsidR="008D1A23" w:rsidRPr="00CD0C7D" w:rsidRDefault="008D1A23" w:rsidP="00095622">
            <w:pPr>
              <w:jc w:val="both"/>
              <w:rPr>
                <w:rFonts w:ascii="New Baskerville" w:hAnsi="New Baskerville" w:cstheme="majorHAnsi"/>
                <w:lang w:val="es-ES"/>
              </w:rPr>
            </w:pPr>
          </w:p>
          <w:p w14:paraId="2EB23E5E" w14:textId="77777777" w:rsidR="00512315" w:rsidRPr="00CD0C7D" w:rsidRDefault="00512315" w:rsidP="00095622">
            <w:pPr>
              <w:jc w:val="both"/>
              <w:rPr>
                <w:rFonts w:ascii="New Baskerville" w:hAnsi="New Baskerville" w:cstheme="majorHAnsi"/>
                <w:lang w:val="es-ES"/>
              </w:rPr>
            </w:pPr>
          </w:p>
        </w:tc>
      </w:tr>
    </w:tbl>
    <w:p w14:paraId="29DBA825" w14:textId="305EAECA" w:rsidR="009F4B2C" w:rsidRPr="00CD0C7D" w:rsidRDefault="0072681A" w:rsidP="00D31FBE">
      <w:pPr>
        <w:pStyle w:val="Ttulo1"/>
        <w:rPr>
          <w:rFonts w:ascii="New Baskerville" w:hAnsi="New Baskerville"/>
          <w:b/>
          <w:bCs/>
          <w:color w:val="auto"/>
        </w:rPr>
      </w:pPr>
      <w:r w:rsidRPr="00CD0C7D">
        <w:rPr>
          <w:rFonts w:ascii="New Baskerville" w:hAnsi="New Baskerville"/>
          <w:b/>
          <w:bCs/>
          <w:color w:val="auto"/>
        </w:rPr>
        <w:lastRenderedPageBreak/>
        <w:t>RECURSOS HUMANOS</w:t>
      </w:r>
    </w:p>
    <w:tbl>
      <w:tblPr>
        <w:tblStyle w:val="Tboacongrade"/>
        <w:tblW w:w="0" w:type="auto"/>
        <w:tblLook w:val="04A0" w:firstRow="1" w:lastRow="0" w:firstColumn="1" w:lastColumn="0" w:noHBand="0" w:noVBand="1"/>
      </w:tblPr>
      <w:tblGrid>
        <w:gridCol w:w="9628"/>
      </w:tblGrid>
      <w:tr w:rsidR="00512315" w:rsidRPr="00CD0C7D" w14:paraId="4FD9A344" w14:textId="77777777" w:rsidTr="00512315">
        <w:tc>
          <w:tcPr>
            <w:tcW w:w="9628" w:type="dxa"/>
          </w:tcPr>
          <w:p w14:paraId="0545CE54" w14:textId="71FA5836" w:rsidR="00095622" w:rsidRPr="00CD0C7D" w:rsidRDefault="00F86D80" w:rsidP="00B86456">
            <w:pPr>
              <w:tabs>
                <w:tab w:val="left" w:pos="5086"/>
              </w:tabs>
              <w:jc w:val="both"/>
              <w:rPr>
                <w:rFonts w:ascii="New Baskerville" w:hAnsi="New Baskerville" w:cstheme="majorHAnsi"/>
                <w:lang w:val="es-ES"/>
              </w:rPr>
            </w:pPr>
            <w:r>
              <w:rPr>
                <w:rFonts w:ascii="New Baskerville" w:hAnsi="New Baskerville" w:cstheme="majorHAnsi"/>
                <w:lang w:val="es-ES"/>
              </w:rPr>
              <w:t>Actualizado</w:t>
            </w:r>
            <w:r w:rsidR="006463F1">
              <w:rPr>
                <w:rFonts w:ascii="New Baskerville" w:hAnsi="New Baskerville" w:cstheme="majorHAnsi"/>
                <w:lang w:val="es-ES"/>
              </w:rPr>
              <w:t>s</w:t>
            </w:r>
            <w:r w:rsidR="008D1A23">
              <w:rPr>
                <w:rFonts w:ascii="New Baskerville" w:hAnsi="New Baskerville" w:cstheme="majorHAnsi"/>
                <w:lang w:val="es-ES"/>
              </w:rPr>
              <w:t xml:space="preserve"> datos</w:t>
            </w:r>
            <w:r w:rsidR="00095622" w:rsidRPr="00CD0C7D">
              <w:rPr>
                <w:rFonts w:ascii="New Baskerville" w:hAnsi="New Baskerville" w:cstheme="majorHAnsi"/>
                <w:lang w:val="es-ES"/>
              </w:rPr>
              <w:t xml:space="preserve"> de la</w:t>
            </w:r>
            <w:r w:rsidR="008D1A23">
              <w:rPr>
                <w:rFonts w:ascii="New Baskerville" w:hAnsi="New Baskerville" w:cstheme="majorHAnsi"/>
                <w:lang w:val="es-ES"/>
              </w:rPr>
              <w:t xml:space="preserve"> composición de la</w:t>
            </w:r>
            <w:r w:rsidR="00095622" w:rsidRPr="00CD0C7D">
              <w:rPr>
                <w:rFonts w:ascii="New Baskerville" w:hAnsi="New Baskerville" w:cstheme="majorHAnsi"/>
                <w:lang w:val="es-ES"/>
              </w:rPr>
              <w:t xml:space="preserve"> CAP</w:t>
            </w:r>
            <w:r w:rsidR="00B86456">
              <w:rPr>
                <w:rFonts w:ascii="New Baskerville" w:hAnsi="New Baskerville" w:cstheme="majorHAnsi"/>
                <w:lang w:val="es-ES"/>
              </w:rPr>
              <w:t>D y de los 3 equipos de profesorado.</w:t>
            </w:r>
          </w:p>
          <w:p w14:paraId="62092203" w14:textId="77777777" w:rsidR="00095622" w:rsidRPr="00CD0C7D" w:rsidRDefault="00095622" w:rsidP="00095622">
            <w:pPr>
              <w:jc w:val="both"/>
              <w:rPr>
                <w:rFonts w:ascii="New Baskerville" w:hAnsi="New Baskerville" w:cstheme="majorHAnsi"/>
                <w:lang w:val="es-ES"/>
              </w:rPr>
            </w:pPr>
          </w:p>
          <w:p w14:paraId="136AC175" w14:textId="23001A73" w:rsidR="00095622" w:rsidRPr="00CD0C7D" w:rsidRDefault="00095622" w:rsidP="00095622">
            <w:pPr>
              <w:jc w:val="both"/>
              <w:rPr>
                <w:rFonts w:ascii="New Baskerville" w:hAnsi="New Baskerville" w:cstheme="majorHAnsi"/>
                <w:lang w:val="es-ES"/>
              </w:rPr>
            </w:pPr>
            <w:r w:rsidRPr="00CD0C7D">
              <w:rPr>
                <w:rFonts w:ascii="New Baskerville" w:hAnsi="New Baskerville" w:cstheme="majorHAnsi"/>
                <w:lang w:val="es-ES"/>
              </w:rPr>
              <w:t>Modificación del profesorado: A lo largo de los últimos años se han producido cambios/ incorporaciones/ bajas/ jubilaciones de profesor</w:t>
            </w:r>
            <w:r w:rsidR="008D1A23">
              <w:rPr>
                <w:rFonts w:ascii="New Baskerville" w:hAnsi="New Baskerville" w:cstheme="majorHAnsi"/>
                <w:lang w:val="es-ES"/>
              </w:rPr>
              <w:t>ado</w:t>
            </w:r>
            <w:r w:rsidRPr="00CD0C7D">
              <w:rPr>
                <w:rFonts w:ascii="New Baskerville" w:hAnsi="New Baskerville" w:cstheme="majorHAnsi"/>
                <w:lang w:val="es-ES"/>
              </w:rPr>
              <w:t xml:space="preserve"> en el PD.  Se ha actualizado esta información.</w:t>
            </w:r>
          </w:p>
          <w:p w14:paraId="3B8747C8" w14:textId="16D505A2" w:rsidR="00512315" w:rsidRPr="00CD0C7D" w:rsidRDefault="00512315" w:rsidP="0012067B">
            <w:pPr>
              <w:rPr>
                <w:rFonts w:ascii="New Baskerville" w:hAnsi="New Baskerville" w:cstheme="majorHAnsi"/>
                <w:lang w:val="es-ES"/>
              </w:rPr>
            </w:pPr>
          </w:p>
        </w:tc>
      </w:tr>
    </w:tbl>
    <w:p w14:paraId="73BEAD01" w14:textId="2799E413" w:rsidR="0072681A" w:rsidRPr="00CD0C7D" w:rsidRDefault="0072681A" w:rsidP="0072681A">
      <w:pPr>
        <w:pStyle w:val="Ttulo1"/>
        <w:rPr>
          <w:rFonts w:ascii="New Baskerville" w:hAnsi="New Baskerville"/>
          <w:b/>
          <w:bCs/>
          <w:color w:val="auto"/>
        </w:rPr>
      </w:pPr>
      <w:r w:rsidRPr="00CD0C7D">
        <w:rPr>
          <w:rFonts w:ascii="New Baskerville" w:hAnsi="New Baskerville"/>
          <w:b/>
          <w:bCs/>
          <w:color w:val="auto"/>
        </w:rPr>
        <w:t>RECURSOS MATERIALES Y SERVICIOS</w:t>
      </w:r>
    </w:p>
    <w:tbl>
      <w:tblPr>
        <w:tblStyle w:val="Tboacongrade"/>
        <w:tblW w:w="0" w:type="auto"/>
        <w:tblLook w:val="04A0" w:firstRow="1" w:lastRow="0" w:firstColumn="1" w:lastColumn="0" w:noHBand="0" w:noVBand="1"/>
      </w:tblPr>
      <w:tblGrid>
        <w:gridCol w:w="9628"/>
      </w:tblGrid>
      <w:tr w:rsidR="00512315" w:rsidRPr="001265C3" w14:paraId="21819946" w14:textId="77777777" w:rsidTr="00512315">
        <w:tc>
          <w:tcPr>
            <w:tcW w:w="9628" w:type="dxa"/>
          </w:tcPr>
          <w:p w14:paraId="04CB1466" w14:textId="77777777" w:rsidR="00512315" w:rsidRPr="00CD0C7D" w:rsidRDefault="00512315" w:rsidP="00720281">
            <w:pPr>
              <w:jc w:val="both"/>
              <w:rPr>
                <w:rFonts w:ascii="New Baskerville" w:hAnsi="New Baskerville" w:cstheme="majorHAnsi"/>
                <w:lang w:val="es-ES"/>
              </w:rPr>
            </w:pPr>
          </w:p>
          <w:p w14:paraId="4ECD800D" w14:textId="7BE76640" w:rsidR="00095622" w:rsidRPr="00CD0C7D" w:rsidRDefault="0012067B" w:rsidP="00095622">
            <w:pPr>
              <w:jc w:val="both"/>
              <w:rPr>
                <w:rFonts w:ascii="New Baskerville" w:hAnsi="New Baskerville" w:cstheme="majorHAnsi"/>
                <w:lang w:val="es-ES"/>
              </w:rPr>
            </w:pPr>
            <w:r w:rsidRPr="00CD0C7D">
              <w:rPr>
                <w:rFonts w:ascii="New Baskerville" w:hAnsi="New Baskerville" w:cstheme="majorHAnsi"/>
                <w:lang w:val="es-ES"/>
              </w:rPr>
              <w:t>Se han actualizado los datos</w:t>
            </w:r>
            <w:r w:rsidR="00C43A63">
              <w:rPr>
                <w:rFonts w:ascii="New Baskerville" w:hAnsi="New Baskerville" w:cstheme="majorHAnsi"/>
                <w:lang w:val="es-ES"/>
              </w:rPr>
              <w:t xml:space="preserve"> de contexto.</w:t>
            </w:r>
          </w:p>
          <w:p w14:paraId="2678F3B2" w14:textId="77777777" w:rsidR="00512315" w:rsidRPr="00CD0C7D" w:rsidRDefault="00512315" w:rsidP="00720281">
            <w:pPr>
              <w:jc w:val="both"/>
              <w:rPr>
                <w:rFonts w:ascii="New Baskerville" w:hAnsi="New Baskerville" w:cstheme="majorHAnsi"/>
                <w:lang w:val="es-ES"/>
              </w:rPr>
            </w:pPr>
          </w:p>
          <w:p w14:paraId="0929BE99" w14:textId="77777777" w:rsidR="00512315" w:rsidRPr="00CD0C7D" w:rsidRDefault="00512315" w:rsidP="00720281">
            <w:pPr>
              <w:rPr>
                <w:rFonts w:ascii="New Baskerville" w:hAnsi="New Baskerville" w:cstheme="majorHAnsi"/>
                <w:lang w:val="es-ES"/>
              </w:rPr>
            </w:pPr>
          </w:p>
        </w:tc>
      </w:tr>
    </w:tbl>
    <w:p w14:paraId="55CF6F83" w14:textId="01917F6F" w:rsidR="0072681A" w:rsidRPr="00CD0C7D" w:rsidRDefault="0072681A" w:rsidP="0072681A">
      <w:pPr>
        <w:pStyle w:val="Ttulo1"/>
        <w:rPr>
          <w:rFonts w:ascii="New Baskerville" w:hAnsi="New Baskerville"/>
          <w:b/>
          <w:bCs/>
          <w:color w:val="auto"/>
        </w:rPr>
      </w:pPr>
      <w:r w:rsidRPr="00CD0C7D">
        <w:rPr>
          <w:rFonts w:ascii="New Baskerville" w:hAnsi="New Baskerville"/>
          <w:b/>
          <w:bCs/>
          <w:color w:val="auto"/>
        </w:rPr>
        <w:t>REVISIÓN, MEJORA Y RESULTADOS</w:t>
      </w:r>
    </w:p>
    <w:tbl>
      <w:tblPr>
        <w:tblStyle w:val="Tboacongrade"/>
        <w:tblW w:w="0" w:type="auto"/>
        <w:tblLook w:val="04A0" w:firstRow="1" w:lastRow="0" w:firstColumn="1" w:lastColumn="0" w:noHBand="0" w:noVBand="1"/>
      </w:tblPr>
      <w:tblGrid>
        <w:gridCol w:w="9628"/>
      </w:tblGrid>
      <w:tr w:rsidR="00512315" w:rsidRPr="001265C3" w14:paraId="03EB17C3" w14:textId="77777777" w:rsidTr="00512315">
        <w:tc>
          <w:tcPr>
            <w:tcW w:w="9628" w:type="dxa"/>
          </w:tcPr>
          <w:p w14:paraId="068540BD" w14:textId="77777777" w:rsidR="00512315" w:rsidRPr="00CD0C7D" w:rsidRDefault="00512315" w:rsidP="00720281">
            <w:pPr>
              <w:jc w:val="both"/>
              <w:rPr>
                <w:rFonts w:ascii="New Baskerville" w:hAnsi="New Baskerville" w:cstheme="majorHAnsi"/>
                <w:lang w:val="es-ES"/>
              </w:rPr>
            </w:pPr>
          </w:p>
          <w:p w14:paraId="53FADBC9" w14:textId="537F6E57" w:rsidR="00512315" w:rsidRPr="00CD0C7D" w:rsidRDefault="008D1A23" w:rsidP="00720281">
            <w:pPr>
              <w:jc w:val="both"/>
              <w:rPr>
                <w:rFonts w:ascii="New Baskerville" w:hAnsi="New Baskerville" w:cstheme="majorHAnsi"/>
                <w:lang w:val="es-ES"/>
              </w:rPr>
            </w:pPr>
            <w:r w:rsidRPr="00CD0C7D">
              <w:rPr>
                <w:rFonts w:ascii="New Baskerville" w:hAnsi="New Baskerville" w:cstheme="majorHAnsi"/>
                <w:lang w:val="es-ES"/>
              </w:rPr>
              <w:t xml:space="preserve">Se han </w:t>
            </w:r>
            <w:r w:rsidR="00E21160">
              <w:rPr>
                <w:rFonts w:ascii="New Baskerville" w:hAnsi="New Baskerville" w:cstheme="majorHAnsi"/>
                <w:lang w:val="es-ES"/>
              </w:rPr>
              <w:t>revisa</w:t>
            </w:r>
            <w:r w:rsidRPr="00CD0C7D">
              <w:rPr>
                <w:rFonts w:ascii="New Baskerville" w:hAnsi="New Baskerville" w:cstheme="majorHAnsi"/>
                <w:lang w:val="es-ES"/>
              </w:rPr>
              <w:t>do los datos</w:t>
            </w:r>
            <w:r w:rsidR="001265C3">
              <w:rPr>
                <w:rFonts w:ascii="New Baskerville" w:hAnsi="New Baskerville" w:cstheme="majorHAnsi"/>
                <w:lang w:val="es-ES"/>
              </w:rPr>
              <w:t xml:space="preserve"> disponibles</w:t>
            </w:r>
            <w:r w:rsidRPr="00CD0C7D">
              <w:rPr>
                <w:rFonts w:ascii="New Baskerville" w:hAnsi="New Baskerville" w:cstheme="majorHAnsi"/>
                <w:lang w:val="es-ES"/>
              </w:rPr>
              <w:t>.</w:t>
            </w:r>
          </w:p>
          <w:p w14:paraId="59CE9784" w14:textId="77777777" w:rsidR="00512315" w:rsidRPr="00CD0C7D" w:rsidRDefault="00512315" w:rsidP="00720281">
            <w:pPr>
              <w:jc w:val="both"/>
              <w:rPr>
                <w:rFonts w:ascii="New Baskerville" w:hAnsi="New Baskerville" w:cstheme="majorHAnsi"/>
                <w:lang w:val="es-ES"/>
              </w:rPr>
            </w:pPr>
          </w:p>
          <w:p w14:paraId="65979990" w14:textId="77777777" w:rsidR="00512315" w:rsidRPr="00CD0C7D" w:rsidRDefault="00512315" w:rsidP="00720281">
            <w:pPr>
              <w:rPr>
                <w:rFonts w:ascii="New Baskerville" w:hAnsi="New Baskerville" w:cstheme="majorHAnsi"/>
                <w:lang w:val="es-ES"/>
              </w:rPr>
            </w:pPr>
          </w:p>
        </w:tc>
      </w:tr>
    </w:tbl>
    <w:p w14:paraId="6A21FF14" w14:textId="77777777" w:rsidR="0072681A" w:rsidRPr="00CD0C7D" w:rsidRDefault="0072681A" w:rsidP="0072681A">
      <w:pPr>
        <w:rPr>
          <w:rFonts w:ascii="New Baskerville" w:hAnsi="New Baskerville" w:cstheme="majorHAnsi"/>
          <w:sz w:val="28"/>
          <w:szCs w:val="28"/>
          <w:lang w:val="es-ES"/>
        </w:rPr>
      </w:pPr>
    </w:p>
    <w:p w14:paraId="5825B762" w14:textId="77777777" w:rsidR="008B5DF7" w:rsidRPr="00CD0C7D" w:rsidRDefault="008B5DF7" w:rsidP="0072681A">
      <w:pPr>
        <w:rPr>
          <w:rFonts w:ascii="New Baskerville" w:hAnsi="New Baskerville" w:cstheme="majorHAnsi"/>
          <w:sz w:val="28"/>
          <w:szCs w:val="28"/>
          <w:lang w:val="es-ES"/>
        </w:rPr>
      </w:pPr>
    </w:p>
    <w:p w14:paraId="44B1FBA2" w14:textId="77777777" w:rsidR="007672BC" w:rsidRPr="00CD0C7D" w:rsidRDefault="007672BC" w:rsidP="007672BC">
      <w:pPr>
        <w:rPr>
          <w:sz w:val="18"/>
          <w:szCs w:val="18"/>
          <w:lang w:val="es-ES"/>
        </w:rPr>
      </w:pPr>
    </w:p>
    <w:p w14:paraId="6A2DAE1C" w14:textId="77777777" w:rsidR="007672BC" w:rsidRPr="00CD0C7D" w:rsidRDefault="007672BC" w:rsidP="007672BC">
      <w:pPr>
        <w:rPr>
          <w:sz w:val="18"/>
          <w:szCs w:val="18"/>
          <w:lang w:val="es-ES"/>
        </w:rPr>
      </w:pPr>
    </w:p>
    <w:p w14:paraId="757D5809" w14:textId="77777777" w:rsidR="007672BC" w:rsidRPr="00CD0C7D" w:rsidRDefault="007672BC" w:rsidP="007672BC">
      <w:pPr>
        <w:rPr>
          <w:sz w:val="18"/>
          <w:szCs w:val="18"/>
          <w:lang w:val="es-ES"/>
        </w:rPr>
      </w:pPr>
    </w:p>
    <w:p w14:paraId="64A758BD" w14:textId="77777777" w:rsidR="007672BC" w:rsidRPr="00CD0C7D" w:rsidRDefault="007672BC" w:rsidP="007672BC">
      <w:pPr>
        <w:rPr>
          <w:sz w:val="18"/>
          <w:szCs w:val="18"/>
          <w:lang w:val="es-ES"/>
        </w:rPr>
      </w:pPr>
    </w:p>
    <w:p w14:paraId="03043417" w14:textId="77777777" w:rsidR="007672BC" w:rsidRPr="00CD0C7D" w:rsidRDefault="007672BC" w:rsidP="007672BC">
      <w:pPr>
        <w:rPr>
          <w:sz w:val="18"/>
          <w:szCs w:val="18"/>
          <w:lang w:val="es-ES"/>
        </w:rPr>
      </w:pPr>
    </w:p>
    <w:p w14:paraId="534EF945" w14:textId="77777777" w:rsidR="007672BC" w:rsidRPr="00CD0C7D" w:rsidRDefault="007672BC" w:rsidP="007672BC">
      <w:pPr>
        <w:rPr>
          <w:sz w:val="18"/>
          <w:szCs w:val="18"/>
          <w:lang w:val="es-ES"/>
        </w:rPr>
      </w:pPr>
    </w:p>
    <w:p w14:paraId="17BDBEA3" w14:textId="77777777" w:rsidR="007672BC" w:rsidRPr="00CD0C7D" w:rsidRDefault="007672BC" w:rsidP="007672BC">
      <w:pPr>
        <w:rPr>
          <w:sz w:val="18"/>
          <w:szCs w:val="18"/>
          <w:lang w:val="es-ES"/>
        </w:rPr>
      </w:pPr>
    </w:p>
    <w:p w14:paraId="65473347" w14:textId="77777777" w:rsidR="007672BC" w:rsidRPr="00CD0C7D" w:rsidRDefault="007672BC" w:rsidP="007672BC">
      <w:pPr>
        <w:rPr>
          <w:sz w:val="18"/>
          <w:szCs w:val="18"/>
          <w:lang w:val="es-ES"/>
        </w:rPr>
      </w:pPr>
    </w:p>
    <w:p w14:paraId="10695B07" w14:textId="77777777" w:rsidR="008B5DF7" w:rsidRPr="00CD0C7D" w:rsidRDefault="008B5DF7" w:rsidP="0072681A">
      <w:pPr>
        <w:rPr>
          <w:rFonts w:ascii="New Baskerville" w:hAnsi="New Baskerville" w:cstheme="majorHAnsi"/>
          <w:sz w:val="28"/>
          <w:szCs w:val="28"/>
          <w:lang w:val="es-ES"/>
        </w:rPr>
      </w:pPr>
    </w:p>
    <w:sectPr w:rsidR="008B5DF7" w:rsidRPr="00CD0C7D" w:rsidSect="0072681A">
      <w:headerReference w:type="default" r:id="rId9"/>
      <w:headerReference w:type="first" r:id="rId10"/>
      <w:pgSz w:w="11906" w:h="16838" w:code="9"/>
      <w:pgMar w:top="1134" w:right="1134"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A5B44B" w14:textId="77777777" w:rsidR="00BC2C11" w:rsidRDefault="00BC2C11" w:rsidP="0072681A">
      <w:pPr>
        <w:spacing w:line="240" w:lineRule="auto"/>
      </w:pPr>
      <w:r>
        <w:separator/>
      </w:r>
    </w:p>
  </w:endnote>
  <w:endnote w:type="continuationSeparator" w:id="0">
    <w:p w14:paraId="6543C9C4" w14:textId="77777777" w:rsidR="00BC2C11" w:rsidRDefault="00BC2C11" w:rsidP="0072681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ITC New Baskerville Std">
    <w:altName w:val="Baskerville Old Face"/>
    <w:panose1 w:val="00000000000000000000"/>
    <w:charset w:val="00"/>
    <w:family w:val="roman"/>
    <w:notTrueType/>
    <w:pitch w:val="variable"/>
    <w:sig w:usb0="800000AF" w:usb1="5000204A" w:usb2="00000000" w:usb3="00000000" w:csb0="00000001" w:csb1="00000000"/>
  </w:font>
  <w:font w:name="Cambria">
    <w:panose1 w:val="02040503050406030204"/>
    <w:charset w:val="00"/>
    <w:family w:val="roman"/>
    <w:pitch w:val="variable"/>
    <w:sig w:usb0="E00006FF" w:usb1="420024FF" w:usb2="02000000" w:usb3="00000000" w:csb0="0000019F" w:csb1="00000000"/>
  </w:font>
  <w:font w:name="Baskerville Old Face">
    <w:panose1 w:val="02020602080505020303"/>
    <w:charset w:val="00"/>
    <w:family w:val="roman"/>
    <w:pitch w:val="variable"/>
    <w:sig w:usb0="00000003" w:usb1="00000000" w:usb2="00000000" w:usb3="00000000" w:csb0="00000001" w:csb1="00000000"/>
  </w:font>
  <w:font w:name="New Baskerville">
    <w:altName w:val="Cambria"/>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687E68" w14:textId="77777777" w:rsidR="00BC2C11" w:rsidRDefault="00BC2C11" w:rsidP="0072681A">
      <w:pPr>
        <w:spacing w:line="240" w:lineRule="auto"/>
      </w:pPr>
      <w:bookmarkStart w:id="0" w:name="_Hlk183641159"/>
      <w:bookmarkEnd w:id="0"/>
      <w:r>
        <w:separator/>
      </w:r>
    </w:p>
  </w:footnote>
  <w:footnote w:type="continuationSeparator" w:id="0">
    <w:p w14:paraId="08B9AC54" w14:textId="77777777" w:rsidR="00BC2C11" w:rsidRDefault="00BC2C11" w:rsidP="0072681A">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206"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97"/>
      <w:gridCol w:w="2260"/>
      <w:gridCol w:w="3249"/>
    </w:tblGrid>
    <w:tr w:rsidR="0072681A" w:rsidRPr="00535000" w14:paraId="1F215D5E" w14:textId="77777777" w:rsidTr="00720281">
      <w:trPr>
        <w:trHeight w:val="1074"/>
      </w:trPr>
      <w:tc>
        <w:tcPr>
          <w:tcW w:w="4697" w:type="dxa"/>
          <w:tcBorders>
            <w:top w:val="single" w:sz="4" w:space="0" w:color="auto"/>
            <w:left w:val="nil"/>
            <w:bottom w:val="nil"/>
            <w:right w:val="nil"/>
          </w:tcBorders>
        </w:tcPr>
        <w:p w14:paraId="3867B8F1" w14:textId="77777777" w:rsidR="0072681A" w:rsidRPr="00535000" w:rsidRDefault="0072681A" w:rsidP="0072681A">
          <w:pPr>
            <w:pStyle w:val="Cabeceira"/>
            <w:rPr>
              <w:rFonts w:ascii="Cambria" w:hAnsi="Cambria"/>
            </w:rPr>
          </w:pPr>
          <w:r>
            <w:rPr>
              <w:noProof/>
              <w:lang w:val="es-ES" w:eastAsia="es-ES"/>
            </w:rPr>
            <w:drawing>
              <wp:inline distT="0" distB="0" distL="0" distR="0" wp14:anchorId="650F2498" wp14:editId="10FBCFF6">
                <wp:extent cx="2160000" cy="381478"/>
                <wp:effectExtent l="0" t="0" r="0" b="0"/>
                <wp:docPr id="3" name="Imagen 3" descr="Description: Description: logo3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escription: Description: logo300-0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160000" cy="381478"/>
                        </a:xfrm>
                        <a:prstGeom prst="rect">
                          <a:avLst/>
                        </a:prstGeom>
                        <a:noFill/>
                        <a:ln>
                          <a:noFill/>
                        </a:ln>
                      </pic:spPr>
                    </pic:pic>
                  </a:graphicData>
                </a:graphic>
              </wp:inline>
            </w:drawing>
          </w:r>
        </w:p>
      </w:tc>
      <w:tc>
        <w:tcPr>
          <w:tcW w:w="2260" w:type="dxa"/>
          <w:tcBorders>
            <w:top w:val="single" w:sz="4" w:space="0" w:color="auto"/>
            <w:left w:val="nil"/>
            <w:bottom w:val="single" w:sz="4" w:space="0" w:color="auto"/>
            <w:right w:val="nil"/>
          </w:tcBorders>
          <w:shd w:val="clear" w:color="auto" w:fill="auto"/>
          <w:noWrap/>
          <w:tcMar>
            <w:top w:w="57" w:type="dxa"/>
            <w:left w:w="0" w:type="dxa"/>
            <w:right w:w="0" w:type="dxa"/>
          </w:tcMar>
        </w:tcPr>
        <w:p w14:paraId="7E2EC618" w14:textId="77777777" w:rsidR="0072681A" w:rsidRPr="00F85A00" w:rsidRDefault="0072681A" w:rsidP="0072681A">
          <w:pPr>
            <w:pStyle w:val="Subemisorinstitucional"/>
            <w:spacing w:after="0"/>
            <w:rPr>
              <w:rFonts w:ascii="New Baskerville" w:eastAsia="Cambria" w:hAnsi="New Baskerville"/>
              <w:color w:val="00498C"/>
              <w:lang w:val="pt-PT"/>
            </w:rPr>
          </w:pPr>
          <w:r w:rsidRPr="00F85A00">
            <w:rPr>
              <w:rFonts w:ascii="New Baskerville" w:eastAsia="Cambria" w:hAnsi="New Baskerville"/>
              <w:color w:val="00498C"/>
              <w:lang w:val="pt-PT"/>
            </w:rPr>
            <w:t>EIDO</w:t>
          </w:r>
        </w:p>
        <w:p w14:paraId="63729109" w14:textId="77777777" w:rsidR="0072681A" w:rsidRPr="00F85A00" w:rsidRDefault="0072681A" w:rsidP="0072681A">
          <w:pPr>
            <w:pStyle w:val="Subemisorinstitucional"/>
            <w:spacing w:after="0"/>
            <w:rPr>
              <w:rFonts w:ascii="New Baskerville" w:eastAsia="Cambria" w:hAnsi="New Baskerville"/>
              <w:color w:val="00498C"/>
              <w:lang w:val="pt-PT"/>
            </w:rPr>
          </w:pPr>
          <w:r w:rsidRPr="00F85A00">
            <w:rPr>
              <w:rFonts w:ascii="New Baskerville" w:eastAsia="Cambria" w:hAnsi="New Baskerville"/>
              <w:color w:val="00498C"/>
              <w:lang w:val="pt-PT"/>
            </w:rPr>
            <w:t>Escola Internacional</w:t>
          </w:r>
        </w:p>
        <w:p w14:paraId="3D32EC19" w14:textId="77777777" w:rsidR="0072681A" w:rsidRPr="00F3110C" w:rsidRDefault="0072681A" w:rsidP="0072681A">
          <w:pPr>
            <w:pStyle w:val="Subemisorinstitucional"/>
            <w:spacing w:after="0"/>
            <w:rPr>
              <w:lang w:val="pt-PT"/>
            </w:rPr>
          </w:pPr>
          <w:r w:rsidRPr="00F85A00">
            <w:rPr>
              <w:rFonts w:ascii="New Baskerville" w:eastAsia="Cambria" w:hAnsi="New Baskerville"/>
              <w:color w:val="00498C"/>
              <w:lang w:val="pt-PT"/>
            </w:rPr>
            <w:t>de Doutoramento</w:t>
          </w:r>
        </w:p>
      </w:tc>
      <w:tc>
        <w:tcPr>
          <w:tcW w:w="3249" w:type="dxa"/>
          <w:tcBorders>
            <w:top w:val="single" w:sz="4" w:space="0" w:color="auto"/>
            <w:left w:val="nil"/>
            <w:bottom w:val="single" w:sz="4" w:space="0" w:color="auto"/>
            <w:right w:val="nil"/>
          </w:tcBorders>
          <w:shd w:val="clear" w:color="auto" w:fill="auto"/>
          <w:noWrap/>
          <w:tcMar>
            <w:top w:w="57" w:type="dxa"/>
            <w:left w:w="0" w:type="dxa"/>
            <w:right w:w="57" w:type="dxa"/>
          </w:tcMar>
        </w:tcPr>
        <w:p w14:paraId="65984F26" w14:textId="77777777" w:rsidR="0072681A" w:rsidRPr="00535000" w:rsidRDefault="0072681A" w:rsidP="0072681A">
          <w:pPr>
            <w:pStyle w:val="Cabeceira"/>
            <w:tabs>
              <w:tab w:val="left" w:pos="2237"/>
            </w:tabs>
            <w:jc w:val="right"/>
            <w:rPr>
              <w:sz w:val="16"/>
              <w:szCs w:val="16"/>
            </w:rPr>
          </w:pPr>
          <w:r w:rsidRPr="001D5D76">
            <w:rPr>
              <w:noProof/>
              <w:lang w:val="es-ES" w:eastAsia="es-ES"/>
            </w:rPr>
            <w:drawing>
              <wp:inline distT="0" distB="0" distL="0" distR="0" wp14:anchorId="2765C3B2" wp14:editId="5CF97399">
                <wp:extent cx="579239" cy="540000"/>
                <wp:effectExtent l="0" t="0" r="4445" b="0"/>
                <wp:docPr id="4" name="Imagen 5" descr="Forma&#10;&#10;Descripción generada automáticamente con confianza baj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n 5" descr="Forma&#10;&#10;Descripción generada automáticamente con confianza baja"/>
                        <pic:cNvPicPr>
                          <a:picLocks noChangeAspect="1"/>
                        </pic:cNvPicPr>
                      </pic:nvPicPr>
                      <pic:blipFill rotWithShape="1">
                        <a:blip r:embed="rId2">
                          <a:extLst>
                            <a:ext uri="{28A0092B-C50C-407E-A947-70E740481C1C}">
                              <a14:useLocalDpi xmlns:a14="http://schemas.microsoft.com/office/drawing/2010/main" val="0"/>
                            </a:ext>
                          </a:extLst>
                        </a:blip>
                        <a:srcRect l="9512" t="12577" r="10202" b="12577"/>
                        <a:stretch/>
                      </pic:blipFill>
                      <pic:spPr>
                        <a:xfrm>
                          <a:off x="0" y="0"/>
                          <a:ext cx="579239" cy="540000"/>
                        </a:xfrm>
                        <a:prstGeom prst="rect">
                          <a:avLst/>
                        </a:prstGeom>
                      </pic:spPr>
                    </pic:pic>
                  </a:graphicData>
                </a:graphic>
              </wp:inline>
            </w:drawing>
          </w:r>
          <w:r>
            <w:rPr>
              <w:sz w:val="16"/>
              <w:szCs w:val="16"/>
            </w:rPr>
            <w:t xml:space="preserve">   </w:t>
          </w:r>
        </w:p>
      </w:tc>
    </w:tr>
  </w:tbl>
  <w:p w14:paraId="5E079C97" w14:textId="77777777" w:rsidR="0072681A" w:rsidRPr="00373E6E" w:rsidRDefault="0072681A" w:rsidP="0072681A">
    <w:pPr>
      <w:pStyle w:val="Cabeceira"/>
      <w:rPr>
        <w:rFonts w:ascii="New Baskerville" w:hAnsi="New Baskerville"/>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47"/>
      <w:gridCol w:w="3250"/>
      <w:gridCol w:w="2260"/>
      <w:gridCol w:w="1695"/>
      <w:gridCol w:w="1554"/>
    </w:tblGrid>
    <w:tr w:rsidR="0072681A" w:rsidRPr="00535000" w14:paraId="3EB10EC3" w14:textId="77777777" w:rsidTr="00720281">
      <w:trPr>
        <w:trHeight w:val="964"/>
        <w:jc w:val="center"/>
      </w:trPr>
      <w:tc>
        <w:tcPr>
          <w:tcW w:w="4697" w:type="dxa"/>
          <w:gridSpan w:val="2"/>
          <w:tcBorders>
            <w:top w:val="single" w:sz="4" w:space="0" w:color="auto"/>
            <w:left w:val="nil"/>
            <w:bottom w:val="nil"/>
            <w:right w:val="nil"/>
          </w:tcBorders>
        </w:tcPr>
        <w:p w14:paraId="7288D47B" w14:textId="77777777" w:rsidR="0072681A" w:rsidRPr="00535000" w:rsidRDefault="0072681A" w:rsidP="0072681A">
          <w:pPr>
            <w:pStyle w:val="Cabeceira"/>
            <w:rPr>
              <w:rFonts w:ascii="Cambria" w:hAnsi="Cambria"/>
            </w:rPr>
          </w:pPr>
          <w:r>
            <w:rPr>
              <w:noProof/>
              <w:lang w:val="gl-ES" w:eastAsia="gl-ES"/>
            </w:rPr>
            <w:drawing>
              <wp:inline distT="0" distB="0" distL="0" distR="0" wp14:anchorId="155DC567" wp14:editId="496AC834">
                <wp:extent cx="2160000" cy="381478"/>
                <wp:effectExtent l="0" t="0" r="0" b="0"/>
                <wp:docPr id="1547794196" name="Imagen 1547794196" descr="Description: Description: logo3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escription: Description: logo300-0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160000" cy="381478"/>
                        </a:xfrm>
                        <a:prstGeom prst="rect">
                          <a:avLst/>
                        </a:prstGeom>
                        <a:noFill/>
                        <a:ln>
                          <a:noFill/>
                        </a:ln>
                      </pic:spPr>
                    </pic:pic>
                  </a:graphicData>
                </a:graphic>
              </wp:inline>
            </w:drawing>
          </w:r>
        </w:p>
      </w:tc>
      <w:tc>
        <w:tcPr>
          <w:tcW w:w="2260" w:type="dxa"/>
          <w:tcBorders>
            <w:top w:val="single" w:sz="4" w:space="0" w:color="auto"/>
            <w:left w:val="nil"/>
            <w:bottom w:val="single" w:sz="4" w:space="0" w:color="auto"/>
            <w:right w:val="nil"/>
          </w:tcBorders>
          <w:shd w:val="clear" w:color="auto" w:fill="auto"/>
          <w:noWrap/>
          <w:tcMar>
            <w:top w:w="57" w:type="dxa"/>
            <w:left w:w="0" w:type="dxa"/>
            <w:right w:w="0" w:type="dxa"/>
          </w:tcMar>
        </w:tcPr>
        <w:p w14:paraId="064C64BA" w14:textId="77777777" w:rsidR="0072681A" w:rsidRPr="00F85A00" w:rsidRDefault="0072681A" w:rsidP="0072681A">
          <w:pPr>
            <w:pStyle w:val="Subemisorinstitucional"/>
            <w:spacing w:after="0"/>
            <w:rPr>
              <w:rFonts w:ascii="New Baskerville" w:eastAsia="Cambria" w:hAnsi="New Baskerville"/>
              <w:color w:val="00498C"/>
              <w:lang w:val="pt-PT"/>
            </w:rPr>
          </w:pPr>
          <w:r w:rsidRPr="00F85A00">
            <w:rPr>
              <w:rFonts w:ascii="New Baskerville" w:eastAsia="Cambria" w:hAnsi="New Baskerville"/>
              <w:color w:val="00498C"/>
              <w:lang w:val="pt-PT"/>
            </w:rPr>
            <w:t>EIDO</w:t>
          </w:r>
        </w:p>
        <w:p w14:paraId="3BC0F8BB" w14:textId="77777777" w:rsidR="0072681A" w:rsidRPr="00F85A00" w:rsidRDefault="0072681A" w:rsidP="0072681A">
          <w:pPr>
            <w:pStyle w:val="Subemisorinstitucional"/>
            <w:spacing w:after="0"/>
            <w:rPr>
              <w:rFonts w:ascii="New Baskerville" w:eastAsia="Cambria" w:hAnsi="New Baskerville"/>
              <w:color w:val="00498C"/>
              <w:lang w:val="pt-PT"/>
            </w:rPr>
          </w:pPr>
          <w:r w:rsidRPr="00F85A00">
            <w:rPr>
              <w:rFonts w:ascii="New Baskerville" w:eastAsia="Cambria" w:hAnsi="New Baskerville"/>
              <w:color w:val="00498C"/>
              <w:lang w:val="pt-PT"/>
            </w:rPr>
            <w:t>Escola Internacional</w:t>
          </w:r>
        </w:p>
        <w:p w14:paraId="7512EA82" w14:textId="77777777" w:rsidR="0072681A" w:rsidRPr="00F3110C" w:rsidRDefault="0072681A" w:rsidP="0072681A">
          <w:pPr>
            <w:pStyle w:val="Subemisorinstitucional"/>
            <w:spacing w:after="0"/>
            <w:rPr>
              <w:lang w:val="pt-PT"/>
            </w:rPr>
          </w:pPr>
          <w:r w:rsidRPr="00F85A00">
            <w:rPr>
              <w:rFonts w:ascii="New Baskerville" w:eastAsia="Cambria" w:hAnsi="New Baskerville"/>
              <w:color w:val="00498C"/>
              <w:lang w:val="pt-PT"/>
            </w:rPr>
            <w:t>de Doutoramento</w:t>
          </w:r>
        </w:p>
      </w:tc>
      <w:tc>
        <w:tcPr>
          <w:tcW w:w="3249" w:type="dxa"/>
          <w:gridSpan w:val="2"/>
          <w:tcBorders>
            <w:top w:val="single" w:sz="4" w:space="0" w:color="auto"/>
            <w:left w:val="nil"/>
            <w:bottom w:val="single" w:sz="4" w:space="0" w:color="auto"/>
            <w:right w:val="nil"/>
          </w:tcBorders>
          <w:shd w:val="clear" w:color="auto" w:fill="auto"/>
          <w:noWrap/>
          <w:tcMar>
            <w:top w:w="57" w:type="dxa"/>
            <w:left w:w="0" w:type="dxa"/>
            <w:right w:w="57" w:type="dxa"/>
          </w:tcMar>
        </w:tcPr>
        <w:p w14:paraId="71BB6F7D" w14:textId="77777777" w:rsidR="0072681A" w:rsidRPr="00535000" w:rsidRDefault="0072681A" w:rsidP="0072681A">
          <w:pPr>
            <w:pStyle w:val="Cabeceira"/>
            <w:tabs>
              <w:tab w:val="left" w:pos="2237"/>
            </w:tabs>
            <w:jc w:val="right"/>
            <w:rPr>
              <w:sz w:val="16"/>
              <w:szCs w:val="16"/>
            </w:rPr>
          </w:pPr>
          <w:r w:rsidRPr="001D5D76">
            <w:rPr>
              <w:noProof/>
              <w:lang w:val="gl-ES" w:eastAsia="gl-ES"/>
            </w:rPr>
            <w:drawing>
              <wp:inline distT="0" distB="0" distL="0" distR="0" wp14:anchorId="208F3DD2" wp14:editId="32436D58">
                <wp:extent cx="579239" cy="540000"/>
                <wp:effectExtent l="0" t="0" r="4445" b="0"/>
                <wp:docPr id="227922575" name="Imagen 5" descr="Forma&#10;&#10;Descripción generada automáticamente con confianza baj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Imagen 5" descr="Forma&#10;&#10;Descripción generada automáticamente con confianza baja"/>
                        <pic:cNvPicPr>
                          <a:picLocks noChangeAspect="1"/>
                        </pic:cNvPicPr>
                      </pic:nvPicPr>
                      <pic:blipFill rotWithShape="1">
                        <a:blip r:embed="rId2">
                          <a:extLst>
                            <a:ext uri="{28A0092B-C50C-407E-A947-70E740481C1C}">
                              <a14:useLocalDpi xmlns:a14="http://schemas.microsoft.com/office/drawing/2010/main" val="0"/>
                            </a:ext>
                          </a:extLst>
                        </a:blip>
                        <a:srcRect l="9512" t="12577" r="10202" b="12577"/>
                        <a:stretch/>
                      </pic:blipFill>
                      <pic:spPr>
                        <a:xfrm>
                          <a:off x="0" y="0"/>
                          <a:ext cx="579239" cy="540000"/>
                        </a:xfrm>
                        <a:prstGeom prst="rect">
                          <a:avLst/>
                        </a:prstGeom>
                      </pic:spPr>
                    </pic:pic>
                  </a:graphicData>
                </a:graphic>
              </wp:inline>
            </w:drawing>
          </w:r>
          <w:r>
            <w:rPr>
              <w:sz w:val="16"/>
              <w:szCs w:val="16"/>
            </w:rPr>
            <w:t xml:space="preserve">   </w:t>
          </w:r>
        </w:p>
      </w:tc>
    </w:tr>
    <w:tr w:rsidR="0072681A" w:rsidRPr="001265C3" w14:paraId="053CA617" w14:textId="77777777" w:rsidTr="00720281">
      <w:trPr>
        <w:trHeight w:val="907"/>
        <w:jc w:val="center"/>
      </w:trPr>
      <w:tc>
        <w:tcPr>
          <w:tcW w:w="1447" w:type="dxa"/>
          <w:tcBorders>
            <w:top w:val="nil"/>
            <w:left w:val="nil"/>
            <w:bottom w:val="nil"/>
            <w:right w:val="nil"/>
          </w:tcBorders>
        </w:tcPr>
        <w:p w14:paraId="29902E86" w14:textId="77777777" w:rsidR="0072681A" w:rsidRPr="00535000" w:rsidRDefault="0072681A" w:rsidP="0072681A">
          <w:pPr>
            <w:pStyle w:val="Cabeceira"/>
            <w:rPr>
              <w:rFonts w:ascii="Cambria" w:hAnsi="Cambria"/>
            </w:rPr>
          </w:pPr>
        </w:p>
      </w:tc>
      <w:tc>
        <w:tcPr>
          <w:tcW w:w="3250" w:type="dxa"/>
          <w:tcBorders>
            <w:top w:val="nil"/>
            <w:left w:val="nil"/>
            <w:bottom w:val="nil"/>
            <w:right w:val="nil"/>
          </w:tcBorders>
          <w:shd w:val="clear" w:color="auto" w:fill="auto"/>
          <w:noWrap/>
          <w:tcMar>
            <w:top w:w="57" w:type="dxa"/>
            <w:left w:w="0" w:type="dxa"/>
            <w:right w:w="0" w:type="dxa"/>
          </w:tcMar>
        </w:tcPr>
        <w:p w14:paraId="1B55A2CC" w14:textId="77777777" w:rsidR="0072681A" w:rsidRPr="00535000" w:rsidRDefault="0072681A" w:rsidP="0072681A">
          <w:pPr>
            <w:pStyle w:val="Cabeceira"/>
            <w:rPr>
              <w:rFonts w:ascii="Cambria" w:hAnsi="Cambria"/>
            </w:rPr>
          </w:pPr>
        </w:p>
      </w:tc>
      <w:tc>
        <w:tcPr>
          <w:tcW w:w="2260" w:type="dxa"/>
          <w:tcBorders>
            <w:top w:val="single" w:sz="4" w:space="0" w:color="auto"/>
            <w:left w:val="nil"/>
            <w:bottom w:val="single" w:sz="4" w:space="0" w:color="auto"/>
            <w:right w:val="nil"/>
          </w:tcBorders>
          <w:shd w:val="clear" w:color="auto" w:fill="auto"/>
          <w:noWrap/>
          <w:tcMar>
            <w:top w:w="57" w:type="dxa"/>
            <w:left w:w="0" w:type="dxa"/>
            <w:right w:w="0" w:type="dxa"/>
          </w:tcMar>
        </w:tcPr>
        <w:p w14:paraId="3F5336F7" w14:textId="77777777" w:rsidR="0072681A" w:rsidRPr="008D7735" w:rsidRDefault="0072681A" w:rsidP="0072681A">
          <w:pPr>
            <w:pStyle w:val="Enderezo"/>
            <w:spacing w:before="0"/>
            <w:ind w:left="0"/>
            <w:rPr>
              <w:rFonts w:ascii="New Baskerville" w:hAnsi="New Baskerville"/>
              <w:lang w:eastAsia="es-ES"/>
            </w:rPr>
          </w:pPr>
          <w:r w:rsidRPr="008D7735">
            <w:rPr>
              <w:rFonts w:ascii="New Baskerville" w:hAnsi="New Baskerville"/>
              <w:lang w:eastAsia="es-ES"/>
            </w:rPr>
            <w:t xml:space="preserve">Edificio </w:t>
          </w:r>
          <w:proofErr w:type="spellStart"/>
          <w:r w:rsidRPr="008D7735">
            <w:rPr>
              <w:rFonts w:ascii="New Baskerville" w:hAnsi="New Baskerville"/>
              <w:lang w:eastAsia="es-ES"/>
            </w:rPr>
            <w:t>Filomena</w:t>
          </w:r>
          <w:proofErr w:type="spellEnd"/>
          <w:r w:rsidRPr="008D7735">
            <w:rPr>
              <w:rFonts w:ascii="New Baskerville" w:hAnsi="New Baskerville"/>
              <w:lang w:eastAsia="es-ES"/>
            </w:rPr>
            <w:t xml:space="preserve"> Dato           Campus universitario</w:t>
          </w:r>
        </w:p>
        <w:p w14:paraId="767066D0" w14:textId="77777777" w:rsidR="0072681A" w:rsidRPr="008D7735" w:rsidRDefault="0072681A" w:rsidP="0072681A">
          <w:pPr>
            <w:pStyle w:val="Enderezo"/>
            <w:spacing w:before="0"/>
            <w:ind w:left="0"/>
            <w:rPr>
              <w:rFonts w:ascii="New Baskerville" w:hAnsi="New Baskerville"/>
              <w:lang w:eastAsia="es-ES"/>
            </w:rPr>
          </w:pPr>
          <w:r w:rsidRPr="008D7735">
            <w:rPr>
              <w:rFonts w:ascii="New Baskerville" w:hAnsi="New Baskerville"/>
              <w:lang w:eastAsia="es-ES"/>
            </w:rPr>
            <w:t>36310 Vigo</w:t>
          </w:r>
        </w:p>
        <w:p w14:paraId="51252589" w14:textId="77777777" w:rsidR="0072681A" w:rsidRPr="008D7735" w:rsidRDefault="0072681A" w:rsidP="0072681A">
          <w:pPr>
            <w:pStyle w:val="Enderezo"/>
            <w:spacing w:before="0"/>
            <w:ind w:left="0"/>
            <w:rPr>
              <w:rFonts w:ascii="New Baskerville" w:hAnsi="New Baskerville"/>
              <w:sz w:val="21"/>
            </w:rPr>
          </w:pPr>
          <w:r w:rsidRPr="008D7735">
            <w:rPr>
              <w:rFonts w:ascii="New Baskerville" w:hAnsi="New Baskerville"/>
              <w:lang w:eastAsia="es-ES"/>
            </w:rPr>
            <w:t>España</w:t>
          </w:r>
        </w:p>
      </w:tc>
      <w:tc>
        <w:tcPr>
          <w:tcW w:w="1695" w:type="dxa"/>
          <w:tcBorders>
            <w:top w:val="single" w:sz="4" w:space="0" w:color="auto"/>
            <w:left w:val="nil"/>
            <w:bottom w:val="single" w:sz="4" w:space="0" w:color="auto"/>
            <w:right w:val="nil"/>
          </w:tcBorders>
          <w:shd w:val="clear" w:color="auto" w:fill="auto"/>
          <w:noWrap/>
          <w:tcMar>
            <w:top w:w="57" w:type="dxa"/>
            <w:left w:w="0" w:type="dxa"/>
            <w:right w:w="0" w:type="dxa"/>
          </w:tcMar>
        </w:tcPr>
        <w:p w14:paraId="191DC8DF" w14:textId="77777777" w:rsidR="0072681A" w:rsidRPr="008D7735" w:rsidRDefault="0072681A" w:rsidP="0072681A">
          <w:pPr>
            <w:pStyle w:val="Enderezo"/>
            <w:spacing w:before="0"/>
            <w:ind w:left="0"/>
            <w:rPr>
              <w:rFonts w:ascii="New Baskerville" w:hAnsi="New Baskerville"/>
            </w:rPr>
          </w:pPr>
          <w:proofErr w:type="spellStart"/>
          <w:r w:rsidRPr="008D7735">
            <w:rPr>
              <w:rFonts w:ascii="New Baskerville" w:hAnsi="New Baskerville"/>
            </w:rPr>
            <w:t>Tel</w:t>
          </w:r>
          <w:proofErr w:type="spellEnd"/>
          <w:r w:rsidRPr="008D7735">
            <w:rPr>
              <w:rFonts w:ascii="New Baskerville" w:hAnsi="New Baskerville"/>
            </w:rPr>
            <w:t xml:space="preserve">. 986 </w:t>
          </w:r>
          <w:r w:rsidRPr="002B6117">
            <w:rPr>
              <w:rFonts w:ascii="New Baskerville" w:hAnsi="New Baskerville"/>
            </w:rPr>
            <w:t>813 442</w:t>
          </w:r>
        </w:p>
        <w:p w14:paraId="26AFCD28" w14:textId="77777777" w:rsidR="0072681A" w:rsidRPr="008D7735" w:rsidRDefault="0072681A" w:rsidP="0072681A">
          <w:pPr>
            <w:pStyle w:val="Enderezo"/>
            <w:spacing w:before="0"/>
            <w:ind w:left="0"/>
            <w:rPr>
              <w:rFonts w:ascii="New Baskerville" w:hAnsi="New Baskerville"/>
            </w:rPr>
          </w:pPr>
        </w:p>
      </w:tc>
      <w:tc>
        <w:tcPr>
          <w:tcW w:w="1554" w:type="dxa"/>
          <w:tcBorders>
            <w:top w:val="single" w:sz="4" w:space="0" w:color="auto"/>
            <w:left w:val="nil"/>
            <w:bottom w:val="single" w:sz="4" w:space="0" w:color="auto"/>
            <w:right w:val="nil"/>
          </w:tcBorders>
          <w:shd w:val="clear" w:color="auto" w:fill="auto"/>
          <w:noWrap/>
          <w:tcMar>
            <w:top w:w="57" w:type="dxa"/>
            <w:left w:w="0" w:type="dxa"/>
            <w:right w:w="0" w:type="dxa"/>
          </w:tcMar>
        </w:tcPr>
        <w:p w14:paraId="415E4F92" w14:textId="77777777" w:rsidR="0072681A" w:rsidRPr="008D7735" w:rsidRDefault="0072681A" w:rsidP="0072681A">
          <w:pPr>
            <w:pStyle w:val="Enderezo"/>
            <w:spacing w:before="0"/>
            <w:ind w:left="0"/>
            <w:rPr>
              <w:rFonts w:ascii="New Baskerville" w:hAnsi="New Baskerville"/>
              <w:sz w:val="18"/>
              <w:szCs w:val="18"/>
              <w:lang w:eastAsia="es-ES"/>
            </w:rPr>
          </w:pPr>
          <w:r w:rsidRPr="002B6117">
            <w:rPr>
              <w:rFonts w:ascii="New Baskerville" w:hAnsi="New Baskerville"/>
              <w:lang w:eastAsia="es-ES"/>
            </w:rPr>
            <w:t>eido.uvigo.es</w:t>
          </w:r>
          <w:r w:rsidRPr="008D7735">
            <w:rPr>
              <w:rFonts w:ascii="New Baskerville" w:hAnsi="New Baskerville"/>
              <w:lang w:eastAsia="es-ES"/>
            </w:rPr>
            <w:t xml:space="preserve">     </w:t>
          </w:r>
          <w:r w:rsidRPr="002B6117">
            <w:rPr>
              <w:rFonts w:ascii="New Baskerville" w:hAnsi="New Baskerville"/>
              <w:lang w:eastAsia="es-ES"/>
            </w:rPr>
            <w:t>eido@uvigo.es</w:t>
          </w:r>
        </w:p>
        <w:p w14:paraId="5A1F7E49" w14:textId="77777777" w:rsidR="0072681A" w:rsidRPr="008D7735" w:rsidRDefault="0072681A" w:rsidP="0072681A">
          <w:pPr>
            <w:pStyle w:val="Enderezo"/>
            <w:spacing w:before="0"/>
            <w:ind w:left="0"/>
            <w:rPr>
              <w:rFonts w:ascii="New Baskerville" w:hAnsi="New Baskerville"/>
            </w:rPr>
          </w:pPr>
        </w:p>
      </w:tc>
    </w:tr>
  </w:tbl>
  <w:p w14:paraId="02BC8598" w14:textId="77777777" w:rsidR="0072681A" w:rsidRPr="003D0A14" w:rsidRDefault="0072681A" w:rsidP="0072681A">
    <w:pPr>
      <w:pStyle w:val="Cabeceira"/>
      <w:rPr>
        <w:rFonts w:ascii="New Baskerville" w:hAnsi="New Baskerville"/>
        <w:lang w:val="gl-E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424B67"/>
    <w:multiLevelType w:val="multilevel"/>
    <w:tmpl w:val="D8688E96"/>
    <w:lvl w:ilvl="0">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 w15:restartNumberingAfterBreak="0">
    <w:nsid w:val="1FE37964"/>
    <w:multiLevelType w:val="hybridMultilevel"/>
    <w:tmpl w:val="95A8D0D0"/>
    <w:lvl w:ilvl="0" w:tplc="2468085A">
      <w:start w:val="1"/>
      <w:numFmt w:val="bullet"/>
      <w:lvlText w:val="-"/>
      <w:lvlJc w:val="left"/>
      <w:pPr>
        <w:ind w:left="720" w:hanging="360"/>
      </w:pPr>
      <w:rPr>
        <w:rFonts w:ascii="Calibri" w:eastAsiaTheme="minorHAnsi" w:hAnsi="Calibri" w:cstheme="minorBid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15:restartNumberingAfterBreak="0">
    <w:nsid w:val="31B10BD3"/>
    <w:multiLevelType w:val="multilevel"/>
    <w:tmpl w:val="0C0A0025"/>
    <w:lvl w:ilvl="0">
      <w:start w:val="1"/>
      <w:numFmt w:val="decimal"/>
      <w:pStyle w:val="Ttulo1"/>
      <w:lvlText w:val="%1"/>
      <w:lvlJc w:val="left"/>
      <w:pPr>
        <w:ind w:left="432" w:hanging="432"/>
      </w:pPr>
    </w:lvl>
    <w:lvl w:ilvl="1">
      <w:start w:val="1"/>
      <w:numFmt w:val="decimal"/>
      <w:pStyle w:val="Ttulo2"/>
      <w:lvlText w:val="%1.%2"/>
      <w:lvlJc w:val="left"/>
      <w:pPr>
        <w:ind w:left="576" w:hanging="576"/>
      </w:pPr>
    </w:lvl>
    <w:lvl w:ilvl="2">
      <w:start w:val="1"/>
      <w:numFmt w:val="decimal"/>
      <w:pStyle w:val="Ttulo3"/>
      <w:lvlText w:val="%1.%2.%3"/>
      <w:lvlJc w:val="left"/>
      <w:pPr>
        <w:ind w:left="720" w:hanging="720"/>
      </w:pPr>
    </w:lvl>
    <w:lvl w:ilvl="3">
      <w:start w:val="1"/>
      <w:numFmt w:val="decimal"/>
      <w:pStyle w:val="Ttulo4"/>
      <w:lvlText w:val="%1.%2.%3.%4"/>
      <w:lvlJc w:val="left"/>
      <w:pPr>
        <w:ind w:left="864" w:hanging="864"/>
      </w:pPr>
    </w:lvl>
    <w:lvl w:ilvl="4">
      <w:start w:val="1"/>
      <w:numFmt w:val="decimal"/>
      <w:pStyle w:val="Ttulo5"/>
      <w:lvlText w:val="%1.%2.%3.%4.%5"/>
      <w:lvlJc w:val="left"/>
      <w:pPr>
        <w:ind w:left="1008" w:hanging="1008"/>
      </w:pPr>
    </w:lvl>
    <w:lvl w:ilvl="5">
      <w:start w:val="1"/>
      <w:numFmt w:val="decimal"/>
      <w:pStyle w:val="Ttulo6"/>
      <w:lvlText w:val="%1.%2.%3.%4.%5.%6"/>
      <w:lvlJc w:val="left"/>
      <w:pPr>
        <w:ind w:left="1152" w:hanging="1152"/>
      </w:pPr>
    </w:lvl>
    <w:lvl w:ilvl="6">
      <w:start w:val="1"/>
      <w:numFmt w:val="decimal"/>
      <w:pStyle w:val="Ttulo7"/>
      <w:lvlText w:val="%1.%2.%3.%4.%5.%6.%7"/>
      <w:lvlJc w:val="left"/>
      <w:pPr>
        <w:ind w:left="1296" w:hanging="1296"/>
      </w:pPr>
    </w:lvl>
    <w:lvl w:ilvl="7">
      <w:start w:val="1"/>
      <w:numFmt w:val="decimal"/>
      <w:pStyle w:val="Ttulo8"/>
      <w:lvlText w:val="%1.%2.%3.%4.%5.%6.%7.%8"/>
      <w:lvlJc w:val="left"/>
      <w:pPr>
        <w:ind w:left="1440" w:hanging="1440"/>
      </w:pPr>
    </w:lvl>
    <w:lvl w:ilvl="8">
      <w:start w:val="1"/>
      <w:numFmt w:val="decimal"/>
      <w:pStyle w:val="Ttulo9"/>
      <w:lvlText w:val="%1.%2.%3.%4.%5.%6.%7.%8.%9"/>
      <w:lvlJc w:val="left"/>
      <w:pPr>
        <w:ind w:left="1584" w:hanging="1584"/>
      </w:pPr>
    </w:lvl>
  </w:abstractNum>
  <w:abstractNum w:abstractNumId="3" w15:restartNumberingAfterBreak="0">
    <w:nsid w:val="51A325A8"/>
    <w:multiLevelType w:val="hybridMultilevel"/>
    <w:tmpl w:val="C04821FA"/>
    <w:lvl w:ilvl="0" w:tplc="ACC0D3E0">
      <w:start w:val="1"/>
      <w:numFmt w:val="decimal"/>
      <w:lvlText w:val="%1."/>
      <w:lvlJc w:val="left"/>
      <w:pPr>
        <w:ind w:left="754" w:hanging="394"/>
      </w:pPr>
      <w:rPr>
        <w:rFonts w:hint="default"/>
      </w:r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 w15:restartNumberingAfterBreak="0">
    <w:nsid w:val="5E0524E9"/>
    <w:multiLevelType w:val="hybridMultilevel"/>
    <w:tmpl w:val="6722E4C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63AE49AD"/>
    <w:multiLevelType w:val="hybridMultilevel"/>
    <w:tmpl w:val="F5BEFB5E"/>
    <w:lvl w:ilvl="0" w:tplc="89BA104E">
      <w:start w:val="3"/>
      <w:numFmt w:val="bullet"/>
      <w:lvlText w:val="-"/>
      <w:lvlJc w:val="left"/>
      <w:pPr>
        <w:ind w:left="720" w:hanging="360"/>
      </w:pPr>
      <w:rPr>
        <w:rFonts w:ascii="Arial" w:eastAsia="Arial"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15:restartNumberingAfterBreak="0">
    <w:nsid w:val="64E56C0D"/>
    <w:multiLevelType w:val="multilevel"/>
    <w:tmpl w:val="F0DCE27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654B3007"/>
    <w:multiLevelType w:val="hybridMultilevel"/>
    <w:tmpl w:val="5B72BC1C"/>
    <w:lvl w:ilvl="0" w:tplc="827A1126">
      <w:start w:val="4"/>
      <w:numFmt w:val="bullet"/>
      <w:lvlText w:val=""/>
      <w:lvlJc w:val="left"/>
      <w:pPr>
        <w:ind w:left="1068" w:hanging="708"/>
      </w:pPr>
      <w:rPr>
        <w:rFonts w:ascii="Symbol" w:eastAsia="Arial" w:hAnsi="Symbol" w:cstheme="majorHAns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 w15:restartNumberingAfterBreak="0">
    <w:nsid w:val="6DF646F1"/>
    <w:multiLevelType w:val="hybridMultilevel"/>
    <w:tmpl w:val="30162954"/>
    <w:lvl w:ilvl="0" w:tplc="176E4F2C">
      <w:numFmt w:val="bullet"/>
      <w:lvlText w:val="-"/>
      <w:lvlJc w:val="left"/>
      <w:pPr>
        <w:ind w:left="720" w:hanging="360"/>
      </w:pPr>
      <w:rPr>
        <w:rFonts w:ascii="Arial" w:eastAsia="Calibri" w:hAnsi="Arial" w:cs="Aria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 w15:restartNumberingAfterBreak="0">
    <w:nsid w:val="7E8B6DD3"/>
    <w:multiLevelType w:val="hybridMultilevel"/>
    <w:tmpl w:val="30EAEBB2"/>
    <w:lvl w:ilvl="0" w:tplc="2468085A">
      <w:start w:val="1"/>
      <w:numFmt w:val="bullet"/>
      <w:lvlText w:val="-"/>
      <w:lvlJc w:val="left"/>
      <w:pPr>
        <w:ind w:left="1080" w:hanging="360"/>
      </w:pPr>
      <w:rPr>
        <w:rFonts w:ascii="Calibri" w:eastAsiaTheme="minorHAnsi" w:hAnsi="Calibri" w:cstheme="minorBidi" w:hint="default"/>
      </w:rPr>
    </w:lvl>
    <w:lvl w:ilvl="1" w:tplc="0C0A0003" w:tentative="1">
      <w:start w:val="1"/>
      <w:numFmt w:val="bullet"/>
      <w:lvlText w:val="o"/>
      <w:lvlJc w:val="left"/>
      <w:pPr>
        <w:ind w:left="1800" w:hanging="360"/>
      </w:pPr>
      <w:rPr>
        <w:rFonts w:ascii="Courier New" w:hAnsi="Courier New" w:cs="Courier New" w:hint="default"/>
      </w:rPr>
    </w:lvl>
    <w:lvl w:ilvl="2" w:tplc="0C0A0005" w:tentative="1">
      <w:start w:val="1"/>
      <w:numFmt w:val="bullet"/>
      <w:lvlText w:val=""/>
      <w:lvlJc w:val="left"/>
      <w:pPr>
        <w:ind w:left="2520" w:hanging="360"/>
      </w:pPr>
      <w:rPr>
        <w:rFonts w:ascii="Wingdings" w:hAnsi="Wingdings" w:hint="default"/>
      </w:rPr>
    </w:lvl>
    <w:lvl w:ilvl="3" w:tplc="0C0A0001" w:tentative="1">
      <w:start w:val="1"/>
      <w:numFmt w:val="bullet"/>
      <w:lvlText w:val=""/>
      <w:lvlJc w:val="left"/>
      <w:pPr>
        <w:ind w:left="3240" w:hanging="360"/>
      </w:pPr>
      <w:rPr>
        <w:rFonts w:ascii="Symbol" w:hAnsi="Symbol" w:hint="default"/>
      </w:rPr>
    </w:lvl>
    <w:lvl w:ilvl="4" w:tplc="0C0A0003" w:tentative="1">
      <w:start w:val="1"/>
      <w:numFmt w:val="bullet"/>
      <w:lvlText w:val="o"/>
      <w:lvlJc w:val="left"/>
      <w:pPr>
        <w:ind w:left="3960" w:hanging="360"/>
      </w:pPr>
      <w:rPr>
        <w:rFonts w:ascii="Courier New" w:hAnsi="Courier New" w:cs="Courier New" w:hint="default"/>
      </w:rPr>
    </w:lvl>
    <w:lvl w:ilvl="5" w:tplc="0C0A0005" w:tentative="1">
      <w:start w:val="1"/>
      <w:numFmt w:val="bullet"/>
      <w:lvlText w:val=""/>
      <w:lvlJc w:val="left"/>
      <w:pPr>
        <w:ind w:left="4680" w:hanging="360"/>
      </w:pPr>
      <w:rPr>
        <w:rFonts w:ascii="Wingdings" w:hAnsi="Wingdings" w:hint="default"/>
      </w:rPr>
    </w:lvl>
    <w:lvl w:ilvl="6" w:tplc="0C0A0001" w:tentative="1">
      <w:start w:val="1"/>
      <w:numFmt w:val="bullet"/>
      <w:lvlText w:val=""/>
      <w:lvlJc w:val="left"/>
      <w:pPr>
        <w:ind w:left="5400" w:hanging="360"/>
      </w:pPr>
      <w:rPr>
        <w:rFonts w:ascii="Symbol" w:hAnsi="Symbol" w:hint="default"/>
      </w:rPr>
    </w:lvl>
    <w:lvl w:ilvl="7" w:tplc="0C0A0003" w:tentative="1">
      <w:start w:val="1"/>
      <w:numFmt w:val="bullet"/>
      <w:lvlText w:val="o"/>
      <w:lvlJc w:val="left"/>
      <w:pPr>
        <w:ind w:left="6120" w:hanging="360"/>
      </w:pPr>
      <w:rPr>
        <w:rFonts w:ascii="Courier New" w:hAnsi="Courier New" w:cs="Courier New" w:hint="default"/>
      </w:rPr>
    </w:lvl>
    <w:lvl w:ilvl="8" w:tplc="0C0A0005" w:tentative="1">
      <w:start w:val="1"/>
      <w:numFmt w:val="bullet"/>
      <w:lvlText w:val=""/>
      <w:lvlJc w:val="left"/>
      <w:pPr>
        <w:ind w:left="6840" w:hanging="360"/>
      </w:pPr>
      <w:rPr>
        <w:rFonts w:ascii="Wingdings" w:hAnsi="Wingdings" w:hint="default"/>
      </w:rPr>
    </w:lvl>
  </w:abstractNum>
  <w:abstractNum w:abstractNumId="10" w15:restartNumberingAfterBreak="0">
    <w:nsid w:val="7EDE6E07"/>
    <w:multiLevelType w:val="hybridMultilevel"/>
    <w:tmpl w:val="A91E8BF8"/>
    <w:lvl w:ilvl="0" w:tplc="2468085A">
      <w:start w:val="1"/>
      <w:numFmt w:val="bullet"/>
      <w:lvlText w:val="-"/>
      <w:lvlJc w:val="left"/>
      <w:pPr>
        <w:ind w:left="720" w:hanging="360"/>
      </w:pPr>
      <w:rPr>
        <w:rFonts w:ascii="Calibri" w:eastAsiaTheme="minorHAnsi" w:hAnsi="Calibri" w:cstheme="minorBid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16cid:durableId="1166214481">
    <w:abstractNumId w:val="3"/>
  </w:num>
  <w:num w:numId="2" w16cid:durableId="2136674239">
    <w:abstractNumId w:val="5"/>
  </w:num>
  <w:num w:numId="3" w16cid:durableId="787429451">
    <w:abstractNumId w:val="9"/>
  </w:num>
  <w:num w:numId="4" w16cid:durableId="545338662">
    <w:abstractNumId w:val="1"/>
  </w:num>
  <w:num w:numId="5" w16cid:durableId="988166345">
    <w:abstractNumId w:val="10"/>
  </w:num>
  <w:num w:numId="6" w16cid:durableId="492914530">
    <w:abstractNumId w:val="2"/>
  </w:num>
  <w:num w:numId="7" w16cid:durableId="55594491">
    <w:abstractNumId w:val="4"/>
  </w:num>
  <w:num w:numId="8" w16cid:durableId="1491292154">
    <w:abstractNumId w:val="0"/>
  </w:num>
  <w:num w:numId="9" w16cid:durableId="505486816">
    <w:abstractNumId w:val="8"/>
  </w:num>
  <w:num w:numId="10" w16cid:durableId="1637250179">
    <w:abstractNumId w:val="6"/>
  </w:num>
  <w:num w:numId="11" w16cid:durableId="175527291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4"/>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9705C"/>
    <w:rsid w:val="000031DF"/>
    <w:rsid w:val="00037F5B"/>
    <w:rsid w:val="00047370"/>
    <w:rsid w:val="000557ED"/>
    <w:rsid w:val="00066579"/>
    <w:rsid w:val="00095622"/>
    <w:rsid w:val="000B0260"/>
    <w:rsid w:val="000C6262"/>
    <w:rsid w:val="000E19CB"/>
    <w:rsid w:val="000F4B7A"/>
    <w:rsid w:val="00110B2D"/>
    <w:rsid w:val="0012067B"/>
    <w:rsid w:val="001265C3"/>
    <w:rsid w:val="00151D2C"/>
    <w:rsid w:val="0015618F"/>
    <w:rsid w:val="001B4E63"/>
    <w:rsid w:val="001B50D6"/>
    <w:rsid w:val="001D0FF5"/>
    <w:rsid w:val="00201AAD"/>
    <w:rsid w:val="002159CF"/>
    <w:rsid w:val="00231A6B"/>
    <w:rsid w:val="00244A93"/>
    <w:rsid w:val="00251182"/>
    <w:rsid w:val="00263CC9"/>
    <w:rsid w:val="002872A6"/>
    <w:rsid w:val="00312BC0"/>
    <w:rsid w:val="00372349"/>
    <w:rsid w:val="003F5ED5"/>
    <w:rsid w:val="00435DC8"/>
    <w:rsid w:val="004671CB"/>
    <w:rsid w:val="00496B98"/>
    <w:rsid w:val="004A42AF"/>
    <w:rsid w:val="00512315"/>
    <w:rsid w:val="00533C9B"/>
    <w:rsid w:val="005457D0"/>
    <w:rsid w:val="00566372"/>
    <w:rsid w:val="00584F9F"/>
    <w:rsid w:val="005919CF"/>
    <w:rsid w:val="00597573"/>
    <w:rsid w:val="005A17C9"/>
    <w:rsid w:val="005A4CFE"/>
    <w:rsid w:val="005E7E78"/>
    <w:rsid w:val="005F4B26"/>
    <w:rsid w:val="006463F1"/>
    <w:rsid w:val="006604AB"/>
    <w:rsid w:val="00680823"/>
    <w:rsid w:val="006855DE"/>
    <w:rsid w:val="00723939"/>
    <w:rsid w:val="0072681A"/>
    <w:rsid w:val="00745EB5"/>
    <w:rsid w:val="007672BC"/>
    <w:rsid w:val="0077489D"/>
    <w:rsid w:val="0078405B"/>
    <w:rsid w:val="0078792D"/>
    <w:rsid w:val="007A7E06"/>
    <w:rsid w:val="007D5461"/>
    <w:rsid w:val="007F3236"/>
    <w:rsid w:val="008219A4"/>
    <w:rsid w:val="00831275"/>
    <w:rsid w:val="00875BBE"/>
    <w:rsid w:val="008B5DF7"/>
    <w:rsid w:val="008D1A23"/>
    <w:rsid w:val="008D213D"/>
    <w:rsid w:val="00936DE6"/>
    <w:rsid w:val="00963F28"/>
    <w:rsid w:val="009926E2"/>
    <w:rsid w:val="009A4D82"/>
    <w:rsid w:val="009D2A43"/>
    <w:rsid w:val="009F4B2C"/>
    <w:rsid w:val="00A2649A"/>
    <w:rsid w:val="00A4179E"/>
    <w:rsid w:val="00A42A58"/>
    <w:rsid w:val="00A444D9"/>
    <w:rsid w:val="00AC47CC"/>
    <w:rsid w:val="00AC7F09"/>
    <w:rsid w:val="00AD010B"/>
    <w:rsid w:val="00AF7B8D"/>
    <w:rsid w:val="00B77FF9"/>
    <w:rsid w:val="00B86456"/>
    <w:rsid w:val="00BA4E42"/>
    <w:rsid w:val="00BC2C11"/>
    <w:rsid w:val="00C33C1D"/>
    <w:rsid w:val="00C40CFE"/>
    <w:rsid w:val="00C43A63"/>
    <w:rsid w:val="00C46085"/>
    <w:rsid w:val="00C633AB"/>
    <w:rsid w:val="00C71C7C"/>
    <w:rsid w:val="00CA67D5"/>
    <w:rsid w:val="00CD0C7D"/>
    <w:rsid w:val="00CE0611"/>
    <w:rsid w:val="00D255F0"/>
    <w:rsid w:val="00D31FBE"/>
    <w:rsid w:val="00DA514B"/>
    <w:rsid w:val="00DC7331"/>
    <w:rsid w:val="00E21160"/>
    <w:rsid w:val="00E30942"/>
    <w:rsid w:val="00E32AC2"/>
    <w:rsid w:val="00E53F08"/>
    <w:rsid w:val="00EA0DFC"/>
    <w:rsid w:val="00F1138D"/>
    <w:rsid w:val="00F46727"/>
    <w:rsid w:val="00F73CEA"/>
    <w:rsid w:val="00F86D80"/>
    <w:rsid w:val="00F9705C"/>
    <w:rsid w:val="00FC01B7"/>
    <w:rsid w:val="00FD6259"/>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9DBA7F7"/>
  <w15:chartTrackingRefBased/>
  <w15:docId w15:val="{3E1F4E36-4699-48F3-87A5-1E96712E59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12315"/>
    <w:pPr>
      <w:spacing w:after="0" w:line="276" w:lineRule="auto"/>
    </w:pPr>
    <w:rPr>
      <w:rFonts w:ascii="Arial" w:eastAsia="Arial" w:hAnsi="Arial" w:cs="Arial"/>
      <w:lang w:val="en" w:eastAsia="es-ES_tradnl"/>
    </w:rPr>
  </w:style>
  <w:style w:type="paragraph" w:styleId="Ttulo1">
    <w:name w:val="heading 1"/>
    <w:basedOn w:val="Normal"/>
    <w:next w:val="Normal"/>
    <w:link w:val="Ttulo1Carc"/>
    <w:uiPriority w:val="9"/>
    <w:qFormat/>
    <w:rsid w:val="00D31FBE"/>
    <w:pPr>
      <w:keepNext/>
      <w:keepLines/>
      <w:numPr>
        <w:numId w:val="6"/>
      </w:numPr>
      <w:spacing w:before="240" w:after="120" w:line="259" w:lineRule="auto"/>
      <w:ind w:left="431" w:hanging="431"/>
      <w:jc w:val="both"/>
      <w:outlineLvl w:val="0"/>
    </w:pPr>
    <w:rPr>
      <w:rFonts w:asciiTheme="majorHAnsi" w:eastAsiaTheme="majorEastAsia" w:hAnsiTheme="majorHAnsi" w:cstheme="majorBidi"/>
      <w:color w:val="2E74B5" w:themeColor="accent1" w:themeShade="BF"/>
      <w:sz w:val="28"/>
      <w:szCs w:val="32"/>
      <w:lang w:val="es-ES" w:eastAsia="en-US"/>
    </w:rPr>
  </w:style>
  <w:style w:type="paragraph" w:styleId="Ttulo2">
    <w:name w:val="heading 2"/>
    <w:basedOn w:val="Normal"/>
    <w:next w:val="Normal"/>
    <w:link w:val="Ttulo2Carc"/>
    <w:uiPriority w:val="9"/>
    <w:unhideWhenUsed/>
    <w:qFormat/>
    <w:rsid w:val="00066579"/>
    <w:pPr>
      <w:keepNext/>
      <w:keepLines/>
      <w:numPr>
        <w:ilvl w:val="1"/>
        <w:numId w:val="6"/>
      </w:numPr>
      <w:spacing w:before="40" w:line="259" w:lineRule="auto"/>
      <w:jc w:val="both"/>
      <w:outlineLvl w:val="1"/>
    </w:pPr>
    <w:rPr>
      <w:rFonts w:asciiTheme="majorHAnsi" w:eastAsiaTheme="majorEastAsia" w:hAnsiTheme="majorHAnsi" w:cstheme="majorBidi"/>
      <w:color w:val="2E74B5" w:themeColor="accent1" w:themeShade="BF"/>
      <w:sz w:val="26"/>
      <w:szCs w:val="26"/>
      <w:lang w:val="es-ES" w:eastAsia="en-US"/>
    </w:rPr>
  </w:style>
  <w:style w:type="paragraph" w:styleId="Ttulo3">
    <w:name w:val="heading 3"/>
    <w:basedOn w:val="Normal"/>
    <w:next w:val="Normal"/>
    <w:link w:val="Ttulo3Carc"/>
    <w:uiPriority w:val="9"/>
    <w:unhideWhenUsed/>
    <w:qFormat/>
    <w:rsid w:val="00066579"/>
    <w:pPr>
      <w:keepNext/>
      <w:keepLines/>
      <w:numPr>
        <w:ilvl w:val="2"/>
        <w:numId w:val="6"/>
      </w:numPr>
      <w:spacing w:before="40" w:line="259" w:lineRule="auto"/>
      <w:jc w:val="both"/>
      <w:outlineLvl w:val="2"/>
    </w:pPr>
    <w:rPr>
      <w:rFonts w:asciiTheme="majorHAnsi" w:eastAsiaTheme="majorEastAsia" w:hAnsiTheme="majorHAnsi" w:cstheme="majorBidi"/>
      <w:color w:val="1F4D78" w:themeColor="accent1" w:themeShade="7F"/>
      <w:sz w:val="24"/>
      <w:szCs w:val="24"/>
      <w:lang w:val="es-ES" w:eastAsia="en-US"/>
    </w:rPr>
  </w:style>
  <w:style w:type="paragraph" w:styleId="Ttulo4">
    <w:name w:val="heading 4"/>
    <w:basedOn w:val="Normal"/>
    <w:next w:val="Normal"/>
    <w:link w:val="Ttulo4Carc"/>
    <w:uiPriority w:val="9"/>
    <w:unhideWhenUsed/>
    <w:qFormat/>
    <w:rsid w:val="00066579"/>
    <w:pPr>
      <w:keepNext/>
      <w:keepLines/>
      <w:numPr>
        <w:ilvl w:val="3"/>
        <w:numId w:val="6"/>
      </w:numPr>
      <w:spacing w:before="40" w:line="259" w:lineRule="auto"/>
      <w:jc w:val="both"/>
      <w:outlineLvl w:val="3"/>
    </w:pPr>
    <w:rPr>
      <w:rFonts w:asciiTheme="majorHAnsi" w:eastAsiaTheme="majorEastAsia" w:hAnsiTheme="majorHAnsi" w:cstheme="majorBidi"/>
      <w:i/>
      <w:iCs/>
      <w:color w:val="2E74B5" w:themeColor="accent1" w:themeShade="BF"/>
      <w:lang w:val="es-ES" w:eastAsia="en-US"/>
    </w:rPr>
  </w:style>
  <w:style w:type="paragraph" w:styleId="Ttulo5">
    <w:name w:val="heading 5"/>
    <w:basedOn w:val="Normal"/>
    <w:next w:val="Normal"/>
    <w:link w:val="Ttulo5Carc"/>
    <w:uiPriority w:val="9"/>
    <w:semiHidden/>
    <w:unhideWhenUsed/>
    <w:qFormat/>
    <w:rsid w:val="00066579"/>
    <w:pPr>
      <w:keepNext/>
      <w:keepLines/>
      <w:numPr>
        <w:ilvl w:val="4"/>
        <w:numId w:val="6"/>
      </w:numPr>
      <w:spacing w:before="40" w:line="259" w:lineRule="auto"/>
      <w:jc w:val="both"/>
      <w:outlineLvl w:val="4"/>
    </w:pPr>
    <w:rPr>
      <w:rFonts w:asciiTheme="majorHAnsi" w:eastAsiaTheme="majorEastAsia" w:hAnsiTheme="majorHAnsi" w:cstheme="majorBidi"/>
      <w:color w:val="2E74B5" w:themeColor="accent1" w:themeShade="BF"/>
      <w:lang w:val="es-ES" w:eastAsia="en-US"/>
    </w:rPr>
  </w:style>
  <w:style w:type="paragraph" w:styleId="Ttulo6">
    <w:name w:val="heading 6"/>
    <w:basedOn w:val="Normal"/>
    <w:next w:val="Normal"/>
    <w:link w:val="Ttulo6Carc"/>
    <w:uiPriority w:val="9"/>
    <w:semiHidden/>
    <w:unhideWhenUsed/>
    <w:qFormat/>
    <w:rsid w:val="00066579"/>
    <w:pPr>
      <w:keepNext/>
      <w:keepLines/>
      <w:numPr>
        <w:ilvl w:val="5"/>
        <w:numId w:val="6"/>
      </w:numPr>
      <w:spacing w:before="40" w:line="259" w:lineRule="auto"/>
      <w:jc w:val="both"/>
      <w:outlineLvl w:val="5"/>
    </w:pPr>
    <w:rPr>
      <w:rFonts w:asciiTheme="majorHAnsi" w:eastAsiaTheme="majorEastAsia" w:hAnsiTheme="majorHAnsi" w:cstheme="majorBidi"/>
      <w:color w:val="1F4D78" w:themeColor="accent1" w:themeShade="7F"/>
      <w:lang w:val="es-ES" w:eastAsia="en-US"/>
    </w:rPr>
  </w:style>
  <w:style w:type="paragraph" w:styleId="Ttulo7">
    <w:name w:val="heading 7"/>
    <w:basedOn w:val="Normal"/>
    <w:next w:val="Normal"/>
    <w:link w:val="Ttulo7Carc"/>
    <w:uiPriority w:val="9"/>
    <w:semiHidden/>
    <w:unhideWhenUsed/>
    <w:qFormat/>
    <w:rsid w:val="00066579"/>
    <w:pPr>
      <w:keepNext/>
      <w:keepLines/>
      <w:numPr>
        <w:ilvl w:val="6"/>
        <w:numId w:val="6"/>
      </w:numPr>
      <w:spacing w:before="40" w:line="259" w:lineRule="auto"/>
      <w:jc w:val="both"/>
      <w:outlineLvl w:val="6"/>
    </w:pPr>
    <w:rPr>
      <w:rFonts w:asciiTheme="majorHAnsi" w:eastAsiaTheme="majorEastAsia" w:hAnsiTheme="majorHAnsi" w:cstheme="majorBidi"/>
      <w:i/>
      <w:iCs/>
      <w:color w:val="1F4D78" w:themeColor="accent1" w:themeShade="7F"/>
      <w:lang w:val="es-ES" w:eastAsia="en-US"/>
    </w:rPr>
  </w:style>
  <w:style w:type="paragraph" w:styleId="Ttulo8">
    <w:name w:val="heading 8"/>
    <w:basedOn w:val="Normal"/>
    <w:next w:val="Normal"/>
    <w:link w:val="Ttulo8Carc"/>
    <w:uiPriority w:val="9"/>
    <w:semiHidden/>
    <w:unhideWhenUsed/>
    <w:qFormat/>
    <w:rsid w:val="00066579"/>
    <w:pPr>
      <w:keepNext/>
      <w:keepLines/>
      <w:numPr>
        <w:ilvl w:val="7"/>
        <w:numId w:val="6"/>
      </w:numPr>
      <w:spacing w:before="40" w:line="259" w:lineRule="auto"/>
      <w:jc w:val="both"/>
      <w:outlineLvl w:val="7"/>
    </w:pPr>
    <w:rPr>
      <w:rFonts w:asciiTheme="majorHAnsi" w:eastAsiaTheme="majorEastAsia" w:hAnsiTheme="majorHAnsi" w:cstheme="majorBidi"/>
      <w:color w:val="272727" w:themeColor="text1" w:themeTint="D8"/>
      <w:sz w:val="21"/>
      <w:szCs w:val="21"/>
      <w:lang w:val="es-ES" w:eastAsia="en-US"/>
    </w:rPr>
  </w:style>
  <w:style w:type="paragraph" w:styleId="Ttulo9">
    <w:name w:val="heading 9"/>
    <w:basedOn w:val="Normal"/>
    <w:next w:val="Normal"/>
    <w:link w:val="Ttulo9Carc"/>
    <w:uiPriority w:val="9"/>
    <w:semiHidden/>
    <w:unhideWhenUsed/>
    <w:qFormat/>
    <w:rsid w:val="00066579"/>
    <w:pPr>
      <w:keepNext/>
      <w:keepLines/>
      <w:numPr>
        <w:ilvl w:val="8"/>
        <w:numId w:val="6"/>
      </w:numPr>
      <w:spacing w:before="40" w:line="259" w:lineRule="auto"/>
      <w:jc w:val="both"/>
      <w:outlineLvl w:val="8"/>
    </w:pPr>
    <w:rPr>
      <w:rFonts w:asciiTheme="majorHAnsi" w:eastAsiaTheme="majorEastAsia" w:hAnsiTheme="majorHAnsi" w:cstheme="majorBidi"/>
      <w:i/>
      <w:iCs/>
      <w:color w:val="272727" w:themeColor="text1" w:themeTint="D8"/>
      <w:sz w:val="21"/>
      <w:szCs w:val="21"/>
      <w:lang w:val="es-ES" w:eastAsia="en-US"/>
    </w:rPr>
  </w:style>
  <w:style w:type="character" w:default="1" w:styleId="Tipodeletrapredefinidodopargrafo">
    <w:name w:val="Default Paragraph Font"/>
    <w:uiPriority w:val="1"/>
    <w:semiHidden/>
    <w:unhideWhenUsed/>
  </w:style>
  <w:style w:type="table" w:default="1" w:styleId="Tboanormal">
    <w:name w:val="Normal Table"/>
    <w:uiPriority w:val="99"/>
    <w:semiHidden/>
    <w:unhideWhenUsed/>
    <w:tblPr>
      <w:tblInd w:w="0" w:type="dxa"/>
      <w:tblCellMar>
        <w:top w:w="0" w:type="dxa"/>
        <w:left w:w="108" w:type="dxa"/>
        <w:bottom w:w="0" w:type="dxa"/>
        <w:right w:w="108" w:type="dxa"/>
      </w:tblCellMar>
    </w:tblPr>
  </w:style>
  <w:style w:type="numbering" w:default="1" w:styleId="Senlista">
    <w:name w:val="No List"/>
    <w:uiPriority w:val="99"/>
    <w:semiHidden/>
    <w:unhideWhenUsed/>
  </w:style>
  <w:style w:type="paragraph" w:styleId="Pargrafodelista">
    <w:name w:val="List Paragraph"/>
    <w:basedOn w:val="Normal"/>
    <w:uiPriority w:val="34"/>
    <w:qFormat/>
    <w:rsid w:val="00F9705C"/>
    <w:pPr>
      <w:ind w:left="720"/>
      <w:contextualSpacing/>
    </w:pPr>
  </w:style>
  <w:style w:type="table" w:styleId="Tboacongrade">
    <w:name w:val="Table Grid"/>
    <w:basedOn w:val="Tboanormal"/>
    <w:uiPriority w:val="59"/>
    <w:rsid w:val="00E53F0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1Carc">
    <w:name w:val="Título 1 Carác."/>
    <w:basedOn w:val="Tipodeletrapredefinidodopargrafo"/>
    <w:link w:val="Ttulo1"/>
    <w:uiPriority w:val="9"/>
    <w:rsid w:val="00D31FBE"/>
    <w:rPr>
      <w:rFonts w:asciiTheme="majorHAnsi" w:eastAsiaTheme="majorEastAsia" w:hAnsiTheme="majorHAnsi" w:cstheme="majorBidi"/>
      <w:color w:val="2E74B5" w:themeColor="accent1" w:themeShade="BF"/>
      <w:sz w:val="28"/>
      <w:szCs w:val="32"/>
    </w:rPr>
  </w:style>
  <w:style w:type="character" w:customStyle="1" w:styleId="Ttulo2Carc">
    <w:name w:val="Título 2 Carác."/>
    <w:basedOn w:val="Tipodeletrapredefinidodopargrafo"/>
    <w:link w:val="Ttulo2"/>
    <w:uiPriority w:val="9"/>
    <w:rsid w:val="00066579"/>
    <w:rPr>
      <w:rFonts w:asciiTheme="majorHAnsi" w:eastAsiaTheme="majorEastAsia" w:hAnsiTheme="majorHAnsi" w:cstheme="majorBidi"/>
      <w:color w:val="2E74B5" w:themeColor="accent1" w:themeShade="BF"/>
      <w:sz w:val="26"/>
      <w:szCs w:val="26"/>
    </w:rPr>
  </w:style>
  <w:style w:type="character" w:customStyle="1" w:styleId="Ttulo3Carc">
    <w:name w:val="Título 3 Carác."/>
    <w:basedOn w:val="Tipodeletrapredefinidodopargrafo"/>
    <w:link w:val="Ttulo3"/>
    <w:uiPriority w:val="9"/>
    <w:rsid w:val="00066579"/>
    <w:rPr>
      <w:rFonts w:asciiTheme="majorHAnsi" w:eastAsiaTheme="majorEastAsia" w:hAnsiTheme="majorHAnsi" w:cstheme="majorBidi"/>
      <w:color w:val="1F4D78" w:themeColor="accent1" w:themeShade="7F"/>
      <w:sz w:val="24"/>
      <w:szCs w:val="24"/>
    </w:rPr>
  </w:style>
  <w:style w:type="character" w:customStyle="1" w:styleId="Ttulo4Carc">
    <w:name w:val="Título 4 Carác."/>
    <w:basedOn w:val="Tipodeletrapredefinidodopargrafo"/>
    <w:link w:val="Ttulo4"/>
    <w:uiPriority w:val="9"/>
    <w:rsid w:val="00066579"/>
    <w:rPr>
      <w:rFonts w:asciiTheme="majorHAnsi" w:eastAsiaTheme="majorEastAsia" w:hAnsiTheme="majorHAnsi" w:cstheme="majorBidi"/>
      <w:i/>
      <w:iCs/>
      <w:color w:val="2E74B5" w:themeColor="accent1" w:themeShade="BF"/>
    </w:rPr>
  </w:style>
  <w:style w:type="character" w:customStyle="1" w:styleId="Ttulo5Carc">
    <w:name w:val="Título 5 Carác."/>
    <w:basedOn w:val="Tipodeletrapredefinidodopargrafo"/>
    <w:link w:val="Ttulo5"/>
    <w:uiPriority w:val="9"/>
    <w:semiHidden/>
    <w:rsid w:val="00066579"/>
    <w:rPr>
      <w:rFonts w:asciiTheme="majorHAnsi" w:eastAsiaTheme="majorEastAsia" w:hAnsiTheme="majorHAnsi" w:cstheme="majorBidi"/>
      <w:color w:val="2E74B5" w:themeColor="accent1" w:themeShade="BF"/>
    </w:rPr>
  </w:style>
  <w:style w:type="character" w:customStyle="1" w:styleId="Ttulo6Carc">
    <w:name w:val="Título 6 Carác."/>
    <w:basedOn w:val="Tipodeletrapredefinidodopargrafo"/>
    <w:link w:val="Ttulo6"/>
    <w:uiPriority w:val="9"/>
    <w:semiHidden/>
    <w:rsid w:val="00066579"/>
    <w:rPr>
      <w:rFonts w:asciiTheme="majorHAnsi" w:eastAsiaTheme="majorEastAsia" w:hAnsiTheme="majorHAnsi" w:cstheme="majorBidi"/>
      <w:color w:val="1F4D78" w:themeColor="accent1" w:themeShade="7F"/>
    </w:rPr>
  </w:style>
  <w:style w:type="character" w:customStyle="1" w:styleId="Ttulo7Carc">
    <w:name w:val="Título 7 Carác."/>
    <w:basedOn w:val="Tipodeletrapredefinidodopargrafo"/>
    <w:link w:val="Ttulo7"/>
    <w:uiPriority w:val="9"/>
    <w:semiHidden/>
    <w:rsid w:val="00066579"/>
    <w:rPr>
      <w:rFonts w:asciiTheme="majorHAnsi" w:eastAsiaTheme="majorEastAsia" w:hAnsiTheme="majorHAnsi" w:cstheme="majorBidi"/>
      <w:i/>
      <w:iCs/>
      <w:color w:val="1F4D78" w:themeColor="accent1" w:themeShade="7F"/>
    </w:rPr>
  </w:style>
  <w:style w:type="character" w:customStyle="1" w:styleId="Ttulo8Carc">
    <w:name w:val="Título 8 Carác."/>
    <w:basedOn w:val="Tipodeletrapredefinidodopargrafo"/>
    <w:link w:val="Ttulo8"/>
    <w:uiPriority w:val="9"/>
    <w:semiHidden/>
    <w:rsid w:val="00066579"/>
    <w:rPr>
      <w:rFonts w:asciiTheme="majorHAnsi" w:eastAsiaTheme="majorEastAsia" w:hAnsiTheme="majorHAnsi" w:cstheme="majorBidi"/>
      <w:color w:val="272727" w:themeColor="text1" w:themeTint="D8"/>
      <w:sz w:val="21"/>
      <w:szCs w:val="21"/>
    </w:rPr>
  </w:style>
  <w:style w:type="character" w:customStyle="1" w:styleId="Ttulo9Carc">
    <w:name w:val="Título 9 Carác."/>
    <w:basedOn w:val="Tipodeletrapredefinidodopargrafo"/>
    <w:link w:val="Ttulo9"/>
    <w:uiPriority w:val="9"/>
    <w:semiHidden/>
    <w:rsid w:val="00066579"/>
    <w:rPr>
      <w:rFonts w:asciiTheme="majorHAnsi" w:eastAsiaTheme="majorEastAsia" w:hAnsiTheme="majorHAnsi" w:cstheme="majorBidi"/>
      <w:i/>
      <w:iCs/>
      <w:color w:val="272727" w:themeColor="text1" w:themeTint="D8"/>
      <w:sz w:val="21"/>
      <w:szCs w:val="21"/>
    </w:rPr>
  </w:style>
  <w:style w:type="character" w:styleId="nfase">
    <w:name w:val="Emphasis"/>
    <w:basedOn w:val="Tipodeletrapredefinidodopargrafo"/>
    <w:uiPriority w:val="20"/>
    <w:qFormat/>
    <w:rsid w:val="00066579"/>
    <w:rPr>
      <w:i/>
      <w:iCs/>
      <w:color w:val="70AD47" w:themeColor="accent6"/>
    </w:rPr>
  </w:style>
  <w:style w:type="paragraph" w:styleId="Revisin">
    <w:name w:val="Revision"/>
    <w:hidden/>
    <w:uiPriority w:val="99"/>
    <w:semiHidden/>
    <w:rsid w:val="00263CC9"/>
    <w:pPr>
      <w:spacing w:after="0" w:line="240" w:lineRule="auto"/>
    </w:pPr>
    <w:rPr>
      <w:rFonts w:ascii="Arial" w:eastAsia="Arial" w:hAnsi="Arial" w:cs="Arial"/>
      <w:lang w:val="en" w:eastAsia="es-ES_tradnl"/>
    </w:rPr>
  </w:style>
  <w:style w:type="paragraph" w:styleId="Cabeceira">
    <w:name w:val="header"/>
    <w:basedOn w:val="Normal"/>
    <w:link w:val="CabeceiraCarc"/>
    <w:uiPriority w:val="99"/>
    <w:unhideWhenUsed/>
    <w:rsid w:val="0072681A"/>
    <w:pPr>
      <w:tabs>
        <w:tab w:val="center" w:pos="4252"/>
        <w:tab w:val="right" w:pos="8504"/>
      </w:tabs>
      <w:spacing w:line="240" w:lineRule="auto"/>
    </w:pPr>
  </w:style>
  <w:style w:type="character" w:customStyle="1" w:styleId="CabeceiraCarc">
    <w:name w:val="Cabeceira Carác."/>
    <w:basedOn w:val="Tipodeletrapredefinidodopargrafo"/>
    <w:link w:val="Cabeceira"/>
    <w:uiPriority w:val="99"/>
    <w:rsid w:val="0072681A"/>
    <w:rPr>
      <w:rFonts w:ascii="Arial" w:eastAsia="Arial" w:hAnsi="Arial" w:cs="Arial"/>
      <w:lang w:val="en" w:eastAsia="es-ES_tradnl"/>
    </w:rPr>
  </w:style>
  <w:style w:type="paragraph" w:styleId="Pdepxina">
    <w:name w:val="footer"/>
    <w:basedOn w:val="Normal"/>
    <w:link w:val="PdepxinaCarc"/>
    <w:uiPriority w:val="99"/>
    <w:unhideWhenUsed/>
    <w:rsid w:val="0072681A"/>
    <w:pPr>
      <w:tabs>
        <w:tab w:val="center" w:pos="4252"/>
        <w:tab w:val="right" w:pos="8504"/>
      </w:tabs>
      <w:spacing w:line="240" w:lineRule="auto"/>
    </w:pPr>
  </w:style>
  <w:style w:type="character" w:customStyle="1" w:styleId="PdepxinaCarc">
    <w:name w:val="Pé de páxina Carác."/>
    <w:basedOn w:val="Tipodeletrapredefinidodopargrafo"/>
    <w:link w:val="Pdepxina"/>
    <w:uiPriority w:val="99"/>
    <w:rsid w:val="0072681A"/>
    <w:rPr>
      <w:rFonts w:ascii="Arial" w:eastAsia="Arial" w:hAnsi="Arial" w:cs="Arial"/>
      <w:lang w:val="en" w:eastAsia="es-ES_tradnl"/>
    </w:rPr>
  </w:style>
  <w:style w:type="paragraph" w:customStyle="1" w:styleId="Enderezo">
    <w:name w:val="Enderezo"/>
    <w:basedOn w:val="Normal"/>
    <w:link w:val="EnderezoCar"/>
    <w:autoRedefine/>
    <w:qFormat/>
    <w:rsid w:val="0072681A"/>
    <w:pPr>
      <w:tabs>
        <w:tab w:val="left" w:pos="429"/>
        <w:tab w:val="center" w:pos="4252"/>
        <w:tab w:val="right" w:pos="8504"/>
        <w:tab w:val="right" w:pos="9674"/>
      </w:tabs>
      <w:spacing w:before="60" w:line="240" w:lineRule="auto"/>
      <w:ind w:left="-102"/>
      <w:contextualSpacing/>
    </w:pPr>
    <w:rPr>
      <w:rFonts w:ascii="ITC New Baskerville Std" w:eastAsia="Cambria" w:hAnsi="ITC New Baskerville Std" w:cs="Times New Roman"/>
      <w:sz w:val="16"/>
      <w:szCs w:val="24"/>
      <w:lang w:val="gl-ES" w:eastAsia="en-US"/>
    </w:rPr>
  </w:style>
  <w:style w:type="character" w:customStyle="1" w:styleId="EnderezoCar">
    <w:name w:val="Enderezo Car"/>
    <w:basedOn w:val="Tipodeletrapredefinidodopargrafo"/>
    <w:link w:val="Enderezo"/>
    <w:rsid w:val="0072681A"/>
    <w:rPr>
      <w:rFonts w:ascii="ITC New Baskerville Std" w:eastAsia="Cambria" w:hAnsi="ITC New Baskerville Std" w:cs="Times New Roman"/>
      <w:sz w:val="16"/>
      <w:szCs w:val="24"/>
      <w:lang w:val="gl-ES"/>
    </w:rPr>
  </w:style>
  <w:style w:type="paragraph" w:customStyle="1" w:styleId="Subemisorinstitucional">
    <w:name w:val="Subemisor institucional"/>
    <w:basedOn w:val="Cabeceira"/>
    <w:uiPriority w:val="1"/>
    <w:qFormat/>
    <w:rsid w:val="0072681A"/>
    <w:pPr>
      <w:widowControl w:val="0"/>
      <w:tabs>
        <w:tab w:val="clear" w:pos="4252"/>
      </w:tabs>
      <w:autoSpaceDE w:val="0"/>
      <w:autoSpaceDN w:val="0"/>
      <w:spacing w:after="200"/>
    </w:pPr>
    <w:rPr>
      <w:rFonts w:ascii="ITC New Baskerville Std" w:eastAsia="Baskerville Old Face" w:hAnsi="ITC New Baskerville Std" w:cs="Baskerville Old Face"/>
      <w:color w:val="857040"/>
      <w:lang w:val="es-ES_tradnl"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0917517">
      <w:bodyDiv w:val="1"/>
      <w:marLeft w:val="0"/>
      <w:marRight w:val="0"/>
      <w:marTop w:val="0"/>
      <w:marBottom w:val="0"/>
      <w:divBdr>
        <w:top w:val="none" w:sz="0" w:space="0" w:color="auto"/>
        <w:left w:val="none" w:sz="0" w:space="0" w:color="auto"/>
        <w:bottom w:val="none" w:sz="0" w:space="0" w:color="auto"/>
        <w:right w:val="none" w:sz="0" w:space="0" w:color="auto"/>
      </w:divBdr>
    </w:div>
    <w:div w:id="344526350">
      <w:bodyDiv w:val="1"/>
      <w:marLeft w:val="0"/>
      <w:marRight w:val="0"/>
      <w:marTop w:val="0"/>
      <w:marBottom w:val="0"/>
      <w:divBdr>
        <w:top w:val="none" w:sz="0" w:space="0" w:color="auto"/>
        <w:left w:val="none" w:sz="0" w:space="0" w:color="auto"/>
        <w:bottom w:val="none" w:sz="0" w:space="0" w:color="auto"/>
        <w:right w:val="none" w:sz="0" w:space="0" w:color="auto"/>
      </w:divBdr>
    </w:div>
    <w:div w:id="486822806">
      <w:bodyDiv w:val="1"/>
      <w:marLeft w:val="0"/>
      <w:marRight w:val="0"/>
      <w:marTop w:val="0"/>
      <w:marBottom w:val="0"/>
      <w:divBdr>
        <w:top w:val="none" w:sz="0" w:space="0" w:color="auto"/>
        <w:left w:val="none" w:sz="0" w:space="0" w:color="auto"/>
        <w:bottom w:val="none" w:sz="0" w:space="0" w:color="auto"/>
        <w:right w:val="none" w:sz="0" w:space="0" w:color="auto"/>
      </w:divBdr>
    </w:div>
    <w:div w:id="513885205">
      <w:bodyDiv w:val="1"/>
      <w:marLeft w:val="0"/>
      <w:marRight w:val="0"/>
      <w:marTop w:val="0"/>
      <w:marBottom w:val="0"/>
      <w:divBdr>
        <w:top w:val="none" w:sz="0" w:space="0" w:color="auto"/>
        <w:left w:val="none" w:sz="0" w:space="0" w:color="auto"/>
        <w:bottom w:val="none" w:sz="0" w:space="0" w:color="auto"/>
        <w:right w:val="none" w:sz="0" w:space="0" w:color="auto"/>
      </w:divBdr>
    </w:div>
    <w:div w:id="600264029">
      <w:bodyDiv w:val="1"/>
      <w:marLeft w:val="0"/>
      <w:marRight w:val="0"/>
      <w:marTop w:val="0"/>
      <w:marBottom w:val="0"/>
      <w:divBdr>
        <w:top w:val="none" w:sz="0" w:space="0" w:color="auto"/>
        <w:left w:val="none" w:sz="0" w:space="0" w:color="auto"/>
        <w:bottom w:val="none" w:sz="0" w:space="0" w:color="auto"/>
        <w:right w:val="none" w:sz="0" w:space="0" w:color="auto"/>
      </w:divBdr>
    </w:div>
    <w:div w:id="944114858">
      <w:bodyDiv w:val="1"/>
      <w:marLeft w:val="0"/>
      <w:marRight w:val="0"/>
      <w:marTop w:val="0"/>
      <w:marBottom w:val="0"/>
      <w:divBdr>
        <w:top w:val="none" w:sz="0" w:space="0" w:color="auto"/>
        <w:left w:val="none" w:sz="0" w:space="0" w:color="auto"/>
        <w:bottom w:val="none" w:sz="0" w:space="0" w:color="auto"/>
        <w:right w:val="none" w:sz="0" w:space="0" w:color="auto"/>
      </w:divBdr>
    </w:div>
    <w:div w:id="1345597688">
      <w:bodyDiv w:val="1"/>
      <w:marLeft w:val="0"/>
      <w:marRight w:val="0"/>
      <w:marTop w:val="0"/>
      <w:marBottom w:val="0"/>
      <w:divBdr>
        <w:top w:val="none" w:sz="0" w:space="0" w:color="auto"/>
        <w:left w:val="none" w:sz="0" w:space="0" w:color="auto"/>
        <w:bottom w:val="none" w:sz="0" w:space="0" w:color="auto"/>
        <w:right w:val="none" w:sz="0" w:space="0" w:color="auto"/>
      </w:divBdr>
    </w:div>
    <w:div w:id="1515071232">
      <w:bodyDiv w:val="1"/>
      <w:marLeft w:val="0"/>
      <w:marRight w:val="0"/>
      <w:marTop w:val="0"/>
      <w:marBottom w:val="0"/>
      <w:divBdr>
        <w:top w:val="none" w:sz="0" w:space="0" w:color="auto"/>
        <w:left w:val="none" w:sz="0" w:space="0" w:color="auto"/>
        <w:bottom w:val="none" w:sz="0" w:space="0" w:color="auto"/>
        <w:right w:val="none" w:sz="0" w:space="0" w:color="auto"/>
      </w:divBdr>
    </w:div>
    <w:div w:id="1581600376">
      <w:bodyDiv w:val="1"/>
      <w:marLeft w:val="0"/>
      <w:marRight w:val="0"/>
      <w:marTop w:val="0"/>
      <w:marBottom w:val="0"/>
      <w:divBdr>
        <w:top w:val="none" w:sz="0" w:space="0" w:color="auto"/>
        <w:left w:val="none" w:sz="0" w:space="0" w:color="auto"/>
        <w:bottom w:val="none" w:sz="0" w:space="0" w:color="auto"/>
        <w:right w:val="none" w:sz="0" w:space="0" w:color="auto"/>
      </w:divBdr>
    </w:div>
    <w:div w:id="20611298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BBADA7AA1F16FE4B97C64DAD18F7E305" ma:contentTypeVersion="13" ma:contentTypeDescription="Crear nuevo documento." ma:contentTypeScope="" ma:versionID="9c2367de04cde57d51d034b2eceb4302">
  <xsd:schema xmlns:xsd="http://www.w3.org/2001/XMLSchema" xmlns:xs="http://www.w3.org/2001/XMLSchema" xmlns:p="http://schemas.microsoft.com/office/2006/metadata/properties" xmlns:ns2="1eba533c-6316-40d4-9c38-54c3d44d446b" xmlns:ns3="218237fd-6188-4a69-9aef-6d79c1bc2a27" targetNamespace="http://schemas.microsoft.com/office/2006/metadata/properties" ma:root="true" ma:fieldsID="44df9a13623b10412a18b6286ee9a027" ns2:_="" ns3:_="">
    <xsd:import namespace="1eba533c-6316-40d4-9c38-54c3d44d446b"/>
    <xsd:import namespace="218237fd-6188-4a69-9aef-6d79c1bc2a27"/>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ba533c-6316-40d4-9c38-54c3d44d446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lcf76f155ced4ddcb4097134ff3c332f" ma:index="13" nillable="true" ma:taxonomy="true" ma:internalName="lcf76f155ced4ddcb4097134ff3c332f" ma:taxonomyFieldName="MediaServiceImageTags" ma:displayName="Etiquetas de imagen" ma:readOnly="false" ma:fieldId="{5cf76f15-5ced-4ddc-b409-7134ff3c332f}" ma:taxonomyMulti="true" ma:sspId="9842ecb2-9fd7-4b7d-9140-4ee1ebb34b34"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18237fd-6188-4a69-9aef-6d79c1bc2a27"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44b581d2-969a-48cb-8d43-12321b3eaba9}" ma:internalName="TaxCatchAll" ma:showField="CatchAllData" ma:web="218237fd-6188-4a69-9aef-6d79c1bc2a27">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9F7D4C8-94A4-4C40-9F4C-02B915DB76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ba533c-6316-40d4-9c38-54c3d44d446b"/>
    <ds:schemaRef ds:uri="218237fd-6188-4a69-9aef-6d79c1bc2a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E60EEB3-74FE-45AB-B129-6A3C9A2FE19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696</Words>
  <Characters>3830</Characters>
  <Application>Microsoft Office Word</Application>
  <DocSecurity>0</DocSecurity>
  <Lines>31</Lines>
  <Paragraphs>9</Paragraphs>
  <ScaleCrop>false</ScaleCrop>
  <HeadingPairs>
    <vt:vector size="2" baseType="variant">
      <vt:variant>
        <vt:lpstr>Título</vt:lpstr>
      </vt:variant>
      <vt:variant>
        <vt:i4>1</vt:i4>
      </vt:variant>
    </vt:vector>
  </HeadingPairs>
  <TitlesOfParts>
    <vt:vector size="1" baseType="lpstr">
      <vt:lpstr>Resumen modificaciones Doctorado</vt:lpstr>
    </vt:vector>
  </TitlesOfParts>
  <Company>Universidade de Vigo</Company>
  <LinksUpToDate>false</LinksUpToDate>
  <CharactersWithSpaces>4517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Resumen modificaciones Doctorado</dc:title>
  <dc:subject/>
  <dc:creator>EIDO</dc:creator>
  <cp:keywords/>
  <dc:description/>
  <cp:lastModifiedBy>Beatriz Pilar Comendador Rey</cp:lastModifiedBy>
  <cp:revision>5</cp:revision>
  <dcterms:created xsi:type="dcterms:W3CDTF">2025-02-27T07:20:00Z</dcterms:created>
  <dcterms:modified xsi:type="dcterms:W3CDTF">2025-02-27T16:55:00Z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ear4Word_StyleTitle">
    <vt:lpwstr>Vancouver</vt:lpwstr>
  </property>
</Properties>
</file>