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E5A2" w14:textId="77777777" w:rsidR="00E3663B" w:rsidRPr="00103BF7" w:rsidRDefault="00E3663B" w:rsidP="00E3663B">
      <w:pPr>
        <w:spacing w:before="36" w:after="0" w:line="240" w:lineRule="auto"/>
        <w:ind w:left="142" w:right="-20"/>
        <w:rPr>
          <w:rFonts w:eastAsia="Times New Roman"/>
          <w:sz w:val="20"/>
          <w:szCs w:val="20"/>
          <w:lang w:val="es-ES"/>
        </w:rPr>
      </w:pPr>
      <w:r w:rsidRPr="00103BF7">
        <w:rPr>
          <w:rFonts w:eastAsia="Times New Roman"/>
          <w:sz w:val="20"/>
          <w:szCs w:val="20"/>
          <w:lang w:val="es-ES"/>
        </w:rPr>
        <w:t>IMPRESO SOLICITUD PARA VERIFICACIÓN DE TÍTULOS OFICIALES</w:t>
      </w:r>
    </w:p>
    <w:p w14:paraId="4F877402" w14:textId="77777777" w:rsidR="00E3663B" w:rsidRPr="00103BF7" w:rsidRDefault="00E3663B" w:rsidP="00E3663B">
      <w:pPr>
        <w:spacing w:before="81" w:after="0" w:line="240" w:lineRule="auto"/>
        <w:ind w:left="142" w:right="-20"/>
        <w:rPr>
          <w:rFonts w:eastAsia="Times New Roman"/>
          <w:sz w:val="20"/>
          <w:szCs w:val="20"/>
          <w:lang w:val="es-ES"/>
        </w:rPr>
      </w:pPr>
      <w:r w:rsidRPr="00103BF7">
        <w:rPr>
          <w:rFonts w:eastAsia="Times New Roman"/>
          <w:sz w:val="20"/>
          <w:szCs w:val="20"/>
          <w:lang w:val="es-ES"/>
        </w:rPr>
        <w:t>1. DATOS DE LA UNIVERSIDAD, CENTRO Y TÍTULO QUE PRESENTA LA SOLICITUD</w:t>
      </w:r>
    </w:p>
    <w:p w14:paraId="1A7A49D2" w14:textId="77777777" w:rsidR="00E3663B" w:rsidRPr="00103BF7" w:rsidRDefault="00E3663B" w:rsidP="00E3663B">
      <w:pPr>
        <w:spacing w:before="8" w:after="0" w:line="110" w:lineRule="exact"/>
        <w:ind w:left="142"/>
        <w:rPr>
          <w:sz w:val="20"/>
          <w:szCs w:val="20"/>
          <w:lang w:val="es-ES"/>
        </w:rPr>
      </w:pPr>
    </w:p>
    <w:p w14:paraId="606EAFA4" w14:textId="4B7F0DDE" w:rsidR="00E3663B" w:rsidRPr="00103BF7" w:rsidRDefault="00E3663B" w:rsidP="00E3663B">
      <w:pPr>
        <w:spacing w:after="0" w:line="240" w:lineRule="auto"/>
        <w:ind w:left="142" w:right="-20"/>
        <w:rPr>
          <w:rFonts w:eastAsia="Times New Roman"/>
          <w:sz w:val="20"/>
          <w:szCs w:val="20"/>
          <w:lang w:val="es-ES"/>
        </w:rPr>
      </w:pPr>
      <w:r w:rsidRPr="00103BF7">
        <w:rPr>
          <w:rFonts w:eastAsia="Times New Roman"/>
          <w:sz w:val="20"/>
          <w:szCs w:val="20"/>
          <w:lang w:val="es-ES"/>
        </w:rPr>
        <w:t>De conformidad con el Real Decreto Real Decreto 99/2011, de 28 de enero, por el que se regulan los Programas de Doctorado Oficiales</w:t>
      </w:r>
      <w:r w:rsidR="00EF7BBC" w:rsidRPr="00103BF7">
        <w:rPr>
          <w:rFonts w:eastAsia="Times New Roman"/>
          <w:sz w:val="20"/>
          <w:szCs w:val="20"/>
          <w:lang w:val="es-ES"/>
        </w:rPr>
        <w:t xml:space="preserve"> y su modificación por el Real Decreto 576/2023, de 4 de julio.</w:t>
      </w:r>
    </w:p>
    <w:p w14:paraId="115502D1" w14:textId="77777777" w:rsidR="00E3663B" w:rsidRPr="00103BF7" w:rsidRDefault="00E3663B" w:rsidP="00E3663B">
      <w:pPr>
        <w:spacing w:after="0" w:line="240" w:lineRule="auto"/>
        <w:ind w:left="142" w:right="-20"/>
        <w:rPr>
          <w:rFonts w:eastAsia="Times New Roman"/>
          <w:sz w:val="20"/>
          <w:szCs w:val="20"/>
          <w:lang w:val="es-ES"/>
        </w:rPr>
      </w:pPr>
    </w:p>
    <w:p w14:paraId="0559D669" w14:textId="77777777" w:rsidR="00AB029F" w:rsidRPr="00103BF7" w:rsidRDefault="00AB029F" w:rsidP="00E3663B">
      <w:pPr>
        <w:spacing w:after="0" w:line="240" w:lineRule="auto"/>
        <w:ind w:left="142" w:right="-20"/>
        <w:rPr>
          <w:rFonts w:eastAsia="Times New Roman"/>
          <w:sz w:val="20"/>
          <w:szCs w:val="20"/>
          <w:lang w:val="es-ES"/>
        </w:rPr>
      </w:pPr>
    </w:p>
    <w:tbl>
      <w:tblPr>
        <w:tblW w:w="9498" w:type="dxa"/>
        <w:tblInd w:w="-10" w:type="dxa"/>
        <w:tblLayout w:type="fixed"/>
        <w:tblCellMar>
          <w:left w:w="0" w:type="dxa"/>
          <w:right w:w="0" w:type="dxa"/>
        </w:tblCellMar>
        <w:tblLook w:val="01E0" w:firstRow="1" w:lastRow="1" w:firstColumn="1" w:lastColumn="1" w:noHBand="0" w:noVBand="0"/>
      </w:tblPr>
      <w:tblGrid>
        <w:gridCol w:w="4108"/>
        <w:gridCol w:w="846"/>
        <w:gridCol w:w="1236"/>
        <w:gridCol w:w="2120"/>
        <w:gridCol w:w="1188"/>
      </w:tblGrid>
      <w:tr w:rsidR="00E3663B" w:rsidRPr="00103BF7" w14:paraId="55DE4911"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62831C63"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UNIVERSIDAD SOLICITANTE</w:t>
            </w:r>
          </w:p>
        </w:tc>
        <w:tc>
          <w:tcPr>
            <w:tcW w:w="3356" w:type="dxa"/>
            <w:gridSpan w:val="2"/>
            <w:tcBorders>
              <w:top w:val="single" w:sz="8" w:space="0" w:color="000000"/>
              <w:left w:val="single" w:sz="8" w:space="0" w:color="000000"/>
              <w:bottom w:val="single" w:sz="8" w:space="0" w:color="000000"/>
              <w:right w:val="single" w:sz="8" w:space="0" w:color="000000"/>
            </w:tcBorders>
            <w:shd w:val="clear" w:color="auto" w:fill="BFBFBF"/>
          </w:tcPr>
          <w:p w14:paraId="5AE4DC2D"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CENTRO</w:t>
            </w:r>
          </w:p>
        </w:tc>
        <w:tc>
          <w:tcPr>
            <w:tcW w:w="1188" w:type="dxa"/>
            <w:tcBorders>
              <w:top w:val="single" w:sz="8" w:space="0" w:color="000000"/>
              <w:left w:val="single" w:sz="8" w:space="0" w:color="000000"/>
              <w:bottom w:val="single" w:sz="8" w:space="0" w:color="000000"/>
              <w:right w:val="single" w:sz="8" w:space="0" w:color="000000"/>
            </w:tcBorders>
            <w:shd w:val="clear" w:color="auto" w:fill="BFBFBF"/>
          </w:tcPr>
          <w:p w14:paraId="18DF9EDD" w14:textId="77777777" w:rsidR="00E3663B" w:rsidRPr="00103BF7" w:rsidRDefault="00E3663B" w:rsidP="000B7087">
            <w:pPr>
              <w:spacing w:before="24" w:after="0" w:line="240" w:lineRule="auto"/>
              <w:ind w:left="55" w:right="-60"/>
              <w:rPr>
                <w:rFonts w:eastAsia="Times New Roman"/>
                <w:sz w:val="20"/>
                <w:szCs w:val="20"/>
                <w:lang w:val="es-ES"/>
              </w:rPr>
            </w:pPr>
            <w:r w:rsidRPr="00103BF7">
              <w:rPr>
                <w:rFonts w:eastAsia="Times New Roman"/>
                <w:b/>
                <w:bCs/>
                <w:sz w:val="20"/>
                <w:szCs w:val="20"/>
                <w:lang w:val="es-ES"/>
              </w:rPr>
              <w:t>CÓDIGO CENTRO</w:t>
            </w:r>
          </w:p>
        </w:tc>
      </w:tr>
      <w:tr w:rsidR="00E3663B" w:rsidRPr="00B01C96" w14:paraId="4031A023" w14:textId="77777777" w:rsidTr="00C628E2">
        <w:trPr>
          <w:trHeight w:hRule="exact" w:val="522"/>
        </w:trPr>
        <w:tc>
          <w:tcPr>
            <w:tcW w:w="4954" w:type="dxa"/>
            <w:gridSpan w:val="2"/>
            <w:tcBorders>
              <w:top w:val="single" w:sz="8" w:space="0" w:color="000000"/>
              <w:left w:val="single" w:sz="8" w:space="0" w:color="000000"/>
              <w:bottom w:val="single" w:sz="8" w:space="0" w:color="000000"/>
              <w:right w:val="single" w:sz="8" w:space="0" w:color="000000"/>
            </w:tcBorders>
          </w:tcPr>
          <w:p w14:paraId="4BA607A3" w14:textId="77777777" w:rsidR="00E3663B" w:rsidRPr="00103BF7" w:rsidRDefault="00E3663B" w:rsidP="000B7087">
            <w:pPr>
              <w:spacing w:before="45" w:after="0" w:line="240" w:lineRule="auto"/>
              <w:ind w:left="40" w:right="-20"/>
              <w:rPr>
                <w:rFonts w:eastAsia="Times New Roman"/>
                <w:sz w:val="20"/>
                <w:szCs w:val="20"/>
                <w:lang w:val="es-ES"/>
              </w:rPr>
            </w:pPr>
            <w:r w:rsidRPr="00103BF7">
              <w:rPr>
                <w:rFonts w:eastAsia="Times New Roman"/>
                <w:sz w:val="20"/>
                <w:szCs w:val="20"/>
                <w:lang w:val="es-ES"/>
              </w:rPr>
              <w:t xml:space="preserve">Universidad de </w:t>
            </w:r>
            <w:r w:rsidR="00B93F3E" w:rsidRPr="00103BF7">
              <w:rPr>
                <w:rFonts w:eastAsia="Times New Roman"/>
                <w:sz w:val="20"/>
                <w:szCs w:val="20"/>
                <w:lang w:val="es-ES"/>
              </w:rPr>
              <w:t>Santiago de Compostela</w:t>
            </w:r>
          </w:p>
        </w:tc>
        <w:tc>
          <w:tcPr>
            <w:tcW w:w="4544" w:type="dxa"/>
            <w:gridSpan w:val="3"/>
            <w:tcBorders>
              <w:top w:val="nil"/>
              <w:left w:val="single" w:sz="8" w:space="0" w:color="000000"/>
              <w:bottom w:val="single" w:sz="8" w:space="0" w:color="000000"/>
              <w:right w:val="single" w:sz="8" w:space="0" w:color="000000"/>
            </w:tcBorders>
          </w:tcPr>
          <w:p w14:paraId="32AA0940" w14:textId="783E430F" w:rsidR="00E3663B" w:rsidRPr="00103BF7" w:rsidRDefault="00E3663B" w:rsidP="001007D6">
            <w:pPr>
              <w:tabs>
                <w:tab w:val="left" w:pos="3380"/>
              </w:tabs>
              <w:spacing w:before="32" w:after="0" w:line="240" w:lineRule="auto"/>
              <w:ind w:left="40" w:right="-20"/>
              <w:rPr>
                <w:rFonts w:eastAsia="Times New Roman"/>
                <w:sz w:val="20"/>
                <w:szCs w:val="20"/>
                <w:lang w:val="es-ES"/>
              </w:rPr>
            </w:pPr>
            <w:r w:rsidRPr="00103BF7">
              <w:rPr>
                <w:rFonts w:eastAsia="Times New Roman"/>
                <w:sz w:val="20"/>
                <w:szCs w:val="20"/>
                <w:lang w:val="es-ES"/>
              </w:rPr>
              <w:t xml:space="preserve">Escuela de Doctorado </w:t>
            </w:r>
            <w:r w:rsidR="001007D6" w:rsidRPr="00103BF7">
              <w:rPr>
                <w:rFonts w:eastAsia="Times New Roman"/>
                <w:sz w:val="20"/>
                <w:szCs w:val="20"/>
                <w:lang w:val="es-ES"/>
              </w:rPr>
              <w:t xml:space="preserve">Internacional </w:t>
            </w:r>
            <w:r w:rsidRPr="00103BF7">
              <w:rPr>
                <w:rFonts w:eastAsia="Times New Roman"/>
                <w:sz w:val="20"/>
                <w:szCs w:val="20"/>
                <w:lang w:val="es-ES"/>
              </w:rPr>
              <w:t>de la Universidad</w:t>
            </w:r>
            <w:r w:rsidR="003B3DC1" w:rsidRPr="00103BF7">
              <w:rPr>
                <w:rFonts w:eastAsia="Times New Roman"/>
                <w:sz w:val="20"/>
                <w:szCs w:val="20"/>
                <w:lang w:val="es-ES"/>
              </w:rPr>
              <w:t xml:space="preserve"> </w:t>
            </w:r>
            <w:r w:rsidR="00B93F3E" w:rsidRPr="00103BF7">
              <w:rPr>
                <w:rFonts w:eastAsia="Times New Roman"/>
                <w:sz w:val="20"/>
                <w:szCs w:val="20"/>
                <w:lang w:val="es-ES"/>
              </w:rPr>
              <w:t>Santiago de Compostel</w:t>
            </w:r>
            <w:r w:rsidR="007E6840" w:rsidRPr="00103BF7">
              <w:rPr>
                <w:rFonts w:eastAsia="Times New Roman"/>
                <w:sz w:val="20"/>
                <w:szCs w:val="20"/>
                <w:lang w:val="es-ES"/>
              </w:rPr>
              <w:t>a</w:t>
            </w:r>
            <w:r w:rsidR="003B3DC1" w:rsidRPr="00103BF7">
              <w:rPr>
                <w:rFonts w:eastAsia="Times New Roman"/>
                <w:sz w:val="20"/>
                <w:szCs w:val="20"/>
                <w:lang w:val="es-ES"/>
              </w:rPr>
              <w:t xml:space="preserve"> 15028750</w:t>
            </w:r>
            <w:r w:rsidR="00B93F3E" w:rsidRPr="00103BF7">
              <w:rPr>
                <w:rFonts w:eastAsia="Times New Roman"/>
                <w:sz w:val="20"/>
                <w:szCs w:val="20"/>
                <w:lang w:val="es-ES"/>
              </w:rPr>
              <w:t>a</w:t>
            </w:r>
          </w:p>
        </w:tc>
      </w:tr>
      <w:tr w:rsidR="00E3663B" w:rsidRPr="00103BF7" w14:paraId="5004F6A3"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4AD927EB"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NIVEL</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07DD4DF9"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DENOMINACIÓN CORTA</w:t>
            </w:r>
          </w:p>
        </w:tc>
      </w:tr>
      <w:tr w:rsidR="00E3663B" w:rsidRPr="00103BF7" w14:paraId="63D3933C" w14:textId="77777777" w:rsidTr="00C628E2">
        <w:trPr>
          <w:trHeight w:hRule="exact" w:val="364"/>
        </w:trPr>
        <w:tc>
          <w:tcPr>
            <w:tcW w:w="4954" w:type="dxa"/>
            <w:gridSpan w:val="2"/>
            <w:tcBorders>
              <w:top w:val="single" w:sz="8" w:space="0" w:color="000000"/>
              <w:left w:val="single" w:sz="8" w:space="0" w:color="000000"/>
              <w:bottom w:val="single" w:sz="8" w:space="0" w:color="000000"/>
              <w:right w:val="single" w:sz="8" w:space="0" w:color="000000"/>
            </w:tcBorders>
          </w:tcPr>
          <w:p w14:paraId="6976B95B" w14:textId="77777777" w:rsidR="00E3663B" w:rsidRPr="00103BF7" w:rsidRDefault="00E3663B" w:rsidP="000B7087">
            <w:pPr>
              <w:spacing w:before="55" w:after="0" w:line="240" w:lineRule="auto"/>
              <w:ind w:left="40" w:right="-20"/>
              <w:rPr>
                <w:rFonts w:eastAsia="Times New Roman"/>
                <w:sz w:val="20"/>
                <w:szCs w:val="20"/>
                <w:lang w:val="es-ES"/>
              </w:rPr>
            </w:pPr>
            <w:r w:rsidRPr="00103BF7">
              <w:rPr>
                <w:rFonts w:eastAsia="Times New Roman"/>
                <w:sz w:val="20"/>
                <w:szCs w:val="20"/>
                <w:lang w:val="es-ES"/>
              </w:rPr>
              <w:t>Doctor</w:t>
            </w:r>
          </w:p>
        </w:tc>
        <w:tc>
          <w:tcPr>
            <w:tcW w:w="4544" w:type="dxa"/>
            <w:gridSpan w:val="3"/>
            <w:tcBorders>
              <w:top w:val="single" w:sz="8" w:space="0" w:color="000000"/>
              <w:left w:val="single" w:sz="8" w:space="0" w:color="000000"/>
              <w:bottom w:val="single" w:sz="8" w:space="0" w:color="000000"/>
              <w:right w:val="single" w:sz="8" w:space="0" w:color="000000"/>
            </w:tcBorders>
          </w:tcPr>
          <w:p w14:paraId="0AB1D8B7" w14:textId="77777777" w:rsidR="00E3663B" w:rsidRPr="00103BF7" w:rsidRDefault="00E3663B" w:rsidP="000B7087">
            <w:pPr>
              <w:spacing w:before="65" w:after="0" w:line="240" w:lineRule="auto"/>
              <w:ind w:left="40" w:right="-20"/>
              <w:rPr>
                <w:rFonts w:eastAsia="Times New Roman"/>
                <w:sz w:val="20"/>
                <w:szCs w:val="20"/>
                <w:lang w:val="es-ES"/>
              </w:rPr>
            </w:pPr>
          </w:p>
        </w:tc>
      </w:tr>
      <w:tr w:rsidR="00E3663B" w:rsidRPr="00103BF7" w14:paraId="739DAE1F" w14:textId="77777777" w:rsidTr="00C628E2">
        <w:trPr>
          <w:trHeight w:hRule="exact" w:val="292"/>
        </w:trPr>
        <w:tc>
          <w:tcPr>
            <w:tcW w:w="9498" w:type="dxa"/>
            <w:gridSpan w:val="5"/>
            <w:tcBorders>
              <w:top w:val="single" w:sz="8" w:space="0" w:color="000000"/>
              <w:left w:val="single" w:sz="8" w:space="0" w:color="000000"/>
              <w:bottom w:val="single" w:sz="8" w:space="0" w:color="000000"/>
              <w:right w:val="single" w:sz="8" w:space="0" w:color="000000"/>
            </w:tcBorders>
            <w:shd w:val="clear" w:color="auto" w:fill="BFBFBF"/>
          </w:tcPr>
          <w:p w14:paraId="46C44BD3"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DENOMINACIÓN ESPECÍFICA</w:t>
            </w:r>
          </w:p>
        </w:tc>
      </w:tr>
      <w:tr w:rsidR="00E3663B" w:rsidRPr="00B01C96" w14:paraId="11C1F08C" w14:textId="77777777" w:rsidTr="007652EC">
        <w:trPr>
          <w:trHeight w:hRule="exact" w:val="677"/>
        </w:trPr>
        <w:tc>
          <w:tcPr>
            <w:tcW w:w="9498" w:type="dxa"/>
            <w:gridSpan w:val="5"/>
            <w:tcBorders>
              <w:top w:val="single" w:sz="8" w:space="0" w:color="000000"/>
              <w:left w:val="single" w:sz="8" w:space="0" w:color="000000"/>
              <w:bottom w:val="single" w:sz="8" w:space="0" w:color="000000"/>
              <w:right w:val="single" w:sz="8" w:space="0" w:color="000000"/>
            </w:tcBorders>
          </w:tcPr>
          <w:p w14:paraId="032DDE9D" w14:textId="265475CC" w:rsidR="00E3663B" w:rsidRPr="00103BF7" w:rsidRDefault="00FA54E7" w:rsidP="006C2506">
            <w:pPr>
              <w:spacing w:before="65" w:after="0" w:line="240" w:lineRule="auto"/>
              <w:ind w:left="40" w:right="-20"/>
              <w:rPr>
                <w:rFonts w:eastAsia="Times New Roman"/>
                <w:sz w:val="20"/>
                <w:szCs w:val="20"/>
                <w:lang w:val="es-ES"/>
              </w:rPr>
            </w:pPr>
            <w:r w:rsidRPr="00103BF7">
              <w:rPr>
                <w:rFonts w:eastAsia="Times New Roman"/>
                <w:sz w:val="20"/>
                <w:szCs w:val="20"/>
                <w:lang w:val="es-ES"/>
              </w:rPr>
              <w:t xml:space="preserve">Programa de Doctorado en Ciencia y Tecnología Química por la Universidad de Santiago de Compostela y la </w:t>
            </w:r>
            <w:r w:rsidR="007652EC" w:rsidRPr="00103BF7">
              <w:rPr>
                <w:rFonts w:eastAsia="Times New Roman"/>
                <w:sz w:val="20"/>
                <w:szCs w:val="20"/>
                <w:lang w:val="es-ES"/>
              </w:rPr>
              <w:t xml:space="preserve">Universidad de </w:t>
            </w:r>
            <w:r w:rsidRPr="00103BF7">
              <w:rPr>
                <w:rFonts w:eastAsia="Times New Roman"/>
                <w:sz w:val="20"/>
                <w:szCs w:val="20"/>
                <w:lang w:val="es-ES"/>
              </w:rPr>
              <w:t>Vigo</w:t>
            </w:r>
          </w:p>
        </w:tc>
      </w:tr>
      <w:tr w:rsidR="00E3663B" w:rsidRPr="00103BF7" w14:paraId="29682656" w14:textId="77777777" w:rsidTr="00C628E2">
        <w:trPr>
          <w:trHeight w:hRule="exact" w:val="292"/>
        </w:trPr>
        <w:tc>
          <w:tcPr>
            <w:tcW w:w="9498" w:type="dxa"/>
            <w:gridSpan w:val="5"/>
            <w:tcBorders>
              <w:top w:val="single" w:sz="8" w:space="0" w:color="000000"/>
              <w:left w:val="single" w:sz="8" w:space="0" w:color="000000"/>
              <w:bottom w:val="single" w:sz="8" w:space="0" w:color="000000"/>
              <w:right w:val="single" w:sz="8" w:space="0" w:color="000000"/>
            </w:tcBorders>
            <w:shd w:val="clear" w:color="auto" w:fill="BFBFBF"/>
          </w:tcPr>
          <w:p w14:paraId="5835F796"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NIVEL MECES</w:t>
            </w:r>
          </w:p>
        </w:tc>
      </w:tr>
      <w:tr w:rsidR="00E3663B" w:rsidRPr="00103BF7" w14:paraId="03B6540D" w14:textId="77777777" w:rsidTr="00C628E2">
        <w:trPr>
          <w:trHeight w:hRule="exact" w:val="364"/>
        </w:trPr>
        <w:tc>
          <w:tcPr>
            <w:tcW w:w="9498" w:type="dxa"/>
            <w:gridSpan w:val="5"/>
            <w:tcBorders>
              <w:top w:val="single" w:sz="8" w:space="0" w:color="000000"/>
              <w:left w:val="single" w:sz="8" w:space="0" w:color="000000"/>
              <w:bottom w:val="single" w:sz="8" w:space="0" w:color="000000"/>
              <w:right w:val="single" w:sz="8" w:space="0" w:color="000000"/>
            </w:tcBorders>
          </w:tcPr>
          <w:p w14:paraId="1B9379DA" w14:textId="77777777" w:rsidR="00E3663B" w:rsidRPr="00103BF7" w:rsidRDefault="00E3663B" w:rsidP="000B7087">
            <w:pPr>
              <w:spacing w:before="65" w:after="0" w:line="240" w:lineRule="auto"/>
              <w:ind w:left="40" w:right="-20"/>
              <w:rPr>
                <w:rFonts w:eastAsia="Times New Roman"/>
                <w:sz w:val="20"/>
                <w:szCs w:val="20"/>
                <w:lang w:val="es-ES"/>
              </w:rPr>
            </w:pPr>
            <w:r w:rsidRPr="00103BF7">
              <w:rPr>
                <w:rFonts w:eastAsia="Times New Roman"/>
                <w:sz w:val="20"/>
                <w:szCs w:val="20"/>
                <w:lang w:val="es-ES"/>
              </w:rPr>
              <w:t>4</w:t>
            </w:r>
          </w:p>
        </w:tc>
      </w:tr>
      <w:tr w:rsidR="00E3663B" w:rsidRPr="00103BF7" w14:paraId="715CCEF8"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04C31E83"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CONJUNTO</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4C764C60"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CONVENIO</w:t>
            </w:r>
          </w:p>
        </w:tc>
      </w:tr>
      <w:tr w:rsidR="00E3663B" w:rsidRPr="00B01C96" w14:paraId="1C60B4D1" w14:textId="77777777" w:rsidTr="007652EC">
        <w:trPr>
          <w:trHeight w:hRule="exact" w:val="600"/>
        </w:trPr>
        <w:tc>
          <w:tcPr>
            <w:tcW w:w="4954" w:type="dxa"/>
            <w:gridSpan w:val="2"/>
            <w:tcBorders>
              <w:top w:val="single" w:sz="8" w:space="0" w:color="000000"/>
              <w:left w:val="single" w:sz="8" w:space="0" w:color="000000"/>
              <w:bottom w:val="single" w:sz="8" w:space="0" w:color="000000"/>
              <w:right w:val="single" w:sz="8" w:space="0" w:color="000000"/>
            </w:tcBorders>
          </w:tcPr>
          <w:p w14:paraId="107D06F8" w14:textId="761999A1" w:rsidR="00E3663B" w:rsidRPr="00103BF7" w:rsidRDefault="007652EC" w:rsidP="000B7087">
            <w:pPr>
              <w:spacing w:before="55" w:after="0" w:line="240" w:lineRule="auto"/>
              <w:ind w:left="40" w:right="-20"/>
              <w:rPr>
                <w:rFonts w:eastAsia="Times New Roman"/>
                <w:sz w:val="20"/>
                <w:szCs w:val="20"/>
                <w:lang w:val="es-ES"/>
              </w:rPr>
            </w:pPr>
            <w:r w:rsidRPr="00103BF7">
              <w:rPr>
                <w:rFonts w:eastAsia="Times New Roman"/>
                <w:sz w:val="20"/>
                <w:szCs w:val="20"/>
                <w:lang w:val="es-ES"/>
              </w:rPr>
              <w:t>SI</w:t>
            </w:r>
          </w:p>
        </w:tc>
        <w:tc>
          <w:tcPr>
            <w:tcW w:w="4544" w:type="dxa"/>
            <w:gridSpan w:val="3"/>
            <w:tcBorders>
              <w:top w:val="single" w:sz="8" w:space="0" w:color="000000"/>
              <w:left w:val="single" w:sz="8" w:space="0" w:color="000000"/>
              <w:bottom w:val="single" w:sz="8" w:space="0" w:color="000000"/>
              <w:right w:val="single" w:sz="8" w:space="0" w:color="000000"/>
            </w:tcBorders>
          </w:tcPr>
          <w:p w14:paraId="278109C6" w14:textId="0E7F291F" w:rsidR="00E3663B" w:rsidRPr="00103BF7" w:rsidRDefault="007652EC" w:rsidP="007652EC">
            <w:pPr>
              <w:rPr>
                <w:sz w:val="20"/>
                <w:szCs w:val="20"/>
                <w:lang w:val="es-ES"/>
              </w:rPr>
            </w:pPr>
            <w:r w:rsidRPr="00103BF7">
              <w:rPr>
                <w:sz w:val="20"/>
                <w:szCs w:val="20"/>
                <w:lang w:val="es-ES"/>
              </w:rPr>
              <w:t xml:space="preserve">Convenio de </w:t>
            </w:r>
            <w:r w:rsidR="004E53A5" w:rsidRPr="00103BF7">
              <w:rPr>
                <w:sz w:val="20"/>
                <w:szCs w:val="20"/>
                <w:lang w:val="es-ES"/>
              </w:rPr>
              <w:t>colaboración</w:t>
            </w:r>
            <w:r w:rsidRPr="00103BF7">
              <w:rPr>
                <w:sz w:val="20"/>
                <w:szCs w:val="20"/>
                <w:lang w:val="es-ES"/>
              </w:rPr>
              <w:t xml:space="preserve"> entre la Universidad de Santiago de Compostela y la Universidad de Vigo</w:t>
            </w:r>
          </w:p>
        </w:tc>
      </w:tr>
      <w:tr w:rsidR="00E3663B" w:rsidRPr="00103BF7" w14:paraId="7EEB0095" w14:textId="77777777" w:rsidTr="00C628E2">
        <w:trPr>
          <w:trHeight w:hRule="exact" w:val="292"/>
        </w:trPr>
        <w:tc>
          <w:tcPr>
            <w:tcW w:w="9498" w:type="dxa"/>
            <w:gridSpan w:val="5"/>
            <w:tcBorders>
              <w:top w:val="single" w:sz="8" w:space="0" w:color="000000"/>
              <w:left w:val="single" w:sz="8" w:space="0" w:color="000000"/>
              <w:bottom w:val="single" w:sz="8" w:space="0" w:color="000000"/>
              <w:right w:val="single" w:sz="8" w:space="0" w:color="000000"/>
            </w:tcBorders>
            <w:shd w:val="clear" w:color="auto" w:fill="808080"/>
          </w:tcPr>
          <w:p w14:paraId="45057F21"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SOLICITANTE</w:t>
            </w:r>
          </w:p>
        </w:tc>
      </w:tr>
      <w:tr w:rsidR="00E3663B" w:rsidRPr="00103BF7" w14:paraId="31BEA5AB"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18824E0A"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NOMBRE Y APELLIDOS</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59F89D7D"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CARGO</w:t>
            </w:r>
          </w:p>
        </w:tc>
      </w:tr>
      <w:tr w:rsidR="00E3663B" w:rsidRPr="00B01C96" w14:paraId="6FCB56EC" w14:textId="77777777" w:rsidTr="00C628E2">
        <w:trPr>
          <w:trHeight w:hRule="exact" w:val="532"/>
        </w:trPr>
        <w:tc>
          <w:tcPr>
            <w:tcW w:w="4954" w:type="dxa"/>
            <w:gridSpan w:val="2"/>
            <w:tcBorders>
              <w:top w:val="single" w:sz="8" w:space="0" w:color="000000"/>
              <w:left w:val="single" w:sz="8" w:space="0" w:color="000000"/>
              <w:bottom w:val="single" w:sz="8" w:space="0" w:color="000000"/>
              <w:right w:val="single" w:sz="8" w:space="0" w:color="000000"/>
            </w:tcBorders>
          </w:tcPr>
          <w:p w14:paraId="79E6621E" w14:textId="2662249E" w:rsidR="00E3663B" w:rsidRPr="00103BF7" w:rsidRDefault="003762D9"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Mª del Rosario Rodil Rodríguez</w:t>
            </w:r>
          </w:p>
        </w:tc>
        <w:tc>
          <w:tcPr>
            <w:tcW w:w="4544" w:type="dxa"/>
            <w:gridSpan w:val="3"/>
            <w:tcBorders>
              <w:top w:val="single" w:sz="8" w:space="0" w:color="000000"/>
              <w:left w:val="single" w:sz="8" w:space="0" w:color="000000"/>
              <w:bottom w:val="single" w:sz="8" w:space="0" w:color="000000"/>
              <w:right w:val="single" w:sz="8" w:space="0" w:color="000000"/>
            </w:tcBorders>
          </w:tcPr>
          <w:p w14:paraId="164F004D" w14:textId="350D1C89" w:rsidR="00E3663B" w:rsidRPr="00103BF7" w:rsidRDefault="00B93F3E" w:rsidP="00B93F3E">
            <w:pPr>
              <w:spacing w:before="32" w:after="0" w:line="240" w:lineRule="auto"/>
              <w:ind w:right="-20"/>
              <w:rPr>
                <w:rFonts w:eastAsia="Times New Roman"/>
                <w:sz w:val="20"/>
                <w:szCs w:val="20"/>
                <w:lang w:val="es-ES"/>
              </w:rPr>
            </w:pPr>
            <w:r w:rsidRPr="00103BF7">
              <w:rPr>
                <w:rFonts w:eastAsia="Times New Roman"/>
                <w:sz w:val="20"/>
                <w:szCs w:val="20"/>
                <w:lang w:val="es-ES"/>
              </w:rPr>
              <w:t>Coordinadora del Programa de Doctorado</w:t>
            </w:r>
          </w:p>
        </w:tc>
      </w:tr>
      <w:tr w:rsidR="00E3663B" w:rsidRPr="00103BF7" w14:paraId="38508B87"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66D28A7A"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Tipo Documento</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36175625"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Número Documento</w:t>
            </w:r>
          </w:p>
        </w:tc>
      </w:tr>
      <w:tr w:rsidR="00E3663B" w:rsidRPr="00103BF7" w14:paraId="4E295BBB" w14:textId="77777777" w:rsidTr="00C628E2">
        <w:trPr>
          <w:trHeight w:hRule="exact" w:val="316"/>
        </w:trPr>
        <w:tc>
          <w:tcPr>
            <w:tcW w:w="4954" w:type="dxa"/>
            <w:gridSpan w:val="2"/>
            <w:tcBorders>
              <w:top w:val="single" w:sz="8" w:space="0" w:color="000000"/>
              <w:left w:val="single" w:sz="8" w:space="0" w:color="000000"/>
              <w:bottom w:val="single" w:sz="8" w:space="0" w:color="000000"/>
              <w:right w:val="single" w:sz="8" w:space="0" w:color="000000"/>
            </w:tcBorders>
          </w:tcPr>
          <w:p w14:paraId="05059BD4" w14:textId="77777777" w:rsidR="00E3663B" w:rsidRPr="00103BF7" w:rsidRDefault="00E3663B"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NIF</w:t>
            </w:r>
          </w:p>
        </w:tc>
        <w:tc>
          <w:tcPr>
            <w:tcW w:w="4544" w:type="dxa"/>
            <w:gridSpan w:val="3"/>
            <w:tcBorders>
              <w:top w:val="single" w:sz="8" w:space="0" w:color="000000"/>
              <w:left w:val="single" w:sz="8" w:space="0" w:color="000000"/>
              <w:bottom w:val="single" w:sz="8" w:space="0" w:color="000000"/>
              <w:right w:val="single" w:sz="8" w:space="0" w:color="000000"/>
            </w:tcBorders>
          </w:tcPr>
          <w:p w14:paraId="4337C911" w14:textId="02808000" w:rsidR="00E3663B" w:rsidRPr="00103BF7" w:rsidRDefault="003762D9" w:rsidP="000B7087">
            <w:pPr>
              <w:spacing w:before="32" w:after="0" w:line="240" w:lineRule="auto"/>
              <w:ind w:left="40" w:right="-20"/>
              <w:rPr>
                <w:rFonts w:eastAsia="Times New Roman"/>
                <w:sz w:val="20"/>
                <w:szCs w:val="20"/>
                <w:lang w:val="es-ES"/>
              </w:rPr>
            </w:pPr>
            <w:r w:rsidRPr="00103BF7">
              <w:rPr>
                <w:rFonts w:eastAsia="Times New Roman"/>
                <w:sz w:val="20"/>
                <w:szCs w:val="20"/>
                <w:lang w:val="es-ES"/>
              </w:rPr>
              <w:t>44085164Y</w:t>
            </w:r>
          </w:p>
        </w:tc>
      </w:tr>
      <w:tr w:rsidR="00E3663B" w:rsidRPr="00103BF7" w14:paraId="543B2551" w14:textId="77777777" w:rsidTr="00C628E2">
        <w:trPr>
          <w:trHeight w:hRule="exact" w:val="292"/>
        </w:trPr>
        <w:tc>
          <w:tcPr>
            <w:tcW w:w="9498" w:type="dxa"/>
            <w:gridSpan w:val="5"/>
            <w:tcBorders>
              <w:top w:val="single" w:sz="8" w:space="0" w:color="000000"/>
              <w:left w:val="single" w:sz="8" w:space="0" w:color="000000"/>
              <w:bottom w:val="single" w:sz="8" w:space="0" w:color="000000"/>
              <w:right w:val="single" w:sz="8" w:space="0" w:color="000000"/>
            </w:tcBorders>
            <w:shd w:val="clear" w:color="auto" w:fill="808080"/>
          </w:tcPr>
          <w:p w14:paraId="23B0E482"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REPRESENTANTE LEGAL</w:t>
            </w:r>
          </w:p>
        </w:tc>
      </w:tr>
      <w:tr w:rsidR="00E3663B" w:rsidRPr="00103BF7" w14:paraId="3385A6DF"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7C138950"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NOMBRE Y APELLIDOS</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1487A9B1"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CARGO</w:t>
            </w:r>
          </w:p>
        </w:tc>
      </w:tr>
      <w:tr w:rsidR="00E3663B" w:rsidRPr="00103BF7" w14:paraId="520BA363" w14:textId="77777777" w:rsidTr="00C628E2">
        <w:trPr>
          <w:trHeight w:hRule="exact" w:val="364"/>
        </w:trPr>
        <w:tc>
          <w:tcPr>
            <w:tcW w:w="4954" w:type="dxa"/>
            <w:gridSpan w:val="2"/>
            <w:tcBorders>
              <w:top w:val="single" w:sz="8" w:space="0" w:color="000000"/>
              <w:left w:val="single" w:sz="8" w:space="0" w:color="000000"/>
              <w:bottom w:val="single" w:sz="8" w:space="0" w:color="000000"/>
              <w:right w:val="single" w:sz="8" w:space="0" w:color="000000"/>
            </w:tcBorders>
          </w:tcPr>
          <w:p w14:paraId="295F7C00" w14:textId="77777777" w:rsidR="00E3663B" w:rsidRPr="00103BF7" w:rsidRDefault="00B93F3E" w:rsidP="000B7087">
            <w:pPr>
              <w:spacing w:before="55" w:after="0" w:line="240" w:lineRule="auto"/>
              <w:ind w:left="40" w:right="-20"/>
              <w:rPr>
                <w:rFonts w:eastAsia="Times New Roman"/>
                <w:sz w:val="20"/>
                <w:szCs w:val="20"/>
                <w:lang w:val="es-ES"/>
              </w:rPr>
            </w:pPr>
            <w:r w:rsidRPr="00103BF7">
              <w:rPr>
                <w:rFonts w:eastAsia="Times New Roman"/>
                <w:sz w:val="20"/>
                <w:szCs w:val="20"/>
                <w:lang w:val="es-ES"/>
              </w:rPr>
              <w:t>Antonio López Díaz</w:t>
            </w:r>
          </w:p>
        </w:tc>
        <w:tc>
          <w:tcPr>
            <w:tcW w:w="4544" w:type="dxa"/>
            <w:gridSpan w:val="3"/>
            <w:tcBorders>
              <w:top w:val="single" w:sz="8" w:space="0" w:color="000000"/>
              <w:left w:val="single" w:sz="8" w:space="0" w:color="000000"/>
              <w:bottom w:val="single" w:sz="8" w:space="0" w:color="000000"/>
              <w:right w:val="single" w:sz="8" w:space="0" w:color="000000"/>
            </w:tcBorders>
          </w:tcPr>
          <w:p w14:paraId="4F24CE50" w14:textId="77777777" w:rsidR="00E3663B" w:rsidRPr="00103BF7" w:rsidRDefault="00E3663B" w:rsidP="000B7087">
            <w:pPr>
              <w:spacing w:before="32" w:after="0" w:line="240" w:lineRule="auto"/>
              <w:ind w:left="40" w:right="-20"/>
              <w:rPr>
                <w:rFonts w:eastAsia="Times New Roman"/>
                <w:sz w:val="20"/>
                <w:szCs w:val="20"/>
                <w:lang w:val="es-ES"/>
              </w:rPr>
            </w:pPr>
            <w:r w:rsidRPr="00103BF7">
              <w:rPr>
                <w:rFonts w:eastAsia="Times New Roman"/>
                <w:sz w:val="20"/>
                <w:szCs w:val="20"/>
                <w:lang w:val="es-ES"/>
              </w:rPr>
              <w:t>Rector</w:t>
            </w:r>
          </w:p>
        </w:tc>
      </w:tr>
      <w:tr w:rsidR="00E3663B" w:rsidRPr="00103BF7" w14:paraId="43054A5C"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2387DC04"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Tipo Documento</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2E105122"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Número Documento</w:t>
            </w:r>
          </w:p>
        </w:tc>
      </w:tr>
      <w:tr w:rsidR="00E3663B" w:rsidRPr="00103BF7" w14:paraId="042A4731" w14:textId="77777777" w:rsidTr="00C628E2">
        <w:trPr>
          <w:trHeight w:hRule="exact" w:val="316"/>
        </w:trPr>
        <w:tc>
          <w:tcPr>
            <w:tcW w:w="4954" w:type="dxa"/>
            <w:gridSpan w:val="2"/>
            <w:tcBorders>
              <w:top w:val="single" w:sz="8" w:space="0" w:color="000000"/>
              <w:left w:val="single" w:sz="8" w:space="0" w:color="000000"/>
              <w:bottom w:val="single" w:sz="8" w:space="0" w:color="000000"/>
              <w:right w:val="single" w:sz="8" w:space="0" w:color="000000"/>
            </w:tcBorders>
          </w:tcPr>
          <w:p w14:paraId="3D02906D" w14:textId="77777777" w:rsidR="00E3663B" w:rsidRPr="00103BF7" w:rsidRDefault="00E3663B"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NIF</w:t>
            </w:r>
          </w:p>
        </w:tc>
        <w:tc>
          <w:tcPr>
            <w:tcW w:w="4544" w:type="dxa"/>
            <w:gridSpan w:val="3"/>
            <w:tcBorders>
              <w:top w:val="single" w:sz="8" w:space="0" w:color="000000"/>
              <w:left w:val="single" w:sz="8" w:space="0" w:color="000000"/>
              <w:bottom w:val="single" w:sz="8" w:space="0" w:color="000000"/>
              <w:right w:val="single" w:sz="8" w:space="0" w:color="000000"/>
            </w:tcBorders>
          </w:tcPr>
          <w:p w14:paraId="266B79BE" w14:textId="77777777" w:rsidR="00E3663B" w:rsidRPr="00103BF7" w:rsidRDefault="00B93F3E" w:rsidP="000B7087">
            <w:pPr>
              <w:spacing w:before="32" w:after="0" w:line="240" w:lineRule="auto"/>
              <w:ind w:left="40" w:right="-20"/>
              <w:rPr>
                <w:rFonts w:eastAsia="Times New Roman"/>
                <w:sz w:val="20"/>
                <w:szCs w:val="20"/>
                <w:lang w:val="es-ES"/>
              </w:rPr>
            </w:pPr>
            <w:r w:rsidRPr="00103BF7">
              <w:rPr>
                <w:rFonts w:eastAsia="Times New Roman"/>
                <w:sz w:val="20"/>
                <w:szCs w:val="20"/>
                <w:lang w:val="es-ES"/>
              </w:rPr>
              <w:t>76565571C</w:t>
            </w:r>
          </w:p>
        </w:tc>
      </w:tr>
      <w:tr w:rsidR="00E3663B" w:rsidRPr="00B01C96" w14:paraId="607E6960" w14:textId="77777777" w:rsidTr="00C628E2">
        <w:trPr>
          <w:trHeight w:hRule="exact" w:val="292"/>
        </w:trPr>
        <w:tc>
          <w:tcPr>
            <w:tcW w:w="9498" w:type="dxa"/>
            <w:gridSpan w:val="5"/>
            <w:tcBorders>
              <w:top w:val="single" w:sz="8" w:space="0" w:color="000000"/>
              <w:left w:val="single" w:sz="8" w:space="0" w:color="000000"/>
              <w:bottom w:val="single" w:sz="8" w:space="0" w:color="000000"/>
              <w:right w:val="single" w:sz="8" w:space="0" w:color="000000"/>
            </w:tcBorders>
            <w:shd w:val="clear" w:color="auto" w:fill="808080"/>
          </w:tcPr>
          <w:p w14:paraId="64F9DC1E"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RESPONSABLE DEL PROGRAMA DE DOCTORADO</w:t>
            </w:r>
          </w:p>
        </w:tc>
      </w:tr>
      <w:tr w:rsidR="00E3663B" w:rsidRPr="00103BF7" w14:paraId="2EE46E98"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6C9D7917"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NOMBRE Y APELLIDOS</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703B52CD"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CARGO</w:t>
            </w:r>
          </w:p>
        </w:tc>
      </w:tr>
      <w:tr w:rsidR="00E3663B" w:rsidRPr="00B01C96" w14:paraId="11B46488" w14:textId="77777777" w:rsidTr="00C628E2">
        <w:trPr>
          <w:trHeight w:hRule="exact" w:val="316"/>
        </w:trPr>
        <w:tc>
          <w:tcPr>
            <w:tcW w:w="4954" w:type="dxa"/>
            <w:gridSpan w:val="2"/>
            <w:tcBorders>
              <w:top w:val="single" w:sz="8" w:space="0" w:color="000000"/>
              <w:left w:val="single" w:sz="8" w:space="0" w:color="000000"/>
              <w:bottom w:val="single" w:sz="8" w:space="0" w:color="000000"/>
              <w:right w:val="single" w:sz="8" w:space="0" w:color="000000"/>
            </w:tcBorders>
          </w:tcPr>
          <w:p w14:paraId="0C739B42" w14:textId="21F8D967" w:rsidR="00E3663B" w:rsidRPr="00103BF7" w:rsidRDefault="003762D9"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Mª del Rosario Rodil Rodríguez</w:t>
            </w:r>
          </w:p>
        </w:tc>
        <w:tc>
          <w:tcPr>
            <w:tcW w:w="4544" w:type="dxa"/>
            <w:gridSpan w:val="3"/>
            <w:tcBorders>
              <w:top w:val="single" w:sz="8" w:space="0" w:color="000000"/>
              <w:left w:val="single" w:sz="8" w:space="0" w:color="000000"/>
              <w:bottom w:val="single" w:sz="8" w:space="0" w:color="000000"/>
              <w:right w:val="single" w:sz="8" w:space="0" w:color="000000"/>
            </w:tcBorders>
          </w:tcPr>
          <w:p w14:paraId="4A17E4E1" w14:textId="62B911D1" w:rsidR="00E3663B" w:rsidRPr="00103BF7" w:rsidRDefault="00B93F3E" w:rsidP="000B7087">
            <w:pPr>
              <w:spacing w:before="32" w:after="0" w:line="240" w:lineRule="auto"/>
              <w:ind w:left="40" w:right="-20"/>
              <w:rPr>
                <w:rFonts w:eastAsia="Times New Roman"/>
                <w:sz w:val="20"/>
                <w:szCs w:val="20"/>
                <w:lang w:val="es-ES"/>
              </w:rPr>
            </w:pPr>
            <w:r w:rsidRPr="00103BF7">
              <w:rPr>
                <w:rFonts w:eastAsia="Times New Roman"/>
                <w:sz w:val="20"/>
                <w:szCs w:val="20"/>
                <w:lang w:val="es-ES"/>
              </w:rPr>
              <w:t>Coordinadora del Programa de Doctorado</w:t>
            </w:r>
          </w:p>
        </w:tc>
      </w:tr>
      <w:tr w:rsidR="00E3663B" w:rsidRPr="00103BF7" w14:paraId="18DE74A8" w14:textId="77777777" w:rsidTr="00C628E2">
        <w:trPr>
          <w:trHeight w:hRule="exact" w:val="292"/>
        </w:trPr>
        <w:tc>
          <w:tcPr>
            <w:tcW w:w="4954" w:type="dxa"/>
            <w:gridSpan w:val="2"/>
            <w:tcBorders>
              <w:top w:val="single" w:sz="8" w:space="0" w:color="000000"/>
              <w:left w:val="single" w:sz="8" w:space="0" w:color="000000"/>
              <w:bottom w:val="single" w:sz="8" w:space="0" w:color="000000"/>
              <w:right w:val="single" w:sz="8" w:space="0" w:color="000000"/>
            </w:tcBorders>
            <w:shd w:val="clear" w:color="auto" w:fill="BFBFBF"/>
          </w:tcPr>
          <w:p w14:paraId="5081723F"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Tipo Documento</w:t>
            </w:r>
          </w:p>
        </w:tc>
        <w:tc>
          <w:tcPr>
            <w:tcW w:w="4544" w:type="dxa"/>
            <w:gridSpan w:val="3"/>
            <w:tcBorders>
              <w:top w:val="single" w:sz="8" w:space="0" w:color="000000"/>
              <w:left w:val="single" w:sz="8" w:space="0" w:color="000000"/>
              <w:bottom w:val="single" w:sz="8" w:space="0" w:color="000000"/>
              <w:right w:val="single" w:sz="8" w:space="0" w:color="000000"/>
            </w:tcBorders>
            <w:shd w:val="clear" w:color="auto" w:fill="BFBFBF"/>
          </w:tcPr>
          <w:p w14:paraId="1108C79C"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Número Documento</w:t>
            </w:r>
          </w:p>
        </w:tc>
      </w:tr>
      <w:tr w:rsidR="00E3663B" w:rsidRPr="00103BF7" w14:paraId="73BAB189" w14:textId="77777777" w:rsidTr="00C628E2">
        <w:trPr>
          <w:trHeight w:hRule="exact" w:val="316"/>
        </w:trPr>
        <w:tc>
          <w:tcPr>
            <w:tcW w:w="4954" w:type="dxa"/>
            <w:gridSpan w:val="2"/>
            <w:tcBorders>
              <w:top w:val="single" w:sz="8" w:space="0" w:color="000000"/>
              <w:left w:val="single" w:sz="8" w:space="0" w:color="000000"/>
              <w:bottom w:val="single" w:sz="8" w:space="0" w:color="000000"/>
              <w:right w:val="single" w:sz="8" w:space="0" w:color="000000"/>
            </w:tcBorders>
          </w:tcPr>
          <w:p w14:paraId="292E015D" w14:textId="77777777" w:rsidR="00E3663B" w:rsidRPr="00103BF7" w:rsidRDefault="00E3663B"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NIF</w:t>
            </w:r>
          </w:p>
        </w:tc>
        <w:tc>
          <w:tcPr>
            <w:tcW w:w="4544" w:type="dxa"/>
            <w:gridSpan w:val="3"/>
            <w:tcBorders>
              <w:top w:val="single" w:sz="8" w:space="0" w:color="000000"/>
              <w:left w:val="single" w:sz="8" w:space="0" w:color="000000"/>
              <w:bottom w:val="single" w:sz="8" w:space="0" w:color="000000"/>
              <w:right w:val="single" w:sz="8" w:space="0" w:color="000000"/>
            </w:tcBorders>
          </w:tcPr>
          <w:p w14:paraId="64F70654" w14:textId="4FB271B2" w:rsidR="00E3663B" w:rsidRPr="00103BF7" w:rsidRDefault="003762D9" w:rsidP="000B7087">
            <w:pPr>
              <w:spacing w:before="32" w:after="0" w:line="240" w:lineRule="auto"/>
              <w:ind w:left="40" w:right="-20"/>
              <w:rPr>
                <w:rFonts w:eastAsia="Times New Roman"/>
                <w:sz w:val="20"/>
                <w:szCs w:val="20"/>
                <w:lang w:val="es-ES"/>
              </w:rPr>
            </w:pPr>
            <w:r w:rsidRPr="00103BF7">
              <w:rPr>
                <w:rFonts w:eastAsia="Times New Roman"/>
                <w:sz w:val="20"/>
                <w:szCs w:val="20"/>
                <w:lang w:val="es-ES"/>
              </w:rPr>
              <w:t>44085164Y</w:t>
            </w:r>
          </w:p>
        </w:tc>
      </w:tr>
      <w:tr w:rsidR="00E3663B" w:rsidRPr="00B01C96" w14:paraId="79E05F06" w14:textId="77777777" w:rsidTr="00C628E2">
        <w:trPr>
          <w:trHeight w:hRule="exact" w:val="823"/>
        </w:trPr>
        <w:tc>
          <w:tcPr>
            <w:tcW w:w="9498" w:type="dxa"/>
            <w:gridSpan w:val="5"/>
            <w:tcBorders>
              <w:top w:val="single" w:sz="8" w:space="0" w:color="000000"/>
              <w:left w:val="single" w:sz="8" w:space="0" w:color="000000"/>
              <w:bottom w:val="single" w:sz="8" w:space="0" w:color="000000"/>
              <w:right w:val="single" w:sz="8" w:space="0" w:color="000000"/>
            </w:tcBorders>
          </w:tcPr>
          <w:p w14:paraId="5C39B99F" w14:textId="77777777" w:rsidR="00E3663B" w:rsidRPr="00103BF7" w:rsidRDefault="00E3663B" w:rsidP="008B36CF">
            <w:pPr>
              <w:spacing w:after="0" w:line="240" w:lineRule="auto"/>
              <w:ind w:left="40" w:right="-20"/>
              <w:rPr>
                <w:rFonts w:eastAsia="Times New Roman"/>
                <w:sz w:val="20"/>
                <w:szCs w:val="20"/>
                <w:lang w:val="es-ES"/>
              </w:rPr>
            </w:pPr>
            <w:r w:rsidRPr="00103BF7">
              <w:rPr>
                <w:rFonts w:eastAsia="Times New Roman"/>
                <w:sz w:val="20"/>
                <w:szCs w:val="20"/>
                <w:lang w:val="es-ES"/>
              </w:rPr>
              <w:t>2. DIRECCIÓN A EFECTOS DE NOTIFICACIÓN</w:t>
            </w:r>
          </w:p>
          <w:p w14:paraId="2D92F57C" w14:textId="77777777" w:rsidR="00E3663B" w:rsidRPr="00103BF7" w:rsidRDefault="00E3663B" w:rsidP="008B36CF">
            <w:pPr>
              <w:spacing w:after="0" w:line="240" w:lineRule="auto"/>
              <w:ind w:left="40" w:right="69"/>
              <w:rPr>
                <w:rFonts w:eastAsia="Times New Roman"/>
                <w:sz w:val="20"/>
                <w:szCs w:val="20"/>
                <w:lang w:val="es-ES"/>
              </w:rPr>
            </w:pPr>
            <w:r w:rsidRPr="00103BF7">
              <w:rPr>
                <w:rFonts w:eastAsia="Times New Roman"/>
                <w:sz w:val="20"/>
                <w:szCs w:val="20"/>
                <w:lang w:val="es-ES"/>
              </w:rPr>
              <w:t>A los efectos de la práctica de la NOTIFICACIÓN de todos los procedimientos relativos a la presente solicitud, las comunicaciones se dirigirán a la dirección que figure en el presente apartado.</w:t>
            </w:r>
          </w:p>
        </w:tc>
      </w:tr>
      <w:tr w:rsidR="00E3663B" w:rsidRPr="00103BF7" w14:paraId="1503C06A" w14:textId="77777777" w:rsidTr="00C628E2">
        <w:trPr>
          <w:trHeight w:hRule="exact" w:val="292"/>
        </w:trPr>
        <w:tc>
          <w:tcPr>
            <w:tcW w:w="4108" w:type="dxa"/>
            <w:tcBorders>
              <w:top w:val="single" w:sz="8" w:space="0" w:color="000000"/>
              <w:left w:val="single" w:sz="8" w:space="0" w:color="000000"/>
              <w:bottom w:val="single" w:sz="8" w:space="0" w:color="000000"/>
              <w:right w:val="single" w:sz="8" w:space="0" w:color="000000"/>
            </w:tcBorders>
            <w:shd w:val="clear" w:color="auto" w:fill="BFBFBF"/>
          </w:tcPr>
          <w:p w14:paraId="2FAA663D"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DOMICILIO</w:t>
            </w:r>
          </w:p>
        </w:tc>
        <w:tc>
          <w:tcPr>
            <w:tcW w:w="2082" w:type="dxa"/>
            <w:gridSpan w:val="2"/>
            <w:tcBorders>
              <w:top w:val="single" w:sz="8" w:space="0" w:color="000000"/>
              <w:left w:val="single" w:sz="8" w:space="0" w:color="000000"/>
              <w:bottom w:val="single" w:sz="8" w:space="0" w:color="000000"/>
              <w:right w:val="single" w:sz="8" w:space="0" w:color="000000"/>
            </w:tcBorders>
            <w:shd w:val="clear" w:color="auto" w:fill="BFBFBF"/>
          </w:tcPr>
          <w:p w14:paraId="3720EBC8"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CÓDIGO POSTAL</w:t>
            </w:r>
          </w:p>
        </w:tc>
        <w:tc>
          <w:tcPr>
            <w:tcW w:w="2120" w:type="dxa"/>
            <w:tcBorders>
              <w:top w:val="single" w:sz="8" w:space="0" w:color="000000"/>
              <w:left w:val="single" w:sz="8" w:space="0" w:color="000000"/>
              <w:bottom w:val="single" w:sz="8" w:space="0" w:color="000000"/>
              <w:right w:val="single" w:sz="8" w:space="0" w:color="000000"/>
            </w:tcBorders>
            <w:shd w:val="clear" w:color="auto" w:fill="BFBFBF"/>
          </w:tcPr>
          <w:p w14:paraId="05022549"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MUNICIPIO</w:t>
            </w:r>
          </w:p>
        </w:tc>
        <w:tc>
          <w:tcPr>
            <w:tcW w:w="1188" w:type="dxa"/>
            <w:tcBorders>
              <w:top w:val="single" w:sz="8" w:space="0" w:color="000000"/>
              <w:left w:val="single" w:sz="8" w:space="0" w:color="000000"/>
              <w:bottom w:val="single" w:sz="8" w:space="0" w:color="000000"/>
              <w:right w:val="single" w:sz="8" w:space="0" w:color="000000"/>
            </w:tcBorders>
            <w:shd w:val="clear" w:color="auto" w:fill="BFBFBF"/>
          </w:tcPr>
          <w:p w14:paraId="3E5D1BE4"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TELÉFONO</w:t>
            </w:r>
          </w:p>
        </w:tc>
      </w:tr>
      <w:tr w:rsidR="00E3663B" w:rsidRPr="00103BF7" w14:paraId="3BE9535C" w14:textId="77777777" w:rsidTr="00C628E2">
        <w:trPr>
          <w:trHeight w:hRule="exact" w:val="316"/>
        </w:trPr>
        <w:tc>
          <w:tcPr>
            <w:tcW w:w="4108" w:type="dxa"/>
            <w:tcBorders>
              <w:top w:val="single" w:sz="8" w:space="0" w:color="000000"/>
              <w:left w:val="single" w:sz="8" w:space="0" w:color="000000"/>
              <w:bottom w:val="single" w:sz="8" w:space="0" w:color="000000"/>
              <w:right w:val="single" w:sz="8" w:space="0" w:color="000000"/>
            </w:tcBorders>
          </w:tcPr>
          <w:p w14:paraId="4BF95A07" w14:textId="7E85C6AB" w:rsidR="00E3663B" w:rsidRPr="00103BF7" w:rsidRDefault="00B93F3E" w:rsidP="000B7087">
            <w:pPr>
              <w:spacing w:before="22" w:after="0" w:line="240" w:lineRule="auto"/>
              <w:ind w:left="40" w:right="-20"/>
              <w:rPr>
                <w:rFonts w:eastAsia="Times New Roman"/>
                <w:sz w:val="20"/>
                <w:szCs w:val="20"/>
                <w:lang w:val="pt-PT"/>
              </w:rPr>
            </w:pPr>
            <w:r w:rsidRPr="00103BF7">
              <w:rPr>
                <w:rFonts w:eastAsia="Times New Roman"/>
                <w:sz w:val="20"/>
                <w:szCs w:val="20"/>
                <w:lang w:val="pt-PT"/>
              </w:rPr>
              <w:t>Reitoria – Praza do Obradoiro, s/n</w:t>
            </w:r>
          </w:p>
        </w:tc>
        <w:tc>
          <w:tcPr>
            <w:tcW w:w="2082" w:type="dxa"/>
            <w:gridSpan w:val="2"/>
            <w:tcBorders>
              <w:top w:val="single" w:sz="8" w:space="0" w:color="000000"/>
              <w:left w:val="single" w:sz="8" w:space="0" w:color="000000"/>
              <w:bottom w:val="single" w:sz="8" w:space="0" w:color="000000"/>
              <w:right w:val="single" w:sz="8" w:space="0" w:color="000000"/>
            </w:tcBorders>
          </w:tcPr>
          <w:p w14:paraId="37FFAF3C" w14:textId="77777777" w:rsidR="00E3663B" w:rsidRPr="00103BF7" w:rsidRDefault="00B93F3E"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15782</w:t>
            </w:r>
          </w:p>
        </w:tc>
        <w:tc>
          <w:tcPr>
            <w:tcW w:w="2120" w:type="dxa"/>
            <w:tcBorders>
              <w:top w:val="single" w:sz="8" w:space="0" w:color="000000"/>
              <w:left w:val="single" w:sz="8" w:space="0" w:color="000000"/>
              <w:bottom w:val="single" w:sz="8" w:space="0" w:color="000000"/>
              <w:right w:val="single" w:sz="8" w:space="0" w:color="000000"/>
            </w:tcBorders>
          </w:tcPr>
          <w:p w14:paraId="66F271D4" w14:textId="77777777" w:rsidR="00E3663B" w:rsidRPr="00103BF7" w:rsidRDefault="00B93F3E"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Santiago de Compostela Programa de Doctorado</w:t>
            </w:r>
          </w:p>
        </w:tc>
        <w:tc>
          <w:tcPr>
            <w:tcW w:w="1188" w:type="dxa"/>
            <w:tcBorders>
              <w:top w:val="single" w:sz="8" w:space="0" w:color="000000"/>
              <w:left w:val="single" w:sz="8" w:space="0" w:color="000000"/>
              <w:bottom w:val="single" w:sz="8" w:space="0" w:color="000000"/>
              <w:right w:val="single" w:sz="8" w:space="0" w:color="000000"/>
            </w:tcBorders>
          </w:tcPr>
          <w:p w14:paraId="7E05B478" w14:textId="77777777" w:rsidR="00E3663B" w:rsidRPr="00103BF7" w:rsidRDefault="00B93F3E"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600940001</w:t>
            </w:r>
          </w:p>
        </w:tc>
      </w:tr>
      <w:tr w:rsidR="00E3663B" w:rsidRPr="00103BF7" w14:paraId="25E74CB3" w14:textId="77777777" w:rsidTr="00C628E2">
        <w:trPr>
          <w:trHeight w:hRule="exact" w:val="292"/>
        </w:trPr>
        <w:tc>
          <w:tcPr>
            <w:tcW w:w="4108" w:type="dxa"/>
            <w:tcBorders>
              <w:top w:val="single" w:sz="8" w:space="0" w:color="000000"/>
              <w:left w:val="single" w:sz="8" w:space="0" w:color="000000"/>
              <w:bottom w:val="single" w:sz="8" w:space="0" w:color="000000"/>
              <w:right w:val="single" w:sz="8" w:space="0" w:color="000000"/>
            </w:tcBorders>
            <w:shd w:val="clear" w:color="auto" w:fill="BFBFBF"/>
          </w:tcPr>
          <w:p w14:paraId="012FBC54"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E-MAIL</w:t>
            </w:r>
          </w:p>
        </w:tc>
        <w:tc>
          <w:tcPr>
            <w:tcW w:w="4202" w:type="dxa"/>
            <w:gridSpan w:val="3"/>
            <w:tcBorders>
              <w:top w:val="single" w:sz="8" w:space="0" w:color="000000"/>
              <w:left w:val="single" w:sz="8" w:space="0" w:color="000000"/>
              <w:bottom w:val="single" w:sz="8" w:space="0" w:color="000000"/>
              <w:right w:val="single" w:sz="8" w:space="0" w:color="000000"/>
            </w:tcBorders>
            <w:shd w:val="clear" w:color="auto" w:fill="BFBFBF"/>
          </w:tcPr>
          <w:p w14:paraId="1F589612"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PROVINCIA</w:t>
            </w:r>
          </w:p>
        </w:tc>
        <w:tc>
          <w:tcPr>
            <w:tcW w:w="1188" w:type="dxa"/>
            <w:tcBorders>
              <w:top w:val="single" w:sz="8" w:space="0" w:color="000000"/>
              <w:left w:val="single" w:sz="8" w:space="0" w:color="000000"/>
              <w:bottom w:val="single" w:sz="8" w:space="0" w:color="000000"/>
              <w:right w:val="single" w:sz="8" w:space="0" w:color="000000"/>
            </w:tcBorders>
            <w:shd w:val="clear" w:color="auto" w:fill="BFBFBF"/>
          </w:tcPr>
          <w:p w14:paraId="2481E2D2"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FAX</w:t>
            </w:r>
          </w:p>
        </w:tc>
      </w:tr>
      <w:tr w:rsidR="00E3663B" w:rsidRPr="00103BF7" w14:paraId="7ED28168" w14:textId="77777777" w:rsidTr="00C628E2">
        <w:trPr>
          <w:trHeight w:hRule="exact" w:val="316"/>
        </w:trPr>
        <w:tc>
          <w:tcPr>
            <w:tcW w:w="4108" w:type="dxa"/>
            <w:tcBorders>
              <w:top w:val="single" w:sz="8" w:space="0" w:color="000000"/>
              <w:left w:val="single" w:sz="8" w:space="0" w:color="000000"/>
              <w:bottom w:val="single" w:sz="7" w:space="0" w:color="000000"/>
              <w:right w:val="single" w:sz="8" w:space="0" w:color="000000"/>
            </w:tcBorders>
          </w:tcPr>
          <w:p w14:paraId="357625EA" w14:textId="77777777" w:rsidR="00E3663B" w:rsidRPr="00103BF7" w:rsidRDefault="00B93F3E" w:rsidP="00B93F3E">
            <w:pPr>
              <w:spacing w:before="22" w:after="0" w:line="240" w:lineRule="auto"/>
              <w:ind w:right="-20"/>
              <w:rPr>
                <w:rFonts w:eastAsia="Times New Roman"/>
                <w:sz w:val="20"/>
                <w:szCs w:val="20"/>
                <w:lang w:val="es-ES"/>
              </w:rPr>
            </w:pPr>
            <w:hyperlink r:id="rId11" w:history="1">
              <w:r w:rsidRPr="00103BF7">
                <w:rPr>
                  <w:rStyle w:val="Hipervnculo"/>
                  <w:rFonts w:eastAsia="Times New Roman"/>
                  <w:sz w:val="20"/>
                  <w:szCs w:val="20"/>
                  <w:lang w:val="es-ES"/>
                </w:rPr>
                <w:t>reitor@usc.es</w:t>
              </w:r>
            </w:hyperlink>
          </w:p>
        </w:tc>
        <w:tc>
          <w:tcPr>
            <w:tcW w:w="4202" w:type="dxa"/>
            <w:gridSpan w:val="3"/>
            <w:tcBorders>
              <w:top w:val="single" w:sz="8" w:space="0" w:color="000000"/>
              <w:left w:val="single" w:sz="8" w:space="0" w:color="000000"/>
              <w:bottom w:val="single" w:sz="8" w:space="0" w:color="000000"/>
              <w:right w:val="single" w:sz="8" w:space="0" w:color="000000"/>
            </w:tcBorders>
          </w:tcPr>
          <w:p w14:paraId="10994AA7" w14:textId="77777777" w:rsidR="00E3663B" w:rsidRPr="00103BF7" w:rsidRDefault="00B93F3E" w:rsidP="000B7087">
            <w:pPr>
              <w:spacing w:before="32" w:after="0" w:line="240" w:lineRule="auto"/>
              <w:ind w:left="40" w:right="-20"/>
              <w:rPr>
                <w:rFonts w:eastAsia="Times New Roman"/>
                <w:sz w:val="20"/>
                <w:szCs w:val="20"/>
                <w:lang w:val="es-ES"/>
              </w:rPr>
            </w:pPr>
            <w:r w:rsidRPr="00103BF7">
              <w:rPr>
                <w:rFonts w:eastAsia="Times New Roman"/>
                <w:sz w:val="20"/>
                <w:szCs w:val="20"/>
                <w:lang w:val="es-ES"/>
              </w:rPr>
              <w:t>A Coruña</w:t>
            </w:r>
          </w:p>
        </w:tc>
        <w:tc>
          <w:tcPr>
            <w:tcW w:w="1188" w:type="dxa"/>
            <w:tcBorders>
              <w:top w:val="single" w:sz="8" w:space="0" w:color="000000"/>
              <w:left w:val="single" w:sz="8" w:space="0" w:color="000000"/>
              <w:bottom w:val="single" w:sz="7" w:space="0" w:color="000000"/>
              <w:right w:val="single" w:sz="8" w:space="0" w:color="000000"/>
            </w:tcBorders>
          </w:tcPr>
          <w:p w14:paraId="63D1B325" w14:textId="77777777" w:rsidR="00E3663B" w:rsidRPr="00103BF7" w:rsidRDefault="00B93F3E"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881811201</w:t>
            </w:r>
          </w:p>
        </w:tc>
      </w:tr>
    </w:tbl>
    <w:p w14:paraId="6CBB735B" w14:textId="77777777" w:rsidR="00AB029F" w:rsidRPr="00103BF7" w:rsidRDefault="00AB029F">
      <w:pPr>
        <w:rPr>
          <w:lang w:val="es-ES"/>
        </w:rPr>
      </w:pPr>
      <w:r w:rsidRPr="00103BF7">
        <w:rPr>
          <w:lang w:val="es-ES"/>
        </w:rPr>
        <w:br w:type="page"/>
      </w:r>
    </w:p>
    <w:tbl>
      <w:tblPr>
        <w:tblW w:w="9640" w:type="dxa"/>
        <w:tblInd w:w="-152" w:type="dxa"/>
        <w:tblLayout w:type="fixed"/>
        <w:tblCellMar>
          <w:left w:w="0" w:type="dxa"/>
          <w:right w:w="0" w:type="dxa"/>
        </w:tblCellMar>
        <w:tblLook w:val="01E0" w:firstRow="1" w:lastRow="1" w:firstColumn="1" w:lastColumn="1" w:noHBand="0" w:noVBand="0"/>
      </w:tblPr>
      <w:tblGrid>
        <w:gridCol w:w="5096"/>
        <w:gridCol w:w="4544"/>
      </w:tblGrid>
      <w:tr w:rsidR="00E3663B" w:rsidRPr="00B01C96" w14:paraId="0DDFCB7C" w14:textId="77777777" w:rsidTr="00C628E2">
        <w:trPr>
          <w:trHeight w:hRule="exact" w:val="1531"/>
        </w:trPr>
        <w:tc>
          <w:tcPr>
            <w:tcW w:w="9640" w:type="dxa"/>
            <w:gridSpan w:val="2"/>
            <w:tcBorders>
              <w:top w:val="single" w:sz="8" w:space="0" w:color="000000"/>
              <w:left w:val="single" w:sz="8" w:space="0" w:color="000000"/>
              <w:bottom w:val="single" w:sz="8" w:space="0" w:color="000000"/>
              <w:right w:val="single" w:sz="8" w:space="0" w:color="000000"/>
            </w:tcBorders>
          </w:tcPr>
          <w:p w14:paraId="6E455E92" w14:textId="77777777" w:rsidR="00E3663B" w:rsidRPr="00103BF7" w:rsidRDefault="00E3663B" w:rsidP="008B36CF">
            <w:pPr>
              <w:spacing w:after="0" w:line="240" w:lineRule="auto"/>
              <w:ind w:left="50" w:right="-20"/>
              <w:rPr>
                <w:rFonts w:eastAsia="Times New Roman"/>
                <w:sz w:val="18"/>
                <w:szCs w:val="18"/>
                <w:lang w:val="es-ES"/>
              </w:rPr>
            </w:pPr>
            <w:r w:rsidRPr="00103BF7">
              <w:rPr>
                <w:rFonts w:eastAsia="Times New Roman"/>
                <w:sz w:val="18"/>
                <w:szCs w:val="18"/>
                <w:lang w:val="es-ES"/>
              </w:rPr>
              <w:lastRenderedPageBreak/>
              <w:t>3. PROTECCIÓN DE DATOS PERSONALES</w:t>
            </w:r>
          </w:p>
          <w:p w14:paraId="7649F242" w14:textId="77777777" w:rsidR="00E3663B" w:rsidRPr="00103BF7" w:rsidRDefault="00E3663B" w:rsidP="008B36CF">
            <w:pPr>
              <w:spacing w:after="0" w:line="240" w:lineRule="auto"/>
              <w:ind w:left="50" w:right="319"/>
              <w:rPr>
                <w:rFonts w:eastAsia="Times New Roman"/>
                <w:sz w:val="18"/>
                <w:szCs w:val="18"/>
                <w:lang w:val="es-ES"/>
              </w:rPr>
            </w:pPr>
            <w:r w:rsidRPr="00103BF7">
              <w:rPr>
                <w:rFonts w:eastAsia="Times New Roman"/>
                <w:sz w:val="18"/>
                <w:szCs w:val="18"/>
                <w:lang w:val="es-ES"/>
              </w:rPr>
              <w:t>De acuerdo con lo previsto en la Ley Orgánica 5/1999 de 13 de diciembre, de Protección de Datos de Carácter Personal,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 acceso, rectificación y cancelación a los que se refiere el Título III de la citada Ley 5-1999, sin perjuicio de lo dispuesto en otra normativa que ampare los derechos como cedentes de los datos de carácter personal.</w:t>
            </w:r>
          </w:p>
        </w:tc>
      </w:tr>
      <w:tr w:rsidR="00E3663B" w:rsidRPr="00B01C96" w14:paraId="2E3360CD" w14:textId="77777777" w:rsidTr="00C628E2">
        <w:trPr>
          <w:trHeight w:hRule="exact" w:val="926"/>
        </w:trPr>
        <w:tc>
          <w:tcPr>
            <w:tcW w:w="9640" w:type="dxa"/>
            <w:gridSpan w:val="2"/>
            <w:tcBorders>
              <w:top w:val="single" w:sz="8" w:space="0" w:color="000000"/>
              <w:left w:val="single" w:sz="8" w:space="0" w:color="000000"/>
              <w:bottom w:val="single" w:sz="8" w:space="0" w:color="000000"/>
              <w:right w:val="single" w:sz="8" w:space="0" w:color="000000"/>
            </w:tcBorders>
          </w:tcPr>
          <w:p w14:paraId="5D8E111D" w14:textId="77777777" w:rsidR="00E3663B" w:rsidRPr="00103BF7" w:rsidRDefault="00E3663B" w:rsidP="008B36CF">
            <w:pPr>
              <w:spacing w:after="0" w:line="240" w:lineRule="auto"/>
              <w:ind w:right="394"/>
              <w:rPr>
                <w:rFonts w:eastAsia="Times New Roman"/>
                <w:sz w:val="18"/>
                <w:szCs w:val="18"/>
                <w:lang w:val="es-ES"/>
              </w:rPr>
            </w:pPr>
            <w:r w:rsidRPr="00103BF7">
              <w:rPr>
                <w:rFonts w:eastAsia="Times New Roman"/>
                <w:sz w:val="18"/>
                <w:szCs w:val="18"/>
                <w:lang w:val="es-ES"/>
              </w:rPr>
              <w:t>El solicitante declara conocer los términos de la convocatoria y se compromete a cumplir los requisitos de la misma, consintiendo expresamente la notificación por medios telemáticos a los efectos de lo dispuesto en el artículo 59 de la 30/1992, de 26 de noviembre, de Régimen Jurídico de las Administraciones Públicas y del Procedimiento Administrativo Común, en su versión dada por la Ley 4/1999 de 13 de enero.</w:t>
            </w:r>
          </w:p>
        </w:tc>
      </w:tr>
      <w:tr w:rsidR="00E3663B" w:rsidRPr="00103BF7" w14:paraId="3A7B0C54" w14:textId="77777777" w:rsidTr="00C628E2">
        <w:trPr>
          <w:trHeight w:hRule="exact" w:val="316"/>
        </w:trPr>
        <w:tc>
          <w:tcPr>
            <w:tcW w:w="5096" w:type="dxa"/>
            <w:tcBorders>
              <w:top w:val="single" w:sz="8" w:space="0" w:color="000000"/>
              <w:left w:val="single" w:sz="8" w:space="0" w:color="000000"/>
              <w:bottom w:val="single" w:sz="8" w:space="0" w:color="000000"/>
              <w:right w:val="single" w:sz="8" w:space="0" w:color="000000"/>
            </w:tcBorders>
          </w:tcPr>
          <w:p w14:paraId="04155518" w14:textId="77777777" w:rsidR="00E3663B" w:rsidRPr="00103BF7" w:rsidRDefault="00E3663B" w:rsidP="000B7087">
            <w:pPr>
              <w:rPr>
                <w:sz w:val="20"/>
                <w:szCs w:val="20"/>
                <w:lang w:val="es-ES"/>
              </w:rPr>
            </w:pPr>
          </w:p>
        </w:tc>
        <w:tc>
          <w:tcPr>
            <w:tcW w:w="4544" w:type="dxa"/>
            <w:tcBorders>
              <w:top w:val="single" w:sz="8" w:space="0" w:color="000000"/>
              <w:left w:val="single" w:sz="8" w:space="0" w:color="000000"/>
              <w:bottom w:val="single" w:sz="8" w:space="0" w:color="000000"/>
              <w:right w:val="single" w:sz="8" w:space="0" w:color="000000"/>
            </w:tcBorders>
          </w:tcPr>
          <w:p w14:paraId="416E2B2C" w14:textId="77777777" w:rsidR="00E3663B" w:rsidRPr="00103BF7" w:rsidRDefault="00E3663B"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 xml:space="preserve">En: </w:t>
            </w:r>
            <w:r w:rsidR="00B93F3E" w:rsidRPr="00103BF7">
              <w:rPr>
                <w:rFonts w:eastAsia="Times New Roman"/>
                <w:sz w:val="20"/>
                <w:szCs w:val="20"/>
                <w:lang w:val="es-ES"/>
              </w:rPr>
              <w:t>Santiago de Compostela</w:t>
            </w:r>
            <w:r w:rsidRPr="00103BF7">
              <w:rPr>
                <w:rFonts w:eastAsia="Times New Roman"/>
                <w:sz w:val="20"/>
                <w:szCs w:val="20"/>
                <w:lang w:val="es-ES"/>
              </w:rPr>
              <w:t>,</w:t>
            </w:r>
          </w:p>
        </w:tc>
      </w:tr>
      <w:tr w:rsidR="00E3663B" w:rsidRPr="00B01C96" w14:paraId="1BBF9B8F" w14:textId="77777777" w:rsidTr="00C628E2">
        <w:trPr>
          <w:trHeight w:hRule="exact" w:val="316"/>
        </w:trPr>
        <w:tc>
          <w:tcPr>
            <w:tcW w:w="5096" w:type="dxa"/>
            <w:tcBorders>
              <w:top w:val="single" w:sz="8" w:space="0" w:color="000000"/>
              <w:left w:val="single" w:sz="8" w:space="0" w:color="000000"/>
              <w:bottom w:val="single" w:sz="8" w:space="0" w:color="000000"/>
              <w:right w:val="single" w:sz="8" w:space="0" w:color="000000"/>
            </w:tcBorders>
          </w:tcPr>
          <w:p w14:paraId="1D94C816" w14:textId="77777777" w:rsidR="00E3663B" w:rsidRPr="00103BF7" w:rsidRDefault="00E3663B" w:rsidP="000B7087">
            <w:pPr>
              <w:rPr>
                <w:sz w:val="20"/>
                <w:szCs w:val="20"/>
                <w:lang w:val="es-ES"/>
              </w:rPr>
            </w:pPr>
          </w:p>
        </w:tc>
        <w:tc>
          <w:tcPr>
            <w:tcW w:w="4544" w:type="dxa"/>
            <w:tcBorders>
              <w:top w:val="single" w:sz="8" w:space="0" w:color="000000"/>
              <w:left w:val="single" w:sz="8" w:space="0" w:color="000000"/>
              <w:bottom w:val="single" w:sz="8" w:space="0" w:color="000000"/>
              <w:right w:val="single" w:sz="8" w:space="0" w:color="000000"/>
            </w:tcBorders>
          </w:tcPr>
          <w:p w14:paraId="6FCCB819" w14:textId="77777777" w:rsidR="00E3663B" w:rsidRPr="00103BF7" w:rsidRDefault="00E3663B"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Firma: Representante legal de la Universidad</w:t>
            </w:r>
          </w:p>
        </w:tc>
      </w:tr>
    </w:tbl>
    <w:p w14:paraId="20BF75D2" w14:textId="77777777" w:rsidR="00AB029F" w:rsidRPr="00103BF7" w:rsidRDefault="00AB029F" w:rsidP="00E3663B">
      <w:pPr>
        <w:widowControl/>
        <w:rPr>
          <w:sz w:val="20"/>
          <w:szCs w:val="20"/>
          <w:lang w:val="es-ES"/>
        </w:rPr>
      </w:pPr>
    </w:p>
    <w:p w14:paraId="68451395" w14:textId="77777777" w:rsidR="000B7087" w:rsidRPr="00103BF7" w:rsidRDefault="000B7087" w:rsidP="00E3663B">
      <w:pPr>
        <w:widowControl/>
        <w:rPr>
          <w:sz w:val="20"/>
          <w:szCs w:val="20"/>
          <w:lang w:val="es-ES"/>
        </w:rPr>
      </w:pPr>
    </w:p>
    <w:p w14:paraId="3D0D2467" w14:textId="77777777" w:rsidR="00E3663B" w:rsidRPr="00103BF7" w:rsidRDefault="00E3663B" w:rsidP="00E3663B">
      <w:pPr>
        <w:spacing w:before="31" w:after="0" w:line="240" w:lineRule="auto"/>
        <w:ind w:right="-20"/>
        <w:rPr>
          <w:rFonts w:eastAsia="Times New Roman"/>
          <w:sz w:val="20"/>
          <w:szCs w:val="20"/>
          <w:lang w:val="es-ES"/>
        </w:rPr>
      </w:pPr>
      <w:r w:rsidRPr="00103BF7">
        <w:rPr>
          <w:rFonts w:eastAsia="Times New Roman"/>
          <w:b/>
          <w:bCs/>
          <w:sz w:val="20"/>
          <w:szCs w:val="20"/>
          <w:lang w:val="es-ES"/>
        </w:rPr>
        <w:t>1. DESCRIPCIÓN DEL TÍTULO</w:t>
      </w:r>
    </w:p>
    <w:p w14:paraId="3C3A6520" w14:textId="77777777" w:rsidR="00E3663B" w:rsidRPr="00103BF7" w:rsidRDefault="00E3663B" w:rsidP="00E3663B">
      <w:pPr>
        <w:spacing w:before="53" w:after="0" w:line="226" w:lineRule="exact"/>
        <w:ind w:right="-20"/>
        <w:rPr>
          <w:rFonts w:eastAsia="Times New Roman"/>
          <w:sz w:val="20"/>
          <w:szCs w:val="20"/>
          <w:lang w:val="es-ES"/>
        </w:rPr>
      </w:pPr>
      <w:r w:rsidRPr="00103BF7">
        <w:rPr>
          <w:rFonts w:eastAsia="Times New Roman"/>
          <w:b/>
          <w:bCs/>
          <w:position w:val="-1"/>
          <w:sz w:val="20"/>
          <w:szCs w:val="20"/>
          <w:lang w:val="es-ES"/>
        </w:rPr>
        <w:t>1.1. DATOS BÁSICOS</w:t>
      </w:r>
    </w:p>
    <w:p w14:paraId="27465112" w14:textId="77777777" w:rsidR="00E3663B" w:rsidRPr="00103BF7" w:rsidRDefault="00E3663B" w:rsidP="00E3663B">
      <w:pPr>
        <w:spacing w:before="9" w:after="0" w:line="20" w:lineRule="exact"/>
        <w:rPr>
          <w:sz w:val="20"/>
          <w:szCs w:val="20"/>
          <w:lang w:val="es-ES"/>
        </w:rPr>
      </w:pPr>
    </w:p>
    <w:tbl>
      <w:tblPr>
        <w:tblW w:w="9620"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68"/>
        <w:gridCol w:w="3962"/>
        <w:gridCol w:w="318"/>
        <w:gridCol w:w="790"/>
        <w:gridCol w:w="2126"/>
        <w:gridCol w:w="1256"/>
      </w:tblGrid>
      <w:tr w:rsidR="00E3663B" w:rsidRPr="00103BF7" w14:paraId="49F1FE9E" w14:textId="77777777" w:rsidTr="00EF7873">
        <w:trPr>
          <w:trHeight w:hRule="exact" w:val="479"/>
        </w:trPr>
        <w:tc>
          <w:tcPr>
            <w:tcW w:w="1168" w:type="dxa"/>
            <w:shd w:val="clear" w:color="auto" w:fill="BFBFBF"/>
          </w:tcPr>
          <w:p w14:paraId="4FA0EE37" w14:textId="77777777" w:rsidR="00E3663B" w:rsidRPr="00103BF7" w:rsidRDefault="00E3663B" w:rsidP="00E3663B">
            <w:pPr>
              <w:spacing w:before="24" w:after="0" w:line="240" w:lineRule="auto"/>
              <w:ind w:right="-20"/>
              <w:rPr>
                <w:rFonts w:eastAsia="Times New Roman"/>
                <w:sz w:val="20"/>
                <w:szCs w:val="20"/>
                <w:lang w:val="es-ES"/>
              </w:rPr>
            </w:pPr>
            <w:r w:rsidRPr="00103BF7">
              <w:rPr>
                <w:rFonts w:eastAsia="Times New Roman"/>
                <w:b/>
                <w:bCs/>
                <w:sz w:val="20"/>
                <w:szCs w:val="20"/>
                <w:lang w:val="es-ES"/>
              </w:rPr>
              <w:t>NIVEL</w:t>
            </w:r>
          </w:p>
        </w:tc>
        <w:tc>
          <w:tcPr>
            <w:tcW w:w="3962" w:type="dxa"/>
            <w:shd w:val="clear" w:color="auto" w:fill="BFBFBF"/>
          </w:tcPr>
          <w:p w14:paraId="6BDF832D" w14:textId="77777777" w:rsidR="00E3663B" w:rsidRPr="00103BF7" w:rsidRDefault="00E3663B" w:rsidP="00E3663B">
            <w:pPr>
              <w:spacing w:before="34" w:after="0" w:line="240" w:lineRule="auto"/>
              <w:ind w:right="-20"/>
              <w:rPr>
                <w:rFonts w:eastAsia="Times New Roman"/>
                <w:sz w:val="20"/>
                <w:szCs w:val="20"/>
                <w:lang w:val="es-ES"/>
              </w:rPr>
            </w:pPr>
            <w:r w:rsidRPr="00103BF7">
              <w:rPr>
                <w:rFonts w:eastAsia="Times New Roman"/>
                <w:b/>
                <w:bCs/>
                <w:sz w:val="20"/>
                <w:szCs w:val="20"/>
                <w:lang w:val="es-ES"/>
              </w:rPr>
              <w:t>DENOMINACIÓN ESPECIFICA</w:t>
            </w:r>
          </w:p>
        </w:tc>
        <w:tc>
          <w:tcPr>
            <w:tcW w:w="1108" w:type="dxa"/>
            <w:gridSpan w:val="2"/>
            <w:shd w:val="clear" w:color="auto" w:fill="BFBFBF"/>
          </w:tcPr>
          <w:p w14:paraId="78B85552" w14:textId="77777777" w:rsidR="00E3663B" w:rsidRPr="00103BF7" w:rsidRDefault="00E3663B" w:rsidP="00E3663B">
            <w:pPr>
              <w:spacing w:before="34" w:after="0" w:line="240" w:lineRule="auto"/>
              <w:ind w:right="-20"/>
              <w:rPr>
                <w:rFonts w:eastAsia="Times New Roman"/>
                <w:sz w:val="20"/>
                <w:szCs w:val="20"/>
                <w:lang w:val="es-ES"/>
              </w:rPr>
            </w:pPr>
            <w:r w:rsidRPr="00103BF7">
              <w:rPr>
                <w:rFonts w:eastAsia="Times New Roman"/>
                <w:b/>
                <w:bCs/>
                <w:sz w:val="20"/>
                <w:szCs w:val="20"/>
                <w:lang w:val="es-ES"/>
              </w:rPr>
              <w:t>CONJUNTO</w:t>
            </w:r>
          </w:p>
        </w:tc>
        <w:tc>
          <w:tcPr>
            <w:tcW w:w="2126" w:type="dxa"/>
            <w:shd w:val="clear" w:color="auto" w:fill="BFBFBF"/>
          </w:tcPr>
          <w:p w14:paraId="52AE3448" w14:textId="77777777" w:rsidR="00E3663B" w:rsidRPr="00103BF7" w:rsidRDefault="00E3663B" w:rsidP="00E3663B">
            <w:pPr>
              <w:spacing w:before="34" w:after="0" w:line="240" w:lineRule="auto"/>
              <w:ind w:right="-20"/>
              <w:rPr>
                <w:rFonts w:eastAsia="Times New Roman"/>
                <w:sz w:val="20"/>
                <w:szCs w:val="20"/>
                <w:lang w:val="es-ES"/>
              </w:rPr>
            </w:pPr>
            <w:r w:rsidRPr="00103BF7">
              <w:rPr>
                <w:rFonts w:eastAsia="Times New Roman"/>
                <w:b/>
                <w:bCs/>
                <w:sz w:val="20"/>
                <w:szCs w:val="20"/>
                <w:lang w:val="es-ES"/>
              </w:rPr>
              <w:t>CONVENIO</w:t>
            </w:r>
          </w:p>
        </w:tc>
        <w:tc>
          <w:tcPr>
            <w:tcW w:w="1256" w:type="dxa"/>
            <w:shd w:val="clear" w:color="auto" w:fill="BFBFBF"/>
          </w:tcPr>
          <w:p w14:paraId="001893FD" w14:textId="77777777" w:rsidR="00E3663B" w:rsidRPr="00103BF7" w:rsidRDefault="00E3663B" w:rsidP="00E3663B">
            <w:pPr>
              <w:spacing w:before="24" w:after="0" w:line="250" w:lineRule="auto"/>
              <w:ind w:right="145"/>
              <w:rPr>
                <w:rFonts w:eastAsia="Times New Roman"/>
                <w:sz w:val="20"/>
                <w:szCs w:val="20"/>
                <w:lang w:val="es-ES"/>
              </w:rPr>
            </w:pPr>
            <w:r w:rsidRPr="00103BF7">
              <w:rPr>
                <w:rFonts w:eastAsia="Times New Roman"/>
                <w:b/>
                <w:bCs/>
                <w:sz w:val="20"/>
                <w:szCs w:val="20"/>
                <w:lang w:val="es-ES"/>
              </w:rPr>
              <w:t>CONV. ADJUNTO</w:t>
            </w:r>
          </w:p>
        </w:tc>
      </w:tr>
      <w:tr w:rsidR="001D6CBD" w:rsidRPr="00103BF7" w14:paraId="0BA1A46C" w14:textId="77777777" w:rsidTr="00E2281F">
        <w:trPr>
          <w:trHeight w:hRule="exact" w:val="1863"/>
        </w:trPr>
        <w:tc>
          <w:tcPr>
            <w:tcW w:w="1168" w:type="dxa"/>
          </w:tcPr>
          <w:p w14:paraId="63C1C598" w14:textId="77777777" w:rsidR="00E3663B" w:rsidRPr="00103BF7" w:rsidRDefault="00E3663B" w:rsidP="00E3663B">
            <w:pPr>
              <w:spacing w:before="27" w:after="0" w:line="240" w:lineRule="auto"/>
              <w:ind w:right="-20"/>
              <w:rPr>
                <w:rFonts w:eastAsia="Times New Roman"/>
                <w:sz w:val="20"/>
                <w:szCs w:val="20"/>
                <w:lang w:val="es-ES"/>
              </w:rPr>
            </w:pPr>
            <w:r w:rsidRPr="00103BF7">
              <w:rPr>
                <w:rFonts w:eastAsia="Times New Roman"/>
                <w:sz w:val="20"/>
                <w:szCs w:val="20"/>
                <w:lang w:val="es-ES"/>
              </w:rPr>
              <w:t>Doctor</w:t>
            </w:r>
          </w:p>
        </w:tc>
        <w:tc>
          <w:tcPr>
            <w:tcW w:w="3962" w:type="dxa"/>
          </w:tcPr>
          <w:p w14:paraId="1C244193" w14:textId="77777777" w:rsidR="00E2281F" w:rsidRPr="00103BF7" w:rsidRDefault="00E2281F" w:rsidP="00E2281F">
            <w:pPr>
              <w:spacing w:before="27" w:after="0" w:line="240" w:lineRule="auto"/>
              <w:ind w:right="-20"/>
              <w:rPr>
                <w:rFonts w:eastAsia="Times New Roman"/>
                <w:sz w:val="20"/>
                <w:szCs w:val="20"/>
                <w:lang w:val="es-ES"/>
              </w:rPr>
            </w:pPr>
            <w:r w:rsidRPr="00103BF7">
              <w:rPr>
                <w:rFonts w:eastAsia="Times New Roman"/>
                <w:sz w:val="20"/>
                <w:szCs w:val="20"/>
                <w:lang w:val="es-ES"/>
              </w:rPr>
              <w:t>Programa de Doctorado en Ciencia y Tecnología</w:t>
            </w:r>
          </w:p>
          <w:p w14:paraId="35F470FB" w14:textId="77777777" w:rsidR="00E2281F" w:rsidRPr="00103BF7" w:rsidRDefault="00E2281F" w:rsidP="00E2281F">
            <w:pPr>
              <w:spacing w:before="27" w:after="0" w:line="240" w:lineRule="auto"/>
              <w:ind w:right="-20"/>
              <w:rPr>
                <w:rFonts w:eastAsia="Times New Roman"/>
                <w:sz w:val="20"/>
                <w:szCs w:val="20"/>
                <w:lang w:val="es-ES"/>
              </w:rPr>
            </w:pPr>
            <w:r w:rsidRPr="00103BF7">
              <w:rPr>
                <w:rFonts w:eastAsia="Times New Roman"/>
                <w:sz w:val="20"/>
                <w:szCs w:val="20"/>
                <w:lang w:val="es-ES"/>
              </w:rPr>
              <w:t>Química por la Universidad de Santiago de</w:t>
            </w:r>
          </w:p>
          <w:p w14:paraId="2104B263" w14:textId="7D9F1915" w:rsidR="00E3663B" w:rsidRPr="00103BF7" w:rsidRDefault="00E2281F" w:rsidP="00E2281F">
            <w:pPr>
              <w:spacing w:before="9" w:after="0" w:line="240" w:lineRule="auto"/>
              <w:ind w:right="-20"/>
              <w:rPr>
                <w:rFonts w:eastAsia="Times New Roman"/>
                <w:sz w:val="20"/>
                <w:szCs w:val="20"/>
                <w:lang w:val="es-ES"/>
              </w:rPr>
            </w:pPr>
            <w:r w:rsidRPr="00103BF7">
              <w:rPr>
                <w:rFonts w:eastAsia="Times New Roman"/>
                <w:sz w:val="20"/>
                <w:szCs w:val="20"/>
                <w:lang w:val="es-ES"/>
              </w:rPr>
              <w:t>Compostela y la Universidad de Vigo</w:t>
            </w:r>
          </w:p>
        </w:tc>
        <w:tc>
          <w:tcPr>
            <w:tcW w:w="1108" w:type="dxa"/>
            <w:gridSpan w:val="2"/>
          </w:tcPr>
          <w:p w14:paraId="4C3C3936" w14:textId="5A935A17" w:rsidR="00E3663B" w:rsidRPr="00103BF7" w:rsidRDefault="00E2281F" w:rsidP="00E3663B">
            <w:pPr>
              <w:spacing w:before="27" w:after="0" w:line="240" w:lineRule="auto"/>
              <w:ind w:right="-20"/>
              <w:rPr>
                <w:rFonts w:eastAsia="Times New Roman"/>
                <w:sz w:val="20"/>
                <w:szCs w:val="20"/>
                <w:lang w:val="es-ES"/>
              </w:rPr>
            </w:pPr>
            <w:r w:rsidRPr="00103BF7">
              <w:rPr>
                <w:rFonts w:eastAsia="Times New Roman"/>
                <w:sz w:val="20"/>
                <w:szCs w:val="20"/>
                <w:lang w:val="es-ES"/>
              </w:rPr>
              <w:t>Si</w:t>
            </w:r>
          </w:p>
        </w:tc>
        <w:tc>
          <w:tcPr>
            <w:tcW w:w="2126" w:type="dxa"/>
          </w:tcPr>
          <w:p w14:paraId="6FF0741A" w14:textId="03A5F7A3" w:rsidR="00E2281F" w:rsidRPr="00103BF7" w:rsidRDefault="00E2281F" w:rsidP="00E2281F">
            <w:pPr>
              <w:spacing w:after="0" w:line="240" w:lineRule="auto"/>
              <w:rPr>
                <w:sz w:val="20"/>
                <w:szCs w:val="20"/>
                <w:lang w:val="es-ES"/>
              </w:rPr>
            </w:pPr>
            <w:r w:rsidRPr="00103BF7">
              <w:rPr>
                <w:sz w:val="20"/>
                <w:szCs w:val="20"/>
                <w:lang w:val="es-ES"/>
              </w:rPr>
              <w:t>Convenio de colaboración entre</w:t>
            </w:r>
          </w:p>
          <w:p w14:paraId="76A2F44A" w14:textId="77777777" w:rsidR="00E2281F" w:rsidRPr="00103BF7" w:rsidRDefault="00E2281F" w:rsidP="00E2281F">
            <w:pPr>
              <w:spacing w:after="0" w:line="240" w:lineRule="auto"/>
              <w:rPr>
                <w:sz w:val="20"/>
                <w:szCs w:val="20"/>
                <w:lang w:val="es-ES"/>
              </w:rPr>
            </w:pPr>
            <w:r w:rsidRPr="00103BF7">
              <w:rPr>
                <w:sz w:val="20"/>
                <w:szCs w:val="20"/>
                <w:lang w:val="es-ES"/>
              </w:rPr>
              <w:t>la Universidad de Santiago de</w:t>
            </w:r>
          </w:p>
          <w:p w14:paraId="6482BBFB" w14:textId="77777777" w:rsidR="00E2281F" w:rsidRPr="00103BF7" w:rsidRDefault="00E2281F" w:rsidP="00E2281F">
            <w:pPr>
              <w:spacing w:after="0" w:line="240" w:lineRule="auto"/>
              <w:rPr>
                <w:sz w:val="20"/>
                <w:szCs w:val="20"/>
                <w:lang w:val="es-ES"/>
              </w:rPr>
            </w:pPr>
            <w:r w:rsidRPr="00103BF7">
              <w:rPr>
                <w:sz w:val="20"/>
                <w:szCs w:val="20"/>
                <w:lang w:val="es-ES"/>
              </w:rPr>
              <w:t>Compostela y la Universidad de</w:t>
            </w:r>
          </w:p>
          <w:p w14:paraId="3D6B9DC4" w14:textId="06728B31" w:rsidR="00E3663B" w:rsidRPr="00103BF7" w:rsidRDefault="00E2281F" w:rsidP="00E2281F">
            <w:pPr>
              <w:spacing w:after="0" w:line="240" w:lineRule="auto"/>
              <w:rPr>
                <w:sz w:val="20"/>
                <w:szCs w:val="20"/>
                <w:lang w:val="es-ES"/>
              </w:rPr>
            </w:pPr>
            <w:r w:rsidRPr="00103BF7">
              <w:rPr>
                <w:sz w:val="20"/>
                <w:szCs w:val="20"/>
                <w:lang w:val="es-ES"/>
              </w:rPr>
              <w:t>Vigo</w:t>
            </w:r>
          </w:p>
        </w:tc>
        <w:tc>
          <w:tcPr>
            <w:tcW w:w="1256" w:type="dxa"/>
          </w:tcPr>
          <w:p w14:paraId="6490372D" w14:textId="0124B135" w:rsidR="00E3663B" w:rsidRPr="00D62DD8" w:rsidRDefault="00784C65" w:rsidP="00AD54D1">
            <w:pPr>
              <w:spacing w:after="0" w:line="240" w:lineRule="auto"/>
              <w:rPr>
                <w:rFonts w:eastAsia="Times New Roman"/>
                <w:sz w:val="20"/>
                <w:szCs w:val="20"/>
                <w:lang w:val="es-ES"/>
              </w:rPr>
            </w:pPr>
            <w:r w:rsidRPr="00D62DD8">
              <w:rPr>
                <w:rFonts w:eastAsia="Times New Roman"/>
                <w:sz w:val="20"/>
                <w:szCs w:val="20"/>
                <w:lang w:val="es-ES"/>
              </w:rPr>
              <w:t>Anexo I</w:t>
            </w:r>
          </w:p>
        </w:tc>
      </w:tr>
      <w:tr w:rsidR="00E3663B" w:rsidRPr="00103BF7" w14:paraId="5272AA2C" w14:textId="77777777" w:rsidTr="00EF7873">
        <w:trPr>
          <w:trHeight w:hRule="exact" w:val="292"/>
        </w:trPr>
        <w:tc>
          <w:tcPr>
            <w:tcW w:w="5448" w:type="dxa"/>
            <w:gridSpan w:val="3"/>
            <w:shd w:val="clear" w:color="auto" w:fill="BFBFBF"/>
          </w:tcPr>
          <w:p w14:paraId="532D8C5D" w14:textId="77777777" w:rsidR="00E3663B" w:rsidRPr="00103BF7" w:rsidRDefault="00E3663B" w:rsidP="00E3663B">
            <w:pPr>
              <w:spacing w:before="24" w:after="0" w:line="240" w:lineRule="auto"/>
              <w:ind w:right="-20"/>
              <w:rPr>
                <w:rFonts w:eastAsia="Times New Roman"/>
                <w:sz w:val="20"/>
                <w:szCs w:val="20"/>
                <w:lang w:val="es-ES"/>
              </w:rPr>
            </w:pPr>
            <w:r w:rsidRPr="00103BF7">
              <w:rPr>
                <w:rFonts w:eastAsia="Times New Roman"/>
                <w:b/>
                <w:bCs/>
                <w:sz w:val="20"/>
                <w:szCs w:val="20"/>
                <w:lang w:val="es-ES"/>
              </w:rPr>
              <w:t>ISCED 1</w:t>
            </w:r>
          </w:p>
        </w:tc>
        <w:tc>
          <w:tcPr>
            <w:tcW w:w="4172" w:type="dxa"/>
            <w:gridSpan w:val="3"/>
            <w:shd w:val="clear" w:color="auto" w:fill="BFBFBF"/>
          </w:tcPr>
          <w:p w14:paraId="156EB06B" w14:textId="77777777" w:rsidR="00E3663B" w:rsidRPr="00103BF7" w:rsidRDefault="00E3663B" w:rsidP="00E3663B">
            <w:pPr>
              <w:spacing w:before="24" w:after="0" w:line="240" w:lineRule="auto"/>
              <w:ind w:right="-20"/>
              <w:rPr>
                <w:rFonts w:eastAsia="Times New Roman"/>
                <w:sz w:val="20"/>
                <w:szCs w:val="20"/>
                <w:lang w:val="es-ES"/>
              </w:rPr>
            </w:pPr>
            <w:r w:rsidRPr="00103BF7">
              <w:rPr>
                <w:rFonts w:eastAsia="Times New Roman"/>
                <w:b/>
                <w:bCs/>
                <w:sz w:val="20"/>
                <w:szCs w:val="20"/>
                <w:lang w:val="es-ES"/>
              </w:rPr>
              <w:t>ISCED 2</w:t>
            </w:r>
          </w:p>
        </w:tc>
      </w:tr>
      <w:tr w:rsidR="00E3663B" w:rsidRPr="00103BF7" w14:paraId="62C60B75" w14:textId="77777777" w:rsidTr="00EF7873">
        <w:trPr>
          <w:trHeight w:hRule="exact" w:val="316"/>
        </w:trPr>
        <w:tc>
          <w:tcPr>
            <w:tcW w:w="5448" w:type="dxa"/>
            <w:gridSpan w:val="3"/>
          </w:tcPr>
          <w:p w14:paraId="13F747C2" w14:textId="3DA50F0C" w:rsidR="00E3663B" w:rsidRPr="00103BF7" w:rsidRDefault="00E470FA" w:rsidP="00E3663B">
            <w:pPr>
              <w:spacing w:before="32" w:after="0" w:line="240" w:lineRule="auto"/>
              <w:ind w:right="-20"/>
              <w:rPr>
                <w:rFonts w:eastAsia="Times New Roman"/>
                <w:sz w:val="20"/>
                <w:szCs w:val="20"/>
                <w:lang w:val="es-ES"/>
              </w:rPr>
            </w:pPr>
            <w:r w:rsidRPr="00103BF7">
              <w:rPr>
                <w:rFonts w:eastAsia="Times New Roman"/>
                <w:sz w:val="20"/>
                <w:szCs w:val="20"/>
                <w:lang w:val="es-ES"/>
              </w:rPr>
              <w:t xml:space="preserve">0531 - </w:t>
            </w:r>
            <w:r w:rsidR="00784C65" w:rsidRPr="00103BF7">
              <w:rPr>
                <w:rFonts w:eastAsia="Times New Roman"/>
                <w:sz w:val="20"/>
                <w:szCs w:val="20"/>
                <w:lang w:val="es-ES"/>
              </w:rPr>
              <w:t>Química</w:t>
            </w:r>
          </w:p>
        </w:tc>
        <w:tc>
          <w:tcPr>
            <w:tcW w:w="4172" w:type="dxa"/>
            <w:gridSpan w:val="3"/>
          </w:tcPr>
          <w:p w14:paraId="57DB3396" w14:textId="77777777" w:rsidR="005D02DF" w:rsidRPr="00103BF7" w:rsidRDefault="005D02DF" w:rsidP="005D02DF">
            <w:pPr>
              <w:spacing w:before="32" w:after="0" w:line="240" w:lineRule="auto"/>
              <w:ind w:right="-20"/>
              <w:rPr>
                <w:rFonts w:eastAsia="Times New Roman"/>
                <w:sz w:val="20"/>
                <w:szCs w:val="20"/>
                <w:lang w:val="es-ES"/>
              </w:rPr>
            </w:pPr>
            <w:r w:rsidRPr="00103BF7">
              <w:rPr>
                <w:rFonts w:eastAsia="Times New Roman"/>
                <w:sz w:val="20"/>
                <w:szCs w:val="20"/>
                <w:lang w:val="es-ES"/>
              </w:rPr>
              <w:t>0916 - Farmacia</w:t>
            </w:r>
          </w:p>
          <w:p w14:paraId="108894ED" w14:textId="18309DE8" w:rsidR="00E3663B" w:rsidRPr="00103BF7" w:rsidRDefault="00E3663B" w:rsidP="00E3663B">
            <w:pPr>
              <w:spacing w:before="32" w:after="0" w:line="240" w:lineRule="auto"/>
              <w:ind w:right="-20"/>
              <w:rPr>
                <w:rFonts w:eastAsia="Times New Roman"/>
                <w:sz w:val="20"/>
                <w:szCs w:val="20"/>
                <w:lang w:val="es-ES"/>
              </w:rPr>
            </w:pPr>
          </w:p>
        </w:tc>
      </w:tr>
      <w:tr w:rsidR="00E3663B" w:rsidRPr="00103BF7" w14:paraId="69F16875" w14:textId="77777777" w:rsidTr="00EF7873">
        <w:trPr>
          <w:trHeight w:hRule="exact" w:val="292"/>
        </w:trPr>
        <w:tc>
          <w:tcPr>
            <w:tcW w:w="5448" w:type="dxa"/>
            <w:gridSpan w:val="3"/>
            <w:shd w:val="clear" w:color="auto" w:fill="BFBFBF"/>
          </w:tcPr>
          <w:p w14:paraId="62B26CA8" w14:textId="77777777" w:rsidR="00E3663B" w:rsidRPr="00103BF7" w:rsidRDefault="00E3663B" w:rsidP="00E3663B">
            <w:pPr>
              <w:spacing w:before="34" w:after="0" w:line="240" w:lineRule="auto"/>
              <w:ind w:right="-20"/>
              <w:rPr>
                <w:rFonts w:eastAsia="Times New Roman"/>
                <w:sz w:val="20"/>
                <w:szCs w:val="20"/>
                <w:lang w:val="es-ES"/>
              </w:rPr>
            </w:pPr>
            <w:r w:rsidRPr="00103BF7">
              <w:rPr>
                <w:rFonts w:eastAsia="Times New Roman"/>
                <w:b/>
                <w:bCs/>
                <w:sz w:val="20"/>
                <w:szCs w:val="20"/>
                <w:lang w:val="es-ES"/>
              </w:rPr>
              <w:t>AGENCIA EVALUADORA</w:t>
            </w:r>
          </w:p>
        </w:tc>
        <w:tc>
          <w:tcPr>
            <w:tcW w:w="4172" w:type="dxa"/>
            <w:gridSpan w:val="3"/>
            <w:shd w:val="clear" w:color="auto" w:fill="BFBFBF"/>
          </w:tcPr>
          <w:p w14:paraId="71FF4B1C" w14:textId="77777777" w:rsidR="00E3663B" w:rsidRPr="00103BF7" w:rsidRDefault="00E3663B" w:rsidP="00E3663B">
            <w:pPr>
              <w:spacing w:before="34" w:after="0" w:line="240" w:lineRule="auto"/>
              <w:ind w:right="-20"/>
              <w:rPr>
                <w:rFonts w:eastAsia="Times New Roman"/>
                <w:sz w:val="20"/>
                <w:szCs w:val="20"/>
                <w:lang w:val="es-ES"/>
              </w:rPr>
            </w:pPr>
            <w:r w:rsidRPr="00103BF7">
              <w:rPr>
                <w:rFonts w:eastAsia="Times New Roman"/>
                <w:b/>
                <w:bCs/>
                <w:sz w:val="20"/>
                <w:szCs w:val="20"/>
                <w:lang w:val="es-ES"/>
              </w:rPr>
              <w:t>UNIVERSIDAD SOLICITANTE</w:t>
            </w:r>
          </w:p>
        </w:tc>
      </w:tr>
      <w:tr w:rsidR="00E3663B" w:rsidRPr="00B01C96" w14:paraId="721E2A7E" w14:textId="77777777" w:rsidTr="00EF7873">
        <w:trPr>
          <w:trHeight w:hRule="exact" w:val="316"/>
        </w:trPr>
        <w:tc>
          <w:tcPr>
            <w:tcW w:w="5448" w:type="dxa"/>
            <w:gridSpan w:val="3"/>
          </w:tcPr>
          <w:p w14:paraId="6D4130EF" w14:textId="77777777" w:rsidR="00E3663B" w:rsidRPr="00103BF7" w:rsidRDefault="006702A0" w:rsidP="00E3663B">
            <w:pPr>
              <w:spacing w:before="32" w:after="0" w:line="240" w:lineRule="auto"/>
              <w:ind w:right="-20"/>
              <w:rPr>
                <w:rFonts w:eastAsia="Times New Roman"/>
                <w:sz w:val="20"/>
                <w:szCs w:val="20"/>
                <w:lang w:val="es-ES"/>
              </w:rPr>
            </w:pPr>
            <w:r w:rsidRPr="00103BF7">
              <w:rPr>
                <w:rFonts w:eastAsia="Times New Roman"/>
                <w:sz w:val="20"/>
                <w:szCs w:val="20"/>
                <w:lang w:val="es-ES"/>
              </w:rPr>
              <w:t>A</w:t>
            </w:r>
            <w:r w:rsidR="00940BED" w:rsidRPr="00103BF7">
              <w:rPr>
                <w:rFonts w:eastAsia="Times New Roman"/>
                <w:sz w:val="20"/>
                <w:szCs w:val="20"/>
                <w:lang w:val="es-ES"/>
              </w:rPr>
              <w:t>g</w:t>
            </w:r>
            <w:r w:rsidR="00B93F3E" w:rsidRPr="00103BF7">
              <w:rPr>
                <w:rFonts w:eastAsia="Times New Roman"/>
                <w:sz w:val="20"/>
                <w:szCs w:val="20"/>
                <w:lang w:val="es-ES"/>
              </w:rPr>
              <w:t xml:space="preserve">encia </w:t>
            </w:r>
            <w:r w:rsidR="00940BED" w:rsidRPr="00103BF7">
              <w:rPr>
                <w:rFonts w:eastAsia="Times New Roman"/>
                <w:sz w:val="20"/>
                <w:szCs w:val="20"/>
                <w:lang w:val="es-ES"/>
              </w:rPr>
              <w:t>para la Calidade del sistema Universitario de Galicia (ACSUG)</w:t>
            </w:r>
          </w:p>
        </w:tc>
        <w:tc>
          <w:tcPr>
            <w:tcW w:w="4172" w:type="dxa"/>
            <w:gridSpan w:val="3"/>
          </w:tcPr>
          <w:p w14:paraId="78FF3842" w14:textId="77777777" w:rsidR="00E3663B" w:rsidRPr="00103BF7" w:rsidRDefault="00E3663B" w:rsidP="00E3663B">
            <w:pPr>
              <w:spacing w:before="32" w:after="0" w:line="240" w:lineRule="auto"/>
              <w:ind w:right="-20"/>
              <w:rPr>
                <w:rFonts w:eastAsia="Times New Roman"/>
                <w:sz w:val="20"/>
                <w:szCs w:val="20"/>
                <w:lang w:val="es-ES"/>
              </w:rPr>
            </w:pPr>
            <w:r w:rsidRPr="00103BF7">
              <w:rPr>
                <w:rFonts w:eastAsia="Times New Roman"/>
                <w:sz w:val="20"/>
                <w:szCs w:val="20"/>
                <w:lang w:val="es-ES"/>
              </w:rPr>
              <w:t xml:space="preserve">Universidad de </w:t>
            </w:r>
            <w:r w:rsidR="00940BED" w:rsidRPr="00103BF7">
              <w:rPr>
                <w:rFonts w:eastAsia="Times New Roman"/>
                <w:sz w:val="20"/>
                <w:szCs w:val="20"/>
                <w:lang w:val="es-ES"/>
              </w:rPr>
              <w:t>Santiago de Compostela</w:t>
            </w:r>
          </w:p>
        </w:tc>
      </w:tr>
    </w:tbl>
    <w:p w14:paraId="0A5120FB" w14:textId="77777777" w:rsidR="00E3663B" w:rsidRPr="00103BF7" w:rsidRDefault="00E3663B" w:rsidP="00E3663B">
      <w:pPr>
        <w:widowControl/>
        <w:spacing w:before="120" w:after="0" w:line="240" w:lineRule="auto"/>
        <w:rPr>
          <w:b/>
          <w:sz w:val="20"/>
          <w:szCs w:val="20"/>
          <w:lang w:val="es-ES"/>
        </w:rPr>
      </w:pPr>
      <w:r w:rsidRPr="00103BF7">
        <w:rPr>
          <w:b/>
          <w:sz w:val="20"/>
          <w:szCs w:val="20"/>
          <w:lang w:val="es-ES"/>
        </w:rPr>
        <w:t>1.2 CONTEXTO</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5"/>
      </w:tblGrid>
      <w:tr w:rsidR="00E3663B" w:rsidRPr="00B01C96" w14:paraId="55A1B268" w14:textId="77777777" w:rsidTr="4AD133B1">
        <w:tc>
          <w:tcPr>
            <w:tcW w:w="9635" w:type="dxa"/>
            <w:shd w:val="clear" w:color="auto" w:fill="A6A6A6" w:themeFill="background1" w:themeFillShade="A6"/>
          </w:tcPr>
          <w:p w14:paraId="656B04BD" w14:textId="77777777" w:rsidR="00E3663B" w:rsidRPr="00103BF7" w:rsidRDefault="00E3663B" w:rsidP="006D14C3">
            <w:pPr>
              <w:spacing w:before="79" w:after="0" w:line="181" w:lineRule="exact"/>
              <w:ind w:right="-20"/>
              <w:rPr>
                <w:rFonts w:eastAsia="Times New Roman"/>
                <w:sz w:val="20"/>
                <w:szCs w:val="20"/>
                <w:lang w:val="es-ES"/>
              </w:rPr>
            </w:pPr>
            <w:r w:rsidRPr="00103BF7">
              <w:rPr>
                <w:rFonts w:eastAsia="Times New Roman"/>
                <w:b/>
                <w:bCs/>
                <w:sz w:val="20"/>
                <w:szCs w:val="20"/>
                <w:lang w:val="es-ES"/>
              </w:rPr>
              <w:t>CIRCUNSTANCIAS QUE RODEAN AL PROGRAMA DE DOCTORADO</w:t>
            </w:r>
          </w:p>
        </w:tc>
      </w:tr>
      <w:tr w:rsidR="00E3663B" w:rsidRPr="00B01C96" w14:paraId="79BF4AB0" w14:textId="77777777" w:rsidTr="4AD133B1">
        <w:tc>
          <w:tcPr>
            <w:tcW w:w="9635" w:type="dxa"/>
            <w:shd w:val="clear" w:color="auto" w:fill="auto"/>
          </w:tcPr>
          <w:p w14:paraId="64563282" w14:textId="77777777" w:rsidR="0049186C" w:rsidRPr="00103BF7" w:rsidRDefault="0049186C" w:rsidP="0049186C">
            <w:pPr>
              <w:jc w:val="both"/>
              <w:rPr>
                <w:sz w:val="20"/>
                <w:szCs w:val="20"/>
                <w:lang w:val="es-ES"/>
              </w:rPr>
            </w:pPr>
            <w:r w:rsidRPr="00103BF7">
              <w:rPr>
                <w:sz w:val="20"/>
                <w:szCs w:val="20"/>
                <w:lang w:val="es-ES"/>
              </w:rPr>
              <w:t>El Programa se adscribe a la Escuela de Doctorado Internacional (EDIUS) de la Universidade de Santiago de Compostela (USC) y a la Escuela Internacional de Doctorado (EIDO) de la Universidade de Vigo (UVigo).</w:t>
            </w:r>
          </w:p>
          <w:p w14:paraId="59DC9492" w14:textId="77777777" w:rsidR="0049186C" w:rsidRPr="00103BF7" w:rsidRDefault="0049186C" w:rsidP="0049186C">
            <w:pPr>
              <w:jc w:val="both"/>
              <w:rPr>
                <w:sz w:val="20"/>
                <w:szCs w:val="20"/>
                <w:lang w:val="es-ES"/>
              </w:rPr>
            </w:pPr>
            <w:r w:rsidRPr="00103BF7">
              <w:rPr>
                <w:sz w:val="20"/>
                <w:szCs w:val="20"/>
                <w:lang w:val="es-ES"/>
              </w:rPr>
              <w:t xml:space="preserve">Se trata de un Programa de Doctorado de carácter marcadamente interdisciplinar, que integra todas las áreas de la Química, incluyendo Química Analítica, Química Física, Química Inorgánica y Química Orgánica. Este programa cuenta con la participación de profesores y líneas de investigación de todos los departamentos de Química de Santiago y de Vigo, permitiendo así una formación integral. Al abarcar un amplio abanico de líneas de investigación y contar con un variado panel de profesorado, el programa permite formar doctores especializados en múltiples campos de la Química. </w:t>
            </w:r>
          </w:p>
          <w:p w14:paraId="7E3C7BBA" w14:textId="77777777" w:rsidR="0049186C" w:rsidRPr="00103BF7" w:rsidRDefault="0049186C" w:rsidP="0049186C">
            <w:pPr>
              <w:jc w:val="both"/>
              <w:rPr>
                <w:sz w:val="20"/>
                <w:szCs w:val="20"/>
                <w:lang w:val="es-ES"/>
              </w:rPr>
            </w:pPr>
            <w:r w:rsidRPr="00103BF7">
              <w:rPr>
                <w:sz w:val="20"/>
                <w:szCs w:val="20"/>
                <w:lang w:val="es-ES"/>
              </w:rPr>
              <w:t>Este Programa de Doctorado estaba regulado inicialmente por el Real Decreto</w:t>
            </w:r>
            <w:r w:rsidRPr="00103BF7" w:rsidDel="008B62A7">
              <w:rPr>
                <w:sz w:val="20"/>
                <w:szCs w:val="20"/>
                <w:lang w:val="es-ES"/>
              </w:rPr>
              <w:t xml:space="preserve"> </w:t>
            </w:r>
            <w:r w:rsidRPr="00103BF7">
              <w:rPr>
                <w:sz w:val="20"/>
                <w:szCs w:val="20"/>
                <w:lang w:val="es-ES"/>
              </w:rPr>
              <w:t xml:space="preserve">1393/2007 y fue adaptado al Real Decreto 99/2011 desde el curso académico 2013/2014, obteniendo la correspondiente acreditación el 25/09/2013. Posteriormente, el título se revisó y modificó para una mejor adaptación de las actividades formativas en 2018, obteniendo un informe final Favorable de la ACSUG con fecha del 30/10/2019. Este programa contó con la Mención de Calidad y Mención a la Excelencia en todo momento. </w:t>
            </w:r>
          </w:p>
          <w:p w14:paraId="716394D7" w14:textId="56D3452F" w:rsidR="0049186C" w:rsidRPr="00103BF7" w:rsidRDefault="0049186C" w:rsidP="0049186C">
            <w:pPr>
              <w:jc w:val="both"/>
              <w:rPr>
                <w:sz w:val="20"/>
                <w:szCs w:val="20"/>
                <w:lang w:val="es-ES"/>
              </w:rPr>
            </w:pPr>
            <w:r w:rsidRPr="00103BF7">
              <w:rPr>
                <w:sz w:val="20"/>
                <w:szCs w:val="20"/>
                <w:lang w:val="es-ES"/>
              </w:rPr>
              <w:t xml:space="preserve">La última modificación del título se implementó en el curso 2019/2020, basada en una reformulación de las líneas de investigación, que se agruparon en ocho líneas transversales comunes a ambas universidades del consorcio. Estas líneas están en sintonía con las categorizaciones actuales de la investigación química y con el nivel 4 de competencias MECES establecido para los estudios de doctorado. Las ocho líneas de investigación son las siguientes: (1) Ciencia de </w:t>
            </w:r>
            <w:r w:rsidRPr="00103BF7">
              <w:rPr>
                <w:sz w:val="20"/>
                <w:szCs w:val="20"/>
                <w:lang w:val="es-ES"/>
              </w:rPr>
              <w:lastRenderedPageBreak/>
              <w:t>la separación y cromatografía, (2) Ciencia de materiales: estructura y funcionalidad, (3) Espectroscopia</w:t>
            </w:r>
            <w:r w:rsidR="00157F77">
              <w:rPr>
                <w:sz w:val="20"/>
                <w:szCs w:val="20"/>
                <w:lang w:val="es-ES"/>
              </w:rPr>
              <w:t xml:space="preserve"> y Espectrometría</w:t>
            </w:r>
            <w:r w:rsidRPr="00103BF7">
              <w:rPr>
                <w:sz w:val="20"/>
                <w:szCs w:val="20"/>
                <w:lang w:val="es-ES"/>
              </w:rPr>
              <w:t>, (4) Estructura y reactividad química, (5) Química biológica y medicinal, (6) Química de coordinación y organometálica, (7) Síntesis y catálisis, y (8) Tratamiento de datos y quimiometría.</w:t>
            </w:r>
          </w:p>
          <w:p w14:paraId="1451E921" w14:textId="77777777" w:rsidR="0049186C" w:rsidRPr="00103BF7" w:rsidRDefault="0049186C" w:rsidP="0049186C">
            <w:pPr>
              <w:jc w:val="both"/>
              <w:rPr>
                <w:sz w:val="20"/>
                <w:szCs w:val="20"/>
                <w:lang w:val="es-ES"/>
              </w:rPr>
            </w:pPr>
            <w:r w:rsidRPr="00103BF7">
              <w:rPr>
                <w:sz w:val="20"/>
                <w:szCs w:val="20"/>
                <w:lang w:val="es-ES"/>
              </w:rPr>
              <w:t>Ambas instituciones, USC y UVigo, tienen como misión contribuir a la mejora de la vida de las personas y de su entorno socioeconómico a través de la docencia, de la investigación y de la transferencia de conocimiento. Este reto se persigue mediante una enseñanza y una investigación de calidad con las que contribuir a la creación y a la transferencia del conocimiento al tejido socioeconómico y empresarial, a la formación integral de las personas, al desarrollo, a la innovación y al crecimiento intelectual de la sociedad.</w:t>
            </w:r>
          </w:p>
          <w:p w14:paraId="2569558E" w14:textId="77777777" w:rsidR="0049186C" w:rsidRPr="00103BF7" w:rsidRDefault="0049186C" w:rsidP="0049186C">
            <w:pPr>
              <w:jc w:val="both"/>
              <w:rPr>
                <w:sz w:val="20"/>
                <w:szCs w:val="20"/>
                <w:lang w:val="es-ES"/>
              </w:rPr>
            </w:pPr>
            <w:r w:rsidRPr="00103BF7">
              <w:rPr>
                <w:sz w:val="20"/>
                <w:szCs w:val="20"/>
                <w:lang w:val="es-ES"/>
              </w:rPr>
              <w:t>Entre las fortalezas de la USC y la UVigo, destaca el potencial investigador de ambas instituciones. La USC cuenta con una amplia oferta académica y una potente capacidad investigadora, y ha sido valorada por su excelencia como una de las mejores universidades españolas y del Espacio Europeo de Educación Superior. La USC es una institución pionera en el desarrollo de políticas de emprendimiento, impulso del I+D+i y en la transferencia y la valorización de los resultados de su investigación. La UVigo es una universidad joven, nacida en 1990, y en constante crecimiento y consolidación. La apuesta por la excelencia busca convertir a la universidad en una referencia internacional en la innovación y en la investigación básica y aplicada. En este sentido, se busca llevar a cabo una investigación de calidad y con proyección internacional, con una fuerte apuesta por la especialización. La I+D+i aporta un balance positivo, tanto en lo que se refiere a la captación de recursos externos como a la producción científica. En la clasificación del Center for World University Rankings (CWUR) para 2024, la USC se sitúa en el puesto 496 a nivel mundial y en el 12 dentro de España. Por su parte, la UVigo ocupa el puesto 811 a nivel mundial y el 27 a nivel nacional. En términos de investigación, la USC se destaca aún más, ocupando el puesto 469 en calidad investigadora, mientras que la UVigo se sitúa en el puesto 773 (</w:t>
            </w:r>
            <w:hyperlink r:id="rId12">
              <w:r w:rsidRPr="00103BF7">
                <w:rPr>
                  <w:rStyle w:val="Hipervnculo"/>
                  <w:sz w:val="20"/>
                  <w:szCs w:val="20"/>
                  <w:lang w:val="es-ES"/>
                </w:rPr>
                <w:t>https://cwur.org/</w:t>
              </w:r>
            </w:hyperlink>
            <w:r w:rsidRPr="00103BF7">
              <w:rPr>
                <w:sz w:val="20"/>
                <w:szCs w:val="20"/>
                <w:lang w:val="es-ES"/>
              </w:rPr>
              <w:t>).</w:t>
            </w:r>
          </w:p>
          <w:p w14:paraId="5503F5C3" w14:textId="77777777" w:rsidR="0049186C" w:rsidRPr="00103BF7" w:rsidRDefault="0049186C" w:rsidP="00D5277D">
            <w:pPr>
              <w:widowControl/>
              <w:numPr>
                <w:ilvl w:val="0"/>
                <w:numId w:val="18"/>
              </w:numPr>
              <w:spacing w:after="160" w:line="259" w:lineRule="auto"/>
              <w:jc w:val="both"/>
              <w:rPr>
                <w:sz w:val="20"/>
                <w:szCs w:val="20"/>
                <w:lang w:val="es-ES"/>
              </w:rPr>
            </w:pPr>
            <w:r w:rsidRPr="00103BF7">
              <w:rPr>
                <w:sz w:val="20"/>
                <w:szCs w:val="20"/>
                <w:lang w:val="es-ES"/>
              </w:rPr>
              <w:t>Demanda potencial del programa de doctorado y su interés para la sociedad</w:t>
            </w:r>
          </w:p>
          <w:p w14:paraId="13F81721" w14:textId="77777777" w:rsidR="0049186C" w:rsidRPr="00103BF7" w:rsidRDefault="0049186C" w:rsidP="0049186C">
            <w:pPr>
              <w:jc w:val="both"/>
              <w:rPr>
                <w:sz w:val="20"/>
                <w:szCs w:val="20"/>
                <w:lang w:val="es-ES"/>
              </w:rPr>
            </w:pPr>
            <w:r w:rsidRPr="00103BF7">
              <w:rPr>
                <w:sz w:val="20"/>
                <w:szCs w:val="20"/>
                <w:lang w:val="es-ES"/>
              </w:rPr>
              <w:t>La demanda de este Programa de Doctorado en Ciencia y Tecnología química se ha mantenido desde su creación en 2014, oscilando entre 30 y 40 plazas solicitadas cada curso académico.</w:t>
            </w:r>
          </w:p>
          <w:p w14:paraId="2F9C05EF" w14:textId="6B27A6BE" w:rsidR="0049186C" w:rsidRPr="00103BF7" w:rsidRDefault="0049186C" w:rsidP="0049186C">
            <w:pPr>
              <w:jc w:val="both"/>
              <w:rPr>
                <w:sz w:val="20"/>
                <w:szCs w:val="20"/>
                <w:lang w:val="es-ES"/>
              </w:rPr>
            </w:pPr>
            <w:r w:rsidRPr="00103BF7">
              <w:rPr>
                <w:sz w:val="20"/>
                <w:szCs w:val="20"/>
                <w:lang w:val="es-ES"/>
              </w:rPr>
              <w:t>La Ciencia y Tecnología Química es un campo esencial para el progreso de múltiples sectores industriales y tecnológicos. Un doctorado en esta área no solo fomenta la investigación avanzada en diferentes aspectos de la química, sino que también tiene la capacidad de impulsar el desarrollo de nuevas tecnologías y productos. Esto es crucial para posicionar a Galicia como una región innovadora y competitiva a nivel global. Así, el impacto positivo de un programa de doctorado en Ciencia y Tecnología Química se extiende más allá del ámbito académico. La investigación en química tiene aplicaciones directas en la mejora de la calidad de vida, la salud y el medio ambiente. De esta manera, la formación de doctores</w:t>
            </w:r>
            <w:r w:rsidR="242BEF17" w:rsidRPr="00103BF7">
              <w:rPr>
                <w:sz w:val="20"/>
                <w:szCs w:val="20"/>
                <w:lang w:val="es-ES"/>
              </w:rPr>
              <w:t>/as</w:t>
            </w:r>
            <w:r w:rsidRPr="00103BF7">
              <w:rPr>
                <w:sz w:val="20"/>
                <w:szCs w:val="20"/>
                <w:lang w:val="es-ES"/>
              </w:rPr>
              <w:t xml:space="preserve"> en química contribuye a la creación de empleo altamente cualificado, aumentando el capital humano de la región y atrayendo inversiones.</w:t>
            </w:r>
          </w:p>
          <w:p w14:paraId="0F9C7D77" w14:textId="77777777" w:rsidR="0049186C" w:rsidRPr="00103BF7" w:rsidRDefault="0049186C" w:rsidP="00D5277D">
            <w:pPr>
              <w:widowControl/>
              <w:numPr>
                <w:ilvl w:val="0"/>
                <w:numId w:val="18"/>
              </w:numPr>
              <w:spacing w:after="160" w:line="259" w:lineRule="auto"/>
              <w:jc w:val="both"/>
              <w:rPr>
                <w:sz w:val="20"/>
                <w:szCs w:val="20"/>
                <w:lang w:val="es-ES"/>
              </w:rPr>
            </w:pPr>
            <w:r w:rsidRPr="00103BF7">
              <w:rPr>
                <w:sz w:val="20"/>
                <w:szCs w:val="20"/>
                <w:lang w:val="es-ES"/>
              </w:rPr>
              <w:t>Relación de la propuesta con el Plan Estratégico de la USC/UVigo</w:t>
            </w:r>
          </w:p>
          <w:p w14:paraId="0185F754" w14:textId="77777777" w:rsidR="0049186C" w:rsidRPr="00103BF7" w:rsidRDefault="0049186C" w:rsidP="0049186C">
            <w:pPr>
              <w:jc w:val="both"/>
              <w:rPr>
                <w:sz w:val="20"/>
                <w:szCs w:val="20"/>
                <w:lang w:val="es-ES"/>
              </w:rPr>
            </w:pPr>
            <w:hyperlink r:id="rId13" w:history="1">
              <w:r w:rsidRPr="00103BF7">
                <w:rPr>
                  <w:rStyle w:val="Hipervnculo"/>
                  <w:sz w:val="20"/>
                  <w:szCs w:val="20"/>
                  <w:lang w:val="es-ES"/>
                </w:rPr>
                <w:t>https://www.usc.gal/es/institucional/goberno/area/planificacion</w:t>
              </w:r>
            </w:hyperlink>
          </w:p>
          <w:p w14:paraId="0B6E14BB" w14:textId="77777777" w:rsidR="0049186C" w:rsidRPr="00103BF7" w:rsidRDefault="0049186C" w:rsidP="0049186C">
            <w:pPr>
              <w:rPr>
                <w:b/>
                <w:sz w:val="20"/>
                <w:szCs w:val="20"/>
                <w:lang w:val="es-ES"/>
              </w:rPr>
            </w:pPr>
            <w:hyperlink r:id="rId14" w:history="1">
              <w:r w:rsidRPr="00103BF7">
                <w:rPr>
                  <w:rStyle w:val="Hipervnculo"/>
                  <w:sz w:val="20"/>
                  <w:szCs w:val="20"/>
                  <w:lang w:val="es-ES"/>
                </w:rPr>
                <w:t>https://www.uvigo.gal/es/universidad/informacion-institucional/planes-politicas/plan-estrategico</w:t>
              </w:r>
            </w:hyperlink>
          </w:p>
          <w:p w14:paraId="191DFACA" w14:textId="77777777" w:rsidR="0049186C" w:rsidRPr="00103BF7" w:rsidRDefault="0049186C" w:rsidP="0049186C">
            <w:pPr>
              <w:jc w:val="both"/>
              <w:rPr>
                <w:sz w:val="20"/>
                <w:szCs w:val="20"/>
                <w:lang w:val="es-ES"/>
              </w:rPr>
            </w:pPr>
            <w:r w:rsidRPr="00103BF7">
              <w:rPr>
                <w:sz w:val="20"/>
                <w:szCs w:val="20"/>
                <w:lang w:val="es-ES"/>
              </w:rPr>
              <w:t xml:space="preserve">La oferta de este programa de doctorado por la USC y la UVigo pretende ajustarse a las líneas establecidas en los Planes Estratégicos de ambas instituciones, que toman como ejes estratégicos </w:t>
            </w:r>
          </w:p>
          <w:p w14:paraId="2E2AE6D8" w14:textId="77777777" w:rsidR="0049186C" w:rsidRPr="00103BF7" w:rsidRDefault="0049186C" w:rsidP="00D5277D">
            <w:pPr>
              <w:widowControl/>
              <w:numPr>
                <w:ilvl w:val="0"/>
                <w:numId w:val="19"/>
              </w:numPr>
              <w:spacing w:after="160" w:line="259" w:lineRule="auto"/>
              <w:jc w:val="both"/>
              <w:rPr>
                <w:sz w:val="20"/>
                <w:szCs w:val="20"/>
                <w:lang w:val="es-ES"/>
              </w:rPr>
            </w:pPr>
            <w:r w:rsidRPr="00103BF7">
              <w:rPr>
                <w:sz w:val="20"/>
                <w:szCs w:val="20"/>
                <w:lang w:val="es-ES"/>
              </w:rPr>
              <w:t>la oferta de formación de calidad y adaptada a las necesidades de la sociedad,</w:t>
            </w:r>
          </w:p>
          <w:p w14:paraId="3EE6CB4A" w14:textId="77777777" w:rsidR="0049186C" w:rsidRPr="00103BF7" w:rsidRDefault="0049186C" w:rsidP="00D5277D">
            <w:pPr>
              <w:widowControl/>
              <w:numPr>
                <w:ilvl w:val="0"/>
                <w:numId w:val="19"/>
              </w:numPr>
              <w:spacing w:after="160" w:line="259" w:lineRule="auto"/>
              <w:jc w:val="both"/>
              <w:rPr>
                <w:sz w:val="20"/>
                <w:szCs w:val="20"/>
                <w:lang w:val="es-ES"/>
              </w:rPr>
            </w:pPr>
            <w:r w:rsidRPr="00103BF7">
              <w:rPr>
                <w:sz w:val="20"/>
                <w:szCs w:val="20"/>
                <w:lang w:val="es-ES"/>
              </w:rPr>
              <w:t>fomentar la excelencia en la investigación y en la transferencia, como pilares fundamentales de una estrategia de futuro, mejorando el posicionamiento de ambas universidades tanto en el panorama nacional como internacional,</w:t>
            </w:r>
          </w:p>
          <w:p w14:paraId="3711BDC6" w14:textId="77777777" w:rsidR="0049186C" w:rsidRPr="00103BF7" w:rsidRDefault="0049186C" w:rsidP="00D5277D">
            <w:pPr>
              <w:widowControl/>
              <w:numPr>
                <w:ilvl w:val="0"/>
                <w:numId w:val="19"/>
              </w:numPr>
              <w:spacing w:after="160" w:line="259" w:lineRule="auto"/>
              <w:jc w:val="both"/>
              <w:rPr>
                <w:sz w:val="20"/>
                <w:szCs w:val="20"/>
                <w:lang w:val="es-ES"/>
              </w:rPr>
            </w:pPr>
            <w:r w:rsidRPr="00103BF7">
              <w:rPr>
                <w:sz w:val="20"/>
                <w:szCs w:val="20"/>
                <w:lang w:val="es-ES"/>
              </w:rPr>
              <w:t>relación con la sociedad, enfatizando su vocación como servicio a la sociedad que le rodea y su relación con el contorno social.</w:t>
            </w:r>
          </w:p>
          <w:p w14:paraId="3EAA15AB" w14:textId="19BF5B78" w:rsidR="0049186C" w:rsidRPr="00103BF7" w:rsidRDefault="0049186C" w:rsidP="0049186C">
            <w:pPr>
              <w:jc w:val="both"/>
              <w:rPr>
                <w:sz w:val="20"/>
                <w:szCs w:val="20"/>
                <w:lang w:val="es-ES"/>
              </w:rPr>
            </w:pPr>
            <w:r w:rsidRPr="00103BF7">
              <w:rPr>
                <w:sz w:val="20"/>
                <w:szCs w:val="20"/>
                <w:lang w:val="es-ES"/>
              </w:rPr>
              <w:lastRenderedPageBreak/>
              <w:t>Teniendo esto en cuenta, la USC y la UVigo aprovechan la calidad de su investigación para promover un fuerte vínculo entre docencia e investigación, incorporando la experiencia de grupos de investigación que forman parte de Centros Singulares de Investigación como CIQUS, CINBIO</w:t>
            </w:r>
            <w:r w:rsidR="03AFE756" w:rsidRPr="00103BF7">
              <w:rPr>
                <w:sz w:val="20"/>
                <w:szCs w:val="20"/>
                <w:lang w:val="es-ES"/>
              </w:rPr>
              <w:t>, CIM</w:t>
            </w:r>
            <w:r w:rsidRPr="00103BF7">
              <w:rPr>
                <w:sz w:val="20"/>
                <w:szCs w:val="20"/>
                <w:lang w:val="es-ES"/>
              </w:rPr>
              <w:t xml:space="preserve"> y CRETUS, institutos de investigación como iMATUS y iARCUS, y las Facultades de Química, Ciencias y Farmacia de la USC y la Facultad de Química de la UVigo, a la formación de nuevos doctores. De esta manera, se persigue reforzar el prestigio de la trayectoria investigadora de la USC y la UVigo, fomentando la incorporación de doctores y doctoras en empresas para ampliar su capacidad más allá de la docencia y la investigación, y así impulsar la actividad productiva y el establecimiento de sinergias con el sector industrial.</w:t>
            </w:r>
          </w:p>
          <w:p w14:paraId="1E0E1891" w14:textId="77777777" w:rsidR="0049186C" w:rsidRPr="00103BF7" w:rsidRDefault="0049186C" w:rsidP="0049186C">
            <w:pPr>
              <w:rPr>
                <w:b/>
                <w:sz w:val="20"/>
                <w:szCs w:val="20"/>
                <w:lang w:val="es-ES"/>
              </w:rPr>
            </w:pPr>
            <w:r w:rsidRPr="00103BF7">
              <w:rPr>
                <w:sz w:val="20"/>
                <w:szCs w:val="20"/>
                <w:lang w:val="es-ES"/>
              </w:rPr>
              <w:t>A la hora de abordar desafíos globales como el cambio climático, la escasez de recursos o la contaminación, la química se presenta como una disciplina clave para la búsqueda de soluciones sostenibles, promoviendo la economía circular, la mejora de la calidad de vida, la salud y el medio ambiente. Estos esfuerzos están alineados con los Objetivos de Desarrollo Sostenible (ODS) de las Naciones Unidas, y contribuyen a posicionar a Galicia como una región innovadora y competitiva a nivel global.</w:t>
            </w:r>
          </w:p>
          <w:p w14:paraId="109330AE" w14:textId="38E92C53" w:rsidR="00E3663B" w:rsidRPr="00103BF7" w:rsidRDefault="00E3663B" w:rsidP="0049186C">
            <w:pPr>
              <w:widowControl/>
              <w:spacing w:after="0" w:line="240" w:lineRule="auto"/>
              <w:rPr>
                <w:sz w:val="20"/>
                <w:szCs w:val="20"/>
                <w:lang w:val="es-ES"/>
              </w:rPr>
            </w:pPr>
          </w:p>
        </w:tc>
      </w:tr>
    </w:tbl>
    <w:p w14:paraId="3AA14D14" w14:textId="77777777" w:rsidR="00E3663B" w:rsidRPr="00103BF7" w:rsidRDefault="00E3663B">
      <w:pPr>
        <w:widowControl/>
        <w:rPr>
          <w:sz w:val="20"/>
          <w:szCs w:val="20"/>
          <w:lang w:val="es-ES"/>
        </w:rPr>
      </w:pPr>
    </w:p>
    <w:tbl>
      <w:tblPr>
        <w:tblW w:w="0" w:type="auto"/>
        <w:tblInd w:w="-132" w:type="dxa"/>
        <w:tblLayout w:type="fixed"/>
        <w:tblCellMar>
          <w:left w:w="0" w:type="dxa"/>
          <w:right w:w="0" w:type="dxa"/>
        </w:tblCellMar>
        <w:tblLook w:val="01E0" w:firstRow="1" w:lastRow="1" w:firstColumn="1" w:lastColumn="1" w:noHBand="0" w:noVBand="0"/>
      </w:tblPr>
      <w:tblGrid>
        <w:gridCol w:w="3286"/>
        <w:gridCol w:w="6350"/>
      </w:tblGrid>
      <w:tr w:rsidR="00E3663B" w:rsidRPr="00103BF7" w14:paraId="5D4D530C" w14:textId="77777777" w:rsidTr="00E3663B">
        <w:trPr>
          <w:trHeight w:hRule="exact" w:val="292"/>
        </w:trPr>
        <w:tc>
          <w:tcPr>
            <w:tcW w:w="9636" w:type="dxa"/>
            <w:gridSpan w:val="2"/>
            <w:tcBorders>
              <w:top w:val="single" w:sz="8" w:space="0" w:color="000000"/>
              <w:left w:val="single" w:sz="8" w:space="0" w:color="000000"/>
              <w:bottom w:val="nil"/>
              <w:right w:val="single" w:sz="8" w:space="0" w:color="000000"/>
            </w:tcBorders>
            <w:shd w:val="clear" w:color="auto" w:fill="BFBFBF"/>
          </w:tcPr>
          <w:p w14:paraId="5916DDF1"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LISTADO DE UNIVERSIDADES</w:t>
            </w:r>
          </w:p>
        </w:tc>
      </w:tr>
      <w:tr w:rsidR="00E3663B" w:rsidRPr="00103BF7" w14:paraId="7AA3A030" w14:textId="77777777" w:rsidTr="00E3663B">
        <w:trPr>
          <w:trHeight w:hRule="exact" w:val="292"/>
        </w:trPr>
        <w:tc>
          <w:tcPr>
            <w:tcW w:w="3286" w:type="dxa"/>
            <w:tcBorders>
              <w:top w:val="single" w:sz="8" w:space="0" w:color="000000"/>
              <w:left w:val="single" w:sz="8" w:space="0" w:color="000000"/>
              <w:bottom w:val="single" w:sz="8" w:space="0" w:color="000000"/>
              <w:right w:val="single" w:sz="8" w:space="0" w:color="000000"/>
            </w:tcBorders>
            <w:shd w:val="clear" w:color="auto" w:fill="BFBFBF"/>
          </w:tcPr>
          <w:p w14:paraId="7A77CDCB"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CÓDIGO</w:t>
            </w:r>
          </w:p>
        </w:tc>
        <w:tc>
          <w:tcPr>
            <w:tcW w:w="6350" w:type="dxa"/>
            <w:tcBorders>
              <w:top w:val="single" w:sz="8" w:space="0" w:color="000000"/>
              <w:left w:val="single" w:sz="8" w:space="0" w:color="000000"/>
              <w:bottom w:val="single" w:sz="8" w:space="0" w:color="000000"/>
              <w:right w:val="single" w:sz="8" w:space="0" w:color="000000"/>
            </w:tcBorders>
            <w:shd w:val="clear" w:color="auto" w:fill="BFBFBF"/>
          </w:tcPr>
          <w:p w14:paraId="611EEE2A"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UNIVERSIDAD</w:t>
            </w:r>
          </w:p>
        </w:tc>
      </w:tr>
      <w:tr w:rsidR="00E3663B" w:rsidRPr="00B01C96" w14:paraId="6E70D8B1" w14:textId="77777777" w:rsidTr="00940BED">
        <w:trPr>
          <w:trHeight w:hRule="exact" w:val="316"/>
        </w:trPr>
        <w:tc>
          <w:tcPr>
            <w:tcW w:w="3286" w:type="dxa"/>
            <w:tcBorders>
              <w:top w:val="single" w:sz="8" w:space="0" w:color="000000"/>
              <w:left w:val="single" w:sz="8" w:space="0" w:color="000000"/>
              <w:bottom w:val="single" w:sz="8" w:space="0" w:color="000000"/>
              <w:right w:val="single" w:sz="8" w:space="0" w:color="000000"/>
            </w:tcBorders>
          </w:tcPr>
          <w:p w14:paraId="724556F5" w14:textId="77777777" w:rsidR="00E3663B" w:rsidRPr="00103BF7" w:rsidRDefault="00E3663B"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0</w:t>
            </w:r>
            <w:r w:rsidR="00940BED" w:rsidRPr="00103BF7">
              <w:rPr>
                <w:rFonts w:eastAsia="Times New Roman"/>
                <w:sz w:val="20"/>
                <w:szCs w:val="20"/>
                <w:lang w:val="es-ES"/>
              </w:rPr>
              <w:t>07</w:t>
            </w:r>
          </w:p>
        </w:tc>
        <w:tc>
          <w:tcPr>
            <w:tcW w:w="6350" w:type="dxa"/>
            <w:tcBorders>
              <w:top w:val="single" w:sz="8" w:space="0" w:color="000000"/>
              <w:left w:val="single" w:sz="8" w:space="0" w:color="000000"/>
              <w:bottom w:val="single" w:sz="8" w:space="0" w:color="000000"/>
              <w:right w:val="single" w:sz="8" w:space="0" w:color="000000"/>
            </w:tcBorders>
          </w:tcPr>
          <w:p w14:paraId="6925E937" w14:textId="77777777" w:rsidR="00E3663B" w:rsidRPr="00103BF7" w:rsidRDefault="00E3663B"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 xml:space="preserve">Universidad de </w:t>
            </w:r>
            <w:r w:rsidR="00940BED" w:rsidRPr="00103BF7">
              <w:rPr>
                <w:rFonts w:eastAsia="Times New Roman"/>
                <w:sz w:val="20"/>
                <w:szCs w:val="20"/>
                <w:lang w:val="es-ES"/>
              </w:rPr>
              <w:t>Santiago de Compostela</w:t>
            </w:r>
          </w:p>
        </w:tc>
      </w:tr>
      <w:tr w:rsidR="00940BED" w:rsidRPr="00103BF7" w14:paraId="55E546F2" w14:textId="77777777" w:rsidTr="00E3663B">
        <w:trPr>
          <w:trHeight w:hRule="exact" w:val="316"/>
        </w:trPr>
        <w:tc>
          <w:tcPr>
            <w:tcW w:w="3286" w:type="dxa"/>
            <w:tcBorders>
              <w:top w:val="single" w:sz="8" w:space="0" w:color="000000"/>
              <w:left w:val="single" w:sz="8" w:space="0" w:color="000000"/>
              <w:bottom w:val="single" w:sz="7" w:space="0" w:color="000000"/>
              <w:right w:val="single" w:sz="8" w:space="0" w:color="000000"/>
            </w:tcBorders>
          </w:tcPr>
          <w:p w14:paraId="7A35E5D9" w14:textId="38874913" w:rsidR="00940BED" w:rsidRPr="00103BF7" w:rsidRDefault="00B37DCC"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038</w:t>
            </w:r>
          </w:p>
        </w:tc>
        <w:tc>
          <w:tcPr>
            <w:tcW w:w="6350" w:type="dxa"/>
            <w:tcBorders>
              <w:top w:val="single" w:sz="8" w:space="0" w:color="000000"/>
              <w:left w:val="single" w:sz="8" w:space="0" w:color="000000"/>
              <w:bottom w:val="single" w:sz="7" w:space="0" w:color="000000"/>
              <w:right w:val="single" w:sz="8" w:space="0" w:color="000000"/>
            </w:tcBorders>
          </w:tcPr>
          <w:p w14:paraId="00BFB73D" w14:textId="68A063A6" w:rsidR="00940BED" w:rsidRPr="00103BF7" w:rsidRDefault="00B37DCC"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Universidad de Vigo</w:t>
            </w:r>
          </w:p>
        </w:tc>
      </w:tr>
    </w:tbl>
    <w:p w14:paraId="57DF9D10" w14:textId="77777777" w:rsidR="00F31746" w:rsidRPr="00103BF7" w:rsidRDefault="00E3663B" w:rsidP="00F31746">
      <w:pPr>
        <w:spacing w:after="0"/>
        <w:ind w:left="-142" w:right="-20"/>
        <w:rPr>
          <w:rFonts w:eastAsia="Times New Roman"/>
          <w:sz w:val="20"/>
          <w:szCs w:val="20"/>
          <w:lang w:val="es-ES"/>
        </w:rPr>
      </w:pPr>
      <w:r w:rsidRPr="00103BF7">
        <w:rPr>
          <w:rFonts w:eastAsia="Times New Roman"/>
          <w:b/>
          <w:bCs/>
          <w:sz w:val="20"/>
          <w:szCs w:val="20"/>
          <w:lang w:val="es-ES"/>
        </w:rPr>
        <w:t xml:space="preserve">1.3. Universidad </w:t>
      </w:r>
      <w:r w:rsidR="00940BED" w:rsidRPr="00103BF7">
        <w:rPr>
          <w:rFonts w:eastAsia="Times New Roman"/>
          <w:b/>
          <w:bCs/>
          <w:sz w:val="20"/>
          <w:szCs w:val="20"/>
          <w:lang w:val="es-ES"/>
        </w:rPr>
        <w:t>de Santiago de Compostela</w:t>
      </w:r>
    </w:p>
    <w:p w14:paraId="38994A60" w14:textId="77777777" w:rsidR="00E3663B" w:rsidRPr="00103BF7" w:rsidRDefault="00E3663B" w:rsidP="00F31746">
      <w:pPr>
        <w:widowControl/>
        <w:spacing w:after="0" w:line="240" w:lineRule="auto"/>
        <w:ind w:left="-142"/>
        <w:rPr>
          <w:sz w:val="20"/>
          <w:szCs w:val="20"/>
          <w:lang w:val="es-ES"/>
        </w:rPr>
      </w:pPr>
      <w:r w:rsidRPr="00103BF7">
        <w:rPr>
          <w:rFonts w:eastAsia="Times New Roman"/>
          <w:b/>
          <w:bCs/>
          <w:position w:val="-1"/>
          <w:sz w:val="20"/>
          <w:szCs w:val="20"/>
          <w:lang w:val="es-ES"/>
        </w:rPr>
        <w:t>1.3.1. CENTROS EN LOS QUE SE IMPARTE</w:t>
      </w: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86"/>
        <w:gridCol w:w="6351"/>
      </w:tblGrid>
      <w:tr w:rsidR="00E3663B" w:rsidRPr="00103BF7" w14:paraId="50BE667B" w14:textId="77777777" w:rsidTr="00E3663B">
        <w:trPr>
          <w:trHeight w:hRule="exact" w:val="292"/>
        </w:trPr>
        <w:tc>
          <w:tcPr>
            <w:tcW w:w="9637" w:type="dxa"/>
            <w:gridSpan w:val="2"/>
            <w:shd w:val="clear" w:color="auto" w:fill="BFBFBF"/>
          </w:tcPr>
          <w:p w14:paraId="6BC71D5D"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LISTADO DE CENTROS</w:t>
            </w:r>
          </w:p>
        </w:tc>
      </w:tr>
      <w:tr w:rsidR="00E3663B" w:rsidRPr="00103BF7" w14:paraId="1E50DE76" w14:textId="77777777" w:rsidTr="00E3663B">
        <w:trPr>
          <w:trHeight w:hRule="exact" w:val="292"/>
        </w:trPr>
        <w:tc>
          <w:tcPr>
            <w:tcW w:w="3286" w:type="dxa"/>
            <w:shd w:val="clear" w:color="auto" w:fill="BFBFBF"/>
          </w:tcPr>
          <w:p w14:paraId="336E5387"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CÓDIGO</w:t>
            </w:r>
          </w:p>
        </w:tc>
        <w:tc>
          <w:tcPr>
            <w:tcW w:w="6351" w:type="dxa"/>
            <w:shd w:val="clear" w:color="auto" w:fill="BFBFBF"/>
          </w:tcPr>
          <w:p w14:paraId="2A872987"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CENTRO</w:t>
            </w:r>
          </w:p>
        </w:tc>
      </w:tr>
      <w:tr w:rsidR="00E3663B" w:rsidRPr="00B01C96" w14:paraId="072602CE" w14:textId="77777777" w:rsidTr="004E3C98">
        <w:trPr>
          <w:trHeight w:hRule="exact" w:val="669"/>
        </w:trPr>
        <w:tc>
          <w:tcPr>
            <w:tcW w:w="3286" w:type="dxa"/>
          </w:tcPr>
          <w:p w14:paraId="1F73141C" w14:textId="72DF2E56" w:rsidR="00E3663B" w:rsidRPr="00103BF7" w:rsidRDefault="003B3DC1" w:rsidP="003B3DC1">
            <w:pPr>
              <w:spacing w:before="22" w:after="0" w:line="240" w:lineRule="auto"/>
              <w:ind w:right="-20"/>
              <w:rPr>
                <w:rFonts w:eastAsia="Times New Roman"/>
                <w:sz w:val="20"/>
                <w:szCs w:val="20"/>
                <w:lang w:val="es-ES"/>
              </w:rPr>
            </w:pPr>
            <w:r w:rsidRPr="00103BF7">
              <w:rPr>
                <w:rFonts w:eastAsia="Times New Roman"/>
                <w:sz w:val="20"/>
                <w:szCs w:val="20"/>
                <w:lang w:val="es-ES"/>
              </w:rPr>
              <w:t>15028750</w:t>
            </w:r>
          </w:p>
        </w:tc>
        <w:tc>
          <w:tcPr>
            <w:tcW w:w="6351" w:type="dxa"/>
          </w:tcPr>
          <w:p w14:paraId="1CD73557" w14:textId="4BE6F25D" w:rsidR="00E3663B" w:rsidRPr="00103BF7" w:rsidRDefault="00E3663B"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 xml:space="preserve">Escuela de Doctorado </w:t>
            </w:r>
            <w:r w:rsidR="000F1C73" w:rsidRPr="00103BF7">
              <w:rPr>
                <w:rFonts w:eastAsia="Times New Roman"/>
                <w:sz w:val="20"/>
                <w:szCs w:val="20"/>
                <w:lang w:val="es-ES"/>
              </w:rPr>
              <w:t xml:space="preserve">Internacional </w:t>
            </w:r>
            <w:r w:rsidRPr="00103BF7">
              <w:rPr>
                <w:rFonts w:eastAsia="Times New Roman"/>
                <w:sz w:val="20"/>
                <w:szCs w:val="20"/>
                <w:lang w:val="es-ES"/>
              </w:rPr>
              <w:t xml:space="preserve">de la Universidad de </w:t>
            </w:r>
            <w:r w:rsidR="00940BED" w:rsidRPr="00103BF7">
              <w:rPr>
                <w:rFonts w:eastAsia="Times New Roman"/>
                <w:sz w:val="20"/>
                <w:szCs w:val="20"/>
                <w:lang w:val="es-ES"/>
              </w:rPr>
              <w:t>Santiago de Compostela</w:t>
            </w:r>
          </w:p>
        </w:tc>
      </w:tr>
    </w:tbl>
    <w:p w14:paraId="58465527" w14:textId="77777777" w:rsidR="00E3663B" w:rsidRPr="00103BF7" w:rsidRDefault="00E3663B" w:rsidP="00E3663B">
      <w:pPr>
        <w:spacing w:before="12" w:after="0" w:line="240" w:lineRule="auto"/>
        <w:ind w:left="-142" w:right="-20"/>
        <w:rPr>
          <w:rFonts w:eastAsia="Times New Roman"/>
          <w:sz w:val="20"/>
          <w:szCs w:val="20"/>
          <w:lang w:val="es-ES"/>
        </w:rPr>
      </w:pPr>
      <w:r w:rsidRPr="00103BF7">
        <w:rPr>
          <w:rFonts w:eastAsia="Times New Roman"/>
          <w:b/>
          <w:bCs/>
          <w:sz w:val="20"/>
          <w:szCs w:val="20"/>
          <w:lang w:val="es-ES"/>
        </w:rPr>
        <w:t xml:space="preserve">1.3.2. Escuela de Doctorado de la Universidad de </w:t>
      </w:r>
      <w:r w:rsidR="00940BED" w:rsidRPr="00103BF7">
        <w:rPr>
          <w:rFonts w:eastAsia="Times New Roman"/>
          <w:b/>
          <w:bCs/>
          <w:sz w:val="20"/>
          <w:szCs w:val="20"/>
          <w:lang w:val="es-ES"/>
        </w:rPr>
        <w:t>Santiago de Compostela</w:t>
      </w:r>
    </w:p>
    <w:p w14:paraId="1D3D9B7A" w14:textId="77777777" w:rsidR="00E3663B" w:rsidRPr="00103BF7" w:rsidRDefault="00E3663B" w:rsidP="00E3663B">
      <w:pPr>
        <w:spacing w:before="31" w:after="0" w:line="203" w:lineRule="exact"/>
        <w:ind w:left="-142" w:right="-20"/>
        <w:rPr>
          <w:rFonts w:eastAsia="Times New Roman"/>
          <w:position w:val="-1"/>
          <w:sz w:val="20"/>
          <w:szCs w:val="20"/>
          <w:lang w:val="es-ES"/>
        </w:rPr>
      </w:pPr>
      <w:r w:rsidRPr="00103BF7">
        <w:rPr>
          <w:rFonts w:eastAsia="Times New Roman"/>
          <w:position w:val="-1"/>
          <w:sz w:val="20"/>
          <w:szCs w:val="20"/>
          <w:lang w:val="es-ES"/>
        </w:rPr>
        <w:t>1.3.2.1. Datos asociados al centro</w:t>
      </w:r>
    </w:p>
    <w:tbl>
      <w:tblPr>
        <w:tblW w:w="9639"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13"/>
        <w:gridCol w:w="3213"/>
        <w:gridCol w:w="3213"/>
      </w:tblGrid>
      <w:tr w:rsidR="00E3663B" w:rsidRPr="00B01C96" w14:paraId="26483117" w14:textId="77777777" w:rsidTr="00076C59">
        <w:trPr>
          <w:trHeight w:hRule="exact" w:val="292"/>
        </w:trPr>
        <w:tc>
          <w:tcPr>
            <w:tcW w:w="9639" w:type="dxa"/>
            <w:gridSpan w:val="3"/>
            <w:shd w:val="clear" w:color="auto" w:fill="BFBFBF"/>
          </w:tcPr>
          <w:p w14:paraId="5F8256C8"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PLAZAS DE NUEVO INGRESO OFERTADAS</w:t>
            </w:r>
          </w:p>
        </w:tc>
      </w:tr>
      <w:tr w:rsidR="00E3663B" w:rsidRPr="00103BF7" w14:paraId="09D20E4A" w14:textId="77777777" w:rsidTr="00076C59">
        <w:trPr>
          <w:trHeight w:hRule="exact" w:val="292"/>
        </w:trPr>
        <w:tc>
          <w:tcPr>
            <w:tcW w:w="3213" w:type="dxa"/>
            <w:shd w:val="clear" w:color="auto" w:fill="BFBFBF"/>
          </w:tcPr>
          <w:p w14:paraId="3A90118D"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PRIMER AÑO IMPLANTACIÓN</w:t>
            </w:r>
          </w:p>
        </w:tc>
        <w:tc>
          <w:tcPr>
            <w:tcW w:w="6426" w:type="dxa"/>
            <w:gridSpan w:val="2"/>
            <w:shd w:val="clear" w:color="auto" w:fill="BFBFBF"/>
          </w:tcPr>
          <w:p w14:paraId="43FE3207"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SEGUNDO AÑO IMPLANTACIÓN</w:t>
            </w:r>
          </w:p>
        </w:tc>
      </w:tr>
      <w:tr w:rsidR="00E3663B" w:rsidRPr="00103BF7" w14:paraId="608157D6" w14:textId="77777777" w:rsidTr="00076C59">
        <w:trPr>
          <w:trHeight w:hRule="exact" w:val="316"/>
        </w:trPr>
        <w:tc>
          <w:tcPr>
            <w:tcW w:w="3213" w:type="dxa"/>
          </w:tcPr>
          <w:p w14:paraId="5A7AD4E5" w14:textId="3BC22C85" w:rsidR="00E3663B" w:rsidRPr="00103BF7" w:rsidRDefault="00333BF7"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50</w:t>
            </w:r>
          </w:p>
        </w:tc>
        <w:tc>
          <w:tcPr>
            <w:tcW w:w="6426" w:type="dxa"/>
            <w:gridSpan w:val="2"/>
          </w:tcPr>
          <w:p w14:paraId="35462EE2" w14:textId="6B575E53" w:rsidR="00E3663B" w:rsidRPr="00103BF7" w:rsidRDefault="00333BF7" w:rsidP="000B7087">
            <w:pPr>
              <w:spacing w:before="32" w:after="0" w:line="240" w:lineRule="auto"/>
              <w:ind w:left="40" w:right="-20"/>
              <w:rPr>
                <w:rFonts w:eastAsia="Times New Roman"/>
                <w:sz w:val="20"/>
                <w:szCs w:val="20"/>
                <w:lang w:val="es-ES"/>
              </w:rPr>
            </w:pPr>
            <w:r w:rsidRPr="00103BF7">
              <w:rPr>
                <w:rFonts w:eastAsia="Times New Roman"/>
                <w:sz w:val="20"/>
                <w:szCs w:val="20"/>
                <w:lang w:val="es-ES"/>
              </w:rPr>
              <w:t>50</w:t>
            </w:r>
          </w:p>
        </w:tc>
      </w:tr>
      <w:tr w:rsidR="00E3663B" w:rsidRPr="00103BF7" w14:paraId="5249C65A" w14:textId="77777777" w:rsidTr="00076C59">
        <w:trPr>
          <w:trHeight w:hRule="exact" w:val="292"/>
        </w:trPr>
        <w:tc>
          <w:tcPr>
            <w:tcW w:w="9639" w:type="dxa"/>
            <w:gridSpan w:val="3"/>
            <w:shd w:val="clear" w:color="auto" w:fill="BFBFBF"/>
          </w:tcPr>
          <w:p w14:paraId="5D138E5F"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NORMAS DE PERMANENCIA</w:t>
            </w:r>
          </w:p>
        </w:tc>
      </w:tr>
      <w:tr w:rsidR="00E3663B" w:rsidRPr="00B01C96" w14:paraId="2882D99A" w14:textId="77777777" w:rsidTr="00076C59">
        <w:tc>
          <w:tcPr>
            <w:tcW w:w="9639" w:type="dxa"/>
            <w:gridSpan w:val="3"/>
            <w:noWrap/>
          </w:tcPr>
          <w:p w14:paraId="734B3D7D" w14:textId="71D254B1" w:rsidR="00AB7D04" w:rsidRPr="00103BF7" w:rsidRDefault="00AB7D04" w:rsidP="00AB7D04">
            <w:pPr>
              <w:spacing w:after="0"/>
              <w:outlineLvl w:val="0"/>
              <w:rPr>
                <w:rFonts w:cs="Calibri"/>
                <w:color w:val="000000"/>
                <w:spacing w:val="-4"/>
                <w:kern w:val="1"/>
                <w:sz w:val="20"/>
                <w:szCs w:val="20"/>
                <w:lang w:val="es-ES"/>
              </w:rPr>
            </w:pPr>
            <w:r w:rsidRPr="00103BF7">
              <w:rPr>
                <w:rFonts w:cs="Calibri"/>
                <w:color w:val="000000"/>
                <w:spacing w:val="-4"/>
                <w:kern w:val="1"/>
                <w:sz w:val="20"/>
                <w:szCs w:val="20"/>
                <w:lang w:val="es-ES"/>
              </w:rPr>
              <w:t xml:space="preserve">Capitulo IV del Reglamento de Estudios de Doctorado de la USC </w:t>
            </w:r>
            <w:hyperlink r:id="rId15" w:history="1">
              <w:r w:rsidRPr="00103BF7">
                <w:rPr>
                  <w:rStyle w:val="Hipervnculo"/>
                  <w:rFonts w:cs="Calibri"/>
                  <w:spacing w:val="-4"/>
                  <w:kern w:val="1"/>
                  <w:sz w:val="20"/>
                  <w:szCs w:val="20"/>
                  <w:lang w:val="es-ES"/>
                </w:rPr>
                <w:t>https://www.usc.gal/gl/centro/escola-doutoramento-internacional-usc/recompilacion-normativa</w:t>
              </w:r>
            </w:hyperlink>
          </w:p>
        </w:tc>
      </w:tr>
      <w:tr w:rsidR="00E3663B" w:rsidRPr="00103BF7" w14:paraId="17162738" w14:textId="77777777" w:rsidTr="00076C59">
        <w:trPr>
          <w:trHeight w:hRule="exact" w:val="292"/>
        </w:trPr>
        <w:tc>
          <w:tcPr>
            <w:tcW w:w="9639" w:type="dxa"/>
            <w:gridSpan w:val="3"/>
            <w:shd w:val="clear" w:color="auto" w:fill="BFBFBF"/>
          </w:tcPr>
          <w:p w14:paraId="3EE29FB8"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LENGUAS DEL PROGRAMA</w:t>
            </w:r>
          </w:p>
        </w:tc>
      </w:tr>
      <w:tr w:rsidR="00E3663B" w:rsidRPr="00103BF7" w14:paraId="2F0194E0" w14:textId="77777777" w:rsidTr="00076C59">
        <w:trPr>
          <w:trHeight w:hRule="exact" w:val="287"/>
        </w:trPr>
        <w:tc>
          <w:tcPr>
            <w:tcW w:w="3213" w:type="dxa"/>
            <w:shd w:val="clear" w:color="auto" w:fill="BFBFBF"/>
          </w:tcPr>
          <w:p w14:paraId="47EB4CDC"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CASTELLANO</w:t>
            </w:r>
          </w:p>
        </w:tc>
        <w:tc>
          <w:tcPr>
            <w:tcW w:w="3213" w:type="dxa"/>
            <w:shd w:val="clear" w:color="auto" w:fill="BFBFBF"/>
          </w:tcPr>
          <w:p w14:paraId="28F072A2"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CATALÁN</w:t>
            </w:r>
          </w:p>
        </w:tc>
        <w:tc>
          <w:tcPr>
            <w:tcW w:w="3213" w:type="dxa"/>
            <w:shd w:val="clear" w:color="auto" w:fill="BFBFBF"/>
          </w:tcPr>
          <w:p w14:paraId="2B6A7B1B"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EUSKERA</w:t>
            </w:r>
          </w:p>
        </w:tc>
      </w:tr>
      <w:tr w:rsidR="00E3663B" w:rsidRPr="00103BF7" w14:paraId="2F0FFA54" w14:textId="77777777" w:rsidTr="00076C59">
        <w:trPr>
          <w:trHeight w:hRule="exact" w:val="321"/>
        </w:trPr>
        <w:tc>
          <w:tcPr>
            <w:tcW w:w="3213" w:type="dxa"/>
          </w:tcPr>
          <w:p w14:paraId="6AB91596" w14:textId="222B0780" w:rsidR="00E3663B" w:rsidRPr="00103BF7" w:rsidRDefault="00333BF7" w:rsidP="000B7087">
            <w:pPr>
              <w:spacing w:before="27" w:after="0" w:line="240" w:lineRule="auto"/>
              <w:ind w:left="40" w:right="-20"/>
              <w:rPr>
                <w:rFonts w:eastAsia="Times New Roman"/>
                <w:sz w:val="20"/>
                <w:szCs w:val="20"/>
                <w:lang w:val="es-ES"/>
              </w:rPr>
            </w:pPr>
            <w:r w:rsidRPr="00103BF7">
              <w:rPr>
                <w:rFonts w:eastAsia="Times New Roman"/>
                <w:sz w:val="20"/>
                <w:szCs w:val="20"/>
                <w:lang w:val="es-ES"/>
              </w:rPr>
              <w:t>Si</w:t>
            </w:r>
          </w:p>
        </w:tc>
        <w:tc>
          <w:tcPr>
            <w:tcW w:w="3213" w:type="dxa"/>
          </w:tcPr>
          <w:p w14:paraId="597E0EE1" w14:textId="25BD4455" w:rsidR="00E3663B" w:rsidRPr="00103BF7" w:rsidRDefault="00333BF7" w:rsidP="000B7087">
            <w:pPr>
              <w:spacing w:before="27" w:after="0" w:line="240" w:lineRule="auto"/>
              <w:ind w:left="40" w:right="-20"/>
              <w:rPr>
                <w:rFonts w:eastAsia="Times New Roman"/>
                <w:sz w:val="20"/>
                <w:szCs w:val="20"/>
                <w:lang w:val="es-ES"/>
              </w:rPr>
            </w:pPr>
            <w:r w:rsidRPr="00103BF7">
              <w:rPr>
                <w:rFonts w:eastAsia="Times New Roman"/>
                <w:sz w:val="20"/>
                <w:szCs w:val="20"/>
                <w:lang w:val="es-ES"/>
              </w:rPr>
              <w:t>No</w:t>
            </w:r>
          </w:p>
        </w:tc>
        <w:tc>
          <w:tcPr>
            <w:tcW w:w="3213" w:type="dxa"/>
          </w:tcPr>
          <w:p w14:paraId="540DC373" w14:textId="68F328FF" w:rsidR="00E3663B" w:rsidRPr="00103BF7" w:rsidRDefault="00333BF7" w:rsidP="000B7087">
            <w:pPr>
              <w:spacing w:before="27" w:after="0" w:line="240" w:lineRule="auto"/>
              <w:ind w:left="40" w:right="-20"/>
              <w:rPr>
                <w:rFonts w:eastAsia="Times New Roman"/>
                <w:sz w:val="20"/>
                <w:szCs w:val="20"/>
                <w:lang w:val="es-ES"/>
              </w:rPr>
            </w:pPr>
            <w:r w:rsidRPr="00103BF7">
              <w:rPr>
                <w:rFonts w:eastAsia="Times New Roman"/>
                <w:sz w:val="20"/>
                <w:szCs w:val="20"/>
                <w:lang w:val="es-ES"/>
              </w:rPr>
              <w:t>No</w:t>
            </w:r>
          </w:p>
        </w:tc>
      </w:tr>
      <w:tr w:rsidR="00E3663B" w:rsidRPr="00103BF7" w14:paraId="6442024A" w14:textId="77777777" w:rsidTr="00076C59">
        <w:trPr>
          <w:trHeight w:hRule="exact" w:val="292"/>
        </w:trPr>
        <w:tc>
          <w:tcPr>
            <w:tcW w:w="3213" w:type="dxa"/>
            <w:shd w:val="clear" w:color="auto" w:fill="BFBFBF"/>
          </w:tcPr>
          <w:p w14:paraId="13034368"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GALLEGO</w:t>
            </w:r>
          </w:p>
        </w:tc>
        <w:tc>
          <w:tcPr>
            <w:tcW w:w="3213" w:type="dxa"/>
            <w:shd w:val="clear" w:color="auto" w:fill="BFBFBF"/>
          </w:tcPr>
          <w:p w14:paraId="7F3DACEB"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VALENCIANO</w:t>
            </w:r>
          </w:p>
        </w:tc>
        <w:tc>
          <w:tcPr>
            <w:tcW w:w="3213" w:type="dxa"/>
            <w:shd w:val="clear" w:color="auto" w:fill="BFBFBF"/>
          </w:tcPr>
          <w:p w14:paraId="7C1F9FCA"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INGLÉS</w:t>
            </w:r>
          </w:p>
        </w:tc>
      </w:tr>
      <w:tr w:rsidR="00E3663B" w:rsidRPr="00103BF7" w14:paraId="4FF75071" w14:textId="77777777" w:rsidTr="00076C59">
        <w:trPr>
          <w:trHeight w:hRule="exact" w:val="316"/>
        </w:trPr>
        <w:tc>
          <w:tcPr>
            <w:tcW w:w="3213" w:type="dxa"/>
          </w:tcPr>
          <w:p w14:paraId="535EBF1A" w14:textId="042E8CD4" w:rsidR="00E3663B" w:rsidRPr="00103BF7" w:rsidRDefault="00333BF7"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Si</w:t>
            </w:r>
          </w:p>
        </w:tc>
        <w:tc>
          <w:tcPr>
            <w:tcW w:w="3213" w:type="dxa"/>
          </w:tcPr>
          <w:p w14:paraId="74D629B3" w14:textId="5378C0B6" w:rsidR="00E3663B" w:rsidRPr="00103BF7" w:rsidRDefault="00333BF7"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No</w:t>
            </w:r>
          </w:p>
        </w:tc>
        <w:tc>
          <w:tcPr>
            <w:tcW w:w="3213" w:type="dxa"/>
          </w:tcPr>
          <w:p w14:paraId="570AAF63" w14:textId="2FE50197" w:rsidR="00E3663B" w:rsidRPr="00103BF7" w:rsidRDefault="00333BF7"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Si</w:t>
            </w:r>
          </w:p>
        </w:tc>
      </w:tr>
      <w:tr w:rsidR="00E3663B" w:rsidRPr="00103BF7" w14:paraId="2C2BD830" w14:textId="77777777" w:rsidTr="00076C59">
        <w:trPr>
          <w:trHeight w:hRule="exact" w:val="292"/>
        </w:trPr>
        <w:tc>
          <w:tcPr>
            <w:tcW w:w="3213" w:type="dxa"/>
            <w:shd w:val="clear" w:color="auto" w:fill="BFBFBF"/>
          </w:tcPr>
          <w:p w14:paraId="5DD5D2F8"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FRANCÉS</w:t>
            </w:r>
          </w:p>
        </w:tc>
        <w:tc>
          <w:tcPr>
            <w:tcW w:w="3213" w:type="dxa"/>
            <w:shd w:val="clear" w:color="auto" w:fill="BFBFBF"/>
          </w:tcPr>
          <w:p w14:paraId="6F0B5EB7"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ALEMÁN</w:t>
            </w:r>
          </w:p>
        </w:tc>
        <w:tc>
          <w:tcPr>
            <w:tcW w:w="3213" w:type="dxa"/>
            <w:shd w:val="clear" w:color="auto" w:fill="BFBFBF"/>
          </w:tcPr>
          <w:p w14:paraId="223D7E87"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PORTUGUÉS</w:t>
            </w:r>
          </w:p>
        </w:tc>
      </w:tr>
      <w:tr w:rsidR="00E3663B" w:rsidRPr="00103BF7" w14:paraId="63D4A5EC" w14:textId="77777777" w:rsidTr="00076C59">
        <w:trPr>
          <w:trHeight w:hRule="exact" w:val="316"/>
        </w:trPr>
        <w:tc>
          <w:tcPr>
            <w:tcW w:w="3213" w:type="dxa"/>
          </w:tcPr>
          <w:p w14:paraId="2911666E" w14:textId="77777777" w:rsidR="00E3663B" w:rsidRPr="00103BF7" w:rsidRDefault="00E3663B"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No</w:t>
            </w:r>
          </w:p>
        </w:tc>
        <w:tc>
          <w:tcPr>
            <w:tcW w:w="3213" w:type="dxa"/>
          </w:tcPr>
          <w:p w14:paraId="1B935E42" w14:textId="5A85EC8B" w:rsidR="00E3663B" w:rsidRPr="00103BF7" w:rsidRDefault="00333BF7"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No</w:t>
            </w:r>
          </w:p>
        </w:tc>
        <w:tc>
          <w:tcPr>
            <w:tcW w:w="3213" w:type="dxa"/>
          </w:tcPr>
          <w:p w14:paraId="7F93CAB6" w14:textId="5ED075F3" w:rsidR="00E3663B" w:rsidRPr="00103BF7" w:rsidRDefault="00333BF7"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No</w:t>
            </w:r>
          </w:p>
        </w:tc>
      </w:tr>
      <w:tr w:rsidR="00E3663B" w:rsidRPr="00103BF7" w14:paraId="0526F8C2" w14:textId="77777777" w:rsidTr="00076C59">
        <w:trPr>
          <w:trHeight w:hRule="exact" w:val="287"/>
        </w:trPr>
        <w:tc>
          <w:tcPr>
            <w:tcW w:w="3213" w:type="dxa"/>
            <w:shd w:val="clear" w:color="auto" w:fill="BFBFBF"/>
          </w:tcPr>
          <w:p w14:paraId="6FEE27AC" w14:textId="77777777" w:rsidR="00E3663B" w:rsidRPr="00103BF7" w:rsidRDefault="00E3663B"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ITALIANO</w:t>
            </w:r>
          </w:p>
        </w:tc>
        <w:tc>
          <w:tcPr>
            <w:tcW w:w="6426" w:type="dxa"/>
            <w:gridSpan w:val="2"/>
            <w:shd w:val="clear" w:color="auto" w:fill="BFBFBF"/>
          </w:tcPr>
          <w:p w14:paraId="1E74E2A1" w14:textId="77777777" w:rsidR="00E3663B" w:rsidRPr="00103BF7" w:rsidRDefault="00E3663B"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OTRAS</w:t>
            </w:r>
          </w:p>
        </w:tc>
      </w:tr>
      <w:tr w:rsidR="00E3663B" w:rsidRPr="00103BF7" w14:paraId="6B5AF69F" w14:textId="77777777" w:rsidTr="00076C59">
        <w:trPr>
          <w:trHeight w:hRule="exact" w:val="321"/>
        </w:trPr>
        <w:tc>
          <w:tcPr>
            <w:tcW w:w="3213" w:type="dxa"/>
          </w:tcPr>
          <w:p w14:paraId="4321DBC8" w14:textId="7E49C2DD" w:rsidR="00E3663B" w:rsidRPr="00103BF7" w:rsidRDefault="00333BF7" w:rsidP="000B7087">
            <w:pPr>
              <w:spacing w:before="27" w:after="0" w:line="240" w:lineRule="auto"/>
              <w:ind w:left="40" w:right="-20"/>
              <w:rPr>
                <w:rFonts w:eastAsia="Times New Roman"/>
                <w:sz w:val="20"/>
                <w:szCs w:val="20"/>
                <w:lang w:val="es-ES"/>
              </w:rPr>
            </w:pPr>
            <w:r w:rsidRPr="00103BF7">
              <w:rPr>
                <w:rFonts w:eastAsia="Times New Roman"/>
                <w:sz w:val="20"/>
                <w:szCs w:val="20"/>
                <w:lang w:val="es-ES"/>
              </w:rPr>
              <w:t>No</w:t>
            </w:r>
          </w:p>
        </w:tc>
        <w:tc>
          <w:tcPr>
            <w:tcW w:w="6426" w:type="dxa"/>
            <w:gridSpan w:val="2"/>
          </w:tcPr>
          <w:p w14:paraId="04F94F11" w14:textId="6EC5A573" w:rsidR="00E3663B" w:rsidRPr="00103BF7" w:rsidRDefault="00333BF7" w:rsidP="000B7087">
            <w:pPr>
              <w:spacing w:before="37" w:after="0" w:line="240" w:lineRule="auto"/>
              <w:ind w:left="40" w:right="-20"/>
              <w:rPr>
                <w:rFonts w:eastAsia="Times New Roman"/>
                <w:sz w:val="20"/>
                <w:szCs w:val="20"/>
                <w:lang w:val="es-ES"/>
              </w:rPr>
            </w:pPr>
            <w:r w:rsidRPr="00103BF7">
              <w:rPr>
                <w:rFonts w:eastAsia="Times New Roman"/>
                <w:sz w:val="20"/>
                <w:szCs w:val="20"/>
                <w:lang w:val="es-ES"/>
              </w:rPr>
              <w:t>No</w:t>
            </w:r>
          </w:p>
        </w:tc>
      </w:tr>
    </w:tbl>
    <w:p w14:paraId="6ACBAE6B" w14:textId="5578A050" w:rsidR="00076C59" w:rsidRPr="00103BF7" w:rsidRDefault="00076C59" w:rsidP="00076C59">
      <w:pPr>
        <w:spacing w:after="0"/>
        <w:ind w:left="-142" w:right="-20"/>
        <w:rPr>
          <w:rFonts w:eastAsia="Times New Roman"/>
          <w:sz w:val="20"/>
          <w:szCs w:val="20"/>
          <w:lang w:val="es-ES"/>
        </w:rPr>
      </w:pPr>
      <w:r w:rsidRPr="00103BF7">
        <w:rPr>
          <w:rFonts w:eastAsia="Times New Roman"/>
          <w:b/>
          <w:bCs/>
          <w:sz w:val="20"/>
          <w:szCs w:val="20"/>
          <w:lang w:val="es-ES"/>
        </w:rPr>
        <w:t>1.</w:t>
      </w:r>
      <w:r w:rsidR="00E83EBD" w:rsidRPr="00103BF7">
        <w:rPr>
          <w:rFonts w:eastAsia="Times New Roman"/>
          <w:b/>
          <w:bCs/>
          <w:sz w:val="20"/>
          <w:szCs w:val="20"/>
          <w:lang w:val="es-ES"/>
        </w:rPr>
        <w:t>4</w:t>
      </w:r>
      <w:r w:rsidRPr="00103BF7">
        <w:rPr>
          <w:rFonts w:eastAsia="Times New Roman"/>
          <w:b/>
          <w:bCs/>
          <w:sz w:val="20"/>
          <w:szCs w:val="20"/>
          <w:lang w:val="es-ES"/>
        </w:rPr>
        <w:t xml:space="preserve">. Universidad de </w:t>
      </w:r>
      <w:r w:rsidR="00E83EBD" w:rsidRPr="00103BF7">
        <w:rPr>
          <w:rFonts w:eastAsia="Times New Roman"/>
          <w:b/>
          <w:bCs/>
          <w:sz w:val="20"/>
          <w:szCs w:val="20"/>
          <w:lang w:val="es-ES"/>
        </w:rPr>
        <w:t>Vigo</w:t>
      </w:r>
    </w:p>
    <w:p w14:paraId="22EF3AE1" w14:textId="58C97EFD" w:rsidR="00076C59" w:rsidRPr="00103BF7" w:rsidRDefault="00076C59" w:rsidP="00076C59">
      <w:pPr>
        <w:widowControl/>
        <w:spacing w:after="0" w:line="240" w:lineRule="auto"/>
        <w:ind w:left="-142"/>
        <w:rPr>
          <w:sz w:val="20"/>
          <w:szCs w:val="20"/>
          <w:lang w:val="es-ES"/>
        </w:rPr>
      </w:pPr>
      <w:r w:rsidRPr="00103BF7">
        <w:rPr>
          <w:rFonts w:eastAsia="Times New Roman"/>
          <w:b/>
          <w:bCs/>
          <w:position w:val="-1"/>
          <w:sz w:val="20"/>
          <w:szCs w:val="20"/>
          <w:lang w:val="es-ES"/>
        </w:rPr>
        <w:t>1.</w:t>
      </w:r>
      <w:r w:rsidR="00CC6E43" w:rsidRPr="00103BF7">
        <w:rPr>
          <w:rFonts w:eastAsia="Times New Roman"/>
          <w:b/>
          <w:bCs/>
          <w:position w:val="-1"/>
          <w:sz w:val="20"/>
          <w:szCs w:val="20"/>
          <w:lang w:val="es-ES"/>
        </w:rPr>
        <w:t>4</w:t>
      </w:r>
      <w:r w:rsidRPr="00103BF7">
        <w:rPr>
          <w:rFonts w:eastAsia="Times New Roman"/>
          <w:b/>
          <w:bCs/>
          <w:position w:val="-1"/>
          <w:sz w:val="20"/>
          <w:szCs w:val="20"/>
          <w:lang w:val="es-ES"/>
        </w:rPr>
        <w:t>.1. CENTROS EN LOS QUE SE IMPARTE</w:t>
      </w: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86"/>
        <w:gridCol w:w="6351"/>
      </w:tblGrid>
      <w:tr w:rsidR="00076C59" w:rsidRPr="00103BF7" w14:paraId="3406CFC9" w14:textId="77777777" w:rsidTr="00723F2B">
        <w:trPr>
          <w:trHeight w:hRule="exact" w:val="292"/>
        </w:trPr>
        <w:tc>
          <w:tcPr>
            <w:tcW w:w="9637" w:type="dxa"/>
            <w:gridSpan w:val="2"/>
            <w:shd w:val="clear" w:color="auto" w:fill="BFBFBF"/>
          </w:tcPr>
          <w:p w14:paraId="4EB294E4" w14:textId="77777777" w:rsidR="00076C59" w:rsidRPr="00103BF7" w:rsidRDefault="00076C59" w:rsidP="00723F2B">
            <w:pPr>
              <w:spacing w:before="34" w:after="0" w:line="240" w:lineRule="auto"/>
              <w:ind w:left="40" w:right="-20"/>
              <w:rPr>
                <w:rFonts w:eastAsia="Times New Roman"/>
                <w:sz w:val="20"/>
                <w:szCs w:val="20"/>
                <w:lang w:val="es-ES"/>
              </w:rPr>
            </w:pPr>
            <w:r w:rsidRPr="00103BF7">
              <w:rPr>
                <w:rFonts w:eastAsia="Times New Roman"/>
                <w:b/>
                <w:bCs/>
                <w:sz w:val="20"/>
                <w:szCs w:val="20"/>
                <w:lang w:val="es-ES"/>
              </w:rPr>
              <w:t>LISTADO DE CENTROS</w:t>
            </w:r>
          </w:p>
        </w:tc>
      </w:tr>
      <w:tr w:rsidR="00076C59" w:rsidRPr="00103BF7" w14:paraId="49578234" w14:textId="77777777" w:rsidTr="00723F2B">
        <w:trPr>
          <w:trHeight w:hRule="exact" w:val="292"/>
        </w:trPr>
        <w:tc>
          <w:tcPr>
            <w:tcW w:w="3286" w:type="dxa"/>
            <w:shd w:val="clear" w:color="auto" w:fill="BFBFBF"/>
          </w:tcPr>
          <w:p w14:paraId="045E2D83" w14:textId="77777777" w:rsidR="00076C59" w:rsidRPr="00103BF7" w:rsidRDefault="00076C59" w:rsidP="00723F2B">
            <w:pPr>
              <w:spacing w:before="24" w:after="0" w:line="240" w:lineRule="auto"/>
              <w:ind w:left="40" w:right="-20"/>
              <w:rPr>
                <w:rFonts w:eastAsia="Times New Roman"/>
                <w:sz w:val="20"/>
                <w:szCs w:val="20"/>
                <w:lang w:val="es-ES"/>
              </w:rPr>
            </w:pPr>
            <w:r w:rsidRPr="00103BF7">
              <w:rPr>
                <w:rFonts w:eastAsia="Times New Roman"/>
                <w:b/>
                <w:bCs/>
                <w:sz w:val="20"/>
                <w:szCs w:val="20"/>
                <w:lang w:val="es-ES"/>
              </w:rPr>
              <w:t>CÓDIGO</w:t>
            </w:r>
          </w:p>
        </w:tc>
        <w:tc>
          <w:tcPr>
            <w:tcW w:w="6351" w:type="dxa"/>
            <w:shd w:val="clear" w:color="auto" w:fill="BFBFBF"/>
          </w:tcPr>
          <w:p w14:paraId="2C04A5C0" w14:textId="77777777" w:rsidR="00076C59" w:rsidRPr="00103BF7" w:rsidRDefault="00076C59" w:rsidP="00723F2B">
            <w:pPr>
              <w:spacing w:before="24" w:after="0" w:line="240" w:lineRule="auto"/>
              <w:ind w:left="40" w:right="-20"/>
              <w:rPr>
                <w:rFonts w:eastAsia="Times New Roman"/>
                <w:sz w:val="20"/>
                <w:szCs w:val="20"/>
                <w:lang w:val="es-ES"/>
              </w:rPr>
            </w:pPr>
            <w:r w:rsidRPr="00103BF7">
              <w:rPr>
                <w:rFonts w:eastAsia="Times New Roman"/>
                <w:b/>
                <w:bCs/>
                <w:sz w:val="20"/>
                <w:szCs w:val="20"/>
                <w:lang w:val="es-ES"/>
              </w:rPr>
              <w:t>CENTRO</w:t>
            </w:r>
          </w:p>
        </w:tc>
      </w:tr>
      <w:tr w:rsidR="00076C59" w:rsidRPr="00B01C96" w14:paraId="7511DF9E" w14:textId="77777777" w:rsidTr="00723F2B">
        <w:trPr>
          <w:trHeight w:hRule="exact" w:val="669"/>
        </w:trPr>
        <w:tc>
          <w:tcPr>
            <w:tcW w:w="3286" w:type="dxa"/>
          </w:tcPr>
          <w:p w14:paraId="3D2ADB5C" w14:textId="5D251305" w:rsidR="00076C59" w:rsidRPr="00103BF7" w:rsidRDefault="00B51FFC" w:rsidP="00723F2B">
            <w:pPr>
              <w:spacing w:before="22" w:after="0" w:line="240" w:lineRule="auto"/>
              <w:ind w:right="-20"/>
              <w:rPr>
                <w:rFonts w:eastAsia="Times New Roman"/>
                <w:sz w:val="20"/>
                <w:szCs w:val="20"/>
                <w:lang w:val="es-ES"/>
              </w:rPr>
            </w:pPr>
            <w:r w:rsidRPr="00103BF7">
              <w:rPr>
                <w:rFonts w:eastAsia="Times New Roman"/>
                <w:sz w:val="20"/>
                <w:szCs w:val="20"/>
                <w:lang w:val="es-ES"/>
              </w:rPr>
              <w:t>36020684</w:t>
            </w:r>
          </w:p>
        </w:tc>
        <w:tc>
          <w:tcPr>
            <w:tcW w:w="6351" w:type="dxa"/>
          </w:tcPr>
          <w:p w14:paraId="302E236D" w14:textId="7F5CD3D8" w:rsidR="00076C59" w:rsidRPr="00103BF7" w:rsidRDefault="00DE73F8" w:rsidP="00723F2B">
            <w:pPr>
              <w:spacing w:before="22" w:after="0" w:line="240" w:lineRule="auto"/>
              <w:ind w:left="40" w:right="-20"/>
              <w:rPr>
                <w:rFonts w:eastAsia="Times New Roman"/>
                <w:sz w:val="20"/>
                <w:szCs w:val="20"/>
                <w:lang w:val="es-ES"/>
              </w:rPr>
            </w:pPr>
            <w:r w:rsidRPr="00103BF7">
              <w:rPr>
                <w:rFonts w:eastAsia="Times New Roman"/>
                <w:sz w:val="20"/>
                <w:szCs w:val="20"/>
                <w:lang w:val="es-ES"/>
              </w:rPr>
              <w:t>Escuela Internacional de Doctorado de la Universidad de Vigo</w:t>
            </w:r>
          </w:p>
        </w:tc>
      </w:tr>
    </w:tbl>
    <w:p w14:paraId="49BC9421" w14:textId="002AF7E6" w:rsidR="00076C59" w:rsidRPr="00103BF7" w:rsidRDefault="00076C59" w:rsidP="00076C59">
      <w:pPr>
        <w:spacing w:before="12" w:after="0" w:line="240" w:lineRule="auto"/>
        <w:ind w:left="-142" w:right="-20"/>
        <w:rPr>
          <w:rFonts w:eastAsia="Times New Roman"/>
          <w:sz w:val="20"/>
          <w:szCs w:val="20"/>
          <w:lang w:val="es-ES"/>
        </w:rPr>
      </w:pPr>
      <w:r w:rsidRPr="00103BF7">
        <w:rPr>
          <w:rFonts w:eastAsia="Times New Roman"/>
          <w:b/>
          <w:bCs/>
          <w:sz w:val="20"/>
          <w:szCs w:val="20"/>
          <w:lang w:val="es-ES"/>
        </w:rPr>
        <w:lastRenderedPageBreak/>
        <w:t>1.</w:t>
      </w:r>
      <w:r w:rsidR="00CC6E43" w:rsidRPr="00103BF7">
        <w:rPr>
          <w:rFonts w:eastAsia="Times New Roman"/>
          <w:b/>
          <w:bCs/>
          <w:sz w:val="20"/>
          <w:szCs w:val="20"/>
          <w:lang w:val="es-ES"/>
        </w:rPr>
        <w:t>4</w:t>
      </w:r>
      <w:r w:rsidRPr="00103BF7">
        <w:rPr>
          <w:rFonts w:eastAsia="Times New Roman"/>
          <w:b/>
          <w:bCs/>
          <w:sz w:val="20"/>
          <w:szCs w:val="20"/>
          <w:lang w:val="es-ES"/>
        </w:rPr>
        <w:t xml:space="preserve">.2. </w:t>
      </w:r>
      <w:r w:rsidR="00CC6E43" w:rsidRPr="00103BF7">
        <w:rPr>
          <w:rFonts w:eastAsia="Times New Roman"/>
          <w:b/>
          <w:bCs/>
          <w:sz w:val="20"/>
          <w:szCs w:val="20"/>
          <w:lang w:val="es-ES"/>
        </w:rPr>
        <w:t>Escuela Internacional de Doctorado de la Universidad de Vigo</w:t>
      </w:r>
    </w:p>
    <w:p w14:paraId="628B86D6" w14:textId="1FF9E373" w:rsidR="00076C59" w:rsidRPr="00103BF7" w:rsidRDefault="00076C59" w:rsidP="00076C59">
      <w:pPr>
        <w:spacing w:before="31" w:after="0" w:line="203" w:lineRule="exact"/>
        <w:ind w:left="-142" w:right="-20"/>
        <w:rPr>
          <w:rFonts w:eastAsia="Times New Roman"/>
          <w:position w:val="-1"/>
          <w:sz w:val="20"/>
          <w:szCs w:val="20"/>
          <w:lang w:val="es-ES"/>
        </w:rPr>
      </w:pPr>
      <w:r w:rsidRPr="00103BF7">
        <w:rPr>
          <w:rFonts w:eastAsia="Times New Roman"/>
          <w:position w:val="-1"/>
          <w:sz w:val="20"/>
          <w:szCs w:val="20"/>
          <w:lang w:val="es-ES"/>
        </w:rPr>
        <w:t>1.</w:t>
      </w:r>
      <w:r w:rsidR="00CC6E43" w:rsidRPr="00103BF7">
        <w:rPr>
          <w:rFonts w:eastAsia="Times New Roman"/>
          <w:position w:val="-1"/>
          <w:sz w:val="20"/>
          <w:szCs w:val="20"/>
          <w:lang w:val="es-ES"/>
        </w:rPr>
        <w:t>4</w:t>
      </w:r>
      <w:r w:rsidRPr="00103BF7">
        <w:rPr>
          <w:rFonts w:eastAsia="Times New Roman"/>
          <w:position w:val="-1"/>
          <w:sz w:val="20"/>
          <w:szCs w:val="20"/>
          <w:lang w:val="es-ES"/>
        </w:rPr>
        <w:t>.2.1. Datos asociados al centro</w:t>
      </w: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13"/>
        <w:gridCol w:w="3213"/>
        <w:gridCol w:w="3213"/>
      </w:tblGrid>
      <w:tr w:rsidR="00076C59" w:rsidRPr="00B01C96" w14:paraId="00C25B74" w14:textId="77777777" w:rsidTr="00723F2B">
        <w:trPr>
          <w:trHeight w:hRule="exact" w:val="292"/>
        </w:trPr>
        <w:tc>
          <w:tcPr>
            <w:tcW w:w="9639" w:type="dxa"/>
            <w:gridSpan w:val="3"/>
            <w:shd w:val="clear" w:color="auto" w:fill="BFBFBF"/>
          </w:tcPr>
          <w:p w14:paraId="1DC09935" w14:textId="77777777" w:rsidR="00076C59" w:rsidRPr="00103BF7" w:rsidRDefault="00076C59" w:rsidP="00723F2B">
            <w:pPr>
              <w:spacing w:before="34" w:after="0" w:line="240" w:lineRule="auto"/>
              <w:ind w:left="40" w:right="-20"/>
              <w:rPr>
                <w:rFonts w:eastAsia="Times New Roman"/>
                <w:sz w:val="20"/>
                <w:szCs w:val="20"/>
                <w:lang w:val="es-ES"/>
              </w:rPr>
            </w:pPr>
            <w:r w:rsidRPr="00103BF7">
              <w:rPr>
                <w:rFonts w:eastAsia="Times New Roman"/>
                <w:b/>
                <w:bCs/>
                <w:sz w:val="20"/>
                <w:szCs w:val="20"/>
                <w:lang w:val="es-ES"/>
              </w:rPr>
              <w:t>PLAZAS DE NUEVO INGRESO OFERTADAS</w:t>
            </w:r>
          </w:p>
        </w:tc>
      </w:tr>
      <w:tr w:rsidR="00076C59" w:rsidRPr="00103BF7" w14:paraId="3C587AF6" w14:textId="77777777" w:rsidTr="00723F2B">
        <w:trPr>
          <w:trHeight w:hRule="exact" w:val="292"/>
        </w:trPr>
        <w:tc>
          <w:tcPr>
            <w:tcW w:w="3213" w:type="dxa"/>
            <w:shd w:val="clear" w:color="auto" w:fill="BFBFBF"/>
          </w:tcPr>
          <w:p w14:paraId="3B3B1269" w14:textId="77777777" w:rsidR="00076C59" w:rsidRPr="00103BF7" w:rsidRDefault="00076C59" w:rsidP="00723F2B">
            <w:pPr>
              <w:spacing w:before="24" w:after="0" w:line="240" w:lineRule="auto"/>
              <w:ind w:left="40" w:right="-20"/>
              <w:rPr>
                <w:rFonts w:eastAsia="Times New Roman"/>
                <w:sz w:val="20"/>
                <w:szCs w:val="20"/>
                <w:lang w:val="es-ES"/>
              </w:rPr>
            </w:pPr>
            <w:r w:rsidRPr="00103BF7">
              <w:rPr>
                <w:rFonts w:eastAsia="Times New Roman"/>
                <w:b/>
                <w:bCs/>
                <w:sz w:val="20"/>
                <w:szCs w:val="20"/>
                <w:lang w:val="es-ES"/>
              </w:rPr>
              <w:t>PRIMER AÑO IMPLANTACIÓN</w:t>
            </w:r>
          </w:p>
        </w:tc>
        <w:tc>
          <w:tcPr>
            <w:tcW w:w="6426" w:type="dxa"/>
            <w:gridSpan w:val="2"/>
            <w:shd w:val="clear" w:color="auto" w:fill="BFBFBF"/>
          </w:tcPr>
          <w:p w14:paraId="643E127F" w14:textId="77777777" w:rsidR="00076C59" w:rsidRPr="00103BF7" w:rsidRDefault="00076C59" w:rsidP="00723F2B">
            <w:pPr>
              <w:spacing w:before="34" w:after="0" w:line="240" w:lineRule="auto"/>
              <w:ind w:left="40" w:right="-20"/>
              <w:rPr>
                <w:rFonts w:eastAsia="Times New Roman"/>
                <w:sz w:val="20"/>
                <w:szCs w:val="20"/>
                <w:lang w:val="es-ES"/>
              </w:rPr>
            </w:pPr>
            <w:r w:rsidRPr="00103BF7">
              <w:rPr>
                <w:rFonts w:eastAsia="Times New Roman"/>
                <w:b/>
                <w:bCs/>
                <w:sz w:val="20"/>
                <w:szCs w:val="20"/>
                <w:lang w:val="es-ES"/>
              </w:rPr>
              <w:t>SEGUNDO AÑO IMPLANTACIÓN</w:t>
            </w:r>
          </w:p>
        </w:tc>
      </w:tr>
      <w:tr w:rsidR="00076C59" w:rsidRPr="00103BF7" w14:paraId="62EF5009" w14:textId="77777777" w:rsidTr="00723F2B">
        <w:trPr>
          <w:trHeight w:hRule="exact" w:val="316"/>
        </w:trPr>
        <w:tc>
          <w:tcPr>
            <w:tcW w:w="3213" w:type="dxa"/>
          </w:tcPr>
          <w:p w14:paraId="29720DA1" w14:textId="36DABB1F" w:rsidR="00076C59" w:rsidRPr="00103BF7" w:rsidRDefault="00CC6E43" w:rsidP="00723F2B">
            <w:pPr>
              <w:spacing w:before="22" w:after="0" w:line="240" w:lineRule="auto"/>
              <w:ind w:left="40" w:right="-20"/>
              <w:rPr>
                <w:rFonts w:eastAsia="Times New Roman"/>
                <w:sz w:val="20"/>
                <w:szCs w:val="20"/>
                <w:lang w:val="es-ES"/>
              </w:rPr>
            </w:pPr>
            <w:r w:rsidRPr="00103BF7">
              <w:rPr>
                <w:rFonts w:eastAsia="Times New Roman"/>
                <w:sz w:val="20"/>
                <w:szCs w:val="20"/>
                <w:lang w:val="es-ES"/>
              </w:rPr>
              <w:t>15</w:t>
            </w:r>
          </w:p>
        </w:tc>
        <w:tc>
          <w:tcPr>
            <w:tcW w:w="6426" w:type="dxa"/>
            <w:gridSpan w:val="2"/>
          </w:tcPr>
          <w:p w14:paraId="1781A04C" w14:textId="7DCD267B" w:rsidR="00076C59" w:rsidRPr="00103BF7" w:rsidRDefault="00CC6E43" w:rsidP="00723F2B">
            <w:pPr>
              <w:spacing w:before="32" w:after="0" w:line="240" w:lineRule="auto"/>
              <w:ind w:left="40" w:right="-20"/>
              <w:rPr>
                <w:rFonts w:eastAsia="Times New Roman"/>
                <w:sz w:val="20"/>
                <w:szCs w:val="20"/>
                <w:lang w:val="es-ES"/>
              </w:rPr>
            </w:pPr>
            <w:r w:rsidRPr="00103BF7">
              <w:rPr>
                <w:rFonts w:eastAsia="Times New Roman"/>
                <w:sz w:val="20"/>
                <w:szCs w:val="20"/>
                <w:lang w:val="es-ES"/>
              </w:rPr>
              <w:t>15</w:t>
            </w:r>
          </w:p>
        </w:tc>
      </w:tr>
      <w:tr w:rsidR="00076C59" w:rsidRPr="00103BF7" w14:paraId="1853C8BE" w14:textId="77777777" w:rsidTr="00723F2B">
        <w:trPr>
          <w:trHeight w:hRule="exact" w:val="292"/>
        </w:trPr>
        <w:tc>
          <w:tcPr>
            <w:tcW w:w="9639" w:type="dxa"/>
            <w:gridSpan w:val="3"/>
            <w:shd w:val="clear" w:color="auto" w:fill="BFBFBF"/>
          </w:tcPr>
          <w:p w14:paraId="11DE4D9A" w14:textId="77777777" w:rsidR="00076C59" w:rsidRPr="00103BF7" w:rsidRDefault="00076C59" w:rsidP="00723F2B">
            <w:pPr>
              <w:spacing w:before="34" w:after="0" w:line="240" w:lineRule="auto"/>
              <w:ind w:left="40" w:right="-20"/>
              <w:rPr>
                <w:rFonts w:eastAsia="Times New Roman"/>
                <w:sz w:val="20"/>
                <w:szCs w:val="20"/>
                <w:lang w:val="es-ES"/>
              </w:rPr>
            </w:pPr>
            <w:r w:rsidRPr="00103BF7">
              <w:rPr>
                <w:rFonts w:eastAsia="Times New Roman"/>
                <w:b/>
                <w:bCs/>
                <w:sz w:val="20"/>
                <w:szCs w:val="20"/>
                <w:lang w:val="es-ES"/>
              </w:rPr>
              <w:t>NORMAS DE PERMANENCIA</w:t>
            </w:r>
          </w:p>
        </w:tc>
      </w:tr>
      <w:tr w:rsidR="00076C59" w:rsidRPr="00B01C96" w14:paraId="41C24789" w14:textId="77777777" w:rsidTr="00723F2B">
        <w:tc>
          <w:tcPr>
            <w:tcW w:w="9639" w:type="dxa"/>
            <w:gridSpan w:val="3"/>
            <w:noWrap/>
          </w:tcPr>
          <w:p w14:paraId="2097A7F5" w14:textId="77777777" w:rsidR="00977CFD" w:rsidRPr="00103BF7" w:rsidRDefault="00977CFD" w:rsidP="00977CFD">
            <w:pPr>
              <w:pStyle w:val="Textoencaja"/>
            </w:pPr>
            <w:r w:rsidRPr="00103BF7">
              <w:t>La Normativa de Permanencia para los estudios de doctorado de la Universidad de Vigo está en el enlace:</w:t>
            </w:r>
          </w:p>
          <w:p w14:paraId="6148D28D" w14:textId="19295ABF" w:rsidR="00076C59" w:rsidRPr="00894927" w:rsidRDefault="00977CFD" w:rsidP="00977CFD">
            <w:pPr>
              <w:spacing w:after="0"/>
              <w:outlineLvl w:val="0"/>
              <w:rPr>
                <w:rFonts w:cs="Calibri"/>
                <w:color w:val="000000"/>
                <w:spacing w:val="-4"/>
                <w:kern w:val="1"/>
                <w:sz w:val="20"/>
                <w:szCs w:val="20"/>
                <w:lang w:val="es-ES"/>
              </w:rPr>
            </w:pPr>
            <w:hyperlink r:id="rId16" w:history="1">
              <w:r w:rsidRPr="00103BF7">
                <w:rPr>
                  <w:rStyle w:val="Hipervnculo"/>
                  <w:sz w:val="20"/>
                  <w:szCs w:val="20"/>
                  <w:lang w:val="es-ES"/>
                </w:rPr>
                <w:t>Normativa de Permanencia en Doctorado – Universidade de Vigo (pdf)</w:t>
              </w:r>
            </w:hyperlink>
          </w:p>
        </w:tc>
      </w:tr>
      <w:tr w:rsidR="00076C59" w:rsidRPr="00103BF7" w14:paraId="725D3CD3" w14:textId="77777777" w:rsidTr="00723F2B">
        <w:trPr>
          <w:trHeight w:hRule="exact" w:val="292"/>
        </w:trPr>
        <w:tc>
          <w:tcPr>
            <w:tcW w:w="9639" w:type="dxa"/>
            <w:gridSpan w:val="3"/>
            <w:shd w:val="clear" w:color="auto" w:fill="BFBFBF"/>
          </w:tcPr>
          <w:p w14:paraId="553F2437" w14:textId="77777777" w:rsidR="00076C59" w:rsidRPr="00103BF7" w:rsidRDefault="00076C59" w:rsidP="00723F2B">
            <w:pPr>
              <w:spacing w:before="34" w:after="0" w:line="240" w:lineRule="auto"/>
              <w:ind w:left="40" w:right="-20"/>
              <w:rPr>
                <w:rFonts w:eastAsia="Times New Roman"/>
                <w:sz w:val="20"/>
                <w:szCs w:val="20"/>
                <w:lang w:val="es-ES"/>
              </w:rPr>
            </w:pPr>
            <w:r w:rsidRPr="00103BF7">
              <w:rPr>
                <w:rFonts w:eastAsia="Times New Roman"/>
                <w:b/>
                <w:bCs/>
                <w:sz w:val="20"/>
                <w:szCs w:val="20"/>
                <w:lang w:val="es-ES"/>
              </w:rPr>
              <w:t>LENGUAS DEL PROGRAMA</w:t>
            </w:r>
          </w:p>
        </w:tc>
      </w:tr>
      <w:tr w:rsidR="00076C59" w:rsidRPr="00103BF7" w14:paraId="5D2ED5BD" w14:textId="77777777" w:rsidTr="00723F2B">
        <w:trPr>
          <w:trHeight w:hRule="exact" w:val="287"/>
        </w:trPr>
        <w:tc>
          <w:tcPr>
            <w:tcW w:w="3213" w:type="dxa"/>
            <w:shd w:val="clear" w:color="auto" w:fill="BFBFBF"/>
          </w:tcPr>
          <w:p w14:paraId="7DF36B9A" w14:textId="77777777" w:rsidR="00076C59" w:rsidRPr="00103BF7" w:rsidRDefault="00076C59" w:rsidP="00723F2B">
            <w:pPr>
              <w:spacing w:before="24" w:after="0" w:line="240" w:lineRule="auto"/>
              <w:ind w:left="40" w:right="-20"/>
              <w:rPr>
                <w:rFonts w:eastAsia="Times New Roman"/>
                <w:sz w:val="20"/>
                <w:szCs w:val="20"/>
                <w:lang w:val="es-ES"/>
              </w:rPr>
            </w:pPr>
            <w:r w:rsidRPr="00103BF7">
              <w:rPr>
                <w:rFonts w:eastAsia="Times New Roman"/>
                <w:b/>
                <w:bCs/>
                <w:sz w:val="20"/>
                <w:szCs w:val="20"/>
                <w:lang w:val="es-ES"/>
              </w:rPr>
              <w:t>CASTELLANO</w:t>
            </w:r>
          </w:p>
        </w:tc>
        <w:tc>
          <w:tcPr>
            <w:tcW w:w="3213" w:type="dxa"/>
            <w:shd w:val="clear" w:color="auto" w:fill="BFBFBF"/>
          </w:tcPr>
          <w:p w14:paraId="7E73E402" w14:textId="77777777" w:rsidR="00076C59" w:rsidRPr="00103BF7" w:rsidRDefault="00076C59" w:rsidP="00723F2B">
            <w:pPr>
              <w:spacing w:before="24" w:after="0" w:line="240" w:lineRule="auto"/>
              <w:ind w:left="40" w:right="-20"/>
              <w:rPr>
                <w:rFonts w:eastAsia="Times New Roman"/>
                <w:sz w:val="20"/>
                <w:szCs w:val="20"/>
                <w:lang w:val="es-ES"/>
              </w:rPr>
            </w:pPr>
            <w:r w:rsidRPr="00103BF7">
              <w:rPr>
                <w:rFonts w:eastAsia="Times New Roman"/>
                <w:b/>
                <w:bCs/>
                <w:sz w:val="20"/>
                <w:szCs w:val="20"/>
                <w:lang w:val="es-ES"/>
              </w:rPr>
              <w:t>CATALÁN</w:t>
            </w:r>
          </w:p>
        </w:tc>
        <w:tc>
          <w:tcPr>
            <w:tcW w:w="3213" w:type="dxa"/>
            <w:shd w:val="clear" w:color="auto" w:fill="BFBFBF"/>
          </w:tcPr>
          <w:p w14:paraId="3EFF24AD" w14:textId="77777777" w:rsidR="00076C59" w:rsidRPr="00103BF7" w:rsidRDefault="00076C59" w:rsidP="00723F2B">
            <w:pPr>
              <w:spacing w:before="24" w:after="0" w:line="240" w:lineRule="auto"/>
              <w:ind w:left="40" w:right="-20"/>
              <w:rPr>
                <w:rFonts w:eastAsia="Times New Roman"/>
                <w:sz w:val="20"/>
                <w:szCs w:val="20"/>
                <w:lang w:val="es-ES"/>
              </w:rPr>
            </w:pPr>
            <w:r w:rsidRPr="00103BF7">
              <w:rPr>
                <w:rFonts w:eastAsia="Times New Roman"/>
                <w:b/>
                <w:bCs/>
                <w:sz w:val="20"/>
                <w:szCs w:val="20"/>
                <w:lang w:val="es-ES"/>
              </w:rPr>
              <w:t>EUSKERA</w:t>
            </w:r>
          </w:p>
        </w:tc>
      </w:tr>
      <w:tr w:rsidR="00076C59" w:rsidRPr="00103BF7" w14:paraId="061A2209" w14:textId="77777777" w:rsidTr="00723F2B">
        <w:trPr>
          <w:trHeight w:hRule="exact" w:val="321"/>
        </w:trPr>
        <w:tc>
          <w:tcPr>
            <w:tcW w:w="3213" w:type="dxa"/>
          </w:tcPr>
          <w:p w14:paraId="68CAAC25" w14:textId="77777777" w:rsidR="00076C59" w:rsidRPr="00103BF7" w:rsidRDefault="00076C59" w:rsidP="00723F2B">
            <w:pPr>
              <w:spacing w:before="27" w:after="0" w:line="240" w:lineRule="auto"/>
              <w:ind w:left="40" w:right="-20"/>
              <w:rPr>
                <w:rFonts w:eastAsia="Times New Roman"/>
                <w:sz w:val="20"/>
                <w:szCs w:val="20"/>
                <w:lang w:val="es-ES"/>
              </w:rPr>
            </w:pPr>
            <w:r w:rsidRPr="00103BF7">
              <w:rPr>
                <w:rFonts w:eastAsia="Times New Roman"/>
                <w:sz w:val="20"/>
                <w:szCs w:val="20"/>
                <w:lang w:val="es-ES"/>
              </w:rPr>
              <w:t>Si</w:t>
            </w:r>
          </w:p>
        </w:tc>
        <w:tc>
          <w:tcPr>
            <w:tcW w:w="3213" w:type="dxa"/>
          </w:tcPr>
          <w:p w14:paraId="423AE447" w14:textId="77777777" w:rsidR="00076C59" w:rsidRPr="00103BF7" w:rsidRDefault="00076C59" w:rsidP="00723F2B">
            <w:pPr>
              <w:spacing w:before="27" w:after="0" w:line="240" w:lineRule="auto"/>
              <w:ind w:left="40" w:right="-20"/>
              <w:rPr>
                <w:rFonts w:eastAsia="Times New Roman"/>
                <w:sz w:val="20"/>
                <w:szCs w:val="20"/>
                <w:lang w:val="es-ES"/>
              </w:rPr>
            </w:pPr>
            <w:r w:rsidRPr="00103BF7">
              <w:rPr>
                <w:rFonts w:eastAsia="Times New Roman"/>
                <w:sz w:val="20"/>
                <w:szCs w:val="20"/>
                <w:lang w:val="es-ES"/>
              </w:rPr>
              <w:t>No</w:t>
            </w:r>
          </w:p>
        </w:tc>
        <w:tc>
          <w:tcPr>
            <w:tcW w:w="3213" w:type="dxa"/>
          </w:tcPr>
          <w:p w14:paraId="685453A7" w14:textId="77777777" w:rsidR="00076C59" w:rsidRPr="00103BF7" w:rsidRDefault="00076C59" w:rsidP="00723F2B">
            <w:pPr>
              <w:spacing w:before="27" w:after="0" w:line="240" w:lineRule="auto"/>
              <w:ind w:left="40" w:right="-20"/>
              <w:rPr>
                <w:rFonts w:eastAsia="Times New Roman"/>
                <w:sz w:val="20"/>
                <w:szCs w:val="20"/>
                <w:lang w:val="es-ES"/>
              </w:rPr>
            </w:pPr>
            <w:r w:rsidRPr="00103BF7">
              <w:rPr>
                <w:rFonts w:eastAsia="Times New Roman"/>
                <w:sz w:val="20"/>
                <w:szCs w:val="20"/>
                <w:lang w:val="es-ES"/>
              </w:rPr>
              <w:t>No</w:t>
            </w:r>
          </w:p>
        </w:tc>
      </w:tr>
      <w:tr w:rsidR="00076C59" w:rsidRPr="00103BF7" w14:paraId="20438E9B" w14:textId="77777777" w:rsidTr="00723F2B">
        <w:trPr>
          <w:trHeight w:hRule="exact" w:val="292"/>
        </w:trPr>
        <w:tc>
          <w:tcPr>
            <w:tcW w:w="3213" w:type="dxa"/>
            <w:shd w:val="clear" w:color="auto" w:fill="BFBFBF"/>
          </w:tcPr>
          <w:p w14:paraId="33986A1E" w14:textId="77777777" w:rsidR="00076C59" w:rsidRPr="00103BF7" w:rsidRDefault="00076C59" w:rsidP="00723F2B">
            <w:pPr>
              <w:spacing w:before="24" w:after="0" w:line="240" w:lineRule="auto"/>
              <w:ind w:left="40" w:right="-20"/>
              <w:rPr>
                <w:rFonts w:eastAsia="Times New Roman"/>
                <w:sz w:val="20"/>
                <w:szCs w:val="20"/>
                <w:lang w:val="es-ES"/>
              </w:rPr>
            </w:pPr>
            <w:r w:rsidRPr="00103BF7">
              <w:rPr>
                <w:rFonts w:eastAsia="Times New Roman"/>
                <w:b/>
                <w:bCs/>
                <w:sz w:val="20"/>
                <w:szCs w:val="20"/>
                <w:lang w:val="es-ES"/>
              </w:rPr>
              <w:t>GALLEGO</w:t>
            </w:r>
          </w:p>
        </w:tc>
        <w:tc>
          <w:tcPr>
            <w:tcW w:w="3213" w:type="dxa"/>
            <w:shd w:val="clear" w:color="auto" w:fill="BFBFBF"/>
          </w:tcPr>
          <w:p w14:paraId="792BD93C" w14:textId="77777777" w:rsidR="00076C59" w:rsidRPr="00103BF7" w:rsidRDefault="00076C59" w:rsidP="00723F2B">
            <w:pPr>
              <w:spacing w:before="24" w:after="0" w:line="240" w:lineRule="auto"/>
              <w:ind w:left="40" w:right="-20"/>
              <w:rPr>
                <w:rFonts w:eastAsia="Times New Roman"/>
                <w:sz w:val="20"/>
                <w:szCs w:val="20"/>
                <w:lang w:val="es-ES"/>
              </w:rPr>
            </w:pPr>
            <w:r w:rsidRPr="00103BF7">
              <w:rPr>
                <w:rFonts w:eastAsia="Times New Roman"/>
                <w:b/>
                <w:bCs/>
                <w:sz w:val="20"/>
                <w:szCs w:val="20"/>
                <w:lang w:val="es-ES"/>
              </w:rPr>
              <w:t>VALENCIANO</w:t>
            </w:r>
          </w:p>
        </w:tc>
        <w:tc>
          <w:tcPr>
            <w:tcW w:w="3213" w:type="dxa"/>
            <w:shd w:val="clear" w:color="auto" w:fill="BFBFBF"/>
          </w:tcPr>
          <w:p w14:paraId="2239D8EC" w14:textId="77777777" w:rsidR="00076C59" w:rsidRPr="00103BF7" w:rsidRDefault="00076C59" w:rsidP="00723F2B">
            <w:pPr>
              <w:spacing w:before="24" w:after="0" w:line="240" w:lineRule="auto"/>
              <w:ind w:left="40" w:right="-20"/>
              <w:rPr>
                <w:rFonts w:eastAsia="Times New Roman"/>
                <w:sz w:val="20"/>
                <w:szCs w:val="20"/>
                <w:lang w:val="es-ES"/>
              </w:rPr>
            </w:pPr>
            <w:r w:rsidRPr="00103BF7">
              <w:rPr>
                <w:rFonts w:eastAsia="Times New Roman"/>
                <w:b/>
                <w:bCs/>
                <w:sz w:val="20"/>
                <w:szCs w:val="20"/>
                <w:lang w:val="es-ES"/>
              </w:rPr>
              <w:t>INGLÉS</w:t>
            </w:r>
          </w:p>
        </w:tc>
      </w:tr>
      <w:tr w:rsidR="00076C59" w:rsidRPr="00103BF7" w14:paraId="52A8A05A" w14:textId="77777777" w:rsidTr="00723F2B">
        <w:trPr>
          <w:trHeight w:hRule="exact" w:val="316"/>
        </w:trPr>
        <w:tc>
          <w:tcPr>
            <w:tcW w:w="3213" w:type="dxa"/>
          </w:tcPr>
          <w:p w14:paraId="5AC2A4FA" w14:textId="77777777" w:rsidR="00076C59" w:rsidRPr="00103BF7" w:rsidRDefault="00076C59" w:rsidP="00723F2B">
            <w:pPr>
              <w:spacing w:before="22" w:after="0" w:line="240" w:lineRule="auto"/>
              <w:ind w:left="40" w:right="-20"/>
              <w:rPr>
                <w:rFonts w:eastAsia="Times New Roman"/>
                <w:sz w:val="20"/>
                <w:szCs w:val="20"/>
                <w:lang w:val="es-ES"/>
              </w:rPr>
            </w:pPr>
            <w:r w:rsidRPr="00103BF7">
              <w:rPr>
                <w:rFonts w:eastAsia="Times New Roman"/>
                <w:sz w:val="20"/>
                <w:szCs w:val="20"/>
                <w:lang w:val="es-ES"/>
              </w:rPr>
              <w:t>Si</w:t>
            </w:r>
          </w:p>
        </w:tc>
        <w:tc>
          <w:tcPr>
            <w:tcW w:w="3213" w:type="dxa"/>
          </w:tcPr>
          <w:p w14:paraId="783FEE66" w14:textId="77777777" w:rsidR="00076C59" w:rsidRPr="00103BF7" w:rsidRDefault="00076C59" w:rsidP="00723F2B">
            <w:pPr>
              <w:spacing w:before="22" w:after="0" w:line="240" w:lineRule="auto"/>
              <w:ind w:left="40" w:right="-20"/>
              <w:rPr>
                <w:rFonts w:eastAsia="Times New Roman"/>
                <w:sz w:val="20"/>
                <w:szCs w:val="20"/>
                <w:lang w:val="es-ES"/>
              </w:rPr>
            </w:pPr>
            <w:r w:rsidRPr="00103BF7">
              <w:rPr>
                <w:rFonts w:eastAsia="Times New Roman"/>
                <w:sz w:val="20"/>
                <w:szCs w:val="20"/>
                <w:lang w:val="es-ES"/>
              </w:rPr>
              <w:t>No</w:t>
            </w:r>
          </w:p>
        </w:tc>
        <w:tc>
          <w:tcPr>
            <w:tcW w:w="3213" w:type="dxa"/>
          </w:tcPr>
          <w:p w14:paraId="47A9A841" w14:textId="77777777" w:rsidR="00076C59" w:rsidRPr="00103BF7" w:rsidRDefault="00076C59" w:rsidP="00723F2B">
            <w:pPr>
              <w:spacing w:before="22" w:after="0" w:line="240" w:lineRule="auto"/>
              <w:ind w:left="40" w:right="-20"/>
              <w:rPr>
                <w:rFonts w:eastAsia="Times New Roman"/>
                <w:sz w:val="20"/>
                <w:szCs w:val="20"/>
                <w:lang w:val="es-ES"/>
              </w:rPr>
            </w:pPr>
            <w:r w:rsidRPr="00103BF7">
              <w:rPr>
                <w:rFonts w:eastAsia="Times New Roman"/>
                <w:sz w:val="20"/>
                <w:szCs w:val="20"/>
                <w:lang w:val="es-ES"/>
              </w:rPr>
              <w:t>Si</w:t>
            </w:r>
          </w:p>
        </w:tc>
      </w:tr>
      <w:tr w:rsidR="00076C59" w:rsidRPr="00103BF7" w14:paraId="4C3040D4" w14:textId="77777777" w:rsidTr="00723F2B">
        <w:trPr>
          <w:trHeight w:hRule="exact" w:val="292"/>
        </w:trPr>
        <w:tc>
          <w:tcPr>
            <w:tcW w:w="3213" w:type="dxa"/>
            <w:shd w:val="clear" w:color="auto" w:fill="BFBFBF"/>
          </w:tcPr>
          <w:p w14:paraId="2A1C7543" w14:textId="77777777" w:rsidR="00076C59" w:rsidRPr="00103BF7" w:rsidRDefault="00076C59" w:rsidP="00723F2B">
            <w:pPr>
              <w:spacing w:before="24" w:after="0" w:line="240" w:lineRule="auto"/>
              <w:ind w:left="40" w:right="-20"/>
              <w:rPr>
                <w:rFonts w:eastAsia="Times New Roman"/>
                <w:sz w:val="20"/>
                <w:szCs w:val="20"/>
                <w:lang w:val="es-ES"/>
              </w:rPr>
            </w:pPr>
            <w:r w:rsidRPr="00103BF7">
              <w:rPr>
                <w:rFonts w:eastAsia="Times New Roman"/>
                <w:b/>
                <w:bCs/>
                <w:sz w:val="20"/>
                <w:szCs w:val="20"/>
                <w:lang w:val="es-ES"/>
              </w:rPr>
              <w:t>FRANCÉS</w:t>
            </w:r>
          </w:p>
        </w:tc>
        <w:tc>
          <w:tcPr>
            <w:tcW w:w="3213" w:type="dxa"/>
            <w:shd w:val="clear" w:color="auto" w:fill="BFBFBF"/>
          </w:tcPr>
          <w:p w14:paraId="20CB59A4" w14:textId="77777777" w:rsidR="00076C59" w:rsidRPr="00103BF7" w:rsidRDefault="00076C59" w:rsidP="00723F2B">
            <w:pPr>
              <w:spacing w:before="24" w:after="0" w:line="240" w:lineRule="auto"/>
              <w:ind w:left="40" w:right="-20"/>
              <w:rPr>
                <w:rFonts w:eastAsia="Times New Roman"/>
                <w:sz w:val="20"/>
                <w:szCs w:val="20"/>
                <w:lang w:val="es-ES"/>
              </w:rPr>
            </w:pPr>
            <w:r w:rsidRPr="00103BF7">
              <w:rPr>
                <w:rFonts w:eastAsia="Times New Roman"/>
                <w:b/>
                <w:bCs/>
                <w:sz w:val="20"/>
                <w:szCs w:val="20"/>
                <w:lang w:val="es-ES"/>
              </w:rPr>
              <w:t>ALEMÁN</w:t>
            </w:r>
          </w:p>
        </w:tc>
        <w:tc>
          <w:tcPr>
            <w:tcW w:w="3213" w:type="dxa"/>
            <w:shd w:val="clear" w:color="auto" w:fill="BFBFBF"/>
          </w:tcPr>
          <w:p w14:paraId="343ABB4D" w14:textId="77777777" w:rsidR="00076C59" w:rsidRPr="00103BF7" w:rsidRDefault="00076C59" w:rsidP="00723F2B">
            <w:pPr>
              <w:spacing w:before="24" w:after="0" w:line="240" w:lineRule="auto"/>
              <w:ind w:left="40" w:right="-20"/>
              <w:rPr>
                <w:rFonts w:eastAsia="Times New Roman"/>
                <w:sz w:val="20"/>
                <w:szCs w:val="20"/>
                <w:lang w:val="es-ES"/>
              </w:rPr>
            </w:pPr>
            <w:r w:rsidRPr="00103BF7">
              <w:rPr>
                <w:rFonts w:eastAsia="Times New Roman"/>
                <w:b/>
                <w:bCs/>
                <w:sz w:val="20"/>
                <w:szCs w:val="20"/>
                <w:lang w:val="es-ES"/>
              </w:rPr>
              <w:t>PORTUGUÉS</w:t>
            </w:r>
          </w:p>
        </w:tc>
      </w:tr>
      <w:tr w:rsidR="00076C59" w:rsidRPr="00103BF7" w14:paraId="505291D2" w14:textId="77777777" w:rsidTr="00723F2B">
        <w:trPr>
          <w:trHeight w:hRule="exact" w:val="316"/>
        </w:trPr>
        <w:tc>
          <w:tcPr>
            <w:tcW w:w="3213" w:type="dxa"/>
          </w:tcPr>
          <w:p w14:paraId="7233E645" w14:textId="77777777" w:rsidR="00076C59" w:rsidRPr="00103BF7" w:rsidRDefault="00076C59" w:rsidP="00723F2B">
            <w:pPr>
              <w:spacing w:before="22" w:after="0" w:line="240" w:lineRule="auto"/>
              <w:ind w:left="40" w:right="-20"/>
              <w:rPr>
                <w:rFonts w:eastAsia="Times New Roman"/>
                <w:sz w:val="20"/>
                <w:szCs w:val="20"/>
                <w:lang w:val="es-ES"/>
              </w:rPr>
            </w:pPr>
            <w:r w:rsidRPr="00103BF7">
              <w:rPr>
                <w:rFonts w:eastAsia="Times New Roman"/>
                <w:sz w:val="20"/>
                <w:szCs w:val="20"/>
                <w:lang w:val="es-ES"/>
              </w:rPr>
              <w:t>No</w:t>
            </w:r>
          </w:p>
        </w:tc>
        <w:tc>
          <w:tcPr>
            <w:tcW w:w="3213" w:type="dxa"/>
          </w:tcPr>
          <w:p w14:paraId="4C15DC6D" w14:textId="77777777" w:rsidR="00076C59" w:rsidRPr="00103BF7" w:rsidRDefault="00076C59" w:rsidP="00723F2B">
            <w:pPr>
              <w:spacing w:before="22" w:after="0" w:line="240" w:lineRule="auto"/>
              <w:ind w:left="40" w:right="-20"/>
              <w:rPr>
                <w:rFonts w:eastAsia="Times New Roman"/>
                <w:sz w:val="20"/>
                <w:szCs w:val="20"/>
                <w:lang w:val="es-ES"/>
              </w:rPr>
            </w:pPr>
            <w:r w:rsidRPr="00103BF7">
              <w:rPr>
                <w:rFonts w:eastAsia="Times New Roman"/>
                <w:sz w:val="20"/>
                <w:szCs w:val="20"/>
                <w:lang w:val="es-ES"/>
              </w:rPr>
              <w:t>No</w:t>
            </w:r>
          </w:p>
        </w:tc>
        <w:tc>
          <w:tcPr>
            <w:tcW w:w="3213" w:type="dxa"/>
          </w:tcPr>
          <w:p w14:paraId="7DB62912" w14:textId="77777777" w:rsidR="00076C59" w:rsidRPr="00103BF7" w:rsidRDefault="00076C59" w:rsidP="00723F2B">
            <w:pPr>
              <w:spacing w:before="22" w:after="0" w:line="240" w:lineRule="auto"/>
              <w:ind w:left="40" w:right="-20"/>
              <w:rPr>
                <w:rFonts w:eastAsia="Times New Roman"/>
                <w:sz w:val="20"/>
                <w:szCs w:val="20"/>
                <w:lang w:val="es-ES"/>
              </w:rPr>
            </w:pPr>
            <w:r w:rsidRPr="00103BF7">
              <w:rPr>
                <w:rFonts w:eastAsia="Times New Roman"/>
                <w:sz w:val="20"/>
                <w:szCs w:val="20"/>
                <w:lang w:val="es-ES"/>
              </w:rPr>
              <w:t>No</w:t>
            </w:r>
          </w:p>
        </w:tc>
      </w:tr>
      <w:tr w:rsidR="00076C59" w:rsidRPr="00103BF7" w14:paraId="6363E24A" w14:textId="77777777" w:rsidTr="00723F2B">
        <w:trPr>
          <w:trHeight w:hRule="exact" w:val="287"/>
        </w:trPr>
        <w:tc>
          <w:tcPr>
            <w:tcW w:w="3213" w:type="dxa"/>
            <w:shd w:val="clear" w:color="auto" w:fill="BFBFBF"/>
          </w:tcPr>
          <w:p w14:paraId="0AB10FEA" w14:textId="77777777" w:rsidR="00076C59" w:rsidRPr="00103BF7" w:rsidRDefault="00076C59" w:rsidP="00723F2B">
            <w:pPr>
              <w:spacing w:before="24" w:after="0" w:line="240" w:lineRule="auto"/>
              <w:ind w:left="40" w:right="-20"/>
              <w:rPr>
                <w:rFonts w:eastAsia="Times New Roman"/>
                <w:sz w:val="20"/>
                <w:szCs w:val="20"/>
                <w:lang w:val="es-ES"/>
              </w:rPr>
            </w:pPr>
            <w:r w:rsidRPr="00103BF7">
              <w:rPr>
                <w:rFonts w:eastAsia="Times New Roman"/>
                <w:b/>
                <w:bCs/>
                <w:sz w:val="20"/>
                <w:szCs w:val="20"/>
                <w:lang w:val="es-ES"/>
              </w:rPr>
              <w:t>ITALIANO</w:t>
            </w:r>
          </w:p>
        </w:tc>
        <w:tc>
          <w:tcPr>
            <w:tcW w:w="6426" w:type="dxa"/>
            <w:gridSpan w:val="2"/>
            <w:shd w:val="clear" w:color="auto" w:fill="BFBFBF"/>
          </w:tcPr>
          <w:p w14:paraId="45BC49B1" w14:textId="77777777" w:rsidR="00076C59" w:rsidRPr="00103BF7" w:rsidRDefault="00076C59" w:rsidP="00723F2B">
            <w:pPr>
              <w:spacing w:before="34" w:after="0" w:line="240" w:lineRule="auto"/>
              <w:ind w:left="40" w:right="-20"/>
              <w:rPr>
                <w:rFonts w:eastAsia="Times New Roman"/>
                <w:sz w:val="20"/>
                <w:szCs w:val="20"/>
                <w:lang w:val="es-ES"/>
              </w:rPr>
            </w:pPr>
            <w:r w:rsidRPr="00103BF7">
              <w:rPr>
                <w:rFonts w:eastAsia="Times New Roman"/>
                <w:b/>
                <w:bCs/>
                <w:sz w:val="20"/>
                <w:szCs w:val="20"/>
                <w:lang w:val="es-ES"/>
              </w:rPr>
              <w:t>OTRAS</w:t>
            </w:r>
          </w:p>
        </w:tc>
      </w:tr>
      <w:tr w:rsidR="00076C59" w:rsidRPr="00103BF7" w14:paraId="617CED99" w14:textId="77777777" w:rsidTr="00723F2B">
        <w:trPr>
          <w:trHeight w:hRule="exact" w:val="321"/>
        </w:trPr>
        <w:tc>
          <w:tcPr>
            <w:tcW w:w="3213" w:type="dxa"/>
          </w:tcPr>
          <w:p w14:paraId="09ED2CAB" w14:textId="77777777" w:rsidR="00076C59" w:rsidRPr="00103BF7" w:rsidRDefault="00076C59" w:rsidP="00723F2B">
            <w:pPr>
              <w:spacing w:before="27" w:after="0" w:line="240" w:lineRule="auto"/>
              <w:ind w:left="40" w:right="-20"/>
              <w:rPr>
                <w:rFonts w:eastAsia="Times New Roman"/>
                <w:sz w:val="20"/>
                <w:szCs w:val="20"/>
                <w:lang w:val="es-ES"/>
              </w:rPr>
            </w:pPr>
            <w:r w:rsidRPr="00103BF7">
              <w:rPr>
                <w:rFonts w:eastAsia="Times New Roman"/>
                <w:sz w:val="20"/>
                <w:szCs w:val="20"/>
                <w:lang w:val="es-ES"/>
              </w:rPr>
              <w:t>No</w:t>
            </w:r>
          </w:p>
        </w:tc>
        <w:tc>
          <w:tcPr>
            <w:tcW w:w="6426" w:type="dxa"/>
            <w:gridSpan w:val="2"/>
          </w:tcPr>
          <w:p w14:paraId="6AD7524B" w14:textId="77777777" w:rsidR="00076C59" w:rsidRPr="00103BF7" w:rsidRDefault="00076C59" w:rsidP="00723F2B">
            <w:pPr>
              <w:spacing w:before="37" w:after="0" w:line="240" w:lineRule="auto"/>
              <w:ind w:left="40" w:right="-20"/>
              <w:rPr>
                <w:rFonts w:eastAsia="Times New Roman"/>
                <w:sz w:val="20"/>
                <w:szCs w:val="20"/>
                <w:lang w:val="es-ES"/>
              </w:rPr>
            </w:pPr>
            <w:r w:rsidRPr="00103BF7">
              <w:rPr>
                <w:rFonts w:eastAsia="Times New Roman"/>
                <w:sz w:val="20"/>
                <w:szCs w:val="20"/>
                <w:lang w:val="es-ES"/>
              </w:rPr>
              <w:t>No</w:t>
            </w:r>
          </w:p>
        </w:tc>
      </w:tr>
    </w:tbl>
    <w:p w14:paraId="7CC9F512" w14:textId="77777777" w:rsidR="00076C59" w:rsidRPr="00103BF7" w:rsidRDefault="00076C59" w:rsidP="00C07CB3">
      <w:pPr>
        <w:spacing w:before="120" w:after="0" w:line="223" w:lineRule="exact"/>
        <w:ind w:left="-142" w:right="-23"/>
        <w:rPr>
          <w:rFonts w:eastAsia="Times New Roman"/>
          <w:b/>
          <w:bCs/>
          <w:sz w:val="20"/>
          <w:szCs w:val="20"/>
          <w:lang w:val="es-ES"/>
        </w:rPr>
      </w:pPr>
    </w:p>
    <w:p w14:paraId="1BB41B7D" w14:textId="143A4783" w:rsidR="00C07CB3" w:rsidRPr="00103BF7" w:rsidRDefault="00C07CB3" w:rsidP="00C07CB3">
      <w:pPr>
        <w:spacing w:before="120" w:after="0" w:line="223" w:lineRule="exact"/>
        <w:ind w:left="-142" w:right="-23"/>
        <w:rPr>
          <w:rFonts w:eastAsia="Times New Roman"/>
          <w:sz w:val="20"/>
          <w:szCs w:val="20"/>
          <w:lang w:val="es-ES"/>
        </w:rPr>
      </w:pPr>
      <w:r w:rsidRPr="00103BF7">
        <w:rPr>
          <w:rFonts w:eastAsia="Times New Roman"/>
          <w:b/>
          <w:bCs/>
          <w:sz w:val="20"/>
          <w:szCs w:val="20"/>
          <w:lang w:val="es-ES"/>
        </w:rPr>
        <w:t>1.</w:t>
      </w:r>
      <w:r w:rsidR="00977CFD" w:rsidRPr="00103BF7">
        <w:rPr>
          <w:rFonts w:eastAsia="Times New Roman"/>
          <w:b/>
          <w:bCs/>
          <w:sz w:val="20"/>
          <w:szCs w:val="20"/>
          <w:lang w:val="es-ES"/>
        </w:rPr>
        <w:t>5</w:t>
      </w:r>
      <w:r w:rsidRPr="00103BF7">
        <w:rPr>
          <w:rFonts w:eastAsia="Times New Roman"/>
          <w:b/>
          <w:bCs/>
          <w:sz w:val="20"/>
          <w:szCs w:val="20"/>
          <w:lang w:val="es-ES"/>
        </w:rPr>
        <w:t xml:space="preserve"> COLABORACIONES</w:t>
      </w:r>
    </w:p>
    <w:tbl>
      <w:tblPr>
        <w:tblW w:w="9637" w:type="dxa"/>
        <w:tblInd w:w="-132" w:type="dxa"/>
        <w:tblLayout w:type="fixed"/>
        <w:tblCellMar>
          <w:left w:w="0" w:type="dxa"/>
          <w:right w:w="0" w:type="dxa"/>
        </w:tblCellMar>
        <w:tblLook w:val="01E0" w:firstRow="1" w:lastRow="1" w:firstColumn="1" w:lastColumn="1" w:noHBand="0" w:noVBand="0"/>
      </w:tblPr>
      <w:tblGrid>
        <w:gridCol w:w="851"/>
        <w:gridCol w:w="3004"/>
        <w:gridCol w:w="4818"/>
        <w:gridCol w:w="964"/>
      </w:tblGrid>
      <w:tr w:rsidR="00C07CB3" w:rsidRPr="00B01C96" w14:paraId="7EFAEB7A" w14:textId="77777777" w:rsidTr="006D14C3">
        <w:trPr>
          <w:trHeight w:hRule="exact" w:val="292"/>
        </w:trPr>
        <w:tc>
          <w:tcPr>
            <w:tcW w:w="9637" w:type="dxa"/>
            <w:gridSpan w:val="4"/>
            <w:tcBorders>
              <w:top w:val="single" w:sz="8" w:space="0" w:color="000000"/>
              <w:left w:val="single" w:sz="8" w:space="0" w:color="000000"/>
              <w:bottom w:val="single" w:sz="8" w:space="0" w:color="000000"/>
              <w:right w:val="single" w:sz="8" w:space="0" w:color="000000"/>
            </w:tcBorders>
            <w:shd w:val="clear" w:color="auto" w:fill="A6A6A6"/>
          </w:tcPr>
          <w:p w14:paraId="678F4946" w14:textId="77777777" w:rsidR="00C07CB3" w:rsidRPr="00103BF7" w:rsidRDefault="00C07CB3"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LISTADO DE COLABORACIONES CON CONVENIO</w:t>
            </w:r>
          </w:p>
        </w:tc>
      </w:tr>
      <w:tr w:rsidR="00C07CB3" w:rsidRPr="00103BF7" w14:paraId="3BEC54FC" w14:textId="77777777" w:rsidTr="000B7087">
        <w:trPr>
          <w:trHeight w:hRule="exact" w:val="484"/>
        </w:trPr>
        <w:tc>
          <w:tcPr>
            <w:tcW w:w="851" w:type="dxa"/>
            <w:tcBorders>
              <w:top w:val="single" w:sz="8" w:space="0" w:color="000000"/>
              <w:left w:val="single" w:sz="8" w:space="0" w:color="000000"/>
              <w:bottom w:val="single" w:sz="8" w:space="0" w:color="000000"/>
              <w:right w:val="single" w:sz="8" w:space="0" w:color="000000"/>
            </w:tcBorders>
            <w:shd w:val="clear" w:color="auto" w:fill="BFBFBF"/>
          </w:tcPr>
          <w:p w14:paraId="7B289A7B" w14:textId="77777777" w:rsidR="00C07CB3" w:rsidRPr="00103BF7" w:rsidRDefault="00C07CB3" w:rsidP="000B7087">
            <w:pPr>
              <w:spacing w:before="24" w:after="0" w:line="240" w:lineRule="auto"/>
              <w:ind w:left="40" w:right="-68"/>
              <w:rPr>
                <w:rFonts w:eastAsia="Times New Roman"/>
                <w:sz w:val="20"/>
                <w:szCs w:val="20"/>
                <w:lang w:val="es-ES"/>
              </w:rPr>
            </w:pPr>
            <w:r w:rsidRPr="00103BF7">
              <w:rPr>
                <w:rFonts w:eastAsia="Times New Roman"/>
                <w:b/>
                <w:bCs/>
                <w:sz w:val="20"/>
                <w:szCs w:val="20"/>
                <w:lang w:val="es-ES"/>
              </w:rPr>
              <w:t>CÓDIGO</w:t>
            </w:r>
          </w:p>
        </w:tc>
        <w:tc>
          <w:tcPr>
            <w:tcW w:w="3004" w:type="dxa"/>
            <w:tcBorders>
              <w:top w:val="single" w:sz="8" w:space="0" w:color="000000"/>
              <w:left w:val="single" w:sz="8" w:space="0" w:color="000000"/>
              <w:bottom w:val="single" w:sz="8" w:space="0" w:color="000000"/>
              <w:right w:val="single" w:sz="8" w:space="0" w:color="000000"/>
            </w:tcBorders>
            <w:shd w:val="clear" w:color="auto" w:fill="BFBFBF"/>
          </w:tcPr>
          <w:p w14:paraId="5FBB67ED" w14:textId="77777777" w:rsidR="00C07CB3" w:rsidRPr="00103BF7" w:rsidRDefault="00C07CB3"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INSTITUCIÓN</w:t>
            </w:r>
          </w:p>
        </w:tc>
        <w:tc>
          <w:tcPr>
            <w:tcW w:w="4818" w:type="dxa"/>
            <w:tcBorders>
              <w:top w:val="single" w:sz="8" w:space="0" w:color="000000"/>
              <w:left w:val="single" w:sz="8" w:space="0" w:color="000000"/>
              <w:bottom w:val="single" w:sz="8" w:space="0" w:color="000000"/>
              <w:right w:val="single" w:sz="8" w:space="0" w:color="000000"/>
            </w:tcBorders>
            <w:shd w:val="clear" w:color="auto" w:fill="BFBFBF"/>
          </w:tcPr>
          <w:p w14:paraId="338EEA0E" w14:textId="77777777" w:rsidR="00C07CB3" w:rsidRPr="00103BF7" w:rsidRDefault="00C07CB3"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DESCRIPCIÓN</w:t>
            </w:r>
          </w:p>
        </w:tc>
        <w:tc>
          <w:tcPr>
            <w:tcW w:w="964" w:type="dxa"/>
            <w:tcBorders>
              <w:top w:val="single" w:sz="8" w:space="0" w:color="000000"/>
              <w:left w:val="single" w:sz="8" w:space="0" w:color="000000"/>
              <w:bottom w:val="single" w:sz="8" w:space="0" w:color="000000"/>
              <w:right w:val="single" w:sz="8" w:space="0" w:color="000000"/>
            </w:tcBorders>
            <w:shd w:val="clear" w:color="auto" w:fill="BFBFBF"/>
          </w:tcPr>
          <w:p w14:paraId="0CB5F7B3" w14:textId="77777777" w:rsidR="00C07CB3" w:rsidRPr="00103BF7" w:rsidRDefault="00C07CB3" w:rsidP="000B7087">
            <w:pPr>
              <w:spacing w:before="24" w:after="0" w:line="250" w:lineRule="auto"/>
              <w:ind w:left="40" w:right="247"/>
              <w:rPr>
                <w:rFonts w:eastAsia="Times New Roman"/>
                <w:sz w:val="20"/>
                <w:szCs w:val="20"/>
                <w:lang w:val="es-ES"/>
              </w:rPr>
            </w:pPr>
            <w:r w:rsidRPr="00103BF7">
              <w:rPr>
                <w:rFonts w:eastAsia="Times New Roman"/>
                <w:b/>
                <w:bCs/>
                <w:sz w:val="20"/>
                <w:szCs w:val="20"/>
                <w:lang w:val="es-ES"/>
              </w:rPr>
              <w:t>NATUR. INSTIT</w:t>
            </w:r>
          </w:p>
        </w:tc>
      </w:tr>
      <w:tr w:rsidR="00F247EA" w:rsidRPr="00103BF7" w14:paraId="13FFB300" w14:textId="77777777" w:rsidTr="000B7087">
        <w:trPr>
          <w:trHeight w:hRule="exact" w:val="532"/>
        </w:trPr>
        <w:tc>
          <w:tcPr>
            <w:tcW w:w="851" w:type="dxa"/>
            <w:tcBorders>
              <w:top w:val="single" w:sz="8" w:space="0" w:color="000000"/>
              <w:left w:val="single" w:sz="8" w:space="0" w:color="000000"/>
              <w:bottom w:val="single" w:sz="8" w:space="0" w:color="000000"/>
              <w:right w:val="single" w:sz="8" w:space="0" w:color="000000"/>
            </w:tcBorders>
          </w:tcPr>
          <w:p w14:paraId="748521E8" w14:textId="77777777" w:rsidR="00F247EA" w:rsidRPr="00103BF7" w:rsidRDefault="00F247EA" w:rsidP="00F247EA">
            <w:pPr>
              <w:spacing w:before="22" w:after="0" w:line="240" w:lineRule="auto"/>
              <w:ind w:left="40" w:right="-20"/>
              <w:rPr>
                <w:rFonts w:eastAsia="Times New Roman"/>
                <w:sz w:val="20"/>
                <w:szCs w:val="20"/>
                <w:lang w:val="es-ES"/>
              </w:rPr>
            </w:pPr>
          </w:p>
        </w:tc>
        <w:tc>
          <w:tcPr>
            <w:tcW w:w="3004" w:type="dxa"/>
            <w:tcBorders>
              <w:top w:val="single" w:sz="8" w:space="0" w:color="000000"/>
              <w:left w:val="single" w:sz="8" w:space="0" w:color="000000"/>
              <w:bottom w:val="single" w:sz="8" w:space="0" w:color="000000"/>
              <w:right w:val="single" w:sz="8" w:space="0" w:color="000000"/>
            </w:tcBorders>
          </w:tcPr>
          <w:p w14:paraId="3272C3BC" w14:textId="08980CE2" w:rsidR="00F247EA" w:rsidRPr="00103BF7" w:rsidRDefault="00F247EA" w:rsidP="00F247EA">
            <w:pPr>
              <w:spacing w:before="22" w:after="0" w:line="240" w:lineRule="auto"/>
              <w:ind w:left="40" w:right="-20"/>
              <w:rPr>
                <w:rFonts w:eastAsia="Times New Roman"/>
                <w:sz w:val="20"/>
                <w:szCs w:val="20"/>
              </w:rPr>
            </w:pPr>
            <w:r w:rsidRPr="00103BF7">
              <w:rPr>
                <w:rFonts w:eastAsia="Times New Roman"/>
                <w:sz w:val="20"/>
                <w:szCs w:val="20"/>
              </w:rPr>
              <w:t>i-Grape Laboratory S.L.</w:t>
            </w:r>
          </w:p>
        </w:tc>
        <w:tc>
          <w:tcPr>
            <w:tcW w:w="4818" w:type="dxa"/>
            <w:tcBorders>
              <w:top w:val="single" w:sz="8" w:space="0" w:color="000000"/>
              <w:left w:val="single" w:sz="8" w:space="0" w:color="000000"/>
              <w:bottom w:val="single" w:sz="8" w:space="0" w:color="000000"/>
              <w:right w:val="single" w:sz="8" w:space="0" w:color="000000"/>
            </w:tcBorders>
          </w:tcPr>
          <w:p w14:paraId="77CBBFE9" w14:textId="4C32E9AE" w:rsidR="00F247EA" w:rsidRPr="00103BF7" w:rsidRDefault="00F247EA" w:rsidP="00F247EA">
            <w:pPr>
              <w:spacing w:before="22" w:after="0" w:line="250" w:lineRule="auto"/>
              <w:ind w:left="40" w:right="648"/>
              <w:rPr>
                <w:rFonts w:eastAsia="Times New Roman"/>
                <w:sz w:val="20"/>
                <w:szCs w:val="20"/>
                <w:lang w:val="es-ES"/>
              </w:rPr>
            </w:pPr>
            <w:r w:rsidRPr="00103BF7">
              <w:rPr>
                <w:sz w:val="20"/>
                <w:szCs w:val="20"/>
                <w:lang w:val="es-ES"/>
              </w:rPr>
              <w:t>Proyectos de investigación Convenio Industrial en el marco del programa de doctorado (11/11/2022)</w:t>
            </w:r>
          </w:p>
        </w:tc>
        <w:tc>
          <w:tcPr>
            <w:tcW w:w="964" w:type="dxa"/>
            <w:tcBorders>
              <w:top w:val="single" w:sz="8" w:space="0" w:color="000000"/>
              <w:left w:val="single" w:sz="8" w:space="0" w:color="000000"/>
              <w:bottom w:val="single" w:sz="8" w:space="0" w:color="000000"/>
              <w:right w:val="single" w:sz="8" w:space="0" w:color="000000"/>
            </w:tcBorders>
          </w:tcPr>
          <w:p w14:paraId="5E8E4BD2" w14:textId="583B9F29" w:rsidR="00F247EA" w:rsidRPr="00103BF7" w:rsidRDefault="00F247EA" w:rsidP="00F247EA">
            <w:pPr>
              <w:spacing w:before="22" w:after="0" w:line="240" w:lineRule="auto"/>
              <w:ind w:left="40" w:right="-20"/>
              <w:rPr>
                <w:rFonts w:eastAsia="Times New Roman"/>
                <w:sz w:val="20"/>
                <w:szCs w:val="20"/>
                <w:lang w:val="es-ES"/>
              </w:rPr>
            </w:pPr>
            <w:r w:rsidRPr="00103BF7">
              <w:rPr>
                <w:sz w:val="20"/>
                <w:szCs w:val="20"/>
              </w:rPr>
              <w:t>Empresa Privada</w:t>
            </w:r>
          </w:p>
        </w:tc>
      </w:tr>
      <w:tr w:rsidR="00F247EA" w:rsidRPr="00103BF7" w14:paraId="6985AE44" w14:textId="77777777" w:rsidTr="000B7087">
        <w:trPr>
          <w:trHeight w:hRule="exact" w:val="532"/>
        </w:trPr>
        <w:tc>
          <w:tcPr>
            <w:tcW w:w="851" w:type="dxa"/>
            <w:tcBorders>
              <w:top w:val="single" w:sz="8" w:space="0" w:color="000000"/>
              <w:left w:val="single" w:sz="8" w:space="0" w:color="000000"/>
              <w:bottom w:val="single" w:sz="8" w:space="0" w:color="000000"/>
              <w:right w:val="single" w:sz="8" w:space="0" w:color="000000"/>
            </w:tcBorders>
          </w:tcPr>
          <w:p w14:paraId="5382B634" w14:textId="77777777" w:rsidR="00F247EA" w:rsidRPr="00103BF7" w:rsidRDefault="00F247EA" w:rsidP="00F247EA">
            <w:pPr>
              <w:spacing w:before="22" w:after="0" w:line="240" w:lineRule="auto"/>
              <w:ind w:left="40" w:right="-20"/>
              <w:rPr>
                <w:rFonts w:eastAsia="Times New Roman"/>
                <w:sz w:val="20"/>
                <w:szCs w:val="20"/>
                <w:lang w:val="es-ES"/>
              </w:rPr>
            </w:pPr>
          </w:p>
        </w:tc>
        <w:tc>
          <w:tcPr>
            <w:tcW w:w="3004" w:type="dxa"/>
            <w:tcBorders>
              <w:top w:val="single" w:sz="8" w:space="0" w:color="000000"/>
              <w:left w:val="single" w:sz="8" w:space="0" w:color="000000"/>
              <w:bottom w:val="single" w:sz="8" w:space="0" w:color="000000"/>
              <w:right w:val="single" w:sz="8" w:space="0" w:color="000000"/>
            </w:tcBorders>
          </w:tcPr>
          <w:p w14:paraId="5894D35D" w14:textId="0255D7C4" w:rsidR="00F247EA" w:rsidRPr="00512A1B" w:rsidRDefault="00F247EA" w:rsidP="00F247EA">
            <w:pPr>
              <w:spacing w:before="22" w:after="0" w:line="240" w:lineRule="auto"/>
              <w:ind w:left="40" w:right="-20"/>
              <w:rPr>
                <w:rFonts w:eastAsia="Times New Roman"/>
                <w:sz w:val="20"/>
                <w:szCs w:val="20"/>
                <w:lang w:val="es-ES"/>
              </w:rPr>
            </w:pPr>
            <w:r w:rsidRPr="00512A1B">
              <w:rPr>
                <w:rFonts w:eastAsia="Times New Roman"/>
                <w:sz w:val="20"/>
                <w:szCs w:val="20"/>
                <w:lang w:val="es-ES"/>
              </w:rPr>
              <w:t>NANOGAP SUB-NM-POWDER S.A.</w:t>
            </w:r>
          </w:p>
        </w:tc>
        <w:tc>
          <w:tcPr>
            <w:tcW w:w="4818" w:type="dxa"/>
            <w:tcBorders>
              <w:top w:val="single" w:sz="8" w:space="0" w:color="000000"/>
              <w:left w:val="single" w:sz="8" w:space="0" w:color="000000"/>
              <w:bottom w:val="single" w:sz="8" w:space="0" w:color="000000"/>
              <w:right w:val="single" w:sz="8" w:space="0" w:color="000000"/>
            </w:tcBorders>
          </w:tcPr>
          <w:p w14:paraId="607D74E5" w14:textId="324334F3" w:rsidR="00F247EA" w:rsidRPr="00103BF7" w:rsidRDefault="00F247EA" w:rsidP="00F247EA">
            <w:pPr>
              <w:spacing w:before="22" w:after="0" w:line="250" w:lineRule="auto"/>
              <w:ind w:left="40" w:right="648"/>
              <w:rPr>
                <w:rFonts w:eastAsia="Times New Roman"/>
                <w:sz w:val="20"/>
                <w:szCs w:val="20"/>
                <w:lang w:val="es-ES"/>
              </w:rPr>
            </w:pPr>
            <w:r w:rsidRPr="00103BF7">
              <w:rPr>
                <w:sz w:val="20"/>
                <w:szCs w:val="20"/>
                <w:lang w:val="es-ES"/>
              </w:rPr>
              <w:t>Proyectos de investigación Convenio Industrial en el marco del programa de doctorado (19/12/2023)</w:t>
            </w:r>
          </w:p>
        </w:tc>
        <w:tc>
          <w:tcPr>
            <w:tcW w:w="964" w:type="dxa"/>
            <w:tcBorders>
              <w:top w:val="single" w:sz="8" w:space="0" w:color="000000"/>
              <w:left w:val="single" w:sz="8" w:space="0" w:color="000000"/>
              <w:bottom w:val="single" w:sz="8" w:space="0" w:color="000000"/>
              <w:right w:val="single" w:sz="8" w:space="0" w:color="000000"/>
            </w:tcBorders>
          </w:tcPr>
          <w:p w14:paraId="47FA546D" w14:textId="57531157" w:rsidR="00F247EA" w:rsidRPr="00103BF7" w:rsidRDefault="00F247EA" w:rsidP="00F247EA">
            <w:pPr>
              <w:spacing w:before="22" w:after="0" w:line="240" w:lineRule="auto"/>
              <w:ind w:left="40" w:right="-20"/>
              <w:rPr>
                <w:rFonts w:eastAsia="Times New Roman"/>
                <w:sz w:val="20"/>
                <w:szCs w:val="20"/>
                <w:lang w:val="es-ES"/>
              </w:rPr>
            </w:pPr>
            <w:r w:rsidRPr="00103BF7">
              <w:rPr>
                <w:sz w:val="20"/>
                <w:szCs w:val="20"/>
              </w:rPr>
              <w:t>Empresa Privada</w:t>
            </w:r>
          </w:p>
        </w:tc>
      </w:tr>
      <w:tr w:rsidR="00C07CB3" w:rsidRPr="00103BF7" w14:paraId="71CB87BE" w14:textId="77777777" w:rsidTr="00C07CB3">
        <w:trPr>
          <w:trHeight w:hRule="exact" w:val="292"/>
        </w:trPr>
        <w:tc>
          <w:tcPr>
            <w:tcW w:w="9637" w:type="dxa"/>
            <w:gridSpan w:val="4"/>
            <w:tcBorders>
              <w:top w:val="single" w:sz="8" w:space="0" w:color="000000"/>
              <w:left w:val="single" w:sz="8" w:space="0" w:color="000000"/>
              <w:bottom w:val="single" w:sz="8" w:space="0" w:color="000000"/>
              <w:right w:val="single" w:sz="8" w:space="0" w:color="000000"/>
            </w:tcBorders>
            <w:shd w:val="clear" w:color="auto" w:fill="BFBFBF"/>
          </w:tcPr>
          <w:p w14:paraId="509EA923" w14:textId="725FC6AA" w:rsidR="00C07CB3" w:rsidRPr="00103BF7" w:rsidRDefault="00C07CB3" w:rsidP="00C07CB3">
            <w:pPr>
              <w:spacing w:before="24" w:after="0" w:line="240" w:lineRule="auto"/>
              <w:ind w:left="70" w:right="-20"/>
              <w:rPr>
                <w:rFonts w:eastAsia="Times New Roman"/>
                <w:sz w:val="20"/>
                <w:szCs w:val="20"/>
                <w:lang w:val="es-ES"/>
              </w:rPr>
            </w:pPr>
            <w:r w:rsidRPr="00103BF7">
              <w:rPr>
                <w:rFonts w:eastAsia="Times New Roman"/>
                <w:b/>
                <w:bCs/>
                <w:sz w:val="20"/>
                <w:szCs w:val="20"/>
                <w:lang w:val="es-ES"/>
              </w:rPr>
              <w:t>ONVENIOS DE COLABORACIÓN</w:t>
            </w:r>
          </w:p>
        </w:tc>
      </w:tr>
      <w:tr w:rsidR="004E3A50" w:rsidRPr="00B01C96" w14:paraId="72A638A5" w14:textId="77777777" w:rsidTr="00C07CB3">
        <w:trPr>
          <w:trHeight w:hRule="exact" w:val="316"/>
        </w:trPr>
        <w:tc>
          <w:tcPr>
            <w:tcW w:w="9637" w:type="dxa"/>
            <w:gridSpan w:val="4"/>
            <w:tcBorders>
              <w:top w:val="single" w:sz="8" w:space="0" w:color="000000"/>
              <w:left w:val="single" w:sz="8" w:space="0" w:color="000000"/>
              <w:bottom w:val="single" w:sz="8" w:space="0" w:color="000000"/>
              <w:right w:val="single" w:sz="8" w:space="0" w:color="000000"/>
            </w:tcBorders>
          </w:tcPr>
          <w:p w14:paraId="282370AC" w14:textId="184E4F9F" w:rsidR="00C07CB3" w:rsidRPr="00103BF7" w:rsidRDefault="00AA290D" w:rsidP="00C07CB3">
            <w:pPr>
              <w:spacing w:before="22" w:after="0" w:line="240" w:lineRule="auto"/>
              <w:ind w:left="70" w:right="-20"/>
              <w:rPr>
                <w:rFonts w:eastAsia="Times New Roman"/>
                <w:sz w:val="20"/>
                <w:szCs w:val="20"/>
                <w:lang w:val="es-ES"/>
              </w:rPr>
            </w:pPr>
            <w:r w:rsidRPr="00103BF7">
              <w:rPr>
                <w:rFonts w:eastAsia="Times New Roman"/>
                <w:sz w:val="20"/>
                <w:szCs w:val="20"/>
                <w:lang w:val="es-ES_tradnl"/>
              </w:rPr>
              <w:t>Los convenios firmados se encuentran en el anexo II.</w:t>
            </w:r>
          </w:p>
        </w:tc>
      </w:tr>
    </w:tbl>
    <w:p w14:paraId="6DD7FAB0" w14:textId="77777777" w:rsidR="00C07CB3" w:rsidRPr="00103BF7" w:rsidRDefault="00C07CB3" w:rsidP="00E3663B">
      <w:pPr>
        <w:widowControl/>
        <w:rPr>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9488"/>
      </w:tblGrid>
      <w:tr w:rsidR="00C07CB3" w:rsidRPr="00103BF7" w14:paraId="086964F8" w14:textId="77777777" w:rsidTr="006D14C3">
        <w:trPr>
          <w:trHeight w:val="273"/>
        </w:trPr>
        <w:tc>
          <w:tcPr>
            <w:tcW w:w="9606" w:type="dxa"/>
            <w:tcBorders>
              <w:bottom w:val="single" w:sz="4" w:space="0" w:color="auto"/>
            </w:tcBorders>
            <w:shd w:val="clear" w:color="auto" w:fill="A6A6A6"/>
          </w:tcPr>
          <w:p w14:paraId="11B92FBF" w14:textId="77777777" w:rsidR="00C07CB3" w:rsidRPr="00103BF7" w:rsidRDefault="00C07CB3" w:rsidP="006D14C3">
            <w:pPr>
              <w:widowControl/>
              <w:spacing w:after="0" w:line="240" w:lineRule="auto"/>
              <w:rPr>
                <w:sz w:val="20"/>
                <w:szCs w:val="20"/>
                <w:lang w:val="es-ES"/>
              </w:rPr>
            </w:pPr>
            <w:r w:rsidRPr="00103BF7">
              <w:rPr>
                <w:rFonts w:eastAsia="Times New Roman"/>
                <w:b/>
                <w:bCs/>
                <w:sz w:val="20"/>
                <w:szCs w:val="20"/>
                <w:lang w:val="es-ES"/>
              </w:rPr>
              <w:t>OTRAS COLABORACIONES</w:t>
            </w:r>
          </w:p>
        </w:tc>
      </w:tr>
      <w:tr w:rsidR="00C07CB3" w:rsidRPr="00B01C96" w14:paraId="78F24AB1" w14:textId="77777777" w:rsidTr="006D14C3">
        <w:tc>
          <w:tcPr>
            <w:tcW w:w="9606" w:type="dxa"/>
            <w:shd w:val="clear" w:color="auto" w:fill="auto"/>
          </w:tcPr>
          <w:p w14:paraId="5E55A04C" w14:textId="77777777" w:rsidR="00586119" w:rsidRPr="00103BF7" w:rsidRDefault="00586119" w:rsidP="00586119">
            <w:pPr>
              <w:widowControl/>
              <w:spacing w:after="0" w:line="240" w:lineRule="auto"/>
              <w:jc w:val="both"/>
              <w:rPr>
                <w:sz w:val="20"/>
                <w:szCs w:val="20"/>
                <w:lang w:val="es-ES"/>
              </w:rPr>
            </w:pPr>
            <w:r w:rsidRPr="00103BF7">
              <w:rPr>
                <w:sz w:val="20"/>
                <w:szCs w:val="20"/>
                <w:lang w:val="es-ES"/>
              </w:rPr>
              <w:t>Los/as investigadores/as del PD mantienen numerosas colaboraciones, tanto con grupos de investigación del Sistema Universitario de Galicia (SUG), como de otros centros de investigación y universidades españolas externos al SUG, así como del ámbito internacional, lo que se plasma en numerosos proyectos de investigación y publicaciones de artículos científicos. En el “Portal da investigación” de la USC y de la UVigo puede accederse a la información detallada de colaboraciones de los investigadores del programa (</w:t>
            </w:r>
            <w:hyperlink r:id="rId17" w:history="1">
              <w:r w:rsidRPr="00103BF7">
                <w:rPr>
                  <w:rStyle w:val="Hipervnculo"/>
                  <w:sz w:val="20"/>
                  <w:szCs w:val="20"/>
                  <w:lang w:val="es-ES"/>
                </w:rPr>
                <w:t>https://investigacion.usc.gal/investigadores</w:t>
              </w:r>
            </w:hyperlink>
            <w:r w:rsidRPr="00103BF7">
              <w:rPr>
                <w:sz w:val="20"/>
                <w:szCs w:val="20"/>
                <w:lang w:val="es-ES"/>
              </w:rPr>
              <w:t xml:space="preserve">; </w:t>
            </w:r>
            <w:hyperlink r:id="rId18" w:history="1">
              <w:r w:rsidRPr="00103BF7">
                <w:rPr>
                  <w:rStyle w:val="Hipervnculo"/>
                  <w:sz w:val="20"/>
                  <w:szCs w:val="20"/>
                  <w:lang w:val="es-ES"/>
                </w:rPr>
                <w:t>https://portalcientifico.uvigo.gal/investigadores</w:t>
              </w:r>
            </w:hyperlink>
            <w:r w:rsidRPr="00103BF7">
              <w:rPr>
                <w:sz w:val="20"/>
                <w:szCs w:val="20"/>
                <w:lang w:val="es-ES"/>
              </w:rPr>
              <w:t xml:space="preserve">). </w:t>
            </w:r>
          </w:p>
          <w:p w14:paraId="15F363E5" w14:textId="77777777" w:rsidR="00586119" w:rsidRPr="00103BF7" w:rsidRDefault="00586119" w:rsidP="00586119">
            <w:pPr>
              <w:widowControl/>
              <w:spacing w:after="0" w:line="240" w:lineRule="auto"/>
              <w:jc w:val="both"/>
              <w:rPr>
                <w:b/>
                <w:bCs/>
                <w:sz w:val="20"/>
                <w:szCs w:val="20"/>
                <w:lang w:val="es-ES"/>
              </w:rPr>
            </w:pPr>
            <w:r w:rsidRPr="00103BF7">
              <w:rPr>
                <w:sz w:val="20"/>
                <w:szCs w:val="20"/>
                <w:lang w:val="es-ES"/>
              </w:rPr>
              <w:t>Pueden destacarse los siguientes centros y universidades españoles:</w:t>
            </w:r>
          </w:p>
          <w:p w14:paraId="354C0B54" w14:textId="77777777" w:rsidR="00586119" w:rsidRPr="00103BF7" w:rsidRDefault="00586119" w:rsidP="00586119">
            <w:pPr>
              <w:widowControl/>
              <w:spacing w:after="0" w:line="240" w:lineRule="auto"/>
              <w:ind w:left="425"/>
              <w:jc w:val="both"/>
              <w:rPr>
                <w:sz w:val="20"/>
                <w:szCs w:val="20"/>
                <w:lang w:val="es-ES"/>
              </w:rPr>
            </w:pPr>
            <w:r w:rsidRPr="00103BF7">
              <w:rPr>
                <w:sz w:val="20"/>
                <w:szCs w:val="20"/>
                <w:lang w:val="es-ES"/>
              </w:rPr>
              <w:t>Universidade da Coruña</w:t>
            </w:r>
          </w:p>
          <w:p w14:paraId="415B65C4" w14:textId="77777777" w:rsidR="00586119" w:rsidRPr="00103BF7" w:rsidRDefault="00586119" w:rsidP="00586119">
            <w:pPr>
              <w:widowControl/>
              <w:spacing w:after="0" w:line="240" w:lineRule="auto"/>
              <w:ind w:left="425"/>
              <w:jc w:val="both"/>
              <w:rPr>
                <w:sz w:val="20"/>
                <w:szCs w:val="20"/>
                <w:lang w:val="es-ES"/>
              </w:rPr>
            </w:pPr>
            <w:r w:rsidRPr="00103BF7">
              <w:rPr>
                <w:sz w:val="20"/>
                <w:szCs w:val="20"/>
                <w:lang w:val="es-ES"/>
              </w:rPr>
              <w:t>Universitat de Barcelona</w:t>
            </w:r>
          </w:p>
          <w:p w14:paraId="6A5BD848" w14:textId="77777777" w:rsidR="00586119" w:rsidRPr="00103BF7" w:rsidRDefault="00586119" w:rsidP="00586119">
            <w:pPr>
              <w:widowControl/>
              <w:spacing w:after="0" w:line="240" w:lineRule="auto"/>
              <w:ind w:left="425"/>
              <w:jc w:val="both"/>
              <w:rPr>
                <w:sz w:val="20"/>
                <w:szCs w:val="20"/>
                <w:lang w:val="es-ES"/>
              </w:rPr>
            </w:pPr>
            <w:r w:rsidRPr="00103BF7">
              <w:rPr>
                <w:sz w:val="20"/>
                <w:szCs w:val="20"/>
                <w:lang w:val="es-ES"/>
              </w:rPr>
              <w:t xml:space="preserve">Universidad del País Vasco </w:t>
            </w:r>
          </w:p>
          <w:p w14:paraId="60853851" w14:textId="77777777" w:rsidR="00586119" w:rsidRPr="00103BF7" w:rsidRDefault="00586119" w:rsidP="00586119">
            <w:pPr>
              <w:widowControl/>
              <w:spacing w:after="0" w:line="240" w:lineRule="auto"/>
              <w:ind w:left="425"/>
              <w:jc w:val="both"/>
              <w:rPr>
                <w:sz w:val="20"/>
                <w:szCs w:val="20"/>
                <w:lang w:val="es-ES"/>
              </w:rPr>
            </w:pPr>
            <w:r w:rsidRPr="00103BF7">
              <w:rPr>
                <w:sz w:val="20"/>
                <w:szCs w:val="20"/>
                <w:lang w:val="es-ES"/>
              </w:rPr>
              <w:t>Universidad de Granada</w:t>
            </w:r>
          </w:p>
          <w:p w14:paraId="71CE666C" w14:textId="77777777" w:rsidR="00586119" w:rsidRPr="00103BF7" w:rsidRDefault="00586119" w:rsidP="00586119">
            <w:pPr>
              <w:widowControl/>
              <w:spacing w:after="0" w:line="240" w:lineRule="auto"/>
              <w:ind w:left="425"/>
              <w:jc w:val="both"/>
              <w:rPr>
                <w:sz w:val="20"/>
                <w:szCs w:val="20"/>
                <w:lang w:val="es-ES"/>
              </w:rPr>
            </w:pPr>
            <w:r w:rsidRPr="00103BF7">
              <w:rPr>
                <w:sz w:val="20"/>
                <w:szCs w:val="20"/>
                <w:lang w:val="es-ES"/>
              </w:rPr>
              <w:t>Universidad Complutense de Madrid</w:t>
            </w:r>
          </w:p>
          <w:p w14:paraId="163C25C3" w14:textId="77777777" w:rsidR="00586119" w:rsidRPr="00103BF7" w:rsidRDefault="00586119" w:rsidP="00586119">
            <w:pPr>
              <w:widowControl/>
              <w:spacing w:after="0" w:line="240" w:lineRule="auto"/>
              <w:ind w:left="425"/>
              <w:jc w:val="both"/>
              <w:rPr>
                <w:sz w:val="20"/>
                <w:szCs w:val="20"/>
                <w:lang w:val="es-ES"/>
              </w:rPr>
            </w:pPr>
            <w:r w:rsidRPr="00103BF7">
              <w:rPr>
                <w:sz w:val="20"/>
                <w:szCs w:val="20"/>
                <w:lang w:val="es-ES"/>
              </w:rPr>
              <w:t>Universidad de Zaragoza</w:t>
            </w:r>
          </w:p>
          <w:p w14:paraId="1C816C4E" w14:textId="77777777" w:rsidR="00586119" w:rsidRPr="00103BF7" w:rsidRDefault="00586119" w:rsidP="00586119">
            <w:pPr>
              <w:widowControl/>
              <w:spacing w:after="0" w:line="240" w:lineRule="auto"/>
              <w:ind w:left="425"/>
              <w:jc w:val="both"/>
              <w:rPr>
                <w:sz w:val="20"/>
                <w:szCs w:val="20"/>
                <w:lang w:val="es-ES"/>
              </w:rPr>
            </w:pPr>
            <w:r w:rsidRPr="00103BF7">
              <w:rPr>
                <w:sz w:val="20"/>
                <w:szCs w:val="20"/>
                <w:lang w:val="es-ES"/>
              </w:rPr>
              <w:t>Universitat Rovira i Virgili</w:t>
            </w:r>
          </w:p>
          <w:p w14:paraId="2C24A43C" w14:textId="77777777" w:rsidR="00586119" w:rsidRPr="00103BF7" w:rsidRDefault="00586119" w:rsidP="00586119">
            <w:pPr>
              <w:widowControl/>
              <w:spacing w:after="0" w:line="240" w:lineRule="auto"/>
              <w:ind w:left="425"/>
              <w:jc w:val="both"/>
              <w:rPr>
                <w:sz w:val="20"/>
                <w:szCs w:val="20"/>
                <w:lang w:val="es-ES"/>
              </w:rPr>
            </w:pPr>
            <w:r w:rsidRPr="00103BF7">
              <w:rPr>
                <w:sz w:val="20"/>
                <w:szCs w:val="20"/>
                <w:lang w:val="es-ES"/>
              </w:rPr>
              <w:t>Universitat de les Illes Balears</w:t>
            </w:r>
          </w:p>
          <w:p w14:paraId="14BD589B" w14:textId="77777777" w:rsidR="00586119" w:rsidRPr="00103BF7" w:rsidRDefault="00586119" w:rsidP="00586119">
            <w:pPr>
              <w:widowControl/>
              <w:spacing w:after="0" w:line="240" w:lineRule="auto"/>
              <w:ind w:left="425"/>
              <w:jc w:val="both"/>
              <w:rPr>
                <w:sz w:val="20"/>
                <w:szCs w:val="20"/>
                <w:lang w:val="es-ES"/>
              </w:rPr>
            </w:pPr>
            <w:r w:rsidRPr="00103BF7">
              <w:rPr>
                <w:sz w:val="20"/>
                <w:szCs w:val="20"/>
                <w:lang w:val="es-ES"/>
              </w:rPr>
              <w:t>Universitat de València</w:t>
            </w:r>
          </w:p>
          <w:p w14:paraId="3EFCFEBC" w14:textId="77777777" w:rsidR="00586119" w:rsidRPr="00103BF7" w:rsidRDefault="00586119" w:rsidP="00586119">
            <w:pPr>
              <w:widowControl/>
              <w:spacing w:after="0" w:line="240" w:lineRule="auto"/>
              <w:ind w:left="425"/>
              <w:jc w:val="both"/>
              <w:rPr>
                <w:sz w:val="20"/>
                <w:szCs w:val="20"/>
                <w:lang w:val="es-ES"/>
              </w:rPr>
            </w:pPr>
            <w:r w:rsidRPr="00103BF7">
              <w:rPr>
                <w:sz w:val="20"/>
                <w:szCs w:val="20"/>
                <w:lang w:val="es-ES"/>
              </w:rPr>
              <w:t>Consejo Superior de Investigaciones Científicas</w:t>
            </w:r>
          </w:p>
          <w:p w14:paraId="0AC556A1" w14:textId="77777777" w:rsidR="00586119" w:rsidRPr="00103BF7" w:rsidRDefault="00586119" w:rsidP="00586119">
            <w:pPr>
              <w:widowControl/>
              <w:spacing w:after="0" w:line="240" w:lineRule="auto"/>
              <w:ind w:left="425"/>
              <w:jc w:val="both"/>
              <w:rPr>
                <w:sz w:val="20"/>
                <w:szCs w:val="20"/>
                <w:lang w:val="es-ES"/>
              </w:rPr>
            </w:pPr>
            <w:r w:rsidRPr="00103BF7">
              <w:rPr>
                <w:sz w:val="20"/>
                <w:szCs w:val="20"/>
                <w:lang w:val="es-ES"/>
              </w:rPr>
              <w:t>Centro de Investigacións Agrarias de Mabegondo</w:t>
            </w:r>
          </w:p>
          <w:p w14:paraId="4F991A48" w14:textId="77777777" w:rsidR="00586119" w:rsidRPr="00103BF7" w:rsidRDefault="00586119" w:rsidP="00586119">
            <w:pPr>
              <w:widowControl/>
              <w:spacing w:after="0" w:line="240" w:lineRule="auto"/>
              <w:ind w:left="425"/>
              <w:jc w:val="both"/>
              <w:rPr>
                <w:sz w:val="20"/>
                <w:szCs w:val="20"/>
                <w:lang w:val="es-ES"/>
              </w:rPr>
            </w:pPr>
            <w:r w:rsidRPr="00103BF7">
              <w:rPr>
                <w:sz w:val="20"/>
                <w:szCs w:val="20"/>
                <w:lang w:val="es-ES"/>
              </w:rPr>
              <w:t>Centro de Investigación Cooperativa en Biomateriales</w:t>
            </w:r>
          </w:p>
          <w:p w14:paraId="3F92140C" w14:textId="77777777" w:rsidR="00586119" w:rsidRPr="00103BF7" w:rsidRDefault="00586119" w:rsidP="00586119">
            <w:pPr>
              <w:widowControl/>
              <w:spacing w:after="0" w:line="240" w:lineRule="auto"/>
              <w:ind w:left="425"/>
              <w:jc w:val="both"/>
              <w:rPr>
                <w:sz w:val="20"/>
                <w:szCs w:val="20"/>
                <w:lang w:val="es-ES"/>
              </w:rPr>
            </w:pPr>
            <w:r w:rsidRPr="00103BF7">
              <w:rPr>
                <w:sz w:val="20"/>
                <w:szCs w:val="20"/>
                <w:lang w:val="es-ES"/>
              </w:rPr>
              <w:t>Centro de Investigación Biomédica en Red sobre Bioingeniería, Biomateriales y Nanomedicina</w:t>
            </w:r>
          </w:p>
          <w:p w14:paraId="6217ECAB" w14:textId="77777777" w:rsidR="00586119" w:rsidRPr="00103BF7" w:rsidRDefault="00586119" w:rsidP="00586119">
            <w:pPr>
              <w:widowControl/>
              <w:spacing w:after="0" w:line="240" w:lineRule="auto"/>
              <w:ind w:left="425"/>
              <w:jc w:val="both"/>
              <w:rPr>
                <w:sz w:val="20"/>
                <w:szCs w:val="20"/>
                <w:lang w:val="es-ES"/>
              </w:rPr>
            </w:pPr>
            <w:r w:rsidRPr="00103BF7">
              <w:rPr>
                <w:sz w:val="20"/>
                <w:szCs w:val="20"/>
                <w:lang w:val="es-ES"/>
              </w:rPr>
              <w:t>Instituto de Química Orgánica General</w:t>
            </w:r>
          </w:p>
          <w:p w14:paraId="4ADF53EE" w14:textId="77777777" w:rsidR="00586119" w:rsidRPr="00103BF7" w:rsidRDefault="00586119" w:rsidP="00586119">
            <w:pPr>
              <w:widowControl/>
              <w:spacing w:after="0" w:line="240" w:lineRule="auto"/>
              <w:ind w:left="425"/>
              <w:jc w:val="both"/>
              <w:rPr>
                <w:sz w:val="20"/>
                <w:szCs w:val="20"/>
                <w:lang w:val="es-ES"/>
              </w:rPr>
            </w:pPr>
            <w:r w:rsidRPr="00103BF7">
              <w:rPr>
                <w:sz w:val="20"/>
                <w:szCs w:val="20"/>
                <w:lang w:val="es-ES"/>
              </w:rPr>
              <w:t>Instituto de Investigación en Ciencias de la Alimentación</w:t>
            </w:r>
          </w:p>
          <w:p w14:paraId="74A3BC4E" w14:textId="77777777" w:rsidR="00586119" w:rsidRPr="00103BF7" w:rsidRDefault="00586119" w:rsidP="00586119">
            <w:pPr>
              <w:widowControl/>
              <w:spacing w:after="0" w:line="240" w:lineRule="auto"/>
              <w:ind w:left="426"/>
              <w:jc w:val="both"/>
              <w:rPr>
                <w:sz w:val="20"/>
                <w:szCs w:val="20"/>
                <w:lang w:val="es-ES"/>
              </w:rPr>
            </w:pPr>
          </w:p>
          <w:p w14:paraId="487BFD4A" w14:textId="77777777" w:rsidR="00586119" w:rsidRPr="00103BF7" w:rsidRDefault="00586119" w:rsidP="00586119">
            <w:pPr>
              <w:widowControl/>
              <w:spacing w:after="0" w:line="240" w:lineRule="auto"/>
              <w:jc w:val="both"/>
              <w:rPr>
                <w:sz w:val="20"/>
                <w:szCs w:val="20"/>
                <w:lang w:val="es-ES"/>
              </w:rPr>
            </w:pPr>
            <w:r w:rsidRPr="00103BF7">
              <w:rPr>
                <w:sz w:val="20"/>
                <w:szCs w:val="20"/>
                <w:lang w:val="es-ES"/>
              </w:rPr>
              <w:t>A nivel internacional los principales países en los que desarrollan su investigación las personas colaboradoras son los siguientes:</w:t>
            </w:r>
          </w:p>
          <w:p w14:paraId="57B0CA96" w14:textId="77777777" w:rsidR="00586119" w:rsidRPr="00103BF7" w:rsidRDefault="00586119" w:rsidP="00586119">
            <w:pPr>
              <w:widowControl/>
              <w:spacing w:after="0" w:line="240" w:lineRule="auto"/>
              <w:ind w:left="314" w:firstLine="141"/>
              <w:jc w:val="both"/>
              <w:rPr>
                <w:sz w:val="20"/>
                <w:szCs w:val="20"/>
                <w:lang w:val="es-ES"/>
              </w:rPr>
            </w:pPr>
            <w:r w:rsidRPr="00103BF7">
              <w:rPr>
                <w:sz w:val="20"/>
                <w:szCs w:val="20"/>
                <w:lang w:val="es-ES"/>
              </w:rPr>
              <w:t>Estados Unidos de América</w:t>
            </w:r>
          </w:p>
          <w:p w14:paraId="3458BA01" w14:textId="77777777" w:rsidR="00586119" w:rsidRPr="00103BF7" w:rsidRDefault="00586119" w:rsidP="00586119">
            <w:pPr>
              <w:widowControl/>
              <w:spacing w:after="0" w:line="240" w:lineRule="auto"/>
              <w:ind w:left="314" w:firstLine="141"/>
              <w:jc w:val="both"/>
              <w:rPr>
                <w:sz w:val="20"/>
                <w:szCs w:val="20"/>
                <w:lang w:val="es-ES"/>
              </w:rPr>
            </w:pPr>
            <w:r w:rsidRPr="00103BF7">
              <w:rPr>
                <w:sz w:val="20"/>
                <w:szCs w:val="20"/>
                <w:lang w:val="es-ES"/>
              </w:rPr>
              <w:t>Alemania</w:t>
            </w:r>
          </w:p>
          <w:p w14:paraId="4AE48637" w14:textId="77777777" w:rsidR="00586119" w:rsidRPr="00103BF7" w:rsidRDefault="00586119" w:rsidP="00586119">
            <w:pPr>
              <w:widowControl/>
              <w:spacing w:after="0" w:line="240" w:lineRule="auto"/>
              <w:ind w:left="314" w:firstLine="141"/>
              <w:jc w:val="both"/>
              <w:rPr>
                <w:sz w:val="20"/>
                <w:szCs w:val="20"/>
                <w:lang w:val="es-ES"/>
              </w:rPr>
            </w:pPr>
            <w:r w:rsidRPr="00103BF7">
              <w:rPr>
                <w:sz w:val="20"/>
                <w:szCs w:val="20"/>
                <w:lang w:val="es-ES"/>
              </w:rPr>
              <w:t>Reino Unido</w:t>
            </w:r>
          </w:p>
          <w:p w14:paraId="3BFDBB41" w14:textId="77777777" w:rsidR="00586119" w:rsidRPr="00103BF7" w:rsidRDefault="00586119" w:rsidP="00586119">
            <w:pPr>
              <w:widowControl/>
              <w:spacing w:after="0" w:line="240" w:lineRule="auto"/>
              <w:ind w:left="314" w:firstLine="141"/>
              <w:jc w:val="both"/>
              <w:rPr>
                <w:sz w:val="20"/>
                <w:szCs w:val="20"/>
                <w:lang w:val="es-ES"/>
              </w:rPr>
            </w:pPr>
            <w:r w:rsidRPr="00103BF7">
              <w:rPr>
                <w:sz w:val="20"/>
                <w:szCs w:val="20"/>
                <w:lang w:val="es-ES"/>
              </w:rPr>
              <w:t>Italia</w:t>
            </w:r>
          </w:p>
          <w:p w14:paraId="10058D33" w14:textId="77777777" w:rsidR="00586119" w:rsidRPr="00103BF7" w:rsidRDefault="00586119" w:rsidP="00586119">
            <w:pPr>
              <w:widowControl/>
              <w:spacing w:after="0" w:line="240" w:lineRule="auto"/>
              <w:ind w:left="314" w:firstLine="141"/>
              <w:jc w:val="both"/>
              <w:rPr>
                <w:sz w:val="20"/>
                <w:szCs w:val="20"/>
                <w:lang w:val="es-ES"/>
              </w:rPr>
            </w:pPr>
            <w:r w:rsidRPr="00103BF7">
              <w:rPr>
                <w:sz w:val="20"/>
                <w:szCs w:val="20"/>
                <w:lang w:val="es-ES"/>
              </w:rPr>
              <w:t>Francia</w:t>
            </w:r>
          </w:p>
          <w:p w14:paraId="4006962C" w14:textId="77777777" w:rsidR="00586119" w:rsidRPr="00103BF7" w:rsidRDefault="00586119" w:rsidP="00586119">
            <w:pPr>
              <w:widowControl/>
              <w:spacing w:after="0" w:line="240" w:lineRule="auto"/>
              <w:ind w:left="314" w:firstLine="141"/>
              <w:jc w:val="both"/>
              <w:rPr>
                <w:sz w:val="20"/>
                <w:szCs w:val="20"/>
                <w:lang w:val="es-ES"/>
              </w:rPr>
            </w:pPr>
            <w:r w:rsidRPr="00103BF7">
              <w:rPr>
                <w:sz w:val="20"/>
                <w:szCs w:val="20"/>
                <w:lang w:val="es-ES"/>
              </w:rPr>
              <w:t xml:space="preserve">Brasil </w:t>
            </w:r>
          </w:p>
          <w:p w14:paraId="57BBFC1C" w14:textId="77777777" w:rsidR="00586119" w:rsidRPr="00103BF7" w:rsidRDefault="00586119" w:rsidP="00586119">
            <w:pPr>
              <w:widowControl/>
              <w:spacing w:after="0" w:line="240" w:lineRule="auto"/>
              <w:ind w:left="314" w:firstLine="141"/>
              <w:jc w:val="both"/>
              <w:rPr>
                <w:sz w:val="20"/>
                <w:szCs w:val="20"/>
                <w:lang w:val="es-ES"/>
              </w:rPr>
            </w:pPr>
            <w:r w:rsidRPr="00103BF7">
              <w:rPr>
                <w:sz w:val="20"/>
                <w:szCs w:val="20"/>
                <w:lang w:val="es-ES"/>
              </w:rPr>
              <w:t>Argentina</w:t>
            </w:r>
          </w:p>
          <w:p w14:paraId="61C3AE1D" w14:textId="77777777" w:rsidR="00586119" w:rsidRPr="00103BF7" w:rsidRDefault="00586119" w:rsidP="00586119">
            <w:pPr>
              <w:widowControl/>
              <w:spacing w:after="0" w:line="240" w:lineRule="auto"/>
              <w:ind w:left="314" w:firstLine="141"/>
              <w:jc w:val="both"/>
              <w:rPr>
                <w:sz w:val="20"/>
                <w:szCs w:val="20"/>
                <w:lang w:val="es-ES"/>
              </w:rPr>
            </w:pPr>
            <w:r w:rsidRPr="00103BF7">
              <w:rPr>
                <w:sz w:val="20"/>
                <w:szCs w:val="20"/>
                <w:lang w:val="es-ES"/>
              </w:rPr>
              <w:t>Japón</w:t>
            </w:r>
          </w:p>
          <w:p w14:paraId="2AFB769D" w14:textId="77777777" w:rsidR="00586119" w:rsidRPr="00103BF7" w:rsidRDefault="00586119" w:rsidP="00586119">
            <w:pPr>
              <w:widowControl/>
              <w:spacing w:after="0" w:line="240" w:lineRule="auto"/>
              <w:ind w:left="314" w:firstLine="141"/>
              <w:jc w:val="both"/>
              <w:rPr>
                <w:sz w:val="20"/>
                <w:szCs w:val="20"/>
                <w:lang w:val="es-ES"/>
              </w:rPr>
            </w:pPr>
            <w:r w:rsidRPr="00103BF7">
              <w:rPr>
                <w:sz w:val="20"/>
                <w:szCs w:val="20"/>
                <w:lang w:val="es-ES"/>
              </w:rPr>
              <w:t xml:space="preserve">China </w:t>
            </w:r>
          </w:p>
          <w:p w14:paraId="0C0223FA" w14:textId="77777777" w:rsidR="00586119" w:rsidRPr="00103BF7" w:rsidRDefault="00586119" w:rsidP="00586119">
            <w:pPr>
              <w:widowControl/>
              <w:spacing w:after="0" w:line="240" w:lineRule="auto"/>
              <w:ind w:left="314" w:firstLine="141"/>
              <w:jc w:val="both"/>
              <w:rPr>
                <w:sz w:val="20"/>
                <w:szCs w:val="20"/>
                <w:lang w:val="es-ES"/>
              </w:rPr>
            </w:pPr>
            <w:r w:rsidRPr="00103BF7">
              <w:rPr>
                <w:sz w:val="20"/>
                <w:szCs w:val="20"/>
                <w:lang w:val="es-ES"/>
              </w:rPr>
              <w:t>Canadá</w:t>
            </w:r>
          </w:p>
          <w:p w14:paraId="492AF779" w14:textId="77777777" w:rsidR="00586119" w:rsidRPr="00103BF7" w:rsidRDefault="00586119" w:rsidP="00586119">
            <w:pPr>
              <w:widowControl/>
              <w:spacing w:after="0" w:line="240" w:lineRule="auto"/>
              <w:ind w:left="314" w:firstLine="141"/>
              <w:jc w:val="both"/>
              <w:rPr>
                <w:sz w:val="20"/>
                <w:szCs w:val="20"/>
                <w:lang w:val="es-ES"/>
              </w:rPr>
            </w:pPr>
          </w:p>
          <w:p w14:paraId="4E532282" w14:textId="624303F4" w:rsidR="00C07CB3" w:rsidRPr="00103BF7" w:rsidRDefault="00586119" w:rsidP="006B386E">
            <w:pPr>
              <w:widowControl/>
              <w:spacing w:after="0" w:line="240" w:lineRule="auto"/>
              <w:jc w:val="both"/>
              <w:rPr>
                <w:sz w:val="20"/>
                <w:szCs w:val="20"/>
                <w:lang w:val="es-ES"/>
              </w:rPr>
            </w:pPr>
            <w:r w:rsidRPr="00103BF7">
              <w:rPr>
                <w:sz w:val="20"/>
                <w:szCs w:val="20"/>
                <w:lang w:val="es-ES"/>
              </w:rPr>
              <w:t xml:space="preserve">En el marco de estas colaboraciones se desarrollan estancias entrantes y salientes (Anexo III). La media de estancias entrantes es de 6 por curso académico, procedentes de universidades y centros de investigación tanto nacionales como internacionales de distintos países de Europa, Latinoamérica y norte de África. La media de estancias salientes es de 22 por curso académico, con destino en universidades y centros de investigación tanto nacionales como internacionales, principalmente en Europa, Estados Unidos, Australia, Corea y Japón. Por países, los destinos más frecuentes fueron a </w:t>
            </w:r>
            <w:r w:rsidR="007602BF" w:rsidRPr="00103BF7">
              <w:rPr>
                <w:sz w:val="20"/>
                <w:szCs w:val="20"/>
                <w:lang w:val="es-ES"/>
              </w:rPr>
              <w:t>Estados Unidos de América</w:t>
            </w:r>
            <w:r w:rsidRPr="00103BF7">
              <w:rPr>
                <w:sz w:val="20"/>
                <w:szCs w:val="20"/>
                <w:lang w:val="es-ES"/>
              </w:rPr>
              <w:t>, Reino Unido, Alemania, Países Bajos y Portugal.</w:t>
            </w:r>
          </w:p>
          <w:p w14:paraId="665FB9B4" w14:textId="77777777" w:rsidR="00C07CB3" w:rsidRPr="00103BF7" w:rsidRDefault="00C07CB3" w:rsidP="006D14C3">
            <w:pPr>
              <w:widowControl/>
              <w:spacing w:after="0" w:line="240" w:lineRule="auto"/>
              <w:rPr>
                <w:sz w:val="20"/>
                <w:szCs w:val="20"/>
                <w:lang w:val="es-ES"/>
              </w:rPr>
            </w:pPr>
          </w:p>
          <w:p w14:paraId="01641E7D" w14:textId="77777777" w:rsidR="00C07CB3" w:rsidRPr="00103BF7" w:rsidRDefault="00C07CB3" w:rsidP="006D14C3">
            <w:pPr>
              <w:widowControl/>
              <w:spacing w:after="0" w:line="240" w:lineRule="auto"/>
              <w:rPr>
                <w:sz w:val="20"/>
                <w:szCs w:val="20"/>
                <w:lang w:val="es-ES"/>
              </w:rPr>
            </w:pPr>
          </w:p>
        </w:tc>
      </w:tr>
    </w:tbl>
    <w:p w14:paraId="02286BBB" w14:textId="77777777" w:rsidR="00965D3F" w:rsidRPr="00103BF7" w:rsidRDefault="00965D3F" w:rsidP="00E3663B">
      <w:pPr>
        <w:widowControl/>
        <w:rPr>
          <w:rFonts w:eastAsia="Times New Roman"/>
          <w:b/>
          <w:bCs/>
          <w:sz w:val="20"/>
          <w:szCs w:val="20"/>
          <w:lang w:val="es-ES"/>
        </w:rPr>
      </w:pPr>
    </w:p>
    <w:p w14:paraId="63B99483" w14:textId="77777777" w:rsidR="00C07CB3" w:rsidRPr="00103BF7" w:rsidRDefault="00C07CB3" w:rsidP="00E3663B">
      <w:pPr>
        <w:widowControl/>
        <w:rPr>
          <w:sz w:val="20"/>
          <w:szCs w:val="20"/>
          <w:lang w:val="es-ES"/>
        </w:rPr>
      </w:pPr>
      <w:r w:rsidRPr="00103BF7">
        <w:rPr>
          <w:rFonts w:eastAsia="Times New Roman"/>
          <w:b/>
          <w:bCs/>
          <w:sz w:val="20"/>
          <w:szCs w:val="20"/>
          <w:lang w:val="es-ES"/>
        </w:rPr>
        <w:t>2. COMPETENCIAS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07CB3" w:rsidRPr="00103BF7" w14:paraId="051C5102" w14:textId="77777777" w:rsidTr="00383712">
        <w:tc>
          <w:tcPr>
            <w:tcW w:w="9488" w:type="dxa"/>
            <w:tcBorders>
              <w:bottom w:val="single" w:sz="4" w:space="0" w:color="auto"/>
            </w:tcBorders>
            <w:shd w:val="clear" w:color="auto" w:fill="A6A6A6"/>
            <w:vAlign w:val="center"/>
          </w:tcPr>
          <w:p w14:paraId="61834C8B" w14:textId="77777777" w:rsidR="00C07CB3" w:rsidRPr="00103BF7" w:rsidRDefault="00C07CB3" w:rsidP="006D14C3">
            <w:pPr>
              <w:spacing w:after="0" w:line="240" w:lineRule="auto"/>
              <w:rPr>
                <w:sz w:val="20"/>
                <w:szCs w:val="20"/>
                <w:lang w:val="es-ES"/>
              </w:rPr>
            </w:pPr>
            <w:r w:rsidRPr="00103BF7">
              <w:rPr>
                <w:rFonts w:eastAsia="Times New Roman"/>
                <w:b/>
                <w:bCs/>
                <w:sz w:val="20"/>
                <w:szCs w:val="20"/>
                <w:lang w:val="es-ES"/>
              </w:rPr>
              <w:t>2.1 COMPETEN</w:t>
            </w:r>
            <w:r w:rsidR="00CC118B" w:rsidRPr="00103BF7">
              <w:rPr>
                <w:rFonts w:eastAsia="Times New Roman"/>
                <w:b/>
                <w:bCs/>
                <w:sz w:val="20"/>
                <w:szCs w:val="20"/>
                <w:lang w:val="es-ES"/>
              </w:rPr>
              <w:t>CIAS BÁSICAS Y GENERALES</w:t>
            </w:r>
            <w:r w:rsidR="00940BED" w:rsidRPr="00103BF7">
              <w:rPr>
                <w:rFonts w:eastAsia="Times New Roman"/>
                <w:b/>
                <w:bCs/>
                <w:sz w:val="20"/>
                <w:szCs w:val="20"/>
                <w:lang w:val="es-ES"/>
              </w:rPr>
              <w:t xml:space="preserve"> </w:t>
            </w:r>
          </w:p>
        </w:tc>
      </w:tr>
      <w:tr w:rsidR="00C07CB3" w:rsidRPr="00103BF7" w14:paraId="369138AB" w14:textId="77777777" w:rsidTr="00383712">
        <w:tc>
          <w:tcPr>
            <w:tcW w:w="9488" w:type="dxa"/>
            <w:tcBorders>
              <w:top w:val="single" w:sz="4" w:space="0" w:color="auto"/>
            </w:tcBorders>
            <w:shd w:val="clear" w:color="auto" w:fill="A6A6A6"/>
            <w:vAlign w:val="center"/>
          </w:tcPr>
          <w:p w14:paraId="2A5C6B68" w14:textId="77777777" w:rsidR="00C07CB3" w:rsidRPr="00103BF7" w:rsidRDefault="00C07CB3" w:rsidP="006D14C3">
            <w:pPr>
              <w:spacing w:after="0" w:line="240" w:lineRule="auto"/>
              <w:rPr>
                <w:b/>
                <w:sz w:val="20"/>
                <w:szCs w:val="20"/>
                <w:lang w:val="es-ES"/>
              </w:rPr>
            </w:pPr>
            <w:r w:rsidRPr="00103BF7">
              <w:rPr>
                <w:b/>
                <w:sz w:val="20"/>
                <w:szCs w:val="20"/>
                <w:lang w:val="es-ES"/>
              </w:rPr>
              <w:t>BÁSICAS</w:t>
            </w:r>
          </w:p>
        </w:tc>
      </w:tr>
      <w:tr w:rsidR="00C07CB3" w:rsidRPr="00B01C96" w14:paraId="020078C1" w14:textId="77777777" w:rsidTr="00383712">
        <w:tc>
          <w:tcPr>
            <w:tcW w:w="9488" w:type="dxa"/>
            <w:shd w:val="clear" w:color="auto" w:fill="auto"/>
            <w:vAlign w:val="center"/>
          </w:tcPr>
          <w:p w14:paraId="7C37C153" w14:textId="0956BD6F" w:rsidR="00CC118B" w:rsidRPr="00103BF7" w:rsidRDefault="00C07CB3" w:rsidP="006D14C3">
            <w:pPr>
              <w:spacing w:before="1" w:after="0" w:line="250" w:lineRule="auto"/>
              <w:ind w:right="66"/>
              <w:rPr>
                <w:rFonts w:eastAsia="Times New Roman"/>
                <w:sz w:val="20"/>
                <w:szCs w:val="20"/>
                <w:lang w:val="es-ES"/>
              </w:rPr>
            </w:pPr>
            <w:r w:rsidRPr="00103BF7">
              <w:rPr>
                <w:rFonts w:eastAsia="Times New Roman"/>
                <w:sz w:val="20"/>
                <w:szCs w:val="20"/>
                <w:lang w:val="es-ES"/>
              </w:rPr>
              <w:t>CB11 - Comprensión sistemática de un</w:t>
            </w:r>
            <w:r w:rsidR="00042356" w:rsidRPr="00103BF7">
              <w:rPr>
                <w:rFonts w:eastAsia="Times New Roman"/>
                <w:sz w:val="20"/>
                <w:szCs w:val="20"/>
                <w:lang w:val="es-ES"/>
              </w:rPr>
              <w:t xml:space="preserve"> ámbito</w:t>
            </w:r>
            <w:r w:rsidRPr="00103BF7">
              <w:rPr>
                <w:rFonts w:eastAsia="Times New Roman"/>
                <w:sz w:val="20"/>
                <w:szCs w:val="20"/>
                <w:lang w:val="es-ES"/>
              </w:rPr>
              <w:t xml:space="preserve"> de estudio y dominio de las habilidades y métodos de investigación relacionados con dicho </w:t>
            </w:r>
            <w:r w:rsidR="00196964" w:rsidRPr="00103BF7">
              <w:rPr>
                <w:rFonts w:eastAsia="Times New Roman"/>
                <w:sz w:val="20"/>
                <w:szCs w:val="20"/>
                <w:lang w:val="es-ES"/>
              </w:rPr>
              <w:t>ámbito</w:t>
            </w:r>
            <w:r w:rsidRPr="00103BF7">
              <w:rPr>
                <w:rFonts w:eastAsia="Times New Roman"/>
                <w:sz w:val="20"/>
                <w:szCs w:val="20"/>
                <w:lang w:val="es-ES"/>
              </w:rPr>
              <w:t>.</w:t>
            </w:r>
          </w:p>
        </w:tc>
      </w:tr>
      <w:tr w:rsidR="00C07CB3" w:rsidRPr="00B01C96" w14:paraId="18E0F865" w14:textId="77777777" w:rsidTr="00383712">
        <w:tc>
          <w:tcPr>
            <w:tcW w:w="9488" w:type="dxa"/>
            <w:shd w:val="clear" w:color="auto" w:fill="auto"/>
            <w:vAlign w:val="center"/>
          </w:tcPr>
          <w:p w14:paraId="6725314B" w14:textId="77777777" w:rsidR="00CC118B" w:rsidRPr="00103BF7" w:rsidRDefault="00CC118B" w:rsidP="006D14C3">
            <w:pPr>
              <w:widowControl/>
              <w:spacing w:after="0" w:line="240" w:lineRule="auto"/>
              <w:rPr>
                <w:rFonts w:eastAsia="Times New Roman"/>
                <w:sz w:val="20"/>
                <w:szCs w:val="20"/>
                <w:lang w:val="es-ES"/>
              </w:rPr>
            </w:pPr>
            <w:r w:rsidRPr="00103BF7">
              <w:rPr>
                <w:rFonts w:eastAsia="Times New Roman"/>
                <w:sz w:val="20"/>
                <w:szCs w:val="20"/>
                <w:lang w:val="es-ES"/>
              </w:rPr>
              <w:t>CB12 - Capacidad de concebir, diseñar o crear, poner en práctica y adoptar un proceso sustancial de investigación o creación.</w:t>
            </w:r>
          </w:p>
        </w:tc>
      </w:tr>
      <w:tr w:rsidR="00C07CB3" w:rsidRPr="00B01C96" w14:paraId="413270D0" w14:textId="77777777" w:rsidTr="00383712">
        <w:tc>
          <w:tcPr>
            <w:tcW w:w="9488" w:type="dxa"/>
            <w:shd w:val="clear" w:color="auto" w:fill="auto"/>
            <w:vAlign w:val="center"/>
          </w:tcPr>
          <w:p w14:paraId="09A605A0" w14:textId="77777777" w:rsidR="00CC118B" w:rsidRPr="00103BF7" w:rsidRDefault="00CC118B" w:rsidP="006D14C3">
            <w:pPr>
              <w:widowControl/>
              <w:spacing w:after="0" w:line="240" w:lineRule="auto"/>
              <w:rPr>
                <w:rFonts w:eastAsia="Times New Roman"/>
                <w:sz w:val="20"/>
                <w:szCs w:val="20"/>
                <w:lang w:val="es-ES"/>
              </w:rPr>
            </w:pPr>
            <w:r w:rsidRPr="00103BF7">
              <w:rPr>
                <w:rFonts w:eastAsia="Times New Roman"/>
                <w:sz w:val="20"/>
                <w:szCs w:val="20"/>
                <w:lang w:val="es-ES"/>
              </w:rPr>
              <w:t>CB13 - Capacidad para contribuir a la ampliación de las fronteras del conocimiento a través de una investigación original.</w:t>
            </w:r>
          </w:p>
        </w:tc>
      </w:tr>
      <w:tr w:rsidR="00C07CB3" w:rsidRPr="00B01C96" w14:paraId="023B89E9" w14:textId="77777777" w:rsidTr="00383712">
        <w:trPr>
          <w:trHeight w:val="340"/>
        </w:trPr>
        <w:tc>
          <w:tcPr>
            <w:tcW w:w="9488" w:type="dxa"/>
            <w:shd w:val="clear" w:color="auto" w:fill="auto"/>
            <w:vAlign w:val="center"/>
          </w:tcPr>
          <w:p w14:paraId="471EC36A" w14:textId="77777777" w:rsidR="00CC118B" w:rsidRPr="00103BF7" w:rsidRDefault="00CC118B" w:rsidP="006D14C3">
            <w:pPr>
              <w:widowControl/>
              <w:spacing w:after="0" w:line="240" w:lineRule="auto"/>
              <w:rPr>
                <w:rFonts w:eastAsia="Times New Roman"/>
                <w:sz w:val="20"/>
                <w:szCs w:val="20"/>
                <w:lang w:val="es-ES"/>
              </w:rPr>
            </w:pPr>
            <w:r w:rsidRPr="00103BF7">
              <w:rPr>
                <w:rFonts w:eastAsia="Times New Roman"/>
                <w:sz w:val="20"/>
                <w:szCs w:val="20"/>
                <w:lang w:val="es-ES"/>
              </w:rPr>
              <w:t>CB14 - Capacidad de realizar un análisis crítico y de evaluación y síntesis de ideas nuevas y complejas.</w:t>
            </w:r>
          </w:p>
        </w:tc>
      </w:tr>
      <w:tr w:rsidR="00C07CB3" w:rsidRPr="00B01C96" w14:paraId="7822D487" w14:textId="77777777" w:rsidTr="00383712">
        <w:tc>
          <w:tcPr>
            <w:tcW w:w="9488" w:type="dxa"/>
            <w:shd w:val="clear" w:color="auto" w:fill="auto"/>
            <w:vAlign w:val="center"/>
          </w:tcPr>
          <w:p w14:paraId="41265F4D" w14:textId="77777777" w:rsidR="00CC118B" w:rsidRPr="00103BF7" w:rsidRDefault="00CC118B" w:rsidP="006D14C3">
            <w:pPr>
              <w:widowControl/>
              <w:spacing w:after="0" w:line="240" w:lineRule="auto"/>
              <w:rPr>
                <w:sz w:val="20"/>
                <w:szCs w:val="20"/>
                <w:lang w:val="es-ES"/>
              </w:rPr>
            </w:pPr>
            <w:r w:rsidRPr="00103BF7">
              <w:rPr>
                <w:sz w:val="20"/>
                <w:szCs w:val="20"/>
                <w:lang w:val="es-ES"/>
              </w:rPr>
              <w:t>CB15 - Capacidad de comunicación con la comunidad académica y científica y con la sociedad en general acerca de sus ámbitos de conocimiento en los modos e idiomas de uso habitual en su comunidad científica internacional.</w:t>
            </w:r>
          </w:p>
        </w:tc>
      </w:tr>
      <w:tr w:rsidR="00C07CB3" w:rsidRPr="00B01C96" w14:paraId="1B28E13D" w14:textId="77777777" w:rsidTr="00383712">
        <w:tc>
          <w:tcPr>
            <w:tcW w:w="9488" w:type="dxa"/>
            <w:tcBorders>
              <w:bottom w:val="single" w:sz="4" w:space="0" w:color="auto"/>
            </w:tcBorders>
            <w:shd w:val="clear" w:color="auto" w:fill="auto"/>
            <w:vAlign w:val="center"/>
          </w:tcPr>
          <w:p w14:paraId="6B4041CA" w14:textId="77777777" w:rsidR="00CC118B" w:rsidRPr="00103BF7" w:rsidRDefault="00CC118B" w:rsidP="006D14C3">
            <w:pPr>
              <w:widowControl/>
              <w:spacing w:after="0" w:line="240" w:lineRule="auto"/>
              <w:rPr>
                <w:sz w:val="20"/>
                <w:szCs w:val="20"/>
                <w:lang w:val="es-ES"/>
              </w:rPr>
            </w:pPr>
            <w:r w:rsidRPr="00103BF7">
              <w:rPr>
                <w:sz w:val="20"/>
                <w:szCs w:val="20"/>
                <w:lang w:val="es-ES"/>
              </w:rPr>
              <w:t>CB16 - Capacidad de fomentar, en contextos académicos y profesionales, el avance científico, tecnológico, social, artístico o cultural dentro de una sociedad basada en el conocimiento.</w:t>
            </w:r>
          </w:p>
        </w:tc>
      </w:tr>
      <w:tr w:rsidR="00196964" w:rsidRPr="00B01C96" w14:paraId="07D9DF2F" w14:textId="77777777" w:rsidTr="00383712">
        <w:tc>
          <w:tcPr>
            <w:tcW w:w="9488" w:type="dxa"/>
            <w:tcBorders>
              <w:bottom w:val="single" w:sz="4" w:space="0" w:color="auto"/>
            </w:tcBorders>
            <w:shd w:val="clear" w:color="auto" w:fill="auto"/>
            <w:vAlign w:val="center"/>
          </w:tcPr>
          <w:p w14:paraId="10AAE9D9" w14:textId="7A2C48BB" w:rsidR="00196964" w:rsidRPr="00103BF7" w:rsidRDefault="00196964" w:rsidP="008F56BC">
            <w:pPr>
              <w:widowControl/>
              <w:spacing w:after="0" w:line="240" w:lineRule="auto"/>
              <w:jc w:val="both"/>
              <w:rPr>
                <w:sz w:val="20"/>
                <w:szCs w:val="20"/>
                <w:lang w:val="es-ES"/>
              </w:rPr>
            </w:pPr>
            <w:r w:rsidRPr="00103BF7">
              <w:rPr>
                <w:sz w:val="20"/>
                <w:szCs w:val="20"/>
                <w:lang w:val="es-ES"/>
              </w:rPr>
              <w:t>CB17.-</w:t>
            </w:r>
            <w:r w:rsidR="008F56BC" w:rsidRPr="00103BF7">
              <w:rPr>
                <w:sz w:val="20"/>
                <w:szCs w:val="20"/>
                <w:lang w:val="es-ES"/>
              </w:rPr>
              <w:t xml:space="preserve"> </w:t>
            </w:r>
            <w:r w:rsidRPr="00103BF7">
              <w:rPr>
                <w:sz w:val="20"/>
                <w:szCs w:val="20"/>
                <w:lang w:val="es-ES"/>
              </w:rPr>
              <w:t>Capacidad de fomentar la Ciencia Abierta y la Ciencia Ciudadana, conforme al artículo 12 de la Ley Orgánica 2/2023, de 22 de marzo, como modo de contribuir a la consideración del conocimiento científico como un bien común, mediante la evaluación de actividades transversales llevadas a cabo por la doctoranda o el doctorando relacionadas con diferentes dimensiones de la Ciencia Abierta y la Ciencia Ciudadana, así como la capacitación adquirida en sendas disciplinas en formato de microcredenciales o similar.</w:t>
            </w:r>
          </w:p>
        </w:tc>
      </w:tr>
      <w:tr w:rsidR="00CC118B" w:rsidRPr="00103BF7" w14:paraId="1330A07D" w14:textId="77777777" w:rsidTr="00383712">
        <w:tc>
          <w:tcPr>
            <w:tcW w:w="9488" w:type="dxa"/>
            <w:shd w:val="clear" w:color="auto" w:fill="A6A6A6"/>
            <w:vAlign w:val="center"/>
          </w:tcPr>
          <w:p w14:paraId="0A55A892" w14:textId="77777777" w:rsidR="00CC118B" w:rsidRPr="00103BF7" w:rsidRDefault="00CC118B" w:rsidP="006D14C3">
            <w:pPr>
              <w:widowControl/>
              <w:spacing w:after="0" w:line="240" w:lineRule="auto"/>
              <w:rPr>
                <w:b/>
                <w:sz w:val="20"/>
                <w:szCs w:val="20"/>
                <w:lang w:val="es-ES"/>
              </w:rPr>
            </w:pPr>
            <w:r w:rsidRPr="00103BF7">
              <w:rPr>
                <w:b/>
                <w:sz w:val="20"/>
                <w:szCs w:val="20"/>
                <w:lang w:val="es-ES"/>
              </w:rPr>
              <w:t>CAPACIDADES Y DESTREZAS PERSONALES</w:t>
            </w:r>
          </w:p>
        </w:tc>
      </w:tr>
      <w:tr w:rsidR="00CC118B" w:rsidRPr="00B01C96" w14:paraId="799CD0B7" w14:textId="77777777" w:rsidTr="00383712">
        <w:trPr>
          <w:trHeight w:val="340"/>
        </w:trPr>
        <w:tc>
          <w:tcPr>
            <w:tcW w:w="9488" w:type="dxa"/>
            <w:shd w:val="clear" w:color="auto" w:fill="auto"/>
            <w:vAlign w:val="center"/>
          </w:tcPr>
          <w:p w14:paraId="4B899EC5" w14:textId="77777777" w:rsidR="00965D3F" w:rsidRPr="00103BF7" w:rsidRDefault="000D6AC0" w:rsidP="006D14C3">
            <w:pPr>
              <w:widowControl/>
              <w:spacing w:after="0" w:line="240" w:lineRule="auto"/>
              <w:rPr>
                <w:sz w:val="20"/>
                <w:szCs w:val="20"/>
                <w:lang w:val="es-ES"/>
              </w:rPr>
            </w:pPr>
            <w:r w:rsidRPr="00103BF7">
              <w:rPr>
                <w:sz w:val="20"/>
                <w:szCs w:val="20"/>
                <w:lang w:val="es-ES"/>
              </w:rPr>
              <w:t>CA01 Desenvolverse en contextos en los que hay poca información específica.</w:t>
            </w:r>
          </w:p>
        </w:tc>
      </w:tr>
      <w:tr w:rsidR="00CC118B" w:rsidRPr="00B01C96" w14:paraId="6BC9C918" w14:textId="77777777" w:rsidTr="00383712">
        <w:trPr>
          <w:trHeight w:val="340"/>
        </w:trPr>
        <w:tc>
          <w:tcPr>
            <w:tcW w:w="9488" w:type="dxa"/>
            <w:shd w:val="clear" w:color="auto" w:fill="auto"/>
            <w:vAlign w:val="center"/>
          </w:tcPr>
          <w:p w14:paraId="100004EE" w14:textId="77777777" w:rsidR="00965D3F" w:rsidRPr="00103BF7" w:rsidRDefault="000D6AC0" w:rsidP="006D14C3">
            <w:pPr>
              <w:widowControl/>
              <w:spacing w:after="0" w:line="240" w:lineRule="auto"/>
              <w:rPr>
                <w:sz w:val="20"/>
                <w:szCs w:val="20"/>
                <w:lang w:val="es-ES"/>
              </w:rPr>
            </w:pPr>
            <w:r w:rsidRPr="00103BF7">
              <w:rPr>
                <w:sz w:val="20"/>
                <w:szCs w:val="20"/>
                <w:lang w:val="es-ES"/>
              </w:rPr>
              <w:t>CA02 Encontrar las preguntas claves que hay que responder para resolver un problema complejo.</w:t>
            </w:r>
          </w:p>
        </w:tc>
      </w:tr>
      <w:tr w:rsidR="00CC118B" w:rsidRPr="00B01C96" w14:paraId="74E3C336" w14:textId="77777777" w:rsidTr="00383712">
        <w:trPr>
          <w:trHeight w:val="340"/>
        </w:trPr>
        <w:tc>
          <w:tcPr>
            <w:tcW w:w="9488" w:type="dxa"/>
            <w:shd w:val="clear" w:color="auto" w:fill="auto"/>
            <w:vAlign w:val="center"/>
          </w:tcPr>
          <w:p w14:paraId="3734851F" w14:textId="77777777" w:rsidR="00965D3F" w:rsidRPr="00103BF7" w:rsidRDefault="000D6AC0" w:rsidP="006D14C3">
            <w:pPr>
              <w:widowControl/>
              <w:spacing w:after="0" w:line="240" w:lineRule="auto"/>
              <w:rPr>
                <w:sz w:val="20"/>
                <w:szCs w:val="20"/>
                <w:lang w:val="es-ES"/>
              </w:rPr>
            </w:pPr>
            <w:r w:rsidRPr="00103BF7">
              <w:rPr>
                <w:sz w:val="20"/>
                <w:szCs w:val="20"/>
                <w:lang w:val="es-ES"/>
              </w:rPr>
              <w:t>CA03 Diseñar, crear, desarrollar y emprender proyectos novedosos e innovadores en su ámbito de conocimiento</w:t>
            </w:r>
          </w:p>
        </w:tc>
      </w:tr>
      <w:tr w:rsidR="00CC118B" w:rsidRPr="00B01C96" w14:paraId="7B6CFE3E" w14:textId="77777777" w:rsidTr="00383712">
        <w:trPr>
          <w:trHeight w:val="340"/>
        </w:trPr>
        <w:tc>
          <w:tcPr>
            <w:tcW w:w="9488" w:type="dxa"/>
            <w:shd w:val="clear" w:color="auto" w:fill="auto"/>
            <w:vAlign w:val="center"/>
          </w:tcPr>
          <w:p w14:paraId="60C4DD5C" w14:textId="77777777" w:rsidR="00965D3F" w:rsidRPr="00103BF7" w:rsidRDefault="000D6AC0" w:rsidP="006D14C3">
            <w:pPr>
              <w:widowControl/>
              <w:spacing w:after="0" w:line="240" w:lineRule="auto"/>
              <w:rPr>
                <w:sz w:val="20"/>
                <w:szCs w:val="20"/>
                <w:lang w:val="es-ES"/>
              </w:rPr>
            </w:pPr>
            <w:r w:rsidRPr="00103BF7">
              <w:rPr>
                <w:sz w:val="20"/>
                <w:szCs w:val="20"/>
                <w:lang w:val="es-ES"/>
              </w:rPr>
              <w:t>CA04 Trabajar tanto en equipo como de manera autónoma en un contexto internacional o multidisciplinar.</w:t>
            </w:r>
          </w:p>
        </w:tc>
      </w:tr>
      <w:tr w:rsidR="00CC118B" w:rsidRPr="00B01C96" w14:paraId="1FC7CA64" w14:textId="77777777" w:rsidTr="00383712">
        <w:trPr>
          <w:trHeight w:val="340"/>
        </w:trPr>
        <w:tc>
          <w:tcPr>
            <w:tcW w:w="9488" w:type="dxa"/>
            <w:shd w:val="clear" w:color="auto" w:fill="auto"/>
            <w:vAlign w:val="center"/>
          </w:tcPr>
          <w:p w14:paraId="1F6278FA" w14:textId="77777777" w:rsidR="00965D3F" w:rsidRPr="00103BF7" w:rsidRDefault="000D6AC0" w:rsidP="006D14C3">
            <w:pPr>
              <w:widowControl/>
              <w:spacing w:after="0" w:line="240" w:lineRule="auto"/>
              <w:rPr>
                <w:sz w:val="20"/>
                <w:szCs w:val="20"/>
                <w:lang w:val="es-ES"/>
              </w:rPr>
            </w:pPr>
            <w:r w:rsidRPr="00103BF7">
              <w:rPr>
                <w:sz w:val="20"/>
                <w:szCs w:val="20"/>
                <w:lang w:val="es-ES"/>
              </w:rPr>
              <w:t>CA05 Integrar conocimientos, enfrentarse a la complejidad y formular juicios con información limitada.</w:t>
            </w:r>
          </w:p>
        </w:tc>
      </w:tr>
      <w:tr w:rsidR="00CC118B" w:rsidRPr="00B01C96" w14:paraId="3C86E2BD" w14:textId="77777777" w:rsidTr="00383712">
        <w:trPr>
          <w:trHeight w:val="340"/>
        </w:trPr>
        <w:tc>
          <w:tcPr>
            <w:tcW w:w="9488" w:type="dxa"/>
            <w:shd w:val="clear" w:color="auto" w:fill="auto"/>
            <w:vAlign w:val="center"/>
          </w:tcPr>
          <w:p w14:paraId="4EAC2150" w14:textId="77777777" w:rsidR="00965D3F" w:rsidRPr="00103BF7" w:rsidRDefault="000D6AC0" w:rsidP="006D14C3">
            <w:pPr>
              <w:widowControl/>
              <w:spacing w:after="0" w:line="240" w:lineRule="auto"/>
              <w:rPr>
                <w:sz w:val="20"/>
                <w:szCs w:val="20"/>
                <w:lang w:val="es-ES"/>
              </w:rPr>
            </w:pPr>
            <w:r w:rsidRPr="00103BF7">
              <w:rPr>
                <w:sz w:val="20"/>
                <w:szCs w:val="20"/>
                <w:lang w:val="es-ES"/>
              </w:rPr>
              <w:t>CA06 La crítica y defensa intelectual de soluciones.</w:t>
            </w:r>
          </w:p>
        </w:tc>
      </w:tr>
      <w:tr w:rsidR="00CC118B" w:rsidRPr="00103BF7" w14:paraId="4CF15E99" w14:textId="77777777" w:rsidTr="00383712">
        <w:tc>
          <w:tcPr>
            <w:tcW w:w="9488" w:type="dxa"/>
            <w:shd w:val="clear" w:color="auto" w:fill="A6A6A6"/>
            <w:vAlign w:val="center"/>
          </w:tcPr>
          <w:p w14:paraId="1DB53CFC" w14:textId="77777777" w:rsidR="00CC118B" w:rsidRPr="00103BF7" w:rsidRDefault="00CC118B" w:rsidP="006D14C3">
            <w:pPr>
              <w:widowControl/>
              <w:spacing w:after="0" w:line="240" w:lineRule="auto"/>
              <w:rPr>
                <w:b/>
                <w:sz w:val="20"/>
                <w:szCs w:val="20"/>
                <w:lang w:val="es-ES"/>
              </w:rPr>
            </w:pPr>
            <w:r w:rsidRPr="00103BF7">
              <w:rPr>
                <w:b/>
                <w:sz w:val="20"/>
                <w:szCs w:val="20"/>
                <w:lang w:val="es-ES"/>
              </w:rPr>
              <w:t>OTRAS COMPETENCIAS</w:t>
            </w:r>
          </w:p>
        </w:tc>
      </w:tr>
      <w:tr w:rsidR="0067259D" w:rsidRPr="00B01C96" w14:paraId="026FD25A" w14:textId="77777777" w:rsidTr="00653AF9">
        <w:trPr>
          <w:trHeight w:val="340"/>
        </w:trPr>
        <w:tc>
          <w:tcPr>
            <w:tcW w:w="9488" w:type="dxa"/>
            <w:shd w:val="clear" w:color="auto" w:fill="auto"/>
          </w:tcPr>
          <w:p w14:paraId="62C6DF42" w14:textId="30B103A0" w:rsidR="0067259D" w:rsidRPr="00103BF7" w:rsidRDefault="0067259D" w:rsidP="0067259D">
            <w:pPr>
              <w:widowControl/>
              <w:spacing w:after="0" w:line="240" w:lineRule="auto"/>
              <w:rPr>
                <w:sz w:val="20"/>
                <w:szCs w:val="20"/>
                <w:lang w:val="es-ES"/>
              </w:rPr>
            </w:pPr>
            <w:r w:rsidRPr="00103BF7">
              <w:rPr>
                <w:sz w:val="20"/>
                <w:szCs w:val="20"/>
                <w:lang w:val="es-ES"/>
              </w:rPr>
              <w:t>CE01 - Capacidad de aplicar los conocimientos adquiridos para plantear y llevar a cabo un proyecto de investigación, con el objeto de abordar la resolución de un problema complejo, defendiéndolo mediante argumentos con base en la ciencia química.</w:t>
            </w:r>
          </w:p>
        </w:tc>
      </w:tr>
      <w:tr w:rsidR="0067259D" w:rsidRPr="00B01C96" w14:paraId="780E14B0" w14:textId="77777777" w:rsidTr="00653AF9">
        <w:trPr>
          <w:trHeight w:val="340"/>
        </w:trPr>
        <w:tc>
          <w:tcPr>
            <w:tcW w:w="9488" w:type="dxa"/>
            <w:shd w:val="clear" w:color="auto" w:fill="auto"/>
          </w:tcPr>
          <w:p w14:paraId="12CDB10E" w14:textId="11E4DF34" w:rsidR="0067259D" w:rsidRPr="00103BF7" w:rsidRDefault="0067259D" w:rsidP="0067259D">
            <w:pPr>
              <w:widowControl/>
              <w:spacing w:after="0" w:line="240" w:lineRule="auto"/>
              <w:rPr>
                <w:sz w:val="20"/>
                <w:szCs w:val="20"/>
                <w:lang w:val="es-ES"/>
              </w:rPr>
            </w:pPr>
            <w:r w:rsidRPr="00103BF7">
              <w:rPr>
                <w:sz w:val="20"/>
                <w:szCs w:val="20"/>
                <w:lang w:val="es-ES"/>
              </w:rPr>
              <w:lastRenderedPageBreak/>
              <w:t>CE02 - Capacidad de elaborar y ejecutar, como responsable, un protocolo de seguridad (normas generales, manejo de sustancias tóxicas o inflamables, eliminación de residuos, instrumentación e instalaciones) para el trabajo en un laboratorio de investigación y/o desarrollo en el ámbito de la química.</w:t>
            </w:r>
          </w:p>
        </w:tc>
      </w:tr>
      <w:tr w:rsidR="0067259D" w:rsidRPr="00B01C96" w14:paraId="73596EF7" w14:textId="77777777" w:rsidTr="00653AF9">
        <w:trPr>
          <w:trHeight w:val="340"/>
        </w:trPr>
        <w:tc>
          <w:tcPr>
            <w:tcW w:w="9488" w:type="dxa"/>
            <w:shd w:val="clear" w:color="auto" w:fill="auto"/>
          </w:tcPr>
          <w:p w14:paraId="5D3FCAF1" w14:textId="14538BB6" w:rsidR="0067259D" w:rsidRPr="00103BF7" w:rsidRDefault="0067259D" w:rsidP="0067259D">
            <w:pPr>
              <w:widowControl/>
              <w:spacing w:after="0" w:line="240" w:lineRule="auto"/>
              <w:rPr>
                <w:sz w:val="20"/>
                <w:szCs w:val="20"/>
                <w:lang w:val="es-ES"/>
              </w:rPr>
            </w:pPr>
            <w:r w:rsidRPr="00103BF7">
              <w:rPr>
                <w:sz w:val="20"/>
                <w:szCs w:val="20"/>
                <w:lang w:val="es-ES"/>
              </w:rPr>
              <w:t>CE03 - Capacidad de evaluar un proyecto de investigación/desarrollo/patente/docente/etc., de su área de especialización química, valorando su potencial para el avance en el conocimiento y/o en la práctica ya existente.</w:t>
            </w:r>
          </w:p>
        </w:tc>
      </w:tr>
      <w:tr w:rsidR="0067259D" w:rsidRPr="00B01C96" w14:paraId="6720B2B6" w14:textId="77777777" w:rsidTr="00653AF9">
        <w:trPr>
          <w:trHeight w:val="340"/>
        </w:trPr>
        <w:tc>
          <w:tcPr>
            <w:tcW w:w="9488" w:type="dxa"/>
            <w:shd w:val="clear" w:color="auto" w:fill="auto"/>
          </w:tcPr>
          <w:p w14:paraId="6D4765FE" w14:textId="642372F9" w:rsidR="0067259D" w:rsidRPr="00103BF7" w:rsidRDefault="0067259D" w:rsidP="0067259D">
            <w:pPr>
              <w:widowControl/>
              <w:spacing w:after="0" w:line="240" w:lineRule="auto"/>
              <w:rPr>
                <w:sz w:val="20"/>
                <w:szCs w:val="20"/>
                <w:lang w:val="es-ES"/>
              </w:rPr>
            </w:pPr>
            <w:r w:rsidRPr="00103BF7">
              <w:rPr>
                <w:sz w:val="20"/>
                <w:szCs w:val="20"/>
                <w:lang w:val="es-ES"/>
              </w:rPr>
              <w:t>CE04 - Capacidad de integrar los conocimientos ante un problema de índole química y de formular juicios a partir de hipótesis de partida, con una información previa que, aun siendo limitada, permita plantear diversas soluciones, anticipándose a potenciales riesgos económicos y/o medioambientales y teniendo en cuenta las posibles implicaciones éticas.</w:t>
            </w:r>
          </w:p>
        </w:tc>
      </w:tr>
      <w:tr w:rsidR="0067259D" w:rsidRPr="00B01C96" w14:paraId="1B41FE42" w14:textId="77777777" w:rsidTr="00653AF9">
        <w:trPr>
          <w:trHeight w:val="340"/>
        </w:trPr>
        <w:tc>
          <w:tcPr>
            <w:tcW w:w="9488" w:type="dxa"/>
            <w:shd w:val="clear" w:color="auto" w:fill="auto"/>
          </w:tcPr>
          <w:p w14:paraId="2AAF1EEC" w14:textId="3EFE9A97" w:rsidR="0067259D" w:rsidRPr="00103BF7" w:rsidRDefault="0067259D" w:rsidP="0067259D">
            <w:pPr>
              <w:widowControl/>
              <w:spacing w:after="0" w:line="240" w:lineRule="auto"/>
              <w:rPr>
                <w:sz w:val="20"/>
                <w:szCs w:val="20"/>
                <w:lang w:val="es-ES"/>
              </w:rPr>
            </w:pPr>
            <w:r w:rsidRPr="00103BF7">
              <w:rPr>
                <w:sz w:val="20"/>
                <w:szCs w:val="20"/>
                <w:lang w:val="es-ES"/>
              </w:rPr>
              <w:t>CE05 - Capacidad de generar resultados precisos y reproducibles a partir de los que se puedan sacar conclusiones válidas en su ámbito de especialización en química.</w:t>
            </w:r>
          </w:p>
        </w:tc>
      </w:tr>
      <w:tr w:rsidR="0067259D" w:rsidRPr="00B01C96" w14:paraId="7E390863" w14:textId="77777777" w:rsidTr="00653AF9">
        <w:trPr>
          <w:trHeight w:val="340"/>
        </w:trPr>
        <w:tc>
          <w:tcPr>
            <w:tcW w:w="9488" w:type="dxa"/>
            <w:shd w:val="clear" w:color="auto" w:fill="auto"/>
          </w:tcPr>
          <w:p w14:paraId="16E58557" w14:textId="487D6E6B" w:rsidR="0067259D" w:rsidRPr="00103BF7" w:rsidRDefault="0067259D" w:rsidP="0067259D">
            <w:pPr>
              <w:widowControl/>
              <w:spacing w:after="0" w:line="240" w:lineRule="auto"/>
              <w:rPr>
                <w:sz w:val="20"/>
                <w:szCs w:val="20"/>
                <w:lang w:val="es-ES"/>
              </w:rPr>
            </w:pPr>
            <w:r w:rsidRPr="00103BF7">
              <w:rPr>
                <w:sz w:val="20"/>
                <w:szCs w:val="20"/>
                <w:lang w:val="es-ES"/>
              </w:rPr>
              <w:t>CE06 - Capacidad de identificar y explicar los avances científicos, las últimas técnicas y la instrumentación relacionados con su área concreta de especialización en química.</w:t>
            </w:r>
          </w:p>
        </w:tc>
      </w:tr>
      <w:tr w:rsidR="0067259D" w:rsidRPr="00B01C96" w14:paraId="413C250B" w14:textId="77777777" w:rsidTr="00653AF9">
        <w:trPr>
          <w:trHeight w:val="340"/>
        </w:trPr>
        <w:tc>
          <w:tcPr>
            <w:tcW w:w="9488" w:type="dxa"/>
            <w:shd w:val="clear" w:color="auto" w:fill="auto"/>
          </w:tcPr>
          <w:p w14:paraId="6D03AE21" w14:textId="0F01D75D" w:rsidR="0067259D" w:rsidRPr="00103BF7" w:rsidRDefault="0067259D" w:rsidP="0067259D">
            <w:pPr>
              <w:widowControl/>
              <w:spacing w:after="0" w:line="240" w:lineRule="auto"/>
              <w:rPr>
                <w:sz w:val="20"/>
                <w:szCs w:val="20"/>
                <w:lang w:val="es-ES"/>
              </w:rPr>
            </w:pPr>
            <w:r w:rsidRPr="00103BF7">
              <w:rPr>
                <w:sz w:val="20"/>
                <w:szCs w:val="20"/>
                <w:lang w:val="es-ES"/>
              </w:rPr>
              <w:t>CE07 - Capacidad de actualizar sus conocimientos químicos de forma autónoma y continua.</w:t>
            </w:r>
          </w:p>
        </w:tc>
      </w:tr>
    </w:tbl>
    <w:p w14:paraId="4BC7F50A" w14:textId="77777777" w:rsidR="00C07CB3" w:rsidRPr="00103BF7" w:rsidRDefault="00C07CB3" w:rsidP="00E3663B">
      <w:pPr>
        <w:widowControl/>
        <w:rPr>
          <w:sz w:val="20"/>
          <w:szCs w:val="20"/>
          <w:lang w:val="es-ES"/>
        </w:rPr>
      </w:pPr>
    </w:p>
    <w:p w14:paraId="51106BDB" w14:textId="77777777" w:rsidR="00CC118B" w:rsidRPr="00103BF7" w:rsidRDefault="00CC118B" w:rsidP="00CC118B">
      <w:pPr>
        <w:spacing w:before="63" w:after="0" w:line="240" w:lineRule="auto"/>
        <w:ind w:right="-20"/>
        <w:rPr>
          <w:rFonts w:eastAsia="Times New Roman"/>
          <w:sz w:val="20"/>
          <w:szCs w:val="20"/>
          <w:lang w:val="es-ES"/>
        </w:rPr>
      </w:pPr>
      <w:r w:rsidRPr="00103BF7">
        <w:rPr>
          <w:rFonts w:eastAsia="Times New Roman"/>
          <w:b/>
          <w:bCs/>
          <w:sz w:val="20"/>
          <w:szCs w:val="20"/>
          <w:lang w:val="es-ES"/>
        </w:rPr>
        <w:t>3. ACCESO Y ADMISIÓN DE ESTUDIANTES</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9488"/>
      </w:tblGrid>
      <w:tr w:rsidR="00CC118B" w:rsidRPr="00103BF7" w14:paraId="5B8DE183" w14:textId="77777777" w:rsidTr="4AD133B1">
        <w:tc>
          <w:tcPr>
            <w:tcW w:w="9488" w:type="dxa"/>
            <w:tcBorders>
              <w:top w:val="single" w:sz="4" w:space="0" w:color="auto"/>
              <w:bottom w:val="single" w:sz="4" w:space="0" w:color="auto"/>
            </w:tcBorders>
            <w:shd w:val="clear" w:color="auto" w:fill="A6A6A6" w:themeFill="background1" w:themeFillShade="A6"/>
          </w:tcPr>
          <w:p w14:paraId="7E06879F" w14:textId="77777777" w:rsidR="00CC118B" w:rsidRPr="00103BF7" w:rsidRDefault="00CC118B" w:rsidP="006D14C3">
            <w:pPr>
              <w:widowControl/>
              <w:spacing w:after="0" w:line="240" w:lineRule="auto"/>
              <w:rPr>
                <w:sz w:val="20"/>
                <w:szCs w:val="20"/>
                <w:lang w:val="es-ES"/>
              </w:rPr>
            </w:pPr>
            <w:r w:rsidRPr="00103BF7">
              <w:rPr>
                <w:sz w:val="20"/>
                <w:szCs w:val="20"/>
                <w:lang w:val="es-ES"/>
              </w:rPr>
              <w:t>3.1 SISTEMAS DE INFORMACIÓN PREVIO</w:t>
            </w:r>
            <w:r w:rsidR="00E55139" w:rsidRPr="00103BF7">
              <w:rPr>
                <w:sz w:val="20"/>
                <w:szCs w:val="20"/>
                <w:lang w:val="es-ES"/>
              </w:rPr>
              <w:t>S</w:t>
            </w:r>
          </w:p>
        </w:tc>
      </w:tr>
      <w:tr w:rsidR="00710EC9" w:rsidRPr="00103BF7" w14:paraId="726D9BDA" w14:textId="77777777" w:rsidTr="4AD133B1">
        <w:tc>
          <w:tcPr>
            <w:tcW w:w="9488" w:type="dxa"/>
            <w:tcBorders>
              <w:top w:val="single" w:sz="4" w:space="0" w:color="auto"/>
              <w:bottom w:val="single" w:sz="4" w:space="0" w:color="auto"/>
            </w:tcBorders>
            <w:shd w:val="clear" w:color="auto" w:fill="auto"/>
          </w:tcPr>
          <w:p w14:paraId="61F738E8" w14:textId="77777777" w:rsidR="00710EC9" w:rsidRPr="00103BF7" w:rsidRDefault="00710EC9" w:rsidP="00710EC9">
            <w:pPr>
              <w:widowControl/>
              <w:spacing w:after="0" w:line="240" w:lineRule="auto"/>
              <w:rPr>
                <w:rFonts w:asciiTheme="minorHAnsi" w:hAnsiTheme="minorHAnsi" w:cstheme="minorHAnsi"/>
                <w:b/>
                <w:iCs/>
                <w:sz w:val="20"/>
                <w:szCs w:val="20"/>
                <w:u w:val="single"/>
                <w:lang w:val="es-ES"/>
              </w:rPr>
            </w:pPr>
          </w:p>
          <w:p w14:paraId="644F0A80" w14:textId="77777777" w:rsidR="00710EC9" w:rsidRPr="00103BF7" w:rsidRDefault="00710EC9" w:rsidP="00710EC9">
            <w:pPr>
              <w:widowControl/>
              <w:spacing w:after="0" w:line="240" w:lineRule="auto"/>
              <w:rPr>
                <w:rFonts w:asciiTheme="minorHAnsi" w:hAnsiTheme="minorHAnsi" w:cstheme="minorHAnsi"/>
                <w:b/>
                <w:iCs/>
                <w:sz w:val="20"/>
                <w:szCs w:val="20"/>
                <w:u w:val="single"/>
                <w:lang w:val="es-ES"/>
              </w:rPr>
            </w:pPr>
            <w:r w:rsidRPr="00103BF7">
              <w:rPr>
                <w:rFonts w:asciiTheme="minorHAnsi" w:hAnsiTheme="minorHAnsi" w:cstheme="minorHAnsi"/>
                <w:b/>
                <w:iCs/>
                <w:sz w:val="20"/>
                <w:szCs w:val="20"/>
                <w:u w:val="single"/>
                <w:lang w:val="es-ES"/>
              </w:rPr>
              <w:t>Información web de programa de doctorado.</w:t>
            </w:r>
          </w:p>
          <w:p w14:paraId="4752B1C2" w14:textId="77777777" w:rsidR="00710EC9" w:rsidRPr="00103BF7" w:rsidRDefault="00710EC9" w:rsidP="00710EC9">
            <w:pPr>
              <w:widowControl/>
              <w:spacing w:after="0" w:line="240" w:lineRule="auto"/>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t>Las respectivas páginas web del Programa de Doctorado en Ciencia y Tecnología Química de la USC y la UVigo</w:t>
            </w:r>
            <w:r w:rsidRPr="00103BF7" w:rsidDel="00905FBF">
              <w:rPr>
                <w:rFonts w:asciiTheme="minorHAnsi" w:hAnsiTheme="minorHAnsi" w:cstheme="minorHAnsi"/>
                <w:sz w:val="20"/>
                <w:szCs w:val="20"/>
                <w:lang w:val="es-ES"/>
              </w:rPr>
              <w:t xml:space="preserve"> </w:t>
            </w:r>
            <w:r w:rsidRPr="00103BF7">
              <w:rPr>
                <w:rFonts w:asciiTheme="minorHAnsi" w:hAnsiTheme="minorHAnsi" w:cstheme="minorHAnsi"/>
                <w:sz w:val="20"/>
                <w:szCs w:val="20"/>
                <w:lang w:val="es-ES"/>
              </w:rPr>
              <w:t xml:space="preserve">permiten acceder, de forma sencilla y rápida, a toda la información relativa a este programa interuniversitario de doctorado. </w:t>
            </w:r>
          </w:p>
          <w:p w14:paraId="4A7A3079" w14:textId="77777777" w:rsidR="00710EC9" w:rsidRPr="00103BF7" w:rsidRDefault="00710EC9" w:rsidP="00710EC9">
            <w:pPr>
              <w:widowControl/>
              <w:spacing w:after="0" w:line="240" w:lineRule="auto"/>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t xml:space="preserve">El acceso puede iniciarse indistintamente por las páginas web existentes en el dominio de cada universidad participante (USC y UVigo) o por el sitio web propio del Programa de Doctorado (PD): </w:t>
            </w:r>
          </w:p>
          <w:p w14:paraId="4CA2795C" w14:textId="020E0B91" w:rsidR="00710EC9" w:rsidRPr="00103BF7" w:rsidRDefault="00710EC9" w:rsidP="00D5277D">
            <w:pPr>
              <w:pStyle w:val="Prrafodelista"/>
              <w:widowControl/>
              <w:numPr>
                <w:ilvl w:val="0"/>
                <w:numId w:val="20"/>
              </w:numPr>
              <w:spacing w:after="0" w:line="240" w:lineRule="auto"/>
              <w:jc w:val="both"/>
              <w:rPr>
                <w:rFonts w:asciiTheme="minorHAnsi" w:hAnsiTheme="minorHAnsi" w:cstheme="minorHAnsi"/>
                <w:sz w:val="20"/>
                <w:szCs w:val="20"/>
              </w:rPr>
            </w:pPr>
            <w:r w:rsidRPr="00103BF7">
              <w:rPr>
                <w:rFonts w:asciiTheme="minorHAnsi" w:hAnsiTheme="minorHAnsi" w:cstheme="minorHAnsi"/>
                <w:sz w:val="20"/>
                <w:szCs w:val="20"/>
              </w:rPr>
              <w:t xml:space="preserve">Sitio web PD:  </w:t>
            </w:r>
            <w:hyperlink r:id="rId19" w:history="1">
              <w:r w:rsidR="006F4270" w:rsidRPr="006F4270">
                <w:rPr>
                  <w:rStyle w:val="Hipervnculo"/>
                  <w:sz w:val="20"/>
                  <w:szCs w:val="20"/>
                </w:rPr>
                <w:t>https://www.usc.gal/gl/estudos/doutoramentos/ciencias/programa-doutoramento-ciencia-tecnoloxia-quimica/web-propia</w:t>
              </w:r>
            </w:hyperlink>
            <w:r w:rsidR="006F4270" w:rsidRPr="006F4270">
              <w:rPr>
                <w:sz w:val="20"/>
                <w:szCs w:val="20"/>
              </w:rPr>
              <w:t xml:space="preserve"> </w:t>
            </w:r>
          </w:p>
          <w:p w14:paraId="10168B60" w14:textId="77777777" w:rsidR="00710EC9" w:rsidRPr="00512A1B" w:rsidRDefault="00710EC9" w:rsidP="00D5277D">
            <w:pPr>
              <w:pStyle w:val="Prrafodelista"/>
              <w:widowControl/>
              <w:numPr>
                <w:ilvl w:val="0"/>
                <w:numId w:val="20"/>
              </w:numPr>
              <w:spacing w:after="0" w:line="240" w:lineRule="auto"/>
              <w:jc w:val="both"/>
              <w:rPr>
                <w:rFonts w:asciiTheme="minorHAnsi" w:hAnsiTheme="minorHAnsi" w:cstheme="minorHAnsi"/>
                <w:sz w:val="20"/>
                <w:szCs w:val="20"/>
                <w:lang w:val="de-DE"/>
              </w:rPr>
            </w:pPr>
            <w:r w:rsidRPr="00512A1B">
              <w:rPr>
                <w:rFonts w:asciiTheme="minorHAnsi" w:hAnsiTheme="minorHAnsi" w:cstheme="minorHAnsi"/>
                <w:sz w:val="20"/>
                <w:szCs w:val="20"/>
                <w:lang w:val="de-DE"/>
              </w:rPr>
              <w:t xml:space="preserve">Sitio web USC:   </w:t>
            </w:r>
            <w:hyperlink r:id="rId20" w:history="1">
              <w:r w:rsidRPr="00512A1B">
                <w:rPr>
                  <w:rStyle w:val="Hipervnculo"/>
                  <w:rFonts w:asciiTheme="minorHAnsi" w:hAnsiTheme="minorHAnsi" w:cstheme="minorHAnsi"/>
                  <w:sz w:val="20"/>
                  <w:szCs w:val="20"/>
                  <w:lang w:val="de-DE"/>
                </w:rPr>
                <w:t>https://www.usc.gal/gl/estudos/doutoramentos/ciencias/programa-doutoramento-ciencia-tecnoloxia-quimica</w:t>
              </w:r>
            </w:hyperlink>
          </w:p>
          <w:p w14:paraId="4BEDAA41" w14:textId="77777777" w:rsidR="00710EC9" w:rsidRPr="00103BF7" w:rsidRDefault="00710EC9" w:rsidP="00D5277D">
            <w:pPr>
              <w:pStyle w:val="Prrafodelista"/>
              <w:widowControl/>
              <w:numPr>
                <w:ilvl w:val="0"/>
                <w:numId w:val="20"/>
              </w:numPr>
              <w:spacing w:after="0" w:line="240" w:lineRule="auto"/>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t xml:space="preserve">Sitio web UVigo: </w:t>
            </w:r>
            <w:hyperlink r:id="rId21" w:history="1">
              <w:r w:rsidRPr="00103BF7">
                <w:rPr>
                  <w:rStyle w:val="Hipervnculo"/>
                  <w:rFonts w:asciiTheme="minorHAnsi" w:hAnsiTheme="minorHAnsi" w:cstheme="minorHAnsi"/>
                  <w:sz w:val="20"/>
                  <w:szCs w:val="20"/>
                  <w:lang w:val="es-ES"/>
                </w:rPr>
                <w:t>https://www.uvigo.gal/estudar/que-estudar/doutoramento/programa-doutoramento-ciencia-tecnoloxia-quimica-universidade-santiago-compostela-universidade-vigo-v11d027v06</w:t>
              </w:r>
            </w:hyperlink>
          </w:p>
          <w:p w14:paraId="77A96B48" w14:textId="77777777" w:rsidR="00710EC9" w:rsidRPr="00103BF7" w:rsidRDefault="00710EC9" w:rsidP="00710EC9">
            <w:pPr>
              <w:widowControl/>
              <w:spacing w:after="0" w:line="240" w:lineRule="auto"/>
              <w:jc w:val="both"/>
              <w:rPr>
                <w:rFonts w:asciiTheme="minorHAnsi" w:hAnsiTheme="minorHAnsi" w:cstheme="minorHAnsi"/>
                <w:sz w:val="20"/>
                <w:szCs w:val="20"/>
                <w:lang w:val="es-ES"/>
              </w:rPr>
            </w:pPr>
          </w:p>
          <w:p w14:paraId="3985AA09" w14:textId="77777777" w:rsidR="00710EC9" w:rsidRPr="00103BF7" w:rsidRDefault="00710EC9" w:rsidP="00710EC9">
            <w:pPr>
              <w:widowControl/>
              <w:spacing w:after="0" w:line="240" w:lineRule="auto"/>
              <w:jc w:val="both"/>
              <w:rPr>
                <w:rFonts w:asciiTheme="minorHAnsi" w:hAnsiTheme="minorHAnsi" w:cstheme="minorHAnsi"/>
                <w:sz w:val="20"/>
                <w:szCs w:val="20"/>
                <w:lang w:val="es-ES"/>
              </w:rPr>
            </w:pPr>
          </w:p>
          <w:p w14:paraId="57D8DEEE" w14:textId="77777777" w:rsidR="00710EC9" w:rsidRPr="00103BF7" w:rsidRDefault="00710EC9" w:rsidP="00710EC9">
            <w:pPr>
              <w:widowControl/>
              <w:spacing w:after="0" w:line="240" w:lineRule="auto"/>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t>En estas páginas web está disponible el perfil de ingreso, requisitos y criterios de admisión, las líneas de investigación, los grupos de investigación y los profesores/investigadores pertenecientes al programa. También se proporciona información detallada sobre las tesis en curso y las tesis ya defendidas. Además, se da una información exhaustiva sobre los cursos y actividades formativas ofertadas, así como acceso directo a todas las normativas y formularios relativos a los estudios de doctorado.</w:t>
            </w:r>
          </w:p>
          <w:p w14:paraId="35ED2B20" w14:textId="77777777" w:rsidR="00710EC9" w:rsidRPr="00103BF7" w:rsidRDefault="00710EC9" w:rsidP="00710EC9">
            <w:pPr>
              <w:widowControl/>
              <w:spacing w:after="0" w:line="240" w:lineRule="auto"/>
              <w:jc w:val="both"/>
              <w:rPr>
                <w:rFonts w:asciiTheme="minorHAnsi" w:hAnsiTheme="minorHAnsi" w:cstheme="minorHAnsi"/>
                <w:bCs/>
                <w:iCs/>
                <w:sz w:val="20"/>
                <w:szCs w:val="20"/>
                <w:lang w:val="es-ES_tradnl"/>
              </w:rPr>
            </w:pPr>
          </w:p>
          <w:p w14:paraId="669C3C38" w14:textId="77777777" w:rsidR="00710EC9" w:rsidRPr="00103BF7" w:rsidRDefault="00710EC9" w:rsidP="00710EC9">
            <w:pPr>
              <w:widowControl/>
              <w:spacing w:after="0" w:line="240" w:lineRule="auto"/>
              <w:jc w:val="both"/>
              <w:rPr>
                <w:rFonts w:asciiTheme="minorHAnsi" w:hAnsiTheme="minorHAnsi" w:cstheme="minorHAnsi"/>
                <w:b/>
                <w:iCs/>
                <w:sz w:val="20"/>
                <w:szCs w:val="20"/>
                <w:u w:val="single"/>
                <w:lang w:val="es-ES_tradnl"/>
              </w:rPr>
            </w:pPr>
            <w:r w:rsidRPr="00103BF7">
              <w:rPr>
                <w:rFonts w:asciiTheme="minorHAnsi" w:hAnsiTheme="minorHAnsi" w:cstheme="minorHAnsi"/>
                <w:b/>
                <w:iCs/>
                <w:sz w:val="20"/>
                <w:szCs w:val="20"/>
                <w:u w:val="single"/>
                <w:lang w:val="es-ES_tradnl"/>
              </w:rPr>
              <w:t>Información web general de las escuelas de doctorado.</w:t>
            </w:r>
          </w:p>
          <w:p w14:paraId="12BF2922" w14:textId="77777777" w:rsidR="00710EC9" w:rsidRPr="00103BF7" w:rsidRDefault="00710EC9" w:rsidP="00710EC9">
            <w:pPr>
              <w:widowControl/>
              <w:spacing w:after="0" w:line="240" w:lineRule="auto"/>
              <w:jc w:val="both"/>
              <w:rPr>
                <w:rFonts w:asciiTheme="minorHAnsi" w:hAnsiTheme="minorHAnsi" w:cstheme="minorHAnsi"/>
                <w:sz w:val="20"/>
                <w:szCs w:val="20"/>
              </w:rPr>
            </w:pPr>
            <w:r w:rsidRPr="00103BF7">
              <w:rPr>
                <w:rFonts w:asciiTheme="minorHAnsi" w:hAnsiTheme="minorHAnsi" w:cstheme="minorHAnsi"/>
                <w:sz w:val="20"/>
                <w:szCs w:val="20"/>
                <w:lang w:val="es-ES"/>
              </w:rPr>
              <w:t xml:space="preserve">Las páginas web de las Escuelas de Doctorado (EDIUS en la USC y EIDO en la UVigo) contienen información completa y actualizada mediante la que un futuro estudiante puede seleccionar y planificar con antelación sus estudios de doctorado, así como la documentación y trámites necesarios para realizar su solicitud de admisión. </w:t>
            </w:r>
            <w:hyperlink r:id="rId22">
              <w:r w:rsidRPr="00103BF7">
                <w:rPr>
                  <w:rStyle w:val="Hipervnculo"/>
                  <w:rFonts w:asciiTheme="minorHAnsi" w:hAnsiTheme="minorHAnsi" w:cstheme="minorHAnsi"/>
                  <w:sz w:val="20"/>
                  <w:szCs w:val="20"/>
                </w:rPr>
                <w:t>https://www.usc.gal/gl/centro/escola-doutoramento-internacional-usc</w:t>
              </w:r>
            </w:hyperlink>
            <w:r w:rsidRPr="00103BF7">
              <w:rPr>
                <w:rFonts w:asciiTheme="minorHAnsi" w:hAnsiTheme="minorHAnsi" w:cstheme="minorHAnsi"/>
                <w:sz w:val="20"/>
                <w:szCs w:val="20"/>
              </w:rPr>
              <w:t xml:space="preserve"> </w:t>
            </w:r>
          </w:p>
          <w:p w14:paraId="4A99A956" w14:textId="77777777" w:rsidR="00710EC9" w:rsidRPr="00103BF7" w:rsidRDefault="00710EC9" w:rsidP="00710EC9">
            <w:pPr>
              <w:widowControl/>
              <w:spacing w:after="0" w:line="240" w:lineRule="auto"/>
              <w:jc w:val="both"/>
              <w:rPr>
                <w:rFonts w:asciiTheme="minorHAnsi" w:hAnsiTheme="minorHAnsi" w:cstheme="minorHAnsi"/>
                <w:sz w:val="20"/>
                <w:szCs w:val="20"/>
              </w:rPr>
            </w:pPr>
            <w:hyperlink r:id="rId23" w:history="1">
              <w:r w:rsidRPr="00103BF7">
                <w:rPr>
                  <w:rStyle w:val="Hipervnculo"/>
                  <w:rFonts w:asciiTheme="minorHAnsi" w:hAnsiTheme="minorHAnsi" w:cstheme="minorHAnsi"/>
                  <w:sz w:val="20"/>
                  <w:szCs w:val="20"/>
                </w:rPr>
                <w:t>https://www.uvigo.gal/es/estudiar/organizacion-academica/eido-escuela-internacional-doctorado</w:t>
              </w:r>
            </w:hyperlink>
          </w:p>
          <w:p w14:paraId="040213A0" w14:textId="77777777" w:rsidR="00710EC9" w:rsidRPr="00103BF7" w:rsidRDefault="00710EC9" w:rsidP="00710EC9">
            <w:pPr>
              <w:widowControl/>
              <w:spacing w:after="0" w:line="240" w:lineRule="auto"/>
              <w:jc w:val="both"/>
              <w:rPr>
                <w:rFonts w:asciiTheme="minorHAnsi" w:hAnsiTheme="minorHAnsi" w:cstheme="minorHAnsi"/>
                <w:bCs/>
                <w:iCs/>
                <w:sz w:val="20"/>
                <w:szCs w:val="20"/>
              </w:rPr>
            </w:pPr>
          </w:p>
          <w:p w14:paraId="5EB78A42" w14:textId="77777777" w:rsidR="00710EC9" w:rsidRPr="00103BF7" w:rsidRDefault="00710EC9" w:rsidP="00710EC9">
            <w:pPr>
              <w:widowControl/>
              <w:spacing w:after="0" w:line="240" w:lineRule="auto"/>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t xml:space="preserve">La convocatoria de matrícula, los calendarios de los distintos procesos de gestión académica, así como otra normativa de aplicación, se publican en los siguientes enlaces: </w:t>
            </w:r>
          </w:p>
          <w:p w14:paraId="423FFB77" w14:textId="77777777" w:rsidR="00710EC9" w:rsidRPr="00103BF7" w:rsidRDefault="00710EC9" w:rsidP="00710EC9">
            <w:pPr>
              <w:widowControl/>
              <w:spacing w:after="0" w:line="240" w:lineRule="auto"/>
              <w:jc w:val="both"/>
              <w:rPr>
                <w:rStyle w:val="Hipervnculo"/>
                <w:rFonts w:asciiTheme="minorHAnsi" w:hAnsiTheme="minorHAnsi" w:cstheme="minorHAnsi"/>
                <w:sz w:val="20"/>
                <w:szCs w:val="20"/>
                <w:lang w:val="es-ES"/>
              </w:rPr>
            </w:pPr>
            <w:hyperlink r:id="rId24">
              <w:r w:rsidRPr="00103BF7">
                <w:rPr>
                  <w:rStyle w:val="Hipervnculo"/>
                  <w:rFonts w:asciiTheme="minorHAnsi" w:hAnsiTheme="minorHAnsi" w:cstheme="minorHAnsi"/>
                  <w:sz w:val="20"/>
                  <w:szCs w:val="20"/>
                  <w:lang w:val="es-ES"/>
                </w:rPr>
                <w:t>https://www.usc.gal/gl/admision/doutoramento</w:t>
              </w:r>
            </w:hyperlink>
          </w:p>
          <w:p w14:paraId="2B9ED6E1" w14:textId="77777777" w:rsidR="00710EC9" w:rsidRPr="00103BF7" w:rsidRDefault="00710EC9" w:rsidP="00710EC9">
            <w:pPr>
              <w:widowControl/>
              <w:spacing w:after="0"/>
              <w:jc w:val="both"/>
              <w:rPr>
                <w:rStyle w:val="Hipervnculo"/>
                <w:rFonts w:asciiTheme="minorHAnsi" w:hAnsiTheme="minorHAnsi" w:cstheme="minorHAnsi"/>
                <w:sz w:val="20"/>
                <w:szCs w:val="20"/>
                <w:lang w:val="es"/>
              </w:rPr>
            </w:pPr>
            <w:hyperlink r:id="rId25" w:history="1">
              <w:r w:rsidRPr="00103BF7">
                <w:rPr>
                  <w:rStyle w:val="Hipervnculo"/>
                  <w:rFonts w:asciiTheme="minorHAnsi" w:hAnsiTheme="minorHAnsi" w:cstheme="minorHAnsi"/>
                  <w:sz w:val="20"/>
                  <w:szCs w:val="20"/>
                  <w:lang w:val="es"/>
                </w:rPr>
                <w:t>https://www.uvigo.gal/es/estudiar/gestiones-estudiantes/matriculate/matricula-doctorado</w:t>
              </w:r>
            </w:hyperlink>
          </w:p>
          <w:p w14:paraId="07A636A1" w14:textId="77777777" w:rsidR="00710EC9" w:rsidRPr="00103BF7" w:rsidRDefault="00710EC9" w:rsidP="00710EC9">
            <w:pPr>
              <w:widowControl/>
              <w:spacing w:after="0" w:line="240" w:lineRule="auto"/>
              <w:jc w:val="both"/>
              <w:rPr>
                <w:rFonts w:asciiTheme="minorHAnsi" w:hAnsiTheme="minorHAnsi" w:cstheme="minorHAnsi"/>
                <w:sz w:val="20"/>
                <w:szCs w:val="20"/>
                <w:lang w:val="es-ES"/>
              </w:rPr>
            </w:pPr>
          </w:p>
          <w:p w14:paraId="0E8A7D82" w14:textId="77777777" w:rsidR="00710EC9" w:rsidRPr="00103BF7" w:rsidRDefault="00710EC9" w:rsidP="00710EC9">
            <w:pPr>
              <w:widowControl/>
              <w:spacing w:after="0" w:line="240" w:lineRule="auto"/>
              <w:jc w:val="both"/>
              <w:rPr>
                <w:rFonts w:asciiTheme="minorHAnsi" w:hAnsiTheme="minorHAnsi" w:cstheme="minorHAnsi"/>
                <w:sz w:val="20"/>
                <w:szCs w:val="20"/>
                <w:lang w:val="es-ES"/>
              </w:rPr>
            </w:pPr>
          </w:p>
          <w:p w14:paraId="71FD8E7C" w14:textId="77777777" w:rsidR="00710EC9" w:rsidRPr="00103BF7" w:rsidRDefault="00710EC9" w:rsidP="00710EC9">
            <w:pPr>
              <w:widowControl/>
              <w:spacing w:after="0" w:line="240" w:lineRule="auto"/>
              <w:jc w:val="both"/>
              <w:rPr>
                <w:rFonts w:asciiTheme="minorHAnsi" w:hAnsiTheme="minorHAnsi" w:cstheme="minorHAnsi"/>
                <w:bCs/>
                <w:iCs/>
                <w:sz w:val="20"/>
                <w:szCs w:val="20"/>
                <w:lang w:val="es-ES_tradnl"/>
              </w:rPr>
            </w:pPr>
            <w:r w:rsidRPr="00103BF7">
              <w:rPr>
                <w:rFonts w:asciiTheme="minorHAnsi" w:hAnsiTheme="minorHAnsi" w:cstheme="minorHAnsi"/>
                <w:bCs/>
                <w:iCs/>
                <w:sz w:val="20"/>
                <w:szCs w:val="20"/>
                <w:lang w:val="es-ES_tradnl"/>
              </w:rPr>
              <w:t>La oferta de programas de doctorado es difundida a través de:</w:t>
            </w:r>
          </w:p>
          <w:p w14:paraId="275015F9" w14:textId="77777777" w:rsidR="00710EC9" w:rsidRPr="00103BF7" w:rsidRDefault="00710EC9" w:rsidP="00710EC9">
            <w:pPr>
              <w:pStyle w:val="Prrafodelista"/>
              <w:widowControl/>
              <w:numPr>
                <w:ilvl w:val="0"/>
                <w:numId w:val="1"/>
              </w:numPr>
              <w:spacing w:after="0" w:line="240" w:lineRule="auto"/>
              <w:jc w:val="both"/>
              <w:rPr>
                <w:rStyle w:val="Hipervnculo"/>
                <w:rFonts w:asciiTheme="minorHAnsi" w:hAnsiTheme="minorHAnsi" w:cstheme="minorHAnsi"/>
                <w:sz w:val="20"/>
                <w:szCs w:val="20"/>
                <w:lang w:val="es-ES"/>
              </w:rPr>
            </w:pPr>
            <w:r w:rsidRPr="00103BF7">
              <w:rPr>
                <w:rFonts w:asciiTheme="minorHAnsi" w:hAnsiTheme="minorHAnsi" w:cstheme="minorHAnsi"/>
                <w:sz w:val="20"/>
                <w:szCs w:val="20"/>
                <w:lang w:val="es-ES"/>
              </w:rPr>
              <w:t xml:space="preserve">Página web de la USC: </w:t>
            </w:r>
            <w:hyperlink r:id="rId26">
              <w:r w:rsidRPr="00103BF7">
                <w:rPr>
                  <w:rStyle w:val="Hipervnculo"/>
                  <w:rFonts w:asciiTheme="minorHAnsi" w:hAnsiTheme="minorHAnsi" w:cstheme="minorHAnsi"/>
                  <w:sz w:val="20"/>
                  <w:szCs w:val="20"/>
                  <w:lang w:val="es-ES"/>
                </w:rPr>
                <w:t>https://www.usc.gal/gl/estudos/doutoramentos</w:t>
              </w:r>
            </w:hyperlink>
          </w:p>
          <w:p w14:paraId="59307F73" w14:textId="2B42C23A" w:rsidR="00DB51D0" w:rsidRPr="00103BF7" w:rsidRDefault="00DB51D0" w:rsidP="00710EC9">
            <w:pPr>
              <w:pStyle w:val="Prrafodelista"/>
              <w:widowControl/>
              <w:numPr>
                <w:ilvl w:val="0"/>
                <w:numId w:val="1"/>
              </w:numPr>
              <w:spacing w:after="0" w:line="240" w:lineRule="auto"/>
              <w:jc w:val="both"/>
              <w:rPr>
                <w:rFonts w:asciiTheme="minorHAnsi" w:hAnsiTheme="minorHAnsi" w:cstheme="minorHAnsi"/>
                <w:bCs/>
                <w:iCs/>
                <w:sz w:val="20"/>
                <w:szCs w:val="20"/>
                <w:lang w:val="es-ES_tradnl"/>
              </w:rPr>
            </w:pPr>
            <w:r w:rsidRPr="00103BF7">
              <w:rPr>
                <w:rFonts w:asciiTheme="minorHAnsi" w:hAnsiTheme="minorHAnsi" w:cstheme="minorHAnsi"/>
                <w:sz w:val="20"/>
                <w:szCs w:val="20"/>
                <w:lang w:val="es-ES"/>
              </w:rPr>
              <w:t xml:space="preserve">Página web de la UVigo: </w:t>
            </w:r>
            <w:hyperlink r:id="rId27" w:history="1">
              <w:r w:rsidRPr="00103BF7">
                <w:rPr>
                  <w:rStyle w:val="Hipervnculo"/>
                  <w:rFonts w:asciiTheme="minorHAnsi" w:hAnsiTheme="minorHAnsi" w:cstheme="minorHAnsi"/>
                  <w:sz w:val="20"/>
                  <w:szCs w:val="20"/>
                  <w:lang w:val="es-ES"/>
                </w:rPr>
                <w:t>https://www.uvigo.gal/es/estudiar/que-estudiar/doctorado</w:t>
              </w:r>
            </w:hyperlink>
          </w:p>
          <w:p w14:paraId="125A290D" w14:textId="7C07FAE1" w:rsidR="00710EC9" w:rsidRPr="00103BF7" w:rsidRDefault="00710EC9" w:rsidP="00710EC9">
            <w:pPr>
              <w:pStyle w:val="Prrafodelista"/>
              <w:widowControl/>
              <w:numPr>
                <w:ilvl w:val="0"/>
                <w:numId w:val="1"/>
              </w:numPr>
              <w:spacing w:after="0" w:line="240" w:lineRule="auto"/>
              <w:jc w:val="both"/>
              <w:rPr>
                <w:rFonts w:asciiTheme="minorHAnsi" w:hAnsiTheme="minorHAnsi" w:cstheme="minorHAnsi"/>
                <w:bCs/>
                <w:iCs/>
                <w:sz w:val="20"/>
                <w:szCs w:val="20"/>
                <w:lang w:val="es-ES_tradnl"/>
              </w:rPr>
            </w:pPr>
            <w:r w:rsidRPr="00103BF7">
              <w:rPr>
                <w:rFonts w:asciiTheme="minorHAnsi" w:hAnsiTheme="minorHAnsi" w:cstheme="minorHAnsi"/>
                <w:bCs/>
                <w:iCs/>
                <w:sz w:val="20"/>
                <w:szCs w:val="20"/>
                <w:lang w:val="es-ES_tradnl"/>
              </w:rPr>
              <w:t xml:space="preserve">Servicio de Gestión de la Oferta y Programación Académica de la USC: </w:t>
            </w:r>
            <w:hyperlink r:id="rId28" w:history="1">
              <w:r w:rsidRPr="00103BF7">
                <w:rPr>
                  <w:rStyle w:val="Hipervnculo"/>
                  <w:rFonts w:asciiTheme="minorHAnsi" w:hAnsiTheme="minorHAnsi" w:cstheme="minorHAnsi"/>
                  <w:bCs/>
                  <w:iCs/>
                  <w:sz w:val="20"/>
                  <w:szCs w:val="20"/>
                  <w:lang w:val="es-ES_tradnl"/>
                </w:rPr>
                <w:t>https://www.usc.gal/gl/servizos/unidades/servizo-xestion-oferta-programacion-academica-sxopra</w:t>
              </w:r>
            </w:hyperlink>
            <w:r w:rsidRPr="00103BF7">
              <w:rPr>
                <w:rStyle w:val="Hipervnculo"/>
                <w:rFonts w:asciiTheme="minorHAnsi" w:hAnsiTheme="minorHAnsi" w:cstheme="minorHAnsi"/>
                <w:bCs/>
                <w:iCs/>
                <w:sz w:val="20"/>
                <w:szCs w:val="20"/>
                <w:lang w:val="es-ES_tradnl"/>
              </w:rPr>
              <w:t xml:space="preserve"> </w:t>
            </w:r>
          </w:p>
          <w:p w14:paraId="27E58428" w14:textId="28164B6E" w:rsidR="00710EC9" w:rsidRPr="00103BF7" w:rsidRDefault="00710EC9" w:rsidP="00710EC9">
            <w:pPr>
              <w:pStyle w:val="Prrafodelista"/>
              <w:widowControl/>
              <w:numPr>
                <w:ilvl w:val="0"/>
                <w:numId w:val="1"/>
              </w:numPr>
              <w:spacing w:after="0" w:line="240" w:lineRule="auto"/>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lastRenderedPageBreak/>
              <w:t>Oficina de Información Universitaria de la USC:</w:t>
            </w:r>
            <w:r w:rsidR="00BE47F5" w:rsidRPr="00894927">
              <w:rPr>
                <w:lang w:val="es-ES"/>
              </w:rPr>
              <w:t xml:space="preserve"> </w:t>
            </w:r>
            <w:hyperlink r:id="rId29" w:history="1">
              <w:r w:rsidR="00BE47F5" w:rsidRPr="00F3742D">
                <w:rPr>
                  <w:rStyle w:val="Hipervnculo"/>
                  <w:rFonts w:asciiTheme="minorHAnsi" w:hAnsiTheme="minorHAnsi" w:cstheme="minorHAnsi"/>
                  <w:sz w:val="20"/>
                  <w:szCs w:val="20"/>
                  <w:lang w:val="es-ES"/>
                </w:rPr>
                <w:t>https://www.usc.gal/gl/ao-teu-servizo/oiu</w:t>
              </w:r>
            </w:hyperlink>
            <w:r w:rsidR="00BE47F5">
              <w:rPr>
                <w:rFonts w:asciiTheme="minorHAnsi" w:hAnsiTheme="minorHAnsi" w:cstheme="minorHAnsi"/>
                <w:sz w:val="20"/>
                <w:szCs w:val="20"/>
                <w:lang w:val="es-ES"/>
              </w:rPr>
              <w:t xml:space="preserve"> </w:t>
            </w:r>
            <w:r w:rsidRPr="00103BF7">
              <w:rPr>
                <w:rFonts w:asciiTheme="minorHAnsi" w:hAnsiTheme="minorHAnsi" w:cstheme="minorHAnsi"/>
                <w:sz w:val="20"/>
                <w:szCs w:val="20"/>
                <w:lang w:val="es-ES"/>
              </w:rPr>
              <w:t xml:space="preserve"> </w:t>
            </w:r>
          </w:p>
          <w:p w14:paraId="2B0BC15B" w14:textId="77777777" w:rsidR="00710EC9" w:rsidRPr="00103BF7" w:rsidRDefault="00710EC9" w:rsidP="00710EC9">
            <w:pPr>
              <w:pStyle w:val="Prrafodelista"/>
              <w:widowControl/>
              <w:numPr>
                <w:ilvl w:val="0"/>
                <w:numId w:val="1"/>
              </w:numPr>
              <w:spacing w:after="0" w:line="240" w:lineRule="auto"/>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t xml:space="preserve">Sección de información al estudiante de la UVigo: </w:t>
            </w:r>
            <w:hyperlink r:id="rId30" w:history="1">
              <w:r w:rsidRPr="00103BF7">
                <w:rPr>
                  <w:rStyle w:val="Hipervnculo"/>
                  <w:rFonts w:asciiTheme="minorHAnsi" w:hAnsiTheme="minorHAnsi" w:cstheme="minorHAnsi"/>
                  <w:sz w:val="20"/>
                  <w:szCs w:val="20"/>
                  <w:lang w:val="es-ES"/>
                </w:rPr>
                <w:t>https://www.uvigo.gal/es/estudiar/te-asesoramos</w:t>
              </w:r>
            </w:hyperlink>
            <w:r w:rsidRPr="00103BF7">
              <w:rPr>
                <w:rFonts w:asciiTheme="minorHAnsi" w:hAnsiTheme="minorHAnsi" w:cstheme="minorHAnsi"/>
                <w:sz w:val="20"/>
                <w:szCs w:val="20"/>
                <w:lang w:val="es-ES"/>
              </w:rPr>
              <w:t xml:space="preserve">  </w:t>
            </w:r>
          </w:p>
          <w:p w14:paraId="7D059D31" w14:textId="77777777" w:rsidR="00710EC9" w:rsidRPr="00103BF7" w:rsidRDefault="00710EC9" w:rsidP="00710EC9">
            <w:pPr>
              <w:pStyle w:val="Prrafodelista"/>
              <w:widowControl/>
              <w:numPr>
                <w:ilvl w:val="0"/>
                <w:numId w:val="1"/>
              </w:numPr>
              <w:spacing w:after="0" w:line="240" w:lineRule="auto"/>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t xml:space="preserve">Escuela de Doctorado Internacional de la USC (EDIUS): </w:t>
            </w:r>
            <w:hyperlink r:id="rId31">
              <w:r w:rsidRPr="00103BF7">
                <w:rPr>
                  <w:rStyle w:val="Hipervnculo"/>
                  <w:rFonts w:asciiTheme="minorHAnsi" w:hAnsiTheme="minorHAnsi" w:cstheme="minorHAnsi"/>
                  <w:sz w:val="20"/>
                  <w:szCs w:val="20"/>
                  <w:lang w:val="es-ES"/>
                </w:rPr>
                <w:t>https://www.usc.gal/gl/centro/escola-doutoramento-internacional-usc</w:t>
              </w:r>
            </w:hyperlink>
            <w:r w:rsidRPr="00103BF7">
              <w:rPr>
                <w:rFonts w:asciiTheme="minorHAnsi" w:hAnsiTheme="minorHAnsi" w:cstheme="minorHAnsi"/>
                <w:sz w:val="20"/>
                <w:szCs w:val="20"/>
                <w:lang w:val="es-ES"/>
              </w:rPr>
              <w:t xml:space="preserve"> </w:t>
            </w:r>
          </w:p>
          <w:p w14:paraId="5B6C5889" w14:textId="77777777" w:rsidR="00710EC9" w:rsidRPr="00103BF7" w:rsidRDefault="00710EC9" w:rsidP="00710EC9">
            <w:pPr>
              <w:pStyle w:val="Prrafodelista"/>
              <w:widowControl/>
              <w:numPr>
                <w:ilvl w:val="0"/>
                <w:numId w:val="1"/>
              </w:numPr>
              <w:spacing w:after="0" w:line="240" w:lineRule="auto"/>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t xml:space="preserve">Escuela Internacional de Doctorado de la UVigo (EIDO): </w:t>
            </w:r>
            <w:hyperlink r:id="rId32" w:history="1">
              <w:r w:rsidRPr="00103BF7">
                <w:rPr>
                  <w:rStyle w:val="Hipervnculo"/>
                  <w:rFonts w:asciiTheme="minorHAnsi" w:hAnsiTheme="minorHAnsi" w:cstheme="minorHAnsi"/>
                  <w:sz w:val="20"/>
                  <w:szCs w:val="20"/>
                  <w:lang w:val="es-ES"/>
                </w:rPr>
                <w:t>https://www.uvigo.gal/es/estudiar/organizacion-academica/eido-escuela-internacional-doctorado</w:t>
              </w:r>
            </w:hyperlink>
          </w:p>
          <w:p w14:paraId="668D63CC" w14:textId="77777777" w:rsidR="00710EC9" w:rsidRPr="00103BF7" w:rsidRDefault="00710EC9" w:rsidP="00710EC9">
            <w:pPr>
              <w:widowControl/>
              <w:spacing w:after="0" w:line="240" w:lineRule="auto"/>
              <w:jc w:val="both"/>
              <w:rPr>
                <w:rFonts w:asciiTheme="minorHAnsi" w:hAnsiTheme="minorHAnsi" w:cstheme="minorHAnsi"/>
                <w:bCs/>
                <w:iCs/>
                <w:sz w:val="20"/>
                <w:szCs w:val="20"/>
                <w:lang w:val="es-ES_tradnl"/>
              </w:rPr>
            </w:pPr>
          </w:p>
          <w:p w14:paraId="593A75C1" w14:textId="77777777" w:rsidR="00710EC9" w:rsidRPr="00103BF7" w:rsidRDefault="00710EC9" w:rsidP="00710EC9">
            <w:pPr>
              <w:widowControl/>
              <w:spacing w:after="0" w:line="240" w:lineRule="auto"/>
              <w:jc w:val="both"/>
              <w:rPr>
                <w:rFonts w:asciiTheme="minorHAnsi" w:hAnsiTheme="minorHAnsi" w:cstheme="minorHAnsi"/>
                <w:bCs/>
                <w:iCs/>
                <w:sz w:val="20"/>
                <w:szCs w:val="20"/>
                <w:lang w:val="es-ES_tradnl"/>
              </w:rPr>
            </w:pPr>
            <w:r w:rsidRPr="00103BF7">
              <w:rPr>
                <w:rFonts w:asciiTheme="minorHAnsi" w:hAnsiTheme="minorHAnsi" w:cstheme="minorHAnsi"/>
                <w:bCs/>
                <w:iCs/>
                <w:sz w:val="20"/>
                <w:szCs w:val="20"/>
                <w:lang w:val="es-ES_tradnl"/>
              </w:rPr>
              <w:t>La página web de la USC, en sus distintos apartados, informa a los futuros alumnos de los servicios disponibles en la USC:</w:t>
            </w:r>
          </w:p>
          <w:p w14:paraId="32C4557D" w14:textId="77777777" w:rsidR="00710EC9" w:rsidRPr="00103BF7" w:rsidRDefault="00710EC9" w:rsidP="00710EC9">
            <w:pPr>
              <w:pStyle w:val="Prrafodelista"/>
              <w:widowControl/>
              <w:numPr>
                <w:ilvl w:val="0"/>
                <w:numId w:val="2"/>
              </w:numPr>
              <w:spacing w:after="0" w:line="240" w:lineRule="auto"/>
              <w:ind w:hanging="360"/>
              <w:jc w:val="both"/>
              <w:rPr>
                <w:rStyle w:val="Hipervnculo"/>
                <w:rFonts w:asciiTheme="minorHAnsi" w:hAnsiTheme="minorHAnsi" w:cstheme="minorHAnsi"/>
                <w:bCs/>
                <w:iCs/>
                <w:color w:val="auto"/>
                <w:sz w:val="20"/>
                <w:szCs w:val="20"/>
                <w:u w:val="none"/>
                <w:lang w:val="es-ES_tradnl"/>
              </w:rPr>
            </w:pPr>
            <w:r w:rsidRPr="00103BF7">
              <w:rPr>
                <w:rFonts w:asciiTheme="minorHAnsi" w:hAnsiTheme="minorHAnsi" w:cstheme="minorHAnsi"/>
                <w:bCs/>
                <w:iCs/>
                <w:sz w:val="20"/>
                <w:szCs w:val="20"/>
                <w:lang w:val="es-ES_tradnl"/>
              </w:rPr>
              <w:t xml:space="preserve">Servicio Universitario de Residencias (SUR): </w:t>
            </w:r>
            <w:hyperlink r:id="rId33" w:history="1">
              <w:r w:rsidRPr="00103BF7">
                <w:rPr>
                  <w:rStyle w:val="Hipervnculo"/>
                  <w:rFonts w:asciiTheme="minorHAnsi" w:hAnsiTheme="minorHAnsi" w:cstheme="minorHAnsi"/>
                  <w:bCs/>
                  <w:iCs/>
                  <w:sz w:val="20"/>
                  <w:szCs w:val="20"/>
                  <w:lang w:val="es-ES_tradnl"/>
                </w:rPr>
                <w:t>https://www.usc.gal/gl/servizos/unidades/servizo-universitario-residencias-sur</w:t>
              </w:r>
            </w:hyperlink>
            <w:r w:rsidRPr="00103BF7">
              <w:rPr>
                <w:rFonts w:asciiTheme="minorHAnsi" w:hAnsiTheme="minorHAnsi" w:cstheme="minorHAnsi"/>
                <w:sz w:val="20"/>
                <w:szCs w:val="20"/>
                <w:lang w:val="es-ES"/>
              </w:rPr>
              <w:t xml:space="preserve"> </w:t>
            </w:r>
          </w:p>
          <w:p w14:paraId="5FBAA53D" w14:textId="77777777" w:rsidR="00710EC9" w:rsidRPr="00103BF7" w:rsidRDefault="00710EC9" w:rsidP="00710EC9">
            <w:pPr>
              <w:pStyle w:val="Prrafodelista"/>
              <w:widowControl/>
              <w:numPr>
                <w:ilvl w:val="0"/>
                <w:numId w:val="2"/>
              </w:numPr>
              <w:spacing w:after="0" w:line="240" w:lineRule="auto"/>
              <w:ind w:hanging="360"/>
              <w:jc w:val="both"/>
              <w:rPr>
                <w:rFonts w:asciiTheme="minorHAnsi" w:hAnsiTheme="minorHAnsi" w:cstheme="minorHAnsi"/>
                <w:bCs/>
                <w:iCs/>
                <w:sz w:val="20"/>
                <w:szCs w:val="20"/>
                <w:lang w:val="pt-BR"/>
              </w:rPr>
            </w:pPr>
            <w:r w:rsidRPr="00103BF7">
              <w:rPr>
                <w:rFonts w:asciiTheme="minorHAnsi" w:hAnsiTheme="minorHAnsi" w:cstheme="minorHAnsi"/>
                <w:bCs/>
                <w:iCs/>
                <w:sz w:val="20"/>
                <w:szCs w:val="20"/>
                <w:lang w:val="pt-BR"/>
              </w:rPr>
              <w:t xml:space="preserve">Biblioteca Universitaria: </w:t>
            </w:r>
            <w:hyperlink r:id="rId34" w:history="1">
              <w:r w:rsidRPr="00103BF7">
                <w:rPr>
                  <w:rStyle w:val="Hipervnculo"/>
                  <w:rFonts w:asciiTheme="minorHAnsi" w:hAnsiTheme="minorHAnsi" w:cstheme="minorHAnsi"/>
                  <w:bCs/>
                  <w:iCs/>
                  <w:sz w:val="20"/>
                  <w:szCs w:val="20"/>
                  <w:lang w:val="pt-BR"/>
                </w:rPr>
                <w:t>https://www.usc.gal/gl/servizos/area/biblioteca-universitaria</w:t>
              </w:r>
            </w:hyperlink>
            <w:r w:rsidRPr="00103BF7">
              <w:rPr>
                <w:rFonts w:asciiTheme="minorHAnsi" w:hAnsiTheme="minorHAnsi" w:cstheme="minorHAnsi"/>
                <w:sz w:val="20"/>
                <w:szCs w:val="20"/>
                <w:lang w:val="pt-BR"/>
              </w:rPr>
              <w:t xml:space="preserve"> </w:t>
            </w:r>
          </w:p>
          <w:p w14:paraId="166205B5" w14:textId="015EF8E8" w:rsidR="00710EC9" w:rsidRPr="00D324A5" w:rsidRDefault="00710EC9" w:rsidP="00710EC9">
            <w:pPr>
              <w:pStyle w:val="Prrafodelista"/>
              <w:widowControl/>
              <w:numPr>
                <w:ilvl w:val="0"/>
                <w:numId w:val="2"/>
              </w:numPr>
              <w:spacing w:after="0" w:line="240" w:lineRule="auto"/>
              <w:ind w:hanging="360"/>
              <w:jc w:val="both"/>
              <w:rPr>
                <w:rFonts w:asciiTheme="minorHAnsi" w:hAnsiTheme="minorHAnsi" w:cstheme="minorHAnsi"/>
                <w:bCs/>
                <w:iCs/>
                <w:sz w:val="18"/>
                <w:szCs w:val="18"/>
                <w:lang w:val="es-ES_tradnl"/>
              </w:rPr>
            </w:pPr>
            <w:r w:rsidRPr="00103BF7">
              <w:rPr>
                <w:rFonts w:asciiTheme="minorHAnsi" w:hAnsiTheme="minorHAnsi" w:cstheme="minorHAnsi"/>
                <w:bCs/>
                <w:iCs/>
                <w:sz w:val="20"/>
                <w:szCs w:val="20"/>
                <w:lang w:val="es-ES_tradnl"/>
              </w:rPr>
              <w:t xml:space="preserve">Centro de Lenguas Modernas: </w:t>
            </w:r>
            <w:hyperlink r:id="rId35" w:history="1">
              <w:r w:rsidR="00D324A5" w:rsidRPr="00894927">
                <w:rPr>
                  <w:rStyle w:val="Hipervnculo"/>
                  <w:sz w:val="20"/>
                  <w:szCs w:val="20"/>
                  <w:lang w:val="es-ES"/>
                </w:rPr>
                <w:t>https://www.usc.gal/gl/centro/centro-linguas-modernas</w:t>
              </w:r>
            </w:hyperlink>
            <w:r w:rsidR="00D324A5" w:rsidRPr="00894927">
              <w:rPr>
                <w:sz w:val="20"/>
                <w:szCs w:val="20"/>
                <w:lang w:val="es-ES"/>
              </w:rPr>
              <w:t xml:space="preserve"> </w:t>
            </w:r>
          </w:p>
          <w:p w14:paraId="49819D7C" w14:textId="77777777" w:rsidR="00710EC9" w:rsidRPr="00103BF7" w:rsidRDefault="00710EC9" w:rsidP="00710EC9">
            <w:pPr>
              <w:pStyle w:val="Prrafodelista"/>
              <w:widowControl/>
              <w:numPr>
                <w:ilvl w:val="0"/>
                <w:numId w:val="2"/>
              </w:numPr>
              <w:spacing w:after="0" w:line="240" w:lineRule="auto"/>
              <w:ind w:hanging="360"/>
              <w:jc w:val="both"/>
              <w:rPr>
                <w:rFonts w:asciiTheme="minorHAnsi" w:hAnsiTheme="minorHAnsi" w:cstheme="minorHAnsi"/>
                <w:bCs/>
                <w:iCs/>
                <w:sz w:val="20"/>
                <w:szCs w:val="20"/>
                <w:lang w:val="es-ES_tradnl"/>
              </w:rPr>
            </w:pPr>
            <w:r w:rsidRPr="00103BF7">
              <w:rPr>
                <w:rFonts w:asciiTheme="minorHAnsi" w:hAnsiTheme="minorHAnsi" w:cstheme="minorHAnsi"/>
                <w:bCs/>
                <w:iCs/>
                <w:sz w:val="20"/>
                <w:szCs w:val="20"/>
                <w:lang w:val="es-ES_tradnl"/>
              </w:rPr>
              <w:t xml:space="preserve">Servicio de Participación e Integración Universitaria: </w:t>
            </w:r>
            <w:hyperlink r:id="rId36" w:history="1">
              <w:r w:rsidRPr="00103BF7">
                <w:rPr>
                  <w:rStyle w:val="Hipervnculo"/>
                  <w:rFonts w:asciiTheme="minorHAnsi" w:hAnsiTheme="minorHAnsi" w:cstheme="minorHAnsi"/>
                  <w:bCs/>
                  <w:iCs/>
                  <w:sz w:val="20"/>
                  <w:szCs w:val="20"/>
                  <w:lang w:val="es-ES_tradnl"/>
                </w:rPr>
                <w:t>https://www.usc.gal/gl/servizos/unidades/servizo-participacion-inclusion-universitaria</w:t>
              </w:r>
            </w:hyperlink>
            <w:r w:rsidRPr="00103BF7">
              <w:rPr>
                <w:rFonts w:asciiTheme="minorHAnsi" w:hAnsiTheme="minorHAnsi" w:cstheme="minorHAnsi"/>
                <w:sz w:val="20"/>
                <w:szCs w:val="20"/>
                <w:lang w:val="es-ES"/>
              </w:rPr>
              <w:t xml:space="preserve"> </w:t>
            </w:r>
          </w:p>
          <w:p w14:paraId="0C8388C0" w14:textId="6C8F491F" w:rsidR="00710EC9" w:rsidRPr="00103BF7" w:rsidRDefault="00710EC9" w:rsidP="00710EC9">
            <w:pPr>
              <w:pStyle w:val="Prrafodelista"/>
              <w:widowControl/>
              <w:numPr>
                <w:ilvl w:val="0"/>
                <w:numId w:val="2"/>
              </w:numPr>
              <w:spacing w:after="0" w:line="240" w:lineRule="auto"/>
              <w:ind w:hanging="360"/>
              <w:jc w:val="both"/>
              <w:rPr>
                <w:rFonts w:asciiTheme="minorHAnsi" w:hAnsiTheme="minorHAnsi" w:cstheme="minorHAnsi"/>
                <w:bCs/>
                <w:iCs/>
                <w:sz w:val="20"/>
                <w:szCs w:val="20"/>
                <w:lang w:val="es-ES"/>
              </w:rPr>
            </w:pPr>
            <w:r w:rsidRPr="00103BF7">
              <w:rPr>
                <w:rFonts w:asciiTheme="minorHAnsi" w:hAnsiTheme="minorHAnsi" w:cstheme="minorHAnsi"/>
                <w:bCs/>
                <w:iCs/>
                <w:sz w:val="20"/>
                <w:szCs w:val="20"/>
                <w:lang w:val="es-ES"/>
              </w:rPr>
              <w:t>Oficina de movilidad:</w:t>
            </w:r>
            <w:r w:rsidRPr="00D76E30">
              <w:rPr>
                <w:rFonts w:asciiTheme="minorHAnsi" w:hAnsiTheme="minorHAnsi" w:cstheme="minorHAnsi"/>
                <w:bCs/>
                <w:iCs/>
                <w:sz w:val="18"/>
                <w:szCs w:val="18"/>
                <w:lang w:val="es-ES"/>
              </w:rPr>
              <w:t xml:space="preserve"> </w:t>
            </w:r>
            <w:hyperlink r:id="rId37" w:history="1">
              <w:r w:rsidR="00D76E30" w:rsidRPr="00D76E30">
                <w:rPr>
                  <w:rStyle w:val="Hipervnculo"/>
                  <w:rFonts w:cs="Calibri"/>
                  <w:sz w:val="20"/>
                  <w:szCs w:val="20"/>
                  <w:lang w:val="gl-ES"/>
                </w:rPr>
                <w:t>https://www.usc.gal/gl/servizos/area/internacional</w:t>
              </w:r>
            </w:hyperlink>
          </w:p>
          <w:p w14:paraId="2D21D40A" w14:textId="77777777" w:rsidR="00710EC9" w:rsidRPr="00103BF7" w:rsidRDefault="00710EC9" w:rsidP="00710EC9">
            <w:pPr>
              <w:widowControl/>
              <w:spacing w:after="0" w:line="240" w:lineRule="auto"/>
              <w:jc w:val="both"/>
              <w:rPr>
                <w:rFonts w:asciiTheme="minorHAnsi" w:hAnsiTheme="minorHAnsi" w:cstheme="minorHAnsi"/>
                <w:sz w:val="20"/>
                <w:szCs w:val="20"/>
                <w:lang w:val="es-ES"/>
              </w:rPr>
            </w:pPr>
          </w:p>
          <w:p w14:paraId="05D05682" w14:textId="77777777" w:rsidR="00710EC9" w:rsidRPr="00103BF7" w:rsidRDefault="00710EC9" w:rsidP="00710EC9">
            <w:pPr>
              <w:widowControl/>
              <w:spacing w:after="0" w:line="240" w:lineRule="auto"/>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t xml:space="preserve">En la UVigo, toda la información práctica necesaria para el futuro alumnado, o el alumnado ya matriculado, se aglutina en una misma web: </w:t>
            </w:r>
            <w:hyperlink r:id="rId38" w:history="1">
              <w:r w:rsidRPr="00103BF7">
                <w:rPr>
                  <w:rStyle w:val="Hipervnculo"/>
                  <w:rFonts w:asciiTheme="minorHAnsi" w:hAnsiTheme="minorHAnsi" w:cstheme="minorHAnsi"/>
                  <w:sz w:val="20"/>
                  <w:szCs w:val="20"/>
                  <w:lang w:val="es-ES"/>
                </w:rPr>
                <w:t>https://www.uvigo.gal/es/estudiar/te-asesoramos</w:t>
              </w:r>
            </w:hyperlink>
            <w:r w:rsidRPr="00103BF7">
              <w:rPr>
                <w:rStyle w:val="Hipervnculo"/>
                <w:rFonts w:asciiTheme="minorHAnsi" w:hAnsiTheme="minorHAnsi" w:cstheme="minorHAnsi"/>
                <w:sz w:val="20"/>
                <w:szCs w:val="20"/>
                <w:lang w:val="es-ES"/>
              </w:rPr>
              <w:t xml:space="preserve"> </w:t>
            </w:r>
            <w:r w:rsidRPr="00103BF7">
              <w:rPr>
                <w:rFonts w:asciiTheme="minorHAnsi" w:hAnsiTheme="minorHAnsi" w:cstheme="minorHAnsi"/>
                <w:sz w:val="20"/>
                <w:szCs w:val="20"/>
                <w:lang w:val="es-ES"/>
              </w:rPr>
              <w:t>en donde se incluyen unas “guía de bienvenida” y “guía de bienvenida para el estudiantado extranjero” con todos los enlaces a información práctica de interés.</w:t>
            </w:r>
          </w:p>
          <w:p w14:paraId="249368A8" w14:textId="77777777" w:rsidR="00710EC9" w:rsidRPr="00103BF7" w:rsidRDefault="00710EC9" w:rsidP="00710EC9">
            <w:pPr>
              <w:widowControl/>
              <w:spacing w:after="0" w:line="240" w:lineRule="auto"/>
              <w:jc w:val="both"/>
              <w:rPr>
                <w:rFonts w:asciiTheme="minorHAnsi" w:hAnsiTheme="minorHAnsi" w:cstheme="minorHAnsi"/>
                <w:sz w:val="20"/>
                <w:szCs w:val="20"/>
                <w:lang w:val="es-ES"/>
              </w:rPr>
            </w:pPr>
          </w:p>
          <w:p w14:paraId="4622CE0C" w14:textId="77777777" w:rsidR="00710EC9" w:rsidRPr="00103BF7" w:rsidRDefault="00710EC9" w:rsidP="00710EC9">
            <w:pPr>
              <w:widowControl/>
              <w:spacing w:after="0" w:line="240" w:lineRule="auto"/>
              <w:jc w:val="both"/>
              <w:rPr>
                <w:rFonts w:asciiTheme="minorHAnsi" w:hAnsiTheme="minorHAnsi" w:cstheme="minorHAnsi"/>
                <w:bCs/>
                <w:iCs/>
                <w:sz w:val="20"/>
                <w:szCs w:val="20"/>
                <w:lang w:val="es-ES_tradnl"/>
              </w:rPr>
            </w:pPr>
            <w:r w:rsidRPr="00103BF7">
              <w:rPr>
                <w:rFonts w:asciiTheme="minorHAnsi" w:hAnsiTheme="minorHAnsi" w:cstheme="minorHAnsi"/>
                <w:bCs/>
                <w:iCs/>
                <w:sz w:val="20"/>
                <w:szCs w:val="20"/>
                <w:lang w:val="es-ES_tradnl"/>
              </w:rPr>
              <w:t>Toda esta información estará disponible con antelación al periodo de admisión en los programas de doctorado.</w:t>
            </w:r>
          </w:p>
          <w:p w14:paraId="4047741B" w14:textId="77777777" w:rsidR="00710EC9" w:rsidRPr="00103BF7" w:rsidRDefault="00710EC9" w:rsidP="00710EC9">
            <w:pPr>
              <w:widowControl/>
              <w:spacing w:after="0" w:line="240" w:lineRule="auto"/>
              <w:jc w:val="both"/>
              <w:rPr>
                <w:rFonts w:asciiTheme="minorHAnsi" w:hAnsiTheme="minorHAnsi" w:cstheme="minorHAnsi"/>
                <w:bCs/>
                <w:iCs/>
                <w:sz w:val="20"/>
                <w:szCs w:val="20"/>
                <w:u w:val="single"/>
                <w:lang w:val="es-ES_tradnl"/>
              </w:rPr>
            </w:pPr>
          </w:p>
          <w:p w14:paraId="103E102B" w14:textId="77777777" w:rsidR="00710EC9" w:rsidRPr="00103BF7" w:rsidRDefault="00710EC9" w:rsidP="00710EC9">
            <w:pPr>
              <w:widowControl/>
              <w:spacing w:after="0" w:line="240" w:lineRule="auto"/>
              <w:jc w:val="both"/>
              <w:rPr>
                <w:rFonts w:asciiTheme="minorHAnsi" w:hAnsiTheme="minorHAnsi" w:cstheme="minorHAnsi"/>
                <w:b/>
                <w:sz w:val="20"/>
                <w:szCs w:val="20"/>
                <w:u w:val="single"/>
                <w:lang w:val="es-ES_tradnl"/>
              </w:rPr>
            </w:pPr>
            <w:r w:rsidRPr="00103BF7">
              <w:rPr>
                <w:rFonts w:asciiTheme="minorHAnsi" w:hAnsiTheme="minorHAnsi" w:cstheme="minorHAnsi"/>
                <w:b/>
                <w:sz w:val="20"/>
                <w:szCs w:val="20"/>
                <w:u w:val="single"/>
                <w:lang w:val="es-ES_tradnl"/>
              </w:rPr>
              <w:t>Acciones de captación de nuevos doctorandos/as</w:t>
            </w:r>
          </w:p>
          <w:p w14:paraId="37FF0BBA" w14:textId="77777777" w:rsidR="00710EC9" w:rsidRPr="00103BF7" w:rsidRDefault="00710EC9" w:rsidP="00710EC9">
            <w:pPr>
              <w:widowControl/>
              <w:spacing w:after="0" w:line="240" w:lineRule="auto"/>
              <w:jc w:val="both"/>
              <w:rPr>
                <w:rFonts w:asciiTheme="minorHAnsi" w:hAnsiTheme="minorHAnsi" w:cstheme="minorHAnsi"/>
                <w:bCs/>
                <w:iCs/>
                <w:color w:val="0070C0"/>
                <w:sz w:val="20"/>
                <w:szCs w:val="20"/>
                <w:lang w:val="es-ES_tradnl"/>
              </w:rPr>
            </w:pPr>
            <w:r w:rsidRPr="00103BF7">
              <w:rPr>
                <w:rFonts w:asciiTheme="minorHAnsi" w:hAnsiTheme="minorHAnsi" w:cstheme="minorHAnsi"/>
                <w:bCs/>
                <w:sz w:val="20"/>
                <w:szCs w:val="20"/>
                <w:lang w:val="es-ES_tradnl"/>
              </w:rPr>
              <w:t>Además,</w:t>
            </w:r>
            <w:r w:rsidRPr="00103BF7">
              <w:rPr>
                <w:rFonts w:asciiTheme="minorHAnsi" w:hAnsiTheme="minorHAnsi" w:cstheme="minorHAnsi"/>
                <w:bCs/>
                <w:iCs/>
                <w:sz w:val="20"/>
                <w:szCs w:val="20"/>
                <w:lang w:val="es-ES_tradnl"/>
              </w:rPr>
              <w:t xml:space="preserve"> la Comisión Académica del Programa de Doctorado (CAPD) también divulgará información sobre el Programa mediante: </w:t>
            </w:r>
          </w:p>
          <w:p w14:paraId="4E71AAB2" w14:textId="77777777" w:rsidR="00710EC9" w:rsidRPr="00103BF7" w:rsidRDefault="00710EC9" w:rsidP="00710EC9">
            <w:pPr>
              <w:pStyle w:val="Prrafodelista"/>
              <w:widowControl/>
              <w:numPr>
                <w:ilvl w:val="0"/>
                <w:numId w:val="3"/>
              </w:numPr>
              <w:spacing w:after="0" w:line="240" w:lineRule="auto"/>
              <w:ind w:hanging="360"/>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t>Jornadas informativas dirigidas a estudiantes de grado y máster en la USC y en la UVigo.</w:t>
            </w:r>
          </w:p>
          <w:p w14:paraId="79AE5D7B" w14:textId="77777777" w:rsidR="00710EC9" w:rsidRPr="00103BF7" w:rsidRDefault="00710EC9" w:rsidP="00710EC9">
            <w:pPr>
              <w:pStyle w:val="Prrafodelista"/>
              <w:widowControl/>
              <w:numPr>
                <w:ilvl w:val="0"/>
                <w:numId w:val="3"/>
              </w:numPr>
              <w:spacing w:after="0" w:line="240" w:lineRule="auto"/>
              <w:ind w:hanging="360"/>
              <w:jc w:val="both"/>
              <w:rPr>
                <w:rFonts w:asciiTheme="minorHAnsi" w:hAnsiTheme="minorHAnsi" w:cstheme="minorHAnsi"/>
                <w:bCs/>
                <w:iCs/>
                <w:sz w:val="20"/>
                <w:szCs w:val="20"/>
                <w:lang w:val="es-ES_tradnl"/>
              </w:rPr>
            </w:pPr>
            <w:r w:rsidRPr="00103BF7">
              <w:rPr>
                <w:rFonts w:asciiTheme="minorHAnsi" w:hAnsiTheme="minorHAnsi" w:cstheme="minorHAnsi"/>
                <w:bCs/>
                <w:iCs/>
                <w:sz w:val="20"/>
                <w:szCs w:val="20"/>
                <w:lang w:val="es-ES_tradnl"/>
              </w:rPr>
              <w:t>Estimulación de la captación de estudiantes con buen expediente a través de la búsqueda de financiación para contratos predoctorales.</w:t>
            </w:r>
          </w:p>
          <w:p w14:paraId="31452A53" w14:textId="77777777" w:rsidR="00710EC9" w:rsidRPr="00103BF7" w:rsidRDefault="00710EC9" w:rsidP="00710EC9">
            <w:pPr>
              <w:pStyle w:val="Prrafodelista"/>
              <w:widowControl/>
              <w:numPr>
                <w:ilvl w:val="0"/>
                <w:numId w:val="3"/>
              </w:numPr>
              <w:spacing w:after="0" w:line="240" w:lineRule="auto"/>
              <w:ind w:hanging="360"/>
              <w:jc w:val="both"/>
              <w:rPr>
                <w:rFonts w:asciiTheme="minorHAnsi" w:hAnsiTheme="minorHAnsi" w:cstheme="minorHAnsi"/>
                <w:bCs/>
                <w:iCs/>
                <w:sz w:val="20"/>
                <w:szCs w:val="20"/>
                <w:lang w:val="es-ES_tradnl"/>
              </w:rPr>
            </w:pPr>
            <w:r w:rsidRPr="00103BF7">
              <w:rPr>
                <w:rFonts w:asciiTheme="minorHAnsi" w:hAnsiTheme="minorHAnsi" w:cstheme="minorHAnsi"/>
                <w:bCs/>
                <w:iCs/>
                <w:sz w:val="20"/>
                <w:szCs w:val="20"/>
                <w:lang w:val="es-ES_tradnl"/>
              </w:rPr>
              <w:t>Redes temáticas en las que participa o participó el profesorado del programa de doctorado.</w:t>
            </w:r>
          </w:p>
          <w:p w14:paraId="457588B2" w14:textId="77777777" w:rsidR="00710EC9" w:rsidRPr="00103BF7" w:rsidRDefault="00710EC9" w:rsidP="00710EC9">
            <w:pPr>
              <w:pStyle w:val="Prrafodelista"/>
              <w:widowControl/>
              <w:numPr>
                <w:ilvl w:val="0"/>
                <w:numId w:val="3"/>
              </w:numPr>
              <w:spacing w:after="0" w:line="240" w:lineRule="auto"/>
              <w:ind w:hanging="360"/>
              <w:jc w:val="both"/>
              <w:rPr>
                <w:rFonts w:asciiTheme="minorHAnsi" w:hAnsiTheme="minorHAnsi" w:cstheme="minorHAnsi"/>
                <w:bCs/>
                <w:iCs/>
                <w:sz w:val="20"/>
                <w:szCs w:val="20"/>
                <w:lang w:val="es-ES_tradnl"/>
              </w:rPr>
            </w:pPr>
            <w:r w:rsidRPr="00103BF7">
              <w:rPr>
                <w:rFonts w:asciiTheme="minorHAnsi" w:hAnsiTheme="minorHAnsi" w:cstheme="minorHAnsi"/>
                <w:bCs/>
                <w:iCs/>
                <w:sz w:val="20"/>
                <w:szCs w:val="20"/>
                <w:lang w:val="es-ES_tradnl"/>
              </w:rPr>
              <w:t xml:space="preserve">Colaboraciones con otros grupos de investigación, centros de investigación, universidades, empresas, etc. </w:t>
            </w:r>
          </w:p>
          <w:p w14:paraId="4909E6A3" w14:textId="77777777" w:rsidR="00710EC9" w:rsidRPr="00103BF7" w:rsidRDefault="00710EC9" w:rsidP="00710EC9">
            <w:pPr>
              <w:pStyle w:val="Prrafodelista"/>
              <w:widowControl/>
              <w:numPr>
                <w:ilvl w:val="0"/>
                <w:numId w:val="3"/>
              </w:numPr>
              <w:spacing w:after="0" w:line="240" w:lineRule="auto"/>
              <w:ind w:hanging="360"/>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t>Pantallas informativas dispuestas por las facultades de Química de la USC y de la UVigo, así como por el CIQUS (USC).</w:t>
            </w:r>
          </w:p>
          <w:p w14:paraId="1BE1CA1E" w14:textId="77777777" w:rsidR="00710EC9" w:rsidRPr="00103BF7" w:rsidRDefault="00710EC9" w:rsidP="00710EC9">
            <w:pPr>
              <w:pStyle w:val="Prrafodelista"/>
              <w:widowControl/>
              <w:spacing w:after="0" w:line="240" w:lineRule="auto"/>
              <w:jc w:val="both"/>
              <w:rPr>
                <w:rFonts w:asciiTheme="minorHAnsi" w:hAnsiTheme="minorHAnsi" w:cstheme="minorHAnsi"/>
                <w:bCs/>
                <w:iCs/>
                <w:color w:val="FF0000"/>
                <w:sz w:val="20"/>
                <w:szCs w:val="20"/>
                <w:lang w:val="es-ES_tradnl"/>
              </w:rPr>
            </w:pPr>
          </w:p>
          <w:p w14:paraId="40139EA4" w14:textId="77777777" w:rsidR="00710EC9" w:rsidRPr="00103BF7" w:rsidRDefault="00710EC9" w:rsidP="00710EC9">
            <w:pPr>
              <w:spacing w:after="0" w:line="240" w:lineRule="auto"/>
              <w:jc w:val="both"/>
              <w:rPr>
                <w:rFonts w:asciiTheme="minorHAnsi" w:hAnsiTheme="minorHAnsi" w:cstheme="minorHAnsi"/>
                <w:b/>
                <w:color w:val="000000"/>
                <w:sz w:val="20"/>
                <w:szCs w:val="20"/>
                <w:u w:val="single"/>
                <w:lang w:val="es-ES"/>
              </w:rPr>
            </w:pPr>
            <w:r w:rsidRPr="00103BF7">
              <w:rPr>
                <w:rFonts w:asciiTheme="minorHAnsi" w:hAnsiTheme="minorHAnsi" w:cstheme="minorHAnsi"/>
                <w:b/>
                <w:color w:val="000000"/>
                <w:sz w:val="20"/>
                <w:szCs w:val="20"/>
                <w:u w:val="single"/>
                <w:lang w:val="es-ES"/>
              </w:rPr>
              <w:t>Sistemas de orientación y acogida de nuevo alumnado.</w:t>
            </w:r>
          </w:p>
          <w:p w14:paraId="4BB9C6D4" w14:textId="77777777" w:rsidR="00710EC9" w:rsidRPr="00103BF7" w:rsidRDefault="00710EC9" w:rsidP="00710EC9">
            <w:pPr>
              <w:spacing w:after="0" w:line="240" w:lineRule="auto"/>
              <w:jc w:val="both"/>
              <w:rPr>
                <w:rFonts w:asciiTheme="minorHAnsi" w:hAnsiTheme="minorHAnsi" w:cstheme="minorHAnsi"/>
                <w:bCs/>
                <w:color w:val="FF0000"/>
                <w:sz w:val="20"/>
                <w:szCs w:val="20"/>
                <w:lang w:val="es-ES"/>
              </w:rPr>
            </w:pPr>
            <w:r w:rsidRPr="00103BF7">
              <w:rPr>
                <w:rFonts w:asciiTheme="minorHAnsi" w:hAnsiTheme="minorHAnsi" w:cstheme="minorHAnsi"/>
                <w:bCs/>
                <w:sz w:val="20"/>
                <w:szCs w:val="20"/>
                <w:lang w:val="es-ES"/>
              </w:rPr>
              <w:t xml:space="preserve">La EDIUS en la USC y la EIDO en la UVigo realizan anualmente dos jornadas de acogida en los meses de octubre y marzo para los/as nuevos/as estudiantes y para los/las estudiantes de continuación, en las que se les proporciona información orientativa que facilita el conocimiento de la Escuela y de los estudios de doctorado. Esta información incluye: información general sobre el doctorado, calendario académico, actividades formativas, programas de movilidad, procesos académicos, etc. </w:t>
            </w:r>
          </w:p>
          <w:p w14:paraId="310D9745" w14:textId="77777777" w:rsidR="00710EC9" w:rsidRPr="00103BF7" w:rsidRDefault="00710EC9" w:rsidP="00710EC9">
            <w:pPr>
              <w:spacing w:after="0" w:line="240" w:lineRule="auto"/>
              <w:jc w:val="both"/>
              <w:rPr>
                <w:rFonts w:asciiTheme="minorHAnsi" w:hAnsiTheme="minorHAnsi" w:cstheme="minorHAnsi"/>
                <w:b/>
                <w:color w:val="000000"/>
                <w:sz w:val="20"/>
                <w:szCs w:val="20"/>
                <w:lang w:val="es-ES"/>
              </w:rPr>
            </w:pPr>
          </w:p>
          <w:p w14:paraId="71710D40" w14:textId="77777777" w:rsidR="00710EC9" w:rsidRPr="00103BF7" w:rsidRDefault="00710EC9" w:rsidP="00710EC9">
            <w:pPr>
              <w:spacing w:after="0" w:line="240" w:lineRule="auto"/>
              <w:jc w:val="both"/>
              <w:rPr>
                <w:rFonts w:asciiTheme="minorHAnsi" w:hAnsiTheme="minorHAnsi" w:cstheme="minorHAnsi"/>
                <w:color w:val="000000"/>
                <w:sz w:val="20"/>
                <w:szCs w:val="20"/>
                <w:lang w:val="es-ES"/>
              </w:rPr>
            </w:pPr>
            <w:r w:rsidRPr="00103BF7">
              <w:rPr>
                <w:rFonts w:asciiTheme="minorHAnsi" w:hAnsiTheme="minorHAnsi" w:cstheme="minorHAnsi"/>
                <w:color w:val="000000"/>
                <w:sz w:val="20"/>
                <w:szCs w:val="20"/>
                <w:lang w:val="es-ES"/>
              </w:rPr>
              <w:t>La CAPD del programa de doctorado, tras la asignación de tutores/as a los/as nuevos/as doctorandos/as, tanto en la primera como en la segunda convocatoria ordinaria de matrícula, realiza una jornada de acogida a la que invita al profesorado del programa y a los/as doctorandos/as nuevos/as y de continuación. En dicha jornada se informa a los/as nuevos/as doctorandos/as sobre el acceso a herramientas informáticas sobre los estudios de doctorado, así como los criterios de calidad y actividades formativas específicos del programa, etc. Se les indica como pueden acceder a información importante de su etapa de doctorado:</w:t>
            </w:r>
          </w:p>
          <w:p w14:paraId="191652A1" w14:textId="77777777" w:rsidR="00710EC9" w:rsidRPr="00103BF7" w:rsidRDefault="00710EC9" w:rsidP="00710EC9">
            <w:pPr>
              <w:spacing w:after="0" w:line="240" w:lineRule="auto"/>
              <w:jc w:val="both"/>
              <w:rPr>
                <w:rFonts w:asciiTheme="minorHAnsi" w:hAnsiTheme="minorHAnsi" w:cstheme="minorHAnsi"/>
                <w:color w:val="000000"/>
                <w:sz w:val="20"/>
                <w:szCs w:val="20"/>
                <w:lang w:val="es-ES"/>
              </w:rPr>
            </w:pPr>
          </w:p>
          <w:p w14:paraId="086CA011" w14:textId="77777777" w:rsidR="00710EC9" w:rsidRPr="00103BF7" w:rsidRDefault="00710EC9" w:rsidP="00D5277D">
            <w:pPr>
              <w:pStyle w:val="Prrafodelista"/>
              <w:numPr>
                <w:ilvl w:val="0"/>
                <w:numId w:val="10"/>
              </w:numPr>
              <w:spacing w:after="0" w:line="240" w:lineRule="auto"/>
              <w:jc w:val="both"/>
              <w:rPr>
                <w:rFonts w:asciiTheme="minorHAnsi" w:hAnsiTheme="minorHAnsi" w:cstheme="minorHAnsi"/>
                <w:bCs/>
                <w:color w:val="000000"/>
                <w:sz w:val="20"/>
                <w:szCs w:val="20"/>
                <w:lang w:val="es-ES"/>
              </w:rPr>
            </w:pPr>
            <w:r w:rsidRPr="00103BF7">
              <w:rPr>
                <w:rFonts w:asciiTheme="minorHAnsi" w:hAnsiTheme="minorHAnsi" w:cstheme="minorHAnsi"/>
                <w:bCs/>
                <w:color w:val="000000"/>
                <w:sz w:val="20"/>
                <w:szCs w:val="20"/>
                <w:lang w:val="es-ES"/>
              </w:rPr>
              <w:t>Información que pueden encontrar en la página web del programa de doctorado.</w:t>
            </w:r>
          </w:p>
          <w:p w14:paraId="4A455AC8" w14:textId="77777777" w:rsidR="00710EC9" w:rsidRPr="00103BF7" w:rsidRDefault="00710EC9" w:rsidP="00D5277D">
            <w:pPr>
              <w:pStyle w:val="Prrafodelista"/>
              <w:numPr>
                <w:ilvl w:val="0"/>
                <w:numId w:val="10"/>
              </w:numPr>
              <w:spacing w:after="0" w:line="240" w:lineRule="auto"/>
              <w:jc w:val="both"/>
              <w:rPr>
                <w:rFonts w:asciiTheme="minorHAnsi" w:hAnsiTheme="minorHAnsi" w:cstheme="minorHAnsi"/>
                <w:bCs/>
                <w:sz w:val="20"/>
                <w:szCs w:val="20"/>
                <w:lang w:val="es-ES"/>
              </w:rPr>
            </w:pPr>
            <w:r w:rsidRPr="00103BF7">
              <w:rPr>
                <w:rFonts w:asciiTheme="minorHAnsi" w:hAnsiTheme="minorHAnsi" w:cstheme="minorHAnsi"/>
                <w:bCs/>
                <w:sz w:val="20"/>
                <w:szCs w:val="20"/>
                <w:lang w:val="es-ES"/>
              </w:rPr>
              <w:t>Información que pueden encontrar en las páginas web de la EDIUS y la EIDO.</w:t>
            </w:r>
          </w:p>
          <w:p w14:paraId="61B883BF" w14:textId="77777777" w:rsidR="00710EC9" w:rsidRPr="00103BF7" w:rsidRDefault="00710EC9" w:rsidP="00D5277D">
            <w:pPr>
              <w:pStyle w:val="Prrafodelista"/>
              <w:numPr>
                <w:ilvl w:val="0"/>
                <w:numId w:val="10"/>
              </w:numPr>
              <w:spacing w:after="0" w:line="240" w:lineRule="auto"/>
              <w:jc w:val="both"/>
              <w:rPr>
                <w:rFonts w:asciiTheme="minorHAnsi" w:hAnsiTheme="minorHAnsi" w:cstheme="minorHAnsi"/>
                <w:bCs/>
                <w:sz w:val="20"/>
                <w:szCs w:val="20"/>
                <w:lang w:val="es-ES"/>
              </w:rPr>
            </w:pPr>
            <w:r w:rsidRPr="00103BF7">
              <w:rPr>
                <w:rFonts w:asciiTheme="minorHAnsi" w:hAnsiTheme="minorHAnsi" w:cstheme="minorHAnsi"/>
                <w:bCs/>
                <w:sz w:val="20"/>
                <w:szCs w:val="20"/>
                <w:lang w:val="es-ES"/>
              </w:rPr>
              <w:t>Direcciones de correo electrónico de contacto para solicitar información sobre el programa de doctorado.</w:t>
            </w:r>
          </w:p>
          <w:p w14:paraId="7EA30F19" w14:textId="77777777" w:rsidR="00710EC9" w:rsidRPr="00103BF7" w:rsidRDefault="00710EC9" w:rsidP="00D5277D">
            <w:pPr>
              <w:pStyle w:val="Prrafodelista"/>
              <w:numPr>
                <w:ilvl w:val="0"/>
                <w:numId w:val="10"/>
              </w:numPr>
              <w:spacing w:after="0" w:line="240" w:lineRule="auto"/>
              <w:jc w:val="both"/>
              <w:rPr>
                <w:rFonts w:asciiTheme="minorHAnsi" w:hAnsiTheme="minorHAnsi" w:cstheme="minorHAnsi"/>
                <w:bCs/>
                <w:sz w:val="20"/>
                <w:szCs w:val="20"/>
                <w:lang w:val="es-ES"/>
              </w:rPr>
            </w:pPr>
            <w:r w:rsidRPr="00103BF7">
              <w:rPr>
                <w:rFonts w:asciiTheme="minorHAnsi" w:hAnsiTheme="minorHAnsi" w:cstheme="minorHAnsi"/>
                <w:bCs/>
                <w:sz w:val="20"/>
                <w:szCs w:val="20"/>
                <w:lang w:val="es-ES"/>
              </w:rPr>
              <w:t>Acceso al campus Virtual e intranet del Programa de Doctorado.</w:t>
            </w:r>
          </w:p>
          <w:p w14:paraId="508734AE" w14:textId="77777777" w:rsidR="00710EC9" w:rsidRPr="00103BF7" w:rsidRDefault="00710EC9" w:rsidP="00D5277D">
            <w:pPr>
              <w:pStyle w:val="Prrafodelista"/>
              <w:numPr>
                <w:ilvl w:val="0"/>
                <w:numId w:val="10"/>
              </w:numPr>
              <w:spacing w:after="0" w:line="240" w:lineRule="auto"/>
              <w:jc w:val="both"/>
              <w:rPr>
                <w:rFonts w:asciiTheme="minorHAnsi" w:hAnsiTheme="minorHAnsi" w:cstheme="minorHAnsi"/>
                <w:bCs/>
                <w:sz w:val="20"/>
                <w:szCs w:val="20"/>
                <w:lang w:val="es-ES"/>
              </w:rPr>
            </w:pPr>
            <w:r w:rsidRPr="00103BF7">
              <w:rPr>
                <w:rFonts w:asciiTheme="minorHAnsi" w:hAnsiTheme="minorHAnsi" w:cstheme="minorHAnsi"/>
                <w:bCs/>
                <w:sz w:val="20"/>
                <w:szCs w:val="20"/>
                <w:lang w:val="es-ES"/>
              </w:rPr>
              <w:t>Acceso a las actas de la CAPD.</w:t>
            </w:r>
          </w:p>
          <w:p w14:paraId="6DFCE820" w14:textId="77777777" w:rsidR="00710EC9" w:rsidRPr="00103BF7" w:rsidRDefault="00710EC9" w:rsidP="00D5277D">
            <w:pPr>
              <w:pStyle w:val="Prrafodelista"/>
              <w:numPr>
                <w:ilvl w:val="0"/>
                <w:numId w:val="10"/>
              </w:numPr>
              <w:spacing w:after="0" w:line="240" w:lineRule="auto"/>
              <w:jc w:val="both"/>
              <w:rPr>
                <w:rFonts w:asciiTheme="minorHAnsi" w:hAnsiTheme="minorHAnsi" w:cstheme="minorHAnsi"/>
                <w:bCs/>
                <w:sz w:val="20"/>
                <w:szCs w:val="20"/>
                <w:lang w:val="es-ES"/>
              </w:rPr>
            </w:pPr>
            <w:r w:rsidRPr="00103BF7">
              <w:rPr>
                <w:rFonts w:asciiTheme="minorHAnsi" w:hAnsiTheme="minorHAnsi" w:cstheme="minorHAnsi"/>
                <w:bCs/>
                <w:sz w:val="20"/>
                <w:szCs w:val="20"/>
                <w:lang w:val="es-ES"/>
              </w:rPr>
              <w:t xml:space="preserve">Apoyo en la gestión de documentación o realización de trámites. Los/as alumnos/as de doctorado recibirán el apoyo necesario para toda la gestión de documentación y para la realización de trámites por parte del personal de apoyo asociado al programa de doctorado. Además, contarán con la colaboración de la CAPD, de todo el profesorado del programa y de los/as respectivos tutores/as y directores/as de </w:t>
            </w:r>
            <w:r w:rsidRPr="00103BF7">
              <w:rPr>
                <w:rFonts w:asciiTheme="minorHAnsi" w:hAnsiTheme="minorHAnsi" w:cstheme="minorHAnsi"/>
                <w:bCs/>
                <w:sz w:val="20"/>
                <w:szCs w:val="20"/>
                <w:lang w:val="es-ES"/>
              </w:rPr>
              <w:lastRenderedPageBreak/>
              <w:t>tesis.</w:t>
            </w:r>
          </w:p>
          <w:p w14:paraId="1A620991" w14:textId="77777777" w:rsidR="00710EC9" w:rsidRPr="00103BF7" w:rsidRDefault="00710EC9" w:rsidP="00D5277D">
            <w:pPr>
              <w:pStyle w:val="Prrafodelista"/>
              <w:numPr>
                <w:ilvl w:val="0"/>
                <w:numId w:val="10"/>
              </w:numPr>
              <w:spacing w:after="0" w:line="240" w:lineRule="auto"/>
              <w:jc w:val="both"/>
              <w:rPr>
                <w:rFonts w:asciiTheme="minorHAnsi" w:hAnsiTheme="minorHAnsi" w:cstheme="minorHAnsi"/>
                <w:bCs/>
                <w:sz w:val="20"/>
                <w:szCs w:val="20"/>
                <w:lang w:val="es-ES"/>
              </w:rPr>
            </w:pPr>
            <w:r w:rsidRPr="00103BF7">
              <w:rPr>
                <w:rFonts w:asciiTheme="minorHAnsi" w:hAnsiTheme="minorHAnsi" w:cstheme="minorHAnsi"/>
                <w:bCs/>
                <w:sz w:val="20"/>
                <w:szCs w:val="20"/>
                <w:lang w:val="es-ES"/>
              </w:rPr>
              <w:t xml:space="preserve">Información de actividades extracurriculares </w:t>
            </w:r>
          </w:p>
          <w:p w14:paraId="3E15AF8E" w14:textId="77777777" w:rsidR="00710EC9" w:rsidRPr="00103BF7" w:rsidRDefault="00710EC9" w:rsidP="00D5277D">
            <w:pPr>
              <w:pStyle w:val="Prrafodelista"/>
              <w:numPr>
                <w:ilvl w:val="0"/>
                <w:numId w:val="10"/>
              </w:numPr>
              <w:spacing w:after="0" w:line="240" w:lineRule="auto"/>
              <w:jc w:val="both"/>
              <w:rPr>
                <w:rFonts w:asciiTheme="minorHAnsi" w:hAnsiTheme="minorHAnsi" w:cstheme="minorHAnsi"/>
                <w:bCs/>
                <w:sz w:val="20"/>
                <w:szCs w:val="20"/>
                <w:lang w:val="es-ES"/>
              </w:rPr>
            </w:pPr>
            <w:r w:rsidRPr="00103BF7">
              <w:rPr>
                <w:rFonts w:asciiTheme="minorHAnsi" w:hAnsiTheme="minorHAnsi" w:cstheme="minorHAnsi"/>
                <w:bCs/>
                <w:sz w:val="20"/>
                <w:szCs w:val="20"/>
                <w:lang w:val="es-ES"/>
              </w:rPr>
              <w:t xml:space="preserve">Apoyo para la integración lingüística. </w:t>
            </w:r>
          </w:p>
          <w:p w14:paraId="60FCB70C" w14:textId="77777777" w:rsidR="00710EC9" w:rsidRPr="00103BF7" w:rsidRDefault="00710EC9" w:rsidP="00710EC9">
            <w:pPr>
              <w:spacing w:after="0" w:line="240" w:lineRule="auto"/>
              <w:ind w:left="360"/>
              <w:jc w:val="both"/>
              <w:rPr>
                <w:rFonts w:asciiTheme="minorHAnsi" w:hAnsiTheme="minorHAnsi" w:cstheme="minorHAnsi"/>
                <w:bCs/>
                <w:sz w:val="20"/>
                <w:szCs w:val="20"/>
                <w:lang w:val="es-ES"/>
              </w:rPr>
            </w:pPr>
          </w:p>
          <w:p w14:paraId="5A0726BE" w14:textId="77777777" w:rsidR="00710EC9" w:rsidRPr="00103BF7" w:rsidRDefault="00710EC9" w:rsidP="00710EC9">
            <w:pPr>
              <w:widowControl/>
              <w:autoSpaceDE w:val="0"/>
              <w:autoSpaceDN w:val="0"/>
              <w:adjustRightInd w:val="0"/>
              <w:spacing w:after="0" w:line="240" w:lineRule="auto"/>
              <w:jc w:val="both"/>
              <w:rPr>
                <w:rFonts w:asciiTheme="minorHAnsi" w:hAnsiTheme="minorHAnsi" w:cstheme="minorHAnsi"/>
                <w:b/>
                <w:bCs/>
                <w:sz w:val="20"/>
                <w:szCs w:val="20"/>
                <w:u w:val="single"/>
                <w:lang w:val="es-ES_tradnl"/>
              </w:rPr>
            </w:pPr>
            <w:r w:rsidRPr="00103BF7">
              <w:rPr>
                <w:rFonts w:asciiTheme="minorHAnsi" w:hAnsiTheme="minorHAnsi" w:cstheme="minorHAnsi"/>
                <w:b/>
                <w:bCs/>
                <w:sz w:val="20"/>
                <w:szCs w:val="20"/>
                <w:u w:val="single"/>
                <w:lang w:val="es-ES_tradnl"/>
              </w:rPr>
              <w:t xml:space="preserve">Alumnado con discapacidad o con necesidades educativas especiales </w:t>
            </w:r>
          </w:p>
          <w:p w14:paraId="5F6629A1" w14:textId="77777777" w:rsidR="00710EC9" w:rsidRPr="00103BF7" w:rsidRDefault="00710EC9" w:rsidP="00710EC9">
            <w:pPr>
              <w:widowControl/>
              <w:autoSpaceDE w:val="0"/>
              <w:autoSpaceDN w:val="0"/>
              <w:adjustRightInd w:val="0"/>
              <w:spacing w:after="0" w:line="240" w:lineRule="auto"/>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t xml:space="preserve">Las dos universidades participantes en el programa disponen de servicios de apoyo a personas con necesidades especiales. </w:t>
            </w:r>
          </w:p>
          <w:p w14:paraId="6D57E0D3" w14:textId="77777777" w:rsidR="00710EC9" w:rsidRPr="00103BF7" w:rsidRDefault="00710EC9" w:rsidP="00710EC9">
            <w:pPr>
              <w:widowControl/>
              <w:autoSpaceDE w:val="0"/>
              <w:autoSpaceDN w:val="0"/>
              <w:adjustRightInd w:val="0"/>
              <w:spacing w:after="0" w:line="240" w:lineRule="auto"/>
              <w:jc w:val="both"/>
              <w:rPr>
                <w:rFonts w:asciiTheme="minorHAnsi" w:hAnsiTheme="minorHAnsi" w:cstheme="minorHAnsi"/>
                <w:sz w:val="20"/>
                <w:szCs w:val="20"/>
                <w:lang w:val="es-ES"/>
              </w:rPr>
            </w:pPr>
          </w:p>
          <w:p w14:paraId="5F58E899" w14:textId="77777777" w:rsidR="00710EC9" w:rsidRPr="00103BF7" w:rsidRDefault="00710EC9" w:rsidP="00710EC9">
            <w:pPr>
              <w:widowControl/>
              <w:autoSpaceDE w:val="0"/>
              <w:autoSpaceDN w:val="0"/>
              <w:adjustRightInd w:val="0"/>
              <w:spacing w:after="0" w:line="240" w:lineRule="auto"/>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t>Para los estudiantes que tengan reconocido un grado de discapacidad igual o superior al 33%, así como para estudiantes con necesidades educativas especiales, se establecerán una reserva del 5% de las plazas ofertadas, así como sistemas y servicios de apoyo y asesoramiento adecuados, que podrán determinar la necesidad de posibles adaptaciones curriculares, itinerarios o estudios alternativos.</w:t>
            </w:r>
          </w:p>
          <w:p w14:paraId="70E02FCA" w14:textId="77777777" w:rsidR="00710EC9" w:rsidRPr="00103BF7" w:rsidRDefault="00710EC9" w:rsidP="00710EC9">
            <w:pPr>
              <w:widowControl/>
              <w:autoSpaceDE w:val="0"/>
              <w:autoSpaceDN w:val="0"/>
              <w:adjustRightInd w:val="0"/>
              <w:spacing w:after="0" w:line="240" w:lineRule="auto"/>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t>El servicio de Inclusión y Participación Social de la USC (</w:t>
            </w:r>
            <w:hyperlink r:id="rId39" w:history="1">
              <w:r w:rsidRPr="00103BF7">
                <w:rPr>
                  <w:rStyle w:val="Hipervnculo"/>
                  <w:rFonts w:asciiTheme="minorHAnsi" w:hAnsiTheme="minorHAnsi" w:cstheme="minorHAnsi"/>
                  <w:sz w:val="20"/>
                  <w:szCs w:val="20"/>
                  <w:lang w:val="es-ES_tradnl"/>
                </w:rPr>
                <w:t>https://www.usc.gal/es/servicios/area/inclusion-participacion-social</w:t>
              </w:r>
            </w:hyperlink>
            <w:r w:rsidRPr="00103BF7">
              <w:rPr>
                <w:rStyle w:val="Hipervnculo"/>
                <w:rFonts w:asciiTheme="minorHAnsi" w:hAnsiTheme="minorHAnsi" w:cstheme="minorHAnsi"/>
                <w:sz w:val="20"/>
                <w:szCs w:val="20"/>
                <w:lang w:val="es-ES_tradnl"/>
              </w:rPr>
              <w:t xml:space="preserve">) </w:t>
            </w:r>
            <w:r w:rsidRPr="00103BF7">
              <w:rPr>
                <w:rFonts w:asciiTheme="minorHAnsi" w:hAnsiTheme="minorHAnsi" w:cstheme="minorHAnsi"/>
                <w:sz w:val="20"/>
                <w:szCs w:val="20"/>
                <w:lang w:val="es-ES"/>
              </w:rPr>
              <w:t>se encarga de la coordinación, en colaboración con los distintos centros y entidades, y de la puesta en marcha de las actuaciones necesarias para favorecer la igualdad y equidad entre todos los miembros de la comunidad universitaria.</w:t>
            </w:r>
          </w:p>
          <w:p w14:paraId="63963C09" w14:textId="77777777" w:rsidR="00710EC9" w:rsidRPr="00103BF7" w:rsidRDefault="00710EC9" w:rsidP="00710EC9">
            <w:pPr>
              <w:widowControl/>
              <w:autoSpaceDE w:val="0"/>
              <w:autoSpaceDN w:val="0"/>
              <w:adjustRightInd w:val="0"/>
              <w:spacing w:after="0" w:line="240" w:lineRule="auto"/>
              <w:jc w:val="both"/>
              <w:rPr>
                <w:rFonts w:asciiTheme="minorHAnsi" w:hAnsiTheme="minorHAnsi" w:cstheme="minorHAnsi"/>
                <w:strike/>
                <w:sz w:val="20"/>
                <w:szCs w:val="20"/>
                <w:lang w:val="es-ES"/>
              </w:rPr>
            </w:pPr>
          </w:p>
          <w:p w14:paraId="158A1597" w14:textId="4625E245" w:rsidR="00710EC9" w:rsidRPr="00103BF7" w:rsidRDefault="00710EC9" w:rsidP="00710EC9">
            <w:pPr>
              <w:widowControl/>
              <w:autoSpaceDE w:val="0"/>
              <w:autoSpaceDN w:val="0"/>
              <w:adjustRightInd w:val="0"/>
              <w:spacing w:after="0"/>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t>La Unidad de atención al estudiantado con necesidades específicas de apoyo educativo (UNATEN) de la UVigo (</w:t>
            </w:r>
            <w:hyperlink r:id="rId40">
              <w:r w:rsidRPr="00103BF7">
                <w:rPr>
                  <w:rStyle w:val="Hipervnculo"/>
                  <w:rFonts w:asciiTheme="minorHAnsi" w:hAnsiTheme="minorHAnsi" w:cstheme="minorHAnsi"/>
                  <w:sz w:val="20"/>
                  <w:szCs w:val="20"/>
                  <w:lang w:val="es-ES"/>
                </w:rPr>
                <w:t>https://www.uvigo.gal/es/campus/salud-bienestar/unidad-atencion-estudiantado-necesidades-especificas-apoyo-educativo-unaten</w:t>
              </w:r>
            </w:hyperlink>
            <w:r w:rsidRPr="00103BF7">
              <w:rPr>
                <w:rFonts w:asciiTheme="minorHAnsi" w:hAnsiTheme="minorHAnsi" w:cstheme="minorHAnsi"/>
                <w:sz w:val="20"/>
                <w:szCs w:val="20"/>
                <w:lang w:val="es-ES"/>
              </w:rPr>
              <w:t>) se encarga de asegurar que todas las personas puedan desarrollar su vida universitaria de forma plena, asesorando e informando de los recursos de los que dispone la</w:t>
            </w:r>
            <w:r w:rsidR="007B2D96" w:rsidRPr="00103BF7">
              <w:rPr>
                <w:rFonts w:asciiTheme="minorHAnsi" w:hAnsiTheme="minorHAnsi" w:cstheme="minorHAnsi"/>
                <w:sz w:val="20"/>
                <w:szCs w:val="20"/>
                <w:lang w:val="es-ES"/>
              </w:rPr>
              <w:t xml:space="preserve"> </w:t>
            </w:r>
            <w:r w:rsidRPr="00103BF7">
              <w:rPr>
                <w:rFonts w:asciiTheme="minorHAnsi" w:hAnsiTheme="minorHAnsi" w:cstheme="minorHAnsi"/>
                <w:sz w:val="20"/>
                <w:szCs w:val="20"/>
                <w:lang w:val="es-ES"/>
              </w:rPr>
              <w:t xml:space="preserve">UVigo en materia de atención a la diversidad </w:t>
            </w:r>
            <w:r w:rsidRPr="00103BF7">
              <w:rPr>
                <w:rFonts w:asciiTheme="minorHAnsi" w:hAnsiTheme="minorHAnsi" w:cstheme="minorHAnsi"/>
                <w:sz w:val="20"/>
                <w:szCs w:val="20"/>
                <w:lang w:val="es"/>
              </w:rPr>
              <w:t>(</w:t>
            </w:r>
            <w:hyperlink r:id="rId41" w:history="1">
              <w:r w:rsidRPr="00103BF7">
                <w:rPr>
                  <w:rStyle w:val="Hipervnculo"/>
                  <w:rFonts w:asciiTheme="minorHAnsi" w:hAnsiTheme="minorHAnsi" w:cstheme="minorHAnsi"/>
                  <w:sz w:val="20"/>
                  <w:szCs w:val="20"/>
                  <w:lang w:val="es"/>
                </w:rPr>
                <w:t>https://www.uvigo.gal/es/campus/atencion-diversidad</w:t>
              </w:r>
            </w:hyperlink>
            <w:r w:rsidRPr="00103BF7">
              <w:rPr>
                <w:rFonts w:asciiTheme="minorHAnsi" w:hAnsiTheme="minorHAnsi" w:cstheme="minorHAnsi"/>
                <w:sz w:val="20"/>
                <w:szCs w:val="20"/>
                <w:lang w:val="es"/>
              </w:rPr>
              <w:t>)</w:t>
            </w:r>
            <w:r w:rsidRPr="00103BF7">
              <w:rPr>
                <w:rFonts w:asciiTheme="minorHAnsi" w:hAnsiTheme="minorHAnsi" w:cstheme="minorHAnsi"/>
                <w:sz w:val="20"/>
                <w:szCs w:val="20"/>
                <w:lang w:val="es-ES"/>
              </w:rPr>
              <w:t>.</w:t>
            </w:r>
          </w:p>
          <w:p w14:paraId="6D6B000B" w14:textId="77777777" w:rsidR="00710EC9" w:rsidRPr="00103BF7" w:rsidRDefault="00710EC9" w:rsidP="00710EC9">
            <w:pPr>
              <w:widowControl/>
              <w:autoSpaceDE w:val="0"/>
              <w:autoSpaceDN w:val="0"/>
              <w:adjustRightInd w:val="0"/>
              <w:spacing w:after="0" w:line="240" w:lineRule="auto"/>
              <w:jc w:val="both"/>
              <w:rPr>
                <w:rFonts w:asciiTheme="minorHAnsi" w:hAnsiTheme="minorHAnsi" w:cstheme="minorHAnsi"/>
                <w:sz w:val="20"/>
                <w:szCs w:val="20"/>
                <w:lang w:val="es-ES_tradnl"/>
              </w:rPr>
            </w:pPr>
          </w:p>
          <w:p w14:paraId="3CED9D0F" w14:textId="77777777" w:rsidR="00710EC9" w:rsidRPr="00103BF7" w:rsidRDefault="00710EC9" w:rsidP="00710EC9">
            <w:pPr>
              <w:widowControl/>
              <w:autoSpaceDE w:val="0"/>
              <w:autoSpaceDN w:val="0"/>
              <w:adjustRightInd w:val="0"/>
              <w:spacing w:after="0" w:line="240" w:lineRule="auto"/>
              <w:jc w:val="both"/>
              <w:rPr>
                <w:rFonts w:asciiTheme="minorHAnsi" w:hAnsiTheme="minorHAnsi" w:cstheme="minorHAnsi"/>
                <w:sz w:val="20"/>
                <w:szCs w:val="20"/>
                <w:lang w:val="es-ES_tradnl"/>
              </w:rPr>
            </w:pPr>
            <w:r w:rsidRPr="00103BF7">
              <w:rPr>
                <w:rFonts w:asciiTheme="minorHAnsi" w:hAnsiTheme="minorHAnsi" w:cstheme="minorHAnsi"/>
                <w:sz w:val="20"/>
                <w:szCs w:val="20"/>
                <w:lang w:val="es-ES_tradnl"/>
              </w:rPr>
              <w:t>La UNATEN desarrolla su actividad mediante las siguientes acciones:</w:t>
            </w:r>
          </w:p>
          <w:p w14:paraId="02AF140E" w14:textId="77777777" w:rsidR="00710EC9" w:rsidRPr="00103BF7" w:rsidRDefault="00710EC9" w:rsidP="00710EC9">
            <w:pPr>
              <w:widowControl/>
              <w:autoSpaceDE w:val="0"/>
              <w:autoSpaceDN w:val="0"/>
              <w:adjustRightInd w:val="0"/>
              <w:spacing w:after="0" w:line="240" w:lineRule="auto"/>
              <w:jc w:val="both"/>
              <w:rPr>
                <w:rFonts w:asciiTheme="minorHAnsi" w:hAnsiTheme="minorHAnsi" w:cstheme="minorHAnsi"/>
                <w:sz w:val="20"/>
                <w:szCs w:val="20"/>
                <w:lang w:val="es-ES_tradnl"/>
              </w:rPr>
            </w:pPr>
            <w:r w:rsidRPr="00103BF7">
              <w:rPr>
                <w:rFonts w:asciiTheme="minorHAnsi" w:hAnsiTheme="minorHAnsi" w:cstheme="minorHAnsi"/>
                <w:sz w:val="20"/>
                <w:szCs w:val="20"/>
                <w:lang w:val="es-ES_tradnl"/>
              </w:rPr>
              <w:t>•</w:t>
            </w:r>
            <w:r w:rsidRPr="00103BF7">
              <w:rPr>
                <w:rFonts w:asciiTheme="minorHAnsi" w:hAnsiTheme="minorHAnsi" w:cstheme="minorHAnsi"/>
                <w:sz w:val="20"/>
                <w:szCs w:val="20"/>
                <w:lang w:val="es-ES_tradnl"/>
              </w:rPr>
              <w:tab/>
              <w:t>Apoyo a estudiantes con discapacidad.</w:t>
            </w:r>
          </w:p>
          <w:p w14:paraId="11A11B21" w14:textId="77777777" w:rsidR="00710EC9" w:rsidRPr="00103BF7" w:rsidRDefault="00710EC9" w:rsidP="00710EC9">
            <w:pPr>
              <w:widowControl/>
              <w:autoSpaceDE w:val="0"/>
              <w:autoSpaceDN w:val="0"/>
              <w:adjustRightInd w:val="0"/>
              <w:spacing w:after="0" w:line="240" w:lineRule="auto"/>
              <w:jc w:val="both"/>
              <w:rPr>
                <w:rFonts w:asciiTheme="minorHAnsi" w:hAnsiTheme="minorHAnsi" w:cstheme="minorHAnsi"/>
                <w:sz w:val="20"/>
                <w:szCs w:val="20"/>
                <w:lang w:val="es-ES_tradnl"/>
              </w:rPr>
            </w:pPr>
            <w:r w:rsidRPr="00103BF7">
              <w:rPr>
                <w:rFonts w:asciiTheme="minorHAnsi" w:hAnsiTheme="minorHAnsi" w:cstheme="minorHAnsi"/>
                <w:sz w:val="20"/>
                <w:szCs w:val="20"/>
                <w:lang w:val="es-ES_tradnl"/>
              </w:rPr>
              <w:t>•</w:t>
            </w:r>
            <w:r w:rsidRPr="00103BF7">
              <w:rPr>
                <w:rFonts w:asciiTheme="minorHAnsi" w:hAnsiTheme="minorHAnsi" w:cstheme="minorHAnsi"/>
                <w:sz w:val="20"/>
                <w:szCs w:val="20"/>
                <w:lang w:val="es-ES_tradnl"/>
              </w:rPr>
              <w:tab/>
              <w:t>Adaptaciones curriculares.</w:t>
            </w:r>
          </w:p>
          <w:p w14:paraId="6C9A83C0" w14:textId="77777777" w:rsidR="00710EC9" w:rsidRPr="00103BF7" w:rsidRDefault="00710EC9" w:rsidP="00710EC9">
            <w:pPr>
              <w:widowControl/>
              <w:autoSpaceDE w:val="0"/>
              <w:autoSpaceDN w:val="0"/>
              <w:adjustRightInd w:val="0"/>
              <w:spacing w:after="0" w:line="240" w:lineRule="auto"/>
              <w:jc w:val="both"/>
              <w:rPr>
                <w:rFonts w:asciiTheme="minorHAnsi" w:hAnsiTheme="minorHAnsi" w:cstheme="minorHAnsi"/>
                <w:sz w:val="20"/>
                <w:szCs w:val="20"/>
                <w:lang w:val="es-ES_tradnl"/>
              </w:rPr>
            </w:pPr>
            <w:r w:rsidRPr="00103BF7">
              <w:rPr>
                <w:rFonts w:asciiTheme="minorHAnsi" w:hAnsiTheme="minorHAnsi" w:cstheme="minorHAnsi"/>
                <w:sz w:val="20"/>
                <w:szCs w:val="20"/>
                <w:lang w:val="es-ES_tradnl"/>
              </w:rPr>
              <w:t>•</w:t>
            </w:r>
            <w:r w:rsidRPr="00103BF7">
              <w:rPr>
                <w:rFonts w:asciiTheme="minorHAnsi" w:hAnsiTheme="minorHAnsi" w:cstheme="minorHAnsi"/>
                <w:sz w:val="20"/>
                <w:szCs w:val="20"/>
                <w:lang w:val="es-ES_tradnl"/>
              </w:rPr>
              <w:tab/>
              <w:t>Programa de alojamiento de estudiantes con discapacidad.</w:t>
            </w:r>
          </w:p>
          <w:p w14:paraId="7EBD4785" w14:textId="77777777" w:rsidR="00710EC9" w:rsidRPr="00103BF7" w:rsidRDefault="00710EC9" w:rsidP="00710EC9">
            <w:pPr>
              <w:widowControl/>
              <w:autoSpaceDE w:val="0"/>
              <w:autoSpaceDN w:val="0"/>
              <w:adjustRightInd w:val="0"/>
              <w:spacing w:after="0" w:line="240" w:lineRule="auto"/>
              <w:jc w:val="both"/>
              <w:rPr>
                <w:rFonts w:asciiTheme="minorHAnsi" w:hAnsiTheme="minorHAnsi" w:cstheme="minorHAnsi"/>
                <w:sz w:val="20"/>
                <w:szCs w:val="20"/>
                <w:lang w:val="es-ES_tradnl"/>
              </w:rPr>
            </w:pPr>
            <w:r w:rsidRPr="00103BF7">
              <w:rPr>
                <w:rFonts w:asciiTheme="minorHAnsi" w:hAnsiTheme="minorHAnsi" w:cstheme="minorHAnsi"/>
                <w:sz w:val="20"/>
                <w:szCs w:val="20"/>
                <w:lang w:val="es-ES_tradnl"/>
              </w:rPr>
              <w:t>•</w:t>
            </w:r>
            <w:r w:rsidRPr="00103BF7">
              <w:rPr>
                <w:rFonts w:asciiTheme="minorHAnsi" w:hAnsiTheme="minorHAnsi" w:cstheme="minorHAnsi"/>
                <w:sz w:val="20"/>
                <w:szCs w:val="20"/>
                <w:lang w:val="es-ES_tradnl"/>
              </w:rPr>
              <w:tab/>
              <w:t>Programa de eliminación de barreras arquitectónicas.</w:t>
            </w:r>
          </w:p>
          <w:p w14:paraId="3E6DB360" w14:textId="77777777" w:rsidR="00710EC9" w:rsidRPr="00103BF7" w:rsidRDefault="00710EC9" w:rsidP="00710EC9">
            <w:pPr>
              <w:widowControl/>
              <w:autoSpaceDE w:val="0"/>
              <w:autoSpaceDN w:val="0"/>
              <w:adjustRightInd w:val="0"/>
              <w:spacing w:after="0" w:line="240" w:lineRule="auto"/>
              <w:jc w:val="both"/>
              <w:rPr>
                <w:rFonts w:asciiTheme="minorHAnsi" w:hAnsiTheme="minorHAnsi" w:cstheme="minorHAnsi"/>
                <w:sz w:val="20"/>
                <w:szCs w:val="20"/>
                <w:lang w:val="es-ES_tradnl"/>
              </w:rPr>
            </w:pPr>
            <w:r w:rsidRPr="00103BF7">
              <w:rPr>
                <w:rFonts w:asciiTheme="minorHAnsi" w:hAnsiTheme="minorHAnsi" w:cstheme="minorHAnsi"/>
                <w:sz w:val="20"/>
                <w:szCs w:val="20"/>
                <w:lang w:val="es-ES_tradnl"/>
              </w:rPr>
              <w:t>•</w:t>
            </w:r>
            <w:r w:rsidRPr="00103BF7">
              <w:rPr>
                <w:rFonts w:asciiTheme="minorHAnsi" w:hAnsiTheme="minorHAnsi" w:cstheme="minorHAnsi"/>
                <w:sz w:val="20"/>
                <w:szCs w:val="20"/>
                <w:lang w:val="es-ES_tradnl"/>
              </w:rPr>
              <w:tab/>
              <w:t>Becas.</w:t>
            </w:r>
          </w:p>
          <w:p w14:paraId="28B2E7A6" w14:textId="77777777" w:rsidR="00710EC9" w:rsidRPr="00103BF7" w:rsidRDefault="00710EC9" w:rsidP="00710EC9">
            <w:pPr>
              <w:widowControl/>
              <w:spacing w:after="0" w:line="240" w:lineRule="auto"/>
              <w:rPr>
                <w:rFonts w:asciiTheme="minorHAnsi" w:hAnsiTheme="minorHAnsi" w:cstheme="minorHAnsi"/>
                <w:bCs/>
                <w:iCs/>
                <w:color w:val="FF0000"/>
                <w:sz w:val="20"/>
                <w:szCs w:val="20"/>
                <w:lang w:val="es-ES"/>
              </w:rPr>
            </w:pPr>
          </w:p>
        </w:tc>
      </w:tr>
      <w:tr w:rsidR="00710EC9" w:rsidRPr="00B01C96" w14:paraId="26573DA2" w14:textId="77777777" w:rsidTr="4AD133B1">
        <w:tc>
          <w:tcPr>
            <w:tcW w:w="9488" w:type="dxa"/>
            <w:tcBorders>
              <w:top w:val="single" w:sz="4" w:space="0" w:color="auto"/>
              <w:bottom w:val="single" w:sz="4" w:space="0" w:color="auto"/>
            </w:tcBorders>
            <w:shd w:val="clear" w:color="auto" w:fill="A6A6A6" w:themeFill="background1" w:themeFillShade="A6"/>
          </w:tcPr>
          <w:p w14:paraId="7200DE26" w14:textId="77777777" w:rsidR="00710EC9" w:rsidRPr="00103BF7" w:rsidRDefault="00710EC9" w:rsidP="00710EC9">
            <w:pPr>
              <w:widowControl/>
              <w:spacing w:after="0" w:line="240" w:lineRule="auto"/>
              <w:rPr>
                <w:sz w:val="20"/>
                <w:szCs w:val="20"/>
                <w:lang w:val="es-ES"/>
              </w:rPr>
            </w:pPr>
            <w:r w:rsidRPr="00103BF7">
              <w:rPr>
                <w:sz w:val="20"/>
                <w:szCs w:val="20"/>
                <w:lang w:val="es-ES"/>
              </w:rPr>
              <w:lastRenderedPageBreak/>
              <w:t>3.2 REQUISITOS DE ACCESO Y CRITERIOS DE ADMISIÓN</w:t>
            </w:r>
          </w:p>
        </w:tc>
      </w:tr>
      <w:tr w:rsidR="00710EC9" w:rsidRPr="00B01C96" w14:paraId="5CD6F5F7" w14:textId="77777777" w:rsidTr="4AD133B1">
        <w:tc>
          <w:tcPr>
            <w:tcW w:w="9488" w:type="dxa"/>
            <w:tcBorders>
              <w:top w:val="single" w:sz="4" w:space="0" w:color="auto"/>
              <w:bottom w:val="single" w:sz="4" w:space="0" w:color="auto"/>
            </w:tcBorders>
            <w:shd w:val="clear" w:color="auto" w:fill="auto"/>
          </w:tcPr>
          <w:p w14:paraId="6F86E501" w14:textId="77777777" w:rsidR="003B205E" w:rsidRPr="00103BF7" w:rsidRDefault="003B205E" w:rsidP="003B205E">
            <w:pPr>
              <w:spacing w:after="0" w:line="240" w:lineRule="auto"/>
              <w:jc w:val="both"/>
              <w:rPr>
                <w:b/>
                <w:sz w:val="20"/>
                <w:szCs w:val="20"/>
                <w:u w:val="single"/>
                <w:lang w:val="es-ES"/>
              </w:rPr>
            </w:pPr>
          </w:p>
          <w:p w14:paraId="64908E45" w14:textId="3CA70C12" w:rsidR="003B205E" w:rsidRPr="00103BF7" w:rsidRDefault="003B205E" w:rsidP="003B205E">
            <w:pPr>
              <w:spacing w:after="0" w:line="240" w:lineRule="auto"/>
              <w:jc w:val="both"/>
              <w:rPr>
                <w:b/>
                <w:sz w:val="20"/>
                <w:szCs w:val="20"/>
                <w:u w:val="single"/>
                <w:lang w:val="es-ES"/>
              </w:rPr>
            </w:pPr>
            <w:r w:rsidRPr="00103BF7">
              <w:rPr>
                <w:b/>
                <w:sz w:val="20"/>
                <w:szCs w:val="20"/>
                <w:u w:val="single"/>
                <w:lang w:val="es-ES"/>
              </w:rPr>
              <w:t>Requisitos de acceso generales a los estudios de Doctorado</w:t>
            </w:r>
          </w:p>
          <w:p w14:paraId="18AEE51B" w14:textId="77777777" w:rsidR="003B205E" w:rsidRPr="00103BF7" w:rsidRDefault="003B205E" w:rsidP="003B205E">
            <w:pPr>
              <w:autoSpaceDE w:val="0"/>
              <w:autoSpaceDN w:val="0"/>
              <w:adjustRightInd w:val="0"/>
              <w:spacing w:after="0" w:line="240" w:lineRule="auto"/>
              <w:jc w:val="both"/>
              <w:rPr>
                <w:rFonts w:cs="Calibri"/>
                <w:sz w:val="20"/>
                <w:szCs w:val="20"/>
                <w:lang w:val="es-ES"/>
              </w:rPr>
            </w:pPr>
            <w:r w:rsidRPr="00103BF7">
              <w:rPr>
                <w:rFonts w:cs="Calibri"/>
                <w:sz w:val="20"/>
                <w:szCs w:val="20"/>
                <w:lang w:val="es-ES"/>
              </w:rPr>
              <w:t xml:space="preserve">Los requisitos generales de acceso y admisión son los recogidos en el Real Decreto 99/2011, de 28 de enero por el que se regulan las enseñanzas oficiales de doctorado, y en su modificación por el Real Decreto 576/2023, de 4 de julio. Estos son: </w:t>
            </w:r>
          </w:p>
          <w:p w14:paraId="0897EFD7" w14:textId="77777777" w:rsidR="003B205E" w:rsidRPr="00103BF7" w:rsidRDefault="003B205E" w:rsidP="003B205E">
            <w:pPr>
              <w:autoSpaceDE w:val="0"/>
              <w:autoSpaceDN w:val="0"/>
              <w:adjustRightInd w:val="0"/>
              <w:spacing w:after="0" w:line="240" w:lineRule="auto"/>
              <w:jc w:val="both"/>
              <w:rPr>
                <w:rFonts w:cs="Calibri"/>
                <w:sz w:val="20"/>
                <w:szCs w:val="20"/>
                <w:lang w:val="es-ES"/>
              </w:rPr>
            </w:pPr>
          </w:p>
          <w:p w14:paraId="47D8B2F8" w14:textId="77777777" w:rsidR="003B205E" w:rsidRPr="00103BF7" w:rsidRDefault="003B205E" w:rsidP="003B205E">
            <w:pPr>
              <w:autoSpaceDE w:val="0"/>
              <w:autoSpaceDN w:val="0"/>
              <w:adjustRightInd w:val="0"/>
              <w:spacing w:after="120" w:line="240" w:lineRule="auto"/>
              <w:jc w:val="both"/>
              <w:rPr>
                <w:rFonts w:cs="Calibri"/>
                <w:sz w:val="20"/>
                <w:szCs w:val="20"/>
                <w:lang w:val="es-ES"/>
              </w:rPr>
            </w:pPr>
            <w:r w:rsidRPr="00103BF7">
              <w:rPr>
                <w:rFonts w:cs="Calibri"/>
                <w:sz w:val="20"/>
                <w:szCs w:val="20"/>
                <w:lang w:val="es-ES"/>
              </w:rPr>
              <w:t>1. Con carácter general, para el acceso a un programa oficial de doctorado será necesario estar en posesión de los títulos oficiales españoles de Grado, o equivalente, y de Máster Universitario o equivalente, siempre que se hayan superado, al menos, 300 créditos ECTS en el conjunto de estas dos enseñanzas.</w:t>
            </w:r>
          </w:p>
          <w:p w14:paraId="5F569FD8" w14:textId="77777777" w:rsidR="003B205E" w:rsidRPr="00103BF7" w:rsidRDefault="003B205E" w:rsidP="003B205E">
            <w:pPr>
              <w:autoSpaceDE w:val="0"/>
              <w:autoSpaceDN w:val="0"/>
              <w:adjustRightInd w:val="0"/>
              <w:spacing w:after="0" w:line="240" w:lineRule="auto"/>
              <w:jc w:val="both"/>
              <w:rPr>
                <w:rFonts w:cs="Calibri"/>
                <w:sz w:val="20"/>
                <w:szCs w:val="20"/>
                <w:lang w:val="es-ES"/>
              </w:rPr>
            </w:pPr>
            <w:r w:rsidRPr="00103BF7">
              <w:rPr>
                <w:rFonts w:cs="Calibri"/>
                <w:sz w:val="20"/>
                <w:szCs w:val="20"/>
                <w:lang w:val="es-ES"/>
              </w:rPr>
              <w:t>2. Asimismo, podrá acceder quien se encuentre en alguno de los siguientes supuestos:</w:t>
            </w:r>
          </w:p>
          <w:p w14:paraId="193F13D0" w14:textId="70DA8538" w:rsidR="003B205E" w:rsidRPr="00103BF7" w:rsidRDefault="003B205E" w:rsidP="003B205E">
            <w:pPr>
              <w:autoSpaceDE w:val="0"/>
              <w:autoSpaceDN w:val="0"/>
              <w:adjustRightInd w:val="0"/>
              <w:spacing w:after="0" w:line="240" w:lineRule="auto"/>
              <w:ind w:left="177" w:firstLine="142"/>
              <w:jc w:val="both"/>
              <w:rPr>
                <w:rFonts w:cs="Calibri"/>
                <w:sz w:val="20"/>
                <w:szCs w:val="20"/>
                <w:lang w:val="es-ES"/>
              </w:rPr>
            </w:pPr>
            <w:r w:rsidRPr="00103BF7">
              <w:rPr>
                <w:rFonts w:cs="Calibri"/>
                <w:sz w:val="20"/>
                <w:szCs w:val="20"/>
                <w:lang w:val="es-ES"/>
              </w:rPr>
              <w:t>a) Estar en posesión de títulos universitarios oficiales o títulos españoles equivalentes siempre que se hayan superado, al menos, 300 créditos ECTS en el conjunto de estas enseñanzas y acreditar un nivel 3 del Marco Español de Cualificaciones para la Educación Superior.</w:t>
            </w:r>
          </w:p>
          <w:p w14:paraId="23E7CD15" w14:textId="55041A1D" w:rsidR="003B205E" w:rsidRPr="00103BF7" w:rsidRDefault="003B205E" w:rsidP="003B205E">
            <w:pPr>
              <w:autoSpaceDE w:val="0"/>
              <w:autoSpaceDN w:val="0"/>
              <w:adjustRightInd w:val="0"/>
              <w:spacing w:after="0" w:line="240" w:lineRule="auto"/>
              <w:ind w:left="177" w:firstLine="142"/>
              <w:jc w:val="both"/>
              <w:rPr>
                <w:rFonts w:cs="Calibri"/>
                <w:sz w:val="20"/>
                <w:szCs w:val="20"/>
                <w:lang w:val="es-ES"/>
              </w:rPr>
            </w:pPr>
            <w:r w:rsidRPr="00103BF7">
              <w:rPr>
                <w:rFonts w:cs="Calibri"/>
                <w:sz w:val="20"/>
                <w:szCs w:val="20"/>
                <w:lang w:val="es-ES"/>
              </w:rPr>
              <w:t>b) Estar en posesión de un título obtenido conforme a sistemas educativos extranjeros pertenecientes al Espacio Europeo de Educación Superior (EEES), sin necesidad de su homologación, que acredite un nivel 7 del Marco Europeo de Cualificaciones siempre que dicho título faculte para el acceso a estudios de doctorado en el país de expedición del mismo. Esta admisión no implicará, en ningún caso, la homologación del título previo del que esté en posesión el interesado ni su reconocimiento a otros efectos que el del acceso a enseñanzas de doctorado.</w:t>
            </w:r>
          </w:p>
          <w:p w14:paraId="0EB37327" w14:textId="5B08BA7F" w:rsidR="003B205E" w:rsidRPr="00103BF7" w:rsidRDefault="003B205E" w:rsidP="003B205E">
            <w:pPr>
              <w:autoSpaceDE w:val="0"/>
              <w:autoSpaceDN w:val="0"/>
              <w:adjustRightInd w:val="0"/>
              <w:spacing w:after="120" w:line="240" w:lineRule="auto"/>
              <w:ind w:left="176" w:firstLine="142"/>
              <w:jc w:val="both"/>
              <w:rPr>
                <w:rFonts w:cs="Calibri"/>
                <w:sz w:val="20"/>
                <w:szCs w:val="20"/>
                <w:lang w:val="es-ES"/>
              </w:rPr>
            </w:pPr>
            <w:r w:rsidRPr="00103BF7">
              <w:rPr>
                <w:rFonts w:cs="Calibri"/>
                <w:sz w:val="20"/>
                <w:szCs w:val="20"/>
                <w:lang w:val="es-ES"/>
              </w:rPr>
              <w:t>c) Estar en posesión de un título obtenido conforme a sistemas educativos extranjeros ajenos al EEES, sin necesidad de su homologación, previa comprobación por la universidad de que éste acredita un nivel de formación equivalente a la del título oficial español de Máster universitario y que faculta en el país de expedición del título para el acceso a estudios de doctorado. Esta admisión no implicará, en ningún caso, la homologación del título previo del que esté en posesión el interesado ni su reconocimiento a otros efectos que el del acceso a enseñanzas de doctorado.</w:t>
            </w:r>
          </w:p>
          <w:p w14:paraId="15554E73" w14:textId="77777777" w:rsidR="003B205E" w:rsidRPr="00103BF7" w:rsidRDefault="003B205E" w:rsidP="003B205E">
            <w:pPr>
              <w:autoSpaceDE w:val="0"/>
              <w:autoSpaceDN w:val="0"/>
              <w:adjustRightInd w:val="0"/>
              <w:spacing w:after="120" w:line="240" w:lineRule="auto"/>
              <w:jc w:val="both"/>
              <w:rPr>
                <w:rFonts w:cs="Calibri"/>
                <w:sz w:val="20"/>
                <w:szCs w:val="20"/>
                <w:lang w:val="es-ES"/>
              </w:rPr>
            </w:pPr>
            <w:r w:rsidRPr="00103BF7">
              <w:rPr>
                <w:rFonts w:cs="Calibri"/>
                <w:sz w:val="20"/>
                <w:szCs w:val="20"/>
                <w:lang w:val="es-ES"/>
              </w:rPr>
              <w:lastRenderedPageBreak/>
              <w:t>d) Estar en posesión de otro título de Doctora o Doctor.</w:t>
            </w:r>
          </w:p>
          <w:p w14:paraId="04AF5CDC" w14:textId="3B98D9E3" w:rsidR="003B205E" w:rsidRPr="00103BF7" w:rsidRDefault="003B205E" w:rsidP="003B205E">
            <w:pPr>
              <w:autoSpaceDE w:val="0"/>
              <w:autoSpaceDN w:val="0"/>
              <w:adjustRightInd w:val="0"/>
              <w:spacing w:after="0" w:line="240" w:lineRule="auto"/>
              <w:jc w:val="both"/>
              <w:rPr>
                <w:rFonts w:cs="Calibri"/>
                <w:sz w:val="20"/>
                <w:szCs w:val="20"/>
                <w:lang w:val="es-ES"/>
              </w:rPr>
            </w:pPr>
            <w:r w:rsidRPr="00103BF7">
              <w:rPr>
                <w:rFonts w:cs="Calibri"/>
                <w:sz w:val="20"/>
                <w:szCs w:val="20"/>
                <w:lang w:val="es-ES"/>
              </w:rPr>
              <w:t>e) Igualmente podrán acceder los titulados universitarios que, previa obtención de plaza en formación en la correspondiente prueba de acceso a plazas de formación sanitaria especializada, hayan superado con evaluación positiva al menos dos años de formación de un programa para la obtención del título oficial de alguna de las especialidades en Ciencias de la Salud.</w:t>
            </w:r>
          </w:p>
          <w:p w14:paraId="0818E103" w14:textId="77777777" w:rsidR="003B205E" w:rsidRPr="00103BF7" w:rsidRDefault="003B205E" w:rsidP="003B205E">
            <w:pPr>
              <w:spacing w:after="0" w:line="240" w:lineRule="auto"/>
              <w:jc w:val="both"/>
              <w:rPr>
                <w:b/>
                <w:iCs/>
                <w:sz w:val="20"/>
                <w:szCs w:val="20"/>
                <w:u w:val="single"/>
                <w:lang w:val="es-ES"/>
              </w:rPr>
            </w:pPr>
          </w:p>
          <w:p w14:paraId="0B2E0DBF" w14:textId="799945D4" w:rsidR="003B205E" w:rsidRPr="00103BF7" w:rsidRDefault="003B205E" w:rsidP="003B205E">
            <w:pPr>
              <w:spacing w:after="0" w:line="240" w:lineRule="auto"/>
              <w:jc w:val="both"/>
              <w:rPr>
                <w:b/>
                <w:iCs/>
                <w:sz w:val="20"/>
                <w:szCs w:val="20"/>
                <w:u w:val="single"/>
                <w:lang w:val="es-ES"/>
              </w:rPr>
            </w:pPr>
            <w:r w:rsidRPr="00103BF7">
              <w:rPr>
                <w:b/>
                <w:iCs/>
                <w:sz w:val="20"/>
                <w:szCs w:val="20"/>
                <w:u w:val="single"/>
                <w:lang w:val="es-ES"/>
              </w:rPr>
              <w:t>Perfil de ingreso del Programa</w:t>
            </w:r>
          </w:p>
          <w:p w14:paraId="00D20101" w14:textId="451CBD3E" w:rsidR="003B205E" w:rsidRPr="00103BF7" w:rsidRDefault="003B205E" w:rsidP="003B205E">
            <w:pPr>
              <w:spacing w:after="0" w:line="240" w:lineRule="auto"/>
              <w:jc w:val="both"/>
              <w:rPr>
                <w:sz w:val="20"/>
                <w:szCs w:val="20"/>
                <w:lang w:val="es-ES"/>
              </w:rPr>
            </w:pPr>
            <w:r w:rsidRPr="00103BF7">
              <w:rPr>
                <w:bCs/>
                <w:iCs/>
                <w:sz w:val="20"/>
                <w:szCs w:val="20"/>
                <w:lang w:val="es-ES"/>
              </w:rPr>
              <w:t xml:space="preserve">El perfil de ingreso establece los conocimientos, habilidades y capacidades que debe poseer el alumnado que desea acceder a este programa y, como consecuencia, </w:t>
            </w:r>
            <w:r w:rsidRPr="00103BF7">
              <w:rPr>
                <w:sz w:val="20"/>
                <w:szCs w:val="20"/>
                <w:lang w:val="es-ES"/>
              </w:rPr>
              <w:t>las titulaciones de acceso al programa idóneas y que determinan la admisión y, en su caso, la necesidad, o no, de realizar complementos formativos por parte de los doctorando/as.</w:t>
            </w:r>
          </w:p>
          <w:p w14:paraId="137D21B6" w14:textId="0EBC16D4" w:rsidR="003B205E" w:rsidRPr="00103BF7" w:rsidRDefault="003B205E" w:rsidP="003B205E">
            <w:pPr>
              <w:spacing w:after="0" w:line="240" w:lineRule="auto"/>
              <w:jc w:val="both"/>
              <w:rPr>
                <w:bCs/>
                <w:iCs/>
                <w:sz w:val="20"/>
                <w:szCs w:val="20"/>
                <w:lang w:val="es-ES"/>
              </w:rPr>
            </w:pPr>
            <w:r w:rsidRPr="00103BF7">
              <w:rPr>
                <w:bCs/>
                <w:iCs/>
                <w:sz w:val="20"/>
                <w:szCs w:val="20"/>
                <w:lang w:val="es-ES"/>
              </w:rPr>
              <w:t>El perfil de ingreso recomendado es el de alumnado que haya cursado un título de Grado y Máster del ámbito de conocimiento de Química (según la clasificación del RD 822/2021 por el que se establece la organización de las enseñanzas universitarias y del procedimiento de aseguramiento de su calidad). También se consideran perfiles adecuados otros ámbitos de conocimiento afines como Bioquímica y biotecnología, Ciencias agrarias y tecnologías de los alimentos, Ciencias medioambientales y ecología, Ciencias de la tierra, Farmacia, Ingeniería química, Ingeniería de los materiales e Ingeniería del medio natural. En estos casos, la CAPD los estudiará individualmente, pudiendo admitir, o no, a los/as alumnos/as y estableciendo complementos formativos en caso de ser necesario.</w:t>
            </w:r>
          </w:p>
          <w:p w14:paraId="42830C40" w14:textId="77777777" w:rsidR="003B205E" w:rsidRPr="00103BF7" w:rsidRDefault="003B205E" w:rsidP="003B205E">
            <w:pPr>
              <w:spacing w:after="0" w:line="240" w:lineRule="auto"/>
              <w:jc w:val="both"/>
              <w:rPr>
                <w:bCs/>
                <w:iCs/>
                <w:sz w:val="20"/>
                <w:szCs w:val="20"/>
                <w:lang w:val="es-ES"/>
              </w:rPr>
            </w:pPr>
          </w:p>
          <w:p w14:paraId="3879BD05" w14:textId="77777777" w:rsidR="003B205E" w:rsidRPr="00103BF7" w:rsidRDefault="003B205E" w:rsidP="003B205E">
            <w:pPr>
              <w:spacing w:after="0" w:line="240" w:lineRule="auto"/>
              <w:jc w:val="both"/>
              <w:rPr>
                <w:sz w:val="20"/>
                <w:szCs w:val="20"/>
                <w:lang w:val="es-ES"/>
              </w:rPr>
            </w:pPr>
            <w:r w:rsidRPr="00103BF7">
              <w:rPr>
                <w:sz w:val="20"/>
                <w:szCs w:val="20"/>
                <w:lang w:val="es-ES"/>
              </w:rPr>
              <w:t xml:space="preserve">Dadas las características y el nivel científico del Programa de Doctorado, es recomendable que el alumnado posea un nivel mínimo de conocimientos de inglés equivalente al nivel B1, tanto en ámbito de la comprensión oral como escrita. </w:t>
            </w:r>
          </w:p>
          <w:p w14:paraId="315528CE" w14:textId="10287035" w:rsidR="003B205E" w:rsidRPr="00103BF7" w:rsidRDefault="2A4A1ED8" w:rsidP="4AD133B1">
            <w:pPr>
              <w:spacing w:after="0" w:line="240" w:lineRule="auto"/>
              <w:jc w:val="both"/>
              <w:rPr>
                <w:sz w:val="20"/>
                <w:szCs w:val="20"/>
                <w:lang w:val="es-ES"/>
              </w:rPr>
            </w:pPr>
            <w:r w:rsidRPr="00103BF7">
              <w:rPr>
                <w:sz w:val="20"/>
                <w:szCs w:val="20"/>
                <w:lang w:val="es-ES"/>
              </w:rPr>
              <w:t xml:space="preserve">En cuanto a aptitudes y actitudes personales, se considera altamente recomendable que los aspirantes a cursar este Programa de Doctorado tengan una inquietud intelectual alta, que les induzca a profundizar en la investigación química. Deben tener además iniciativa y motivación por buscar la calidad y la excelencia en el trabajo, así como capacidad de aplicar el pensamiento crítico, lógico y creativo. Se considera además de gran importancia que </w:t>
            </w:r>
            <w:r w:rsidR="00DE441C" w:rsidRPr="00103BF7">
              <w:rPr>
                <w:sz w:val="20"/>
                <w:szCs w:val="20"/>
                <w:lang w:val="es-ES"/>
              </w:rPr>
              <w:t xml:space="preserve">el estudiantado adquiera un compromiso </w:t>
            </w:r>
            <w:r w:rsidR="00405AE8" w:rsidRPr="00103BF7">
              <w:rPr>
                <w:sz w:val="20"/>
                <w:szCs w:val="20"/>
                <w:lang w:val="es-ES"/>
              </w:rPr>
              <w:t>con</w:t>
            </w:r>
            <w:r w:rsidRPr="00103BF7">
              <w:rPr>
                <w:sz w:val="20"/>
                <w:szCs w:val="20"/>
                <w:lang w:val="es-ES"/>
              </w:rPr>
              <w:t xml:space="preserve"> la ética profesional y la integridad intelectual.</w:t>
            </w:r>
          </w:p>
          <w:p w14:paraId="1B912FD5" w14:textId="77777777" w:rsidR="003B205E" w:rsidRPr="00103BF7" w:rsidRDefault="003B205E" w:rsidP="003B205E">
            <w:pPr>
              <w:pStyle w:val="Prrafodelista"/>
              <w:spacing w:after="0" w:line="240" w:lineRule="auto"/>
              <w:ind w:left="0"/>
              <w:jc w:val="both"/>
              <w:rPr>
                <w:b/>
                <w:sz w:val="20"/>
                <w:szCs w:val="20"/>
                <w:u w:val="single"/>
                <w:lang w:val="es-ES"/>
              </w:rPr>
            </w:pPr>
          </w:p>
          <w:p w14:paraId="6A6F3680" w14:textId="628AFE1E" w:rsidR="003B205E" w:rsidRPr="00103BF7" w:rsidRDefault="003B205E" w:rsidP="003B205E">
            <w:pPr>
              <w:pStyle w:val="Prrafodelista"/>
              <w:spacing w:after="0" w:line="240" w:lineRule="auto"/>
              <w:ind w:left="0"/>
              <w:jc w:val="both"/>
              <w:rPr>
                <w:b/>
                <w:sz w:val="20"/>
                <w:szCs w:val="20"/>
                <w:u w:val="single"/>
                <w:lang w:val="es-ES"/>
              </w:rPr>
            </w:pPr>
            <w:r w:rsidRPr="00103BF7">
              <w:rPr>
                <w:b/>
                <w:sz w:val="20"/>
                <w:szCs w:val="20"/>
                <w:u w:val="single"/>
                <w:lang w:val="es-ES"/>
              </w:rPr>
              <w:t xml:space="preserve">Requisitos de </w:t>
            </w:r>
            <w:r w:rsidR="006B765A">
              <w:rPr>
                <w:b/>
                <w:sz w:val="20"/>
                <w:szCs w:val="20"/>
                <w:u w:val="single"/>
                <w:lang w:val="es-ES"/>
              </w:rPr>
              <w:t>admisión</w:t>
            </w:r>
            <w:r w:rsidR="006B765A" w:rsidRPr="00103BF7">
              <w:rPr>
                <w:b/>
                <w:sz w:val="20"/>
                <w:szCs w:val="20"/>
                <w:u w:val="single"/>
                <w:lang w:val="es-ES"/>
              </w:rPr>
              <w:t xml:space="preserve"> </w:t>
            </w:r>
            <w:r w:rsidRPr="00103BF7">
              <w:rPr>
                <w:b/>
                <w:sz w:val="20"/>
                <w:szCs w:val="20"/>
                <w:u w:val="single"/>
                <w:lang w:val="es-ES"/>
              </w:rPr>
              <w:t>específicos del Programa</w:t>
            </w:r>
          </w:p>
          <w:p w14:paraId="478AB2ED" w14:textId="2F726F1E" w:rsidR="003B205E" w:rsidRPr="00103BF7" w:rsidRDefault="003B205E" w:rsidP="003B205E">
            <w:pPr>
              <w:spacing w:after="0" w:line="240" w:lineRule="auto"/>
              <w:jc w:val="both"/>
              <w:rPr>
                <w:bCs/>
                <w:iCs/>
                <w:color w:val="000000"/>
                <w:sz w:val="20"/>
                <w:szCs w:val="20"/>
                <w:lang w:val="es-ES"/>
              </w:rPr>
            </w:pPr>
            <w:r w:rsidRPr="00103BF7">
              <w:rPr>
                <w:bCs/>
                <w:iCs/>
                <w:color w:val="000000"/>
                <w:sz w:val="20"/>
                <w:szCs w:val="20"/>
                <w:lang w:val="es-ES"/>
              </w:rPr>
              <w:t>Es requisito obligatorio para la admisión en el programa de doctorado la presentación de un informe por parte del/la estudiante</w:t>
            </w:r>
            <w:r w:rsidRPr="00103BF7">
              <w:rPr>
                <w:lang w:val="es-ES"/>
              </w:rPr>
              <w:t xml:space="preserve"> </w:t>
            </w:r>
            <w:r w:rsidRPr="00103BF7">
              <w:rPr>
                <w:bCs/>
                <w:iCs/>
                <w:color w:val="000000"/>
                <w:sz w:val="20"/>
                <w:szCs w:val="20"/>
                <w:lang w:val="es-ES"/>
              </w:rPr>
              <w:t>consistente en una carta de referencia de un(a) profesor(a) del programa que (a) avale la potencial viabilidad de la futura tesis en el marco de una línea de investigación del programa a la que se vincule, y que (b) manifieste su disposición a ejercer como director/a en caso de cumplir los requisitos necesarios para ello.</w:t>
            </w:r>
          </w:p>
          <w:p w14:paraId="2EFF138D" w14:textId="0343AD05" w:rsidR="003B205E" w:rsidRPr="00103BF7" w:rsidRDefault="003B205E" w:rsidP="003B205E">
            <w:pPr>
              <w:spacing w:after="0" w:line="240" w:lineRule="auto"/>
              <w:jc w:val="both"/>
              <w:rPr>
                <w:color w:val="000000"/>
                <w:sz w:val="20"/>
                <w:szCs w:val="20"/>
                <w:lang w:val="es-ES"/>
              </w:rPr>
            </w:pPr>
            <w:r w:rsidRPr="00103BF7">
              <w:rPr>
                <w:color w:val="000000" w:themeColor="text1"/>
                <w:sz w:val="20"/>
                <w:szCs w:val="20"/>
                <w:lang w:val="es-ES"/>
              </w:rPr>
              <w:t xml:space="preserve">Además, </w:t>
            </w:r>
            <w:r w:rsidR="1F97AC5B" w:rsidRPr="00103BF7">
              <w:rPr>
                <w:color w:val="000000" w:themeColor="text1"/>
                <w:sz w:val="20"/>
                <w:szCs w:val="20"/>
                <w:lang w:val="es-ES"/>
              </w:rPr>
              <w:t>los/las candidatos/as extranjeros/as</w:t>
            </w:r>
            <w:r w:rsidRPr="00103BF7">
              <w:rPr>
                <w:color w:val="000000" w:themeColor="text1"/>
                <w:sz w:val="20"/>
                <w:szCs w:val="20"/>
                <w:lang w:val="es-ES"/>
              </w:rPr>
              <w:t xml:space="preserve"> de países que no tengan como lengua oficial el español, debe tener unas competencias mínimas lingüísticas en gallego o castellano equivalentes al nivel B1 o, en su defecto, debe presentar un documento indicando la posibilidad de comunicación en otra lengua con el profesor/a del programa que pudiese ejercer como director/a, firmado por ambos.</w:t>
            </w:r>
          </w:p>
          <w:p w14:paraId="65A0155D" w14:textId="77777777" w:rsidR="003B205E" w:rsidRPr="00103BF7" w:rsidRDefault="003B205E" w:rsidP="003B205E">
            <w:pPr>
              <w:spacing w:after="0" w:line="240" w:lineRule="auto"/>
              <w:jc w:val="both"/>
              <w:rPr>
                <w:b/>
                <w:sz w:val="20"/>
                <w:szCs w:val="20"/>
                <w:lang w:val="es-ES"/>
              </w:rPr>
            </w:pPr>
          </w:p>
          <w:p w14:paraId="496072B7" w14:textId="77777777" w:rsidR="003B205E" w:rsidRPr="00103BF7" w:rsidRDefault="003B205E" w:rsidP="003B205E">
            <w:pPr>
              <w:spacing w:after="0" w:line="240" w:lineRule="auto"/>
              <w:jc w:val="both"/>
              <w:rPr>
                <w:b/>
                <w:sz w:val="20"/>
                <w:szCs w:val="20"/>
                <w:u w:val="single"/>
                <w:lang w:val="es-ES"/>
              </w:rPr>
            </w:pPr>
            <w:r w:rsidRPr="00103BF7">
              <w:rPr>
                <w:b/>
                <w:sz w:val="20"/>
                <w:szCs w:val="20"/>
                <w:u w:val="single"/>
                <w:lang w:val="es-ES"/>
              </w:rPr>
              <w:t>Criterios de admisión del Programa</w:t>
            </w:r>
          </w:p>
          <w:p w14:paraId="141DBFD5" w14:textId="77777777" w:rsidR="003B205E" w:rsidRPr="00103BF7" w:rsidRDefault="003B205E" w:rsidP="003B205E">
            <w:pPr>
              <w:spacing w:after="0" w:line="240" w:lineRule="auto"/>
              <w:jc w:val="both"/>
              <w:rPr>
                <w:bCs/>
                <w:sz w:val="20"/>
                <w:szCs w:val="20"/>
                <w:lang w:val="es-ES"/>
              </w:rPr>
            </w:pPr>
            <w:r w:rsidRPr="00103BF7">
              <w:rPr>
                <w:bCs/>
                <w:sz w:val="20"/>
                <w:szCs w:val="20"/>
                <w:lang w:val="es-ES"/>
              </w:rPr>
              <w:t>Estos criterios permitirán realizar la selección de admitidos en caso de existir más solicitudes que plazas.</w:t>
            </w:r>
          </w:p>
          <w:p w14:paraId="545510B1" w14:textId="77777777" w:rsidR="003B205E" w:rsidRPr="00103BF7" w:rsidRDefault="003B205E" w:rsidP="003B205E">
            <w:pPr>
              <w:spacing w:after="0" w:line="240" w:lineRule="auto"/>
              <w:jc w:val="both"/>
              <w:rPr>
                <w:bCs/>
                <w:sz w:val="20"/>
                <w:szCs w:val="20"/>
                <w:lang w:val="es-ES"/>
              </w:rPr>
            </w:pPr>
          </w:p>
          <w:p w14:paraId="5E6E269F" w14:textId="77777777" w:rsidR="003B205E" w:rsidRPr="00103BF7" w:rsidRDefault="003B205E" w:rsidP="003B205E">
            <w:pPr>
              <w:spacing w:after="0" w:line="240" w:lineRule="auto"/>
              <w:jc w:val="both"/>
              <w:rPr>
                <w:bCs/>
                <w:sz w:val="20"/>
                <w:szCs w:val="20"/>
                <w:lang w:val="es-ES"/>
              </w:rPr>
            </w:pPr>
            <w:r w:rsidRPr="00103BF7">
              <w:rPr>
                <w:bCs/>
                <w:sz w:val="20"/>
                <w:szCs w:val="20"/>
                <w:lang w:val="es-ES"/>
              </w:rPr>
              <w:t>La selección de estudiantes para su admisión en el programa se realizará en función de los siguientes criterios:</w:t>
            </w:r>
          </w:p>
          <w:p w14:paraId="42CC972D" w14:textId="04B44D3D" w:rsidR="003B205E" w:rsidRPr="00103BF7" w:rsidRDefault="003B205E" w:rsidP="00D5277D">
            <w:pPr>
              <w:pStyle w:val="Prrafodelista"/>
              <w:numPr>
                <w:ilvl w:val="0"/>
                <w:numId w:val="4"/>
              </w:numPr>
              <w:spacing w:after="0" w:line="240" w:lineRule="auto"/>
              <w:ind w:hanging="360"/>
              <w:jc w:val="both"/>
              <w:rPr>
                <w:sz w:val="20"/>
                <w:szCs w:val="20"/>
                <w:lang w:val="es-ES"/>
              </w:rPr>
            </w:pPr>
            <w:r w:rsidRPr="00103BF7">
              <w:rPr>
                <w:sz w:val="20"/>
                <w:szCs w:val="20"/>
                <w:lang w:val="es-ES"/>
              </w:rPr>
              <w:t>Expediente académico (50</w:t>
            </w:r>
            <w:r w:rsidRPr="00103BF7" w:rsidDel="002628C1">
              <w:rPr>
                <w:sz w:val="20"/>
                <w:szCs w:val="20"/>
                <w:lang w:val="es-ES"/>
              </w:rPr>
              <w:t xml:space="preserve"> </w:t>
            </w:r>
            <w:r w:rsidRPr="00103BF7">
              <w:rPr>
                <w:sz w:val="20"/>
                <w:szCs w:val="20"/>
                <w:lang w:val="es-ES"/>
              </w:rPr>
              <w:t xml:space="preserve">%) determinado por las calificaciones obtenidas en el </w:t>
            </w:r>
            <w:r w:rsidR="00E71BDA" w:rsidRPr="00103BF7">
              <w:rPr>
                <w:sz w:val="20"/>
                <w:szCs w:val="20"/>
                <w:lang w:val="es-ES"/>
              </w:rPr>
              <w:t xml:space="preserve">grado y </w:t>
            </w:r>
            <w:r w:rsidRPr="00103BF7">
              <w:rPr>
                <w:sz w:val="20"/>
                <w:szCs w:val="20"/>
                <w:lang w:val="es-ES"/>
              </w:rPr>
              <w:t>máster (o titulación de acceso al PD), ponderadas por el ámbito de conocimiento</w:t>
            </w:r>
            <w:r w:rsidR="00F72AE9" w:rsidRPr="00F72AE9">
              <w:rPr>
                <w:sz w:val="20"/>
                <w:szCs w:val="20"/>
                <w:lang w:val="es-ES"/>
              </w:rPr>
              <w:t xml:space="preserve">: </w:t>
            </w:r>
            <w:r w:rsidR="00760472">
              <w:rPr>
                <w:sz w:val="20"/>
                <w:szCs w:val="20"/>
                <w:lang w:val="es-ES"/>
              </w:rPr>
              <w:t>la</w:t>
            </w:r>
            <w:r w:rsidR="00C63308">
              <w:rPr>
                <w:sz w:val="20"/>
                <w:szCs w:val="20"/>
                <w:lang w:val="es-ES"/>
              </w:rPr>
              <w:t>s</w:t>
            </w:r>
            <w:r w:rsidR="00760472">
              <w:rPr>
                <w:sz w:val="20"/>
                <w:szCs w:val="20"/>
                <w:lang w:val="es-ES"/>
              </w:rPr>
              <w:t xml:space="preserve"> titulaciones del ámbito</w:t>
            </w:r>
            <w:r w:rsidR="00A673C7">
              <w:rPr>
                <w:sz w:val="20"/>
                <w:szCs w:val="20"/>
                <w:lang w:val="es-ES"/>
              </w:rPr>
              <w:t xml:space="preserve"> de Química tendrán una ponderación de 1,</w:t>
            </w:r>
            <w:r w:rsidR="00760472">
              <w:rPr>
                <w:sz w:val="20"/>
                <w:szCs w:val="20"/>
                <w:lang w:val="es-ES"/>
              </w:rPr>
              <w:t xml:space="preserve"> </w:t>
            </w:r>
            <w:r w:rsidR="00F72AE9" w:rsidRPr="00F72AE9">
              <w:rPr>
                <w:sz w:val="20"/>
                <w:szCs w:val="20"/>
                <w:lang w:val="es-ES"/>
              </w:rPr>
              <w:t xml:space="preserve">las titulaciones </w:t>
            </w:r>
            <w:r w:rsidR="005A2EA5">
              <w:rPr>
                <w:sz w:val="20"/>
                <w:szCs w:val="20"/>
                <w:lang w:val="es-ES"/>
              </w:rPr>
              <w:t xml:space="preserve"> de ámbitos de cono</w:t>
            </w:r>
            <w:r w:rsidR="00474C08">
              <w:rPr>
                <w:sz w:val="20"/>
                <w:szCs w:val="20"/>
                <w:lang w:val="es-ES"/>
              </w:rPr>
              <w:t xml:space="preserve">cimiento </w:t>
            </w:r>
            <w:r w:rsidR="00F72AE9" w:rsidRPr="00F72AE9">
              <w:rPr>
                <w:sz w:val="20"/>
                <w:szCs w:val="20"/>
                <w:lang w:val="es-ES"/>
              </w:rPr>
              <w:t xml:space="preserve">afines </w:t>
            </w:r>
            <w:r w:rsidR="00474C08">
              <w:rPr>
                <w:sz w:val="20"/>
                <w:szCs w:val="20"/>
                <w:lang w:val="es-ES"/>
              </w:rPr>
              <w:t xml:space="preserve">según </w:t>
            </w:r>
            <w:r w:rsidR="00C637B7">
              <w:rPr>
                <w:sz w:val="20"/>
                <w:szCs w:val="20"/>
                <w:lang w:val="es-ES"/>
              </w:rPr>
              <w:t>l</w:t>
            </w:r>
            <w:r w:rsidR="00474C08">
              <w:rPr>
                <w:sz w:val="20"/>
                <w:szCs w:val="20"/>
                <w:lang w:val="es-ES"/>
              </w:rPr>
              <w:t xml:space="preserve">o indicado en </w:t>
            </w:r>
            <w:r w:rsidR="00C637B7">
              <w:rPr>
                <w:sz w:val="20"/>
                <w:szCs w:val="20"/>
                <w:lang w:val="es-ES"/>
              </w:rPr>
              <w:t xml:space="preserve">el </w:t>
            </w:r>
            <w:r w:rsidR="00474C08">
              <w:rPr>
                <w:sz w:val="20"/>
                <w:szCs w:val="20"/>
                <w:lang w:val="es-ES"/>
              </w:rPr>
              <w:t>per</w:t>
            </w:r>
            <w:r w:rsidR="00C637B7">
              <w:rPr>
                <w:sz w:val="20"/>
                <w:szCs w:val="20"/>
                <w:lang w:val="es-ES"/>
              </w:rPr>
              <w:t xml:space="preserve">fil de ingreso del Programa </w:t>
            </w:r>
            <w:r w:rsidR="00F72AE9" w:rsidRPr="00F72AE9">
              <w:rPr>
                <w:sz w:val="20"/>
                <w:szCs w:val="20"/>
                <w:lang w:val="es-ES"/>
              </w:rPr>
              <w:t>serán ponderadas con un factor de 0</w:t>
            </w:r>
            <w:r w:rsidR="00C63308">
              <w:rPr>
                <w:sz w:val="20"/>
                <w:szCs w:val="20"/>
                <w:lang w:val="es-ES"/>
              </w:rPr>
              <w:t>,</w:t>
            </w:r>
            <w:r w:rsidR="00F72AE9" w:rsidRPr="00F72AE9">
              <w:rPr>
                <w:sz w:val="20"/>
                <w:szCs w:val="20"/>
                <w:lang w:val="es-ES"/>
              </w:rPr>
              <w:t>7</w:t>
            </w:r>
            <w:r w:rsidR="00C63308">
              <w:rPr>
                <w:sz w:val="20"/>
                <w:szCs w:val="20"/>
                <w:lang w:val="es-ES"/>
              </w:rPr>
              <w:t xml:space="preserve"> y el resto de titulaciones de otros ámbitos de conocimiento tendrán una ponderación de 0</w:t>
            </w:r>
            <w:r w:rsidRPr="00103BF7">
              <w:rPr>
                <w:sz w:val="20"/>
                <w:szCs w:val="20"/>
                <w:lang w:val="es-ES"/>
              </w:rPr>
              <w:t>.</w:t>
            </w:r>
            <w:r w:rsidR="00F72AE9">
              <w:rPr>
                <w:sz w:val="20"/>
                <w:szCs w:val="20"/>
                <w:lang w:val="es-ES"/>
              </w:rPr>
              <w:t xml:space="preserve"> </w:t>
            </w:r>
          </w:p>
          <w:p w14:paraId="4B4B9974" w14:textId="50D553D7" w:rsidR="00F72AE9" w:rsidRPr="00103BF7" w:rsidRDefault="2A4A1ED8" w:rsidP="00D5277D">
            <w:pPr>
              <w:pStyle w:val="Prrafodelista"/>
              <w:numPr>
                <w:ilvl w:val="0"/>
                <w:numId w:val="4"/>
              </w:numPr>
              <w:spacing w:after="0" w:line="240" w:lineRule="auto"/>
              <w:ind w:hanging="360"/>
              <w:jc w:val="both"/>
              <w:rPr>
                <w:sz w:val="20"/>
                <w:szCs w:val="20"/>
                <w:lang w:val="es-ES"/>
              </w:rPr>
            </w:pPr>
            <w:r w:rsidRPr="00103BF7">
              <w:rPr>
                <w:sz w:val="20"/>
                <w:szCs w:val="20"/>
                <w:lang w:val="es-ES"/>
              </w:rPr>
              <w:t>Currículo del candidato (20%). En este apartado se tendrán en cuenta la adecuación al perfil de acceso al programa de doctorado, experiencia investigadora previa y sus resultados (publicaciones, comunicaciones y otras contribuciones científicas a congresos, considerando su adecuación a las líneas de investigación del programa de doctorado), experiencia profesional (relacionada con las líneas de investigación del programa de doctorado) y otros aspectos acreditados en el currículum del candidato</w:t>
            </w:r>
            <w:r w:rsidR="1EBE090F" w:rsidRPr="00103BF7">
              <w:rPr>
                <w:sz w:val="20"/>
                <w:szCs w:val="20"/>
                <w:lang w:val="es-ES"/>
              </w:rPr>
              <w:t>/a</w:t>
            </w:r>
            <w:r w:rsidRPr="00103BF7">
              <w:rPr>
                <w:sz w:val="20"/>
                <w:szCs w:val="20"/>
                <w:lang w:val="es-ES"/>
              </w:rPr>
              <w:t xml:space="preserve"> (las estancias de investigación, cursos realizados y cursos impartidos relacionados con las líneas de investigación del programa, conocimiento de lengua extranjera de nivel B2 o superior y conocimiento de otros idiomas distintos de la lengua materna, etc.). Los candidatos deberán presentar documentación justificativa.</w:t>
            </w:r>
          </w:p>
          <w:p w14:paraId="7EC0828C" w14:textId="2FC36425" w:rsidR="003B205E" w:rsidRPr="00103BF7" w:rsidRDefault="003B205E" w:rsidP="00D5277D">
            <w:pPr>
              <w:pStyle w:val="Prrafodelista"/>
              <w:numPr>
                <w:ilvl w:val="0"/>
                <w:numId w:val="4"/>
              </w:numPr>
              <w:spacing w:after="0" w:line="240" w:lineRule="auto"/>
              <w:ind w:hanging="360"/>
              <w:jc w:val="both"/>
              <w:rPr>
                <w:bCs/>
                <w:sz w:val="20"/>
                <w:szCs w:val="20"/>
                <w:lang w:val="es-ES"/>
              </w:rPr>
            </w:pPr>
            <w:r w:rsidRPr="00103BF7">
              <w:rPr>
                <w:bCs/>
                <w:sz w:val="20"/>
                <w:szCs w:val="20"/>
                <w:lang w:val="es-ES"/>
              </w:rPr>
              <w:t xml:space="preserve">Entrevista personal (30 </w:t>
            </w:r>
            <w:r w:rsidRPr="00103BF7" w:rsidDel="002628C1">
              <w:rPr>
                <w:bCs/>
                <w:sz w:val="20"/>
                <w:szCs w:val="20"/>
                <w:lang w:val="es-ES"/>
              </w:rPr>
              <w:t>%): En este apartado se</w:t>
            </w:r>
            <w:r w:rsidRPr="00103BF7">
              <w:rPr>
                <w:bCs/>
                <w:sz w:val="20"/>
                <w:szCs w:val="20"/>
                <w:lang w:val="es-ES"/>
              </w:rPr>
              <w:t xml:space="preserve"> valorarán motivación</w:t>
            </w:r>
            <w:r w:rsidRPr="00103BF7" w:rsidDel="006155C6">
              <w:rPr>
                <w:bCs/>
                <w:sz w:val="20"/>
                <w:szCs w:val="20"/>
                <w:lang w:val="es-ES"/>
              </w:rPr>
              <w:t xml:space="preserve"> y</w:t>
            </w:r>
            <w:r w:rsidRPr="00103BF7">
              <w:rPr>
                <w:bCs/>
                <w:sz w:val="20"/>
                <w:szCs w:val="20"/>
                <w:lang w:val="es-ES"/>
              </w:rPr>
              <w:t xml:space="preserve"> aptitud, capacidad de comunicación, etc.</w:t>
            </w:r>
          </w:p>
          <w:p w14:paraId="3A5D403A" w14:textId="77777777" w:rsidR="003B205E" w:rsidRPr="00103BF7" w:rsidRDefault="003B205E" w:rsidP="003B205E">
            <w:pPr>
              <w:pStyle w:val="Prrafodelista"/>
              <w:spacing w:after="0" w:line="240" w:lineRule="auto"/>
              <w:jc w:val="both"/>
              <w:rPr>
                <w:bCs/>
                <w:sz w:val="20"/>
                <w:szCs w:val="20"/>
                <w:lang w:val="es-ES"/>
              </w:rPr>
            </w:pPr>
          </w:p>
          <w:p w14:paraId="2675C537" w14:textId="77777777" w:rsidR="003B205E" w:rsidRPr="00103BF7" w:rsidRDefault="003B205E" w:rsidP="003B205E">
            <w:pPr>
              <w:spacing w:after="0" w:line="240" w:lineRule="auto"/>
              <w:jc w:val="both"/>
              <w:rPr>
                <w:bCs/>
                <w:sz w:val="20"/>
                <w:szCs w:val="20"/>
                <w:lang w:val="es-ES"/>
              </w:rPr>
            </w:pPr>
            <w:r w:rsidRPr="00103BF7">
              <w:rPr>
                <w:bCs/>
                <w:sz w:val="20"/>
                <w:szCs w:val="20"/>
                <w:lang w:val="es-ES"/>
              </w:rPr>
              <w:t xml:space="preserve">Se aplicarán los mismos criterios para admitir a todos/as los/as estudiantes independientemente de que su </w:t>
            </w:r>
            <w:r w:rsidRPr="00103BF7">
              <w:rPr>
                <w:bCs/>
                <w:sz w:val="20"/>
                <w:szCs w:val="20"/>
                <w:lang w:val="es-ES"/>
              </w:rPr>
              <w:lastRenderedPageBreak/>
              <w:t>dedicación sea a tiempo completo o parcial.</w:t>
            </w:r>
          </w:p>
          <w:p w14:paraId="0F1BA826" w14:textId="77777777" w:rsidR="003B205E" w:rsidRPr="00103BF7" w:rsidRDefault="003B205E" w:rsidP="003B205E">
            <w:pPr>
              <w:spacing w:after="0" w:line="240" w:lineRule="auto"/>
              <w:jc w:val="both"/>
              <w:rPr>
                <w:bCs/>
                <w:sz w:val="20"/>
                <w:szCs w:val="20"/>
                <w:lang w:val="es-ES"/>
              </w:rPr>
            </w:pPr>
          </w:p>
          <w:p w14:paraId="330E7320" w14:textId="77777777" w:rsidR="003B205E" w:rsidRPr="00103BF7" w:rsidRDefault="003B205E" w:rsidP="003B205E">
            <w:pPr>
              <w:spacing w:after="0" w:line="240" w:lineRule="auto"/>
              <w:jc w:val="both"/>
              <w:rPr>
                <w:b/>
                <w:bCs/>
                <w:sz w:val="20"/>
                <w:szCs w:val="20"/>
                <w:u w:val="single"/>
                <w:lang w:val="es-ES"/>
              </w:rPr>
            </w:pPr>
            <w:r w:rsidRPr="00103BF7">
              <w:rPr>
                <w:b/>
                <w:bCs/>
                <w:sz w:val="20"/>
                <w:szCs w:val="20"/>
                <w:u w:val="single"/>
                <w:lang w:val="es-ES"/>
              </w:rPr>
              <w:t>Documentación a presentar para la valoración de admisión y méritos por la CAPD</w:t>
            </w:r>
          </w:p>
          <w:p w14:paraId="4C636ABE" w14:textId="77777777" w:rsidR="003B205E" w:rsidRPr="00103BF7" w:rsidRDefault="003B205E" w:rsidP="003B205E">
            <w:pPr>
              <w:spacing w:after="0" w:line="240" w:lineRule="auto"/>
              <w:jc w:val="both"/>
              <w:rPr>
                <w:bCs/>
                <w:sz w:val="20"/>
                <w:szCs w:val="20"/>
                <w:lang w:val="es-ES"/>
              </w:rPr>
            </w:pPr>
            <w:r w:rsidRPr="00103BF7">
              <w:rPr>
                <w:bCs/>
                <w:sz w:val="20"/>
                <w:szCs w:val="20"/>
                <w:lang w:val="es-ES"/>
              </w:rPr>
              <w:t>Para la admisión en el programa es necesario presentar la siguiente documentación:</w:t>
            </w:r>
          </w:p>
          <w:p w14:paraId="1D02C5E1" w14:textId="77777777" w:rsidR="003B205E" w:rsidRPr="00103BF7" w:rsidRDefault="003B205E" w:rsidP="00D5277D">
            <w:pPr>
              <w:pStyle w:val="Prrafodelista"/>
              <w:widowControl/>
              <w:numPr>
                <w:ilvl w:val="0"/>
                <w:numId w:val="21"/>
              </w:numPr>
              <w:spacing w:after="0" w:line="240" w:lineRule="auto"/>
              <w:jc w:val="both"/>
              <w:rPr>
                <w:bCs/>
                <w:sz w:val="20"/>
                <w:szCs w:val="20"/>
                <w:lang w:val="es-ES"/>
              </w:rPr>
            </w:pPr>
            <w:r w:rsidRPr="00103BF7">
              <w:rPr>
                <w:bCs/>
                <w:sz w:val="20"/>
                <w:szCs w:val="20"/>
                <w:lang w:val="es-ES"/>
              </w:rPr>
              <w:t>Certificado que demuestre poseer las titulaciones que dan acceso a estudios de doctorado</w:t>
            </w:r>
          </w:p>
          <w:p w14:paraId="0E6E0DD3" w14:textId="77777777" w:rsidR="003B205E" w:rsidRPr="00103BF7" w:rsidRDefault="003B205E" w:rsidP="00D5277D">
            <w:pPr>
              <w:pStyle w:val="Prrafodelista"/>
              <w:widowControl/>
              <w:numPr>
                <w:ilvl w:val="0"/>
                <w:numId w:val="21"/>
              </w:numPr>
              <w:spacing w:after="0" w:line="240" w:lineRule="auto"/>
              <w:jc w:val="both"/>
              <w:rPr>
                <w:bCs/>
                <w:sz w:val="20"/>
                <w:szCs w:val="20"/>
                <w:lang w:val="es-ES"/>
              </w:rPr>
            </w:pPr>
            <w:r w:rsidRPr="00103BF7">
              <w:rPr>
                <w:bCs/>
                <w:sz w:val="20"/>
                <w:szCs w:val="20"/>
                <w:lang w:val="es-ES"/>
              </w:rPr>
              <w:t>Expediente académico</w:t>
            </w:r>
          </w:p>
          <w:p w14:paraId="2F151D43" w14:textId="77777777" w:rsidR="003B205E" w:rsidRPr="00103BF7" w:rsidRDefault="003B205E" w:rsidP="00D5277D">
            <w:pPr>
              <w:pStyle w:val="Prrafodelista"/>
              <w:widowControl/>
              <w:numPr>
                <w:ilvl w:val="0"/>
                <w:numId w:val="21"/>
              </w:numPr>
              <w:spacing w:after="0" w:line="240" w:lineRule="auto"/>
              <w:jc w:val="both"/>
              <w:rPr>
                <w:bCs/>
                <w:sz w:val="20"/>
                <w:szCs w:val="20"/>
                <w:lang w:val="es-ES"/>
              </w:rPr>
            </w:pPr>
            <w:r w:rsidRPr="00103BF7">
              <w:rPr>
                <w:bCs/>
                <w:sz w:val="20"/>
                <w:szCs w:val="20"/>
                <w:lang w:val="es-ES"/>
              </w:rPr>
              <w:t>Currículo</w:t>
            </w:r>
          </w:p>
          <w:p w14:paraId="5810635D" w14:textId="77777777" w:rsidR="003B205E" w:rsidRPr="00103BF7" w:rsidRDefault="003B205E" w:rsidP="00D5277D">
            <w:pPr>
              <w:pStyle w:val="Prrafodelista"/>
              <w:widowControl/>
              <w:numPr>
                <w:ilvl w:val="0"/>
                <w:numId w:val="21"/>
              </w:numPr>
              <w:spacing w:after="0" w:line="240" w:lineRule="auto"/>
              <w:jc w:val="both"/>
              <w:rPr>
                <w:sz w:val="20"/>
                <w:szCs w:val="20"/>
                <w:lang w:val="es-ES"/>
              </w:rPr>
            </w:pPr>
            <w:r w:rsidRPr="00103BF7">
              <w:rPr>
                <w:sz w:val="20"/>
                <w:szCs w:val="20"/>
                <w:lang w:val="es-ES"/>
              </w:rPr>
              <w:t>Carta de referencia de un</w:t>
            </w:r>
            <w:r w:rsidRPr="00103BF7" w:rsidDel="00AB52B4">
              <w:rPr>
                <w:sz w:val="20"/>
                <w:szCs w:val="20"/>
                <w:lang w:val="es-ES"/>
              </w:rPr>
              <w:t>(</w:t>
            </w:r>
            <w:r w:rsidRPr="00103BF7">
              <w:rPr>
                <w:sz w:val="20"/>
                <w:szCs w:val="20"/>
                <w:lang w:val="es-ES"/>
              </w:rPr>
              <w:t>a</w:t>
            </w:r>
            <w:r w:rsidRPr="00103BF7" w:rsidDel="00AB52B4">
              <w:rPr>
                <w:sz w:val="20"/>
                <w:szCs w:val="20"/>
                <w:lang w:val="es-ES"/>
              </w:rPr>
              <w:t>)</w:t>
            </w:r>
            <w:r w:rsidRPr="00103BF7">
              <w:rPr>
                <w:sz w:val="20"/>
                <w:szCs w:val="20"/>
                <w:lang w:val="es-ES"/>
              </w:rPr>
              <w:t xml:space="preserve"> profesor</w:t>
            </w:r>
            <w:r w:rsidRPr="00103BF7" w:rsidDel="00AB52B4">
              <w:rPr>
                <w:sz w:val="20"/>
                <w:szCs w:val="20"/>
                <w:lang w:val="es-ES"/>
              </w:rPr>
              <w:t>(</w:t>
            </w:r>
            <w:r w:rsidRPr="00103BF7">
              <w:rPr>
                <w:sz w:val="20"/>
                <w:szCs w:val="20"/>
                <w:lang w:val="es-ES"/>
              </w:rPr>
              <w:t>a</w:t>
            </w:r>
            <w:r w:rsidRPr="00103BF7" w:rsidDel="00AB52B4">
              <w:rPr>
                <w:sz w:val="20"/>
                <w:szCs w:val="20"/>
                <w:lang w:val="es-ES"/>
              </w:rPr>
              <w:t>)</w:t>
            </w:r>
            <w:r w:rsidRPr="00103BF7">
              <w:rPr>
                <w:sz w:val="20"/>
                <w:szCs w:val="20"/>
                <w:lang w:val="es-ES"/>
              </w:rPr>
              <w:t xml:space="preserve"> del programa que avale la potencial viabilidad de la futura tesis en el marco de una línea de investigación del programa y compromiso para ejercer como tutor y/o director/a.</w:t>
            </w:r>
          </w:p>
          <w:p w14:paraId="07C0C054" w14:textId="77777777" w:rsidR="003B205E" w:rsidRPr="00103BF7" w:rsidRDefault="003B205E" w:rsidP="00D5277D">
            <w:pPr>
              <w:pStyle w:val="Prrafodelista"/>
              <w:widowControl/>
              <w:numPr>
                <w:ilvl w:val="0"/>
                <w:numId w:val="21"/>
              </w:numPr>
              <w:spacing w:after="0" w:line="240" w:lineRule="auto"/>
              <w:jc w:val="both"/>
              <w:rPr>
                <w:sz w:val="20"/>
                <w:szCs w:val="20"/>
                <w:lang w:val="es-ES"/>
              </w:rPr>
            </w:pPr>
            <w:r w:rsidRPr="00103BF7">
              <w:rPr>
                <w:sz w:val="20"/>
                <w:szCs w:val="20"/>
                <w:lang w:val="es-ES"/>
              </w:rPr>
              <w:t>En el caso de estudiantes extranjeros de países que no tengan como lengua oficial el español, certificado de competencias mínimas lingüísticas en gallego o castellano equivalente al nivel B1 o informe del//la profesor</w:t>
            </w:r>
            <w:r w:rsidRPr="00103BF7" w:rsidDel="00AB52B4">
              <w:rPr>
                <w:sz w:val="20"/>
                <w:szCs w:val="20"/>
                <w:lang w:val="es-ES"/>
              </w:rPr>
              <w:t>(</w:t>
            </w:r>
            <w:r w:rsidRPr="00103BF7">
              <w:rPr>
                <w:sz w:val="20"/>
                <w:szCs w:val="20"/>
                <w:lang w:val="es-ES"/>
              </w:rPr>
              <w:t>a</w:t>
            </w:r>
            <w:r w:rsidRPr="00103BF7" w:rsidDel="00AB52B4">
              <w:rPr>
                <w:sz w:val="20"/>
                <w:szCs w:val="20"/>
                <w:lang w:val="es-ES"/>
              </w:rPr>
              <w:t>)</w:t>
            </w:r>
            <w:r w:rsidRPr="00103BF7">
              <w:rPr>
                <w:sz w:val="20"/>
                <w:szCs w:val="20"/>
                <w:lang w:val="es-ES"/>
              </w:rPr>
              <w:t xml:space="preserve"> del programa que avale la posibilidad de comunicación en otra lengua.</w:t>
            </w:r>
          </w:p>
          <w:p w14:paraId="089F0C51" w14:textId="77777777" w:rsidR="003B205E" w:rsidRPr="00103BF7" w:rsidRDefault="003B205E" w:rsidP="003B205E">
            <w:pPr>
              <w:rPr>
                <w:lang w:val="es-ES"/>
              </w:rPr>
            </w:pPr>
          </w:p>
          <w:p w14:paraId="58A842EF" w14:textId="77777777" w:rsidR="003B205E" w:rsidRPr="00103BF7" w:rsidRDefault="003B205E" w:rsidP="003B205E">
            <w:pPr>
              <w:spacing w:after="0" w:line="240" w:lineRule="auto"/>
              <w:jc w:val="both"/>
              <w:rPr>
                <w:b/>
                <w:bCs/>
                <w:sz w:val="20"/>
                <w:szCs w:val="20"/>
                <w:u w:val="single"/>
                <w:lang w:val="es-ES"/>
              </w:rPr>
            </w:pPr>
            <w:r w:rsidRPr="00103BF7">
              <w:rPr>
                <w:b/>
                <w:bCs/>
                <w:sz w:val="20"/>
                <w:szCs w:val="20"/>
                <w:u w:val="single"/>
                <w:lang w:val="es-ES"/>
              </w:rPr>
              <w:t>Procedimiento de Admisión de la USC y UVigo</w:t>
            </w:r>
          </w:p>
          <w:p w14:paraId="4A1CBDEA" w14:textId="77777777" w:rsidR="003B205E" w:rsidRPr="00103BF7" w:rsidRDefault="003B205E" w:rsidP="003B205E">
            <w:pPr>
              <w:autoSpaceDE w:val="0"/>
              <w:autoSpaceDN w:val="0"/>
              <w:adjustRightInd w:val="0"/>
              <w:spacing w:after="0" w:line="240" w:lineRule="auto"/>
              <w:jc w:val="both"/>
              <w:rPr>
                <w:rFonts w:cs="Calibri"/>
                <w:sz w:val="20"/>
                <w:szCs w:val="20"/>
                <w:lang w:val="es-ES"/>
              </w:rPr>
            </w:pPr>
            <w:r w:rsidRPr="00103BF7">
              <w:rPr>
                <w:rFonts w:cs="Calibri"/>
                <w:sz w:val="20"/>
                <w:szCs w:val="20"/>
                <w:lang w:val="es-ES"/>
              </w:rPr>
              <w:t xml:space="preserve">1. Los estudiantes que reúnan los requisitos de acceso y admisión podrán solicitar la admisión en el Programa, para lo cual se establecerá un plazo de preinscripción. Dicha solicitud se presentará en el lugar que señale la convocatoria. </w:t>
            </w:r>
          </w:p>
          <w:p w14:paraId="4BAE93D9" w14:textId="77777777" w:rsidR="003B205E" w:rsidRPr="00103BF7" w:rsidRDefault="003B205E" w:rsidP="003B205E">
            <w:pPr>
              <w:autoSpaceDE w:val="0"/>
              <w:autoSpaceDN w:val="0"/>
              <w:adjustRightInd w:val="0"/>
              <w:spacing w:after="0" w:line="240" w:lineRule="auto"/>
              <w:jc w:val="both"/>
              <w:rPr>
                <w:rFonts w:cs="Calibri"/>
                <w:sz w:val="20"/>
                <w:szCs w:val="20"/>
                <w:lang w:val="es-ES"/>
              </w:rPr>
            </w:pPr>
            <w:r w:rsidRPr="00103BF7">
              <w:rPr>
                <w:rFonts w:cs="Calibri"/>
                <w:sz w:val="20"/>
                <w:szCs w:val="20"/>
                <w:lang w:val="es-ES"/>
              </w:rPr>
              <w:t xml:space="preserve">2. Finalizado este plazo, la USC y la UVigo publicarán en su Tablón de Anuncios Electrónico la relación provisional de alumnos admitidos, con su correspondiente lista de espera, de acuerdo con los criterios de selección establecidos por el Programa. </w:t>
            </w:r>
          </w:p>
          <w:p w14:paraId="036ABD82" w14:textId="2553050C" w:rsidR="003B205E" w:rsidRPr="00103BF7" w:rsidRDefault="2A4A1ED8" w:rsidP="003B205E">
            <w:pPr>
              <w:autoSpaceDE w:val="0"/>
              <w:autoSpaceDN w:val="0"/>
              <w:adjustRightInd w:val="0"/>
              <w:spacing w:after="0" w:line="240" w:lineRule="auto"/>
              <w:jc w:val="both"/>
              <w:rPr>
                <w:rFonts w:cs="Calibri"/>
                <w:sz w:val="20"/>
                <w:szCs w:val="20"/>
                <w:lang w:val="es-ES"/>
              </w:rPr>
            </w:pPr>
            <w:r w:rsidRPr="00103BF7">
              <w:rPr>
                <w:rFonts w:cs="Calibri"/>
                <w:sz w:val="20"/>
                <w:szCs w:val="20"/>
                <w:lang w:val="es-ES"/>
              </w:rPr>
              <w:t>3. Los</w:t>
            </w:r>
            <w:r w:rsidR="2F984A8B" w:rsidRPr="00103BF7">
              <w:rPr>
                <w:rFonts w:cs="Calibri"/>
                <w:sz w:val="20"/>
                <w:szCs w:val="20"/>
                <w:lang w:val="es-ES"/>
              </w:rPr>
              <w:t>/las</w:t>
            </w:r>
            <w:r w:rsidRPr="00103BF7">
              <w:rPr>
                <w:rFonts w:cs="Calibri"/>
                <w:sz w:val="20"/>
                <w:szCs w:val="20"/>
                <w:lang w:val="es-ES"/>
              </w:rPr>
              <w:t xml:space="preserve"> aspirantes no admitidos podrán presentar una reclamación en el plazo y forma establecidos en la correspondiente convocatoria. Transcurrido el plazo de reclamaciones y resueltas estas, se remitirá la relación de alumnos admitidos al órgano de gestión de alumnos correspondiente, a efectos de poder formalizar su matrícula en el plazo que se señale. De no formalizar su matrícula, el solicitante decaerá en sus derechos.</w:t>
            </w:r>
          </w:p>
          <w:p w14:paraId="30F4D741" w14:textId="77777777" w:rsidR="003B205E" w:rsidRPr="00103BF7" w:rsidRDefault="003B205E" w:rsidP="003B205E">
            <w:pPr>
              <w:rPr>
                <w:lang w:val="es-ES"/>
              </w:rPr>
            </w:pPr>
          </w:p>
          <w:p w14:paraId="3BF2A6D7" w14:textId="2697A124" w:rsidR="003B205E" w:rsidRPr="00103BF7" w:rsidRDefault="003B205E" w:rsidP="003B205E">
            <w:pPr>
              <w:autoSpaceDE w:val="0"/>
              <w:autoSpaceDN w:val="0"/>
              <w:adjustRightInd w:val="0"/>
              <w:spacing w:after="0" w:line="240" w:lineRule="auto"/>
              <w:jc w:val="both"/>
              <w:rPr>
                <w:rFonts w:cs="Calibri"/>
                <w:sz w:val="20"/>
                <w:szCs w:val="20"/>
                <w:lang w:val="es-ES"/>
              </w:rPr>
            </w:pPr>
            <w:r w:rsidRPr="00103BF7">
              <w:rPr>
                <w:rFonts w:cs="Calibri"/>
                <w:sz w:val="20"/>
                <w:szCs w:val="20"/>
                <w:lang w:val="es-ES"/>
              </w:rPr>
              <w:t>La información completa sobre el proceso de acceso y admisión a los estudios de doctorado se encuentra en la página de la USC (</w:t>
            </w:r>
            <w:hyperlink r:id="rId42" w:history="1">
              <w:r w:rsidRPr="00103BF7">
                <w:rPr>
                  <w:rStyle w:val="Hipervnculo"/>
                  <w:rFonts w:cs="Calibri"/>
                  <w:sz w:val="20"/>
                  <w:szCs w:val="20"/>
                  <w:lang w:val="es-ES"/>
                </w:rPr>
                <w:t>http://www.usc.es/es/perfis/estudantes/matricula/doutoramento.html</w:t>
              </w:r>
            </w:hyperlink>
            <w:r w:rsidRPr="00103BF7">
              <w:rPr>
                <w:rStyle w:val="Hipervnculo"/>
                <w:rFonts w:cs="Calibri"/>
                <w:sz w:val="20"/>
                <w:szCs w:val="20"/>
                <w:lang w:val="es-ES"/>
              </w:rPr>
              <w:t>)</w:t>
            </w:r>
            <w:r w:rsidRPr="00103BF7">
              <w:rPr>
                <w:rFonts w:cs="Calibri"/>
                <w:sz w:val="20"/>
                <w:szCs w:val="20"/>
                <w:lang w:val="es-ES"/>
              </w:rPr>
              <w:t xml:space="preserve"> y de la UVigo (</w:t>
            </w:r>
            <w:hyperlink r:id="rId43" w:history="1">
              <w:r w:rsidRPr="00103BF7">
                <w:rPr>
                  <w:rStyle w:val="Hipervnculo"/>
                  <w:rFonts w:cs="Calibri"/>
                  <w:sz w:val="20"/>
                  <w:szCs w:val="20"/>
                  <w:lang w:val="es-ES"/>
                </w:rPr>
                <w:t>https://www.uvigo.gal/es/estudiar/gestiones-estudiantes/matriculate/matricula-doctorado</w:t>
              </w:r>
            </w:hyperlink>
            <w:r w:rsidRPr="00103BF7">
              <w:rPr>
                <w:rFonts w:cs="Calibri"/>
                <w:sz w:val="20"/>
                <w:szCs w:val="20"/>
                <w:lang w:val="es-ES"/>
              </w:rPr>
              <w:t>).</w:t>
            </w:r>
          </w:p>
          <w:p w14:paraId="66F751DB" w14:textId="77777777" w:rsidR="003B205E" w:rsidRPr="00103BF7" w:rsidRDefault="003B205E" w:rsidP="003B205E">
            <w:pPr>
              <w:autoSpaceDE w:val="0"/>
              <w:autoSpaceDN w:val="0"/>
              <w:adjustRightInd w:val="0"/>
              <w:spacing w:after="0" w:line="240" w:lineRule="auto"/>
              <w:jc w:val="both"/>
              <w:rPr>
                <w:rFonts w:cs="Calibri"/>
                <w:sz w:val="20"/>
                <w:szCs w:val="20"/>
                <w:lang w:val="es-ES"/>
              </w:rPr>
            </w:pPr>
          </w:p>
          <w:p w14:paraId="390C30E6" w14:textId="77777777" w:rsidR="003B205E" w:rsidRPr="00103BF7" w:rsidRDefault="003B205E" w:rsidP="003B205E">
            <w:pPr>
              <w:autoSpaceDE w:val="0"/>
              <w:autoSpaceDN w:val="0"/>
              <w:adjustRightInd w:val="0"/>
              <w:spacing w:after="0" w:line="240" w:lineRule="auto"/>
              <w:jc w:val="both"/>
              <w:rPr>
                <w:rFonts w:cs="Calibri"/>
                <w:b/>
                <w:bCs/>
                <w:sz w:val="20"/>
                <w:szCs w:val="20"/>
                <w:u w:val="single"/>
                <w:lang w:val="es-ES"/>
              </w:rPr>
            </w:pPr>
            <w:r w:rsidRPr="00103BF7">
              <w:rPr>
                <w:rFonts w:cs="Calibri"/>
                <w:b/>
                <w:bCs/>
                <w:sz w:val="20"/>
                <w:szCs w:val="20"/>
                <w:u w:val="single"/>
                <w:lang w:val="es-ES"/>
              </w:rPr>
              <w:t>Procedimiento</w:t>
            </w:r>
            <w:r w:rsidRPr="00103BF7" w:rsidDel="00965CEB">
              <w:rPr>
                <w:rFonts w:cs="Calibri"/>
                <w:b/>
                <w:bCs/>
                <w:sz w:val="20"/>
                <w:szCs w:val="20"/>
                <w:u w:val="single"/>
                <w:lang w:val="es-ES"/>
              </w:rPr>
              <w:t xml:space="preserve"> </w:t>
            </w:r>
            <w:r w:rsidRPr="00103BF7">
              <w:rPr>
                <w:rFonts w:cs="Calibri"/>
                <w:b/>
                <w:bCs/>
                <w:sz w:val="20"/>
                <w:szCs w:val="20"/>
                <w:u w:val="single"/>
                <w:lang w:val="es-ES"/>
              </w:rPr>
              <w:t xml:space="preserve">de </w:t>
            </w:r>
            <w:r w:rsidRPr="00103BF7" w:rsidDel="00965CEB">
              <w:rPr>
                <w:rFonts w:cs="Calibri"/>
                <w:b/>
                <w:bCs/>
                <w:sz w:val="20"/>
                <w:szCs w:val="20"/>
                <w:u w:val="single"/>
                <w:lang w:val="es-ES"/>
              </w:rPr>
              <w:t xml:space="preserve">Matrícula </w:t>
            </w:r>
          </w:p>
          <w:p w14:paraId="23BCC870" w14:textId="77777777" w:rsidR="003B205E" w:rsidRPr="00103BF7" w:rsidRDefault="003B205E" w:rsidP="003B205E">
            <w:pPr>
              <w:autoSpaceDE w:val="0"/>
              <w:autoSpaceDN w:val="0"/>
              <w:adjustRightInd w:val="0"/>
              <w:spacing w:after="0" w:line="240" w:lineRule="auto"/>
              <w:jc w:val="both"/>
              <w:rPr>
                <w:rFonts w:cs="Calibri"/>
                <w:sz w:val="20"/>
                <w:szCs w:val="20"/>
                <w:lang w:val="es-ES"/>
              </w:rPr>
            </w:pPr>
            <w:r w:rsidRPr="00103BF7">
              <w:rPr>
                <w:rFonts w:cs="Calibri"/>
                <w:sz w:val="20"/>
                <w:szCs w:val="20"/>
                <w:lang w:val="es-ES"/>
              </w:rPr>
              <w:t>El alumnado que inicie estudios en un programa de doctorado deberá formalizar la matrícula de tutela académica, y en su caso, de los complementos de formación acordados por la CAPD correspondiente en el proceso de admisión en los plazos y en las condiciones que se establezcan en la convocatoria general de matrícula.</w:t>
            </w:r>
          </w:p>
          <w:p w14:paraId="1C624536" w14:textId="77777777" w:rsidR="003B205E" w:rsidRPr="00103BF7" w:rsidRDefault="003B205E" w:rsidP="003B205E">
            <w:pPr>
              <w:autoSpaceDE w:val="0"/>
              <w:autoSpaceDN w:val="0"/>
              <w:adjustRightInd w:val="0"/>
              <w:spacing w:after="0" w:line="240" w:lineRule="auto"/>
              <w:jc w:val="both"/>
              <w:rPr>
                <w:rFonts w:cs="Calibri"/>
                <w:sz w:val="20"/>
                <w:szCs w:val="20"/>
                <w:lang w:val="es-ES"/>
              </w:rPr>
            </w:pPr>
          </w:p>
          <w:p w14:paraId="0105D7E7" w14:textId="77777777" w:rsidR="003B205E" w:rsidRPr="00103BF7" w:rsidRDefault="003B205E" w:rsidP="003B205E">
            <w:pPr>
              <w:autoSpaceDE w:val="0"/>
              <w:autoSpaceDN w:val="0"/>
              <w:adjustRightInd w:val="0"/>
              <w:spacing w:after="0" w:line="240" w:lineRule="auto"/>
              <w:jc w:val="both"/>
              <w:rPr>
                <w:rFonts w:cs="Calibri"/>
                <w:sz w:val="20"/>
                <w:szCs w:val="20"/>
                <w:lang w:val="es-ES"/>
              </w:rPr>
            </w:pPr>
            <w:r w:rsidRPr="00103BF7">
              <w:rPr>
                <w:rFonts w:cs="Calibri"/>
                <w:sz w:val="20"/>
                <w:szCs w:val="20"/>
                <w:lang w:val="es-ES"/>
              </w:rPr>
              <w:t>Una vez matriculado, el alumnado deberá acreditar documentalmente la titulación de acceso indicada en la solicitud de admisión, mediante certificación oficial original o compulsada por el organismo expedidor</w:t>
            </w:r>
            <w:r w:rsidRPr="00103BF7" w:rsidDel="003C29D7">
              <w:rPr>
                <w:rFonts w:cs="Calibri"/>
                <w:sz w:val="20"/>
                <w:szCs w:val="20"/>
                <w:lang w:val="es-ES"/>
              </w:rPr>
              <w:t xml:space="preserve">; </w:t>
            </w:r>
            <w:r w:rsidRPr="00103BF7">
              <w:rPr>
                <w:rFonts w:cs="Calibri"/>
                <w:sz w:val="20"/>
                <w:szCs w:val="20"/>
                <w:lang w:val="es-ES"/>
              </w:rPr>
              <w:t xml:space="preserve">excepto </w:t>
            </w:r>
            <w:r w:rsidRPr="00103BF7" w:rsidDel="003C29D7">
              <w:rPr>
                <w:rFonts w:cs="Calibri"/>
                <w:sz w:val="20"/>
                <w:szCs w:val="20"/>
                <w:lang w:val="es-ES"/>
              </w:rPr>
              <w:t xml:space="preserve">los/as que habían </w:t>
            </w:r>
            <w:r w:rsidRPr="00103BF7">
              <w:rPr>
                <w:rFonts w:cs="Calibri"/>
                <w:sz w:val="20"/>
                <w:szCs w:val="20"/>
                <w:lang w:val="es-ES"/>
              </w:rPr>
              <w:t xml:space="preserve">indicado titulaciones de acceso al doctorado obtenidas en </w:t>
            </w:r>
            <w:r w:rsidRPr="00103BF7" w:rsidDel="003C29D7">
              <w:rPr>
                <w:rFonts w:cs="Calibri"/>
                <w:sz w:val="20"/>
                <w:szCs w:val="20"/>
                <w:lang w:val="es-ES"/>
              </w:rPr>
              <w:t xml:space="preserve">esta </w:t>
            </w:r>
            <w:r w:rsidRPr="00103BF7">
              <w:rPr>
                <w:rFonts w:cs="Calibri"/>
                <w:sz w:val="20"/>
                <w:szCs w:val="20"/>
                <w:lang w:val="es-ES"/>
              </w:rPr>
              <w:t>Universidad.</w:t>
            </w:r>
          </w:p>
          <w:p w14:paraId="58385DA2" w14:textId="77777777" w:rsidR="003B205E" w:rsidRPr="00103BF7" w:rsidRDefault="003B205E" w:rsidP="003B205E">
            <w:pPr>
              <w:autoSpaceDE w:val="0"/>
              <w:autoSpaceDN w:val="0"/>
              <w:adjustRightInd w:val="0"/>
              <w:spacing w:after="0" w:line="240" w:lineRule="auto"/>
              <w:jc w:val="both"/>
              <w:rPr>
                <w:rFonts w:cs="Calibri"/>
                <w:sz w:val="20"/>
                <w:szCs w:val="20"/>
                <w:lang w:val="es-ES"/>
              </w:rPr>
            </w:pPr>
          </w:p>
          <w:p w14:paraId="056CE9D8" w14:textId="77777777" w:rsidR="003B205E" w:rsidRPr="00103BF7" w:rsidRDefault="003B205E" w:rsidP="003B205E">
            <w:pPr>
              <w:autoSpaceDE w:val="0"/>
              <w:autoSpaceDN w:val="0"/>
              <w:adjustRightInd w:val="0"/>
              <w:spacing w:after="0" w:line="240" w:lineRule="auto"/>
              <w:jc w:val="both"/>
              <w:rPr>
                <w:rFonts w:cs="Calibri"/>
                <w:sz w:val="20"/>
                <w:szCs w:val="20"/>
                <w:lang w:val="es-ES"/>
              </w:rPr>
            </w:pPr>
            <w:r w:rsidRPr="00103BF7">
              <w:rPr>
                <w:rFonts w:cs="Calibri"/>
                <w:sz w:val="20"/>
                <w:szCs w:val="20"/>
                <w:lang w:val="es-ES"/>
              </w:rPr>
              <w:t>La matrícula se considerará definitiva</w:t>
            </w:r>
            <w:r w:rsidRPr="00103BF7" w:rsidDel="003C29D7">
              <w:rPr>
                <w:rFonts w:cs="Calibri"/>
                <w:sz w:val="20"/>
                <w:szCs w:val="20"/>
                <w:lang w:val="es-ES"/>
              </w:rPr>
              <w:t>,</w:t>
            </w:r>
            <w:r w:rsidRPr="00103BF7">
              <w:rPr>
                <w:rFonts w:cs="Calibri"/>
                <w:sz w:val="20"/>
                <w:szCs w:val="20"/>
                <w:lang w:val="es-ES"/>
              </w:rPr>
              <w:t xml:space="preserve"> una vez comprobado que se reúnen los requisitos de acceso y la veracidad de los documentos declarados. Cualquier omisión o falsedad en la declaración de los datos de la titulación de acceso o del expediente académico que induzca a hacer una valoración de expediente incorrecta, podrá dar lugar a la anulación de la matrícula</w:t>
            </w:r>
          </w:p>
          <w:p w14:paraId="3E53C82E" w14:textId="77777777" w:rsidR="003B205E" w:rsidRPr="00103BF7" w:rsidRDefault="003B205E" w:rsidP="003B205E">
            <w:pPr>
              <w:autoSpaceDE w:val="0"/>
              <w:autoSpaceDN w:val="0"/>
              <w:adjustRightInd w:val="0"/>
              <w:spacing w:after="0" w:line="240" w:lineRule="auto"/>
              <w:jc w:val="both"/>
              <w:rPr>
                <w:rFonts w:cs="Calibri"/>
                <w:sz w:val="20"/>
                <w:szCs w:val="20"/>
                <w:lang w:val="es-ES"/>
              </w:rPr>
            </w:pPr>
          </w:p>
          <w:p w14:paraId="2F3355D8" w14:textId="77777777" w:rsidR="003B205E" w:rsidRPr="00103BF7" w:rsidRDefault="003B205E" w:rsidP="003B205E">
            <w:pPr>
              <w:autoSpaceDE w:val="0"/>
              <w:autoSpaceDN w:val="0"/>
              <w:adjustRightInd w:val="0"/>
              <w:spacing w:after="0" w:line="240" w:lineRule="auto"/>
              <w:jc w:val="both"/>
              <w:rPr>
                <w:rFonts w:cs="Calibri"/>
                <w:sz w:val="20"/>
                <w:szCs w:val="20"/>
                <w:lang w:val="es-ES"/>
              </w:rPr>
            </w:pPr>
            <w:r w:rsidRPr="00103BF7" w:rsidDel="00323035">
              <w:rPr>
                <w:rFonts w:cs="Calibri"/>
                <w:sz w:val="20"/>
                <w:szCs w:val="20"/>
                <w:lang w:val="es-ES"/>
              </w:rPr>
              <w:t>Los doctorandos/as</w:t>
            </w:r>
            <w:r w:rsidRPr="00103BF7">
              <w:rPr>
                <w:rFonts w:cs="Calibri"/>
                <w:sz w:val="20"/>
                <w:szCs w:val="20"/>
                <w:lang w:val="es-ES"/>
              </w:rPr>
              <w:t xml:space="preserve"> admitido</w:t>
            </w:r>
            <w:r w:rsidRPr="00103BF7" w:rsidDel="00323035">
              <w:rPr>
                <w:rFonts w:cs="Calibri"/>
                <w:sz w:val="20"/>
                <w:szCs w:val="20"/>
                <w:lang w:val="es-ES"/>
              </w:rPr>
              <w:t>s/as</w:t>
            </w:r>
            <w:r w:rsidRPr="00103BF7">
              <w:rPr>
                <w:rFonts w:cs="Calibri"/>
                <w:sz w:val="20"/>
                <w:szCs w:val="20"/>
                <w:lang w:val="es-ES"/>
              </w:rPr>
              <w:t xml:space="preserve"> en un programa de doctorado en un curso académico deberá</w:t>
            </w:r>
            <w:r w:rsidRPr="00103BF7" w:rsidDel="00323035">
              <w:rPr>
                <w:rFonts w:cs="Calibri"/>
                <w:sz w:val="20"/>
                <w:szCs w:val="20"/>
                <w:lang w:val="es-ES"/>
              </w:rPr>
              <w:t>n</w:t>
            </w:r>
            <w:r w:rsidRPr="00103BF7">
              <w:rPr>
                <w:rFonts w:cs="Calibri"/>
                <w:sz w:val="20"/>
                <w:szCs w:val="20"/>
                <w:lang w:val="es-ES"/>
              </w:rPr>
              <w:t xml:space="preserve"> renovar la matrícula de tutela académica cada curso académico en los plazos y en las condiciones que se establezcan en la convocatoria general de matrícula, hasta la presentación y defensa de la tesis. En caso de que un doctorando/a no realice la matrícula anual en un curso académico, causará baja definitiva en el programa.</w:t>
            </w:r>
          </w:p>
          <w:p w14:paraId="5F70FDBC" w14:textId="77777777" w:rsidR="003B205E" w:rsidRPr="00103BF7" w:rsidRDefault="003B205E" w:rsidP="003B205E">
            <w:pPr>
              <w:autoSpaceDE w:val="0"/>
              <w:autoSpaceDN w:val="0"/>
              <w:adjustRightInd w:val="0"/>
              <w:spacing w:after="0" w:line="240" w:lineRule="auto"/>
              <w:jc w:val="both"/>
              <w:rPr>
                <w:rFonts w:cs="Calibri"/>
                <w:sz w:val="20"/>
                <w:szCs w:val="20"/>
                <w:lang w:val="es-ES"/>
              </w:rPr>
            </w:pPr>
          </w:p>
          <w:p w14:paraId="1BFD3B41" w14:textId="7EE610B5" w:rsidR="00710EC9" w:rsidRPr="00103BF7" w:rsidRDefault="2A4A1ED8" w:rsidP="003B205E">
            <w:pPr>
              <w:widowControl/>
              <w:autoSpaceDE w:val="0"/>
              <w:autoSpaceDN w:val="0"/>
              <w:adjustRightInd w:val="0"/>
              <w:spacing w:after="0" w:line="240" w:lineRule="auto"/>
              <w:jc w:val="both"/>
              <w:rPr>
                <w:rFonts w:cs="Calibri"/>
                <w:sz w:val="20"/>
                <w:szCs w:val="20"/>
                <w:lang w:val="es-ES"/>
              </w:rPr>
            </w:pPr>
            <w:r w:rsidRPr="00103BF7">
              <w:rPr>
                <w:rFonts w:cs="Calibri"/>
                <w:sz w:val="20"/>
                <w:szCs w:val="20"/>
                <w:lang w:val="es-ES"/>
              </w:rPr>
              <w:t>El</w:t>
            </w:r>
            <w:r w:rsidR="1DC1F1B3" w:rsidRPr="00103BF7">
              <w:rPr>
                <w:rFonts w:cs="Calibri"/>
                <w:sz w:val="20"/>
                <w:szCs w:val="20"/>
                <w:lang w:val="es-ES"/>
              </w:rPr>
              <w:t>/la</w:t>
            </w:r>
            <w:r w:rsidRPr="00103BF7">
              <w:rPr>
                <w:rFonts w:cs="Calibri"/>
                <w:sz w:val="20"/>
                <w:szCs w:val="20"/>
                <w:lang w:val="es-ES"/>
              </w:rPr>
              <w:t xml:space="preserve"> doctorando</w:t>
            </w:r>
            <w:r w:rsidR="41322073" w:rsidRPr="00103BF7">
              <w:rPr>
                <w:rFonts w:cs="Calibri"/>
                <w:sz w:val="20"/>
                <w:szCs w:val="20"/>
                <w:lang w:val="es-ES"/>
              </w:rPr>
              <w:t>/a</w:t>
            </w:r>
            <w:r w:rsidRPr="00103BF7">
              <w:rPr>
                <w:rFonts w:cs="Calibri"/>
                <w:sz w:val="20"/>
                <w:szCs w:val="20"/>
                <w:lang w:val="es-ES"/>
              </w:rPr>
              <w:t xml:space="preserve"> podrá solicitar dedicación a tiempo parcial acreditando documentalmente alguna de las circunstancias establecidas en el Reglamento de Estudios de Doctorado de la universidad en la que está matriculado. Estas circunstancias vienen recogidas en el artículo 18 del Reglamento de Estudios de Doctorado de la USC y en el artículo 24 del Reglamento de Estudios de Doctorado de la UVigo.</w:t>
            </w:r>
          </w:p>
        </w:tc>
      </w:tr>
      <w:tr w:rsidR="00710EC9" w:rsidRPr="00B01C96" w14:paraId="2AEE623D" w14:textId="77777777" w:rsidTr="4AD133B1">
        <w:tc>
          <w:tcPr>
            <w:tcW w:w="9488" w:type="dxa"/>
            <w:tcBorders>
              <w:top w:val="single" w:sz="4" w:space="0" w:color="auto"/>
              <w:bottom w:val="single" w:sz="4" w:space="0" w:color="auto"/>
            </w:tcBorders>
            <w:shd w:val="clear" w:color="auto" w:fill="auto"/>
          </w:tcPr>
          <w:p w14:paraId="3A8211B7" w14:textId="77777777" w:rsidR="00710EC9" w:rsidRPr="00103BF7" w:rsidRDefault="00710EC9" w:rsidP="00710EC9">
            <w:pPr>
              <w:spacing w:after="0" w:line="240" w:lineRule="auto"/>
              <w:jc w:val="both"/>
              <w:rPr>
                <w:b/>
                <w:sz w:val="20"/>
                <w:szCs w:val="20"/>
                <w:lang w:val="es-ES"/>
              </w:rPr>
            </w:pPr>
          </w:p>
        </w:tc>
      </w:tr>
    </w:tbl>
    <w:p w14:paraId="3DA6FE44" w14:textId="77777777" w:rsidR="006D14C3" w:rsidRPr="00103BF7" w:rsidRDefault="006D14C3" w:rsidP="006D14C3">
      <w:pPr>
        <w:spacing w:after="0"/>
        <w:rPr>
          <w:vanish/>
          <w:lang w:val="es-ES"/>
        </w:rPr>
      </w:pPr>
    </w:p>
    <w:tbl>
      <w:tblPr>
        <w:tblW w:w="9518" w:type="dxa"/>
        <w:tblInd w:w="-10" w:type="dxa"/>
        <w:tblLayout w:type="fixed"/>
        <w:tblCellMar>
          <w:left w:w="0" w:type="dxa"/>
          <w:right w:w="0" w:type="dxa"/>
        </w:tblCellMar>
        <w:tblLook w:val="01E0" w:firstRow="1" w:lastRow="1" w:firstColumn="1" w:lastColumn="1" w:noHBand="0" w:noVBand="0"/>
      </w:tblPr>
      <w:tblGrid>
        <w:gridCol w:w="4712"/>
        <w:gridCol w:w="4806"/>
      </w:tblGrid>
      <w:tr w:rsidR="0082714D" w:rsidRPr="00103BF7" w14:paraId="0F720F43" w14:textId="77777777" w:rsidTr="00C717CE">
        <w:trPr>
          <w:trHeight w:hRule="exact" w:val="292"/>
        </w:trPr>
        <w:tc>
          <w:tcPr>
            <w:tcW w:w="9518" w:type="dxa"/>
            <w:gridSpan w:val="2"/>
            <w:tcBorders>
              <w:top w:val="single" w:sz="8" w:space="0" w:color="000000"/>
              <w:left w:val="single" w:sz="8" w:space="0" w:color="000000"/>
              <w:bottom w:val="single" w:sz="8" w:space="0" w:color="000000"/>
              <w:right w:val="single" w:sz="8" w:space="0" w:color="000000"/>
            </w:tcBorders>
            <w:shd w:val="clear" w:color="auto" w:fill="D9D9D9"/>
          </w:tcPr>
          <w:p w14:paraId="4A754201" w14:textId="77777777" w:rsidR="0082714D" w:rsidRPr="00103BF7" w:rsidRDefault="0082714D" w:rsidP="000B7087">
            <w:pPr>
              <w:spacing w:before="24" w:after="0" w:line="240" w:lineRule="auto"/>
              <w:ind w:left="40" w:right="-20"/>
              <w:rPr>
                <w:rFonts w:eastAsia="Times New Roman"/>
                <w:sz w:val="20"/>
                <w:szCs w:val="20"/>
                <w:lang w:val="es-ES"/>
              </w:rPr>
            </w:pPr>
            <w:bookmarkStart w:id="0" w:name="_Hlk156979620"/>
            <w:r w:rsidRPr="00103BF7">
              <w:rPr>
                <w:rFonts w:eastAsia="Times New Roman"/>
                <w:b/>
                <w:bCs/>
                <w:sz w:val="20"/>
                <w:szCs w:val="20"/>
                <w:lang w:val="es-ES"/>
              </w:rPr>
              <w:t>3.3 ESTUDIANTES</w:t>
            </w:r>
          </w:p>
        </w:tc>
      </w:tr>
      <w:tr w:rsidR="0082714D" w:rsidRPr="00103BF7" w14:paraId="193637DC" w14:textId="77777777" w:rsidTr="00C717CE">
        <w:trPr>
          <w:trHeight w:hRule="exact" w:val="316"/>
        </w:trPr>
        <w:tc>
          <w:tcPr>
            <w:tcW w:w="4712" w:type="dxa"/>
            <w:tcBorders>
              <w:top w:val="single" w:sz="8" w:space="0" w:color="000000"/>
              <w:left w:val="single" w:sz="8" w:space="0" w:color="000000"/>
              <w:bottom w:val="single" w:sz="8" w:space="0" w:color="000000"/>
              <w:right w:val="single" w:sz="8" w:space="0" w:color="000000"/>
            </w:tcBorders>
            <w:shd w:val="clear" w:color="auto" w:fill="D9D9D9"/>
          </w:tcPr>
          <w:p w14:paraId="767FC797" w14:textId="77777777" w:rsidR="0082714D" w:rsidRPr="00103BF7" w:rsidRDefault="0082714D"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lastRenderedPageBreak/>
              <w:t>Nº total de estudiantes estimados que se matricularán:</w:t>
            </w:r>
          </w:p>
        </w:tc>
        <w:tc>
          <w:tcPr>
            <w:tcW w:w="4806" w:type="dxa"/>
            <w:tcBorders>
              <w:top w:val="single" w:sz="8" w:space="0" w:color="000000"/>
              <w:left w:val="single" w:sz="8" w:space="0" w:color="000000"/>
              <w:bottom w:val="single" w:sz="8" w:space="0" w:color="000000"/>
              <w:right w:val="single" w:sz="8" w:space="0" w:color="000000"/>
            </w:tcBorders>
            <w:shd w:val="clear" w:color="auto" w:fill="FFFFFF"/>
          </w:tcPr>
          <w:p w14:paraId="1F18E5D7" w14:textId="71A35646" w:rsidR="0082714D" w:rsidRPr="00103BF7" w:rsidRDefault="00017056"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28</w:t>
            </w:r>
          </w:p>
        </w:tc>
      </w:tr>
      <w:tr w:rsidR="00A40F95" w:rsidRPr="00103BF7" w14:paraId="55E13C51" w14:textId="77777777" w:rsidTr="00C717CE">
        <w:trPr>
          <w:trHeight w:hRule="exact" w:val="316"/>
        </w:trPr>
        <w:tc>
          <w:tcPr>
            <w:tcW w:w="4712" w:type="dxa"/>
            <w:tcBorders>
              <w:top w:val="single" w:sz="8" w:space="0" w:color="000000"/>
              <w:left w:val="single" w:sz="8" w:space="0" w:color="000000"/>
              <w:bottom w:val="single" w:sz="8" w:space="0" w:color="000000"/>
              <w:right w:val="single" w:sz="8" w:space="0" w:color="000000"/>
            </w:tcBorders>
            <w:shd w:val="clear" w:color="auto" w:fill="D9D9D9"/>
          </w:tcPr>
          <w:p w14:paraId="5009A2BA" w14:textId="77777777" w:rsidR="00A40F95" w:rsidRPr="00103BF7" w:rsidRDefault="00A40F95" w:rsidP="00A40F95">
            <w:pPr>
              <w:spacing w:before="24" w:after="0" w:line="240" w:lineRule="auto"/>
              <w:ind w:left="40" w:right="-20"/>
              <w:rPr>
                <w:rFonts w:eastAsia="Times New Roman"/>
                <w:sz w:val="20"/>
                <w:szCs w:val="20"/>
                <w:lang w:val="es-ES"/>
              </w:rPr>
            </w:pPr>
            <w:r w:rsidRPr="00103BF7">
              <w:rPr>
                <w:rFonts w:eastAsia="Times New Roman"/>
                <w:b/>
                <w:bCs/>
                <w:sz w:val="20"/>
                <w:szCs w:val="20"/>
                <w:lang w:val="es-ES"/>
              </w:rPr>
              <w:t>Nº total de estudiantes previstos de otros países:</w:t>
            </w:r>
          </w:p>
        </w:tc>
        <w:tc>
          <w:tcPr>
            <w:tcW w:w="4806" w:type="dxa"/>
            <w:tcBorders>
              <w:top w:val="single" w:sz="8" w:space="0" w:color="000000"/>
              <w:left w:val="single" w:sz="8" w:space="0" w:color="000000"/>
              <w:bottom w:val="single" w:sz="8" w:space="0" w:color="000000"/>
              <w:right w:val="single" w:sz="8" w:space="0" w:color="000000"/>
            </w:tcBorders>
            <w:shd w:val="clear" w:color="auto" w:fill="FFFFFF"/>
          </w:tcPr>
          <w:p w14:paraId="1CB48F11" w14:textId="53860787" w:rsidR="00A40F95" w:rsidRPr="00103BF7" w:rsidRDefault="00017056" w:rsidP="00A40F95">
            <w:pPr>
              <w:spacing w:before="22" w:after="0" w:line="240" w:lineRule="auto"/>
              <w:ind w:left="40" w:right="-20"/>
              <w:rPr>
                <w:rFonts w:eastAsia="Times New Roman"/>
                <w:sz w:val="20"/>
                <w:szCs w:val="20"/>
                <w:lang w:val="es-ES"/>
              </w:rPr>
            </w:pPr>
            <w:r w:rsidRPr="00103BF7">
              <w:rPr>
                <w:rFonts w:eastAsia="Times New Roman"/>
                <w:sz w:val="20"/>
                <w:szCs w:val="20"/>
                <w:lang w:val="es-ES"/>
              </w:rPr>
              <w:t>11</w:t>
            </w:r>
          </w:p>
        </w:tc>
      </w:tr>
    </w:tbl>
    <w:p w14:paraId="3562EB11" w14:textId="5E085C4F" w:rsidR="00A40F95" w:rsidRPr="00103BF7" w:rsidRDefault="00A40F95" w:rsidP="006D14C3">
      <w:pPr>
        <w:spacing w:after="0"/>
        <w:rPr>
          <w:vanish/>
          <w:sz w:val="20"/>
          <w:szCs w:val="20"/>
          <w:lang w:val="es-ES"/>
        </w:rPr>
      </w:pPr>
      <w:bookmarkStart w:id="1" w:name="_Hlk156979641"/>
      <w:bookmarkEnd w:id="0"/>
      <w:r w:rsidRPr="00103BF7">
        <w:rPr>
          <w:vanish/>
          <w:sz w:val="20"/>
          <w:szCs w:val="20"/>
          <w:lang w:val="es-ES"/>
        </w:rPr>
        <w:t xml:space="preserve">Indicar la media de </w:t>
      </w:r>
      <w:r w:rsidR="00960A2C" w:rsidRPr="00103BF7">
        <w:rPr>
          <w:vanish/>
          <w:sz w:val="20"/>
          <w:szCs w:val="20"/>
          <w:lang w:val="es-ES"/>
        </w:rPr>
        <w:t xml:space="preserve">matriculados en los </w:t>
      </w:r>
      <w:r w:rsidRPr="00103BF7">
        <w:rPr>
          <w:vanish/>
          <w:sz w:val="20"/>
          <w:szCs w:val="20"/>
          <w:lang w:val="es-ES"/>
        </w:rPr>
        <w:t>último</w:t>
      </w:r>
      <w:r w:rsidR="00960A2C" w:rsidRPr="00103BF7">
        <w:rPr>
          <w:vanish/>
          <w:sz w:val="20"/>
          <w:szCs w:val="20"/>
          <w:lang w:val="es-ES"/>
        </w:rPr>
        <w:t>s</w:t>
      </w:r>
      <w:r w:rsidRPr="00103BF7">
        <w:rPr>
          <w:vanish/>
          <w:sz w:val="20"/>
          <w:szCs w:val="20"/>
          <w:lang w:val="es-ES"/>
        </w:rPr>
        <w:t xml:space="preserve"> 5 años (desde el 2018/19 al 2022/23)</w:t>
      </w:r>
      <w:bookmarkEnd w:id="1"/>
    </w:p>
    <w:p w14:paraId="7F57CE92" w14:textId="77777777" w:rsidR="00A40F95" w:rsidRPr="00103BF7" w:rsidRDefault="00A40F95" w:rsidP="006D14C3">
      <w:pPr>
        <w:spacing w:after="0"/>
        <w:rPr>
          <w:vanish/>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82714D" w:rsidRPr="00103BF7" w14:paraId="72307E8D" w14:textId="77777777" w:rsidTr="41E74070">
        <w:tc>
          <w:tcPr>
            <w:tcW w:w="9606" w:type="dxa"/>
            <w:shd w:val="clear" w:color="auto" w:fill="D9D9D9" w:themeFill="background1" w:themeFillShade="D9"/>
          </w:tcPr>
          <w:p w14:paraId="1014348B" w14:textId="77777777" w:rsidR="0082714D" w:rsidRPr="00103BF7" w:rsidRDefault="00A72CA1" w:rsidP="006D14C3">
            <w:pPr>
              <w:spacing w:before="39" w:after="0" w:line="181" w:lineRule="exact"/>
              <w:ind w:right="-20"/>
              <w:rPr>
                <w:rFonts w:eastAsia="Times New Roman"/>
                <w:sz w:val="20"/>
                <w:szCs w:val="20"/>
                <w:lang w:val="es-ES"/>
              </w:rPr>
            </w:pPr>
            <w:r w:rsidRPr="00103BF7">
              <w:rPr>
                <w:rFonts w:eastAsia="Times New Roman"/>
                <w:b/>
                <w:bCs/>
                <w:sz w:val="20"/>
                <w:szCs w:val="20"/>
                <w:lang w:val="es-ES"/>
              </w:rPr>
              <w:t>3.4 COMPLEMENTOS DE FORMACIÓN</w:t>
            </w:r>
          </w:p>
        </w:tc>
      </w:tr>
      <w:tr w:rsidR="0082714D" w:rsidRPr="00B01C96" w14:paraId="3875E741" w14:textId="77777777" w:rsidTr="006D14C3">
        <w:tc>
          <w:tcPr>
            <w:tcW w:w="9606" w:type="dxa"/>
            <w:shd w:val="clear" w:color="auto" w:fill="auto"/>
          </w:tcPr>
          <w:p w14:paraId="44DFB1A4" w14:textId="77777777" w:rsidR="00D5277D" w:rsidRPr="00103BF7" w:rsidRDefault="00D5277D" w:rsidP="00D5277D">
            <w:pPr>
              <w:spacing w:after="0" w:line="240" w:lineRule="auto"/>
              <w:jc w:val="both"/>
              <w:rPr>
                <w:sz w:val="20"/>
                <w:szCs w:val="20"/>
                <w:lang w:val="es-ES"/>
              </w:rPr>
            </w:pPr>
          </w:p>
          <w:p w14:paraId="2629232E" w14:textId="3E4053E8" w:rsidR="00D5277D" w:rsidRPr="00103BF7" w:rsidRDefault="00D5277D" w:rsidP="00D5277D">
            <w:pPr>
              <w:spacing w:after="0" w:line="240" w:lineRule="auto"/>
              <w:jc w:val="both"/>
              <w:rPr>
                <w:sz w:val="20"/>
                <w:szCs w:val="20"/>
                <w:lang w:val="es-ES"/>
              </w:rPr>
            </w:pPr>
            <w:r w:rsidRPr="00103BF7">
              <w:rPr>
                <w:sz w:val="20"/>
                <w:szCs w:val="20"/>
                <w:lang w:val="es-ES"/>
              </w:rPr>
              <w:t xml:space="preserve">La CAPD del programa de doctorado evaluará de forma individualizada a los/las candidatos/as. A aquellos con perfiles que no se ajusten a los indicados para el acceso directo al programa de doctorado se les propondrán unos complementos de formación específicos adecuados a su perfil. Los complementos de formación que deberán cursar se establecerán en función de la formación previa del estudiante y serán tales que le permitan alcanzar las competencias necesarias para el buen desarrollo de su tesis doctoral dentro del programa de doctorado. </w:t>
            </w:r>
          </w:p>
          <w:p w14:paraId="13375F13" w14:textId="77777777" w:rsidR="00D5277D" w:rsidRPr="00103BF7" w:rsidRDefault="00D5277D" w:rsidP="00D5277D">
            <w:pPr>
              <w:spacing w:after="0" w:line="240" w:lineRule="auto"/>
              <w:jc w:val="both"/>
              <w:rPr>
                <w:bCs/>
                <w:iCs/>
                <w:sz w:val="20"/>
                <w:szCs w:val="20"/>
                <w:lang w:val="es-ES_tradnl"/>
              </w:rPr>
            </w:pPr>
          </w:p>
          <w:p w14:paraId="4E471AB1" w14:textId="77777777" w:rsidR="00D5277D" w:rsidRPr="00103BF7" w:rsidRDefault="00D5277D" w:rsidP="00D5277D">
            <w:pPr>
              <w:widowControl/>
              <w:spacing w:after="0" w:line="240" w:lineRule="auto"/>
              <w:jc w:val="both"/>
              <w:rPr>
                <w:bCs/>
                <w:iCs/>
                <w:sz w:val="20"/>
                <w:szCs w:val="20"/>
                <w:lang w:val="es-ES_tradnl"/>
              </w:rPr>
            </w:pPr>
            <w:r w:rsidRPr="00103BF7">
              <w:rPr>
                <w:bCs/>
                <w:iCs/>
                <w:sz w:val="20"/>
                <w:szCs w:val="20"/>
                <w:lang w:val="es-ES_tradnl"/>
              </w:rPr>
              <w:t xml:space="preserve">Dichos complementos de formación podrán ser de materias o módulos de máster y grado. Deberán superarse en el periodo inicial de desarrollo de la tesis, en un plazo máximo de un curso académico. A efectos de precios públicos y de concesión de becas y ayudas al estudio, tendrán la consideración de formación de nivel de doctorado. </w:t>
            </w:r>
          </w:p>
          <w:p w14:paraId="18D7DA62" w14:textId="77777777" w:rsidR="00D5277D" w:rsidRPr="00103BF7" w:rsidRDefault="00D5277D" w:rsidP="00D5277D">
            <w:pPr>
              <w:widowControl/>
              <w:spacing w:after="0" w:line="240" w:lineRule="auto"/>
              <w:rPr>
                <w:bCs/>
                <w:iCs/>
                <w:sz w:val="20"/>
                <w:szCs w:val="20"/>
                <w:lang w:val="es-ES_tradnl"/>
              </w:rPr>
            </w:pPr>
          </w:p>
          <w:p w14:paraId="2BE1B287" w14:textId="592CC3F4" w:rsidR="00D5277D" w:rsidRPr="00103BF7" w:rsidRDefault="00D5277D" w:rsidP="000D54A0">
            <w:pPr>
              <w:spacing w:line="240" w:lineRule="auto"/>
              <w:jc w:val="both"/>
              <w:rPr>
                <w:sz w:val="20"/>
                <w:szCs w:val="20"/>
                <w:lang w:val="es-ES"/>
              </w:rPr>
            </w:pPr>
            <w:r w:rsidRPr="00103BF7">
              <w:rPr>
                <w:sz w:val="20"/>
                <w:szCs w:val="20"/>
                <w:lang w:val="es-ES"/>
              </w:rPr>
              <w:t>Estas competencias se adquirirán cursando materias, hasta un máximo de 15 créditos ECTS. En la USC serán materias del Grado en Química o de los Másteres en Química Orgánica, o en Investigación Química y Química Industrial, o en Química en la Frontera con la Biología y la Ciencia de Materiales</w:t>
            </w:r>
            <w:r w:rsidR="008B794D" w:rsidRPr="00103BF7">
              <w:rPr>
                <w:sz w:val="20"/>
                <w:szCs w:val="20"/>
                <w:lang w:val="es-ES"/>
              </w:rPr>
              <w:t xml:space="preserve"> o en Materiales Avanzados</w:t>
            </w:r>
            <w:r w:rsidR="00817DE9" w:rsidRPr="00103BF7">
              <w:rPr>
                <w:sz w:val="20"/>
                <w:szCs w:val="20"/>
                <w:lang w:val="es-ES"/>
              </w:rPr>
              <w:t xml:space="preserve"> o en Química Teórica y Modelización Computacional</w:t>
            </w:r>
            <w:r w:rsidRPr="00103BF7">
              <w:rPr>
                <w:sz w:val="20"/>
                <w:szCs w:val="20"/>
                <w:lang w:val="es-ES"/>
              </w:rPr>
              <w:t>. En la Universidad de Vigo serán materias del Grado en Química o de los Másteres en Investigación Química y Química Industrial</w:t>
            </w:r>
            <w:r w:rsidR="00F82B3C" w:rsidRPr="00103BF7">
              <w:rPr>
                <w:sz w:val="20"/>
                <w:szCs w:val="20"/>
                <w:lang w:val="es-ES"/>
              </w:rPr>
              <w:t>,</w:t>
            </w:r>
            <w:r w:rsidR="00CF1628" w:rsidRPr="00103BF7">
              <w:rPr>
                <w:sz w:val="20"/>
                <w:szCs w:val="20"/>
                <w:lang w:val="es-ES"/>
              </w:rPr>
              <w:t xml:space="preserve"> en Ciencia y Tecnología en Nanomateriales y Biomedicina</w:t>
            </w:r>
            <w:r w:rsidRPr="00103BF7">
              <w:rPr>
                <w:sz w:val="20"/>
                <w:szCs w:val="20"/>
                <w:lang w:val="es-ES"/>
              </w:rPr>
              <w:t xml:space="preserve"> o </w:t>
            </w:r>
            <w:r w:rsidR="00CF1628" w:rsidRPr="00103BF7">
              <w:rPr>
                <w:sz w:val="20"/>
                <w:szCs w:val="20"/>
                <w:lang w:val="es-ES"/>
              </w:rPr>
              <w:t>en Química Teórica y Modelización Computacional</w:t>
            </w:r>
            <w:r w:rsidRPr="00103BF7">
              <w:rPr>
                <w:sz w:val="20"/>
                <w:szCs w:val="20"/>
                <w:lang w:val="es-ES"/>
              </w:rPr>
              <w:t xml:space="preserve">. De forma excepcional, la CAPD podrá proponer materias de otras titulaciones no incluidas en esta relación. </w:t>
            </w:r>
          </w:p>
          <w:p w14:paraId="0C8A9F1E" w14:textId="77777777" w:rsidR="00D5277D" w:rsidRPr="00103BF7" w:rsidRDefault="00D5277D" w:rsidP="00D5277D">
            <w:pPr>
              <w:spacing w:after="0" w:line="240" w:lineRule="auto"/>
              <w:jc w:val="both"/>
              <w:rPr>
                <w:bCs/>
                <w:iCs/>
                <w:sz w:val="20"/>
                <w:szCs w:val="20"/>
                <w:lang w:val="es-ES_tradnl"/>
              </w:rPr>
            </w:pPr>
          </w:p>
          <w:p w14:paraId="3D06EC9C" w14:textId="77777777" w:rsidR="00D5277D" w:rsidRPr="00103BF7" w:rsidRDefault="00D5277D" w:rsidP="00D5277D">
            <w:pPr>
              <w:spacing w:after="0" w:line="240" w:lineRule="auto"/>
              <w:jc w:val="both"/>
              <w:rPr>
                <w:bCs/>
                <w:iCs/>
                <w:sz w:val="20"/>
                <w:szCs w:val="20"/>
                <w:lang w:val="es-ES_tradnl"/>
              </w:rPr>
            </w:pPr>
            <w:r w:rsidRPr="00103BF7">
              <w:rPr>
                <w:bCs/>
                <w:iCs/>
                <w:sz w:val="20"/>
                <w:szCs w:val="20"/>
                <w:lang w:val="es-ES_tradnl"/>
              </w:rPr>
              <w:t xml:space="preserve">Enlaces a las titulaciones. </w:t>
            </w:r>
          </w:p>
          <w:p w14:paraId="4DAFE4AD" w14:textId="77777777" w:rsidR="00D5277D" w:rsidRPr="00103BF7" w:rsidRDefault="00D5277D" w:rsidP="00D5277D">
            <w:pPr>
              <w:spacing w:after="0" w:line="240" w:lineRule="auto"/>
              <w:jc w:val="both"/>
              <w:rPr>
                <w:bCs/>
                <w:iCs/>
                <w:sz w:val="20"/>
                <w:szCs w:val="20"/>
                <w:lang w:val="es-ES_tradnl"/>
              </w:rPr>
            </w:pPr>
            <w:r w:rsidRPr="00103BF7">
              <w:rPr>
                <w:bCs/>
                <w:iCs/>
                <w:sz w:val="20"/>
                <w:szCs w:val="20"/>
                <w:lang w:val="es-ES_tradnl"/>
              </w:rPr>
              <w:t>Grado en Química por la USC:</w:t>
            </w:r>
          </w:p>
          <w:p w14:paraId="6FE4B00A" w14:textId="77777777" w:rsidR="00D5277D" w:rsidRPr="00103BF7" w:rsidRDefault="00D5277D" w:rsidP="00D5277D">
            <w:pPr>
              <w:spacing w:after="0" w:line="240" w:lineRule="auto"/>
              <w:jc w:val="both"/>
              <w:rPr>
                <w:bCs/>
                <w:iCs/>
                <w:sz w:val="20"/>
                <w:szCs w:val="20"/>
                <w:lang w:val="es-ES_tradnl"/>
              </w:rPr>
            </w:pPr>
            <w:hyperlink r:id="rId44" w:history="1">
              <w:r w:rsidRPr="00103BF7">
                <w:rPr>
                  <w:rStyle w:val="Hipervnculo"/>
                  <w:bCs/>
                  <w:iCs/>
                  <w:color w:val="auto"/>
                  <w:sz w:val="20"/>
                  <w:szCs w:val="20"/>
                  <w:lang w:val="es-ES_tradnl"/>
                </w:rPr>
                <w:t>https://www.usc.gal/es/estudios/grados/ciencias/grado-quimica</w:t>
              </w:r>
            </w:hyperlink>
          </w:p>
          <w:p w14:paraId="33425EC1" w14:textId="77777777" w:rsidR="00D5277D" w:rsidRPr="00103BF7" w:rsidRDefault="00D5277D" w:rsidP="00D5277D">
            <w:pPr>
              <w:spacing w:after="0" w:line="240" w:lineRule="auto"/>
              <w:jc w:val="both"/>
              <w:rPr>
                <w:bCs/>
                <w:iCs/>
                <w:sz w:val="20"/>
                <w:szCs w:val="20"/>
                <w:lang w:val="es-ES_tradnl"/>
              </w:rPr>
            </w:pPr>
          </w:p>
          <w:p w14:paraId="1439D3FA" w14:textId="77777777" w:rsidR="00D5277D" w:rsidRPr="00103BF7" w:rsidRDefault="00D5277D" w:rsidP="00D5277D">
            <w:pPr>
              <w:spacing w:after="0" w:line="240" w:lineRule="auto"/>
              <w:jc w:val="both"/>
              <w:rPr>
                <w:sz w:val="20"/>
                <w:szCs w:val="20"/>
                <w:lang w:val="es-ES"/>
              </w:rPr>
            </w:pPr>
            <w:r w:rsidRPr="00103BF7">
              <w:rPr>
                <w:sz w:val="20"/>
                <w:szCs w:val="20"/>
                <w:lang w:val="es-ES"/>
              </w:rPr>
              <w:t>Grado en Química por la UVigo:</w:t>
            </w:r>
          </w:p>
          <w:p w14:paraId="0985EAB3" w14:textId="77777777" w:rsidR="00D5277D" w:rsidRPr="00103BF7" w:rsidRDefault="00D5277D" w:rsidP="00D5277D">
            <w:pPr>
              <w:spacing w:after="0" w:line="240" w:lineRule="auto"/>
              <w:jc w:val="both"/>
              <w:rPr>
                <w:bCs/>
                <w:iCs/>
                <w:sz w:val="20"/>
                <w:szCs w:val="20"/>
                <w:lang w:val="es-ES_tradnl"/>
              </w:rPr>
            </w:pPr>
            <w:hyperlink r:id="rId45" w:history="1">
              <w:r w:rsidRPr="00103BF7">
                <w:rPr>
                  <w:rStyle w:val="Hipervnculo"/>
                  <w:bCs/>
                  <w:iCs/>
                  <w:color w:val="auto"/>
                  <w:sz w:val="20"/>
                  <w:szCs w:val="20"/>
                  <w:lang w:val="es-ES_tradnl"/>
                </w:rPr>
                <w:t>https://quimica.uvigo.es/es/estudios/grado-en-quimica/</w:t>
              </w:r>
            </w:hyperlink>
          </w:p>
          <w:p w14:paraId="71899670" w14:textId="77777777" w:rsidR="00D5277D" w:rsidRPr="00103BF7" w:rsidRDefault="00D5277D" w:rsidP="00D5277D">
            <w:pPr>
              <w:spacing w:after="0" w:line="240" w:lineRule="auto"/>
              <w:jc w:val="both"/>
              <w:rPr>
                <w:bCs/>
                <w:iCs/>
                <w:sz w:val="20"/>
                <w:szCs w:val="20"/>
                <w:lang w:val="es-ES_tradnl"/>
              </w:rPr>
            </w:pPr>
          </w:p>
          <w:p w14:paraId="465D367B" w14:textId="77777777" w:rsidR="00D5277D" w:rsidRPr="00103BF7" w:rsidRDefault="00D5277D" w:rsidP="00D5277D">
            <w:pPr>
              <w:spacing w:after="0" w:line="240" w:lineRule="auto"/>
              <w:jc w:val="both"/>
              <w:rPr>
                <w:bCs/>
                <w:iCs/>
                <w:sz w:val="20"/>
                <w:szCs w:val="20"/>
                <w:lang w:val="es-ES"/>
              </w:rPr>
            </w:pPr>
            <w:r w:rsidRPr="00103BF7">
              <w:rPr>
                <w:bCs/>
                <w:iCs/>
                <w:sz w:val="20"/>
                <w:szCs w:val="20"/>
                <w:lang w:val="es-ES"/>
              </w:rPr>
              <w:t>Máster Universitario en Investigación Química y Química Industrial (USC y UVigo):</w:t>
            </w:r>
          </w:p>
          <w:p w14:paraId="00FFE6D4" w14:textId="77777777" w:rsidR="00D5277D" w:rsidRPr="00103BF7" w:rsidRDefault="00D5277D" w:rsidP="00D5277D">
            <w:pPr>
              <w:spacing w:after="0" w:line="240" w:lineRule="auto"/>
              <w:jc w:val="both"/>
              <w:rPr>
                <w:bCs/>
                <w:iCs/>
                <w:sz w:val="20"/>
                <w:szCs w:val="20"/>
                <w:lang w:val="es-ES"/>
              </w:rPr>
            </w:pPr>
            <w:hyperlink r:id="rId46" w:history="1">
              <w:r w:rsidRPr="00103BF7">
                <w:rPr>
                  <w:rStyle w:val="Hipervnculo"/>
                  <w:bCs/>
                  <w:iCs/>
                  <w:color w:val="auto"/>
                  <w:sz w:val="20"/>
                  <w:szCs w:val="20"/>
                  <w:lang w:val="es-ES"/>
                </w:rPr>
                <w:t>https://www.usc.gal/es/estudios/masteres/ciencias/master-universitario-investigacion-quimica-quimica-industrial</w:t>
              </w:r>
            </w:hyperlink>
          </w:p>
          <w:p w14:paraId="7446F3D5" w14:textId="77777777" w:rsidR="00D5277D" w:rsidRPr="00103BF7" w:rsidRDefault="00D5277D" w:rsidP="00D5277D">
            <w:pPr>
              <w:spacing w:after="0" w:line="240" w:lineRule="auto"/>
              <w:jc w:val="both"/>
              <w:rPr>
                <w:bCs/>
                <w:iCs/>
                <w:sz w:val="20"/>
                <w:szCs w:val="20"/>
                <w:lang w:val="es-ES"/>
              </w:rPr>
            </w:pPr>
            <w:hyperlink r:id="rId47" w:history="1">
              <w:r w:rsidRPr="00103BF7">
                <w:rPr>
                  <w:rStyle w:val="Hipervnculo"/>
                  <w:bCs/>
                  <w:iCs/>
                  <w:color w:val="auto"/>
                  <w:sz w:val="20"/>
                  <w:szCs w:val="20"/>
                  <w:lang w:val="es-ES"/>
                </w:rPr>
                <w:t>http://miqqi.webs.uvigo.es/gl/</w:t>
              </w:r>
            </w:hyperlink>
          </w:p>
          <w:p w14:paraId="610521A6" w14:textId="77777777" w:rsidR="00D5277D" w:rsidRPr="00103BF7" w:rsidRDefault="00D5277D" w:rsidP="00D5277D">
            <w:pPr>
              <w:spacing w:after="0" w:line="240" w:lineRule="auto"/>
              <w:jc w:val="both"/>
              <w:rPr>
                <w:bCs/>
                <w:iCs/>
                <w:sz w:val="20"/>
                <w:szCs w:val="20"/>
                <w:lang w:val="es-ES"/>
              </w:rPr>
            </w:pPr>
            <w:hyperlink r:id="rId48" w:history="1">
              <w:r w:rsidRPr="00103BF7">
                <w:rPr>
                  <w:rStyle w:val="Hipervnculo"/>
                  <w:bCs/>
                  <w:iCs/>
                  <w:color w:val="auto"/>
                  <w:sz w:val="20"/>
                  <w:szCs w:val="20"/>
                  <w:lang w:val="es-ES"/>
                </w:rPr>
                <w:t>https://quimica.uvigo.es/es/estudios/master-iqqi</w:t>
              </w:r>
            </w:hyperlink>
            <w:r w:rsidRPr="00103BF7">
              <w:rPr>
                <w:bCs/>
                <w:iCs/>
                <w:sz w:val="20"/>
                <w:szCs w:val="20"/>
                <w:lang w:val="es-ES"/>
              </w:rPr>
              <w:t>/</w:t>
            </w:r>
          </w:p>
          <w:p w14:paraId="1CE8B8A5" w14:textId="77777777" w:rsidR="00D5277D" w:rsidRPr="00103BF7" w:rsidRDefault="00D5277D" w:rsidP="00D5277D">
            <w:pPr>
              <w:spacing w:after="0" w:line="240" w:lineRule="auto"/>
              <w:jc w:val="both"/>
              <w:rPr>
                <w:bCs/>
                <w:iCs/>
                <w:sz w:val="20"/>
                <w:szCs w:val="20"/>
                <w:lang w:val="es-ES"/>
              </w:rPr>
            </w:pPr>
          </w:p>
          <w:p w14:paraId="27005587" w14:textId="77777777" w:rsidR="00D5277D" w:rsidRPr="00103BF7" w:rsidRDefault="00D5277D" w:rsidP="00D5277D">
            <w:pPr>
              <w:spacing w:after="0" w:line="240" w:lineRule="auto"/>
              <w:jc w:val="both"/>
              <w:rPr>
                <w:bCs/>
                <w:iCs/>
                <w:sz w:val="20"/>
                <w:szCs w:val="20"/>
                <w:lang w:val="es-ES"/>
              </w:rPr>
            </w:pPr>
            <w:r w:rsidRPr="00103BF7">
              <w:rPr>
                <w:bCs/>
                <w:iCs/>
                <w:sz w:val="20"/>
                <w:szCs w:val="20"/>
                <w:lang w:val="es-ES"/>
              </w:rPr>
              <w:t>Máster en Química Orgánica (USC):</w:t>
            </w:r>
          </w:p>
          <w:p w14:paraId="52DDEFBD" w14:textId="77777777" w:rsidR="00D5277D" w:rsidRPr="00103BF7" w:rsidRDefault="00D5277D" w:rsidP="00D5277D">
            <w:pPr>
              <w:spacing w:after="0" w:line="240" w:lineRule="auto"/>
              <w:jc w:val="both"/>
              <w:rPr>
                <w:bCs/>
                <w:iCs/>
                <w:sz w:val="20"/>
                <w:szCs w:val="20"/>
                <w:lang w:val="es-ES"/>
              </w:rPr>
            </w:pPr>
            <w:hyperlink r:id="rId49" w:history="1">
              <w:r w:rsidRPr="00103BF7">
                <w:rPr>
                  <w:rStyle w:val="Hipervnculo"/>
                  <w:bCs/>
                  <w:iCs/>
                  <w:color w:val="auto"/>
                  <w:sz w:val="20"/>
                  <w:szCs w:val="20"/>
                  <w:lang w:val="es-ES"/>
                </w:rPr>
                <w:t>https://www.usc.gal/es/estudios/masteres/ciencias/master-universitario-quimica-organica</w:t>
              </w:r>
            </w:hyperlink>
          </w:p>
          <w:p w14:paraId="2742FB61" w14:textId="77777777" w:rsidR="00D5277D" w:rsidRPr="00103BF7" w:rsidRDefault="00D5277D" w:rsidP="00D5277D">
            <w:pPr>
              <w:spacing w:after="0" w:line="240" w:lineRule="auto"/>
              <w:jc w:val="both"/>
              <w:rPr>
                <w:bCs/>
                <w:iCs/>
                <w:sz w:val="20"/>
                <w:szCs w:val="20"/>
                <w:lang w:val="es-ES"/>
              </w:rPr>
            </w:pPr>
          </w:p>
          <w:p w14:paraId="4FB28A49" w14:textId="77777777" w:rsidR="00D5277D" w:rsidRPr="00103BF7" w:rsidRDefault="00D5277D" w:rsidP="00D5277D">
            <w:pPr>
              <w:spacing w:after="0" w:line="240" w:lineRule="auto"/>
              <w:jc w:val="both"/>
              <w:rPr>
                <w:bCs/>
                <w:iCs/>
                <w:sz w:val="20"/>
                <w:szCs w:val="20"/>
                <w:lang w:val="es-ES_tradnl"/>
              </w:rPr>
            </w:pPr>
            <w:r w:rsidRPr="00103BF7">
              <w:rPr>
                <w:bCs/>
                <w:iCs/>
                <w:sz w:val="20"/>
                <w:szCs w:val="20"/>
                <w:lang w:val="es-ES_tradnl"/>
              </w:rPr>
              <w:t>Máster Universitario en Química en la Frontera con la Biología y la Ciencia de Materiales (USC):</w:t>
            </w:r>
          </w:p>
          <w:p w14:paraId="0F6FE864" w14:textId="49864F09" w:rsidR="00D5277D" w:rsidRPr="00103BF7" w:rsidRDefault="00D5277D" w:rsidP="00D5277D">
            <w:pPr>
              <w:spacing w:after="0" w:line="240" w:lineRule="auto"/>
              <w:jc w:val="both"/>
              <w:rPr>
                <w:bCs/>
                <w:iCs/>
                <w:sz w:val="20"/>
                <w:szCs w:val="20"/>
                <w:lang w:val="es-ES_tradnl"/>
              </w:rPr>
            </w:pPr>
            <w:hyperlink r:id="rId50" w:history="1">
              <w:r w:rsidRPr="00103BF7">
                <w:rPr>
                  <w:rStyle w:val="Hipervnculo"/>
                  <w:bCs/>
                  <w:iCs/>
                  <w:color w:val="auto"/>
                  <w:sz w:val="20"/>
                  <w:szCs w:val="20"/>
                  <w:lang w:val="es-ES_tradnl"/>
                </w:rPr>
                <w:t>https://www.usc.gal/es/estudios/masteres/ciencias/master-universitario-quimica-frontera-biologia-ciencia-materiales</w:t>
              </w:r>
            </w:hyperlink>
            <w:r w:rsidR="00953A15" w:rsidRPr="00894927">
              <w:rPr>
                <w:lang w:val="es-ES_tradnl"/>
              </w:rPr>
              <w:t xml:space="preserve"> </w:t>
            </w:r>
          </w:p>
          <w:p w14:paraId="5332FDF2" w14:textId="77777777" w:rsidR="00D5277D" w:rsidRPr="00103BF7" w:rsidRDefault="00D5277D" w:rsidP="00D5277D">
            <w:pPr>
              <w:spacing w:after="0" w:line="240" w:lineRule="auto"/>
              <w:jc w:val="both"/>
              <w:rPr>
                <w:bCs/>
                <w:iCs/>
                <w:sz w:val="20"/>
                <w:szCs w:val="20"/>
                <w:lang w:val="es-ES_tradnl"/>
              </w:rPr>
            </w:pPr>
          </w:p>
          <w:p w14:paraId="05EFB23D" w14:textId="1CA150D7" w:rsidR="00C42671" w:rsidRPr="00103BF7" w:rsidRDefault="00C42671" w:rsidP="00D5277D">
            <w:pPr>
              <w:spacing w:after="0" w:line="240" w:lineRule="auto"/>
              <w:jc w:val="both"/>
              <w:rPr>
                <w:bCs/>
                <w:iCs/>
                <w:sz w:val="20"/>
                <w:szCs w:val="20"/>
                <w:lang w:val="es-ES_tradnl"/>
              </w:rPr>
            </w:pPr>
            <w:r w:rsidRPr="00103BF7">
              <w:rPr>
                <w:bCs/>
                <w:iCs/>
                <w:sz w:val="20"/>
                <w:szCs w:val="20"/>
                <w:lang w:val="es-ES_tradnl"/>
              </w:rPr>
              <w:t>Máster Universitario en Materiales Avanzados</w:t>
            </w:r>
            <w:r w:rsidR="002003B8" w:rsidRPr="00103BF7">
              <w:rPr>
                <w:bCs/>
                <w:iCs/>
                <w:sz w:val="20"/>
                <w:szCs w:val="20"/>
                <w:lang w:val="es-ES_tradnl"/>
              </w:rPr>
              <w:t xml:space="preserve"> (USC)</w:t>
            </w:r>
            <w:r w:rsidRPr="00103BF7">
              <w:rPr>
                <w:bCs/>
                <w:iCs/>
                <w:sz w:val="20"/>
                <w:szCs w:val="20"/>
                <w:lang w:val="es-ES_tradnl"/>
              </w:rPr>
              <w:t xml:space="preserve">: </w:t>
            </w:r>
            <w:hyperlink r:id="rId51" w:history="1">
              <w:r w:rsidR="000D54A0" w:rsidRPr="00103BF7">
                <w:rPr>
                  <w:rStyle w:val="Hipervnculo"/>
                  <w:bCs/>
                  <w:iCs/>
                  <w:sz w:val="20"/>
                  <w:szCs w:val="20"/>
                  <w:lang w:val="es-ES_tradnl"/>
                </w:rPr>
                <w:t>https://www.usc.gal/es/estudios/masteres/ciencias/master-universitario-materiales-avanzadosadvanced-materials</w:t>
              </w:r>
            </w:hyperlink>
          </w:p>
          <w:p w14:paraId="757C4082" w14:textId="77777777" w:rsidR="000D54A0" w:rsidRPr="00103BF7" w:rsidRDefault="000D54A0" w:rsidP="00D5277D">
            <w:pPr>
              <w:spacing w:after="0" w:line="240" w:lineRule="auto"/>
              <w:jc w:val="both"/>
              <w:rPr>
                <w:bCs/>
                <w:iCs/>
                <w:sz w:val="20"/>
                <w:szCs w:val="20"/>
                <w:lang w:val="es-ES_tradnl"/>
              </w:rPr>
            </w:pPr>
          </w:p>
          <w:p w14:paraId="7118ADA4" w14:textId="08BAD478" w:rsidR="000D54A0" w:rsidRPr="00103BF7" w:rsidRDefault="002003B8" w:rsidP="00D5277D">
            <w:pPr>
              <w:spacing w:after="0" w:line="240" w:lineRule="auto"/>
              <w:jc w:val="both"/>
              <w:rPr>
                <w:bCs/>
                <w:iCs/>
                <w:sz w:val="20"/>
                <w:szCs w:val="20"/>
                <w:lang w:val="es-ES_tradnl"/>
              </w:rPr>
            </w:pPr>
            <w:r w:rsidRPr="00103BF7">
              <w:rPr>
                <w:bCs/>
                <w:iCs/>
                <w:sz w:val="20"/>
                <w:szCs w:val="20"/>
                <w:lang w:val="es-ES_tradnl"/>
              </w:rPr>
              <w:t xml:space="preserve">Máster Universitario </w:t>
            </w:r>
            <w:r w:rsidR="000D54A0" w:rsidRPr="00103BF7">
              <w:rPr>
                <w:bCs/>
                <w:iCs/>
                <w:sz w:val="20"/>
                <w:szCs w:val="20"/>
                <w:lang w:val="es-ES_tradnl"/>
              </w:rPr>
              <w:t>en Química Teórica y Modelización Computacional</w:t>
            </w:r>
            <w:r w:rsidRPr="00103BF7">
              <w:rPr>
                <w:bCs/>
                <w:iCs/>
                <w:sz w:val="20"/>
                <w:szCs w:val="20"/>
                <w:lang w:val="es-ES_tradnl"/>
              </w:rPr>
              <w:t xml:space="preserve"> (USC): </w:t>
            </w:r>
            <w:hyperlink r:id="rId52" w:history="1">
              <w:r w:rsidR="00953A15" w:rsidRPr="002A460B">
                <w:rPr>
                  <w:rStyle w:val="Hipervnculo"/>
                  <w:bCs/>
                  <w:iCs/>
                  <w:sz w:val="20"/>
                  <w:szCs w:val="20"/>
                  <w:lang w:val="es-ES_tradnl"/>
                </w:rPr>
                <w:t>https://www.usc.gal/es/estudios/masteres/ciencias/master-universitario-quimica-teorica-modelizacion-computacional-4aedicion</w:t>
              </w:r>
            </w:hyperlink>
            <w:r w:rsidR="00953A15">
              <w:rPr>
                <w:bCs/>
                <w:iCs/>
                <w:sz w:val="20"/>
                <w:szCs w:val="20"/>
                <w:lang w:val="es-ES_tradnl"/>
              </w:rPr>
              <w:t xml:space="preserve"> </w:t>
            </w:r>
          </w:p>
          <w:p w14:paraId="29FE3E24" w14:textId="45EBCCD1" w:rsidR="00375B47" w:rsidRPr="00103BF7" w:rsidRDefault="00375B47" w:rsidP="00375B47">
            <w:pPr>
              <w:spacing w:after="0" w:line="240" w:lineRule="auto"/>
              <w:jc w:val="both"/>
              <w:rPr>
                <w:bCs/>
                <w:iCs/>
                <w:color w:val="FF0000"/>
                <w:sz w:val="20"/>
                <w:szCs w:val="20"/>
                <w:lang w:val="es-ES"/>
              </w:rPr>
            </w:pPr>
          </w:p>
          <w:p w14:paraId="3E4B9770" w14:textId="2F84F33B" w:rsidR="7AAD6D75" w:rsidRPr="00103BF7" w:rsidRDefault="5112BE11" w:rsidP="44607A49">
            <w:pPr>
              <w:spacing w:after="0" w:line="240" w:lineRule="auto"/>
              <w:jc w:val="both"/>
              <w:rPr>
                <w:sz w:val="20"/>
                <w:szCs w:val="20"/>
                <w:lang w:val="es-ES"/>
              </w:rPr>
            </w:pPr>
            <w:r w:rsidRPr="00103BF7">
              <w:rPr>
                <w:sz w:val="20"/>
                <w:szCs w:val="20"/>
                <w:lang w:val="es-ES"/>
              </w:rPr>
              <w:t>Máster en Ciencia y Tecnología en Nanomateriales y Biomedicina (UVIGO, a implantar en el curso 2026/2027)</w:t>
            </w:r>
          </w:p>
          <w:p w14:paraId="66D9D918" w14:textId="1B59C36D" w:rsidR="7AAD6D75" w:rsidRPr="00103BF7" w:rsidRDefault="7AAD6D75" w:rsidP="45548CF9">
            <w:pPr>
              <w:spacing w:after="0" w:line="240" w:lineRule="auto"/>
              <w:jc w:val="both"/>
              <w:rPr>
                <w:sz w:val="20"/>
                <w:szCs w:val="20"/>
                <w:lang w:val="es-ES"/>
              </w:rPr>
            </w:pPr>
          </w:p>
          <w:p w14:paraId="5C666EE7" w14:textId="62C87E61" w:rsidR="7AAD6D75" w:rsidRPr="00103BF7" w:rsidRDefault="0CBA7EA4" w:rsidP="45548CF9">
            <w:pPr>
              <w:spacing w:after="0" w:line="240" w:lineRule="auto"/>
              <w:jc w:val="both"/>
              <w:rPr>
                <w:color w:val="FF0000"/>
                <w:sz w:val="20"/>
                <w:szCs w:val="20"/>
                <w:lang w:val="es-ES"/>
              </w:rPr>
            </w:pPr>
            <w:r w:rsidRPr="00103BF7">
              <w:rPr>
                <w:sz w:val="20"/>
                <w:szCs w:val="20"/>
                <w:lang w:val="es-ES"/>
              </w:rPr>
              <w:t>Máster Interuniversitario en Química Teórica y Modelización Computacional</w:t>
            </w:r>
            <w:r w:rsidR="5112BE11" w:rsidRPr="00103BF7">
              <w:rPr>
                <w:sz w:val="20"/>
                <w:szCs w:val="20"/>
                <w:lang w:val="es-ES"/>
              </w:rPr>
              <w:t xml:space="preserve"> (UVIGO, a implantar en el curso 2026/2027)</w:t>
            </w:r>
          </w:p>
          <w:p w14:paraId="2D00CC1A" w14:textId="659D5184" w:rsidR="0CBA7EA4" w:rsidRPr="00103BF7" w:rsidRDefault="0CBA7EA4" w:rsidP="44607A49">
            <w:pPr>
              <w:spacing w:after="0" w:line="240" w:lineRule="auto"/>
              <w:jc w:val="both"/>
              <w:rPr>
                <w:color w:val="FF0000"/>
                <w:sz w:val="20"/>
                <w:szCs w:val="20"/>
                <w:lang w:val="es-ES"/>
              </w:rPr>
            </w:pPr>
          </w:p>
          <w:p w14:paraId="558AC692" w14:textId="3369D0ED" w:rsidR="7AAD6D75" w:rsidRPr="00103BF7" w:rsidRDefault="7AAD6D75" w:rsidP="7AAD6D75">
            <w:pPr>
              <w:spacing w:after="0" w:line="240" w:lineRule="auto"/>
              <w:jc w:val="both"/>
              <w:rPr>
                <w:color w:val="FF0000"/>
                <w:sz w:val="20"/>
                <w:szCs w:val="20"/>
                <w:lang w:val="es-ES"/>
              </w:rPr>
            </w:pPr>
          </w:p>
          <w:p w14:paraId="70744B33" w14:textId="38E2471B" w:rsidR="00A72CA1" w:rsidRPr="00103BF7" w:rsidRDefault="00A72CA1" w:rsidP="00375B47">
            <w:pPr>
              <w:spacing w:after="0" w:line="240" w:lineRule="auto"/>
              <w:jc w:val="both"/>
              <w:rPr>
                <w:bCs/>
                <w:iCs/>
                <w:color w:val="FF0000"/>
                <w:sz w:val="20"/>
                <w:szCs w:val="20"/>
                <w:lang w:val="es-ES"/>
              </w:rPr>
            </w:pPr>
          </w:p>
        </w:tc>
      </w:tr>
    </w:tbl>
    <w:p w14:paraId="1E3568AE" w14:textId="77777777" w:rsidR="00385E96" w:rsidRPr="00103BF7" w:rsidRDefault="00385E96" w:rsidP="00574B8E">
      <w:pPr>
        <w:jc w:val="both"/>
        <w:rPr>
          <w:rFonts w:eastAsia="Times New Roman"/>
          <w:b/>
          <w:bCs/>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right w:w="142" w:type="dxa"/>
        </w:tblCellMar>
        <w:tblLook w:val="04A0" w:firstRow="1" w:lastRow="0" w:firstColumn="1" w:lastColumn="0" w:noHBand="0" w:noVBand="1"/>
      </w:tblPr>
      <w:tblGrid>
        <w:gridCol w:w="9488"/>
      </w:tblGrid>
      <w:tr w:rsidR="00BF65AA" w:rsidRPr="00103BF7" w14:paraId="79155390" w14:textId="77777777" w:rsidTr="006D14C3">
        <w:tc>
          <w:tcPr>
            <w:tcW w:w="9606" w:type="dxa"/>
            <w:shd w:val="clear" w:color="auto" w:fill="D9D9D9"/>
          </w:tcPr>
          <w:p w14:paraId="01FD9A4E" w14:textId="77777777" w:rsidR="00BF65AA" w:rsidRPr="00103BF7" w:rsidRDefault="00BF65AA" w:rsidP="006D14C3">
            <w:pPr>
              <w:spacing w:before="34" w:after="0" w:line="240" w:lineRule="auto"/>
              <w:ind w:left="40" w:right="-20"/>
              <w:rPr>
                <w:rFonts w:eastAsia="Times New Roman"/>
                <w:sz w:val="20"/>
                <w:szCs w:val="20"/>
                <w:lang w:val="es-ES"/>
              </w:rPr>
            </w:pPr>
            <w:r w:rsidRPr="00103BF7">
              <w:rPr>
                <w:rFonts w:eastAsia="Times New Roman"/>
                <w:b/>
                <w:bCs/>
                <w:sz w:val="20"/>
                <w:szCs w:val="20"/>
                <w:lang w:val="es-ES"/>
              </w:rPr>
              <w:t>4.ACTIVIDADES FORMATIVAS</w:t>
            </w:r>
          </w:p>
        </w:tc>
      </w:tr>
    </w:tbl>
    <w:p w14:paraId="4233A21E" w14:textId="77777777" w:rsidR="00BF65AA" w:rsidRPr="00103BF7" w:rsidRDefault="00BF65AA" w:rsidP="00E90C17">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D0779C" w:rsidRPr="00B01C96" w14:paraId="0368E2EA" w14:textId="77777777" w:rsidTr="00D3144A">
        <w:tc>
          <w:tcPr>
            <w:tcW w:w="9488" w:type="dxa"/>
            <w:gridSpan w:val="2"/>
            <w:shd w:val="clear" w:color="auto" w:fill="D9D9D9" w:themeFill="background1" w:themeFillShade="D9"/>
          </w:tcPr>
          <w:p w14:paraId="7415CD10" w14:textId="77777777" w:rsidR="00D0779C" w:rsidRPr="00103BF7" w:rsidRDefault="00D0779C" w:rsidP="00710F34">
            <w:pPr>
              <w:spacing w:after="0" w:line="240" w:lineRule="auto"/>
              <w:rPr>
                <w:lang w:val="es-ES"/>
              </w:rPr>
            </w:pPr>
            <w:r w:rsidRPr="00103BF7">
              <w:rPr>
                <w:rFonts w:eastAsia="Times New Roman"/>
                <w:b/>
                <w:bCs/>
                <w:sz w:val="20"/>
                <w:szCs w:val="20"/>
                <w:lang w:val="es-ES_tradnl"/>
              </w:rPr>
              <w:t xml:space="preserve">ACTIVIDAD 1: </w:t>
            </w:r>
            <w:r w:rsidRPr="00103BF7">
              <w:rPr>
                <w:rFonts w:eastAsia="Times New Roman" w:cs="Calibri"/>
                <w:b/>
                <w:sz w:val="20"/>
                <w:szCs w:val="28"/>
                <w:lang w:val="es-ES"/>
              </w:rPr>
              <w:t>AVANCES RECIENTES EN QUÍMICA</w:t>
            </w:r>
          </w:p>
        </w:tc>
      </w:tr>
      <w:tr w:rsidR="00D0779C" w:rsidRPr="00103BF7" w14:paraId="6F876B1C" w14:textId="77777777" w:rsidTr="00D3144A">
        <w:tc>
          <w:tcPr>
            <w:tcW w:w="3964" w:type="dxa"/>
            <w:tcBorders>
              <w:bottom w:val="single" w:sz="4" w:space="0" w:color="auto"/>
            </w:tcBorders>
            <w:shd w:val="clear" w:color="auto" w:fill="D9D9D9" w:themeFill="background1" w:themeFillShade="D9"/>
          </w:tcPr>
          <w:p w14:paraId="69D5E779" w14:textId="77777777" w:rsidR="00D0779C" w:rsidRPr="00103BF7" w:rsidRDefault="00D0779C" w:rsidP="00710F34">
            <w:pPr>
              <w:spacing w:before="29" w:after="0" w:line="240" w:lineRule="auto"/>
              <w:ind w:left="40" w:right="-20"/>
              <w:rPr>
                <w:rFonts w:eastAsia="Times New Roman"/>
                <w:strike/>
                <w:sz w:val="20"/>
                <w:szCs w:val="20"/>
                <w:lang w:val="es-ES"/>
              </w:rPr>
            </w:pPr>
            <w:r w:rsidRPr="00103BF7">
              <w:rPr>
                <w:rFonts w:eastAsia="Times New Roman"/>
                <w:b/>
                <w:bCs/>
                <w:sz w:val="20"/>
                <w:szCs w:val="20"/>
                <w:lang w:val="es-ES"/>
              </w:rPr>
              <w:t>Nº DE HORAS: 24</w:t>
            </w:r>
          </w:p>
        </w:tc>
        <w:tc>
          <w:tcPr>
            <w:tcW w:w="5524" w:type="dxa"/>
            <w:tcBorders>
              <w:bottom w:val="single" w:sz="4" w:space="0" w:color="auto"/>
            </w:tcBorders>
            <w:shd w:val="clear" w:color="auto" w:fill="D9D9D9" w:themeFill="background1" w:themeFillShade="D9"/>
          </w:tcPr>
          <w:p w14:paraId="4E1DFD33" w14:textId="77777777" w:rsidR="00D0779C" w:rsidRPr="00103BF7" w:rsidRDefault="00D0779C" w:rsidP="00710F34">
            <w:pPr>
              <w:spacing w:before="29" w:after="0" w:line="240" w:lineRule="auto"/>
              <w:ind w:left="40" w:right="-20"/>
              <w:rPr>
                <w:rFonts w:eastAsia="Times New Roman"/>
                <w:sz w:val="20"/>
                <w:szCs w:val="20"/>
                <w:lang w:val="es-ES_tradnl"/>
              </w:rPr>
            </w:pPr>
            <w:r w:rsidRPr="00103BF7">
              <w:rPr>
                <w:rFonts w:eastAsia="Times New Roman"/>
                <w:b/>
                <w:bCs/>
                <w:sz w:val="20"/>
                <w:szCs w:val="20"/>
                <w:lang w:val="es-ES_tradnl"/>
              </w:rPr>
              <w:t>CARÁCTER: OBL/OPT: Obligatoria</w:t>
            </w:r>
          </w:p>
        </w:tc>
      </w:tr>
      <w:tr w:rsidR="00D0779C" w:rsidRPr="00103BF7" w14:paraId="5D57CA36" w14:textId="77777777" w:rsidTr="00D3144A">
        <w:tc>
          <w:tcPr>
            <w:tcW w:w="9488" w:type="dxa"/>
            <w:gridSpan w:val="2"/>
            <w:shd w:val="clear" w:color="auto" w:fill="D9D9D9" w:themeFill="background1" w:themeFillShade="D9"/>
          </w:tcPr>
          <w:p w14:paraId="39250C5B" w14:textId="77777777" w:rsidR="00D0779C" w:rsidRPr="00103BF7" w:rsidRDefault="00D0779C" w:rsidP="00710F34">
            <w:pPr>
              <w:spacing w:after="0" w:line="240" w:lineRule="auto"/>
            </w:pPr>
            <w:r w:rsidRPr="00103BF7">
              <w:rPr>
                <w:rFonts w:eastAsia="Times New Roman"/>
                <w:b/>
                <w:bCs/>
                <w:sz w:val="20"/>
                <w:szCs w:val="20"/>
                <w:lang w:val="es-ES_tradnl"/>
              </w:rPr>
              <w:t>DESCRIPCIÓN: DETALLES Y PLANIFICACIÓN</w:t>
            </w:r>
          </w:p>
        </w:tc>
      </w:tr>
      <w:tr w:rsidR="00D0779C" w:rsidRPr="00B01C96" w14:paraId="4D47064C" w14:textId="77777777" w:rsidTr="00D3144A">
        <w:tc>
          <w:tcPr>
            <w:tcW w:w="9488" w:type="dxa"/>
            <w:gridSpan w:val="2"/>
            <w:shd w:val="clear" w:color="auto" w:fill="auto"/>
          </w:tcPr>
          <w:p w14:paraId="3ED2BCFB" w14:textId="77777777" w:rsidR="00384268" w:rsidRPr="00103BF7" w:rsidRDefault="00384268" w:rsidP="00384268">
            <w:pPr>
              <w:spacing w:after="0" w:line="290" w:lineRule="auto"/>
              <w:ind w:left="48"/>
              <w:rPr>
                <w:rFonts w:eastAsia="Times New Roman" w:cs="Calibri"/>
                <w:sz w:val="20"/>
                <w:szCs w:val="20"/>
                <w:lang w:val="es-ES"/>
              </w:rPr>
            </w:pPr>
            <w:r w:rsidRPr="00103BF7">
              <w:rPr>
                <w:rFonts w:eastAsia="Times New Roman" w:cs="Calibri"/>
                <w:b/>
                <w:sz w:val="20"/>
                <w:szCs w:val="20"/>
                <w:lang w:val="es-ES"/>
              </w:rPr>
              <w:t>Breve descripción de contenidos</w:t>
            </w:r>
            <w:r w:rsidRPr="00103BF7">
              <w:rPr>
                <w:rFonts w:eastAsia="Times New Roman" w:cs="Calibri"/>
                <w:sz w:val="20"/>
                <w:szCs w:val="20"/>
                <w:lang w:val="es-ES"/>
              </w:rPr>
              <w:t xml:space="preserve">: </w:t>
            </w:r>
          </w:p>
          <w:p w14:paraId="35A8B9F5" w14:textId="77777777" w:rsidR="00384268" w:rsidRPr="00103BF7" w:rsidRDefault="00384268" w:rsidP="00384268">
            <w:pPr>
              <w:spacing w:after="0" w:line="290" w:lineRule="auto"/>
              <w:ind w:left="48"/>
              <w:rPr>
                <w:rFonts w:cs="Calibri"/>
                <w:sz w:val="20"/>
                <w:szCs w:val="20"/>
                <w:lang w:val="es-ES"/>
              </w:rPr>
            </w:pPr>
            <w:r w:rsidRPr="00103BF7">
              <w:rPr>
                <w:rFonts w:eastAsia="Times New Roman" w:cs="Calibri"/>
                <w:sz w:val="20"/>
                <w:szCs w:val="20"/>
                <w:lang w:val="es-ES"/>
              </w:rPr>
              <w:t>Esta actividad consiste en la asistencia a conferencias/seminarios</w:t>
            </w:r>
            <w:r>
              <w:rPr>
                <w:rFonts w:eastAsia="Times New Roman" w:cs="Calibri"/>
                <w:sz w:val="20"/>
                <w:szCs w:val="20"/>
                <w:lang w:val="es-ES"/>
              </w:rPr>
              <w:t>/</w:t>
            </w:r>
            <w:r w:rsidRPr="00103BF7">
              <w:rPr>
                <w:rFonts w:eastAsia="Times New Roman" w:cs="Calibri"/>
                <w:sz w:val="20"/>
                <w:szCs w:val="20"/>
                <w:lang w:val="es-ES"/>
              </w:rPr>
              <w:t>presentaciones</w:t>
            </w:r>
            <w:r>
              <w:rPr>
                <w:rFonts w:eastAsia="Times New Roman" w:cs="Calibri"/>
                <w:sz w:val="20"/>
                <w:szCs w:val="20"/>
                <w:lang w:val="es-ES"/>
              </w:rPr>
              <w:t xml:space="preserve"> </w:t>
            </w:r>
            <w:r w:rsidRPr="00103BF7">
              <w:rPr>
                <w:rFonts w:eastAsia="Times New Roman" w:cs="Calibri"/>
                <w:sz w:val="20"/>
                <w:szCs w:val="20"/>
                <w:lang w:val="es-ES"/>
              </w:rPr>
              <w:t>sobre temas directamente relacionados con las competencias específicas del programa de doctorado.</w:t>
            </w:r>
          </w:p>
          <w:p w14:paraId="24F2BE80" w14:textId="77777777" w:rsidR="00384268" w:rsidRPr="00103BF7" w:rsidRDefault="00384268" w:rsidP="00384268">
            <w:pPr>
              <w:spacing w:after="16" w:line="259" w:lineRule="auto"/>
              <w:ind w:left="48"/>
              <w:rPr>
                <w:rFonts w:eastAsia="Times New Roman" w:cs="Calibri"/>
                <w:sz w:val="20"/>
                <w:szCs w:val="20"/>
                <w:lang w:val="es-ES"/>
              </w:rPr>
            </w:pPr>
            <w:r w:rsidRPr="00103BF7">
              <w:rPr>
                <w:rFonts w:eastAsia="Times New Roman" w:cs="Calibri"/>
                <w:b/>
                <w:sz w:val="20"/>
                <w:szCs w:val="20"/>
                <w:lang w:val="es-ES"/>
              </w:rPr>
              <w:t>Planificación temporal</w:t>
            </w:r>
            <w:r w:rsidRPr="00103BF7">
              <w:rPr>
                <w:rFonts w:eastAsia="Times New Roman" w:cs="Calibri"/>
                <w:sz w:val="20"/>
                <w:szCs w:val="20"/>
                <w:lang w:val="es-ES"/>
              </w:rPr>
              <w:t>:</w:t>
            </w:r>
          </w:p>
          <w:p w14:paraId="0F830DD1" w14:textId="77777777" w:rsidR="00384268" w:rsidRPr="00103BF7" w:rsidRDefault="00384268" w:rsidP="00384268">
            <w:pPr>
              <w:spacing w:after="9" w:line="324" w:lineRule="auto"/>
              <w:rPr>
                <w:rFonts w:eastAsia="Times New Roman" w:cs="Calibri"/>
                <w:sz w:val="20"/>
                <w:szCs w:val="20"/>
                <w:lang w:val="es-ES"/>
              </w:rPr>
            </w:pPr>
            <w:r w:rsidRPr="00103BF7">
              <w:rPr>
                <w:rFonts w:eastAsia="Times New Roman" w:cs="Calibri"/>
                <w:sz w:val="20"/>
                <w:szCs w:val="20"/>
                <w:lang w:val="es-ES"/>
              </w:rPr>
              <w:t xml:space="preserve">Cada curso académico, durante </w:t>
            </w:r>
            <w:r w:rsidRPr="00103BF7">
              <w:rPr>
                <w:rFonts w:eastAsia="Times New Roman" w:cs="Calibri"/>
                <w:bCs/>
                <w:sz w:val="20"/>
                <w:szCs w:val="20"/>
                <w:lang w:val="es-ES"/>
              </w:rPr>
              <w:t xml:space="preserve">los años en período de formación, </w:t>
            </w:r>
            <w:r w:rsidRPr="00103BF7">
              <w:rPr>
                <w:rFonts w:eastAsia="Times New Roman" w:cs="Calibri"/>
                <w:sz w:val="20"/>
                <w:szCs w:val="20"/>
                <w:lang w:val="es-ES"/>
              </w:rPr>
              <w:t>cada persona doctoranda deberá asistir a seis conferencias, a elegir libremente de entre el panel de actividades organizadas anualmente por el Programa de Doctorado, las facultades, los centros singulares o institutos de investigación donde estén desarrollando su actividad investigadora, o cualquier otra entidad que sea considerada de interés para la formación de la persona doctoranda.</w:t>
            </w:r>
          </w:p>
          <w:p w14:paraId="31B5D22F" w14:textId="77777777" w:rsidR="00384268" w:rsidRPr="00103BF7" w:rsidRDefault="00384268" w:rsidP="00384268">
            <w:pPr>
              <w:spacing w:after="9" w:line="324" w:lineRule="auto"/>
              <w:rPr>
                <w:rFonts w:cs="Calibri"/>
                <w:sz w:val="20"/>
                <w:szCs w:val="20"/>
                <w:lang w:val="es-ES"/>
              </w:rPr>
            </w:pPr>
            <w:r w:rsidRPr="00103BF7">
              <w:rPr>
                <w:rFonts w:eastAsia="Times New Roman" w:cs="Calibri"/>
                <w:sz w:val="20"/>
                <w:szCs w:val="20"/>
                <w:lang w:val="es-ES"/>
              </w:rPr>
              <w:t xml:space="preserve">En caso de dedicación a tiempo parcial o períodos de permisos o bajas temporales, la evaluación de esta actividad se ajustará teniendo en cuenta la reducción de dedicación por estas circunstancias. </w:t>
            </w:r>
            <w:r>
              <w:rPr>
                <w:rFonts w:eastAsia="Times New Roman" w:cs="Calibri"/>
                <w:sz w:val="20"/>
                <w:szCs w:val="20"/>
                <w:lang w:val="es-ES"/>
              </w:rPr>
              <w:t xml:space="preserve">Las personas en situación de prórroga están exentas de esta actividad durante ese curso. </w:t>
            </w:r>
          </w:p>
          <w:p w14:paraId="274D24F3" w14:textId="77777777" w:rsidR="00384268" w:rsidRPr="00103BF7" w:rsidRDefault="00384268" w:rsidP="00384268">
            <w:pPr>
              <w:spacing w:after="16" w:line="259" w:lineRule="auto"/>
              <w:ind w:left="48"/>
              <w:rPr>
                <w:rFonts w:cs="Calibri"/>
                <w:sz w:val="20"/>
                <w:szCs w:val="20"/>
                <w:lang w:val="es-ES"/>
              </w:rPr>
            </w:pPr>
            <w:r w:rsidRPr="00103BF7">
              <w:rPr>
                <w:rFonts w:eastAsia="Times New Roman" w:cs="Calibri"/>
                <w:b/>
                <w:sz w:val="20"/>
                <w:szCs w:val="20"/>
                <w:lang w:val="es-ES"/>
              </w:rPr>
              <w:t>Competencias</w:t>
            </w:r>
            <w:r w:rsidRPr="00103BF7">
              <w:rPr>
                <w:rFonts w:eastAsia="Times New Roman" w:cs="Calibri"/>
                <w:sz w:val="20"/>
                <w:szCs w:val="20"/>
                <w:lang w:val="es-ES"/>
              </w:rPr>
              <w:t>: CB13, CB14, CB15, CB17, CA05, CA06, CE03, CE04, CE06, CE07</w:t>
            </w:r>
          </w:p>
          <w:p w14:paraId="558F49E1" w14:textId="77777777" w:rsidR="00384268" w:rsidRPr="00103BF7" w:rsidRDefault="00384268" w:rsidP="00384268">
            <w:pPr>
              <w:spacing w:after="0" w:line="290" w:lineRule="auto"/>
              <w:ind w:left="48" w:right="-4"/>
              <w:rPr>
                <w:rFonts w:cs="Calibri"/>
                <w:sz w:val="20"/>
                <w:szCs w:val="20"/>
                <w:lang w:val="es-ES"/>
              </w:rPr>
            </w:pPr>
            <w:r w:rsidRPr="00103BF7">
              <w:rPr>
                <w:rFonts w:eastAsia="Times New Roman" w:cs="Calibri"/>
                <w:b/>
                <w:bCs/>
                <w:sz w:val="20"/>
                <w:szCs w:val="20"/>
                <w:lang w:val="es-ES"/>
              </w:rPr>
              <w:t>Resultados del aprendizaje</w:t>
            </w:r>
            <w:r w:rsidRPr="00103BF7">
              <w:rPr>
                <w:rFonts w:eastAsia="Times New Roman" w:cs="Calibri"/>
                <w:sz w:val="20"/>
                <w:szCs w:val="20"/>
                <w:lang w:val="es-ES"/>
              </w:rPr>
              <w:t>: La asistencia a conferencias es un medio para actualizar los conocimientos científicos y técnicos de manera autónoma y continua. Asimismo, esta actividad de formación continua contribuye a mejorar la capacidad de comunicación de los avances científicos, adaptándose a distintos tipos de audiencias.</w:t>
            </w:r>
          </w:p>
          <w:p w14:paraId="75122124" w14:textId="77777777" w:rsidR="00384268" w:rsidRPr="00103BF7" w:rsidRDefault="00384268" w:rsidP="00384268">
            <w:pPr>
              <w:spacing w:before="34" w:after="0" w:line="240" w:lineRule="auto"/>
              <w:ind w:left="40" w:right="-20"/>
              <w:jc w:val="both"/>
              <w:rPr>
                <w:rFonts w:eastAsia="Times New Roman" w:cs="Calibri"/>
                <w:sz w:val="20"/>
                <w:szCs w:val="20"/>
                <w:lang w:val="es-ES"/>
              </w:rPr>
            </w:pPr>
            <w:r w:rsidRPr="00103BF7">
              <w:rPr>
                <w:rFonts w:eastAsia="Times New Roman" w:cs="Calibri"/>
                <w:b/>
                <w:sz w:val="20"/>
                <w:szCs w:val="20"/>
                <w:lang w:val="es-ES"/>
              </w:rPr>
              <w:t>Lenguas/s en las que se impartirá</w:t>
            </w:r>
            <w:r w:rsidRPr="00103BF7">
              <w:rPr>
                <w:rFonts w:eastAsia="Times New Roman" w:cs="Calibri"/>
                <w:sz w:val="20"/>
                <w:szCs w:val="20"/>
                <w:lang w:val="es-ES"/>
              </w:rPr>
              <w:t>: gallego, español o inglés.</w:t>
            </w:r>
          </w:p>
          <w:p w14:paraId="538E4B34" w14:textId="77777777" w:rsidR="00384268" w:rsidRPr="00103BF7" w:rsidRDefault="00384268" w:rsidP="00384268">
            <w:pPr>
              <w:spacing w:before="34" w:after="0" w:line="240" w:lineRule="auto"/>
              <w:ind w:left="40" w:right="-20"/>
              <w:rPr>
                <w:sz w:val="20"/>
                <w:szCs w:val="20"/>
                <w:lang w:val="es-ES_tradnl"/>
              </w:rPr>
            </w:pPr>
            <w:r w:rsidRPr="00103BF7">
              <w:rPr>
                <w:b/>
                <w:bCs/>
                <w:sz w:val="20"/>
                <w:szCs w:val="20"/>
                <w:lang w:val="es-ES_tradnl"/>
              </w:rPr>
              <w:t>Tipo de actividad</w:t>
            </w:r>
            <w:r w:rsidRPr="00103BF7">
              <w:rPr>
                <w:sz w:val="20"/>
                <w:szCs w:val="20"/>
                <w:lang w:val="es-ES_tradnl"/>
              </w:rPr>
              <w:t>: Específica del Programa</w:t>
            </w:r>
          </w:p>
          <w:p w14:paraId="37D04DD7" w14:textId="77777777" w:rsidR="00D0779C" w:rsidRPr="00103BF7" w:rsidRDefault="00D0779C" w:rsidP="00710F34">
            <w:pPr>
              <w:spacing w:before="34" w:after="0" w:line="240" w:lineRule="auto"/>
              <w:ind w:left="40" w:right="-20"/>
              <w:rPr>
                <w:sz w:val="20"/>
                <w:szCs w:val="20"/>
                <w:lang w:val="es-ES_tradnl"/>
              </w:rPr>
            </w:pPr>
          </w:p>
        </w:tc>
      </w:tr>
      <w:tr w:rsidR="00D0779C" w:rsidRPr="00103BF7" w14:paraId="253129AA" w14:textId="77777777" w:rsidTr="00D3144A">
        <w:tc>
          <w:tcPr>
            <w:tcW w:w="9488" w:type="dxa"/>
            <w:gridSpan w:val="2"/>
            <w:shd w:val="clear" w:color="auto" w:fill="D9D9D9" w:themeFill="background1" w:themeFillShade="D9"/>
          </w:tcPr>
          <w:p w14:paraId="38C97F9B" w14:textId="77777777" w:rsidR="00D0779C" w:rsidRPr="00103BF7" w:rsidRDefault="00D0779C" w:rsidP="00710F34">
            <w:pPr>
              <w:spacing w:after="0" w:line="240" w:lineRule="auto"/>
              <w:rPr>
                <w:rFonts w:cs="Calibri"/>
                <w:sz w:val="20"/>
                <w:szCs w:val="20"/>
              </w:rPr>
            </w:pPr>
            <w:r w:rsidRPr="00103BF7">
              <w:rPr>
                <w:rFonts w:eastAsia="Times New Roman" w:cs="Calibri"/>
                <w:b/>
                <w:bCs/>
                <w:sz w:val="20"/>
                <w:szCs w:val="20"/>
                <w:lang w:val="es-ES_tradnl"/>
              </w:rPr>
              <w:t>PROCEDIMIENTO DE CONTROL</w:t>
            </w:r>
          </w:p>
        </w:tc>
      </w:tr>
      <w:tr w:rsidR="00D0779C" w:rsidRPr="00B01C96" w14:paraId="39077364" w14:textId="77777777" w:rsidTr="00D3144A">
        <w:tc>
          <w:tcPr>
            <w:tcW w:w="9488" w:type="dxa"/>
            <w:gridSpan w:val="2"/>
            <w:shd w:val="clear" w:color="auto" w:fill="auto"/>
          </w:tcPr>
          <w:p w14:paraId="457392D3" w14:textId="512FE0A9" w:rsidR="00D0779C" w:rsidRDefault="00AA1F82" w:rsidP="00710F34">
            <w:pPr>
              <w:spacing w:before="34" w:after="0" w:line="240" w:lineRule="auto"/>
              <w:ind w:left="40" w:right="-20"/>
              <w:rPr>
                <w:rFonts w:eastAsia="Times New Roman" w:cs="Calibri"/>
                <w:bCs/>
                <w:sz w:val="20"/>
                <w:szCs w:val="20"/>
                <w:lang w:val="es-ES_tradnl"/>
              </w:rPr>
            </w:pPr>
            <w:r w:rsidRPr="00103BF7">
              <w:rPr>
                <w:rFonts w:eastAsia="Times New Roman" w:cs="Calibri"/>
                <w:bCs/>
                <w:sz w:val="20"/>
                <w:szCs w:val="20"/>
                <w:lang w:val="es-ES_tradnl"/>
              </w:rPr>
              <w:t>La persona doctoranda deberá grabar anualmente en su secretaría virtual</w:t>
            </w:r>
            <w:r>
              <w:rPr>
                <w:rFonts w:eastAsia="Times New Roman" w:cs="Calibri"/>
                <w:bCs/>
                <w:sz w:val="20"/>
                <w:szCs w:val="20"/>
                <w:lang w:val="es-ES_tradnl"/>
              </w:rPr>
              <w:t>,</w:t>
            </w:r>
            <w:r w:rsidRPr="00103BF7">
              <w:rPr>
                <w:rFonts w:eastAsia="Times New Roman" w:cs="Calibri"/>
                <w:bCs/>
                <w:sz w:val="20"/>
                <w:szCs w:val="20"/>
                <w:lang w:val="es-ES_tradnl"/>
              </w:rPr>
              <w:t xml:space="preserve"> </w:t>
            </w:r>
            <w:r w:rsidRPr="00103BF7">
              <w:rPr>
                <w:rFonts w:eastAsia="Times New Roman" w:cs="Calibri"/>
                <w:bCs/>
                <w:sz w:val="20"/>
                <w:szCs w:val="20"/>
                <w:lang w:val="es-ES"/>
              </w:rPr>
              <w:t xml:space="preserve">antes del cierre del documento de actividades, </w:t>
            </w:r>
            <w:r w:rsidRPr="00103BF7">
              <w:rPr>
                <w:rFonts w:eastAsia="Times New Roman" w:cs="Calibri"/>
                <w:bCs/>
                <w:sz w:val="20"/>
                <w:szCs w:val="20"/>
                <w:lang w:val="es-ES_tradnl"/>
              </w:rPr>
              <w:t xml:space="preserve">las </w:t>
            </w:r>
            <w:r w:rsidRPr="00103BF7">
              <w:rPr>
                <w:rFonts w:eastAsia="Times New Roman" w:cs="Calibri"/>
                <w:sz w:val="20"/>
                <w:szCs w:val="20"/>
                <w:lang w:val="es-ES"/>
              </w:rPr>
              <w:t>conferencias/seminarios</w:t>
            </w:r>
            <w:r>
              <w:rPr>
                <w:rFonts w:eastAsia="Times New Roman" w:cs="Calibri"/>
                <w:sz w:val="20"/>
                <w:szCs w:val="20"/>
                <w:lang w:val="es-ES"/>
              </w:rPr>
              <w:t>/</w:t>
            </w:r>
            <w:r w:rsidRPr="00103BF7">
              <w:rPr>
                <w:rFonts w:eastAsia="Times New Roman" w:cs="Calibri"/>
                <w:sz w:val="20"/>
                <w:szCs w:val="20"/>
                <w:lang w:val="es-ES"/>
              </w:rPr>
              <w:t>presentaciones</w:t>
            </w:r>
            <w:r>
              <w:rPr>
                <w:rFonts w:eastAsia="Times New Roman" w:cs="Calibri"/>
                <w:sz w:val="20"/>
                <w:szCs w:val="20"/>
                <w:lang w:val="es-ES"/>
              </w:rPr>
              <w:t xml:space="preserve"> </w:t>
            </w:r>
            <w:r>
              <w:rPr>
                <w:rFonts w:eastAsia="Times New Roman" w:cs="Calibri"/>
                <w:bCs/>
                <w:sz w:val="20"/>
                <w:szCs w:val="20"/>
                <w:lang w:val="es-ES_tradnl"/>
              </w:rPr>
              <w:t xml:space="preserve">a las que ha asistido, </w:t>
            </w:r>
            <w:r w:rsidRPr="00103BF7">
              <w:rPr>
                <w:rFonts w:eastAsia="Times New Roman" w:cs="Calibri"/>
                <w:bCs/>
                <w:sz w:val="20"/>
                <w:szCs w:val="20"/>
                <w:lang w:val="es-ES_tradnl"/>
              </w:rPr>
              <w:t>adjuntando un resumen y una copia de los certificados de asistencia</w:t>
            </w:r>
            <w:r w:rsidR="006A2899">
              <w:rPr>
                <w:rFonts w:eastAsia="Times New Roman" w:cs="Calibri"/>
                <w:bCs/>
                <w:sz w:val="20"/>
                <w:szCs w:val="20"/>
                <w:lang w:val="es-ES_tradnl"/>
              </w:rPr>
              <w:t xml:space="preserve"> emitido</w:t>
            </w:r>
            <w:r w:rsidR="00E76ABE">
              <w:rPr>
                <w:rFonts w:eastAsia="Times New Roman" w:cs="Calibri"/>
                <w:bCs/>
                <w:sz w:val="20"/>
                <w:szCs w:val="20"/>
                <w:lang w:val="es-ES_tradnl"/>
              </w:rPr>
              <w:t>s</w:t>
            </w:r>
            <w:r w:rsidR="006A2899">
              <w:rPr>
                <w:rFonts w:eastAsia="Times New Roman" w:cs="Calibri"/>
                <w:bCs/>
                <w:sz w:val="20"/>
                <w:szCs w:val="20"/>
                <w:lang w:val="es-ES_tradnl"/>
              </w:rPr>
              <w:t xml:space="preserve"> por </w:t>
            </w:r>
            <w:r w:rsidR="00E76ABE">
              <w:rPr>
                <w:rFonts w:eastAsia="Times New Roman" w:cs="Calibri"/>
                <w:bCs/>
                <w:sz w:val="20"/>
                <w:szCs w:val="20"/>
                <w:lang w:val="es-ES_tradnl"/>
              </w:rPr>
              <w:t>los</w:t>
            </w:r>
            <w:r w:rsidR="006A2899">
              <w:rPr>
                <w:rFonts w:eastAsia="Times New Roman" w:cs="Calibri"/>
                <w:bCs/>
                <w:sz w:val="20"/>
                <w:szCs w:val="20"/>
                <w:lang w:val="es-ES_tradnl"/>
              </w:rPr>
              <w:t xml:space="preserve"> organizador</w:t>
            </w:r>
            <w:r w:rsidR="00E76ABE">
              <w:rPr>
                <w:rFonts w:eastAsia="Times New Roman" w:cs="Calibri"/>
                <w:bCs/>
                <w:sz w:val="20"/>
                <w:szCs w:val="20"/>
                <w:lang w:val="es-ES_tradnl"/>
              </w:rPr>
              <w:t>es</w:t>
            </w:r>
            <w:r w:rsidR="006A2899">
              <w:rPr>
                <w:rFonts w:eastAsia="Times New Roman" w:cs="Calibri"/>
                <w:bCs/>
                <w:sz w:val="20"/>
                <w:szCs w:val="20"/>
                <w:lang w:val="es-ES_tradnl"/>
              </w:rPr>
              <w:t xml:space="preserve"> de </w:t>
            </w:r>
            <w:r w:rsidR="00E76ABE">
              <w:rPr>
                <w:rFonts w:eastAsia="Times New Roman" w:cs="Calibri"/>
                <w:bCs/>
                <w:sz w:val="20"/>
                <w:szCs w:val="20"/>
                <w:lang w:val="es-ES_tradnl"/>
              </w:rPr>
              <w:t>dichas actividades</w:t>
            </w:r>
            <w:r>
              <w:rPr>
                <w:rFonts w:eastAsia="Times New Roman" w:cs="Calibri"/>
                <w:bCs/>
                <w:sz w:val="20"/>
                <w:szCs w:val="20"/>
                <w:lang w:val="es-ES_tradnl"/>
              </w:rPr>
              <w:t>,</w:t>
            </w:r>
            <w:r w:rsidRPr="00103BF7">
              <w:rPr>
                <w:rFonts w:eastAsia="Times New Roman" w:cs="Calibri"/>
                <w:bCs/>
                <w:sz w:val="20"/>
                <w:szCs w:val="20"/>
                <w:lang w:val="es-ES_tradnl"/>
              </w:rPr>
              <w:t xml:space="preserve"> en los que figuren el nombre del ponente, el título de la ponencia, la entidad organizadora y el lugar de impartición.</w:t>
            </w:r>
          </w:p>
          <w:p w14:paraId="6A1815C1" w14:textId="0D6955CD" w:rsidR="00315856" w:rsidRPr="00103BF7" w:rsidRDefault="00315856" w:rsidP="00710F34">
            <w:pPr>
              <w:spacing w:before="34" w:after="0" w:line="240" w:lineRule="auto"/>
              <w:ind w:left="40" w:right="-20"/>
              <w:rPr>
                <w:rFonts w:eastAsia="Times New Roman" w:cs="Calibri"/>
                <w:bCs/>
                <w:sz w:val="20"/>
                <w:szCs w:val="20"/>
                <w:lang w:val="es-ES_tradnl"/>
              </w:rPr>
            </w:pPr>
          </w:p>
        </w:tc>
      </w:tr>
      <w:tr w:rsidR="00D0779C" w:rsidRPr="00103BF7" w14:paraId="295B304E" w14:textId="77777777" w:rsidTr="00D3144A">
        <w:tc>
          <w:tcPr>
            <w:tcW w:w="9488" w:type="dxa"/>
            <w:gridSpan w:val="2"/>
            <w:shd w:val="clear" w:color="auto" w:fill="D9D9D9" w:themeFill="background1" w:themeFillShade="D9"/>
          </w:tcPr>
          <w:p w14:paraId="6DE29AD8" w14:textId="77777777" w:rsidR="00D0779C" w:rsidRPr="00103BF7" w:rsidRDefault="00D0779C" w:rsidP="00710F34">
            <w:pPr>
              <w:spacing w:after="0" w:line="240" w:lineRule="auto"/>
            </w:pPr>
            <w:r w:rsidRPr="00103BF7">
              <w:rPr>
                <w:rFonts w:eastAsia="Times New Roman"/>
                <w:b/>
                <w:bCs/>
                <w:sz w:val="20"/>
                <w:szCs w:val="20"/>
                <w:lang w:val="es-ES_tradnl"/>
              </w:rPr>
              <w:t>ACTUACIONES DE MOVILIDAD</w:t>
            </w:r>
          </w:p>
        </w:tc>
      </w:tr>
      <w:tr w:rsidR="00595037" w:rsidRPr="00B01C96" w14:paraId="2E9A0F07" w14:textId="77777777" w:rsidTr="00D3144A">
        <w:tc>
          <w:tcPr>
            <w:tcW w:w="9488" w:type="dxa"/>
            <w:gridSpan w:val="2"/>
            <w:shd w:val="clear" w:color="auto" w:fill="auto"/>
          </w:tcPr>
          <w:p w14:paraId="2A58E01A" w14:textId="422FCE71" w:rsidR="00595037" w:rsidRPr="00103BF7" w:rsidRDefault="00595037" w:rsidP="00595037">
            <w:pPr>
              <w:spacing w:after="0" w:line="240" w:lineRule="auto"/>
              <w:rPr>
                <w:rFonts w:cs="Calibri"/>
                <w:sz w:val="20"/>
                <w:szCs w:val="20"/>
                <w:lang w:val="es-ES"/>
              </w:rPr>
            </w:pPr>
            <w:r w:rsidRPr="00103BF7">
              <w:rPr>
                <w:rFonts w:eastAsia="Times New Roman" w:cs="Calibri"/>
                <w:sz w:val="20"/>
                <w:szCs w:val="20"/>
                <w:lang w:val="es-ES"/>
              </w:rPr>
              <w:t>Las conferencias/seminarios</w:t>
            </w:r>
            <w:r>
              <w:rPr>
                <w:rFonts w:eastAsia="Times New Roman" w:cs="Calibri"/>
                <w:sz w:val="20"/>
                <w:szCs w:val="20"/>
                <w:lang w:val="es-ES"/>
              </w:rPr>
              <w:t>/</w:t>
            </w:r>
            <w:r w:rsidRPr="00103BF7">
              <w:rPr>
                <w:rFonts w:eastAsia="Times New Roman" w:cs="Calibri"/>
                <w:sz w:val="20"/>
                <w:szCs w:val="20"/>
                <w:lang w:val="es-ES"/>
              </w:rPr>
              <w:t>presentaciones</w:t>
            </w:r>
            <w:r>
              <w:rPr>
                <w:rFonts w:eastAsia="Times New Roman" w:cs="Calibri"/>
                <w:sz w:val="20"/>
                <w:szCs w:val="20"/>
                <w:lang w:val="es-ES"/>
              </w:rPr>
              <w:t xml:space="preserve"> </w:t>
            </w:r>
            <w:r w:rsidRPr="00103BF7">
              <w:rPr>
                <w:rFonts w:eastAsia="Times New Roman" w:cs="Calibri"/>
                <w:sz w:val="20"/>
                <w:szCs w:val="20"/>
                <w:lang w:val="es-ES"/>
              </w:rPr>
              <w:t>tendrán lugar, principalmente, en la USC o UVigo de modo presencial o virtual. La persona doctoranda podrá realizar actividades similares en otra universidad o institución. En estos casos la movilidad la podrá sufragar el grupo de investigación en el que se integre la persona doctoranda, mediante becas de convocatorias públicas u otras ayudas.</w:t>
            </w:r>
          </w:p>
        </w:tc>
      </w:tr>
    </w:tbl>
    <w:p w14:paraId="45116C8B" w14:textId="77777777" w:rsidR="00D0779C" w:rsidRPr="00103BF7" w:rsidRDefault="00D0779C" w:rsidP="00E90C17">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EB163D" w:rsidRPr="00B01C96" w14:paraId="235AC9E8" w14:textId="77777777" w:rsidTr="4AD133B1">
        <w:tc>
          <w:tcPr>
            <w:tcW w:w="9488" w:type="dxa"/>
            <w:gridSpan w:val="2"/>
            <w:shd w:val="clear" w:color="auto" w:fill="D9D9D9" w:themeFill="background1" w:themeFillShade="D9"/>
          </w:tcPr>
          <w:p w14:paraId="4430E8AB" w14:textId="77777777" w:rsidR="00EB163D" w:rsidRPr="00103BF7" w:rsidRDefault="00EB163D" w:rsidP="00710F34">
            <w:pPr>
              <w:spacing w:after="0" w:line="240" w:lineRule="auto"/>
              <w:rPr>
                <w:sz w:val="20"/>
                <w:szCs w:val="20"/>
                <w:lang w:val="es-ES"/>
              </w:rPr>
            </w:pPr>
            <w:r w:rsidRPr="00103BF7">
              <w:rPr>
                <w:rFonts w:eastAsia="Times New Roman"/>
                <w:b/>
                <w:bCs/>
                <w:sz w:val="20"/>
                <w:szCs w:val="20"/>
                <w:lang w:val="es-ES_tradnl"/>
              </w:rPr>
              <w:t xml:space="preserve">ACTIVIDAD 2: </w:t>
            </w:r>
            <w:r w:rsidRPr="00103BF7">
              <w:rPr>
                <w:rFonts w:eastAsia="Times New Roman" w:cs="Calibri"/>
                <w:b/>
                <w:sz w:val="20"/>
                <w:szCs w:val="20"/>
                <w:lang w:val="es-ES"/>
              </w:rPr>
              <w:t>ESTANCIA EN OTRO CENTRO DE INVESTIGACIÓN</w:t>
            </w:r>
          </w:p>
        </w:tc>
      </w:tr>
      <w:tr w:rsidR="00EB163D" w:rsidRPr="00103BF7" w14:paraId="31D66AF9" w14:textId="77777777" w:rsidTr="4AD133B1">
        <w:tc>
          <w:tcPr>
            <w:tcW w:w="3964" w:type="dxa"/>
            <w:tcBorders>
              <w:bottom w:val="single" w:sz="4" w:space="0" w:color="auto"/>
            </w:tcBorders>
            <w:shd w:val="clear" w:color="auto" w:fill="D9D9D9" w:themeFill="background1" w:themeFillShade="D9"/>
          </w:tcPr>
          <w:p w14:paraId="6D007E54" w14:textId="77777777" w:rsidR="00EB163D" w:rsidRPr="00103BF7" w:rsidRDefault="00EB163D" w:rsidP="00710F34">
            <w:pPr>
              <w:spacing w:before="29" w:after="0" w:line="240" w:lineRule="auto"/>
              <w:ind w:left="40" w:right="-20"/>
              <w:rPr>
                <w:rFonts w:eastAsia="Times New Roman"/>
                <w:strike/>
                <w:sz w:val="20"/>
                <w:szCs w:val="20"/>
                <w:lang w:val="es-ES"/>
              </w:rPr>
            </w:pPr>
            <w:r w:rsidRPr="00103BF7">
              <w:rPr>
                <w:rFonts w:eastAsia="Times New Roman"/>
                <w:b/>
                <w:bCs/>
                <w:sz w:val="20"/>
                <w:szCs w:val="20"/>
                <w:lang w:val="es-ES"/>
              </w:rPr>
              <w:t>Nº DE HORAS: -</w:t>
            </w:r>
          </w:p>
        </w:tc>
        <w:tc>
          <w:tcPr>
            <w:tcW w:w="5524" w:type="dxa"/>
            <w:tcBorders>
              <w:bottom w:val="single" w:sz="4" w:space="0" w:color="auto"/>
            </w:tcBorders>
            <w:shd w:val="clear" w:color="auto" w:fill="D9D9D9" w:themeFill="background1" w:themeFillShade="D9"/>
          </w:tcPr>
          <w:p w14:paraId="46FB4D6F" w14:textId="77777777" w:rsidR="00EB163D" w:rsidRPr="00103BF7" w:rsidRDefault="00EB163D" w:rsidP="00710F34">
            <w:pPr>
              <w:spacing w:before="29" w:after="0" w:line="240" w:lineRule="auto"/>
              <w:ind w:left="40" w:right="-20"/>
              <w:rPr>
                <w:rFonts w:eastAsia="Times New Roman"/>
                <w:sz w:val="20"/>
                <w:szCs w:val="20"/>
                <w:lang w:val="es-ES_tradnl"/>
              </w:rPr>
            </w:pPr>
            <w:r w:rsidRPr="00103BF7">
              <w:rPr>
                <w:rFonts w:eastAsia="Times New Roman"/>
                <w:b/>
                <w:bCs/>
                <w:sz w:val="20"/>
                <w:szCs w:val="20"/>
                <w:lang w:val="es-ES_tradnl"/>
              </w:rPr>
              <w:t xml:space="preserve">CARÁCTER: OBL/OPT: </w:t>
            </w:r>
            <w:r w:rsidRPr="00103BF7">
              <w:rPr>
                <w:rFonts w:eastAsia="Times New Roman"/>
                <w:sz w:val="20"/>
                <w:szCs w:val="20"/>
                <w:lang w:val="es-ES_tradnl"/>
              </w:rPr>
              <w:t>Optativa</w:t>
            </w:r>
          </w:p>
        </w:tc>
      </w:tr>
      <w:tr w:rsidR="00EB163D" w:rsidRPr="00103BF7" w14:paraId="72A44BB8" w14:textId="77777777" w:rsidTr="4AD133B1">
        <w:tc>
          <w:tcPr>
            <w:tcW w:w="9488" w:type="dxa"/>
            <w:gridSpan w:val="2"/>
            <w:shd w:val="clear" w:color="auto" w:fill="D9D9D9" w:themeFill="background1" w:themeFillShade="D9"/>
          </w:tcPr>
          <w:p w14:paraId="09D2AF86" w14:textId="77777777" w:rsidR="00EB163D" w:rsidRPr="00103BF7" w:rsidRDefault="00EB163D" w:rsidP="00710F34">
            <w:pPr>
              <w:spacing w:after="0" w:line="240" w:lineRule="auto"/>
            </w:pPr>
            <w:r w:rsidRPr="00103BF7">
              <w:rPr>
                <w:rFonts w:eastAsia="Times New Roman"/>
                <w:b/>
                <w:bCs/>
                <w:sz w:val="20"/>
                <w:szCs w:val="20"/>
                <w:lang w:val="es-ES_tradnl"/>
              </w:rPr>
              <w:t>DESCRIPCIÓN: DETALLES Y PLANIFICACIÓN</w:t>
            </w:r>
          </w:p>
        </w:tc>
      </w:tr>
      <w:tr w:rsidR="00EB163D" w:rsidRPr="00B01C96" w14:paraId="36090B9A" w14:textId="77777777" w:rsidTr="4AD133B1">
        <w:tc>
          <w:tcPr>
            <w:tcW w:w="9488" w:type="dxa"/>
            <w:gridSpan w:val="2"/>
            <w:shd w:val="clear" w:color="auto" w:fill="auto"/>
          </w:tcPr>
          <w:p w14:paraId="23F9B9D9" w14:textId="77777777" w:rsidR="00EB163D" w:rsidRPr="00103BF7" w:rsidRDefault="00EB163D" w:rsidP="00710F34">
            <w:pPr>
              <w:spacing w:after="0" w:line="290" w:lineRule="auto"/>
              <w:ind w:left="48"/>
              <w:rPr>
                <w:rFonts w:eastAsia="Times New Roman" w:cs="Calibri"/>
                <w:bCs/>
                <w:sz w:val="20"/>
                <w:szCs w:val="20"/>
                <w:lang w:val="es-ES"/>
              </w:rPr>
            </w:pPr>
          </w:p>
          <w:p w14:paraId="3E5B71CE" w14:textId="77777777" w:rsidR="00EB163D" w:rsidRPr="00103BF7" w:rsidRDefault="00EB163D" w:rsidP="00710F34">
            <w:pPr>
              <w:spacing w:after="0" w:line="290" w:lineRule="auto"/>
              <w:ind w:left="48"/>
              <w:rPr>
                <w:rFonts w:eastAsia="Times New Roman" w:cs="Calibri"/>
                <w:bCs/>
                <w:sz w:val="20"/>
                <w:szCs w:val="20"/>
                <w:lang w:val="es-ES"/>
              </w:rPr>
            </w:pPr>
            <w:r w:rsidRPr="00103BF7">
              <w:rPr>
                <w:rFonts w:eastAsia="Times New Roman" w:cs="Calibri"/>
                <w:b/>
                <w:bCs/>
                <w:sz w:val="20"/>
                <w:szCs w:val="20"/>
                <w:lang w:val="es-ES"/>
              </w:rPr>
              <w:t>Breve descripción de contenidos:</w:t>
            </w:r>
            <w:r w:rsidRPr="00103BF7">
              <w:rPr>
                <w:rFonts w:eastAsia="Times New Roman" w:cs="Calibri"/>
                <w:sz w:val="20"/>
                <w:szCs w:val="20"/>
                <w:lang w:val="es-ES"/>
              </w:rPr>
              <w:t xml:space="preserve"> </w:t>
            </w:r>
          </w:p>
          <w:p w14:paraId="5529B99C" w14:textId="77777777" w:rsidR="00EB163D" w:rsidRPr="00103BF7" w:rsidRDefault="00EB163D" w:rsidP="00710F34">
            <w:pPr>
              <w:spacing w:after="0" w:line="240" w:lineRule="auto"/>
              <w:jc w:val="both"/>
              <w:rPr>
                <w:bCs/>
                <w:iCs/>
                <w:sz w:val="20"/>
                <w:szCs w:val="20"/>
                <w:lang w:val="es-ES_tradnl"/>
              </w:rPr>
            </w:pPr>
            <w:r w:rsidRPr="00103BF7">
              <w:rPr>
                <w:bCs/>
                <w:iCs/>
                <w:sz w:val="20"/>
                <w:szCs w:val="20"/>
                <w:lang w:val="es-ES_tradnl"/>
              </w:rPr>
              <w:t>Las estancias en centros de investigación/instituciones formativas, tanto nacionales como extranjeras, suponen una parte de la formación de especial importancia para los/as doctorandos/as, especialmente a partir del segundo año de su incorporación al programa de doctorado. Es una forma idónea para conocer el ámbito académico exterior y darse a conocer en el mismo. El/la doctorando/a se beneficiará al experimentar cómo se trabaja en otros centros o instituciones de investigación, al verse a sí mismo en contextos desconocidos y de cierto prestigio a nivel nacional o internacional.</w:t>
            </w:r>
          </w:p>
          <w:p w14:paraId="3CC28457" w14:textId="44364527" w:rsidR="00EB163D" w:rsidRPr="00103BF7" w:rsidRDefault="2C13DA9C" w:rsidP="00710F34">
            <w:pPr>
              <w:spacing w:before="34" w:after="0" w:line="240" w:lineRule="auto"/>
              <w:ind w:left="40" w:right="-20"/>
              <w:jc w:val="both"/>
              <w:rPr>
                <w:sz w:val="20"/>
                <w:szCs w:val="20"/>
                <w:lang w:val="es-ES"/>
              </w:rPr>
            </w:pPr>
            <w:r w:rsidRPr="00103BF7">
              <w:rPr>
                <w:sz w:val="20"/>
                <w:szCs w:val="20"/>
                <w:lang w:val="es-ES"/>
              </w:rPr>
              <w:t xml:space="preserve">Desde la CAPD y la dirección de tesis se colaborará con </w:t>
            </w:r>
            <w:r w:rsidR="00CE1457" w:rsidRPr="00103BF7">
              <w:rPr>
                <w:sz w:val="20"/>
                <w:szCs w:val="20"/>
                <w:lang w:val="es-ES"/>
              </w:rPr>
              <w:t>el/la estudiante de doctorado</w:t>
            </w:r>
            <w:r w:rsidRPr="00103BF7">
              <w:rPr>
                <w:sz w:val="20"/>
                <w:szCs w:val="20"/>
                <w:lang w:val="es-ES"/>
              </w:rPr>
              <w:t xml:space="preserve"> en la búsqueda de destinos </w:t>
            </w:r>
            <w:r w:rsidRPr="00103BF7">
              <w:rPr>
                <w:sz w:val="20"/>
                <w:szCs w:val="20"/>
                <w:lang w:val="es-ES"/>
              </w:rPr>
              <w:lastRenderedPageBreak/>
              <w:t>en consonancia con el trabajo de tesis en curso, mediante las colaboraciones del programa o de sus grupos de investigación.</w:t>
            </w:r>
          </w:p>
          <w:p w14:paraId="0D5BE250" w14:textId="77777777" w:rsidR="00EB163D" w:rsidRPr="00103BF7" w:rsidRDefault="00EB163D" w:rsidP="00710F34">
            <w:pPr>
              <w:spacing w:after="0" w:line="240" w:lineRule="auto"/>
              <w:jc w:val="both"/>
              <w:rPr>
                <w:bCs/>
                <w:iCs/>
                <w:sz w:val="20"/>
                <w:szCs w:val="20"/>
                <w:lang w:val="es-ES_tradnl"/>
              </w:rPr>
            </w:pPr>
          </w:p>
          <w:p w14:paraId="1905CF56" w14:textId="77777777" w:rsidR="00EB163D" w:rsidRPr="00103BF7" w:rsidRDefault="00EB163D" w:rsidP="00710F34">
            <w:pPr>
              <w:spacing w:after="0" w:line="290" w:lineRule="auto"/>
              <w:ind w:left="48"/>
              <w:rPr>
                <w:rFonts w:eastAsia="Times New Roman" w:cs="Calibri"/>
                <w:sz w:val="20"/>
                <w:szCs w:val="20"/>
                <w:lang w:val="es-ES"/>
              </w:rPr>
            </w:pPr>
            <w:r w:rsidRPr="00103BF7">
              <w:rPr>
                <w:rFonts w:eastAsia="Times New Roman" w:cs="Calibri"/>
                <w:b/>
                <w:bCs/>
                <w:sz w:val="20"/>
                <w:szCs w:val="20"/>
                <w:lang w:val="es-ES"/>
              </w:rPr>
              <w:t>Planificación temporal:</w:t>
            </w:r>
            <w:r w:rsidRPr="00103BF7">
              <w:rPr>
                <w:rFonts w:eastAsia="Times New Roman" w:cs="Calibri"/>
                <w:sz w:val="20"/>
                <w:szCs w:val="20"/>
                <w:lang w:val="es-ES"/>
              </w:rPr>
              <w:t xml:space="preserve"> </w:t>
            </w:r>
          </w:p>
          <w:p w14:paraId="0EEFD988" w14:textId="36D268D2" w:rsidR="00EB163D" w:rsidRPr="00103BF7" w:rsidRDefault="00EB163D" w:rsidP="00710F34">
            <w:pPr>
              <w:spacing w:after="0" w:line="290" w:lineRule="auto"/>
              <w:ind w:left="48"/>
              <w:rPr>
                <w:rFonts w:eastAsia="Times New Roman" w:cs="Calibri"/>
                <w:sz w:val="20"/>
                <w:szCs w:val="20"/>
                <w:lang w:val="es-ES"/>
              </w:rPr>
            </w:pPr>
            <w:r w:rsidRPr="00103BF7">
              <w:rPr>
                <w:rFonts w:eastAsia="Times New Roman" w:cs="Calibri"/>
                <w:sz w:val="20"/>
                <w:szCs w:val="20"/>
                <w:lang w:val="es-ES"/>
              </w:rPr>
              <w:t xml:space="preserve">La estancia de investigación deberá ser de al menos 7 días de duración en una institución de educación superior o centro de investigación de prestigio. La estancia de investigación deberá estar avalada por los/as directores/as de tesis y deberán ser autorizadas previamente por la CAPD. </w:t>
            </w:r>
          </w:p>
          <w:p w14:paraId="2278EE3B" w14:textId="77777777" w:rsidR="00EB163D" w:rsidRPr="00103BF7" w:rsidRDefault="00EB163D" w:rsidP="00710F34">
            <w:pPr>
              <w:spacing w:after="0" w:line="290" w:lineRule="auto"/>
              <w:ind w:left="48"/>
              <w:rPr>
                <w:rFonts w:eastAsia="Times New Roman" w:cs="Calibri"/>
                <w:sz w:val="20"/>
                <w:szCs w:val="20"/>
                <w:lang w:val="es-ES"/>
              </w:rPr>
            </w:pPr>
            <w:r w:rsidRPr="00103BF7">
              <w:rPr>
                <w:rFonts w:eastAsia="Times New Roman" w:cs="Calibri"/>
                <w:sz w:val="20"/>
                <w:szCs w:val="20"/>
                <w:lang w:val="es-ES"/>
              </w:rPr>
              <w:t>La/s estancia/s se realizará/n preferentemente en la segunda mitad del período de tesis doctoral.</w:t>
            </w:r>
          </w:p>
          <w:p w14:paraId="14580D47" w14:textId="77777777" w:rsidR="00EB163D" w:rsidRPr="00103BF7" w:rsidRDefault="00EB163D" w:rsidP="00710F34">
            <w:pPr>
              <w:spacing w:before="34" w:after="0" w:line="240" w:lineRule="auto"/>
              <w:ind w:left="40" w:right="-20"/>
              <w:jc w:val="both"/>
              <w:rPr>
                <w:rFonts w:eastAsia="Times New Roman" w:cs="Calibri"/>
                <w:b/>
                <w:bCs/>
                <w:strike/>
                <w:sz w:val="20"/>
                <w:szCs w:val="20"/>
                <w:lang w:val="es-ES"/>
              </w:rPr>
            </w:pPr>
          </w:p>
          <w:p w14:paraId="110206FB" w14:textId="77777777" w:rsidR="00EB163D" w:rsidRPr="00103BF7" w:rsidRDefault="00EB163D" w:rsidP="00710F34">
            <w:pPr>
              <w:spacing w:before="34" w:after="0" w:line="240" w:lineRule="auto"/>
              <w:ind w:left="40" w:right="-20"/>
              <w:jc w:val="both"/>
              <w:rPr>
                <w:rFonts w:cs="Calibri"/>
                <w:sz w:val="20"/>
                <w:szCs w:val="20"/>
                <w:lang w:val="es-ES_tradnl"/>
              </w:rPr>
            </w:pPr>
            <w:r w:rsidRPr="00103BF7">
              <w:rPr>
                <w:rFonts w:cs="Calibri"/>
                <w:b/>
                <w:bCs/>
                <w:sz w:val="20"/>
                <w:szCs w:val="20"/>
                <w:lang w:val="es-ES_tradnl"/>
              </w:rPr>
              <w:t>Competencias</w:t>
            </w:r>
            <w:r w:rsidRPr="00103BF7">
              <w:rPr>
                <w:rFonts w:cs="Calibri"/>
                <w:sz w:val="20"/>
                <w:szCs w:val="20"/>
                <w:lang w:val="es-ES_tradnl"/>
              </w:rPr>
              <w:t>: CB11, CB16, CA02, CA04, CA06, CE01, CE05.</w:t>
            </w:r>
          </w:p>
          <w:p w14:paraId="15D288C7" w14:textId="77777777" w:rsidR="00EB163D" w:rsidRPr="00103BF7" w:rsidRDefault="00EB163D" w:rsidP="00710F34">
            <w:pPr>
              <w:spacing w:before="34" w:after="0" w:line="240" w:lineRule="auto"/>
              <w:ind w:left="40" w:right="-20"/>
              <w:jc w:val="both"/>
              <w:rPr>
                <w:rFonts w:cs="Calibri"/>
                <w:b/>
                <w:bCs/>
                <w:sz w:val="20"/>
                <w:szCs w:val="20"/>
                <w:lang w:val="es-ES_tradnl"/>
              </w:rPr>
            </w:pPr>
            <w:r w:rsidRPr="00103BF7">
              <w:rPr>
                <w:rFonts w:cs="Calibri"/>
                <w:b/>
                <w:bCs/>
                <w:sz w:val="20"/>
                <w:szCs w:val="20"/>
                <w:lang w:val="es-ES_tradnl"/>
              </w:rPr>
              <w:t>Resultados del aprendizaje:</w:t>
            </w:r>
          </w:p>
          <w:p w14:paraId="48D5F99B" w14:textId="07ECFB10" w:rsidR="00EB163D" w:rsidRPr="00103BF7" w:rsidRDefault="2C13DA9C" w:rsidP="00710F34">
            <w:pPr>
              <w:spacing w:before="34" w:after="0" w:line="240" w:lineRule="auto"/>
              <w:ind w:left="40" w:right="-20"/>
              <w:jc w:val="both"/>
              <w:rPr>
                <w:rFonts w:cs="Calibri"/>
                <w:sz w:val="20"/>
                <w:szCs w:val="20"/>
                <w:lang w:val="es-ES"/>
              </w:rPr>
            </w:pPr>
            <w:r w:rsidRPr="00103BF7">
              <w:rPr>
                <w:rFonts w:cs="Calibri"/>
                <w:sz w:val="20"/>
                <w:szCs w:val="20"/>
                <w:lang w:val="es-ES"/>
              </w:rPr>
              <w:t xml:space="preserve">Los/as doctorandos/as se beneficiarán al experimentar cómo se trabaja en otros centros o instituciones de investigación, al verse en contextos </w:t>
            </w:r>
            <w:r w:rsidR="00D3144A" w:rsidRPr="00103BF7">
              <w:rPr>
                <w:rFonts w:cs="Calibri"/>
                <w:sz w:val="20"/>
                <w:szCs w:val="20"/>
                <w:lang w:val="es-ES"/>
              </w:rPr>
              <w:t xml:space="preserve">nuevos </w:t>
            </w:r>
            <w:r w:rsidRPr="00103BF7">
              <w:rPr>
                <w:rFonts w:cs="Calibri"/>
                <w:sz w:val="20"/>
                <w:szCs w:val="20"/>
                <w:lang w:val="es-ES"/>
              </w:rPr>
              <w:t>y de prestigio a nivel nacional</w:t>
            </w:r>
            <w:r w:rsidR="00D3144A" w:rsidRPr="00103BF7">
              <w:rPr>
                <w:rFonts w:cs="Calibri"/>
                <w:sz w:val="20"/>
                <w:szCs w:val="20"/>
                <w:lang w:val="es-ES"/>
              </w:rPr>
              <w:t xml:space="preserve"> e </w:t>
            </w:r>
            <w:r w:rsidRPr="00103BF7">
              <w:rPr>
                <w:rFonts w:cs="Calibri"/>
                <w:sz w:val="20"/>
                <w:szCs w:val="20"/>
                <w:lang w:val="es-ES"/>
              </w:rPr>
              <w:t xml:space="preserve">internacional. </w:t>
            </w:r>
          </w:p>
          <w:p w14:paraId="53D59BCE" w14:textId="6BD94887" w:rsidR="00EB163D" w:rsidRPr="00103BF7" w:rsidRDefault="00332C56" w:rsidP="00710F34">
            <w:pPr>
              <w:spacing w:before="34" w:after="0" w:line="240" w:lineRule="auto"/>
              <w:ind w:right="-20"/>
              <w:jc w:val="both"/>
              <w:rPr>
                <w:rFonts w:cs="Calibri"/>
                <w:sz w:val="20"/>
                <w:szCs w:val="20"/>
                <w:lang w:val="es-ES_tradnl"/>
              </w:rPr>
            </w:pPr>
            <w:r w:rsidRPr="00103BF7">
              <w:rPr>
                <w:rFonts w:cs="Calibri"/>
                <w:sz w:val="20"/>
                <w:szCs w:val="20"/>
                <w:lang w:val="es-ES"/>
              </w:rPr>
              <w:t xml:space="preserve">La estancia deberá suponer en todo caso un valor añadido de difícil adquisición en el centro de origen, razón por la cual se considera </w:t>
            </w:r>
            <w:r w:rsidR="00D3144A" w:rsidRPr="00103BF7">
              <w:rPr>
                <w:rFonts w:cs="Calibri"/>
                <w:sz w:val="20"/>
                <w:szCs w:val="20"/>
                <w:lang w:val="es-ES"/>
              </w:rPr>
              <w:t xml:space="preserve">altamente recomendable </w:t>
            </w:r>
            <w:r w:rsidRPr="00103BF7">
              <w:rPr>
                <w:rFonts w:cs="Calibri"/>
                <w:sz w:val="20"/>
                <w:szCs w:val="20"/>
                <w:lang w:val="es-ES"/>
              </w:rPr>
              <w:t xml:space="preserve">para completar el perfil y la madurez necesarios para optar al grado de Doctor. </w:t>
            </w:r>
            <w:r w:rsidR="00B35E92" w:rsidRPr="00103BF7">
              <w:rPr>
                <w:rFonts w:cs="Calibri"/>
                <w:sz w:val="20"/>
                <w:szCs w:val="20"/>
                <w:lang w:val="es-ES"/>
              </w:rPr>
              <w:t xml:space="preserve">En la estancia </w:t>
            </w:r>
            <w:r w:rsidR="00EB163D" w:rsidRPr="00103BF7">
              <w:rPr>
                <w:rFonts w:cs="Calibri"/>
                <w:sz w:val="20"/>
                <w:szCs w:val="20"/>
                <w:lang w:val="es-ES"/>
              </w:rPr>
              <w:t>adquirirá conocimientos acerca de avances científicos, técnicas recientes e instrumentación relacionadas con su línea de investigación y profundizará</w:t>
            </w:r>
            <w:r w:rsidR="00EB163D" w:rsidRPr="00103BF7">
              <w:rPr>
                <w:rFonts w:cs="Calibri"/>
                <w:sz w:val="20"/>
                <w:szCs w:val="20"/>
                <w:lang w:val="es-ES_tradnl"/>
              </w:rPr>
              <w:t xml:space="preserve"> en los conocimientos en otros campos de la Química.</w:t>
            </w:r>
          </w:p>
          <w:p w14:paraId="44C70846" w14:textId="77777777" w:rsidR="00EB163D" w:rsidRPr="00103BF7" w:rsidRDefault="00EB163D" w:rsidP="0D786C8B">
            <w:pPr>
              <w:spacing w:before="34" w:after="0" w:line="240" w:lineRule="auto"/>
              <w:ind w:left="40" w:right="-20"/>
              <w:jc w:val="both"/>
              <w:rPr>
                <w:rFonts w:cs="Calibri"/>
                <w:sz w:val="20"/>
                <w:szCs w:val="20"/>
                <w:lang w:val="es-ES"/>
              </w:rPr>
            </w:pPr>
            <w:r w:rsidRPr="00103BF7">
              <w:rPr>
                <w:rFonts w:cs="Calibri"/>
                <w:b/>
                <w:bCs/>
                <w:sz w:val="20"/>
                <w:szCs w:val="20"/>
                <w:lang w:val="es-ES"/>
              </w:rPr>
              <w:t>Lenguas/s en las que se impartirá:</w:t>
            </w:r>
            <w:r w:rsidRPr="00103BF7">
              <w:rPr>
                <w:rFonts w:cs="Calibri"/>
                <w:sz w:val="20"/>
                <w:szCs w:val="20"/>
                <w:lang w:val="es-ES"/>
              </w:rPr>
              <w:t xml:space="preserve"> castellano, gallego, inglés u otros, en función de la institución de destino y de los conocimientos de lenguas de el/la doctorando/a.</w:t>
            </w:r>
          </w:p>
          <w:p w14:paraId="2295487D" w14:textId="77777777" w:rsidR="00EB163D" w:rsidRPr="00103BF7" w:rsidRDefault="00EB163D" w:rsidP="00710F34">
            <w:pPr>
              <w:spacing w:before="34" w:after="0" w:line="240" w:lineRule="auto"/>
              <w:ind w:left="40" w:right="-20"/>
              <w:rPr>
                <w:sz w:val="20"/>
                <w:szCs w:val="20"/>
                <w:lang w:val="es-ES_tradnl"/>
              </w:rPr>
            </w:pPr>
            <w:r w:rsidRPr="00103BF7">
              <w:rPr>
                <w:b/>
                <w:bCs/>
                <w:sz w:val="20"/>
                <w:szCs w:val="20"/>
                <w:lang w:val="es-ES_tradnl"/>
              </w:rPr>
              <w:t>Tipo de actividad</w:t>
            </w:r>
            <w:r w:rsidRPr="00103BF7">
              <w:rPr>
                <w:sz w:val="20"/>
                <w:szCs w:val="20"/>
                <w:lang w:val="es-ES_tradnl"/>
              </w:rPr>
              <w:t>: Específica del Programa</w:t>
            </w:r>
          </w:p>
          <w:p w14:paraId="540A9BD5" w14:textId="77777777" w:rsidR="00EB163D" w:rsidRPr="00103BF7" w:rsidRDefault="00EB163D" w:rsidP="00710F34">
            <w:pPr>
              <w:spacing w:before="34" w:after="0" w:line="240" w:lineRule="auto"/>
              <w:ind w:right="-20"/>
              <w:jc w:val="both"/>
              <w:rPr>
                <w:sz w:val="20"/>
                <w:szCs w:val="20"/>
                <w:lang w:val="es-ES_tradnl"/>
              </w:rPr>
            </w:pPr>
          </w:p>
        </w:tc>
      </w:tr>
      <w:tr w:rsidR="00EB163D" w:rsidRPr="00103BF7" w14:paraId="1B09336B" w14:textId="77777777" w:rsidTr="4AD133B1">
        <w:tc>
          <w:tcPr>
            <w:tcW w:w="9488" w:type="dxa"/>
            <w:gridSpan w:val="2"/>
            <w:shd w:val="clear" w:color="auto" w:fill="D9D9D9" w:themeFill="background1" w:themeFillShade="D9"/>
          </w:tcPr>
          <w:p w14:paraId="140EE8E4" w14:textId="77777777" w:rsidR="00EB163D" w:rsidRPr="00103BF7" w:rsidRDefault="00EB163D" w:rsidP="00710F34">
            <w:pPr>
              <w:spacing w:after="0" w:line="240" w:lineRule="auto"/>
              <w:rPr>
                <w:rFonts w:cs="Calibri"/>
                <w:sz w:val="20"/>
                <w:szCs w:val="20"/>
              </w:rPr>
            </w:pPr>
            <w:r w:rsidRPr="00103BF7">
              <w:rPr>
                <w:rFonts w:eastAsia="Times New Roman" w:cs="Calibri"/>
                <w:b/>
                <w:bCs/>
                <w:sz w:val="20"/>
                <w:szCs w:val="20"/>
                <w:lang w:val="es-ES_tradnl"/>
              </w:rPr>
              <w:lastRenderedPageBreak/>
              <w:t>PROCEDIMIENTO DE CONTROL</w:t>
            </w:r>
          </w:p>
        </w:tc>
      </w:tr>
      <w:tr w:rsidR="00EB163D" w:rsidRPr="00B01C96" w14:paraId="71E16FFD" w14:textId="77777777" w:rsidTr="4AD133B1">
        <w:tc>
          <w:tcPr>
            <w:tcW w:w="9488" w:type="dxa"/>
            <w:gridSpan w:val="2"/>
            <w:shd w:val="clear" w:color="auto" w:fill="auto"/>
          </w:tcPr>
          <w:p w14:paraId="4B065960" w14:textId="24B0AC5B" w:rsidR="00EB163D" w:rsidRPr="00103BF7" w:rsidRDefault="00EB163D" w:rsidP="00710F34">
            <w:pPr>
              <w:spacing w:after="0" w:line="240" w:lineRule="auto"/>
              <w:jc w:val="both"/>
              <w:rPr>
                <w:bCs/>
                <w:iCs/>
                <w:sz w:val="20"/>
                <w:szCs w:val="20"/>
                <w:lang w:val="es-ES"/>
              </w:rPr>
            </w:pPr>
            <w:r w:rsidRPr="00103BF7">
              <w:rPr>
                <w:bCs/>
                <w:iCs/>
                <w:sz w:val="20"/>
                <w:szCs w:val="20"/>
                <w:lang w:val="es-ES"/>
              </w:rPr>
              <w:t xml:space="preserve">Las personas directoras de la tesis sugerirán al doctorando/a destinos apropiados para realizar las estancias de investigación. Una vez que tenga la aceptación del centro receptor, la persona doctoranda tiene que remitir a la CAPD un escrito solicitando la autorización de la estancia, firmado por sus directores. En este escrito </w:t>
            </w:r>
            <w:r w:rsidR="00B35E92" w:rsidRPr="00103BF7">
              <w:rPr>
                <w:bCs/>
                <w:iCs/>
                <w:sz w:val="20"/>
                <w:szCs w:val="20"/>
                <w:lang w:val="es-ES"/>
              </w:rPr>
              <w:t xml:space="preserve">se </w:t>
            </w:r>
            <w:r w:rsidRPr="00103BF7">
              <w:rPr>
                <w:bCs/>
                <w:iCs/>
                <w:sz w:val="20"/>
                <w:szCs w:val="20"/>
                <w:lang w:val="es-ES"/>
              </w:rPr>
              <w:t>hará constar un plan de trabajo en la institución receptora y el interés de la estancia para su formación. Tendrá que venir acompañado de la evidencia de aceptación</w:t>
            </w:r>
            <w:r w:rsidR="00B35E92" w:rsidRPr="00103BF7">
              <w:rPr>
                <w:bCs/>
                <w:iCs/>
                <w:sz w:val="20"/>
                <w:szCs w:val="20"/>
                <w:lang w:val="es-ES"/>
              </w:rPr>
              <w:t xml:space="preserve"> por el centro receptor</w:t>
            </w:r>
            <w:r w:rsidRPr="00103BF7">
              <w:rPr>
                <w:bCs/>
                <w:iCs/>
                <w:sz w:val="20"/>
                <w:szCs w:val="20"/>
                <w:lang w:val="es-ES"/>
              </w:rPr>
              <w:t>. Las estancias de investigación tienen que estar autorizadas por la CAPD previamente a su realización.</w:t>
            </w:r>
          </w:p>
          <w:p w14:paraId="4D9F98FB" w14:textId="77777777" w:rsidR="00EB163D" w:rsidRPr="00103BF7" w:rsidRDefault="00EB163D" w:rsidP="00710F34">
            <w:pPr>
              <w:spacing w:after="0" w:line="240" w:lineRule="auto"/>
              <w:jc w:val="both"/>
              <w:rPr>
                <w:bCs/>
                <w:iCs/>
                <w:sz w:val="20"/>
                <w:szCs w:val="20"/>
                <w:lang w:val="es-ES"/>
              </w:rPr>
            </w:pPr>
          </w:p>
          <w:p w14:paraId="7EBCBE9B" w14:textId="76EC7A15" w:rsidR="00EB163D" w:rsidRPr="00103BF7" w:rsidRDefault="00EB163D" w:rsidP="00710F34">
            <w:pPr>
              <w:spacing w:after="0" w:line="290" w:lineRule="auto"/>
              <w:ind w:left="48"/>
              <w:rPr>
                <w:bCs/>
                <w:iCs/>
                <w:sz w:val="20"/>
                <w:szCs w:val="20"/>
                <w:lang w:val="es-ES"/>
              </w:rPr>
            </w:pPr>
            <w:r w:rsidRPr="00103BF7">
              <w:rPr>
                <w:bCs/>
                <w:iCs/>
                <w:sz w:val="20"/>
                <w:szCs w:val="20"/>
                <w:lang w:val="es-ES"/>
              </w:rPr>
              <w:t>Una vez realizada la estancia se entregará a la CAPD una memoria con el trabajo realizado, y se registrará en el documento de actividades el certificado de su realización, emitido por la institución receptora, en el que debe figurar la duración de la estancia y las fechas. No se considerará como actividad de formación ninguna estancia que no haya sido autorizada previamente por la CAPD.</w:t>
            </w:r>
          </w:p>
          <w:p w14:paraId="29E92FF4" w14:textId="77777777" w:rsidR="00EB163D" w:rsidRPr="00103BF7" w:rsidRDefault="00EB163D" w:rsidP="00710F34">
            <w:pPr>
              <w:spacing w:after="0" w:line="290" w:lineRule="auto"/>
              <w:ind w:left="48"/>
              <w:rPr>
                <w:rFonts w:eastAsia="Times New Roman" w:cs="Calibri"/>
                <w:bCs/>
                <w:sz w:val="20"/>
                <w:szCs w:val="20"/>
                <w:lang w:val="es-ES_tradnl"/>
              </w:rPr>
            </w:pPr>
          </w:p>
        </w:tc>
      </w:tr>
      <w:tr w:rsidR="00EB163D" w:rsidRPr="00103BF7" w14:paraId="35C66D48" w14:textId="77777777" w:rsidTr="4AD133B1">
        <w:tc>
          <w:tcPr>
            <w:tcW w:w="9488" w:type="dxa"/>
            <w:gridSpan w:val="2"/>
            <w:shd w:val="clear" w:color="auto" w:fill="D9D9D9" w:themeFill="background1" w:themeFillShade="D9"/>
          </w:tcPr>
          <w:p w14:paraId="709240A2" w14:textId="77777777" w:rsidR="00EB163D" w:rsidRPr="00103BF7" w:rsidRDefault="00EB163D" w:rsidP="00710F34">
            <w:pPr>
              <w:spacing w:after="0" w:line="240" w:lineRule="auto"/>
            </w:pPr>
            <w:r w:rsidRPr="00103BF7">
              <w:rPr>
                <w:rFonts w:eastAsia="Times New Roman"/>
                <w:b/>
                <w:bCs/>
                <w:sz w:val="20"/>
                <w:szCs w:val="20"/>
                <w:lang w:val="es-ES_tradnl"/>
              </w:rPr>
              <w:t>ACTUACIONES DE MOVILIDAD</w:t>
            </w:r>
          </w:p>
        </w:tc>
      </w:tr>
      <w:tr w:rsidR="00EB163D" w:rsidRPr="00B01C96" w14:paraId="08131478" w14:textId="77777777" w:rsidTr="4AD133B1">
        <w:tc>
          <w:tcPr>
            <w:tcW w:w="9488" w:type="dxa"/>
            <w:gridSpan w:val="2"/>
            <w:shd w:val="clear" w:color="auto" w:fill="auto"/>
          </w:tcPr>
          <w:p w14:paraId="185B2253" w14:textId="77777777" w:rsidR="00EB163D" w:rsidRPr="00103BF7" w:rsidRDefault="00EB163D" w:rsidP="00710F34">
            <w:pPr>
              <w:spacing w:after="0" w:line="240" w:lineRule="auto"/>
              <w:rPr>
                <w:rFonts w:eastAsia="Times New Roman" w:cs="Calibri"/>
                <w:sz w:val="20"/>
                <w:szCs w:val="20"/>
                <w:lang w:val="es-ES"/>
              </w:rPr>
            </w:pPr>
            <w:r w:rsidRPr="00103BF7">
              <w:rPr>
                <w:rFonts w:eastAsia="Times New Roman" w:cs="Calibri"/>
                <w:b/>
                <w:bCs/>
                <w:sz w:val="20"/>
                <w:szCs w:val="20"/>
                <w:lang w:val="es-ES"/>
              </w:rPr>
              <w:t>Actuaciones y criterios de movilidad</w:t>
            </w:r>
            <w:r w:rsidRPr="00103BF7">
              <w:rPr>
                <w:rFonts w:eastAsia="Times New Roman" w:cs="Calibri"/>
                <w:sz w:val="20"/>
                <w:szCs w:val="20"/>
                <w:lang w:val="es-ES"/>
              </w:rPr>
              <w:t xml:space="preserve">: </w:t>
            </w:r>
          </w:p>
          <w:p w14:paraId="7B408258" w14:textId="4D2F195E" w:rsidR="00EB163D" w:rsidRPr="00103BF7" w:rsidRDefault="00EB163D" w:rsidP="00710F34">
            <w:pPr>
              <w:spacing w:after="0" w:line="240" w:lineRule="auto"/>
              <w:rPr>
                <w:rFonts w:eastAsia="Times New Roman" w:cs="Calibri"/>
                <w:sz w:val="20"/>
                <w:szCs w:val="20"/>
                <w:lang w:val="es-ES"/>
              </w:rPr>
            </w:pPr>
          </w:p>
          <w:p w14:paraId="74D57302" w14:textId="77777777" w:rsidR="00EB163D" w:rsidRPr="00103BF7" w:rsidRDefault="00EB163D" w:rsidP="00710F34">
            <w:pPr>
              <w:spacing w:after="0" w:line="240" w:lineRule="auto"/>
              <w:rPr>
                <w:rFonts w:eastAsia="Times New Roman" w:cs="Calibri"/>
                <w:sz w:val="20"/>
                <w:szCs w:val="20"/>
                <w:lang w:val="es-ES"/>
              </w:rPr>
            </w:pPr>
            <w:r w:rsidRPr="00103BF7">
              <w:rPr>
                <w:rFonts w:eastAsia="Times New Roman" w:cs="Calibri"/>
                <w:sz w:val="20"/>
                <w:szCs w:val="20"/>
                <w:lang w:val="es-ES"/>
              </w:rPr>
              <w:t>Los gastos podrán ser sufragados por el grupo de investigación que integre a la persona doctoranda, por el grupo de investigación receptor, o bien mediante becas o ayudas de instituciones públicas o privadas, o ayudas de movilidad de instituciones públicas o privadas.</w:t>
            </w:r>
          </w:p>
          <w:p w14:paraId="3BAA1C79" w14:textId="77777777" w:rsidR="00EB163D" w:rsidRPr="00103BF7" w:rsidRDefault="00EB163D" w:rsidP="00710F34">
            <w:pPr>
              <w:spacing w:after="0" w:line="240" w:lineRule="auto"/>
              <w:rPr>
                <w:rFonts w:cs="Calibri"/>
                <w:sz w:val="20"/>
                <w:szCs w:val="20"/>
                <w:lang w:val="es-ES_tradnl"/>
              </w:rPr>
            </w:pPr>
          </w:p>
        </w:tc>
      </w:tr>
    </w:tbl>
    <w:p w14:paraId="20E45ECE" w14:textId="77777777" w:rsidR="00D0779C" w:rsidRPr="00103BF7" w:rsidRDefault="00D0779C" w:rsidP="00E90C17">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894608" w:rsidRPr="00103BF7" w14:paraId="0B0CF0AA" w14:textId="77777777" w:rsidTr="00B35E92">
        <w:tc>
          <w:tcPr>
            <w:tcW w:w="9488" w:type="dxa"/>
            <w:gridSpan w:val="2"/>
            <w:shd w:val="clear" w:color="auto" w:fill="D9D9D9" w:themeFill="background1" w:themeFillShade="D9"/>
          </w:tcPr>
          <w:p w14:paraId="1AE2D4DD" w14:textId="77777777" w:rsidR="00894608" w:rsidRPr="00103BF7" w:rsidRDefault="00894608" w:rsidP="00710F34">
            <w:pPr>
              <w:spacing w:after="0" w:line="240" w:lineRule="auto"/>
              <w:rPr>
                <w:lang w:val="es-ES"/>
              </w:rPr>
            </w:pPr>
            <w:r w:rsidRPr="00103BF7">
              <w:rPr>
                <w:rFonts w:eastAsia="Times New Roman"/>
                <w:b/>
                <w:bCs/>
                <w:sz w:val="20"/>
                <w:szCs w:val="20"/>
                <w:lang w:val="es-ES_tradnl"/>
              </w:rPr>
              <w:t xml:space="preserve">ACTIVIDAD 3: </w:t>
            </w:r>
            <w:r w:rsidRPr="00103BF7">
              <w:rPr>
                <w:rFonts w:eastAsia="Times New Roman" w:cs="Calibri"/>
                <w:b/>
                <w:sz w:val="20"/>
                <w:szCs w:val="28"/>
              </w:rPr>
              <w:t>JORNADAS CIENTÍFICAS DOCTORALES</w:t>
            </w:r>
          </w:p>
        </w:tc>
      </w:tr>
      <w:tr w:rsidR="00894608" w:rsidRPr="00103BF7" w14:paraId="082B3935" w14:textId="77777777" w:rsidTr="00B35E92">
        <w:tc>
          <w:tcPr>
            <w:tcW w:w="3964" w:type="dxa"/>
            <w:tcBorders>
              <w:bottom w:val="single" w:sz="4" w:space="0" w:color="auto"/>
            </w:tcBorders>
            <w:shd w:val="clear" w:color="auto" w:fill="D9D9D9" w:themeFill="background1" w:themeFillShade="D9"/>
          </w:tcPr>
          <w:p w14:paraId="0A795D16" w14:textId="77777777" w:rsidR="00894608" w:rsidRPr="00103BF7" w:rsidRDefault="00894608" w:rsidP="00710F34">
            <w:pPr>
              <w:spacing w:before="29" w:after="0" w:line="240" w:lineRule="auto"/>
              <w:ind w:left="40" w:right="-20"/>
              <w:rPr>
                <w:rFonts w:eastAsia="Times New Roman"/>
                <w:strike/>
                <w:sz w:val="20"/>
                <w:szCs w:val="20"/>
                <w:lang w:val="es-ES"/>
              </w:rPr>
            </w:pPr>
            <w:r w:rsidRPr="00103BF7">
              <w:rPr>
                <w:rFonts w:eastAsia="Times New Roman"/>
                <w:b/>
                <w:bCs/>
                <w:sz w:val="20"/>
                <w:szCs w:val="20"/>
                <w:lang w:val="es-ES"/>
              </w:rPr>
              <w:t>Nº DE HORAS: 20h</w:t>
            </w:r>
          </w:p>
        </w:tc>
        <w:tc>
          <w:tcPr>
            <w:tcW w:w="5524" w:type="dxa"/>
            <w:tcBorders>
              <w:bottom w:val="single" w:sz="4" w:space="0" w:color="auto"/>
            </w:tcBorders>
            <w:shd w:val="clear" w:color="auto" w:fill="D9D9D9" w:themeFill="background1" w:themeFillShade="D9"/>
          </w:tcPr>
          <w:p w14:paraId="6CF4D8BA" w14:textId="77777777" w:rsidR="00894608" w:rsidRPr="00103BF7" w:rsidRDefault="00894608" w:rsidP="00710F34">
            <w:pPr>
              <w:spacing w:before="29" w:after="0" w:line="240" w:lineRule="auto"/>
              <w:ind w:left="40" w:right="-20"/>
              <w:rPr>
                <w:rFonts w:eastAsia="Times New Roman"/>
                <w:sz w:val="20"/>
                <w:szCs w:val="20"/>
                <w:lang w:val="es-ES_tradnl"/>
              </w:rPr>
            </w:pPr>
            <w:r w:rsidRPr="00103BF7">
              <w:rPr>
                <w:rFonts w:eastAsia="Times New Roman"/>
                <w:b/>
                <w:bCs/>
                <w:sz w:val="20"/>
                <w:szCs w:val="20"/>
                <w:lang w:val="es-ES_tradnl"/>
              </w:rPr>
              <w:t xml:space="preserve">CARÁCTER: OBL/OPT: </w:t>
            </w:r>
            <w:r w:rsidRPr="00103BF7">
              <w:rPr>
                <w:rFonts w:eastAsia="Times New Roman"/>
                <w:sz w:val="20"/>
                <w:szCs w:val="20"/>
                <w:lang w:val="es-ES_tradnl"/>
              </w:rPr>
              <w:t>Obligatoria</w:t>
            </w:r>
          </w:p>
        </w:tc>
      </w:tr>
      <w:tr w:rsidR="00894608" w:rsidRPr="00103BF7" w14:paraId="5A2DC1D0" w14:textId="77777777" w:rsidTr="00B35E92">
        <w:tc>
          <w:tcPr>
            <w:tcW w:w="9488" w:type="dxa"/>
            <w:gridSpan w:val="2"/>
            <w:shd w:val="clear" w:color="auto" w:fill="D9D9D9" w:themeFill="background1" w:themeFillShade="D9"/>
          </w:tcPr>
          <w:p w14:paraId="7D3E4D70" w14:textId="77777777" w:rsidR="00894608" w:rsidRPr="00103BF7" w:rsidRDefault="00894608" w:rsidP="00710F34">
            <w:pPr>
              <w:spacing w:after="0" w:line="240" w:lineRule="auto"/>
            </w:pPr>
            <w:r w:rsidRPr="00103BF7">
              <w:rPr>
                <w:rFonts w:eastAsia="Times New Roman"/>
                <w:b/>
                <w:bCs/>
                <w:sz w:val="20"/>
                <w:szCs w:val="20"/>
                <w:lang w:val="es-ES_tradnl"/>
              </w:rPr>
              <w:t>DESCRIPCIÓN: DETALLES Y PLANIFICACIÓN</w:t>
            </w:r>
          </w:p>
        </w:tc>
      </w:tr>
      <w:tr w:rsidR="00894608" w:rsidRPr="00B01C96" w14:paraId="4EE8DBF7" w14:textId="77777777" w:rsidTr="00B35E92">
        <w:tc>
          <w:tcPr>
            <w:tcW w:w="9488" w:type="dxa"/>
            <w:gridSpan w:val="2"/>
            <w:shd w:val="clear" w:color="auto" w:fill="auto"/>
          </w:tcPr>
          <w:p w14:paraId="287139C8" w14:textId="77777777" w:rsidR="00894608" w:rsidRPr="00103BF7" w:rsidRDefault="00894608" w:rsidP="00710F34">
            <w:pPr>
              <w:spacing w:after="0" w:line="290" w:lineRule="auto"/>
              <w:ind w:left="48"/>
              <w:rPr>
                <w:rFonts w:eastAsia="Times New Roman" w:cs="Calibri"/>
                <w:bCs/>
                <w:sz w:val="20"/>
                <w:szCs w:val="20"/>
                <w:lang w:val="es-ES"/>
              </w:rPr>
            </w:pPr>
            <w:r w:rsidRPr="00103BF7">
              <w:rPr>
                <w:rFonts w:eastAsia="Times New Roman" w:cs="Calibri"/>
                <w:b/>
                <w:sz w:val="20"/>
                <w:szCs w:val="20"/>
                <w:lang w:val="es-ES"/>
              </w:rPr>
              <w:t>Breve descripción de contenidos:</w:t>
            </w:r>
            <w:r w:rsidRPr="00103BF7">
              <w:rPr>
                <w:rFonts w:eastAsia="Times New Roman" w:cs="Calibri"/>
                <w:bCs/>
                <w:sz w:val="20"/>
                <w:szCs w:val="20"/>
                <w:lang w:val="es-ES"/>
              </w:rPr>
              <w:t xml:space="preserve"> </w:t>
            </w:r>
          </w:p>
          <w:p w14:paraId="1AC272BE" w14:textId="77777777" w:rsidR="00894608" w:rsidRPr="00103BF7" w:rsidRDefault="00894608" w:rsidP="00710F34">
            <w:pPr>
              <w:spacing w:before="34" w:line="240" w:lineRule="auto"/>
              <w:ind w:left="40" w:right="-20"/>
              <w:jc w:val="both"/>
              <w:rPr>
                <w:sz w:val="20"/>
                <w:szCs w:val="20"/>
                <w:lang w:val="es-ES"/>
              </w:rPr>
            </w:pPr>
            <w:r w:rsidRPr="00103BF7">
              <w:rPr>
                <w:sz w:val="20"/>
                <w:szCs w:val="20"/>
                <w:lang w:val="es-ES"/>
              </w:rPr>
              <w:t>Esta actividad consiste en la asistencia y participación, mediante comunicación oral o de tipo póster, en jornadas científicas dirigidas a personal en formación. Cabe destacar entre las opciones el “Encontro da Mocidade Investigadora” organizado por investigadores/as procedentes de las tres universidades gallegas (Universidade de Santiago de Compostela, Universidade da Coruña y Universidade de Vigo), que está abierto a todos los estudiantes de doctorado de estas universidades. Otras alternativas de simposios de características similares también se contemplan como parte de esta actividad formativa.</w:t>
            </w:r>
          </w:p>
          <w:p w14:paraId="30B8A8A2" w14:textId="77777777" w:rsidR="00894608" w:rsidRPr="00103BF7" w:rsidRDefault="00894608" w:rsidP="00710F34">
            <w:pPr>
              <w:spacing w:before="34" w:after="0" w:line="240" w:lineRule="auto"/>
              <w:ind w:left="40" w:right="-20"/>
              <w:jc w:val="both"/>
              <w:rPr>
                <w:sz w:val="20"/>
                <w:szCs w:val="20"/>
                <w:lang w:val="es-ES_tradnl"/>
              </w:rPr>
            </w:pPr>
            <w:r w:rsidRPr="00103BF7">
              <w:rPr>
                <w:b/>
                <w:bCs/>
                <w:sz w:val="20"/>
                <w:szCs w:val="20"/>
                <w:lang w:val="es-ES_tradnl"/>
              </w:rPr>
              <w:t>Planificación temporal:</w:t>
            </w:r>
            <w:r w:rsidRPr="00103BF7">
              <w:rPr>
                <w:sz w:val="20"/>
                <w:szCs w:val="20"/>
                <w:lang w:val="es-ES_tradnl"/>
              </w:rPr>
              <w:t xml:space="preserve"> </w:t>
            </w:r>
          </w:p>
          <w:p w14:paraId="372A1EE0" w14:textId="77777777" w:rsidR="00894608" w:rsidRPr="00103BF7" w:rsidRDefault="00894608" w:rsidP="00710F34">
            <w:pPr>
              <w:spacing w:before="34" w:after="0" w:line="240" w:lineRule="auto"/>
              <w:ind w:left="40" w:right="-20"/>
              <w:jc w:val="both"/>
              <w:rPr>
                <w:sz w:val="20"/>
                <w:szCs w:val="20"/>
                <w:lang w:val="es-ES"/>
              </w:rPr>
            </w:pPr>
            <w:r w:rsidRPr="00103BF7">
              <w:rPr>
                <w:sz w:val="20"/>
                <w:szCs w:val="20"/>
                <w:lang w:val="es-ES"/>
              </w:rPr>
              <w:t xml:space="preserve">Cada persona en formación deberá participar con una comunicación, oral o de tipo póster, por lo menos en una </w:t>
            </w:r>
            <w:r w:rsidRPr="00103BF7">
              <w:rPr>
                <w:sz w:val="20"/>
                <w:szCs w:val="20"/>
                <w:lang w:val="es-ES"/>
              </w:rPr>
              <w:lastRenderedPageBreak/>
              <w:t>ocasión durante su período formativo en unas Jornadas Científicas Doctorales, preferiblemente en los primeros años de su etapa formativa.</w:t>
            </w:r>
          </w:p>
          <w:p w14:paraId="65EF50EA" w14:textId="77777777" w:rsidR="00894608" w:rsidRPr="00103BF7" w:rsidRDefault="00894608" w:rsidP="00710F34">
            <w:pPr>
              <w:spacing w:before="34" w:after="0" w:line="240" w:lineRule="auto"/>
              <w:ind w:left="40" w:right="-20"/>
              <w:jc w:val="both"/>
              <w:rPr>
                <w:sz w:val="20"/>
                <w:szCs w:val="20"/>
                <w:lang w:val="es-ES_tradnl"/>
              </w:rPr>
            </w:pPr>
            <w:r w:rsidRPr="00103BF7">
              <w:rPr>
                <w:sz w:val="20"/>
                <w:szCs w:val="20"/>
                <w:lang w:val="es-ES_tradnl"/>
              </w:rPr>
              <w:t>Dado el carácter intensivo de esta actividad, se procurará que los alumnos a tiempo parcial consigan los permisos o autorizaciones correspondientes para poder participar en esta actividad formativa.</w:t>
            </w:r>
          </w:p>
          <w:p w14:paraId="28FFFD2C" w14:textId="77777777" w:rsidR="00894608" w:rsidRPr="00103BF7" w:rsidRDefault="00894608" w:rsidP="00710F34">
            <w:pPr>
              <w:spacing w:before="34" w:after="0" w:line="240" w:lineRule="auto"/>
              <w:ind w:left="40" w:right="-20"/>
              <w:jc w:val="both"/>
              <w:rPr>
                <w:sz w:val="20"/>
                <w:szCs w:val="20"/>
                <w:lang w:val="es-ES"/>
              </w:rPr>
            </w:pPr>
            <w:r w:rsidRPr="00103BF7">
              <w:rPr>
                <w:b/>
                <w:bCs/>
                <w:sz w:val="20"/>
                <w:szCs w:val="20"/>
                <w:lang w:val="es-ES"/>
              </w:rPr>
              <w:t>Competencias:</w:t>
            </w:r>
            <w:r w:rsidRPr="00103BF7">
              <w:rPr>
                <w:sz w:val="20"/>
                <w:szCs w:val="20"/>
                <w:lang w:val="es-ES"/>
              </w:rPr>
              <w:t xml:space="preserve"> CB11, CB12, CB13, CB14, CB15, CB16, CB17, CA01, CA03, CA05, CA06, CE04, CE06, CE07</w:t>
            </w:r>
          </w:p>
          <w:p w14:paraId="7FA0447E" w14:textId="77777777" w:rsidR="00894608" w:rsidRPr="00103BF7" w:rsidRDefault="00894608" w:rsidP="00710F34">
            <w:pPr>
              <w:spacing w:before="34" w:after="0" w:line="240" w:lineRule="auto"/>
              <w:ind w:left="40" w:right="-20"/>
              <w:jc w:val="both"/>
              <w:rPr>
                <w:sz w:val="20"/>
                <w:szCs w:val="20"/>
                <w:lang w:val="es-ES"/>
              </w:rPr>
            </w:pPr>
            <w:r w:rsidRPr="00103BF7">
              <w:rPr>
                <w:b/>
                <w:bCs/>
                <w:sz w:val="20"/>
                <w:szCs w:val="20"/>
                <w:lang w:val="es-ES"/>
              </w:rPr>
              <w:t>Resultados del aprendizaje:</w:t>
            </w:r>
          </w:p>
          <w:p w14:paraId="427088DD" w14:textId="0EE67652" w:rsidR="00894608" w:rsidRPr="00103BF7" w:rsidRDefault="00894608" w:rsidP="00710F34">
            <w:pPr>
              <w:spacing w:before="34" w:after="0" w:line="240" w:lineRule="auto"/>
              <w:ind w:left="40" w:right="-20"/>
              <w:jc w:val="both"/>
              <w:rPr>
                <w:sz w:val="20"/>
                <w:szCs w:val="20"/>
                <w:lang w:val="es-ES_tradnl"/>
              </w:rPr>
            </w:pPr>
            <w:r w:rsidRPr="00103BF7">
              <w:rPr>
                <w:sz w:val="20"/>
                <w:szCs w:val="20"/>
                <w:lang w:val="es-ES_tradnl"/>
              </w:rPr>
              <w:t xml:space="preserve">En el desarrollo de esta actividad se conseguirá mejorar la comunicación con la comunidad científica </w:t>
            </w:r>
            <w:r w:rsidR="00B35E92" w:rsidRPr="00103BF7">
              <w:rPr>
                <w:sz w:val="20"/>
                <w:szCs w:val="20"/>
                <w:lang w:val="es-ES_tradnl"/>
              </w:rPr>
              <w:t xml:space="preserve">mediante la presentación de </w:t>
            </w:r>
            <w:r w:rsidRPr="00103BF7">
              <w:rPr>
                <w:sz w:val="20"/>
                <w:szCs w:val="20"/>
                <w:lang w:val="es-ES_tradnl"/>
              </w:rPr>
              <w:t>una investigación original. De esta forma se contribuirá al avance científico mediante una integración de conocimientos, formulación de juicios y fomento de la capacidad crítica, así como la defensa de soluciones, y la adquisición de conocimientos relacionados con los avances científicos en diferentes áreas de conocimiento.</w:t>
            </w:r>
          </w:p>
          <w:p w14:paraId="723F601F" w14:textId="77777777" w:rsidR="00894608" w:rsidRPr="00103BF7" w:rsidRDefault="00894608" w:rsidP="00710F34">
            <w:pPr>
              <w:spacing w:before="34" w:after="0" w:line="240" w:lineRule="auto"/>
              <w:ind w:left="40" w:right="-20"/>
              <w:jc w:val="both"/>
              <w:rPr>
                <w:sz w:val="20"/>
                <w:szCs w:val="20"/>
                <w:lang w:val="es-ES_tradnl"/>
              </w:rPr>
            </w:pPr>
            <w:r w:rsidRPr="00103BF7">
              <w:rPr>
                <w:b/>
                <w:bCs/>
                <w:sz w:val="20"/>
                <w:szCs w:val="20"/>
                <w:lang w:val="es-ES_tradnl"/>
              </w:rPr>
              <w:t>Lenguas/s en las que se impartirá:</w:t>
            </w:r>
            <w:r w:rsidRPr="00103BF7">
              <w:rPr>
                <w:sz w:val="20"/>
                <w:szCs w:val="20"/>
                <w:lang w:val="es-ES_tradnl"/>
              </w:rPr>
              <w:t xml:space="preserve"> gallego/español/inglés </w:t>
            </w:r>
          </w:p>
          <w:p w14:paraId="04577D4D" w14:textId="77777777" w:rsidR="00894608" w:rsidRPr="00103BF7" w:rsidRDefault="00894608" w:rsidP="00710F34">
            <w:pPr>
              <w:spacing w:before="34" w:after="0" w:line="240" w:lineRule="auto"/>
              <w:ind w:left="40" w:right="-20"/>
              <w:rPr>
                <w:sz w:val="20"/>
                <w:szCs w:val="20"/>
                <w:lang w:val="es-ES_tradnl"/>
              </w:rPr>
            </w:pPr>
            <w:r w:rsidRPr="00103BF7">
              <w:rPr>
                <w:b/>
                <w:bCs/>
                <w:sz w:val="20"/>
                <w:szCs w:val="20"/>
                <w:lang w:val="es-ES_tradnl"/>
              </w:rPr>
              <w:t>Tipo de actividad</w:t>
            </w:r>
            <w:r w:rsidRPr="00103BF7">
              <w:rPr>
                <w:sz w:val="20"/>
                <w:szCs w:val="20"/>
                <w:lang w:val="es-ES_tradnl"/>
              </w:rPr>
              <w:t>: Específica del Programa</w:t>
            </w:r>
          </w:p>
          <w:p w14:paraId="2B6EA626" w14:textId="77777777" w:rsidR="00894608" w:rsidRPr="00103BF7" w:rsidRDefault="00894608" w:rsidP="00710F34">
            <w:pPr>
              <w:pStyle w:val="Prrafodelista"/>
              <w:spacing w:before="34" w:after="0" w:line="240" w:lineRule="auto"/>
              <w:ind w:left="400" w:right="-20"/>
              <w:rPr>
                <w:sz w:val="20"/>
                <w:szCs w:val="20"/>
                <w:lang w:val="es-ES_tradnl"/>
              </w:rPr>
            </w:pPr>
          </w:p>
        </w:tc>
      </w:tr>
      <w:tr w:rsidR="00894608" w:rsidRPr="00103BF7" w14:paraId="28F81309" w14:textId="77777777" w:rsidTr="00B35E92">
        <w:tc>
          <w:tcPr>
            <w:tcW w:w="9488" w:type="dxa"/>
            <w:gridSpan w:val="2"/>
            <w:shd w:val="clear" w:color="auto" w:fill="D9D9D9" w:themeFill="background1" w:themeFillShade="D9"/>
          </w:tcPr>
          <w:p w14:paraId="564B7C9A" w14:textId="77777777" w:rsidR="00894608" w:rsidRPr="00103BF7" w:rsidRDefault="00894608" w:rsidP="00710F34">
            <w:pPr>
              <w:spacing w:after="0" w:line="240" w:lineRule="auto"/>
              <w:rPr>
                <w:rFonts w:cs="Calibri"/>
                <w:sz w:val="20"/>
                <w:szCs w:val="20"/>
              </w:rPr>
            </w:pPr>
            <w:r w:rsidRPr="00103BF7">
              <w:rPr>
                <w:rFonts w:eastAsia="Times New Roman" w:cs="Calibri"/>
                <w:b/>
                <w:bCs/>
                <w:sz w:val="20"/>
                <w:szCs w:val="20"/>
                <w:lang w:val="es-ES_tradnl"/>
              </w:rPr>
              <w:lastRenderedPageBreak/>
              <w:t>PROCEDIMIENTO DE CONTROL</w:t>
            </w:r>
          </w:p>
        </w:tc>
      </w:tr>
      <w:tr w:rsidR="00894608" w:rsidRPr="00B01C96" w14:paraId="024AB8DD" w14:textId="77777777" w:rsidTr="00B35E92">
        <w:tc>
          <w:tcPr>
            <w:tcW w:w="9488" w:type="dxa"/>
            <w:gridSpan w:val="2"/>
            <w:shd w:val="clear" w:color="auto" w:fill="auto"/>
          </w:tcPr>
          <w:p w14:paraId="4FFF1A1C" w14:textId="412B3E3B" w:rsidR="00894608" w:rsidRPr="00103BF7" w:rsidRDefault="00B35E92" w:rsidP="00710F34">
            <w:pPr>
              <w:spacing w:before="34" w:after="0" w:line="240" w:lineRule="auto"/>
              <w:ind w:left="40" w:right="-20"/>
              <w:rPr>
                <w:rFonts w:eastAsia="Times New Roman" w:cs="Calibri"/>
                <w:bCs/>
                <w:sz w:val="20"/>
                <w:szCs w:val="20"/>
                <w:lang w:val="es-ES_tradnl"/>
              </w:rPr>
            </w:pPr>
            <w:r w:rsidRPr="00103BF7">
              <w:rPr>
                <w:rFonts w:eastAsia="Times New Roman" w:cs="Calibri"/>
                <w:bCs/>
                <w:sz w:val="20"/>
                <w:szCs w:val="20"/>
                <w:lang w:val="es-ES_tradnl"/>
              </w:rPr>
              <w:t xml:space="preserve">Se registrará </w:t>
            </w:r>
            <w:r w:rsidR="00894608" w:rsidRPr="00103BF7">
              <w:rPr>
                <w:rFonts w:eastAsia="Times New Roman" w:cs="Calibri"/>
                <w:bCs/>
                <w:sz w:val="20"/>
                <w:szCs w:val="20"/>
                <w:lang w:val="es-ES_tradnl"/>
              </w:rPr>
              <w:t>en el documento de actividades</w:t>
            </w:r>
            <w:r w:rsidR="00447F96" w:rsidRPr="00103BF7">
              <w:rPr>
                <w:rFonts w:eastAsia="Times New Roman" w:cs="Calibri"/>
                <w:bCs/>
                <w:sz w:val="20"/>
                <w:szCs w:val="20"/>
                <w:lang w:val="es-ES_tradnl"/>
              </w:rPr>
              <w:t xml:space="preserve"> </w:t>
            </w:r>
            <w:r w:rsidR="00894608" w:rsidRPr="00103BF7">
              <w:rPr>
                <w:rFonts w:eastAsia="Times New Roman" w:cs="Calibri"/>
                <w:bCs/>
                <w:sz w:val="20"/>
                <w:szCs w:val="20"/>
                <w:lang w:val="es-ES_tradnl"/>
              </w:rPr>
              <w:t xml:space="preserve">el certificado de </w:t>
            </w:r>
            <w:r w:rsidR="007F3AD5" w:rsidRPr="00103BF7">
              <w:rPr>
                <w:rFonts w:eastAsia="Times New Roman" w:cs="Calibri"/>
                <w:bCs/>
                <w:sz w:val="20"/>
                <w:szCs w:val="20"/>
                <w:lang w:val="es-ES_tradnl"/>
              </w:rPr>
              <w:t>participación</w:t>
            </w:r>
            <w:r w:rsidR="009A049D" w:rsidRPr="00103BF7">
              <w:rPr>
                <w:rFonts w:eastAsia="Times New Roman" w:cs="Calibri"/>
                <w:bCs/>
                <w:sz w:val="20"/>
                <w:szCs w:val="20"/>
                <w:lang w:val="es-ES_tradnl"/>
              </w:rPr>
              <w:t xml:space="preserve"> en el que conste </w:t>
            </w:r>
            <w:r w:rsidRPr="00103BF7">
              <w:rPr>
                <w:rFonts w:eastAsia="Times New Roman" w:cs="Calibri"/>
                <w:bCs/>
                <w:sz w:val="20"/>
                <w:szCs w:val="20"/>
                <w:lang w:val="es-ES_tradnl"/>
              </w:rPr>
              <w:t xml:space="preserve">el lugar y fecha de las jornadas, </w:t>
            </w:r>
            <w:r w:rsidR="009A049D" w:rsidRPr="00103BF7">
              <w:rPr>
                <w:rFonts w:eastAsia="Times New Roman" w:cs="Calibri"/>
                <w:bCs/>
                <w:sz w:val="20"/>
                <w:szCs w:val="20"/>
                <w:lang w:val="es-ES_tradnl"/>
              </w:rPr>
              <w:t>el tipo de contribución</w:t>
            </w:r>
            <w:r w:rsidR="007F3AD5" w:rsidRPr="00103BF7">
              <w:rPr>
                <w:rFonts w:eastAsia="Times New Roman" w:cs="Calibri"/>
                <w:bCs/>
                <w:sz w:val="20"/>
                <w:szCs w:val="20"/>
                <w:lang w:val="es-ES_tradnl"/>
              </w:rPr>
              <w:t xml:space="preserve"> </w:t>
            </w:r>
            <w:r w:rsidR="00894608" w:rsidRPr="00103BF7">
              <w:rPr>
                <w:rFonts w:eastAsia="Times New Roman" w:cs="Calibri"/>
                <w:bCs/>
                <w:sz w:val="20"/>
                <w:szCs w:val="20"/>
                <w:lang w:val="es-ES_tradnl"/>
              </w:rPr>
              <w:t>y copia de la comunicación presentada.</w:t>
            </w:r>
          </w:p>
          <w:p w14:paraId="089975D9" w14:textId="77777777" w:rsidR="00894608" w:rsidRPr="00103BF7" w:rsidRDefault="00894608" w:rsidP="00710F34">
            <w:pPr>
              <w:spacing w:before="34" w:after="0" w:line="240" w:lineRule="auto"/>
              <w:ind w:left="40" w:right="-20"/>
              <w:rPr>
                <w:rFonts w:eastAsia="Times New Roman" w:cs="Calibri"/>
                <w:bCs/>
                <w:sz w:val="20"/>
                <w:szCs w:val="20"/>
                <w:lang w:val="es-ES_tradnl"/>
              </w:rPr>
            </w:pPr>
          </w:p>
        </w:tc>
      </w:tr>
      <w:tr w:rsidR="00894608" w:rsidRPr="00103BF7" w14:paraId="0499E390" w14:textId="77777777" w:rsidTr="00B35E92">
        <w:tc>
          <w:tcPr>
            <w:tcW w:w="9488" w:type="dxa"/>
            <w:gridSpan w:val="2"/>
            <w:shd w:val="clear" w:color="auto" w:fill="D9D9D9" w:themeFill="background1" w:themeFillShade="D9"/>
          </w:tcPr>
          <w:p w14:paraId="07A29E27" w14:textId="77777777" w:rsidR="00894608" w:rsidRPr="00103BF7" w:rsidRDefault="00894608" w:rsidP="00710F34">
            <w:pPr>
              <w:spacing w:after="0" w:line="240" w:lineRule="auto"/>
            </w:pPr>
            <w:r w:rsidRPr="00103BF7">
              <w:rPr>
                <w:rFonts w:eastAsia="Times New Roman"/>
                <w:b/>
                <w:bCs/>
                <w:sz w:val="20"/>
                <w:szCs w:val="20"/>
                <w:lang w:val="es-ES_tradnl"/>
              </w:rPr>
              <w:t>ACTUACIONES DE MOVILIDAD</w:t>
            </w:r>
          </w:p>
        </w:tc>
      </w:tr>
      <w:tr w:rsidR="00894608" w:rsidRPr="00B01C96" w14:paraId="5D9424E8" w14:textId="77777777" w:rsidTr="00B35E92">
        <w:tc>
          <w:tcPr>
            <w:tcW w:w="9488" w:type="dxa"/>
            <w:gridSpan w:val="2"/>
            <w:shd w:val="clear" w:color="auto" w:fill="auto"/>
          </w:tcPr>
          <w:p w14:paraId="1EBBC7EC" w14:textId="788E3BF8" w:rsidR="00894608" w:rsidRPr="00103BF7" w:rsidRDefault="00B35E92" w:rsidP="00710F34">
            <w:pPr>
              <w:spacing w:after="0" w:line="240" w:lineRule="auto"/>
              <w:rPr>
                <w:rFonts w:eastAsia="Times New Roman" w:cs="Calibri"/>
                <w:sz w:val="20"/>
                <w:szCs w:val="20"/>
                <w:lang w:val="es-ES"/>
              </w:rPr>
            </w:pPr>
            <w:r w:rsidRPr="00103BF7">
              <w:rPr>
                <w:rFonts w:eastAsia="Times New Roman" w:cs="Calibri"/>
                <w:sz w:val="20"/>
                <w:szCs w:val="20"/>
                <w:lang w:val="es-ES"/>
              </w:rPr>
              <w:t xml:space="preserve">La actividad puede realizarse en la propia universidad o en otra institución. </w:t>
            </w:r>
            <w:r w:rsidR="00894608" w:rsidRPr="00103BF7">
              <w:rPr>
                <w:rFonts w:eastAsia="Times New Roman" w:cs="Calibri"/>
                <w:sz w:val="20"/>
                <w:szCs w:val="20"/>
                <w:lang w:val="es-ES"/>
              </w:rPr>
              <w:t>Los gastos de desplazamiento de los/las doctorandos/as podrán ser sufragados por el grupo de investigación del doctorando, o bien mediante becas o ayudas de movilidad de instituciones públicas o privadas.</w:t>
            </w:r>
          </w:p>
          <w:p w14:paraId="24F1714C" w14:textId="77777777" w:rsidR="00894608" w:rsidRPr="00103BF7" w:rsidRDefault="00894608" w:rsidP="00710F34">
            <w:pPr>
              <w:spacing w:after="0" w:line="240" w:lineRule="auto"/>
              <w:rPr>
                <w:rFonts w:cs="Calibri"/>
                <w:sz w:val="20"/>
                <w:szCs w:val="20"/>
                <w:lang w:val="es-ES_tradnl"/>
              </w:rPr>
            </w:pPr>
          </w:p>
        </w:tc>
      </w:tr>
    </w:tbl>
    <w:p w14:paraId="188E01AC" w14:textId="77777777" w:rsidR="00894608" w:rsidRPr="00103BF7" w:rsidRDefault="00894608" w:rsidP="00E90C17">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1B5B82" w:rsidRPr="00B01C96" w14:paraId="3BC66D65" w14:textId="77777777" w:rsidTr="00B35E92">
        <w:tc>
          <w:tcPr>
            <w:tcW w:w="9488" w:type="dxa"/>
            <w:gridSpan w:val="2"/>
            <w:shd w:val="clear" w:color="auto" w:fill="D9D9D9" w:themeFill="background1" w:themeFillShade="D9"/>
          </w:tcPr>
          <w:p w14:paraId="2C43B012" w14:textId="77777777" w:rsidR="001B5B82" w:rsidRPr="00103BF7" w:rsidRDefault="001B5B82" w:rsidP="00710F34">
            <w:pPr>
              <w:spacing w:after="0" w:line="240" w:lineRule="auto"/>
              <w:rPr>
                <w:lang w:val="es-ES"/>
              </w:rPr>
            </w:pPr>
            <w:r w:rsidRPr="00103BF7">
              <w:rPr>
                <w:rFonts w:eastAsia="Times New Roman"/>
                <w:b/>
                <w:bCs/>
                <w:sz w:val="20"/>
                <w:szCs w:val="20"/>
                <w:lang w:val="es-ES_tradnl"/>
              </w:rPr>
              <w:t>ACTIVIDAD 4:</w:t>
            </w:r>
            <w:r w:rsidRPr="00103BF7">
              <w:rPr>
                <w:lang w:val="es-ES"/>
              </w:rPr>
              <w:t xml:space="preserve"> </w:t>
            </w:r>
            <w:r w:rsidRPr="00103BF7">
              <w:rPr>
                <w:rFonts w:eastAsia="Times New Roman"/>
                <w:b/>
                <w:bCs/>
                <w:sz w:val="20"/>
                <w:szCs w:val="20"/>
                <w:lang w:val="es-ES_tradnl"/>
              </w:rPr>
              <w:t>REDACCIÓN Y PRESENTACIÓN DE RESULTADOS CIENTÍFICOS EN EL ÁMBITO QUÍMICO</w:t>
            </w:r>
          </w:p>
        </w:tc>
      </w:tr>
      <w:tr w:rsidR="001B5B82" w:rsidRPr="00103BF7" w14:paraId="0E8DC8F2" w14:textId="77777777" w:rsidTr="00B35E92">
        <w:tc>
          <w:tcPr>
            <w:tcW w:w="3964" w:type="dxa"/>
            <w:tcBorders>
              <w:bottom w:val="single" w:sz="4" w:space="0" w:color="auto"/>
            </w:tcBorders>
            <w:shd w:val="clear" w:color="auto" w:fill="D9D9D9" w:themeFill="background1" w:themeFillShade="D9"/>
          </w:tcPr>
          <w:p w14:paraId="465F80C6" w14:textId="64ECC88E" w:rsidR="001B5B82" w:rsidRPr="00103BF7" w:rsidRDefault="001B5B82" w:rsidP="00710F34">
            <w:pPr>
              <w:spacing w:before="29" w:after="0" w:line="240" w:lineRule="auto"/>
              <w:ind w:left="40" w:right="-20"/>
              <w:rPr>
                <w:rFonts w:eastAsia="Times New Roman"/>
                <w:strike/>
                <w:sz w:val="20"/>
                <w:szCs w:val="20"/>
                <w:lang w:val="es-ES"/>
              </w:rPr>
            </w:pPr>
            <w:r w:rsidRPr="00103BF7">
              <w:rPr>
                <w:rFonts w:eastAsia="Times New Roman"/>
                <w:b/>
                <w:bCs/>
                <w:sz w:val="20"/>
                <w:szCs w:val="20"/>
                <w:lang w:val="es-ES"/>
              </w:rPr>
              <w:t>Nº DE HORAS: 40</w:t>
            </w:r>
          </w:p>
        </w:tc>
        <w:tc>
          <w:tcPr>
            <w:tcW w:w="5524" w:type="dxa"/>
            <w:tcBorders>
              <w:bottom w:val="single" w:sz="4" w:space="0" w:color="auto"/>
            </w:tcBorders>
            <w:shd w:val="clear" w:color="auto" w:fill="D9D9D9" w:themeFill="background1" w:themeFillShade="D9"/>
          </w:tcPr>
          <w:p w14:paraId="58DC17E6" w14:textId="77777777" w:rsidR="001B5B82" w:rsidRPr="00103BF7" w:rsidRDefault="001B5B82" w:rsidP="00710F34">
            <w:pPr>
              <w:spacing w:before="29" w:after="0" w:line="240" w:lineRule="auto"/>
              <w:ind w:left="40" w:right="-20"/>
              <w:rPr>
                <w:rFonts w:eastAsia="Times New Roman"/>
                <w:sz w:val="20"/>
                <w:szCs w:val="20"/>
                <w:lang w:val="es-ES_tradnl"/>
              </w:rPr>
            </w:pPr>
            <w:r w:rsidRPr="00103BF7">
              <w:rPr>
                <w:rFonts w:eastAsia="Times New Roman"/>
                <w:b/>
                <w:bCs/>
                <w:sz w:val="20"/>
                <w:szCs w:val="20"/>
                <w:lang w:val="es-ES_tradnl"/>
              </w:rPr>
              <w:t xml:space="preserve">CARÁCTER: OBL/OPT: </w:t>
            </w:r>
            <w:r w:rsidRPr="00103BF7">
              <w:rPr>
                <w:rFonts w:eastAsia="Times New Roman"/>
                <w:sz w:val="20"/>
                <w:szCs w:val="20"/>
                <w:lang w:val="es-ES_tradnl"/>
              </w:rPr>
              <w:t>Obligatoria</w:t>
            </w:r>
          </w:p>
        </w:tc>
      </w:tr>
      <w:tr w:rsidR="001B5B82" w:rsidRPr="00103BF7" w14:paraId="127E1185" w14:textId="77777777" w:rsidTr="00B35E92">
        <w:tc>
          <w:tcPr>
            <w:tcW w:w="9488" w:type="dxa"/>
            <w:gridSpan w:val="2"/>
            <w:shd w:val="clear" w:color="auto" w:fill="D9D9D9" w:themeFill="background1" w:themeFillShade="D9"/>
          </w:tcPr>
          <w:p w14:paraId="70629F16" w14:textId="77777777" w:rsidR="001B5B82" w:rsidRPr="00103BF7" w:rsidRDefault="001B5B82" w:rsidP="00710F34">
            <w:pPr>
              <w:spacing w:after="0" w:line="240" w:lineRule="auto"/>
            </w:pPr>
            <w:r w:rsidRPr="00103BF7">
              <w:rPr>
                <w:rFonts w:eastAsia="Times New Roman"/>
                <w:b/>
                <w:bCs/>
                <w:sz w:val="20"/>
                <w:szCs w:val="20"/>
                <w:lang w:val="es-ES_tradnl"/>
              </w:rPr>
              <w:t>DESCRIPCIÓN: DETALLES Y PLANIFICACIÓN</w:t>
            </w:r>
          </w:p>
        </w:tc>
      </w:tr>
      <w:tr w:rsidR="001B5B82" w:rsidRPr="00B01C96" w14:paraId="179D176F" w14:textId="77777777" w:rsidTr="00B35E92">
        <w:tc>
          <w:tcPr>
            <w:tcW w:w="9488" w:type="dxa"/>
            <w:gridSpan w:val="2"/>
            <w:shd w:val="clear" w:color="auto" w:fill="auto"/>
          </w:tcPr>
          <w:p w14:paraId="0972DEFB" w14:textId="77777777" w:rsidR="001B5B82" w:rsidRPr="00103BF7" w:rsidRDefault="001B5B82" w:rsidP="00710F34">
            <w:pPr>
              <w:spacing w:before="34" w:after="0" w:line="240" w:lineRule="auto"/>
              <w:ind w:left="40" w:right="-20"/>
              <w:jc w:val="both"/>
              <w:rPr>
                <w:rFonts w:eastAsia="Times New Roman" w:cs="Calibri"/>
                <w:bCs/>
                <w:sz w:val="20"/>
                <w:szCs w:val="20"/>
                <w:lang w:val="es-ES"/>
              </w:rPr>
            </w:pPr>
          </w:p>
          <w:p w14:paraId="16E0F77D" w14:textId="77777777" w:rsidR="001B5B82" w:rsidRPr="00103BF7" w:rsidRDefault="001B5B82" w:rsidP="00710F34">
            <w:pPr>
              <w:spacing w:before="34" w:after="0" w:line="240" w:lineRule="auto"/>
              <w:ind w:left="40" w:right="-20"/>
              <w:jc w:val="both"/>
              <w:rPr>
                <w:sz w:val="20"/>
                <w:szCs w:val="20"/>
                <w:lang w:val="es-ES"/>
              </w:rPr>
            </w:pPr>
            <w:r w:rsidRPr="00103BF7">
              <w:rPr>
                <w:b/>
                <w:bCs/>
                <w:sz w:val="20"/>
                <w:szCs w:val="20"/>
                <w:lang w:val="es-ES"/>
              </w:rPr>
              <w:t>Breve descripción:</w:t>
            </w:r>
            <w:r w:rsidRPr="00103BF7">
              <w:rPr>
                <w:sz w:val="20"/>
                <w:szCs w:val="20"/>
                <w:lang w:val="es-ES"/>
              </w:rPr>
              <w:t xml:space="preserve"> </w:t>
            </w:r>
          </w:p>
          <w:p w14:paraId="4F8321A5" w14:textId="4EA3FF05" w:rsidR="001B5B82" w:rsidRPr="00103BF7" w:rsidRDefault="001B5B82" w:rsidP="00710F34">
            <w:pPr>
              <w:spacing w:after="0" w:line="290" w:lineRule="auto"/>
              <w:ind w:left="48"/>
              <w:rPr>
                <w:b/>
                <w:bCs/>
                <w:sz w:val="20"/>
                <w:szCs w:val="20"/>
                <w:lang w:val="es-ES"/>
              </w:rPr>
            </w:pPr>
            <w:r w:rsidRPr="00103BF7">
              <w:rPr>
                <w:sz w:val="20"/>
                <w:szCs w:val="20"/>
                <w:lang w:val="es-ES"/>
              </w:rPr>
              <w:t>Esta actividad consiste en la participación de las personas doctorandas en una serie de cursos</w:t>
            </w:r>
            <w:r w:rsidR="00A2211E" w:rsidRPr="00103BF7">
              <w:rPr>
                <w:sz w:val="20"/>
                <w:szCs w:val="20"/>
                <w:lang w:val="es-ES"/>
              </w:rPr>
              <w:t xml:space="preserve"> por un total de 40 h</w:t>
            </w:r>
            <w:r w:rsidRPr="00103BF7">
              <w:rPr>
                <w:sz w:val="20"/>
                <w:szCs w:val="20"/>
                <w:lang w:val="es-ES"/>
              </w:rPr>
              <w:t xml:space="preserve"> </w:t>
            </w:r>
            <w:r w:rsidRPr="00103BF7">
              <w:rPr>
                <w:rFonts w:eastAsia="Times New Roman" w:cs="Calibri"/>
                <w:bCs/>
                <w:sz w:val="20"/>
                <w:szCs w:val="20"/>
                <w:lang w:val="es-ES"/>
              </w:rPr>
              <w:t xml:space="preserve">para capacitarlas para utilizar las herramientas necesarias para la redacción y presentación de resultados científicos y en particular de la tesis. </w:t>
            </w:r>
            <w:r w:rsidRPr="00103BF7">
              <w:rPr>
                <w:sz w:val="20"/>
                <w:szCs w:val="20"/>
                <w:lang w:val="es-ES"/>
              </w:rPr>
              <w:t xml:space="preserve">Con dichos cursos, las personas doctorandas aprenderán a utilizar las aplicaciones informáticas necesarias, como procesadores de texto, gestores de bases de datos, hojas de cálculo y elaboración de tablas, software para hacer presentaciones, etc. Adicionalmente, se adquirirán habilidades encaminadas a la elaboración de la presentación y discurso de la defensa de la tesis. </w:t>
            </w:r>
            <w:r w:rsidRPr="00103BF7">
              <w:rPr>
                <w:rFonts w:eastAsia="Times New Roman" w:cs="Calibri"/>
                <w:bCs/>
                <w:sz w:val="20"/>
                <w:szCs w:val="20"/>
                <w:lang w:val="es-ES"/>
              </w:rPr>
              <w:t xml:space="preserve">Los cursos podrán ser organizados desde </w:t>
            </w:r>
            <w:r w:rsidRPr="00103BF7">
              <w:rPr>
                <w:sz w:val="20"/>
                <w:szCs w:val="20"/>
                <w:lang w:val="es-ES"/>
              </w:rPr>
              <w:t>el Programa de Doctorado y las escuelas de doctorado de las universidades del consorcio</w:t>
            </w:r>
            <w:r w:rsidR="00B01C96">
              <w:rPr>
                <w:sz w:val="20"/>
                <w:szCs w:val="20"/>
                <w:lang w:val="es-ES"/>
              </w:rPr>
              <w:t xml:space="preserve">. La oferta de </w:t>
            </w:r>
            <w:r w:rsidR="00B01C96" w:rsidRPr="00B01C96">
              <w:rPr>
                <w:sz w:val="20"/>
                <w:szCs w:val="20"/>
                <w:lang w:val="es-ES"/>
              </w:rPr>
              <w:t>cursos formativos tanto específicos de</w:t>
            </w:r>
            <w:r w:rsidR="00B01C96">
              <w:rPr>
                <w:sz w:val="20"/>
                <w:szCs w:val="20"/>
                <w:lang w:val="es-ES"/>
              </w:rPr>
              <w:t>l</w:t>
            </w:r>
            <w:r w:rsidR="00B01C96" w:rsidRPr="00B01C96">
              <w:rPr>
                <w:sz w:val="20"/>
                <w:szCs w:val="20"/>
                <w:lang w:val="es-ES"/>
              </w:rPr>
              <w:t xml:space="preserve"> programa como transversa</w:t>
            </w:r>
            <w:r w:rsidR="00B01C96">
              <w:rPr>
                <w:sz w:val="20"/>
                <w:szCs w:val="20"/>
                <w:lang w:val="es-ES"/>
              </w:rPr>
              <w:t xml:space="preserve">les se encuentra publicada en la web de </w:t>
            </w:r>
            <w:hyperlink r:id="rId53" w:history="1">
              <w:r w:rsidR="00B01C96" w:rsidRPr="00B01C96">
                <w:rPr>
                  <w:rStyle w:val="Hipervnculo"/>
                  <w:sz w:val="20"/>
                  <w:szCs w:val="20"/>
                  <w:lang w:val="es-ES"/>
                </w:rPr>
                <w:t>EDIUS</w:t>
              </w:r>
            </w:hyperlink>
            <w:r w:rsidR="00B01C96">
              <w:rPr>
                <w:sz w:val="20"/>
                <w:szCs w:val="20"/>
                <w:lang w:val="es-ES"/>
              </w:rPr>
              <w:t xml:space="preserve"> y de la </w:t>
            </w:r>
            <w:hyperlink r:id="rId54" w:history="1">
              <w:r w:rsidR="00B01C96" w:rsidRPr="00B01C96">
                <w:rPr>
                  <w:rStyle w:val="Hipervnculo"/>
                  <w:sz w:val="20"/>
                  <w:szCs w:val="20"/>
                  <w:lang w:val="es-ES"/>
                </w:rPr>
                <w:t>EIDO</w:t>
              </w:r>
            </w:hyperlink>
            <w:r w:rsidR="00B01C96">
              <w:rPr>
                <w:sz w:val="20"/>
                <w:szCs w:val="20"/>
                <w:lang w:val="es-ES"/>
              </w:rPr>
              <w:t xml:space="preserve"> antes del inicio de cada curso</w:t>
            </w:r>
            <w:r w:rsidRPr="00103BF7">
              <w:rPr>
                <w:sz w:val="20"/>
                <w:szCs w:val="20"/>
                <w:lang w:val="es-ES"/>
              </w:rPr>
              <w:t xml:space="preserve">. </w:t>
            </w:r>
            <w:r w:rsidRPr="00103BF7">
              <w:rPr>
                <w:rFonts w:eastAsia="Times New Roman" w:cs="Calibri"/>
                <w:bCs/>
                <w:sz w:val="20"/>
                <w:szCs w:val="20"/>
                <w:lang w:val="es-ES"/>
              </w:rPr>
              <w:t>Se reconocerá la realización de esta actividad formativa a quienes hayan realizado una actividad formativa similar organizada por otras entidades.</w:t>
            </w:r>
          </w:p>
          <w:p w14:paraId="74AE895C" w14:textId="77777777" w:rsidR="001B5B82" w:rsidRPr="00103BF7" w:rsidRDefault="001B5B82" w:rsidP="00710F34">
            <w:pPr>
              <w:spacing w:before="34" w:after="0" w:line="240" w:lineRule="auto"/>
              <w:ind w:left="40" w:right="-20"/>
              <w:jc w:val="both"/>
              <w:rPr>
                <w:sz w:val="20"/>
                <w:szCs w:val="20"/>
                <w:lang w:val="es-ES"/>
              </w:rPr>
            </w:pPr>
          </w:p>
          <w:p w14:paraId="66D88721" w14:textId="77777777" w:rsidR="001B5B82" w:rsidRPr="00103BF7" w:rsidRDefault="001B5B82" w:rsidP="00710F34">
            <w:pPr>
              <w:spacing w:before="34" w:after="0" w:line="240" w:lineRule="auto"/>
              <w:ind w:left="40" w:right="-20"/>
              <w:jc w:val="both"/>
              <w:rPr>
                <w:b/>
                <w:bCs/>
                <w:sz w:val="20"/>
                <w:szCs w:val="20"/>
                <w:lang w:val="es-ES_tradnl"/>
              </w:rPr>
            </w:pPr>
            <w:r w:rsidRPr="00103BF7">
              <w:rPr>
                <w:b/>
                <w:bCs/>
                <w:sz w:val="20"/>
                <w:szCs w:val="20"/>
                <w:lang w:val="es-ES_tradnl"/>
              </w:rPr>
              <w:t>Planificación temporal:</w:t>
            </w:r>
          </w:p>
          <w:p w14:paraId="1BC4EECF" w14:textId="77777777" w:rsidR="001B5B82" w:rsidRPr="00103BF7" w:rsidRDefault="001B5B82" w:rsidP="00710F34">
            <w:pPr>
              <w:spacing w:before="34" w:after="0" w:line="240" w:lineRule="auto"/>
              <w:ind w:left="40" w:right="-20"/>
              <w:jc w:val="both"/>
              <w:rPr>
                <w:sz w:val="20"/>
                <w:szCs w:val="20"/>
                <w:lang w:val="es-ES_tradnl"/>
              </w:rPr>
            </w:pPr>
            <w:r w:rsidRPr="00103BF7">
              <w:rPr>
                <w:sz w:val="20"/>
                <w:szCs w:val="20"/>
                <w:lang w:val="es-ES_tradnl"/>
              </w:rPr>
              <w:t>Se aconseja su realización desde el primer año del período de formación de la tesis doctoral.</w:t>
            </w:r>
            <w:r w:rsidRPr="00103BF7">
              <w:rPr>
                <w:sz w:val="20"/>
                <w:szCs w:val="20"/>
                <w:lang w:val="es-ES"/>
              </w:rPr>
              <w:t xml:space="preserve"> Se impartirá la formación atendiendo a la organización ofertada por la EDIUS/EIDO, repartida en diferentes sesiones en el primer o segundo cuatrimestre de cada año académico.</w:t>
            </w:r>
          </w:p>
          <w:p w14:paraId="6D0A2B4D" w14:textId="2B25D155" w:rsidR="001B5B82" w:rsidRPr="00103BF7" w:rsidRDefault="001B5B82" w:rsidP="00710F34">
            <w:pPr>
              <w:spacing w:before="34" w:after="0" w:line="240" w:lineRule="auto"/>
              <w:ind w:left="40" w:right="-20"/>
              <w:jc w:val="both"/>
              <w:rPr>
                <w:sz w:val="20"/>
                <w:szCs w:val="20"/>
                <w:lang w:val="es-ES_tradnl"/>
              </w:rPr>
            </w:pPr>
            <w:r w:rsidRPr="00103BF7">
              <w:rPr>
                <w:b/>
                <w:bCs/>
                <w:sz w:val="20"/>
                <w:szCs w:val="20"/>
                <w:lang w:val="es-ES_tradnl"/>
              </w:rPr>
              <w:t>Competencias:</w:t>
            </w:r>
            <w:r w:rsidRPr="00103BF7">
              <w:rPr>
                <w:sz w:val="20"/>
                <w:szCs w:val="20"/>
                <w:lang w:val="es-ES_tradnl"/>
              </w:rPr>
              <w:t xml:space="preserve"> CB11, CB14, CB15, </w:t>
            </w:r>
            <w:r w:rsidR="00B35E92" w:rsidRPr="00103BF7">
              <w:rPr>
                <w:sz w:val="20"/>
                <w:szCs w:val="20"/>
                <w:lang w:val="es-ES_tradnl"/>
              </w:rPr>
              <w:t xml:space="preserve">CB17, </w:t>
            </w:r>
            <w:r w:rsidRPr="00103BF7">
              <w:rPr>
                <w:sz w:val="20"/>
                <w:szCs w:val="20"/>
                <w:lang w:val="es-ES_tradnl"/>
              </w:rPr>
              <w:t>CA05, CA06, CE01.</w:t>
            </w:r>
          </w:p>
          <w:p w14:paraId="3A2C1A57" w14:textId="77777777" w:rsidR="001B5B82" w:rsidRPr="00103BF7" w:rsidRDefault="001B5B82" w:rsidP="00710F34">
            <w:pPr>
              <w:spacing w:before="34" w:after="0" w:line="240" w:lineRule="auto"/>
              <w:ind w:left="40" w:right="-20"/>
              <w:jc w:val="both"/>
              <w:rPr>
                <w:sz w:val="20"/>
                <w:szCs w:val="20"/>
                <w:lang w:val="es-ES_tradnl"/>
              </w:rPr>
            </w:pPr>
            <w:r w:rsidRPr="00103BF7">
              <w:rPr>
                <w:b/>
                <w:bCs/>
                <w:sz w:val="20"/>
                <w:szCs w:val="20"/>
                <w:lang w:val="es-ES_tradnl"/>
              </w:rPr>
              <w:t>Resultados del aprendizaje</w:t>
            </w:r>
            <w:r w:rsidRPr="00103BF7">
              <w:rPr>
                <w:sz w:val="20"/>
                <w:szCs w:val="20"/>
                <w:lang w:val="es-ES_tradnl"/>
              </w:rPr>
              <w:t>:</w:t>
            </w:r>
          </w:p>
          <w:p w14:paraId="48FB4EB3" w14:textId="038F686E" w:rsidR="001B5B82" w:rsidRPr="00103BF7" w:rsidRDefault="00B35E92" w:rsidP="00710F34">
            <w:pPr>
              <w:spacing w:before="34" w:after="0" w:line="240" w:lineRule="auto"/>
              <w:ind w:left="40" w:right="-20"/>
              <w:jc w:val="both"/>
              <w:rPr>
                <w:sz w:val="20"/>
                <w:szCs w:val="20"/>
                <w:lang w:val="es-ES"/>
              </w:rPr>
            </w:pPr>
            <w:r w:rsidRPr="00103BF7">
              <w:rPr>
                <w:sz w:val="20"/>
                <w:szCs w:val="20"/>
                <w:lang w:val="es-ES"/>
              </w:rPr>
              <w:t xml:space="preserve">Con estos cursos, los estudiantes aprenderán a manejar las </w:t>
            </w:r>
            <w:r w:rsidRPr="00103BF7">
              <w:rPr>
                <w:rFonts w:eastAsia="Times New Roman" w:cs="Calibri"/>
                <w:bCs/>
                <w:sz w:val="20"/>
                <w:szCs w:val="20"/>
                <w:lang w:val="es-ES"/>
              </w:rPr>
              <w:t xml:space="preserve">herramientas técnicas necesarias para la redacción y presentación de resultados científicos y en particular de la tesis. </w:t>
            </w:r>
            <w:r w:rsidRPr="00103BF7">
              <w:rPr>
                <w:sz w:val="20"/>
                <w:szCs w:val="20"/>
                <w:lang w:val="es-ES"/>
              </w:rPr>
              <w:t>Esto incluye las aplicaciones informáticas, como procesadores de texto, gestores de bases de datos, hojas de cálculo, creación de gráficos y presentaciones, etc. Adicionalmente, se adquirirán habilidades de comunicación oral y escrita</w:t>
            </w:r>
            <w:r w:rsidR="001B5B82" w:rsidRPr="00103BF7">
              <w:rPr>
                <w:sz w:val="20"/>
                <w:szCs w:val="20"/>
                <w:lang w:val="es-ES"/>
              </w:rPr>
              <w:t>.</w:t>
            </w:r>
          </w:p>
          <w:p w14:paraId="6C0713B9" w14:textId="77777777" w:rsidR="001B5B82" w:rsidRPr="00103BF7" w:rsidRDefault="001B5B82" w:rsidP="00710F34">
            <w:pPr>
              <w:spacing w:before="34" w:after="0" w:line="240" w:lineRule="auto"/>
              <w:ind w:left="40" w:right="-20"/>
              <w:jc w:val="both"/>
              <w:rPr>
                <w:strike/>
                <w:sz w:val="20"/>
                <w:szCs w:val="20"/>
                <w:lang w:val="es-ES_tradnl"/>
              </w:rPr>
            </w:pPr>
            <w:r w:rsidRPr="00103BF7">
              <w:rPr>
                <w:b/>
                <w:bCs/>
                <w:sz w:val="20"/>
                <w:szCs w:val="20"/>
                <w:lang w:val="es-ES_tradnl"/>
              </w:rPr>
              <w:t>Lenguas/s en las que se impartirá:</w:t>
            </w:r>
            <w:r w:rsidRPr="00103BF7">
              <w:rPr>
                <w:sz w:val="20"/>
                <w:szCs w:val="20"/>
                <w:lang w:val="es-ES_tradnl"/>
              </w:rPr>
              <w:t xml:space="preserve"> gallego/español/inglés</w:t>
            </w:r>
          </w:p>
          <w:p w14:paraId="668C9338" w14:textId="77777777" w:rsidR="001B5B82" w:rsidRPr="00103BF7" w:rsidRDefault="001B5B82" w:rsidP="00710F34">
            <w:pPr>
              <w:spacing w:before="34" w:after="0" w:line="240" w:lineRule="auto"/>
              <w:ind w:left="40" w:right="-20"/>
              <w:rPr>
                <w:sz w:val="20"/>
                <w:szCs w:val="20"/>
                <w:lang w:val="es-ES_tradnl"/>
              </w:rPr>
            </w:pPr>
            <w:r w:rsidRPr="00103BF7">
              <w:rPr>
                <w:b/>
                <w:bCs/>
                <w:sz w:val="20"/>
                <w:szCs w:val="20"/>
                <w:lang w:val="es-ES_tradnl"/>
              </w:rPr>
              <w:t>Tipo de actividad</w:t>
            </w:r>
            <w:r w:rsidRPr="00103BF7">
              <w:rPr>
                <w:sz w:val="20"/>
                <w:szCs w:val="20"/>
                <w:lang w:val="es-ES_tradnl"/>
              </w:rPr>
              <w:t>: Específica del Programa</w:t>
            </w:r>
          </w:p>
          <w:p w14:paraId="39F8C4A7" w14:textId="77777777" w:rsidR="001B5B82" w:rsidRPr="00103BF7" w:rsidRDefault="001B5B82" w:rsidP="00710F34">
            <w:pPr>
              <w:spacing w:before="34" w:after="0" w:line="240" w:lineRule="auto"/>
              <w:ind w:left="40" w:right="-20"/>
              <w:jc w:val="both"/>
              <w:rPr>
                <w:sz w:val="20"/>
                <w:szCs w:val="20"/>
                <w:lang w:val="es-ES_tradnl"/>
              </w:rPr>
            </w:pPr>
          </w:p>
        </w:tc>
      </w:tr>
      <w:tr w:rsidR="001B5B82" w:rsidRPr="00103BF7" w14:paraId="7C05C2AD" w14:textId="77777777" w:rsidTr="00B35E92">
        <w:tc>
          <w:tcPr>
            <w:tcW w:w="9488" w:type="dxa"/>
            <w:gridSpan w:val="2"/>
            <w:shd w:val="clear" w:color="auto" w:fill="D9D9D9" w:themeFill="background1" w:themeFillShade="D9"/>
          </w:tcPr>
          <w:p w14:paraId="0098ABDC" w14:textId="77777777" w:rsidR="001B5B82" w:rsidRPr="00103BF7" w:rsidRDefault="001B5B82" w:rsidP="00710F34">
            <w:pPr>
              <w:spacing w:after="0" w:line="240" w:lineRule="auto"/>
              <w:rPr>
                <w:rFonts w:cs="Calibri"/>
                <w:sz w:val="20"/>
                <w:szCs w:val="20"/>
              </w:rPr>
            </w:pPr>
            <w:r w:rsidRPr="00103BF7">
              <w:rPr>
                <w:rFonts w:eastAsia="Times New Roman" w:cs="Calibri"/>
                <w:b/>
                <w:bCs/>
                <w:sz w:val="20"/>
                <w:szCs w:val="20"/>
                <w:lang w:val="es-ES_tradnl"/>
              </w:rPr>
              <w:lastRenderedPageBreak/>
              <w:t>PROCEDIMIENTO DE CONTROL</w:t>
            </w:r>
          </w:p>
        </w:tc>
      </w:tr>
      <w:tr w:rsidR="001B5B82" w:rsidRPr="00B01C96" w14:paraId="5F290C04" w14:textId="77777777" w:rsidTr="00B35E92">
        <w:tc>
          <w:tcPr>
            <w:tcW w:w="9488" w:type="dxa"/>
            <w:gridSpan w:val="2"/>
            <w:shd w:val="clear" w:color="auto" w:fill="auto"/>
          </w:tcPr>
          <w:p w14:paraId="040A6A0D" w14:textId="77777777" w:rsidR="001B5B82" w:rsidRPr="00103BF7" w:rsidRDefault="001B5B82" w:rsidP="00710F34">
            <w:pPr>
              <w:spacing w:before="34" w:after="0" w:line="240" w:lineRule="auto"/>
              <w:ind w:left="40" w:right="-20"/>
              <w:jc w:val="both"/>
              <w:rPr>
                <w:sz w:val="20"/>
                <w:szCs w:val="20"/>
                <w:lang w:val="es-ES_tradnl"/>
              </w:rPr>
            </w:pPr>
            <w:r w:rsidRPr="00103BF7">
              <w:rPr>
                <w:b/>
                <w:bCs/>
                <w:sz w:val="20"/>
                <w:szCs w:val="20"/>
                <w:lang w:val="es-ES_tradnl"/>
              </w:rPr>
              <w:t>Procedimiento de control</w:t>
            </w:r>
            <w:r w:rsidRPr="00103BF7">
              <w:rPr>
                <w:sz w:val="20"/>
                <w:szCs w:val="20"/>
                <w:lang w:val="es-ES_tradnl"/>
              </w:rPr>
              <w:t>:</w:t>
            </w:r>
          </w:p>
          <w:p w14:paraId="1E9335D6" w14:textId="5B7ACD64" w:rsidR="001B5B82" w:rsidRPr="00103BF7" w:rsidRDefault="001B5B82" w:rsidP="00710F34">
            <w:pPr>
              <w:spacing w:before="34" w:after="0" w:line="240" w:lineRule="auto"/>
              <w:ind w:left="40" w:right="-20"/>
              <w:jc w:val="both"/>
              <w:rPr>
                <w:lang w:val="es-ES"/>
              </w:rPr>
            </w:pPr>
            <w:r w:rsidRPr="00103BF7">
              <w:rPr>
                <w:rFonts w:cs="Calibri"/>
                <w:sz w:val="20"/>
                <w:szCs w:val="20"/>
                <w:lang w:val="es-ES"/>
              </w:rPr>
              <w:t>El/la doctorando/a deberá registrar en su secretaría virtual copia de los certificados de participación y aprovechamiento en el que figuren el contenido, la duración en horas de los cursos, la institución y el lugar de impartición.</w:t>
            </w:r>
          </w:p>
          <w:p w14:paraId="108526AA" w14:textId="77777777" w:rsidR="001B5B82" w:rsidRPr="00103BF7" w:rsidRDefault="001B5B82" w:rsidP="00710F34">
            <w:pPr>
              <w:spacing w:before="34" w:after="0" w:line="240" w:lineRule="auto"/>
              <w:ind w:left="40" w:right="-20"/>
              <w:rPr>
                <w:rFonts w:eastAsia="Times New Roman" w:cs="Calibri"/>
                <w:bCs/>
                <w:sz w:val="20"/>
                <w:szCs w:val="20"/>
                <w:lang w:val="es-ES_tradnl"/>
              </w:rPr>
            </w:pPr>
          </w:p>
        </w:tc>
      </w:tr>
      <w:tr w:rsidR="001B5B82" w:rsidRPr="00103BF7" w14:paraId="69DDC27D" w14:textId="77777777" w:rsidTr="00B35E92">
        <w:tc>
          <w:tcPr>
            <w:tcW w:w="9488" w:type="dxa"/>
            <w:gridSpan w:val="2"/>
            <w:shd w:val="clear" w:color="auto" w:fill="D9D9D9" w:themeFill="background1" w:themeFillShade="D9"/>
          </w:tcPr>
          <w:p w14:paraId="44BEE180" w14:textId="77777777" w:rsidR="001B5B82" w:rsidRPr="00103BF7" w:rsidRDefault="001B5B82" w:rsidP="00710F34">
            <w:pPr>
              <w:spacing w:after="0" w:line="240" w:lineRule="auto"/>
            </w:pPr>
            <w:r w:rsidRPr="00103BF7">
              <w:rPr>
                <w:rFonts w:eastAsia="Times New Roman"/>
                <w:b/>
                <w:bCs/>
                <w:sz w:val="20"/>
                <w:szCs w:val="20"/>
                <w:lang w:val="es-ES_tradnl"/>
              </w:rPr>
              <w:t>ACTUACIONES DE MOVILIDAD</w:t>
            </w:r>
          </w:p>
        </w:tc>
      </w:tr>
      <w:tr w:rsidR="001B5B82" w:rsidRPr="00B01C96" w14:paraId="401B0156" w14:textId="77777777" w:rsidTr="00B35E92">
        <w:tc>
          <w:tcPr>
            <w:tcW w:w="9488" w:type="dxa"/>
            <w:gridSpan w:val="2"/>
            <w:shd w:val="clear" w:color="auto" w:fill="auto"/>
          </w:tcPr>
          <w:p w14:paraId="7B7B3130" w14:textId="058BA5BE" w:rsidR="001B5B82" w:rsidRPr="00103BF7" w:rsidRDefault="001B5B82" w:rsidP="00710F34">
            <w:pPr>
              <w:spacing w:after="0" w:line="240" w:lineRule="auto"/>
              <w:rPr>
                <w:rFonts w:cs="Calibri"/>
                <w:sz w:val="20"/>
                <w:szCs w:val="20"/>
                <w:lang w:val="es-ES_tradnl"/>
              </w:rPr>
            </w:pPr>
            <w:r w:rsidRPr="00103BF7">
              <w:rPr>
                <w:rFonts w:cs="Calibri"/>
                <w:sz w:val="20"/>
                <w:szCs w:val="20"/>
                <w:lang w:val="es-ES"/>
              </w:rPr>
              <w:t>Los cursos de formación tendrán lugar principalmente en la USC y la UVigo. El estudiante podrá realizar actividades similares en otra universidad o institución. En est</w:t>
            </w:r>
            <w:r w:rsidR="00B35E92" w:rsidRPr="00103BF7">
              <w:rPr>
                <w:rFonts w:cs="Calibri"/>
                <w:sz w:val="20"/>
                <w:szCs w:val="20"/>
                <w:lang w:val="es-ES"/>
              </w:rPr>
              <w:t>e</w:t>
            </w:r>
            <w:r w:rsidRPr="00103BF7">
              <w:rPr>
                <w:rFonts w:cs="Calibri"/>
                <w:sz w:val="20"/>
                <w:szCs w:val="20"/>
                <w:lang w:val="es-ES"/>
              </w:rPr>
              <w:t xml:space="preserve"> caso</w:t>
            </w:r>
            <w:r w:rsidR="00B35E92" w:rsidRPr="00103BF7">
              <w:rPr>
                <w:rFonts w:cs="Calibri"/>
                <w:sz w:val="20"/>
                <w:szCs w:val="20"/>
                <w:lang w:val="es-ES"/>
              </w:rPr>
              <w:t>,</w:t>
            </w:r>
            <w:r w:rsidRPr="00103BF7">
              <w:rPr>
                <w:rFonts w:cs="Calibri"/>
                <w:sz w:val="20"/>
                <w:szCs w:val="20"/>
                <w:lang w:val="es-ES"/>
              </w:rPr>
              <w:t xml:space="preserve"> los gastos de movilidad podrán ser sufragados por el grupo de investigación en el que se integre el/la doctorando/a, mediante becas de convocatorias públicas u otras ayudas.</w:t>
            </w:r>
          </w:p>
        </w:tc>
      </w:tr>
    </w:tbl>
    <w:p w14:paraId="50395802" w14:textId="77777777" w:rsidR="00894608" w:rsidRPr="00103BF7" w:rsidRDefault="00894608" w:rsidP="00E90C17">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50183F" w:rsidRPr="00B01C96" w14:paraId="4DF89B6D" w14:textId="77777777" w:rsidTr="00B75268">
        <w:tc>
          <w:tcPr>
            <w:tcW w:w="9488" w:type="dxa"/>
            <w:gridSpan w:val="2"/>
            <w:shd w:val="clear" w:color="auto" w:fill="D9D9D9" w:themeFill="background1" w:themeFillShade="D9"/>
          </w:tcPr>
          <w:p w14:paraId="7EA2FE09" w14:textId="77777777" w:rsidR="0050183F" w:rsidRPr="00103BF7" w:rsidRDefault="0050183F" w:rsidP="00710F34">
            <w:pPr>
              <w:spacing w:after="0" w:line="240" w:lineRule="auto"/>
              <w:rPr>
                <w:lang w:val="es-ES"/>
              </w:rPr>
            </w:pPr>
            <w:r w:rsidRPr="00103BF7">
              <w:rPr>
                <w:rFonts w:eastAsia="Times New Roman"/>
                <w:b/>
                <w:bCs/>
                <w:sz w:val="20"/>
                <w:szCs w:val="20"/>
                <w:lang w:val="es-ES_tradnl"/>
              </w:rPr>
              <w:t>ACTIVIDAD 5:</w:t>
            </w:r>
            <w:r w:rsidRPr="00103BF7">
              <w:rPr>
                <w:lang w:val="es-ES"/>
              </w:rPr>
              <w:t xml:space="preserve"> PUBLICACIÓN DE ARTÍCULOS CIENTÍFICOS</w:t>
            </w:r>
          </w:p>
        </w:tc>
      </w:tr>
      <w:tr w:rsidR="0050183F" w:rsidRPr="00103BF7" w14:paraId="71875FE7" w14:textId="77777777" w:rsidTr="00B75268">
        <w:tc>
          <w:tcPr>
            <w:tcW w:w="3964" w:type="dxa"/>
            <w:tcBorders>
              <w:bottom w:val="single" w:sz="4" w:space="0" w:color="auto"/>
            </w:tcBorders>
            <w:shd w:val="clear" w:color="auto" w:fill="D9D9D9" w:themeFill="background1" w:themeFillShade="D9"/>
          </w:tcPr>
          <w:p w14:paraId="556F7DB0" w14:textId="77777777" w:rsidR="0050183F" w:rsidRPr="00103BF7" w:rsidRDefault="0050183F" w:rsidP="00710F34">
            <w:pPr>
              <w:spacing w:before="29" w:after="0" w:line="240" w:lineRule="auto"/>
              <w:ind w:left="40" w:right="-20"/>
              <w:rPr>
                <w:rFonts w:eastAsia="Times New Roman"/>
                <w:strike/>
                <w:sz w:val="20"/>
                <w:szCs w:val="20"/>
                <w:lang w:val="es-ES"/>
              </w:rPr>
            </w:pPr>
            <w:r w:rsidRPr="00103BF7">
              <w:rPr>
                <w:rFonts w:eastAsia="Times New Roman"/>
                <w:b/>
                <w:bCs/>
                <w:sz w:val="20"/>
                <w:szCs w:val="20"/>
                <w:lang w:val="es-ES"/>
              </w:rPr>
              <w:t>Nº DE HORAS: 100</w:t>
            </w:r>
          </w:p>
        </w:tc>
        <w:tc>
          <w:tcPr>
            <w:tcW w:w="5524" w:type="dxa"/>
            <w:tcBorders>
              <w:bottom w:val="single" w:sz="4" w:space="0" w:color="auto"/>
            </w:tcBorders>
            <w:shd w:val="clear" w:color="auto" w:fill="D9D9D9" w:themeFill="background1" w:themeFillShade="D9"/>
          </w:tcPr>
          <w:p w14:paraId="3135A1A7" w14:textId="77777777" w:rsidR="0050183F" w:rsidRPr="00103BF7" w:rsidRDefault="0050183F" w:rsidP="00710F34">
            <w:pPr>
              <w:spacing w:before="29" w:after="0" w:line="240" w:lineRule="auto"/>
              <w:ind w:left="40" w:right="-20"/>
              <w:rPr>
                <w:rFonts w:eastAsia="Times New Roman"/>
                <w:sz w:val="20"/>
                <w:szCs w:val="20"/>
                <w:lang w:val="es-ES_tradnl"/>
              </w:rPr>
            </w:pPr>
            <w:r w:rsidRPr="00103BF7">
              <w:rPr>
                <w:rFonts w:eastAsia="Times New Roman"/>
                <w:b/>
                <w:bCs/>
                <w:sz w:val="20"/>
                <w:szCs w:val="20"/>
                <w:lang w:val="es-ES_tradnl"/>
              </w:rPr>
              <w:t xml:space="preserve">CARÁCTER: OBL/OPT: </w:t>
            </w:r>
            <w:r w:rsidRPr="00103BF7">
              <w:rPr>
                <w:rFonts w:eastAsia="Times New Roman"/>
                <w:sz w:val="20"/>
                <w:szCs w:val="20"/>
                <w:lang w:val="es-ES_tradnl"/>
              </w:rPr>
              <w:t>Obligatoria</w:t>
            </w:r>
          </w:p>
        </w:tc>
      </w:tr>
      <w:tr w:rsidR="0050183F" w:rsidRPr="00103BF7" w14:paraId="7FF12E97" w14:textId="77777777" w:rsidTr="00B75268">
        <w:tc>
          <w:tcPr>
            <w:tcW w:w="9488" w:type="dxa"/>
            <w:gridSpan w:val="2"/>
            <w:shd w:val="clear" w:color="auto" w:fill="D9D9D9" w:themeFill="background1" w:themeFillShade="D9"/>
          </w:tcPr>
          <w:p w14:paraId="717711C2" w14:textId="77777777" w:rsidR="0050183F" w:rsidRPr="00103BF7" w:rsidRDefault="0050183F" w:rsidP="00710F34">
            <w:pPr>
              <w:spacing w:after="0" w:line="240" w:lineRule="auto"/>
            </w:pPr>
            <w:r w:rsidRPr="00103BF7">
              <w:rPr>
                <w:rFonts w:eastAsia="Times New Roman"/>
                <w:b/>
                <w:bCs/>
                <w:sz w:val="20"/>
                <w:szCs w:val="20"/>
                <w:lang w:val="es-ES_tradnl"/>
              </w:rPr>
              <w:t>DESCRIPCIÓN: DETALLES Y PLANIFICACIÓN</w:t>
            </w:r>
          </w:p>
        </w:tc>
      </w:tr>
      <w:tr w:rsidR="0050183F" w:rsidRPr="00B01C96" w14:paraId="223C42FC" w14:textId="77777777" w:rsidTr="00B75268">
        <w:tc>
          <w:tcPr>
            <w:tcW w:w="9488" w:type="dxa"/>
            <w:gridSpan w:val="2"/>
            <w:shd w:val="clear" w:color="auto" w:fill="auto"/>
          </w:tcPr>
          <w:p w14:paraId="62956571" w14:textId="77777777" w:rsidR="0050183F" w:rsidRPr="00103BF7" w:rsidRDefault="0050183F" w:rsidP="00710F34">
            <w:pPr>
              <w:spacing w:before="34" w:after="0" w:line="240" w:lineRule="auto"/>
              <w:ind w:left="40" w:right="-20"/>
              <w:jc w:val="both"/>
              <w:rPr>
                <w:sz w:val="20"/>
                <w:szCs w:val="20"/>
                <w:lang w:val="es-ES"/>
              </w:rPr>
            </w:pPr>
            <w:r w:rsidRPr="00103BF7">
              <w:rPr>
                <w:b/>
                <w:bCs/>
                <w:sz w:val="20"/>
                <w:szCs w:val="20"/>
                <w:lang w:val="es-ES"/>
              </w:rPr>
              <w:t>Breve descripción y contenidos:</w:t>
            </w:r>
            <w:r w:rsidRPr="00103BF7">
              <w:rPr>
                <w:sz w:val="20"/>
                <w:szCs w:val="20"/>
                <w:lang w:val="es-ES"/>
              </w:rPr>
              <w:t xml:space="preserve"> </w:t>
            </w:r>
          </w:p>
          <w:p w14:paraId="1861935E" w14:textId="0FCEBFB6" w:rsidR="0050183F" w:rsidRPr="00103BF7" w:rsidRDefault="00B35E92" w:rsidP="00710F34">
            <w:pPr>
              <w:spacing w:before="34" w:after="0" w:line="240" w:lineRule="auto"/>
              <w:ind w:left="40" w:right="-20"/>
              <w:jc w:val="both"/>
              <w:rPr>
                <w:sz w:val="20"/>
                <w:szCs w:val="20"/>
                <w:lang w:val="es-ES"/>
              </w:rPr>
            </w:pPr>
            <w:r w:rsidRPr="00103BF7">
              <w:rPr>
                <w:sz w:val="20"/>
                <w:szCs w:val="20"/>
                <w:lang w:val="es-ES"/>
              </w:rPr>
              <w:t xml:space="preserve">La actividad consiste en la publicación de, al menos, un artículo científico en el ámbito de la química. </w:t>
            </w:r>
            <w:r w:rsidR="0050183F" w:rsidRPr="00103BF7">
              <w:rPr>
                <w:sz w:val="20"/>
                <w:szCs w:val="20"/>
                <w:lang w:val="es-ES"/>
              </w:rPr>
              <w:t>Se fomentará la publicación de los resultados de la investigación en revistas científicas internacionales, estableciéndose como norma que, para la autorización de presentación de la tesis doctoral, la persona doctoranda haya publicado un artículo científico o bien este haya sido aceptado para su publicación.</w:t>
            </w:r>
            <w:r w:rsidR="00D2109A" w:rsidRPr="00103BF7">
              <w:rPr>
                <w:sz w:val="20"/>
                <w:szCs w:val="20"/>
                <w:lang w:val="es-ES"/>
              </w:rPr>
              <w:t xml:space="preserve"> T</w:t>
            </w:r>
            <w:r w:rsidR="00D2109A" w:rsidRPr="00103BF7">
              <w:rPr>
                <w:rFonts w:eastAsia="Times New Roman"/>
                <w:bCs/>
                <w:sz w:val="20"/>
                <w:szCs w:val="20"/>
                <w:lang w:val="es-ES"/>
              </w:rPr>
              <w:t>ambién se podrá considerar patentes concedidas siempre que la contribución del doctorando sea igual o mayor del 10%</w:t>
            </w:r>
          </w:p>
          <w:p w14:paraId="725F4587" w14:textId="77777777" w:rsidR="0050183F" w:rsidRPr="00103BF7" w:rsidRDefault="0050183F" w:rsidP="00710F34">
            <w:pPr>
              <w:spacing w:before="34" w:after="0" w:line="240" w:lineRule="auto"/>
              <w:ind w:left="40" w:right="-20"/>
              <w:jc w:val="both"/>
              <w:rPr>
                <w:sz w:val="20"/>
                <w:szCs w:val="20"/>
                <w:lang w:val="es-ES_tradnl"/>
              </w:rPr>
            </w:pPr>
            <w:r w:rsidRPr="00103BF7">
              <w:rPr>
                <w:b/>
                <w:bCs/>
                <w:sz w:val="20"/>
                <w:szCs w:val="20"/>
                <w:lang w:val="es-ES_tradnl"/>
              </w:rPr>
              <w:t>Planificación temporal</w:t>
            </w:r>
            <w:r w:rsidRPr="00103BF7">
              <w:rPr>
                <w:sz w:val="20"/>
                <w:szCs w:val="20"/>
                <w:lang w:val="es-ES_tradnl"/>
              </w:rPr>
              <w:t>:</w:t>
            </w:r>
          </w:p>
          <w:p w14:paraId="4BFB37B7" w14:textId="77777777" w:rsidR="0050183F" w:rsidRPr="00103BF7" w:rsidRDefault="0050183F" w:rsidP="00710F34">
            <w:pPr>
              <w:autoSpaceDE w:val="0"/>
              <w:autoSpaceDN w:val="0"/>
              <w:adjustRightInd w:val="0"/>
              <w:spacing w:after="0" w:line="240" w:lineRule="auto"/>
              <w:jc w:val="both"/>
              <w:rPr>
                <w:rFonts w:cs="Calibri"/>
                <w:sz w:val="18"/>
                <w:szCs w:val="18"/>
                <w:lang w:val="es-ES"/>
              </w:rPr>
            </w:pPr>
            <w:r w:rsidRPr="00103BF7">
              <w:rPr>
                <w:rFonts w:cs="Calibri"/>
                <w:sz w:val="20"/>
                <w:szCs w:val="20"/>
                <w:lang w:val="es-ES"/>
              </w:rPr>
              <w:t>Se considera que la publicación de trabajos científicos es más adecuada en fases avanzadas del desarrollo de la tesis doctoral. Por ello, se recomienda realizar esta actividad formativa en el tercer y, especialmente, el cuarto año de la tesis.</w:t>
            </w:r>
          </w:p>
          <w:p w14:paraId="7F954211" w14:textId="1D4FB8C3" w:rsidR="0050183F" w:rsidRPr="00103BF7" w:rsidRDefault="0050183F" w:rsidP="00710F34">
            <w:pPr>
              <w:spacing w:before="34" w:after="0" w:line="240" w:lineRule="auto"/>
              <w:ind w:left="40" w:right="-20"/>
              <w:jc w:val="both"/>
              <w:rPr>
                <w:sz w:val="20"/>
                <w:szCs w:val="20"/>
                <w:lang w:val="es-ES"/>
              </w:rPr>
            </w:pPr>
            <w:r w:rsidRPr="00103BF7">
              <w:rPr>
                <w:b/>
                <w:bCs/>
                <w:sz w:val="20"/>
                <w:szCs w:val="20"/>
                <w:lang w:val="es-ES"/>
              </w:rPr>
              <w:t>Competencias</w:t>
            </w:r>
            <w:r w:rsidRPr="00103BF7">
              <w:rPr>
                <w:sz w:val="20"/>
                <w:szCs w:val="20"/>
                <w:lang w:val="es-ES"/>
              </w:rPr>
              <w:t>: CB11, CB14, CB15,</w:t>
            </w:r>
            <w:r w:rsidR="00B75268" w:rsidRPr="00103BF7">
              <w:rPr>
                <w:sz w:val="20"/>
                <w:szCs w:val="20"/>
                <w:lang w:val="es-ES"/>
              </w:rPr>
              <w:t xml:space="preserve"> CB17,</w:t>
            </w:r>
            <w:r w:rsidRPr="00103BF7">
              <w:rPr>
                <w:sz w:val="20"/>
                <w:szCs w:val="20"/>
                <w:lang w:val="es-ES"/>
              </w:rPr>
              <w:t xml:space="preserve"> CA02, CA05, CA06, CE01, CE03, CE07.</w:t>
            </w:r>
          </w:p>
          <w:p w14:paraId="1C14772C" w14:textId="1C7D917A" w:rsidR="0050183F" w:rsidRPr="00103BF7" w:rsidRDefault="0050183F" w:rsidP="00710F34">
            <w:pPr>
              <w:spacing w:before="34" w:after="0" w:line="240" w:lineRule="auto"/>
              <w:ind w:left="40" w:right="-20"/>
              <w:jc w:val="both"/>
              <w:rPr>
                <w:sz w:val="20"/>
                <w:szCs w:val="20"/>
                <w:lang w:val="es-ES_tradnl"/>
              </w:rPr>
            </w:pPr>
            <w:r w:rsidRPr="00103BF7">
              <w:rPr>
                <w:b/>
                <w:bCs/>
                <w:sz w:val="20"/>
                <w:szCs w:val="20"/>
                <w:lang w:val="es-ES_tradnl"/>
              </w:rPr>
              <w:t>Resultados del aprendizaje</w:t>
            </w:r>
            <w:r w:rsidRPr="00103BF7">
              <w:rPr>
                <w:sz w:val="20"/>
                <w:szCs w:val="20"/>
                <w:lang w:val="es-ES_tradnl"/>
              </w:rPr>
              <w:t>:</w:t>
            </w:r>
            <w:r w:rsidR="00B75268" w:rsidRPr="00103BF7">
              <w:rPr>
                <w:sz w:val="20"/>
                <w:szCs w:val="20"/>
                <w:lang w:val="es-ES_tradnl"/>
              </w:rPr>
              <w:t xml:space="preserve"> La publicación de artículos en revistas científicas es una de las actividades básicas en la investigación, por la que se dan a conocer los resultados obtenidos al tiempo que se someten a la revisión crítica por parte de la comunidad científica. La preparación de un artículo científico implica la síntesis y defensa intelectual del trabajo realizado, el análisis de los datos y la discusión razonada y crítica de resultados. En la elaboración de un artículo se ponen en práctica las habilidades ofimáticas, la gestión de los datos, o las capacidades de trabajar en equipo o de comunicación escrita, fundamentalmente en inglés</w:t>
            </w:r>
            <w:r w:rsidRPr="00103BF7">
              <w:rPr>
                <w:sz w:val="20"/>
                <w:szCs w:val="20"/>
                <w:lang w:val="es-ES_tradnl"/>
              </w:rPr>
              <w:t>.</w:t>
            </w:r>
          </w:p>
          <w:p w14:paraId="582C832A" w14:textId="77777777" w:rsidR="0050183F" w:rsidRPr="00103BF7" w:rsidRDefault="0050183F" w:rsidP="00710F34">
            <w:pPr>
              <w:spacing w:before="34" w:after="0" w:line="240" w:lineRule="auto"/>
              <w:ind w:left="40" w:right="-20"/>
              <w:jc w:val="both"/>
              <w:rPr>
                <w:sz w:val="20"/>
                <w:szCs w:val="20"/>
                <w:lang w:val="es-ES_tradnl"/>
              </w:rPr>
            </w:pPr>
            <w:r w:rsidRPr="00103BF7">
              <w:rPr>
                <w:b/>
                <w:bCs/>
                <w:sz w:val="20"/>
                <w:szCs w:val="20"/>
                <w:lang w:val="es-ES_tradnl"/>
              </w:rPr>
              <w:t>Lenguas/s en las que se impartirá</w:t>
            </w:r>
            <w:r w:rsidRPr="00103BF7">
              <w:rPr>
                <w:sz w:val="20"/>
                <w:szCs w:val="20"/>
                <w:lang w:val="es-ES_tradnl"/>
              </w:rPr>
              <w:t>: inglés</w:t>
            </w:r>
          </w:p>
          <w:p w14:paraId="3EB0B43B" w14:textId="77777777" w:rsidR="0050183F" w:rsidRPr="00103BF7" w:rsidRDefault="0050183F" w:rsidP="00710F34">
            <w:pPr>
              <w:spacing w:before="34" w:after="0" w:line="240" w:lineRule="auto"/>
              <w:ind w:left="40" w:right="-20"/>
              <w:rPr>
                <w:sz w:val="20"/>
                <w:szCs w:val="20"/>
                <w:lang w:val="es-ES_tradnl"/>
              </w:rPr>
            </w:pPr>
            <w:r w:rsidRPr="00103BF7">
              <w:rPr>
                <w:b/>
                <w:bCs/>
                <w:sz w:val="20"/>
                <w:szCs w:val="20"/>
                <w:lang w:val="es-ES_tradnl"/>
              </w:rPr>
              <w:t>Tipo de actividad</w:t>
            </w:r>
            <w:r w:rsidRPr="00103BF7">
              <w:rPr>
                <w:sz w:val="20"/>
                <w:szCs w:val="20"/>
                <w:lang w:val="es-ES_tradnl"/>
              </w:rPr>
              <w:t>: Específica del Programa</w:t>
            </w:r>
          </w:p>
          <w:p w14:paraId="1BFF0A56" w14:textId="77777777" w:rsidR="0050183F" w:rsidRPr="00103BF7" w:rsidRDefault="0050183F" w:rsidP="00710F34">
            <w:pPr>
              <w:pStyle w:val="Prrafodelista"/>
              <w:spacing w:before="34" w:after="0" w:line="240" w:lineRule="auto"/>
              <w:ind w:left="400" w:right="-20"/>
              <w:rPr>
                <w:sz w:val="20"/>
                <w:szCs w:val="20"/>
                <w:lang w:val="es-ES_tradnl"/>
              </w:rPr>
            </w:pPr>
          </w:p>
        </w:tc>
      </w:tr>
      <w:tr w:rsidR="0050183F" w:rsidRPr="00103BF7" w14:paraId="19F3985E" w14:textId="77777777" w:rsidTr="00B75268">
        <w:tc>
          <w:tcPr>
            <w:tcW w:w="9488" w:type="dxa"/>
            <w:gridSpan w:val="2"/>
            <w:shd w:val="clear" w:color="auto" w:fill="D9D9D9" w:themeFill="background1" w:themeFillShade="D9"/>
          </w:tcPr>
          <w:p w14:paraId="7CE28ACB" w14:textId="77777777" w:rsidR="0050183F" w:rsidRPr="00103BF7" w:rsidRDefault="0050183F" w:rsidP="00710F34">
            <w:pPr>
              <w:spacing w:after="0" w:line="240" w:lineRule="auto"/>
              <w:rPr>
                <w:rFonts w:cs="Calibri"/>
                <w:sz w:val="20"/>
                <w:szCs w:val="20"/>
              </w:rPr>
            </w:pPr>
            <w:r w:rsidRPr="00103BF7">
              <w:rPr>
                <w:rFonts w:eastAsia="Times New Roman" w:cs="Calibri"/>
                <w:b/>
                <w:bCs/>
                <w:sz w:val="20"/>
                <w:szCs w:val="20"/>
                <w:lang w:val="es-ES_tradnl"/>
              </w:rPr>
              <w:t>PROCEDIMIENTO DE CONTROL</w:t>
            </w:r>
          </w:p>
        </w:tc>
      </w:tr>
      <w:tr w:rsidR="0050183F" w:rsidRPr="00B01C96" w14:paraId="6E1587C7" w14:textId="77777777" w:rsidTr="00B75268">
        <w:tc>
          <w:tcPr>
            <w:tcW w:w="9488" w:type="dxa"/>
            <w:gridSpan w:val="2"/>
            <w:shd w:val="clear" w:color="auto" w:fill="auto"/>
          </w:tcPr>
          <w:p w14:paraId="31290320" w14:textId="705C7AE9" w:rsidR="0050183F" w:rsidRPr="00103BF7" w:rsidRDefault="0050183F" w:rsidP="00710F34">
            <w:pPr>
              <w:spacing w:before="34" w:after="0" w:line="240" w:lineRule="auto"/>
              <w:ind w:left="40" w:right="-20"/>
              <w:rPr>
                <w:sz w:val="20"/>
                <w:szCs w:val="20"/>
                <w:lang w:val="es-ES_tradnl"/>
              </w:rPr>
            </w:pPr>
            <w:r w:rsidRPr="00103BF7">
              <w:rPr>
                <w:sz w:val="20"/>
                <w:szCs w:val="20"/>
                <w:lang w:val="es-ES_tradnl"/>
              </w:rPr>
              <w:t xml:space="preserve">El/la estudiante debe incluir en su documento da actividades </w:t>
            </w:r>
            <w:r w:rsidR="00863336">
              <w:rPr>
                <w:sz w:val="20"/>
                <w:szCs w:val="20"/>
                <w:lang w:val="es-ES_tradnl"/>
              </w:rPr>
              <w:t xml:space="preserve">una copia de </w:t>
            </w:r>
            <w:r w:rsidRPr="00103BF7">
              <w:rPr>
                <w:sz w:val="20"/>
                <w:szCs w:val="20"/>
                <w:lang w:val="es-ES_tradnl"/>
              </w:rPr>
              <w:t xml:space="preserve">las </w:t>
            </w:r>
            <w:r w:rsidR="00B75268" w:rsidRPr="00103BF7">
              <w:rPr>
                <w:sz w:val="20"/>
                <w:szCs w:val="20"/>
                <w:lang w:val="es-ES_tradnl"/>
              </w:rPr>
              <w:t>publicacion</w:t>
            </w:r>
            <w:r w:rsidRPr="00103BF7">
              <w:rPr>
                <w:sz w:val="20"/>
                <w:szCs w:val="20"/>
                <w:lang w:val="es-ES_tradnl"/>
              </w:rPr>
              <w:t xml:space="preserve">es aceptadas en cada </w:t>
            </w:r>
            <w:r w:rsidR="00B75268" w:rsidRPr="00103BF7">
              <w:rPr>
                <w:sz w:val="20"/>
                <w:szCs w:val="20"/>
                <w:lang w:val="es-ES_tradnl"/>
              </w:rPr>
              <w:t>curso</w:t>
            </w:r>
            <w:r w:rsidRPr="00103BF7">
              <w:rPr>
                <w:sz w:val="20"/>
                <w:szCs w:val="20"/>
                <w:lang w:val="es-ES_tradnl"/>
              </w:rPr>
              <w:t xml:space="preserve"> académico a lo largo de su formación predoctoral</w:t>
            </w:r>
            <w:r w:rsidR="00863336">
              <w:rPr>
                <w:sz w:val="20"/>
                <w:szCs w:val="20"/>
                <w:lang w:val="es-ES_tradnl"/>
              </w:rPr>
              <w:t xml:space="preserve"> y</w:t>
            </w:r>
            <w:r w:rsidR="00B01C96">
              <w:rPr>
                <w:sz w:val="20"/>
                <w:szCs w:val="20"/>
                <w:lang w:val="es-ES_tradnl"/>
              </w:rPr>
              <w:t xml:space="preserve"> el</w:t>
            </w:r>
            <w:r w:rsidR="00863336">
              <w:rPr>
                <w:sz w:val="20"/>
                <w:szCs w:val="20"/>
                <w:lang w:val="es-ES_tradnl"/>
              </w:rPr>
              <w:t xml:space="preserve"> </w:t>
            </w:r>
            <w:r w:rsidR="00D8214C">
              <w:rPr>
                <w:sz w:val="20"/>
                <w:szCs w:val="20"/>
                <w:lang w:val="es-ES_tradnl"/>
              </w:rPr>
              <w:t>enlace</w:t>
            </w:r>
            <w:r w:rsidR="00863336">
              <w:rPr>
                <w:sz w:val="20"/>
                <w:szCs w:val="20"/>
                <w:lang w:val="es-ES_tradnl"/>
              </w:rPr>
              <w:t xml:space="preserve"> permanente a la publicación</w:t>
            </w:r>
            <w:r w:rsidRPr="00103BF7">
              <w:rPr>
                <w:sz w:val="20"/>
                <w:szCs w:val="20"/>
                <w:lang w:val="es-ES_tradnl"/>
              </w:rPr>
              <w:t xml:space="preserve"> </w:t>
            </w:r>
          </w:p>
          <w:p w14:paraId="0D69A637" w14:textId="24469CC6" w:rsidR="0050183F" w:rsidRPr="00103BF7" w:rsidRDefault="0050183F" w:rsidP="00710F34">
            <w:pPr>
              <w:spacing w:before="34" w:after="0" w:line="240" w:lineRule="auto"/>
              <w:ind w:left="40" w:right="-20"/>
              <w:rPr>
                <w:sz w:val="20"/>
                <w:szCs w:val="20"/>
                <w:lang w:val="es-ES"/>
              </w:rPr>
            </w:pPr>
          </w:p>
          <w:p w14:paraId="291A3950" w14:textId="77777777" w:rsidR="0050183F" w:rsidRPr="00103BF7" w:rsidRDefault="0050183F" w:rsidP="00710F34">
            <w:pPr>
              <w:spacing w:before="34" w:after="0" w:line="240" w:lineRule="auto"/>
              <w:ind w:left="40" w:right="-20"/>
              <w:rPr>
                <w:rFonts w:eastAsia="Times New Roman" w:cs="Calibri"/>
                <w:bCs/>
                <w:sz w:val="20"/>
                <w:szCs w:val="20"/>
                <w:lang w:val="es-ES_tradnl"/>
              </w:rPr>
            </w:pPr>
          </w:p>
        </w:tc>
      </w:tr>
      <w:tr w:rsidR="0050183F" w:rsidRPr="00103BF7" w14:paraId="60413055" w14:textId="77777777" w:rsidTr="00B75268">
        <w:tc>
          <w:tcPr>
            <w:tcW w:w="9488" w:type="dxa"/>
            <w:gridSpan w:val="2"/>
            <w:shd w:val="clear" w:color="auto" w:fill="D9D9D9" w:themeFill="background1" w:themeFillShade="D9"/>
          </w:tcPr>
          <w:p w14:paraId="4B06D5B4" w14:textId="77777777" w:rsidR="0050183F" w:rsidRPr="00103BF7" w:rsidRDefault="0050183F" w:rsidP="00710F34">
            <w:pPr>
              <w:spacing w:after="0" w:line="240" w:lineRule="auto"/>
            </w:pPr>
            <w:r w:rsidRPr="00103BF7">
              <w:rPr>
                <w:rFonts w:eastAsia="Times New Roman"/>
                <w:b/>
                <w:bCs/>
                <w:sz w:val="20"/>
                <w:szCs w:val="20"/>
                <w:lang w:val="es-ES_tradnl"/>
              </w:rPr>
              <w:t>ACTUACIONES DE MOVILIDAD</w:t>
            </w:r>
          </w:p>
        </w:tc>
      </w:tr>
      <w:tr w:rsidR="0050183F" w:rsidRPr="00103BF7" w14:paraId="454D9BE2" w14:textId="77777777" w:rsidTr="00B75268">
        <w:tc>
          <w:tcPr>
            <w:tcW w:w="9488" w:type="dxa"/>
            <w:gridSpan w:val="2"/>
            <w:shd w:val="clear" w:color="auto" w:fill="auto"/>
          </w:tcPr>
          <w:p w14:paraId="3FE813D5" w14:textId="77777777" w:rsidR="0050183F" w:rsidRPr="00103BF7" w:rsidRDefault="0050183F" w:rsidP="00710F34">
            <w:pPr>
              <w:spacing w:after="0" w:line="240" w:lineRule="auto"/>
              <w:rPr>
                <w:rFonts w:cs="Calibri"/>
                <w:sz w:val="20"/>
                <w:szCs w:val="20"/>
                <w:lang w:val="es-ES_tradnl"/>
              </w:rPr>
            </w:pPr>
            <w:r w:rsidRPr="00103BF7">
              <w:rPr>
                <w:rFonts w:eastAsia="Times New Roman" w:cs="Calibri"/>
                <w:sz w:val="20"/>
                <w:szCs w:val="20"/>
                <w:lang w:val="es-ES"/>
              </w:rPr>
              <w:t>No proceden.</w:t>
            </w:r>
          </w:p>
        </w:tc>
      </w:tr>
    </w:tbl>
    <w:p w14:paraId="4CDC8D98" w14:textId="77777777" w:rsidR="00EB163D" w:rsidRPr="00103BF7" w:rsidRDefault="00EB163D" w:rsidP="00E90C17">
      <w:pPr>
        <w:spacing w:after="0" w:line="240" w:lineRule="auto"/>
        <w:rPr>
          <w:lang w:val="es-E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553"/>
        <w:gridCol w:w="5940"/>
      </w:tblGrid>
      <w:tr w:rsidR="00245E3D" w:rsidRPr="00B01C96" w14:paraId="73B0F61E" w14:textId="77777777" w:rsidTr="00B75268">
        <w:tc>
          <w:tcPr>
            <w:tcW w:w="9493" w:type="dxa"/>
            <w:gridSpan w:val="2"/>
            <w:shd w:val="clear" w:color="auto" w:fill="D9D9D9" w:themeFill="background1" w:themeFillShade="D9"/>
          </w:tcPr>
          <w:p w14:paraId="527F2B67" w14:textId="77777777" w:rsidR="00245E3D" w:rsidRPr="00103BF7" w:rsidRDefault="00245E3D" w:rsidP="00710F34">
            <w:pPr>
              <w:spacing w:after="0" w:line="240" w:lineRule="auto"/>
              <w:rPr>
                <w:lang w:val="es-ES"/>
              </w:rPr>
            </w:pPr>
            <w:r w:rsidRPr="00103BF7">
              <w:rPr>
                <w:rFonts w:eastAsia="Times New Roman"/>
                <w:b/>
                <w:bCs/>
                <w:sz w:val="20"/>
                <w:szCs w:val="20"/>
                <w:lang w:val="es-ES"/>
              </w:rPr>
              <w:t>ACTIVIDAD 6:</w:t>
            </w:r>
            <w:r w:rsidRPr="00103BF7">
              <w:rPr>
                <w:lang w:val="es-ES"/>
              </w:rPr>
              <w:t xml:space="preserve"> PARTICIPACIÓN EN CONGRESOS Y REUNIONES CIENTÍFICAS</w:t>
            </w:r>
          </w:p>
        </w:tc>
      </w:tr>
      <w:tr w:rsidR="00245E3D" w:rsidRPr="00103BF7" w14:paraId="75180693" w14:textId="77777777" w:rsidTr="00B75268">
        <w:tc>
          <w:tcPr>
            <w:tcW w:w="3553" w:type="dxa"/>
            <w:tcBorders>
              <w:bottom w:val="single" w:sz="4" w:space="0" w:color="auto"/>
            </w:tcBorders>
            <w:shd w:val="clear" w:color="auto" w:fill="D9D9D9" w:themeFill="background1" w:themeFillShade="D9"/>
          </w:tcPr>
          <w:p w14:paraId="66DEDCB9" w14:textId="77777777" w:rsidR="00245E3D" w:rsidRPr="00103BF7" w:rsidRDefault="00245E3D" w:rsidP="00710F34">
            <w:pPr>
              <w:spacing w:before="29" w:after="0" w:line="240" w:lineRule="auto"/>
              <w:ind w:left="40" w:right="-20"/>
              <w:rPr>
                <w:rFonts w:eastAsia="Times New Roman"/>
                <w:strike/>
                <w:sz w:val="20"/>
                <w:szCs w:val="20"/>
                <w:lang w:val="es-ES"/>
              </w:rPr>
            </w:pPr>
            <w:r w:rsidRPr="00103BF7">
              <w:rPr>
                <w:rFonts w:eastAsia="Times New Roman"/>
                <w:b/>
                <w:bCs/>
                <w:sz w:val="20"/>
                <w:szCs w:val="20"/>
                <w:lang w:val="es-ES"/>
              </w:rPr>
              <w:t>Nº DE HORAS: 30</w:t>
            </w:r>
          </w:p>
        </w:tc>
        <w:tc>
          <w:tcPr>
            <w:tcW w:w="5940" w:type="dxa"/>
            <w:tcBorders>
              <w:bottom w:val="single" w:sz="4" w:space="0" w:color="auto"/>
            </w:tcBorders>
            <w:shd w:val="clear" w:color="auto" w:fill="D9D9D9" w:themeFill="background1" w:themeFillShade="D9"/>
          </w:tcPr>
          <w:p w14:paraId="0EC6A0EB" w14:textId="77777777" w:rsidR="00245E3D" w:rsidRPr="00103BF7" w:rsidRDefault="00245E3D" w:rsidP="00710F34">
            <w:pPr>
              <w:spacing w:before="29" w:after="0" w:line="240" w:lineRule="auto"/>
              <w:ind w:left="40" w:right="-20"/>
              <w:rPr>
                <w:rFonts w:eastAsia="Times New Roman"/>
                <w:sz w:val="20"/>
                <w:szCs w:val="20"/>
                <w:lang w:val="es-ES_tradnl"/>
              </w:rPr>
            </w:pPr>
            <w:r w:rsidRPr="00103BF7">
              <w:rPr>
                <w:rFonts w:eastAsia="Times New Roman"/>
                <w:b/>
                <w:bCs/>
                <w:sz w:val="20"/>
                <w:szCs w:val="20"/>
                <w:lang w:val="es-ES_tradnl"/>
              </w:rPr>
              <w:t xml:space="preserve">CARÁCTER: OBL/OPT: </w:t>
            </w:r>
            <w:r w:rsidRPr="00103BF7">
              <w:rPr>
                <w:rFonts w:eastAsia="Times New Roman"/>
                <w:sz w:val="20"/>
                <w:szCs w:val="20"/>
                <w:lang w:val="es-ES_tradnl"/>
              </w:rPr>
              <w:t>Obligatoria</w:t>
            </w:r>
          </w:p>
        </w:tc>
      </w:tr>
      <w:tr w:rsidR="00245E3D" w:rsidRPr="00103BF7" w14:paraId="4CF0B28F" w14:textId="77777777" w:rsidTr="00B75268">
        <w:tc>
          <w:tcPr>
            <w:tcW w:w="9493" w:type="dxa"/>
            <w:gridSpan w:val="2"/>
            <w:shd w:val="clear" w:color="auto" w:fill="D9D9D9" w:themeFill="background1" w:themeFillShade="D9"/>
          </w:tcPr>
          <w:p w14:paraId="35C11FE0" w14:textId="77777777" w:rsidR="00245E3D" w:rsidRPr="00103BF7" w:rsidRDefault="00245E3D" w:rsidP="00710F34">
            <w:pPr>
              <w:spacing w:after="0" w:line="240" w:lineRule="auto"/>
            </w:pPr>
            <w:r w:rsidRPr="00103BF7">
              <w:rPr>
                <w:rFonts w:eastAsia="Times New Roman"/>
                <w:b/>
                <w:bCs/>
                <w:sz w:val="20"/>
                <w:szCs w:val="20"/>
                <w:lang w:val="es-ES_tradnl"/>
              </w:rPr>
              <w:t>DESCRIPCIÓN: DETALLES Y PLANIFICACIÓN</w:t>
            </w:r>
          </w:p>
        </w:tc>
      </w:tr>
      <w:tr w:rsidR="00245E3D" w:rsidRPr="00B01C96" w14:paraId="2F25987E" w14:textId="77777777" w:rsidTr="00B75268">
        <w:tc>
          <w:tcPr>
            <w:tcW w:w="9493" w:type="dxa"/>
            <w:gridSpan w:val="2"/>
            <w:shd w:val="clear" w:color="auto" w:fill="auto"/>
          </w:tcPr>
          <w:p w14:paraId="48FEFE27" w14:textId="77777777" w:rsidR="00245E3D" w:rsidRPr="00103BF7" w:rsidRDefault="00245E3D" w:rsidP="00710F34">
            <w:pPr>
              <w:spacing w:before="34" w:after="0" w:line="240" w:lineRule="auto"/>
              <w:ind w:left="40" w:right="-20"/>
              <w:jc w:val="both"/>
              <w:rPr>
                <w:sz w:val="20"/>
                <w:szCs w:val="20"/>
                <w:lang w:val="es-ES"/>
              </w:rPr>
            </w:pPr>
            <w:r w:rsidRPr="00103BF7">
              <w:rPr>
                <w:b/>
                <w:bCs/>
                <w:sz w:val="20"/>
                <w:szCs w:val="20"/>
                <w:lang w:val="es-ES"/>
              </w:rPr>
              <w:t>Breve descripción y contenidos</w:t>
            </w:r>
            <w:r w:rsidRPr="00103BF7">
              <w:rPr>
                <w:sz w:val="20"/>
                <w:szCs w:val="20"/>
                <w:lang w:val="es-ES"/>
              </w:rPr>
              <w:t xml:space="preserve">: </w:t>
            </w:r>
          </w:p>
          <w:p w14:paraId="7968EEB6" w14:textId="77777777" w:rsidR="00245E3D" w:rsidRPr="00103BF7" w:rsidRDefault="00245E3D" w:rsidP="00710F34">
            <w:pPr>
              <w:spacing w:before="34" w:after="0" w:line="240" w:lineRule="auto"/>
              <w:ind w:left="40" w:right="-20"/>
              <w:jc w:val="both"/>
              <w:rPr>
                <w:sz w:val="20"/>
                <w:szCs w:val="20"/>
                <w:lang w:val="es-ES"/>
              </w:rPr>
            </w:pPr>
            <w:r w:rsidRPr="00103BF7">
              <w:rPr>
                <w:sz w:val="20"/>
                <w:szCs w:val="20"/>
                <w:lang w:val="es-ES"/>
              </w:rPr>
              <w:t>Esta actividad consiste en la asistencia y participación activa en reuniones científicas, congresos y simposios de ámbito nacional e internacional. L</w:t>
            </w:r>
            <w:r w:rsidRPr="00103BF7">
              <w:rPr>
                <w:rFonts w:cs="Calibri"/>
                <w:sz w:val="20"/>
                <w:szCs w:val="20"/>
                <w:lang w:val="es-ES"/>
              </w:rPr>
              <w:t>a asistencia a congresos para presentar resultados de la investigación realizada, es una de las actividades necesarias dentro de la formación. En concreto, se valorará la presentación de contribuciones en congresos que tengan alta consideración académica dentro del ámbito de la investigación en la que se enmarque su tesis doctoral.</w:t>
            </w:r>
          </w:p>
          <w:p w14:paraId="499AC66F" w14:textId="77777777" w:rsidR="00245E3D" w:rsidRPr="00103BF7" w:rsidRDefault="00245E3D" w:rsidP="00710F34">
            <w:pPr>
              <w:spacing w:before="34" w:after="0" w:line="240" w:lineRule="auto"/>
              <w:ind w:left="40" w:right="-20"/>
              <w:jc w:val="both"/>
              <w:rPr>
                <w:sz w:val="20"/>
                <w:szCs w:val="20"/>
                <w:lang w:val="es-ES_tradnl"/>
              </w:rPr>
            </w:pPr>
            <w:r w:rsidRPr="00103BF7">
              <w:rPr>
                <w:b/>
                <w:bCs/>
                <w:sz w:val="20"/>
                <w:szCs w:val="20"/>
                <w:lang w:val="es-ES_tradnl"/>
              </w:rPr>
              <w:t>Planificación temporal</w:t>
            </w:r>
            <w:r w:rsidRPr="00103BF7">
              <w:rPr>
                <w:sz w:val="20"/>
                <w:szCs w:val="20"/>
                <w:lang w:val="es-ES_tradnl"/>
              </w:rPr>
              <w:t>:</w:t>
            </w:r>
          </w:p>
          <w:p w14:paraId="51BB7627" w14:textId="77777777" w:rsidR="00245E3D" w:rsidRPr="00103BF7" w:rsidRDefault="00245E3D" w:rsidP="00710F34">
            <w:pPr>
              <w:spacing w:before="34" w:after="0" w:line="240" w:lineRule="auto"/>
              <w:ind w:left="40" w:right="-20"/>
              <w:jc w:val="both"/>
              <w:rPr>
                <w:sz w:val="20"/>
                <w:szCs w:val="20"/>
                <w:lang w:val="es-ES_tradnl"/>
              </w:rPr>
            </w:pPr>
            <w:r w:rsidRPr="00103BF7">
              <w:rPr>
                <w:sz w:val="20"/>
                <w:szCs w:val="20"/>
                <w:lang w:val="es-ES_tradnl"/>
              </w:rPr>
              <w:t>Se aconseja la realización de esta actividad fundamentalmente en la segunda parte del período de realización de la tesis doctoral, una vez se hayan obtenido resultados de investigación.</w:t>
            </w:r>
          </w:p>
          <w:p w14:paraId="1FB08A3D" w14:textId="77777777" w:rsidR="00245E3D" w:rsidRPr="00103BF7" w:rsidRDefault="00245E3D" w:rsidP="00710F34">
            <w:pPr>
              <w:spacing w:before="34" w:after="0" w:line="240" w:lineRule="auto"/>
              <w:ind w:left="40" w:right="-20"/>
              <w:jc w:val="both"/>
              <w:rPr>
                <w:sz w:val="20"/>
                <w:szCs w:val="20"/>
                <w:lang w:val="es-ES_tradnl"/>
              </w:rPr>
            </w:pPr>
            <w:r w:rsidRPr="00103BF7">
              <w:rPr>
                <w:sz w:val="20"/>
                <w:szCs w:val="20"/>
                <w:lang w:val="es-ES_tradnl"/>
              </w:rPr>
              <w:lastRenderedPageBreak/>
              <w:t>Esta actividad formativa será exigida de manera similar a los estudiantes a tiempo parcial.</w:t>
            </w:r>
          </w:p>
          <w:p w14:paraId="52B4185B" w14:textId="77777777" w:rsidR="00245E3D" w:rsidRPr="00103BF7" w:rsidRDefault="00245E3D" w:rsidP="00710F34">
            <w:pPr>
              <w:spacing w:before="34" w:after="0" w:line="240" w:lineRule="auto"/>
              <w:ind w:left="40" w:right="-20"/>
              <w:jc w:val="both"/>
              <w:rPr>
                <w:sz w:val="20"/>
                <w:szCs w:val="20"/>
                <w:lang w:val="es-ES"/>
              </w:rPr>
            </w:pPr>
            <w:r w:rsidRPr="00103BF7">
              <w:rPr>
                <w:b/>
                <w:bCs/>
                <w:sz w:val="20"/>
                <w:szCs w:val="20"/>
                <w:lang w:val="es-ES"/>
              </w:rPr>
              <w:t>Competencias</w:t>
            </w:r>
            <w:r w:rsidRPr="00103BF7">
              <w:rPr>
                <w:sz w:val="20"/>
                <w:szCs w:val="20"/>
                <w:lang w:val="es-ES"/>
              </w:rPr>
              <w:t xml:space="preserve">: CB11, CB13, CB14, CB15, CB16, CA04, CA05, CA06, CE01, CE03, CE04, CE05, CE06 </w:t>
            </w:r>
          </w:p>
          <w:p w14:paraId="62173EDC" w14:textId="77777777" w:rsidR="00245E3D" w:rsidRPr="00103BF7" w:rsidRDefault="00245E3D" w:rsidP="00710F34">
            <w:pPr>
              <w:spacing w:before="34" w:after="0" w:line="240" w:lineRule="auto"/>
              <w:ind w:left="40" w:right="-20"/>
              <w:jc w:val="both"/>
              <w:rPr>
                <w:sz w:val="20"/>
                <w:szCs w:val="20"/>
                <w:lang w:val="es-ES_tradnl"/>
              </w:rPr>
            </w:pPr>
            <w:r w:rsidRPr="00103BF7">
              <w:rPr>
                <w:b/>
                <w:bCs/>
                <w:sz w:val="20"/>
                <w:szCs w:val="20"/>
                <w:lang w:val="es-ES_tradnl"/>
              </w:rPr>
              <w:t>Resultados del aprendizaje</w:t>
            </w:r>
            <w:r w:rsidRPr="00103BF7">
              <w:rPr>
                <w:sz w:val="20"/>
                <w:szCs w:val="20"/>
                <w:lang w:val="es-ES_tradnl"/>
              </w:rPr>
              <w:t>:</w:t>
            </w:r>
          </w:p>
          <w:p w14:paraId="30D37C07" w14:textId="59D503EF" w:rsidR="00245E3D" w:rsidRPr="00103BF7" w:rsidRDefault="00B75268" w:rsidP="0D786C8B">
            <w:pPr>
              <w:spacing w:before="34" w:after="0" w:line="240" w:lineRule="auto"/>
              <w:ind w:left="40" w:right="-20"/>
              <w:jc w:val="both"/>
              <w:rPr>
                <w:sz w:val="20"/>
                <w:szCs w:val="20"/>
                <w:lang w:val="es-ES"/>
              </w:rPr>
            </w:pPr>
            <w:r w:rsidRPr="00103BF7">
              <w:rPr>
                <w:sz w:val="20"/>
                <w:szCs w:val="20"/>
                <w:lang w:val="es-ES_tradnl"/>
              </w:rPr>
              <w:t>Mediante la presentación de una investigación original los alumnos desarrollarán su capacidad de síntesis y defensa intelectual de sus investigaciones. Esta actividad fomenta la capacidad crítica y autocrítica, así como la capacidad de defensa de soluciones. También contribuye a desenvolverse en un contexto internacional, desarrollando su capacidad de comunicación oral y escrita en las lenguas de trabajo de la disciplina. Además, la participación en congresos permite mantenerse al día de los avances científicos en el área de conocimiento</w:t>
            </w:r>
            <w:r w:rsidR="00245E3D" w:rsidRPr="00103BF7">
              <w:rPr>
                <w:sz w:val="20"/>
                <w:szCs w:val="20"/>
                <w:lang w:val="es-ES"/>
              </w:rPr>
              <w:t>.</w:t>
            </w:r>
          </w:p>
          <w:p w14:paraId="3C49E6EB" w14:textId="680D7604" w:rsidR="00245E3D" w:rsidRPr="00103BF7" w:rsidRDefault="00245E3D" w:rsidP="00710F34">
            <w:pPr>
              <w:spacing w:before="34" w:after="0" w:line="240" w:lineRule="auto"/>
              <w:ind w:left="40" w:right="-20"/>
              <w:jc w:val="both"/>
              <w:rPr>
                <w:sz w:val="20"/>
                <w:szCs w:val="20"/>
                <w:lang w:val="es-ES_tradnl"/>
              </w:rPr>
            </w:pPr>
            <w:r w:rsidRPr="00103BF7">
              <w:rPr>
                <w:b/>
                <w:bCs/>
                <w:sz w:val="20"/>
                <w:szCs w:val="20"/>
                <w:lang w:val="es-ES_tradnl"/>
              </w:rPr>
              <w:t>Lenguas/s en las que se impartirá</w:t>
            </w:r>
            <w:r w:rsidRPr="00103BF7">
              <w:rPr>
                <w:sz w:val="20"/>
                <w:szCs w:val="20"/>
                <w:lang w:val="es-ES_tradnl"/>
              </w:rPr>
              <w:t>: español/inglés.</w:t>
            </w:r>
          </w:p>
          <w:p w14:paraId="7A2C9F0F" w14:textId="77777777" w:rsidR="00245E3D" w:rsidRPr="00103BF7" w:rsidRDefault="00245E3D" w:rsidP="00710F34">
            <w:pPr>
              <w:spacing w:before="34" w:after="0" w:line="240" w:lineRule="auto"/>
              <w:ind w:left="40" w:right="-20"/>
              <w:rPr>
                <w:sz w:val="20"/>
                <w:szCs w:val="20"/>
                <w:lang w:val="es-ES_tradnl"/>
              </w:rPr>
            </w:pPr>
            <w:r w:rsidRPr="00103BF7">
              <w:rPr>
                <w:b/>
                <w:bCs/>
                <w:sz w:val="20"/>
                <w:szCs w:val="20"/>
                <w:lang w:val="es-ES_tradnl"/>
              </w:rPr>
              <w:t>Tipo de actividad</w:t>
            </w:r>
            <w:r w:rsidRPr="00103BF7">
              <w:rPr>
                <w:sz w:val="20"/>
                <w:szCs w:val="20"/>
                <w:lang w:val="es-ES_tradnl"/>
              </w:rPr>
              <w:t>: Específica del Programa</w:t>
            </w:r>
          </w:p>
          <w:p w14:paraId="1CDEEC8D" w14:textId="77777777" w:rsidR="00245E3D" w:rsidRPr="00103BF7" w:rsidRDefault="00245E3D" w:rsidP="00710F34">
            <w:pPr>
              <w:pStyle w:val="Prrafodelista"/>
              <w:spacing w:before="34" w:after="0" w:line="240" w:lineRule="auto"/>
              <w:ind w:left="400" w:right="-20"/>
              <w:rPr>
                <w:sz w:val="20"/>
                <w:szCs w:val="20"/>
                <w:lang w:val="es-ES_tradnl"/>
              </w:rPr>
            </w:pPr>
          </w:p>
        </w:tc>
      </w:tr>
      <w:tr w:rsidR="00245E3D" w:rsidRPr="00103BF7" w14:paraId="574F550B" w14:textId="77777777" w:rsidTr="00B75268">
        <w:tc>
          <w:tcPr>
            <w:tcW w:w="9493" w:type="dxa"/>
            <w:gridSpan w:val="2"/>
            <w:shd w:val="clear" w:color="auto" w:fill="D9D9D9" w:themeFill="background1" w:themeFillShade="D9"/>
          </w:tcPr>
          <w:p w14:paraId="5057E740" w14:textId="77777777" w:rsidR="00245E3D" w:rsidRPr="00103BF7" w:rsidRDefault="00245E3D" w:rsidP="00710F34">
            <w:pPr>
              <w:spacing w:after="0" w:line="240" w:lineRule="auto"/>
              <w:rPr>
                <w:rFonts w:cs="Calibri"/>
                <w:sz w:val="20"/>
                <w:szCs w:val="20"/>
              </w:rPr>
            </w:pPr>
            <w:r w:rsidRPr="00103BF7">
              <w:rPr>
                <w:rFonts w:eastAsia="Times New Roman" w:cs="Calibri"/>
                <w:b/>
                <w:bCs/>
                <w:sz w:val="20"/>
                <w:szCs w:val="20"/>
                <w:lang w:val="es-ES_tradnl"/>
              </w:rPr>
              <w:lastRenderedPageBreak/>
              <w:t>PROCEDIMIENTO DE CONTROL</w:t>
            </w:r>
          </w:p>
        </w:tc>
      </w:tr>
      <w:tr w:rsidR="00245E3D" w:rsidRPr="00B01C96" w14:paraId="246EF436" w14:textId="77777777" w:rsidTr="00B75268">
        <w:tc>
          <w:tcPr>
            <w:tcW w:w="9493" w:type="dxa"/>
            <w:gridSpan w:val="2"/>
            <w:shd w:val="clear" w:color="auto" w:fill="auto"/>
          </w:tcPr>
          <w:p w14:paraId="197E7C30" w14:textId="6001D3E1" w:rsidR="00245E3D" w:rsidRPr="00103BF7" w:rsidRDefault="00245E3D" w:rsidP="00710F34">
            <w:pPr>
              <w:spacing w:before="34" w:after="0" w:line="240" w:lineRule="auto"/>
              <w:ind w:left="40" w:right="-20"/>
              <w:rPr>
                <w:rFonts w:eastAsia="Times New Roman" w:cs="Calibri"/>
                <w:bCs/>
                <w:sz w:val="20"/>
                <w:szCs w:val="20"/>
                <w:lang w:val="es-ES_tradnl"/>
              </w:rPr>
            </w:pPr>
            <w:r w:rsidRPr="00103BF7">
              <w:rPr>
                <w:rFonts w:cs="Calibri"/>
                <w:sz w:val="20"/>
                <w:szCs w:val="20"/>
                <w:lang w:val="es-ES"/>
              </w:rPr>
              <w:t xml:space="preserve">El/la doctorando/a, para su registro en el documento de actividades, deberá </w:t>
            </w:r>
            <w:r w:rsidR="004563E5" w:rsidRPr="00103BF7">
              <w:rPr>
                <w:rFonts w:cs="Calibri"/>
                <w:sz w:val="20"/>
                <w:szCs w:val="20"/>
                <w:lang w:val="es-ES"/>
              </w:rPr>
              <w:t xml:space="preserve">adjuntar </w:t>
            </w:r>
            <w:r w:rsidRPr="00103BF7">
              <w:rPr>
                <w:rFonts w:cs="Calibri"/>
                <w:sz w:val="20"/>
                <w:szCs w:val="20"/>
                <w:lang w:val="es-ES"/>
              </w:rPr>
              <w:t>en su secretaría virtual el certificado de asistencia al congreso o simposio y la comunicación presentada.</w:t>
            </w:r>
          </w:p>
        </w:tc>
      </w:tr>
      <w:tr w:rsidR="00245E3D" w:rsidRPr="00103BF7" w14:paraId="1D7CA9CB" w14:textId="77777777" w:rsidTr="00B75268">
        <w:tc>
          <w:tcPr>
            <w:tcW w:w="9493" w:type="dxa"/>
            <w:gridSpan w:val="2"/>
            <w:shd w:val="clear" w:color="auto" w:fill="D9D9D9" w:themeFill="background1" w:themeFillShade="D9"/>
          </w:tcPr>
          <w:p w14:paraId="4F9B8CFD" w14:textId="77777777" w:rsidR="00245E3D" w:rsidRPr="00103BF7" w:rsidRDefault="00245E3D" w:rsidP="00710F34">
            <w:pPr>
              <w:spacing w:after="0" w:line="240" w:lineRule="auto"/>
            </w:pPr>
            <w:r w:rsidRPr="00103BF7">
              <w:rPr>
                <w:rFonts w:eastAsia="Times New Roman"/>
                <w:b/>
                <w:bCs/>
                <w:sz w:val="20"/>
                <w:szCs w:val="20"/>
                <w:lang w:val="es-ES_tradnl"/>
              </w:rPr>
              <w:t>ACTUACIONES DE MOVILIDAD</w:t>
            </w:r>
          </w:p>
        </w:tc>
      </w:tr>
      <w:tr w:rsidR="00245E3D" w:rsidRPr="00B01C96" w14:paraId="2B9C5586" w14:textId="77777777" w:rsidTr="00B75268">
        <w:tc>
          <w:tcPr>
            <w:tcW w:w="9493" w:type="dxa"/>
            <w:gridSpan w:val="2"/>
            <w:shd w:val="clear" w:color="auto" w:fill="auto"/>
          </w:tcPr>
          <w:p w14:paraId="528A8917" w14:textId="77777777" w:rsidR="00245E3D" w:rsidRPr="00103BF7" w:rsidRDefault="00245E3D" w:rsidP="00710F34">
            <w:pPr>
              <w:spacing w:after="0" w:line="240" w:lineRule="auto"/>
              <w:rPr>
                <w:rFonts w:eastAsia="Times New Roman" w:cs="Calibri"/>
                <w:sz w:val="20"/>
                <w:szCs w:val="20"/>
                <w:lang w:val="es-ES"/>
              </w:rPr>
            </w:pPr>
            <w:r w:rsidRPr="00103BF7">
              <w:rPr>
                <w:rFonts w:cs="Calibri"/>
                <w:sz w:val="20"/>
                <w:szCs w:val="20"/>
                <w:lang w:val="es-ES"/>
              </w:rPr>
              <w:t>En cuanto a la financiación de esta actividad, los gastos podrán ser sufragados por el grupo de investigación que integre al doctorando, o bien mediante becas o ayudas de instituciones públicas o privadas.</w:t>
            </w:r>
          </w:p>
          <w:p w14:paraId="27BA27F9" w14:textId="77777777" w:rsidR="00245E3D" w:rsidRPr="00103BF7" w:rsidRDefault="00245E3D" w:rsidP="00710F34">
            <w:pPr>
              <w:spacing w:after="0" w:line="240" w:lineRule="auto"/>
              <w:rPr>
                <w:rFonts w:cs="Calibri"/>
                <w:sz w:val="20"/>
                <w:szCs w:val="20"/>
                <w:lang w:val="es-ES_tradnl"/>
              </w:rPr>
            </w:pPr>
          </w:p>
        </w:tc>
      </w:tr>
    </w:tbl>
    <w:p w14:paraId="028C1145" w14:textId="77777777" w:rsidR="00245E3D" w:rsidRPr="00103BF7" w:rsidRDefault="00245E3D" w:rsidP="00E90C17">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6138D4" w:rsidRPr="00B01C96" w14:paraId="38EB9DA2" w14:textId="77777777" w:rsidTr="00710F34">
        <w:tc>
          <w:tcPr>
            <w:tcW w:w="9488" w:type="dxa"/>
            <w:gridSpan w:val="2"/>
            <w:shd w:val="clear" w:color="auto" w:fill="D9D9D9" w:themeFill="background1" w:themeFillShade="D9"/>
          </w:tcPr>
          <w:p w14:paraId="63AE832F" w14:textId="77777777" w:rsidR="006138D4" w:rsidRPr="00103BF7" w:rsidRDefault="006138D4" w:rsidP="00710F34">
            <w:pPr>
              <w:spacing w:after="0" w:line="240" w:lineRule="auto"/>
              <w:rPr>
                <w:lang w:val="es-ES"/>
              </w:rPr>
            </w:pPr>
            <w:r w:rsidRPr="00103BF7">
              <w:rPr>
                <w:rFonts w:eastAsia="Times New Roman"/>
                <w:b/>
                <w:bCs/>
                <w:sz w:val="20"/>
                <w:szCs w:val="20"/>
                <w:lang w:val="es-ES"/>
              </w:rPr>
              <w:t>ACTIVIDAD 7:</w:t>
            </w:r>
            <w:r w:rsidRPr="00103BF7">
              <w:rPr>
                <w:lang w:val="es-ES"/>
              </w:rPr>
              <w:t xml:space="preserve"> FORMACIÓN EN ACTIVIDADES DOCENTES</w:t>
            </w:r>
          </w:p>
        </w:tc>
      </w:tr>
      <w:tr w:rsidR="006138D4" w:rsidRPr="00103BF7" w14:paraId="5198726A" w14:textId="77777777" w:rsidTr="00710F34">
        <w:tc>
          <w:tcPr>
            <w:tcW w:w="3964" w:type="dxa"/>
            <w:tcBorders>
              <w:bottom w:val="single" w:sz="4" w:space="0" w:color="auto"/>
            </w:tcBorders>
            <w:shd w:val="clear" w:color="auto" w:fill="D9D9D9" w:themeFill="background1" w:themeFillShade="D9"/>
          </w:tcPr>
          <w:p w14:paraId="420B177C" w14:textId="77777777" w:rsidR="006138D4" w:rsidRPr="00103BF7" w:rsidRDefault="006138D4" w:rsidP="00710F34">
            <w:pPr>
              <w:spacing w:before="29" w:after="0" w:line="240" w:lineRule="auto"/>
              <w:ind w:left="40" w:right="-20"/>
              <w:rPr>
                <w:rFonts w:eastAsia="Times New Roman"/>
                <w:strike/>
                <w:sz w:val="20"/>
                <w:szCs w:val="20"/>
                <w:lang w:val="es-ES"/>
              </w:rPr>
            </w:pPr>
            <w:r w:rsidRPr="00103BF7">
              <w:rPr>
                <w:rFonts w:eastAsia="Times New Roman"/>
                <w:b/>
                <w:bCs/>
                <w:sz w:val="20"/>
                <w:szCs w:val="20"/>
                <w:lang w:val="es-ES"/>
              </w:rPr>
              <w:t>Nº DE HORAS: 120-200</w:t>
            </w:r>
          </w:p>
        </w:tc>
        <w:tc>
          <w:tcPr>
            <w:tcW w:w="5524" w:type="dxa"/>
            <w:tcBorders>
              <w:bottom w:val="single" w:sz="4" w:space="0" w:color="auto"/>
            </w:tcBorders>
            <w:shd w:val="clear" w:color="auto" w:fill="D9D9D9" w:themeFill="background1" w:themeFillShade="D9"/>
          </w:tcPr>
          <w:p w14:paraId="3E90BC66" w14:textId="77777777" w:rsidR="006138D4" w:rsidRPr="00103BF7" w:rsidRDefault="006138D4" w:rsidP="00710F34">
            <w:pPr>
              <w:spacing w:before="29" w:after="0" w:line="240" w:lineRule="auto"/>
              <w:ind w:left="40" w:right="-20"/>
              <w:rPr>
                <w:rFonts w:eastAsia="Times New Roman"/>
                <w:sz w:val="20"/>
                <w:szCs w:val="20"/>
                <w:lang w:val="es-ES_tradnl"/>
              </w:rPr>
            </w:pPr>
            <w:r w:rsidRPr="00103BF7">
              <w:rPr>
                <w:rFonts w:eastAsia="Times New Roman"/>
                <w:b/>
                <w:bCs/>
                <w:sz w:val="20"/>
                <w:szCs w:val="20"/>
                <w:lang w:val="es-ES_tradnl"/>
              </w:rPr>
              <w:t xml:space="preserve">CARÁCTER: OBL/OPT: </w:t>
            </w:r>
            <w:r w:rsidRPr="00103BF7">
              <w:rPr>
                <w:rFonts w:eastAsia="Times New Roman"/>
                <w:sz w:val="20"/>
                <w:szCs w:val="20"/>
                <w:lang w:val="es-ES_tradnl"/>
              </w:rPr>
              <w:t>Optativa</w:t>
            </w:r>
          </w:p>
        </w:tc>
      </w:tr>
      <w:tr w:rsidR="006138D4" w:rsidRPr="00103BF7" w14:paraId="652B2089" w14:textId="77777777" w:rsidTr="00710F34">
        <w:tc>
          <w:tcPr>
            <w:tcW w:w="9488" w:type="dxa"/>
            <w:gridSpan w:val="2"/>
            <w:shd w:val="clear" w:color="auto" w:fill="D9D9D9" w:themeFill="background1" w:themeFillShade="D9"/>
          </w:tcPr>
          <w:p w14:paraId="606A32C9" w14:textId="77777777" w:rsidR="006138D4" w:rsidRPr="00103BF7" w:rsidRDefault="006138D4" w:rsidP="00710F34">
            <w:pPr>
              <w:spacing w:after="0" w:line="240" w:lineRule="auto"/>
            </w:pPr>
            <w:r w:rsidRPr="00103BF7">
              <w:rPr>
                <w:rFonts w:eastAsia="Times New Roman"/>
                <w:b/>
                <w:bCs/>
                <w:sz w:val="20"/>
                <w:szCs w:val="20"/>
                <w:lang w:val="es-ES_tradnl"/>
              </w:rPr>
              <w:t>DESCRIPCIÓN: DETALLES Y PLANIFICACIÓN</w:t>
            </w:r>
          </w:p>
        </w:tc>
      </w:tr>
      <w:tr w:rsidR="006138D4" w:rsidRPr="00B01C96" w14:paraId="6EE3EAEA" w14:textId="77777777" w:rsidTr="00710F34">
        <w:tc>
          <w:tcPr>
            <w:tcW w:w="9488" w:type="dxa"/>
            <w:gridSpan w:val="2"/>
            <w:shd w:val="clear" w:color="auto" w:fill="auto"/>
          </w:tcPr>
          <w:p w14:paraId="428C079A" w14:textId="77777777" w:rsidR="006138D4" w:rsidRPr="00103BF7" w:rsidRDefault="006138D4" w:rsidP="00710F34">
            <w:pPr>
              <w:spacing w:before="34" w:after="0" w:line="240" w:lineRule="auto"/>
              <w:ind w:left="40" w:right="-20"/>
              <w:jc w:val="both"/>
              <w:rPr>
                <w:sz w:val="20"/>
                <w:szCs w:val="20"/>
                <w:lang w:val="es-ES"/>
              </w:rPr>
            </w:pPr>
            <w:r w:rsidRPr="00103BF7">
              <w:rPr>
                <w:b/>
                <w:bCs/>
                <w:sz w:val="20"/>
                <w:szCs w:val="20"/>
                <w:lang w:val="es-ES"/>
              </w:rPr>
              <w:t>Breve descripción y contenidos</w:t>
            </w:r>
            <w:r w:rsidRPr="00103BF7">
              <w:rPr>
                <w:sz w:val="20"/>
                <w:szCs w:val="20"/>
                <w:lang w:val="es-ES"/>
              </w:rPr>
              <w:t xml:space="preserve">: </w:t>
            </w:r>
          </w:p>
          <w:p w14:paraId="72D44466" w14:textId="71BFB2B0" w:rsidR="00CF480B" w:rsidRPr="00103BF7" w:rsidRDefault="006138D4" w:rsidP="00BA71ED">
            <w:pPr>
              <w:spacing w:before="34" w:after="0" w:line="240" w:lineRule="auto"/>
              <w:ind w:left="40" w:right="-20"/>
              <w:jc w:val="both"/>
              <w:rPr>
                <w:sz w:val="20"/>
                <w:szCs w:val="20"/>
                <w:lang w:val="es-ES"/>
              </w:rPr>
            </w:pPr>
            <w:r w:rsidRPr="00103BF7">
              <w:rPr>
                <w:sz w:val="20"/>
                <w:szCs w:val="20"/>
                <w:lang w:val="es-ES"/>
              </w:rPr>
              <w:t>Las actividades de apoyo docente permiten que el/la doctorando/a conozca de primera mano la función docente y perfilen las habilidades básicas en el campo de la enseñanza universitaria. Esta participación será, preferentemente, en tareas de supervisión del estudiantado en las enseñanzas prácticas o actividades de elaboración de material de apoyo para innovación docente de las materias asignadas.</w:t>
            </w:r>
            <w:r w:rsidR="004563E5" w:rsidRPr="00103BF7">
              <w:rPr>
                <w:sz w:val="20"/>
                <w:szCs w:val="20"/>
                <w:lang w:val="es-ES"/>
              </w:rPr>
              <w:t xml:space="preserve"> También se considerará la realización de cursos de formación docente.</w:t>
            </w:r>
          </w:p>
          <w:p w14:paraId="2857139D" w14:textId="77777777" w:rsidR="006138D4" w:rsidRPr="00103BF7" w:rsidRDefault="006138D4" w:rsidP="00710F34">
            <w:pPr>
              <w:spacing w:before="34" w:after="0" w:line="240" w:lineRule="auto"/>
              <w:ind w:left="40" w:right="-20"/>
              <w:jc w:val="both"/>
              <w:rPr>
                <w:sz w:val="20"/>
                <w:szCs w:val="20"/>
                <w:lang w:val="es-ES_tradnl"/>
              </w:rPr>
            </w:pPr>
          </w:p>
          <w:p w14:paraId="2F9833DF" w14:textId="77777777" w:rsidR="006138D4" w:rsidRPr="00103BF7" w:rsidRDefault="006138D4" w:rsidP="00710F34">
            <w:pPr>
              <w:spacing w:before="34" w:after="0" w:line="240" w:lineRule="auto"/>
              <w:ind w:left="40" w:right="-20"/>
              <w:jc w:val="both"/>
              <w:rPr>
                <w:sz w:val="20"/>
                <w:szCs w:val="20"/>
                <w:lang w:val="es-ES_tradnl"/>
              </w:rPr>
            </w:pPr>
            <w:r w:rsidRPr="00103BF7">
              <w:rPr>
                <w:b/>
                <w:bCs/>
                <w:sz w:val="20"/>
                <w:szCs w:val="20"/>
                <w:lang w:val="es-ES_tradnl"/>
              </w:rPr>
              <w:t>Planificación temporal</w:t>
            </w:r>
            <w:r w:rsidRPr="00103BF7">
              <w:rPr>
                <w:sz w:val="20"/>
                <w:szCs w:val="20"/>
                <w:lang w:val="es-ES_tradnl"/>
              </w:rPr>
              <w:t>:</w:t>
            </w:r>
          </w:p>
          <w:p w14:paraId="7D0AB093" w14:textId="77777777" w:rsidR="006138D4" w:rsidRPr="00103BF7" w:rsidRDefault="006138D4" w:rsidP="00710F34">
            <w:pPr>
              <w:spacing w:before="34" w:after="0" w:line="240" w:lineRule="auto"/>
              <w:ind w:left="40" w:right="-20"/>
              <w:jc w:val="both"/>
              <w:rPr>
                <w:sz w:val="20"/>
                <w:szCs w:val="20"/>
                <w:lang w:val="es-ES"/>
              </w:rPr>
            </w:pPr>
            <w:r w:rsidRPr="00103BF7">
              <w:rPr>
                <w:sz w:val="20"/>
                <w:szCs w:val="20"/>
                <w:lang w:val="es-ES"/>
              </w:rPr>
              <w:t>En los casos en que la situación del/de la estudiante y la normativa vigente lo permita, se recomienda que participe en la docencia reglada de la universidad, bajo la supervisión de un/a profesor/a, con una dedicación de 30-60 h/curso académico, o la que su situación académica y administrativa le permita.</w:t>
            </w:r>
          </w:p>
          <w:p w14:paraId="1E24EAF2" w14:textId="77777777" w:rsidR="006138D4" w:rsidRPr="00103BF7" w:rsidRDefault="006138D4" w:rsidP="00710F34">
            <w:pPr>
              <w:spacing w:before="34" w:after="0" w:line="240" w:lineRule="auto"/>
              <w:ind w:left="40" w:right="-20"/>
              <w:jc w:val="both"/>
              <w:rPr>
                <w:strike/>
                <w:sz w:val="20"/>
                <w:szCs w:val="20"/>
                <w:lang w:val="es-ES"/>
              </w:rPr>
            </w:pPr>
          </w:p>
          <w:p w14:paraId="0955FCFD" w14:textId="77777777" w:rsidR="006138D4" w:rsidRPr="00103BF7" w:rsidRDefault="006138D4" w:rsidP="00710F34">
            <w:pPr>
              <w:spacing w:before="34" w:after="0" w:line="240" w:lineRule="auto"/>
              <w:ind w:left="40" w:right="-20"/>
              <w:jc w:val="both"/>
              <w:rPr>
                <w:sz w:val="20"/>
                <w:szCs w:val="20"/>
                <w:lang w:val="es-ES"/>
              </w:rPr>
            </w:pPr>
            <w:r w:rsidRPr="00103BF7">
              <w:rPr>
                <w:b/>
                <w:bCs/>
                <w:sz w:val="20"/>
                <w:szCs w:val="20"/>
                <w:lang w:val="es-ES"/>
              </w:rPr>
              <w:t>Competencias</w:t>
            </w:r>
            <w:r w:rsidRPr="00103BF7">
              <w:rPr>
                <w:sz w:val="20"/>
                <w:szCs w:val="20"/>
                <w:lang w:val="es-ES"/>
              </w:rPr>
              <w:t>: CB15, CB16, CB17, CA04, CA05, CE02, CE04, CE06</w:t>
            </w:r>
          </w:p>
          <w:p w14:paraId="42D73CCB" w14:textId="77777777" w:rsidR="006138D4" w:rsidRPr="00103BF7" w:rsidRDefault="006138D4" w:rsidP="00710F34">
            <w:pPr>
              <w:spacing w:before="34" w:after="0" w:line="240" w:lineRule="auto"/>
              <w:ind w:left="40" w:right="-20"/>
              <w:jc w:val="both"/>
              <w:rPr>
                <w:sz w:val="20"/>
                <w:szCs w:val="20"/>
                <w:lang w:val="es-ES_tradnl"/>
              </w:rPr>
            </w:pPr>
            <w:r w:rsidRPr="00103BF7">
              <w:rPr>
                <w:b/>
                <w:bCs/>
                <w:sz w:val="20"/>
                <w:szCs w:val="20"/>
                <w:lang w:val="es-ES_tradnl"/>
              </w:rPr>
              <w:t>Resultados del aprendizaje</w:t>
            </w:r>
            <w:r w:rsidRPr="00103BF7">
              <w:rPr>
                <w:sz w:val="20"/>
                <w:szCs w:val="20"/>
                <w:lang w:val="es-ES_tradnl"/>
              </w:rPr>
              <w:t>:</w:t>
            </w:r>
          </w:p>
          <w:p w14:paraId="56440B24" w14:textId="56EBC2A8" w:rsidR="006138D4" w:rsidRPr="00103BF7" w:rsidRDefault="006138D4" w:rsidP="00710F34">
            <w:pPr>
              <w:spacing w:before="34" w:after="0" w:line="240" w:lineRule="auto"/>
              <w:ind w:left="40" w:right="-20"/>
              <w:jc w:val="both"/>
              <w:rPr>
                <w:sz w:val="20"/>
                <w:szCs w:val="20"/>
                <w:lang w:val="es-ES"/>
              </w:rPr>
            </w:pPr>
            <w:r w:rsidRPr="00103BF7">
              <w:rPr>
                <w:rFonts w:cs="Calibri"/>
                <w:sz w:val="20"/>
                <w:szCs w:val="20"/>
                <w:lang w:val="es-ES"/>
              </w:rPr>
              <w:t>Se pretende que el/la alumno/a desarrolle su</w:t>
            </w:r>
            <w:r w:rsidRPr="00103BF7">
              <w:rPr>
                <w:sz w:val="21"/>
                <w:szCs w:val="21"/>
                <w:lang w:val="es-ES"/>
              </w:rPr>
              <w:t xml:space="preserve"> </w:t>
            </w:r>
            <w:r w:rsidRPr="00103BF7">
              <w:rPr>
                <w:sz w:val="20"/>
                <w:szCs w:val="20"/>
                <w:lang w:val="es-ES"/>
              </w:rPr>
              <w:t>capacidad de transmisión de conocimiento a los estudiantes, de planificación del trabajo del grupo de alumnos asignado y de evaluación de estudiantes.</w:t>
            </w:r>
          </w:p>
          <w:p w14:paraId="0B6C444A" w14:textId="77777777" w:rsidR="006138D4" w:rsidRPr="00103BF7" w:rsidRDefault="006138D4" w:rsidP="00710F34">
            <w:pPr>
              <w:spacing w:before="34" w:after="0" w:line="240" w:lineRule="auto"/>
              <w:ind w:left="40" w:right="-20"/>
              <w:jc w:val="both"/>
              <w:rPr>
                <w:sz w:val="20"/>
                <w:szCs w:val="20"/>
                <w:lang w:val="es-ES_tradnl"/>
              </w:rPr>
            </w:pPr>
            <w:r w:rsidRPr="00103BF7">
              <w:rPr>
                <w:b/>
                <w:bCs/>
                <w:sz w:val="20"/>
                <w:szCs w:val="20"/>
                <w:lang w:val="es-ES_tradnl"/>
              </w:rPr>
              <w:t>Lenguas/s en las que se impartirá</w:t>
            </w:r>
            <w:r w:rsidRPr="00103BF7">
              <w:rPr>
                <w:sz w:val="20"/>
                <w:szCs w:val="20"/>
                <w:lang w:val="es-ES_tradnl"/>
              </w:rPr>
              <w:t>: gallego/español/inglés</w:t>
            </w:r>
          </w:p>
          <w:p w14:paraId="5384870D" w14:textId="77777777" w:rsidR="006138D4" w:rsidRPr="00103BF7" w:rsidRDefault="006138D4" w:rsidP="00710F34">
            <w:pPr>
              <w:spacing w:before="34" w:after="0" w:line="240" w:lineRule="auto"/>
              <w:ind w:left="40" w:right="-20"/>
              <w:rPr>
                <w:sz w:val="20"/>
                <w:szCs w:val="20"/>
                <w:lang w:val="es-ES_tradnl"/>
              </w:rPr>
            </w:pPr>
            <w:r w:rsidRPr="00103BF7">
              <w:rPr>
                <w:b/>
                <w:bCs/>
                <w:sz w:val="20"/>
                <w:szCs w:val="20"/>
                <w:lang w:val="es-ES_tradnl"/>
              </w:rPr>
              <w:t>Tipo de actividad</w:t>
            </w:r>
            <w:r w:rsidRPr="00103BF7">
              <w:rPr>
                <w:sz w:val="20"/>
                <w:szCs w:val="20"/>
                <w:lang w:val="es-ES_tradnl"/>
              </w:rPr>
              <w:t>: Específica del Programa</w:t>
            </w:r>
          </w:p>
          <w:p w14:paraId="1E3DD218" w14:textId="77777777" w:rsidR="006138D4" w:rsidRPr="00103BF7" w:rsidRDefault="006138D4" w:rsidP="00710F34">
            <w:pPr>
              <w:spacing w:before="34" w:after="0" w:line="240" w:lineRule="auto"/>
              <w:ind w:left="40" w:right="-20"/>
              <w:jc w:val="both"/>
              <w:rPr>
                <w:sz w:val="20"/>
                <w:szCs w:val="20"/>
                <w:lang w:val="es-ES"/>
              </w:rPr>
            </w:pPr>
          </w:p>
          <w:p w14:paraId="44B1AA6D" w14:textId="77777777" w:rsidR="006138D4" w:rsidRPr="00103BF7" w:rsidRDefault="006138D4" w:rsidP="00710F34">
            <w:pPr>
              <w:spacing w:before="34" w:after="0" w:line="240" w:lineRule="auto"/>
              <w:ind w:left="40" w:right="-20"/>
              <w:jc w:val="both"/>
              <w:rPr>
                <w:sz w:val="20"/>
                <w:szCs w:val="20"/>
                <w:lang w:val="es-ES_tradnl"/>
              </w:rPr>
            </w:pPr>
          </w:p>
        </w:tc>
      </w:tr>
      <w:tr w:rsidR="006138D4" w:rsidRPr="00103BF7" w14:paraId="08AED167" w14:textId="77777777" w:rsidTr="00710F34">
        <w:tc>
          <w:tcPr>
            <w:tcW w:w="9488" w:type="dxa"/>
            <w:gridSpan w:val="2"/>
            <w:shd w:val="clear" w:color="auto" w:fill="D9D9D9" w:themeFill="background1" w:themeFillShade="D9"/>
          </w:tcPr>
          <w:p w14:paraId="38B8129D" w14:textId="77777777" w:rsidR="006138D4" w:rsidRPr="00103BF7" w:rsidRDefault="006138D4" w:rsidP="00710F34">
            <w:pPr>
              <w:spacing w:after="0" w:line="240" w:lineRule="auto"/>
              <w:rPr>
                <w:rFonts w:cs="Calibri"/>
                <w:sz w:val="20"/>
                <w:szCs w:val="20"/>
              </w:rPr>
            </w:pPr>
            <w:r w:rsidRPr="00103BF7">
              <w:rPr>
                <w:rFonts w:eastAsia="Times New Roman" w:cs="Calibri"/>
                <w:b/>
                <w:bCs/>
                <w:sz w:val="20"/>
                <w:szCs w:val="20"/>
                <w:lang w:val="es-ES_tradnl"/>
              </w:rPr>
              <w:t>PROCEDIMIENTO DE CONTROL</w:t>
            </w:r>
          </w:p>
        </w:tc>
      </w:tr>
      <w:tr w:rsidR="006138D4" w:rsidRPr="00B01C96" w14:paraId="5E5C4D08" w14:textId="77777777" w:rsidTr="00710F34">
        <w:tc>
          <w:tcPr>
            <w:tcW w:w="9488" w:type="dxa"/>
            <w:gridSpan w:val="2"/>
            <w:shd w:val="clear" w:color="auto" w:fill="auto"/>
          </w:tcPr>
          <w:p w14:paraId="35A41105" w14:textId="77777777" w:rsidR="006138D4" w:rsidRPr="00103BF7" w:rsidRDefault="006138D4" w:rsidP="00710F34">
            <w:pPr>
              <w:spacing w:before="34" w:after="0" w:line="240" w:lineRule="auto"/>
              <w:ind w:left="40" w:right="-20"/>
              <w:jc w:val="both"/>
              <w:rPr>
                <w:sz w:val="20"/>
                <w:szCs w:val="20"/>
                <w:lang w:val="es-ES_tradnl"/>
              </w:rPr>
            </w:pPr>
            <w:r w:rsidRPr="00103BF7">
              <w:rPr>
                <w:rFonts w:cs="Calibri"/>
                <w:sz w:val="20"/>
                <w:szCs w:val="20"/>
                <w:lang w:val="es-ES"/>
              </w:rPr>
              <w:t>El certificado de colaboración correspondiente será incluido por el/la doctorando/a en su respectivo Documento de Actividades en el año correspondiente.</w:t>
            </w:r>
          </w:p>
          <w:p w14:paraId="722DB3EC" w14:textId="77777777" w:rsidR="006138D4" w:rsidRPr="00103BF7" w:rsidRDefault="006138D4" w:rsidP="00710F34">
            <w:pPr>
              <w:spacing w:before="34" w:after="0" w:line="240" w:lineRule="auto"/>
              <w:ind w:left="40" w:right="-20"/>
              <w:rPr>
                <w:rFonts w:eastAsia="Times New Roman" w:cs="Calibri"/>
                <w:bCs/>
                <w:sz w:val="20"/>
                <w:szCs w:val="20"/>
                <w:lang w:val="es-ES_tradnl"/>
              </w:rPr>
            </w:pPr>
          </w:p>
        </w:tc>
      </w:tr>
      <w:tr w:rsidR="006138D4" w:rsidRPr="00103BF7" w14:paraId="38370A31" w14:textId="77777777" w:rsidTr="00710F34">
        <w:tc>
          <w:tcPr>
            <w:tcW w:w="9488" w:type="dxa"/>
            <w:gridSpan w:val="2"/>
            <w:shd w:val="clear" w:color="auto" w:fill="D9D9D9" w:themeFill="background1" w:themeFillShade="D9"/>
          </w:tcPr>
          <w:p w14:paraId="1604261E" w14:textId="77777777" w:rsidR="006138D4" w:rsidRPr="00103BF7" w:rsidRDefault="006138D4" w:rsidP="00710F34">
            <w:pPr>
              <w:spacing w:after="0" w:line="240" w:lineRule="auto"/>
            </w:pPr>
            <w:r w:rsidRPr="00103BF7">
              <w:rPr>
                <w:rFonts w:eastAsia="Times New Roman"/>
                <w:b/>
                <w:bCs/>
                <w:sz w:val="20"/>
                <w:szCs w:val="20"/>
                <w:lang w:val="es-ES_tradnl"/>
              </w:rPr>
              <w:t>ACTUACIONES DE MOVILIDAD</w:t>
            </w:r>
          </w:p>
        </w:tc>
      </w:tr>
      <w:tr w:rsidR="006138D4" w:rsidRPr="00103BF7" w14:paraId="66B84809" w14:textId="77777777" w:rsidTr="00710F34">
        <w:tc>
          <w:tcPr>
            <w:tcW w:w="9488" w:type="dxa"/>
            <w:gridSpan w:val="2"/>
            <w:shd w:val="clear" w:color="auto" w:fill="auto"/>
          </w:tcPr>
          <w:p w14:paraId="328EC39B" w14:textId="77777777" w:rsidR="006138D4" w:rsidRPr="00103BF7" w:rsidRDefault="006138D4" w:rsidP="00710F34">
            <w:pPr>
              <w:spacing w:after="0" w:line="240" w:lineRule="auto"/>
              <w:rPr>
                <w:rFonts w:eastAsia="Times New Roman" w:cs="Calibri"/>
                <w:sz w:val="20"/>
                <w:szCs w:val="20"/>
                <w:lang w:val="es-ES"/>
              </w:rPr>
            </w:pPr>
            <w:r w:rsidRPr="00103BF7">
              <w:rPr>
                <w:rFonts w:eastAsia="Times New Roman" w:cs="Calibri"/>
                <w:sz w:val="20"/>
                <w:szCs w:val="20"/>
                <w:lang w:val="es-ES"/>
              </w:rPr>
              <w:t>No procede</w:t>
            </w:r>
          </w:p>
          <w:p w14:paraId="29F2E7ED" w14:textId="77777777" w:rsidR="006138D4" w:rsidRPr="00103BF7" w:rsidRDefault="006138D4" w:rsidP="00710F34">
            <w:pPr>
              <w:spacing w:after="0" w:line="240" w:lineRule="auto"/>
              <w:rPr>
                <w:rFonts w:cs="Calibri"/>
                <w:sz w:val="20"/>
                <w:szCs w:val="20"/>
                <w:lang w:val="es-ES_tradnl"/>
              </w:rPr>
            </w:pPr>
          </w:p>
        </w:tc>
      </w:tr>
    </w:tbl>
    <w:p w14:paraId="53C66F27" w14:textId="77777777" w:rsidR="0050183F" w:rsidRPr="00103BF7" w:rsidRDefault="0050183F" w:rsidP="00E90C17">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EA7A33" w:rsidRPr="00B01C96" w14:paraId="7D2B3D22" w14:textId="77777777" w:rsidTr="00BD7A06">
        <w:tc>
          <w:tcPr>
            <w:tcW w:w="9488" w:type="dxa"/>
            <w:gridSpan w:val="2"/>
            <w:shd w:val="clear" w:color="auto" w:fill="D9D9D9" w:themeFill="background1" w:themeFillShade="D9"/>
          </w:tcPr>
          <w:p w14:paraId="4BE07667" w14:textId="26A077E6" w:rsidR="00EA7A33" w:rsidRPr="00103BF7" w:rsidRDefault="009A6D8E" w:rsidP="00710F34">
            <w:pPr>
              <w:spacing w:after="0" w:line="240" w:lineRule="auto"/>
              <w:rPr>
                <w:lang w:val="es-ES"/>
              </w:rPr>
            </w:pPr>
            <w:r w:rsidRPr="00103BF7">
              <w:rPr>
                <w:rFonts w:eastAsia="Times New Roman"/>
                <w:b/>
                <w:bCs/>
                <w:sz w:val="20"/>
                <w:szCs w:val="20"/>
                <w:lang w:val="es-ES"/>
              </w:rPr>
              <w:t xml:space="preserve">ACTIVIDAD 8: </w:t>
            </w:r>
            <w:r w:rsidRPr="00103BF7">
              <w:rPr>
                <w:rFonts w:eastAsia="Times New Roman"/>
                <w:lang w:val="es-ES"/>
              </w:rPr>
              <w:t>PRESENTACIÓN Y DEFENSA DE LA FORMACIÓN E INVESTIGACIÓN REALIZADA</w:t>
            </w:r>
          </w:p>
        </w:tc>
      </w:tr>
      <w:tr w:rsidR="00EA7A33" w:rsidRPr="00103BF7" w14:paraId="3527CAEA" w14:textId="77777777" w:rsidTr="00BD7A06">
        <w:tc>
          <w:tcPr>
            <w:tcW w:w="3964" w:type="dxa"/>
            <w:tcBorders>
              <w:bottom w:val="single" w:sz="4" w:space="0" w:color="auto"/>
            </w:tcBorders>
            <w:shd w:val="clear" w:color="auto" w:fill="D9D9D9" w:themeFill="background1" w:themeFillShade="D9"/>
          </w:tcPr>
          <w:p w14:paraId="7ED53AE2" w14:textId="77777777" w:rsidR="00EA7A33" w:rsidRPr="00103BF7" w:rsidRDefault="00EA7A33" w:rsidP="00710F34">
            <w:pPr>
              <w:spacing w:before="29" w:after="0" w:line="240" w:lineRule="auto"/>
              <w:ind w:left="40" w:right="-20"/>
              <w:rPr>
                <w:rFonts w:eastAsia="Times New Roman"/>
                <w:strike/>
                <w:sz w:val="20"/>
                <w:szCs w:val="20"/>
                <w:lang w:val="es-ES"/>
              </w:rPr>
            </w:pPr>
            <w:r w:rsidRPr="00103BF7">
              <w:rPr>
                <w:rFonts w:eastAsia="Times New Roman"/>
                <w:b/>
                <w:bCs/>
                <w:sz w:val="20"/>
                <w:szCs w:val="20"/>
                <w:lang w:val="es-ES"/>
              </w:rPr>
              <w:t>Nº DE HORAS: 10</w:t>
            </w:r>
          </w:p>
        </w:tc>
        <w:tc>
          <w:tcPr>
            <w:tcW w:w="5524" w:type="dxa"/>
            <w:tcBorders>
              <w:bottom w:val="single" w:sz="4" w:space="0" w:color="auto"/>
            </w:tcBorders>
            <w:shd w:val="clear" w:color="auto" w:fill="D9D9D9" w:themeFill="background1" w:themeFillShade="D9"/>
          </w:tcPr>
          <w:p w14:paraId="5540E1EB" w14:textId="77777777" w:rsidR="00EA7A33" w:rsidRPr="00103BF7" w:rsidRDefault="00EA7A33" w:rsidP="00710F34">
            <w:pPr>
              <w:spacing w:before="29" w:after="0" w:line="240" w:lineRule="auto"/>
              <w:ind w:left="40" w:right="-20"/>
              <w:rPr>
                <w:rFonts w:eastAsia="Times New Roman"/>
                <w:sz w:val="20"/>
                <w:szCs w:val="20"/>
                <w:lang w:val="es-ES_tradnl"/>
              </w:rPr>
            </w:pPr>
            <w:r w:rsidRPr="00103BF7">
              <w:rPr>
                <w:rFonts w:eastAsia="Times New Roman"/>
                <w:b/>
                <w:bCs/>
                <w:sz w:val="20"/>
                <w:szCs w:val="20"/>
                <w:lang w:val="es-ES_tradnl"/>
              </w:rPr>
              <w:t xml:space="preserve">CARÁCTER: OBL/OPT: </w:t>
            </w:r>
            <w:r w:rsidRPr="00103BF7">
              <w:rPr>
                <w:rFonts w:eastAsia="Times New Roman"/>
                <w:sz w:val="20"/>
                <w:szCs w:val="20"/>
                <w:lang w:val="es-ES_tradnl"/>
              </w:rPr>
              <w:t>Obligatoria</w:t>
            </w:r>
          </w:p>
        </w:tc>
      </w:tr>
      <w:tr w:rsidR="00EA7A33" w:rsidRPr="00103BF7" w14:paraId="69832015" w14:textId="77777777" w:rsidTr="00BD7A06">
        <w:tc>
          <w:tcPr>
            <w:tcW w:w="9488" w:type="dxa"/>
            <w:gridSpan w:val="2"/>
            <w:shd w:val="clear" w:color="auto" w:fill="D9D9D9" w:themeFill="background1" w:themeFillShade="D9"/>
          </w:tcPr>
          <w:p w14:paraId="52A044FB" w14:textId="77777777" w:rsidR="00EA7A33" w:rsidRPr="00103BF7" w:rsidRDefault="00EA7A33" w:rsidP="00710F34">
            <w:pPr>
              <w:spacing w:after="0" w:line="240" w:lineRule="auto"/>
            </w:pPr>
            <w:r w:rsidRPr="00103BF7">
              <w:rPr>
                <w:rFonts w:eastAsia="Times New Roman"/>
                <w:b/>
                <w:bCs/>
                <w:sz w:val="20"/>
                <w:szCs w:val="20"/>
                <w:lang w:val="es-ES_tradnl"/>
              </w:rPr>
              <w:t>DESCRIPCIÓN: DETALLES Y PLANIFICACIÓN</w:t>
            </w:r>
          </w:p>
        </w:tc>
      </w:tr>
      <w:tr w:rsidR="00EA7A33" w:rsidRPr="00B01C96" w14:paraId="2758DD4E" w14:textId="77777777" w:rsidTr="00BD7A06">
        <w:tc>
          <w:tcPr>
            <w:tcW w:w="9488" w:type="dxa"/>
            <w:gridSpan w:val="2"/>
            <w:shd w:val="clear" w:color="auto" w:fill="auto"/>
          </w:tcPr>
          <w:p w14:paraId="6672A9BB" w14:textId="77777777" w:rsidR="00EA7A33" w:rsidRPr="00103BF7" w:rsidRDefault="00EA7A33" w:rsidP="00710F34">
            <w:pPr>
              <w:spacing w:before="34" w:after="0" w:line="240" w:lineRule="auto"/>
              <w:ind w:left="40" w:right="-20"/>
              <w:jc w:val="both"/>
              <w:rPr>
                <w:sz w:val="20"/>
                <w:szCs w:val="20"/>
                <w:lang w:val="es-ES"/>
              </w:rPr>
            </w:pPr>
            <w:r w:rsidRPr="00103BF7">
              <w:rPr>
                <w:b/>
                <w:bCs/>
                <w:sz w:val="20"/>
                <w:szCs w:val="20"/>
                <w:lang w:val="es-ES"/>
              </w:rPr>
              <w:t>Breve descripción de contenidos</w:t>
            </w:r>
            <w:r w:rsidRPr="00103BF7">
              <w:rPr>
                <w:sz w:val="20"/>
                <w:szCs w:val="20"/>
                <w:lang w:val="es-ES"/>
              </w:rPr>
              <w:t>:</w:t>
            </w:r>
          </w:p>
          <w:p w14:paraId="57E65E8C" w14:textId="687555A3" w:rsidR="00EA7A33" w:rsidRPr="00103BF7" w:rsidRDefault="42FC9A1F" w:rsidP="00710F34">
            <w:pPr>
              <w:spacing w:before="34" w:after="0" w:line="240" w:lineRule="auto"/>
              <w:ind w:left="40" w:right="-20"/>
              <w:jc w:val="both"/>
              <w:rPr>
                <w:sz w:val="20"/>
                <w:szCs w:val="20"/>
                <w:lang w:val="es-ES"/>
              </w:rPr>
            </w:pPr>
            <w:r w:rsidRPr="00103BF7">
              <w:rPr>
                <w:rFonts w:cs="Calibri"/>
                <w:sz w:val="20"/>
                <w:szCs w:val="20"/>
                <w:lang w:val="es-ES"/>
              </w:rPr>
              <w:lastRenderedPageBreak/>
              <w:t>La actividad consistirá en la exposición y defensa oral, por parte del estudiante de doctorado, de los avances y trabajos realizados en su tesis doctoral con respecto a su plan de investigación y formativo. La presentación y defensa de la investigación desarrollada se realizará ante a un comité evaluador formado por entre tres  y cinco  profesores/as del programa o expertos doctores/as en la materia de la tesis.</w:t>
            </w:r>
          </w:p>
          <w:p w14:paraId="3BC6051D" w14:textId="77777777" w:rsidR="00EA7A33" w:rsidRPr="00103BF7" w:rsidRDefault="00EA7A33" w:rsidP="00710F34">
            <w:pPr>
              <w:spacing w:before="34" w:after="0" w:line="240" w:lineRule="auto"/>
              <w:ind w:left="40" w:right="-20"/>
              <w:jc w:val="both"/>
              <w:rPr>
                <w:sz w:val="20"/>
                <w:szCs w:val="20"/>
                <w:lang w:val="es-ES"/>
              </w:rPr>
            </w:pPr>
            <w:r w:rsidRPr="00103BF7">
              <w:rPr>
                <w:b/>
                <w:bCs/>
                <w:sz w:val="20"/>
                <w:szCs w:val="20"/>
                <w:lang w:val="es-ES"/>
              </w:rPr>
              <w:t>Planificación temporal</w:t>
            </w:r>
            <w:r w:rsidRPr="00103BF7">
              <w:rPr>
                <w:sz w:val="20"/>
                <w:szCs w:val="20"/>
                <w:lang w:val="es-ES"/>
              </w:rPr>
              <w:t>: La realización de esta actividad de seguimiento de los/as doctorandos/as es obligatoria y debe realizarse entre el mes 18 y 36 del período formativo. El alumnado tendrá que elegir entre la/s convocatoria/s anual/es que establezca para su realización la CAPD del programa.</w:t>
            </w:r>
          </w:p>
          <w:p w14:paraId="36BF04B9" w14:textId="77777777" w:rsidR="00EA7A33" w:rsidRPr="00103BF7" w:rsidRDefault="00EA7A33" w:rsidP="00710F34">
            <w:pPr>
              <w:spacing w:before="34" w:after="0" w:line="240" w:lineRule="auto"/>
              <w:ind w:left="40" w:right="-20"/>
              <w:rPr>
                <w:rFonts w:cs="Calibri"/>
                <w:sz w:val="20"/>
                <w:szCs w:val="20"/>
                <w:lang w:val="es-ES"/>
              </w:rPr>
            </w:pPr>
            <w:r w:rsidRPr="00103BF7">
              <w:rPr>
                <w:b/>
                <w:bCs/>
                <w:sz w:val="20"/>
                <w:szCs w:val="20"/>
                <w:lang w:val="es-ES_tradnl"/>
              </w:rPr>
              <w:t>Competencias</w:t>
            </w:r>
            <w:r w:rsidRPr="00103BF7">
              <w:rPr>
                <w:sz w:val="20"/>
                <w:szCs w:val="20"/>
                <w:lang w:val="es-ES_tradnl"/>
              </w:rPr>
              <w:t xml:space="preserve">: </w:t>
            </w:r>
            <w:r w:rsidRPr="00103BF7">
              <w:rPr>
                <w:rFonts w:cs="Calibri"/>
                <w:sz w:val="20"/>
                <w:szCs w:val="20"/>
                <w:lang w:val="es-ES"/>
              </w:rPr>
              <w:t>CB11, CB12, CB13, CB14, CB15, CA05, CA06, CE01, CE04</w:t>
            </w:r>
          </w:p>
          <w:p w14:paraId="59250938" w14:textId="0CEE432B" w:rsidR="00EA7A33" w:rsidRPr="00103BF7" w:rsidRDefault="00EA7A33" w:rsidP="00710F34">
            <w:pPr>
              <w:spacing w:before="34" w:after="0" w:line="240" w:lineRule="auto"/>
              <w:ind w:left="40" w:right="-20"/>
              <w:rPr>
                <w:b/>
                <w:sz w:val="20"/>
                <w:szCs w:val="20"/>
                <w:lang w:val="es-ES"/>
              </w:rPr>
            </w:pPr>
            <w:r w:rsidRPr="00103BF7">
              <w:rPr>
                <w:b/>
                <w:sz w:val="20"/>
                <w:szCs w:val="20"/>
                <w:lang w:val="es-ES"/>
              </w:rPr>
              <w:t>Resultados del aprendizaje:</w:t>
            </w:r>
          </w:p>
          <w:p w14:paraId="7CDF8547" w14:textId="646BB705" w:rsidR="00EA7A33" w:rsidRPr="00103BF7" w:rsidRDefault="00BD7A06" w:rsidP="00710F34">
            <w:pPr>
              <w:autoSpaceDE w:val="0"/>
              <w:autoSpaceDN w:val="0"/>
              <w:adjustRightInd w:val="0"/>
              <w:spacing w:after="0"/>
              <w:jc w:val="both"/>
              <w:rPr>
                <w:rFonts w:cs="Calibri"/>
                <w:sz w:val="20"/>
                <w:szCs w:val="20"/>
                <w:lang w:val="es-ES"/>
              </w:rPr>
            </w:pPr>
            <w:r w:rsidRPr="00103BF7">
              <w:rPr>
                <w:rFonts w:cs="Calibri"/>
                <w:sz w:val="20"/>
                <w:szCs w:val="20"/>
                <w:lang w:val="es-ES"/>
              </w:rPr>
              <w:t xml:space="preserve">Se pretende que el/la alumno/a adquiera con esta actividad formativa la capacidad para la defensa intelectual del trabajo realizado, para el análisis de los datos, para la discusión razonada y crítica de resultados. Además, pondrá en práctica sus habilidades de comunicación oral y de hacer presentaciones eficaces. </w:t>
            </w:r>
          </w:p>
          <w:p w14:paraId="2608F020" w14:textId="77777777" w:rsidR="00EA7A33" w:rsidRPr="00103BF7" w:rsidRDefault="00EA7A33" w:rsidP="00710F34">
            <w:pPr>
              <w:spacing w:before="34" w:after="0" w:line="240" w:lineRule="auto"/>
              <w:ind w:left="40" w:right="-20"/>
              <w:rPr>
                <w:sz w:val="20"/>
                <w:szCs w:val="20"/>
                <w:lang w:val="es-ES_tradnl"/>
              </w:rPr>
            </w:pPr>
          </w:p>
          <w:p w14:paraId="3FF0D4DD" w14:textId="77777777" w:rsidR="00EA7A33" w:rsidRPr="00103BF7" w:rsidRDefault="00EA7A33" w:rsidP="00710F34">
            <w:pPr>
              <w:spacing w:before="34" w:after="0" w:line="240" w:lineRule="auto"/>
              <w:ind w:left="40" w:right="-20"/>
              <w:rPr>
                <w:sz w:val="20"/>
                <w:szCs w:val="20"/>
                <w:lang w:val="es-ES_tradnl"/>
              </w:rPr>
            </w:pPr>
            <w:r w:rsidRPr="00103BF7">
              <w:rPr>
                <w:b/>
                <w:bCs/>
                <w:sz w:val="20"/>
                <w:szCs w:val="20"/>
                <w:lang w:val="es-ES_tradnl"/>
              </w:rPr>
              <w:t>Lengua/s en la que se impartirá</w:t>
            </w:r>
            <w:r w:rsidRPr="00103BF7">
              <w:rPr>
                <w:sz w:val="20"/>
                <w:szCs w:val="20"/>
                <w:lang w:val="es-ES_tradnl"/>
              </w:rPr>
              <w:t>: gallego/castellano/inglés</w:t>
            </w:r>
          </w:p>
          <w:p w14:paraId="152308F1" w14:textId="77777777" w:rsidR="00EA7A33" w:rsidRPr="00103BF7" w:rsidRDefault="00EA7A33" w:rsidP="00710F34">
            <w:pPr>
              <w:spacing w:before="34" w:after="0" w:line="240" w:lineRule="auto"/>
              <w:ind w:left="40" w:right="-20"/>
              <w:rPr>
                <w:sz w:val="20"/>
                <w:szCs w:val="20"/>
                <w:lang w:val="es-ES_tradnl"/>
              </w:rPr>
            </w:pPr>
            <w:r w:rsidRPr="00103BF7">
              <w:rPr>
                <w:b/>
                <w:bCs/>
                <w:sz w:val="20"/>
                <w:szCs w:val="20"/>
                <w:lang w:val="es-ES_tradnl"/>
              </w:rPr>
              <w:t>Tipo de actividad</w:t>
            </w:r>
            <w:r w:rsidRPr="00103BF7">
              <w:rPr>
                <w:sz w:val="20"/>
                <w:szCs w:val="20"/>
                <w:lang w:val="es-ES_tradnl"/>
              </w:rPr>
              <w:t>: Específica del Programa</w:t>
            </w:r>
          </w:p>
          <w:p w14:paraId="7C1AB32E" w14:textId="77777777" w:rsidR="00EA7A33" w:rsidRPr="00103BF7" w:rsidRDefault="00EA7A33" w:rsidP="00710F34">
            <w:pPr>
              <w:spacing w:before="34" w:after="0" w:line="240" w:lineRule="auto"/>
              <w:ind w:left="40" w:right="-20"/>
              <w:jc w:val="both"/>
              <w:rPr>
                <w:sz w:val="20"/>
                <w:szCs w:val="20"/>
                <w:lang w:val="es-ES_tradnl"/>
              </w:rPr>
            </w:pPr>
          </w:p>
        </w:tc>
      </w:tr>
      <w:tr w:rsidR="00EA7A33" w:rsidRPr="00103BF7" w14:paraId="76C4E0EB" w14:textId="77777777" w:rsidTr="00BD7A06">
        <w:tc>
          <w:tcPr>
            <w:tcW w:w="9488" w:type="dxa"/>
            <w:gridSpan w:val="2"/>
            <w:shd w:val="clear" w:color="auto" w:fill="D9D9D9" w:themeFill="background1" w:themeFillShade="D9"/>
          </w:tcPr>
          <w:p w14:paraId="172EBAE7" w14:textId="77777777" w:rsidR="00EA7A33" w:rsidRPr="00103BF7" w:rsidRDefault="00EA7A33" w:rsidP="00710F34">
            <w:pPr>
              <w:spacing w:after="0" w:line="240" w:lineRule="auto"/>
            </w:pPr>
            <w:r w:rsidRPr="00103BF7">
              <w:rPr>
                <w:rFonts w:eastAsia="Times New Roman"/>
                <w:b/>
                <w:bCs/>
                <w:sz w:val="20"/>
                <w:szCs w:val="20"/>
                <w:lang w:val="es-ES_tradnl"/>
              </w:rPr>
              <w:lastRenderedPageBreak/>
              <w:t>PROCEDIMIENTO DE CONTROL</w:t>
            </w:r>
          </w:p>
        </w:tc>
      </w:tr>
      <w:tr w:rsidR="00EA7A33" w:rsidRPr="00B01C96" w14:paraId="5C9401DB" w14:textId="77777777" w:rsidTr="00BD7A06">
        <w:tc>
          <w:tcPr>
            <w:tcW w:w="9488" w:type="dxa"/>
            <w:gridSpan w:val="2"/>
            <w:shd w:val="clear" w:color="auto" w:fill="auto"/>
          </w:tcPr>
          <w:p w14:paraId="79F58FA1" w14:textId="514595FA" w:rsidR="00EA7A33" w:rsidRPr="00103BF7" w:rsidRDefault="00EA7A33" w:rsidP="00710F34">
            <w:pPr>
              <w:spacing w:before="34" w:after="0" w:line="240" w:lineRule="auto"/>
              <w:ind w:left="40" w:right="-20"/>
              <w:rPr>
                <w:rFonts w:eastAsia="Times New Roman"/>
                <w:sz w:val="20"/>
                <w:szCs w:val="20"/>
                <w:lang w:val="es-ES"/>
              </w:rPr>
            </w:pPr>
            <w:r w:rsidRPr="00103BF7">
              <w:rPr>
                <w:rFonts w:cs="Calibri"/>
                <w:sz w:val="20"/>
                <w:szCs w:val="20"/>
                <w:lang w:val="es-ES"/>
              </w:rPr>
              <w:t xml:space="preserve">El/la doctorando/a deberá registrar en su secretaría virtual </w:t>
            </w:r>
            <w:r w:rsidR="00D345B2" w:rsidRPr="00103BF7">
              <w:rPr>
                <w:rFonts w:cs="Calibri"/>
                <w:sz w:val="20"/>
                <w:szCs w:val="20"/>
                <w:lang w:val="es-ES"/>
              </w:rPr>
              <w:t xml:space="preserve">la actividad adjuntando </w:t>
            </w:r>
            <w:r w:rsidRPr="00103BF7">
              <w:rPr>
                <w:rFonts w:cs="Calibri"/>
                <w:sz w:val="20"/>
                <w:szCs w:val="20"/>
                <w:lang w:val="es-ES"/>
              </w:rPr>
              <w:t>el certificado de su realización en el curso académico correspondiente.</w:t>
            </w:r>
          </w:p>
        </w:tc>
      </w:tr>
      <w:tr w:rsidR="00EA7A33" w:rsidRPr="00103BF7" w14:paraId="793D1DBC" w14:textId="77777777" w:rsidTr="00BD7A06">
        <w:tc>
          <w:tcPr>
            <w:tcW w:w="9488" w:type="dxa"/>
            <w:gridSpan w:val="2"/>
            <w:shd w:val="clear" w:color="auto" w:fill="D9D9D9" w:themeFill="background1" w:themeFillShade="D9"/>
          </w:tcPr>
          <w:p w14:paraId="35181DD4" w14:textId="77777777" w:rsidR="00EA7A33" w:rsidRPr="00103BF7" w:rsidRDefault="00EA7A33" w:rsidP="00710F34">
            <w:pPr>
              <w:spacing w:after="0" w:line="240" w:lineRule="auto"/>
            </w:pPr>
            <w:r w:rsidRPr="00103BF7">
              <w:rPr>
                <w:rFonts w:eastAsia="Times New Roman"/>
                <w:b/>
                <w:bCs/>
                <w:sz w:val="20"/>
                <w:szCs w:val="20"/>
                <w:lang w:val="es-ES_tradnl"/>
              </w:rPr>
              <w:t>ACTUACIONES DE MOVILIDAD</w:t>
            </w:r>
          </w:p>
        </w:tc>
      </w:tr>
      <w:tr w:rsidR="00EA7A33" w:rsidRPr="00103BF7" w14:paraId="0988AFA9" w14:textId="77777777" w:rsidTr="00BD7A06">
        <w:tc>
          <w:tcPr>
            <w:tcW w:w="9488" w:type="dxa"/>
            <w:gridSpan w:val="2"/>
            <w:shd w:val="clear" w:color="auto" w:fill="auto"/>
          </w:tcPr>
          <w:p w14:paraId="38AABFB1" w14:textId="77777777" w:rsidR="00EA7A33" w:rsidRPr="00103BF7" w:rsidRDefault="00EA7A33" w:rsidP="00710F34">
            <w:pPr>
              <w:spacing w:after="0" w:line="240" w:lineRule="auto"/>
              <w:rPr>
                <w:sz w:val="20"/>
                <w:szCs w:val="20"/>
                <w:lang w:val="es-ES_tradnl"/>
              </w:rPr>
            </w:pPr>
            <w:r w:rsidRPr="00103BF7">
              <w:rPr>
                <w:sz w:val="20"/>
                <w:szCs w:val="20"/>
                <w:lang w:val="es-ES_tradnl"/>
              </w:rPr>
              <w:t>No procede</w:t>
            </w:r>
          </w:p>
        </w:tc>
      </w:tr>
    </w:tbl>
    <w:p w14:paraId="34264803" w14:textId="77777777" w:rsidR="006138D4" w:rsidRPr="00103BF7" w:rsidRDefault="006138D4" w:rsidP="00E90C17">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42" w:type="dxa"/>
        </w:tblCellMar>
        <w:tblLook w:val="04A0" w:firstRow="1" w:lastRow="0" w:firstColumn="1" w:lastColumn="0" w:noHBand="0" w:noVBand="1"/>
      </w:tblPr>
      <w:tblGrid>
        <w:gridCol w:w="3964"/>
        <w:gridCol w:w="5524"/>
      </w:tblGrid>
      <w:tr w:rsidR="00D35047" w:rsidRPr="00B01C96" w14:paraId="647634A4" w14:textId="77777777" w:rsidTr="0D786C8B">
        <w:tc>
          <w:tcPr>
            <w:tcW w:w="9488" w:type="dxa"/>
            <w:gridSpan w:val="2"/>
            <w:shd w:val="clear" w:color="auto" w:fill="D9D9D9" w:themeFill="background1" w:themeFillShade="D9"/>
          </w:tcPr>
          <w:p w14:paraId="7A352916" w14:textId="77777777" w:rsidR="00D35047" w:rsidRPr="00103BF7" w:rsidRDefault="00D35047" w:rsidP="00710F34">
            <w:pPr>
              <w:spacing w:after="0" w:line="240" w:lineRule="auto"/>
              <w:rPr>
                <w:lang w:val="es-ES"/>
              </w:rPr>
            </w:pPr>
            <w:r w:rsidRPr="00103BF7">
              <w:rPr>
                <w:rFonts w:eastAsia="Times New Roman"/>
                <w:b/>
                <w:bCs/>
                <w:sz w:val="20"/>
                <w:szCs w:val="20"/>
                <w:lang w:val="es-ES"/>
              </w:rPr>
              <w:t xml:space="preserve">ACTIVIDAD 9: </w:t>
            </w:r>
            <w:r w:rsidRPr="00103BF7">
              <w:rPr>
                <w:rFonts w:eastAsia="Times New Roman"/>
                <w:lang w:val="es-ES"/>
              </w:rPr>
              <w:t>PARTICIPACIÓN EN ACTIVIDADES DE CIENCIA ABIERTA</w:t>
            </w:r>
          </w:p>
        </w:tc>
      </w:tr>
      <w:tr w:rsidR="00D35047" w:rsidRPr="00103BF7" w14:paraId="0D1E14CC" w14:textId="77777777" w:rsidTr="0D786C8B">
        <w:tc>
          <w:tcPr>
            <w:tcW w:w="3964" w:type="dxa"/>
            <w:tcBorders>
              <w:bottom w:val="single" w:sz="4" w:space="0" w:color="auto"/>
            </w:tcBorders>
            <w:shd w:val="clear" w:color="auto" w:fill="D9D9D9" w:themeFill="background1" w:themeFillShade="D9"/>
          </w:tcPr>
          <w:p w14:paraId="25CE56F7" w14:textId="77777777" w:rsidR="00D35047" w:rsidRPr="00103BF7" w:rsidRDefault="00D35047" w:rsidP="00710F34">
            <w:pPr>
              <w:spacing w:before="29" w:after="0" w:line="240" w:lineRule="auto"/>
              <w:ind w:left="40" w:right="-20"/>
              <w:rPr>
                <w:rFonts w:eastAsia="Times New Roman"/>
                <w:strike/>
                <w:sz w:val="20"/>
                <w:szCs w:val="20"/>
                <w:lang w:val="es-ES"/>
              </w:rPr>
            </w:pPr>
            <w:r w:rsidRPr="00103BF7">
              <w:rPr>
                <w:rFonts w:eastAsia="Times New Roman"/>
                <w:b/>
                <w:bCs/>
                <w:sz w:val="20"/>
                <w:szCs w:val="20"/>
                <w:lang w:val="es-ES"/>
              </w:rPr>
              <w:t>Nº DE HORAS: 20</w:t>
            </w:r>
          </w:p>
        </w:tc>
        <w:tc>
          <w:tcPr>
            <w:tcW w:w="5524" w:type="dxa"/>
            <w:tcBorders>
              <w:bottom w:val="single" w:sz="4" w:space="0" w:color="auto"/>
            </w:tcBorders>
            <w:shd w:val="clear" w:color="auto" w:fill="D9D9D9" w:themeFill="background1" w:themeFillShade="D9"/>
          </w:tcPr>
          <w:p w14:paraId="77EAFDF8" w14:textId="77777777" w:rsidR="00D35047" w:rsidRPr="00103BF7" w:rsidRDefault="00D35047" w:rsidP="00710F34">
            <w:pPr>
              <w:spacing w:before="29" w:after="0" w:line="240" w:lineRule="auto"/>
              <w:ind w:left="40" w:right="-20"/>
              <w:rPr>
                <w:rFonts w:eastAsia="Times New Roman"/>
                <w:sz w:val="20"/>
                <w:szCs w:val="20"/>
                <w:lang w:val="es-ES_tradnl"/>
              </w:rPr>
            </w:pPr>
            <w:r w:rsidRPr="00103BF7">
              <w:rPr>
                <w:rFonts w:eastAsia="Times New Roman"/>
                <w:b/>
                <w:bCs/>
                <w:sz w:val="20"/>
                <w:szCs w:val="20"/>
                <w:lang w:val="es-ES_tradnl"/>
              </w:rPr>
              <w:t xml:space="preserve">CARÁCTER: OBL/OPT: </w:t>
            </w:r>
            <w:r w:rsidRPr="00103BF7">
              <w:rPr>
                <w:rFonts w:eastAsia="Times New Roman"/>
                <w:sz w:val="20"/>
                <w:szCs w:val="20"/>
                <w:lang w:val="es-ES_tradnl"/>
              </w:rPr>
              <w:t>Obligatoria</w:t>
            </w:r>
          </w:p>
        </w:tc>
      </w:tr>
      <w:tr w:rsidR="00D35047" w:rsidRPr="00103BF7" w14:paraId="55E7F53B" w14:textId="77777777" w:rsidTr="0D786C8B">
        <w:tc>
          <w:tcPr>
            <w:tcW w:w="9488" w:type="dxa"/>
            <w:gridSpan w:val="2"/>
            <w:shd w:val="clear" w:color="auto" w:fill="D9D9D9" w:themeFill="background1" w:themeFillShade="D9"/>
          </w:tcPr>
          <w:p w14:paraId="561099C5" w14:textId="77777777" w:rsidR="00D35047" w:rsidRPr="00103BF7" w:rsidRDefault="00D35047" w:rsidP="00710F34">
            <w:pPr>
              <w:spacing w:after="0" w:line="240" w:lineRule="auto"/>
            </w:pPr>
            <w:r w:rsidRPr="00103BF7">
              <w:rPr>
                <w:rFonts w:eastAsia="Times New Roman"/>
                <w:b/>
                <w:bCs/>
                <w:sz w:val="20"/>
                <w:szCs w:val="20"/>
                <w:lang w:val="es-ES_tradnl"/>
              </w:rPr>
              <w:t>DESCRIPCIÓN: DETALLES Y PLANIFICACIÓN</w:t>
            </w:r>
          </w:p>
        </w:tc>
      </w:tr>
      <w:tr w:rsidR="00D35047" w:rsidRPr="00B01C96" w14:paraId="395FF485" w14:textId="77777777" w:rsidTr="0D786C8B">
        <w:tc>
          <w:tcPr>
            <w:tcW w:w="9488" w:type="dxa"/>
            <w:gridSpan w:val="2"/>
            <w:shd w:val="clear" w:color="auto" w:fill="auto"/>
          </w:tcPr>
          <w:p w14:paraId="3EB7AA08" w14:textId="77777777" w:rsidR="00D35047" w:rsidRPr="00103BF7" w:rsidRDefault="00D35047" w:rsidP="00710F34">
            <w:pPr>
              <w:spacing w:before="34" w:after="0" w:line="240" w:lineRule="auto"/>
              <w:ind w:left="40" w:right="-20"/>
              <w:jc w:val="both"/>
              <w:rPr>
                <w:sz w:val="20"/>
                <w:szCs w:val="20"/>
                <w:lang w:val="es-ES"/>
              </w:rPr>
            </w:pPr>
            <w:r w:rsidRPr="00103BF7">
              <w:rPr>
                <w:b/>
                <w:bCs/>
                <w:sz w:val="20"/>
                <w:szCs w:val="20"/>
                <w:lang w:val="es-ES"/>
              </w:rPr>
              <w:t>Breve descripción de contenidos</w:t>
            </w:r>
            <w:r w:rsidRPr="00103BF7">
              <w:rPr>
                <w:sz w:val="20"/>
                <w:szCs w:val="20"/>
                <w:lang w:val="es-ES"/>
              </w:rPr>
              <w:t>:</w:t>
            </w:r>
          </w:p>
          <w:p w14:paraId="2702C754" w14:textId="77777777" w:rsidR="00D35047" w:rsidRPr="00103BF7" w:rsidRDefault="00D35047" w:rsidP="00710F34">
            <w:pPr>
              <w:spacing w:before="34" w:after="0" w:line="240" w:lineRule="auto"/>
              <w:ind w:left="40" w:right="-20"/>
              <w:jc w:val="both"/>
              <w:rPr>
                <w:sz w:val="20"/>
                <w:szCs w:val="20"/>
                <w:lang w:val="es-ES"/>
              </w:rPr>
            </w:pPr>
            <w:r w:rsidRPr="00103BF7">
              <w:rPr>
                <w:sz w:val="20"/>
                <w:szCs w:val="20"/>
                <w:lang w:val="es-ES"/>
              </w:rPr>
              <w:t xml:space="preserve">La ciencia abierta contribuye a aumentar la transparencia y fomenta la participación, la cooperación, la rendición de cuentas, la capacidad de reutilización del trabajo investigador, el impacto y la reproducibilidad de resultados. Las personas doctorandas deberán participar en cursos formativos sobre la ciencia abierta e implementar medidas en su investigación siguiendo las directrices de la Ciencia Abierta. </w:t>
            </w:r>
          </w:p>
          <w:p w14:paraId="30A5B3DD" w14:textId="77777777" w:rsidR="00D35047" w:rsidRPr="00103BF7" w:rsidRDefault="00D35047" w:rsidP="00710F34">
            <w:pPr>
              <w:spacing w:before="34" w:after="0" w:line="240" w:lineRule="auto"/>
              <w:ind w:left="40" w:right="-20"/>
              <w:jc w:val="both"/>
              <w:rPr>
                <w:sz w:val="20"/>
                <w:szCs w:val="20"/>
                <w:lang w:val="es-ES"/>
              </w:rPr>
            </w:pPr>
            <w:r w:rsidRPr="00103BF7">
              <w:rPr>
                <w:sz w:val="20"/>
                <w:szCs w:val="20"/>
                <w:lang w:val="es-ES"/>
              </w:rPr>
              <w:t>Las personas doctorandas participarán en cursos, actividades de divulgación, jornadas de puertas abiertas, etc., con el objetivo de contribuir a una educación científica en sintonía con los principios de RRI (Responsible Research and Innovation). Se busca reforzar valores como la ciencia abierta, la igualdad de género, la ética en la ciencia y la ciencia ciudadana en los procesos de investigación universitarios.</w:t>
            </w:r>
          </w:p>
          <w:p w14:paraId="5FF1F0A9" w14:textId="77777777" w:rsidR="00D35047" w:rsidRPr="00103BF7" w:rsidRDefault="00D35047" w:rsidP="00710F34">
            <w:pPr>
              <w:spacing w:before="34" w:after="0" w:line="240" w:lineRule="auto"/>
              <w:ind w:left="40" w:right="-20"/>
              <w:jc w:val="both"/>
              <w:rPr>
                <w:sz w:val="20"/>
                <w:szCs w:val="20"/>
                <w:lang w:val="es-ES"/>
              </w:rPr>
            </w:pPr>
          </w:p>
          <w:p w14:paraId="5FAA7941" w14:textId="77777777" w:rsidR="00D35047" w:rsidRPr="00103BF7" w:rsidRDefault="00D35047" w:rsidP="00710F34">
            <w:pPr>
              <w:spacing w:before="34" w:after="0" w:line="240" w:lineRule="auto"/>
              <w:ind w:left="40" w:right="-20"/>
              <w:jc w:val="both"/>
              <w:rPr>
                <w:sz w:val="20"/>
                <w:szCs w:val="20"/>
                <w:lang w:val="es-ES"/>
              </w:rPr>
            </w:pPr>
            <w:r w:rsidRPr="00103BF7">
              <w:rPr>
                <w:b/>
                <w:bCs/>
                <w:sz w:val="20"/>
                <w:szCs w:val="20"/>
                <w:lang w:val="es-ES"/>
              </w:rPr>
              <w:t>Planificación temporal</w:t>
            </w:r>
            <w:r w:rsidRPr="00103BF7">
              <w:rPr>
                <w:sz w:val="20"/>
                <w:szCs w:val="20"/>
                <w:lang w:val="es-ES"/>
              </w:rPr>
              <w:t xml:space="preserve">: </w:t>
            </w:r>
          </w:p>
          <w:p w14:paraId="29FAA81A" w14:textId="77777777" w:rsidR="00D35047" w:rsidRPr="00103BF7" w:rsidRDefault="00D35047" w:rsidP="00710F34">
            <w:pPr>
              <w:spacing w:before="34" w:after="0" w:line="240" w:lineRule="auto"/>
              <w:ind w:left="40" w:right="-20"/>
              <w:jc w:val="both"/>
              <w:rPr>
                <w:sz w:val="20"/>
                <w:szCs w:val="20"/>
                <w:lang w:val="es-ES"/>
              </w:rPr>
            </w:pPr>
            <w:r w:rsidRPr="00103BF7">
              <w:rPr>
                <w:sz w:val="20"/>
                <w:szCs w:val="20"/>
                <w:lang w:val="es-ES"/>
              </w:rPr>
              <w:t>Esta actividad se desarrollará a lo largo de todo del período formativo. En el primer año las personas doctorandas deberán participar en cursos de sensibilización, formación y/o capacitación en las estrategias de ciencia abierta. Según vayan desarrollando su tesis, deberán ir aplicando las prácticas de ciencia abierta a su investigación, por ejemplo gestión de datos de investigación siguiendo los principios FAIR, publicaciones científicas en abierto, ciencia ciudadana, etc.</w:t>
            </w:r>
          </w:p>
          <w:p w14:paraId="100FC018" w14:textId="77777777" w:rsidR="00D35047" w:rsidRPr="00103BF7" w:rsidRDefault="00D35047" w:rsidP="00710F34">
            <w:pPr>
              <w:spacing w:before="34" w:after="0" w:line="240" w:lineRule="auto"/>
              <w:ind w:left="40" w:right="-20"/>
              <w:rPr>
                <w:sz w:val="20"/>
                <w:szCs w:val="20"/>
                <w:lang w:val="es-ES_tradnl"/>
              </w:rPr>
            </w:pPr>
          </w:p>
          <w:p w14:paraId="4749199B" w14:textId="77777777" w:rsidR="00D35047" w:rsidRPr="00103BF7" w:rsidRDefault="00D35047" w:rsidP="00710F34">
            <w:pPr>
              <w:spacing w:before="34" w:after="0" w:line="240" w:lineRule="auto"/>
              <w:ind w:left="40" w:right="-20"/>
              <w:rPr>
                <w:sz w:val="20"/>
                <w:szCs w:val="20"/>
                <w:lang w:val="es-ES_tradnl"/>
              </w:rPr>
            </w:pPr>
            <w:r w:rsidRPr="00103BF7">
              <w:rPr>
                <w:b/>
                <w:bCs/>
                <w:sz w:val="20"/>
                <w:szCs w:val="20"/>
                <w:lang w:val="es-ES_tradnl"/>
              </w:rPr>
              <w:t>Competencias</w:t>
            </w:r>
            <w:r w:rsidRPr="00103BF7">
              <w:rPr>
                <w:sz w:val="20"/>
                <w:szCs w:val="20"/>
                <w:lang w:val="es-ES_tradnl"/>
              </w:rPr>
              <w:t xml:space="preserve">: </w:t>
            </w:r>
            <w:r w:rsidRPr="00103BF7">
              <w:rPr>
                <w:rFonts w:eastAsia="Times New Roman"/>
                <w:sz w:val="20"/>
                <w:szCs w:val="20"/>
                <w:lang w:val="es-ES_tradnl"/>
              </w:rPr>
              <w:t xml:space="preserve">CB14, CB17, CA02, </w:t>
            </w:r>
            <w:r w:rsidRPr="00103BF7">
              <w:rPr>
                <w:sz w:val="20"/>
                <w:szCs w:val="20"/>
                <w:lang w:val="es-ES_tradnl"/>
              </w:rPr>
              <w:t>CA04, CA06, CE01, CE03</w:t>
            </w:r>
          </w:p>
          <w:p w14:paraId="5A6834AF" w14:textId="77777777" w:rsidR="00D35047" w:rsidRPr="00103BF7" w:rsidRDefault="00D35047" w:rsidP="00710F34">
            <w:pPr>
              <w:spacing w:before="34" w:after="0" w:line="240" w:lineRule="auto"/>
              <w:ind w:left="40" w:right="-20"/>
              <w:rPr>
                <w:b/>
                <w:bCs/>
                <w:sz w:val="20"/>
                <w:szCs w:val="20"/>
                <w:lang w:val="es-ES_tradnl"/>
              </w:rPr>
            </w:pPr>
            <w:r w:rsidRPr="00103BF7">
              <w:rPr>
                <w:b/>
                <w:bCs/>
                <w:sz w:val="20"/>
                <w:szCs w:val="20"/>
                <w:lang w:val="es-ES_tradnl"/>
              </w:rPr>
              <w:t>Resultados del aprendizaje:</w:t>
            </w:r>
          </w:p>
          <w:p w14:paraId="6ABA148F" w14:textId="192FFB7A" w:rsidR="00D35047" w:rsidRPr="00103BF7" w:rsidRDefault="00D35047" w:rsidP="0D786C8B">
            <w:pPr>
              <w:spacing w:before="34" w:after="0" w:line="240" w:lineRule="auto"/>
              <w:ind w:left="40" w:right="-20"/>
              <w:rPr>
                <w:sz w:val="20"/>
                <w:szCs w:val="20"/>
                <w:lang w:val="es-ES"/>
              </w:rPr>
            </w:pPr>
            <w:r w:rsidRPr="00103BF7">
              <w:rPr>
                <w:sz w:val="20"/>
                <w:szCs w:val="20"/>
                <w:lang w:val="es-ES"/>
              </w:rPr>
              <w:t xml:space="preserve">Ser capaz de comprender el concepto de ciencia abierta y sus principios básicos. Ser capaz de aplicarlo en la práctica.  </w:t>
            </w:r>
          </w:p>
          <w:p w14:paraId="7FB39CDE" w14:textId="77777777" w:rsidR="00D35047" w:rsidRPr="00103BF7" w:rsidRDefault="00D35047" w:rsidP="00710F34">
            <w:pPr>
              <w:spacing w:before="34" w:after="0" w:line="240" w:lineRule="auto"/>
              <w:ind w:left="40" w:right="-20"/>
              <w:rPr>
                <w:sz w:val="20"/>
                <w:szCs w:val="20"/>
                <w:lang w:val="es-ES_tradnl"/>
              </w:rPr>
            </w:pPr>
            <w:r w:rsidRPr="00103BF7">
              <w:rPr>
                <w:b/>
                <w:bCs/>
                <w:sz w:val="20"/>
                <w:szCs w:val="20"/>
                <w:lang w:val="es-ES_tradnl"/>
              </w:rPr>
              <w:t>Lengua/s en la que se impartirá</w:t>
            </w:r>
            <w:r w:rsidRPr="00103BF7">
              <w:rPr>
                <w:sz w:val="20"/>
                <w:szCs w:val="20"/>
                <w:lang w:val="es-ES_tradnl"/>
              </w:rPr>
              <w:t>: gallego/castellano/inglés</w:t>
            </w:r>
          </w:p>
          <w:p w14:paraId="2895F892" w14:textId="77777777" w:rsidR="00D35047" w:rsidRPr="00103BF7" w:rsidRDefault="00D35047" w:rsidP="00710F34">
            <w:pPr>
              <w:spacing w:before="34" w:after="0" w:line="240" w:lineRule="auto"/>
              <w:ind w:left="40" w:right="-20"/>
              <w:rPr>
                <w:sz w:val="20"/>
                <w:szCs w:val="20"/>
                <w:lang w:val="es-ES_tradnl"/>
              </w:rPr>
            </w:pPr>
            <w:r w:rsidRPr="00103BF7">
              <w:rPr>
                <w:b/>
                <w:bCs/>
                <w:sz w:val="20"/>
                <w:szCs w:val="20"/>
                <w:lang w:val="es-ES_tradnl"/>
              </w:rPr>
              <w:t>Tipo de actividad</w:t>
            </w:r>
            <w:r w:rsidRPr="00103BF7">
              <w:rPr>
                <w:sz w:val="20"/>
                <w:szCs w:val="20"/>
                <w:lang w:val="es-ES_tradnl"/>
              </w:rPr>
              <w:t>: Específica del Programa</w:t>
            </w:r>
          </w:p>
          <w:p w14:paraId="1C6DBFB3" w14:textId="77777777" w:rsidR="00D35047" w:rsidRPr="00103BF7" w:rsidRDefault="00D35047" w:rsidP="00710F34">
            <w:pPr>
              <w:spacing w:before="34" w:after="0" w:line="240" w:lineRule="auto"/>
              <w:ind w:left="40" w:right="-20"/>
              <w:jc w:val="both"/>
              <w:rPr>
                <w:sz w:val="20"/>
                <w:szCs w:val="20"/>
                <w:lang w:val="es-ES_tradnl"/>
              </w:rPr>
            </w:pPr>
          </w:p>
        </w:tc>
      </w:tr>
      <w:tr w:rsidR="00D35047" w:rsidRPr="00103BF7" w14:paraId="4034EE16" w14:textId="77777777" w:rsidTr="0D786C8B">
        <w:tc>
          <w:tcPr>
            <w:tcW w:w="9488" w:type="dxa"/>
            <w:gridSpan w:val="2"/>
            <w:shd w:val="clear" w:color="auto" w:fill="D9D9D9" w:themeFill="background1" w:themeFillShade="D9"/>
          </w:tcPr>
          <w:p w14:paraId="31345887" w14:textId="77777777" w:rsidR="00D35047" w:rsidRPr="00103BF7" w:rsidRDefault="00D35047" w:rsidP="00710F34">
            <w:pPr>
              <w:spacing w:after="0" w:line="240" w:lineRule="auto"/>
            </w:pPr>
            <w:r w:rsidRPr="00103BF7">
              <w:rPr>
                <w:rFonts w:eastAsia="Times New Roman"/>
                <w:b/>
                <w:bCs/>
                <w:sz w:val="20"/>
                <w:szCs w:val="20"/>
                <w:lang w:val="es-ES_tradnl"/>
              </w:rPr>
              <w:t>PROCEDIMIENTO DE CONTROL</w:t>
            </w:r>
          </w:p>
        </w:tc>
      </w:tr>
      <w:tr w:rsidR="00D35047" w:rsidRPr="00B01C96" w14:paraId="740848AD" w14:textId="77777777" w:rsidTr="0D786C8B">
        <w:tc>
          <w:tcPr>
            <w:tcW w:w="9488" w:type="dxa"/>
            <w:gridSpan w:val="2"/>
            <w:shd w:val="clear" w:color="auto" w:fill="auto"/>
          </w:tcPr>
          <w:p w14:paraId="499EA0ED" w14:textId="77777777" w:rsidR="00D35047" w:rsidRPr="00103BF7" w:rsidRDefault="00D35047" w:rsidP="00710F34">
            <w:pPr>
              <w:spacing w:before="34" w:after="0" w:line="240" w:lineRule="auto"/>
              <w:ind w:left="40" w:right="-20"/>
              <w:rPr>
                <w:rFonts w:cs="Calibri"/>
                <w:sz w:val="20"/>
                <w:szCs w:val="20"/>
                <w:lang w:val="es-ES"/>
              </w:rPr>
            </w:pPr>
            <w:r w:rsidRPr="00103BF7">
              <w:rPr>
                <w:rFonts w:cs="Calibri"/>
                <w:sz w:val="20"/>
                <w:szCs w:val="20"/>
                <w:lang w:val="es-ES"/>
              </w:rPr>
              <w:t>En cada curso académico, el/la doctorando/a deberá registrar en su secretaría virtual los certificados de la formación o actividades realizados.</w:t>
            </w:r>
          </w:p>
          <w:p w14:paraId="65908341" w14:textId="77777777" w:rsidR="00D35047" w:rsidRPr="00103BF7" w:rsidRDefault="00D35047" w:rsidP="00710F34">
            <w:pPr>
              <w:spacing w:before="34" w:after="0" w:line="240" w:lineRule="auto"/>
              <w:ind w:left="40" w:right="-20"/>
              <w:rPr>
                <w:rFonts w:eastAsia="Times New Roman"/>
                <w:sz w:val="20"/>
                <w:szCs w:val="20"/>
                <w:lang w:val="es-ES"/>
              </w:rPr>
            </w:pPr>
            <w:r w:rsidRPr="00103BF7">
              <w:rPr>
                <w:rFonts w:eastAsia="Times New Roman"/>
                <w:sz w:val="20"/>
                <w:szCs w:val="20"/>
                <w:lang w:val="es-ES"/>
              </w:rPr>
              <w:t>Además, deberá incorporar un Plan de Gestión de Datos y/o un Informe sobre la aplicación de los conceptos de Ciencia Abierta relacionados con su trabajo de tesis doctoral.</w:t>
            </w:r>
          </w:p>
        </w:tc>
      </w:tr>
      <w:tr w:rsidR="00D35047" w:rsidRPr="00103BF7" w14:paraId="2B5D6FB0" w14:textId="77777777" w:rsidTr="0D786C8B">
        <w:tc>
          <w:tcPr>
            <w:tcW w:w="9488" w:type="dxa"/>
            <w:gridSpan w:val="2"/>
            <w:shd w:val="clear" w:color="auto" w:fill="D9D9D9" w:themeFill="background1" w:themeFillShade="D9"/>
          </w:tcPr>
          <w:p w14:paraId="7CD8FC8C" w14:textId="77777777" w:rsidR="00D35047" w:rsidRPr="00103BF7" w:rsidRDefault="00D35047" w:rsidP="00710F34">
            <w:pPr>
              <w:spacing w:after="0" w:line="240" w:lineRule="auto"/>
            </w:pPr>
            <w:r w:rsidRPr="00103BF7">
              <w:rPr>
                <w:rFonts w:eastAsia="Times New Roman"/>
                <w:b/>
                <w:bCs/>
                <w:sz w:val="20"/>
                <w:szCs w:val="20"/>
                <w:lang w:val="es-ES_tradnl"/>
              </w:rPr>
              <w:lastRenderedPageBreak/>
              <w:t>ACTUACIONES DE MOVILIDAD</w:t>
            </w:r>
          </w:p>
        </w:tc>
      </w:tr>
      <w:tr w:rsidR="00D35047" w:rsidRPr="00103BF7" w14:paraId="1E1C3A6C" w14:textId="77777777" w:rsidTr="0D786C8B">
        <w:tc>
          <w:tcPr>
            <w:tcW w:w="9488" w:type="dxa"/>
            <w:gridSpan w:val="2"/>
            <w:shd w:val="clear" w:color="auto" w:fill="auto"/>
          </w:tcPr>
          <w:p w14:paraId="3A926AE9" w14:textId="77777777" w:rsidR="00D35047" w:rsidRPr="00103BF7" w:rsidRDefault="00D35047" w:rsidP="00710F34">
            <w:pPr>
              <w:spacing w:after="0" w:line="240" w:lineRule="auto"/>
              <w:rPr>
                <w:sz w:val="20"/>
                <w:szCs w:val="20"/>
                <w:lang w:val="es-ES_tradnl"/>
              </w:rPr>
            </w:pPr>
            <w:r w:rsidRPr="00103BF7">
              <w:rPr>
                <w:sz w:val="20"/>
                <w:szCs w:val="20"/>
                <w:lang w:val="es-ES_tradnl"/>
              </w:rPr>
              <w:t>No procede</w:t>
            </w:r>
          </w:p>
        </w:tc>
      </w:tr>
    </w:tbl>
    <w:p w14:paraId="0FA2F8F3" w14:textId="77777777" w:rsidR="00D35047" w:rsidRPr="00103BF7" w:rsidRDefault="00D35047" w:rsidP="00E90C17">
      <w:pPr>
        <w:spacing w:after="0" w:line="240" w:lineRule="auto"/>
        <w:rPr>
          <w:lang w:val="es-ES"/>
        </w:rPr>
      </w:pPr>
    </w:p>
    <w:p w14:paraId="23A6E0F7" w14:textId="77777777" w:rsidR="00F855EF" w:rsidRPr="00103BF7" w:rsidRDefault="00F855EF" w:rsidP="00B61050">
      <w:pPr>
        <w:spacing w:after="0"/>
        <w:jc w:val="both"/>
        <w:rPr>
          <w:rFonts w:eastAsia="Times New Roman"/>
          <w:b/>
          <w:bCs/>
          <w:sz w:val="20"/>
          <w:szCs w:val="20"/>
          <w:lang w:val="es-ES"/>
        </w:rPr>
      </w:pPr>
    </w:p>
    <w:p w14:paraId="3BF13FE3" w14:textId="77777777" w:rsidR="00701805" w:rsidRPr="00103BF7" w:rsidRDefault="00701805" w:rsidP="00B61050">
      <w:pPr>
        <w:widowControl/>
        <w:spacing w:after="0"/>
        <w:rPr>
          <w:rFonts w:eastAsia="Times New Roman"/>
          <w:b/>
          <w:bCs/>
          <w:sz w:val="20"/>
          <w:szCs w:val="20"/>
          <w:lang w:val="es-ES"/>
        </w:rPr>
      </w:pPr>
      <w:r w:rsidRPr="00103BF7">
        <w:rPr>
          <w:rFonts w:eastAsia="Times New Roman"/>
          <w:b/>
          <w:bCs/>
          <w:sz w:val="20"/>
          <w:szCs w:val="20"/>
          <w:lang w:val="es-ES"/>
        </w:rPr>
        <w:t>5. ORGANIZACIÓN DEL PROGRAMA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9A78F5" w:rsidRPr="00103BF7" w14:paraId="1E9BAC84" w14:textId="77777777" w:rsidTr="4AD133B1">
        <w:tc>
          <w:tcPr>
            <w:tcW w:w="9714" w:type="dxa"/>
            <w:shd w:val="clear" w:color="auto" w:fill="BFBFBF" w:themeFill="background1" w:themeFillShade="BF"/>
          </w:tcPr>
          <w:p w14:paraId="312CCC05" w14:textId="77777777" w:rsidR="009A78F5" w:rsidRPr="00103BF7" w:rsidRDefault="009A78F5" w:rsidP="006D14C3">
            <w:pPr>
              <w:widowControl/>
              <w:spacing w:after="0" w:line="240" w:lineRule="auto"/>
              <w:rPr>
                <w:rFonts w:eastAsia="Times New Roman"/>
                <w:b/>
                <w:bCs/>
                <w:sz w:val="20"/>
                <w:szCs w:val="20"/>
                <w:lang w:val="es-ES"/>
              </w:rPr>
            </w:pPr>
            <w:r w:rsidRPr="00103BF7">
              <w:rPr>
                <w:rFonts w:eastAsia="Times New Roman"/>
                <w:b/>
                <w:bCs/>
                <w:sz w:val="20"/>
                <w:szCs w:val="20"/>
                <w:lang w:val="es-ES"/>
              </w:rPr>
              <w:t>5.1 SUPERVISIÓN DE TESIS</w:t>
            </w:r>
          </w:p>
        </w:tc>
      </w:tr>
      <w:tr w:rsidR="009A78F5" w:rsidRPr="00B01C96" w14:paraId="76CBE6FF" w14:textId="77777777" w:rsidTr="4AD133B1">
        <w:tc>
          <w:tcPr>
            <w:tcW w:w="9714" w:type="dxa"/>
            <w:tcBorders>
              <w:bottom w:val="single" w:sz="4" w:space="0" w:color="auto"/>
            </w:tcBorders>
            <w:shd w:val="clear" w:color="auto" w:fill="auto"/>
          </w:tcPr>
          <w:p w14:paraId="3D6A2F5A" w14:textId="77777777" w:rsidR="00491205" w:rsidRPr="00103BF7" w:rsidRDefault="00491205" w:rsidP="00491205">
            <w:pPr>
              <w:spacing w:after="0" w:line="240" w:lineRule="auto"/>
              <w:jc w:val="both"/>
              <w:rPr>
                <w:rFonts w:cs="Calibri"/>
                <w:bCs/>
                <w:sz w:val="20"/>
                <w:szCs w:val="20"/>
                <w:lang w:val="es-ES_tradnl"/>
              </w:rPr>
            </w:pPr>
          </w:p>
          <w:p w14:paraId="49D651E5" w14:textId="4B70B204" w:rsidR="00491205" w:rsidRPr="00103BF7" w:rsidRDefault="00491205" w:rsidP="00491205">
            <w:pPr>
              <w:spacing w:after="0" w:line="240" w:lineRule="auto"/>
              <w:jc w:val="both"/>
              <w:rPr>
                <w:rFonts w:cs="Calibri"/>
                <w:bCs/>
                <w:sz w:val="20"/>
                <w:szCs w:val="20"/>
                <w:lang w:val="es-ES_tradnl"/>
              </w:rPr>
            </w:pPr>
            <w:r w:rsidRPr="00103BF7">
              <w:rPr>
                <w:rFonts w:cs="Calibri"/>
                <w:bCs/>
                <w:sz w:val="20"/>
                <w:szCs w:val="20"/>
                <w:lang w:val="es-ES_tradnl"/>
              </w:rPr>
              <w:t xml:space="preserve">Los </w:t>
            </w:r>
            <w:r w:rsidRPr="00103BF7">
              <w:rPr>
                <w:rFonts w:cs="Calibri"/>
                <w:b/>
                <w:sz w:val="20"/>
                <w:szCs w:val="20"/>
                <w:lang w:val="es-ES_tradnl"/>
              </w:rPr>
              <w:t>mecanismos de supervisión</w:t>
            </w:r>
            <w:r w:rsidRPr="00103BF7">
              <w:rPr>
                <w:rFonts w:cs="Calibri"/>
                <w:bCs/>
                <w:sz w:val="20"/>
                <w:szCs w:val="20"/>
                <w:lang w:val="es-ES_tradnl"/>
              </w:rPr>
              <w:t xml:space="preserve"> de las tesis se ajustan a lo establecido en:</w:t>
            </w:r>
          </w:p>
          <w:p w14:paraId="3E109FE6" w14:textId="77777777" w:rsidR="00491205" w:rsidRPr="00103BF7" w:rsidRDefault="00491205" w:rsidP="00491205">
            <w:pPr>
              <w:spacing w:after="0" w:line="240" w:lineRule="auto"/>
              <w:jc w:val="both"/>
              <w:rPr>
                <w:rFonts w:cs="Calibri"/>
                <w:bCs/>
                <w:sz w:val="20"/>
                <w:szCs w:val="20"/>
                <w:lang w:val="es-ES_tradnl"/>
              </w:rPr>
            </w:pPr>
          </w:p>
          <w:p w14:paraId="1ED30F00" w14:textId="77777777" w:rsidR="00491205" w:rsidRPr="00103BF7" w:rsidRDefault="00491205" w:rsidP="00491205">
            <w:pPr>
              <w:pStyle w:val="Prrafodelista"/>
              <w:numPr>
                <w:ilvl w:val="0"/>
                <w:numId w:val="5"/>
              </w:numPr>
              <w:spacing w:after="0" w:line="240" w:lineRule="auto"/>
              <w:ind w:left="400" w:hanging="360"/>
              <w:jc w:val="both"/>
              <w:rPr>
                <w:rFonts w:cs="Calibri"/>
                <w:sz w:val="20"/>
                <w:szCs w:val="20"/>
                <w:lang w:val="es-ES"/>
              </w:rPr>
            </w:pPr>
            <w:r w:rsidRPr="00103BF7">
              <w:rPr>
                <w:rFonts w:cs="Calibri"/>
                <w:sz w:val="20"/>
                <w:szCs w:val="20"/>
                <w:lang w:val="es-ES"/>
              </w:rPr>
              <w:t>El Artículo 11. Supervisión y seguimiento del Doctorado, del RD 99/2011 por el que se regulan las enseñanzas oficiales de doctorado (incluyendo la última actualización publicada el 18/07/2023)</w:t>
            </w:r>
          </w:p>
          <w:p w14:paraId="21F341AD" w14:textId="77777777" w:rsidR="00491205" w:rsidRPr="00103BF7" w:rsidRDefault="00491205" w:rsidP="00491205">
            <w:pPr>
              <w:pStyle w:val="Prrafodelista"/>
              <w:numPr>
                <w:ilvl w:val="0"/>
                <w:numId w:val="5"/>
              </w:numPr>
              <w:spacing w:after="0" w:line="240" w:lineRule="auto"/>
              <w:ind w:left="400" w:hanging="360"/>
              <w:jc w:val="both"/>
              <w:rPr>
                <w:rFonts w:cs="Calibri"/>
                <w:bCs/>
                <w:sz w:val="20"/>
                <w:szCs w:val="20"/>
                <w:lang w:val="es-ES"/>
              </w:rPr>
            </w:pPr>
            <w:r w:rsidRPr="00103BF7">
              <w:rPr>
                <w:rFonts w:cs="Calibri"/>
                <w:bCs/>
                <w:sz w:val="20"/>
                <w:szCs w:val="20"/>
                <w:lang w:val="es-ES"/>
              </w:rPr>
              <w:t>El capítulo V del Reglamento de Estudios de Doctorado de la USC.</w:t>
            </w:r>
          </w:p>
          <w:p w14:paraId="0C2B590D" w14:textId="77777777" w:rsidR="00491205" w:rsidRPr="00103BF7" w:rsidRDefault="00491205" w:rsidP="00491205">
            <w:pPr>
              <w:pStyle w:val="Prrafodelista"/>
              <w:numPr>
                <w:ilvl w:val="0"/>
                <w:numId w:val="5"/>
              </w:numPr>
              <w:spacing w:after="0" w:line="240" w:lineRule="auto"/>
              <w:ind w:left="400" w:hanging="360"/>
              <w:jc w:val="both"/>
              <w:rPr>
                <w:rFonts w:cs="Calibri"/>
                <w:bCs/>
                <w:sz w:val="20"/>
                <w:szCs w:val="20"/>
                <w:lang w:val="es-ES"/>
              </w:rPr>
            </w:pPr>
            <w:r w:rsidRPr="00103BF7">
              <w:rPr>
                <w:rFonts w:cs="Calibri"/>
                <w:bCs/>
                <w:sz w:val="20"/>
                <w:szCs w:val="20"/>
                <w:lang w:val="es-ES"/>
              </w:rPr>
              <w:t>Los capítulos 3 y 8 del Reglamento de Estudios de Doctorado de la UVigo.</w:t>
            </w:r>
          </w:p>
          <w:p w14:paraId="7603FAF8" w14:textId="77777777" w:rsidR="00491205" w:rsidRPr="00103BF7" w:rsidRDefault="00491205" w:rsidP="00491205">
            <w:pPr>
              <w:pStyle w:val="Prrafodelista"/>
              <w:numPr>
                <w:ilvl w:val="0"/>
                <w:numId w:val="5"/>
              </w:numPr>
              <w:spacing w:after="0" w:line="240" w:lineRule="auto"/>
              <w:ind w:left="400" w:hanging="360"/>
              <w:jc w:val="both"/>
              <w:rPr>
                <w:rFonts w:cs="Calibri"/>
                <w:bCs/>
                <w:sz w:val="20"/>
                <w:szCs w:val="20"/>
                <w:lang w:val="es-ES"/>
              </w:rPr>
            </w:pPr>
            <w:r w:rsidRPr="00103BF7">
              <w:rPr>
                <w:rFonts w:cs="Calibri"/>
                <w:bCs/>
                <w:sz w:val="20"/>
                <w:szCs w:val="20"/>
                <w:lang w:val="es-ES"/>
              </w:rPr>
              <w:t>Reglamento de régimen Interno de la Escuela de Doctorado Internacional de la USC (EDIUS).</w:t>
            </w:r>
          </w:p>
          <w:p w14:paraId="11C00597" w14:textId="77777777" w:rsidR="00491205" w:rsidRPr="00103BF7" w:rsidRDefault="00491205" w:rsidP="00491205">
            <w:pPr>
              <w:pStyle w:val="Prrafodelista"/>
              <w:spacing w:after="0" w:line="240" w:lineRule="auto"/>
              <w:ind w:left="400"/>
              <w:jc w:val="both"/>
              <w:rPr>
                <w:rStyle w:val="Hipervnculo"/>
                <w:rFonts w:cs="Calibri"/>
                <w:bCs/>
                <w:color w:val="auto"/>
                <w:sz w:val="20"/>
                <w:szCs w:val="20"/>
                <w:lang w:val="es-ES"/>
              </w:rPr>
            </w:pPr>
          </w:p>
          <w:p w14:paraId="0EA33153" w14:textId="77777777" w:rsidR="00491205" w:rsidRPr="00103BF7" w:rsidRDefault="00491205" w:rsidP="00491205">
            <w:pPr>
              <w:spacing w:after="0" w:line="240" w:lineRule="auto"/>
              <w:jc w:val="both"/>
              <w:rPr>
                <w:rFonts w:cs="Calibri"/>
                <w:bCs/>
                <w:sz w:val="20"/>
                <w:szCs w:val="20"/>
                <w:lang w:val="es-ES"/>
              </w:rPr>
            </w:pPr>
          </w:p>
          <w:p w14:paraId="25A7EADC" w14:textId="77777777" w:rsidR="00491205" w:rsidRPr="00103BF7" w:rsidRDefault="00491205" w:rsidP="00491205">
            <w:pPr>
              <w:pStyle w:val="Estilo2"/>
              <w:spacing w:before="0" w:after="0"/>
              <w:rPr>
                <w:rFonts w:ascii="Calibri" w:hAnsi="Calibri" w:cs="Calibri"/>
              </w:rPr>
            </w:pPr>
            <w:r w:rsidRPr="00103BF7">
              <w:rPr>
                <w:rFonts w:ascii="Calibri" w:hAnsi="Calibri" w:cs="Calibri"/>
              </w:rPr>
              <w:t>La supervisión de la tesis se realizará por parte de una persona tutora y uno o más directores de tesis, así como por la CAPD del programa de doctorado, como se indica a continuación.</w:t>
            </w:r>
          </w:p>
          <w:p w14:paraId="35E9CC1F" w14:textId="77777777" w:rsidR="00491205" w:rsidRPr="00103BF7" w:rsidRDefault="00491205" w:rsidP="00491205">
            <w:pPr>
              <w:pStyle w:val="Estilo2"/>
              <w:spacing w:before="0" w:after="0"/>
              <w:rPr>
                <w:rFonts w:ascii="Calibri" w:hAnsi="Calibri" w:cs="Calibri"/>
              </w:rPr>
            </w:pPr>
          </w:p>
          <w:p w14:paraId="65487EB3" w14:textId="77777777" w:rsidR="00491205" w:rsidRPr="00103BF7" w:rsidRDefault="00491205" w:rsidP="00491205">
            <w:pPr>
              <w:pStyle w:val="Ttulo2"/>
              <w:spacing w:before="0" w:after="0"/>
              <w:rPr>
                <w:rFonts w:ascii="Calibri" w:hAnsi="Calibri" w:cs="Calibri"/>
                <w:b w:val="0"/>
                <w:bCs/>
                <w:color w:val="auto"/>
                <w:sz w:val="20"/>
                <w:szCs w:val="20"/>
                <w:u w:val="single"/>
              </w:rPr>
            </w:pPr>
            <w:r w:rsidRPr="00103BF7">
              <w:rPr>
                <w:rFonts w:ascii="Calibri" w:hAnsi="Calibri" w:cs="Calibri"/>
                <w:bCs/>
                <w:color w:val="auto"/>
                <w:sz w:val="20"/>
                <w:szCs w:val="20"/>
                <w:u w:val="single"/>
              </w:rPr>
              <w:t>Tutor/a del doctorando/a</w:t>
            </w:r>
          </w:p>
          <w:p w14:paraId="29319722" w14:textId="77777777" w:rsidR="00491205" w:rsidRPr="00103BF7" w:rsidRDefault="00491205" w:rsidP="00491205">
            <w:pPr>
              <w:pStyle w:val="Estilo2"/>
              <w:rPr>
                <w:rFonts w:ascii="Calibri" w:hAnsi="Calibri" w:cs="Calibri"/>
              </w:rPr>
            </w:pPr>
            <w:r w:rsidRPr="00103BF7">
              <w:rPr>
                <w:rFonts w:ascii="Calibri" w:hAnsi="Calibri" w:cs="Calibri"/>
              </w:rPr>
              <w:t>En el proceso de admisión definitiva de un/a doctorando/a, la CAPD designará un/a tutor/a de tesis. Con carácter general, el tutor tendrá como funciones: (a) velar por la interacción del doctorando con la Comisión Académica del Programa de Doctorado y con el director de la tesis; (b) velar por la adecuación a las líneas del programa de doctorado de la formación y de la actividad investigadora del doctorando; y (c) orientar al doctorando en las actividades docentes y de investigación del programa.</w:t>
            </w:r>
          </w:p>
          <w:p w14:paraId="6E7FC1B9" w14:textId="77777777" w:rsidR="00491205" w:rsidRPr="00103BF7" w:rsidRDefault="00491205" w:rsidP="00491205">
            <w:pPr>
              <w:pStyle w:val="Estilo2"/>
              <w:rPr>
                <w:rFonts w:ascii="Calibri" w:hAnsi="Calibri" w:cs="Calibri"/>
              </w:rPr>
            </w:pPr>
            <w:r w:rsidRPr="00103BF7">
              <w:rPr>
                <w:rFonts w:ascii="Calibri" w:hAnsi="Calibri" w:cs="Calibri"/>
              </w:rPr>
              <w:t xml:space="preserve">Puede ser tutor/a de tesis el profesorado del programa de doctorado con experiencia investigadora acreditada y con vinculación con   la universidad en la que esté matriculada la persona tutorizada (USC o UVigo). También puede ejercer la tutoría quien se encuentre en situación de excedencia temporal de la USC por estar acogido a programas de excelencia investigadora. El profesorado podrá ser asignado como persona tutora durante el tiempo que se mantenga su vinculación con la USC o la UVigo. </w:t>
            </w:r>
          </w:p>
          <w:p w14:paraId="3637D643" w14:textId="77777777" w:rsidR="00491205" w:rsidRPr="00103BF7" w:rsidRDefault="00491205" w:rsidP="00491205">
            <w:pPr>
              <w:pStyle w:val="Estilo2"/>
              <w:rPr>
                <w:rFonts w:ascii="Calibri" w:hAnsi="Calibri" w:cs="Calibri"/>
              </w:rPr>
            </w:pPr>
            <w:r w:rsidRPr="00103BF7">
              <w:rPr>
                <w:rFonts w:ascii="Calibri" w:hAnsi="Calibri" w:cs="Calibri"/>
              </w:rPr>
              <w:t>Se entiende por experiencia investigadora acreditada la posesión de, como mínimo, un período de actividad investigadora reconocido por la Comisión Nacional Evaluadora de la Actividad Investigadora (en adelante, CNEAI) en aplicación del Real Decreto 1086/1989, de 28 de agosto, sobre retribuciones del profesorado universitario. En el caso de no estar en situación de poder acreditar la experiencia investigadora por esa vía, el PDI deberá contar con méritos de investigación equiparables.</w:t>
            </w:r>
          </w:p>
          <w:p w14:paraId="17238C27" w14:textId="26B58AF1" w:rsidR="00491205" w:rsidRPr="00103BF7" w:rsidRDefault="61C671B5" w:rsidP="00491205">
            <w:pPr>
              <w:pStyle w:val="Estilo2"/>
              <w:rPr>
                <w:rFonts w:ascii="Calibri" w:hAnsi="Calibri" w:cs="Calibri"/>
              </w:rPr>
            </w:pPr>
            <w:r w:rsidRPr="00103BF7">
              <w:rPr>
                <w:rFonts w:ascii="Calibri" w:hAnsi="Calibri" w:cs="Calibri"/>
              </w:rPr>
              <w:t xml:space="preserve">A fin de garantizar el adecuado cumplimiento de las funciones que corresponden </w:t>
            </w:r>
            <w:r w:rsidR="00456931" w:rsidRPr="00103BF7">
              <w:rPr>
                <w:rFonts w:ascii="Calibri" w:hAnsi="Calibri" w:cs="Calibri"/>
              </w:rPr>
              <w:t>al tutor o tutora</w:t>
            </w:r>
            <w:r w:rsidRPr="00103BF7">
              <w:rPr>
                <w:rFonts w:ascii="Calibri" w:hAnsi="Calibri" w:cs="Calibri"/>
              </w:rPr>
              <w:t>, su designación no podrá recaer en aquellas personas que tengan con la persona doctoranda vínculo matrimonial o situación de hecho asimilable, parentesco por consanguinidad dentro del cuarto grado o por afinidad dentro del segundo, así como situaciones de conflicto de intereses o personales.</w:t>
            </w:r>
          </w:p>
          <w:p w14:paraId="49C47668" w14:textId="77777777" w:rsidR="00491205" w:rsidRPr="00103BF7" w:rsidRDefault="00491205" w:rsidP="00491205">
            <w:pPr>
              <w:pStyle w:val="Estilo2"/>
              <w:rPr>
                <w:rFonts w:ascii="Calibri" w:hAnsi="Calibri" w:cs="Calibri"/>
              </w:rPr>
            </w:pPr>
            <w:r w:rsidRPr="00103BF7">
              <w:rPr>
                <w:rFonts w:ascii="Calibri" w:hAnsi="Calibri" w:cs="Calibri"/>
              </w:rPr>
              <w:t>La asignación de tutor/a recaerá preferentemente en alguna de las personas directoras. Únicamente podrá quedar nombrado/a un/a tutor/a diferente en el caso de que las personas directoras no cumplan los requisitos establecidos para los tutores del doctorando/a.</w:t>
            </w:r>
          </w:p>
          <w:p w14:paraId="10FF3D24" w14:textId="77777777" w:rsidR="00491205" w:rsidRPr="00103BF7" w:rsidRDefault="00491205" w:rsidP="00491205">
            <w:pPr>
              <w:pStyle w:val="Estilo2"/>
              <w:rPr>
                <w:rFonts w:ascii="Calibri" w:hAnsi="Calibri" w:cs="Calibri"/>
              </w:rPr>
            </w:pPr>
            <w:r w:rsidRPr="00103BF7">
              <w:rPr>
                <w:rFonts w:ascii="Calibri" w:hAnsi="Calibri" w:cs="Calibri"/>
              </w:rPr>
              <w:t>La CAPD podrá, oída la persona doctoranda, modificar la designación de quien asuma las funciones de tutorización de la tesis en cualquier momento del período de realización de los estudios de doctorado, siempre que concurran razones justificadas.</w:t>
            </w:r>
          </w:p>
          <w:p w14:paraId="2AD93AE3" w14:textId="77777777" w:rsidR="00491205" w:rsidRPr="00103BF7" w:rsidRDefault="00491205" w:rsidP="00491205">
            <w:pPr>
              <w:pStyle w:val="Estilo2"/>
              <w:rPr>
                <w:rFonts w:ascii="Calibri" w:hAnsi="Calibri" w:cs="Calibri"/>
              </w:rPr>
            </w:pPr>
            <w:r w:rsidRPr="00103BF7">
              <w:rPr>
                <w:rFonts w:ascii="Calibri" w:hAnsi="Calibri" w:cs="Calibri"/>
              </w:rPr>
              <w:t>El trabajo de tutorización será reconocido como parte de la dedicación docente e investigadora del PDI.</w:t>
            </w:r>
          </w:p>
          <w:p w14:paraId="6AB4E1C4" w14:textId="77777777" w:rsidR="00491205" w:rsidRPr="00103BF7" w:rsidRDefault="00491205" w:rsidP="00491205">
            <w:pPr>
              <w:pStyle w:val="Estilo2"/>
              <w:spacing w:before="0" w:after="0"/>
              <w:rPr>
                <w:rFonts w:ascii="Calibri" w:hAnsi="Calibri" w:cs="Calibri"/>
              </w:rPr>
            </w:pPr>
          </w:p>
          <w:p w14:paraId="38460B19" w14:textId="77777777" w:rsidR="00491205" w:rsidRPr="00103BF7" w:rsidRDefault="00491205" w:rsidP="00491205">
            <w:pPr>
              <w:pStyle w:val="Estilo2"/>
              <w:spacing w:before="0" w:after="0"/>
              <w:rPr>
                <w:rFonts w:ascii="Calibri" w:hAnsi="Calibri" w:cs="Calibri"/>
              </w:rPr>
            </w:pPr>
          </w:p>
          <w:p w14:paraId="72249153" w14:textId="77777777" w:rsidR="00491205" w:rsidRPr="00103BF7" w:rsidRDefault="00491205" w:rsidP="00491205">
            <w:pPr>
              <w:pStyle w:val="Estilo4"/>
              <w:spacing w:before="0" w:after="0"/>
              <w:rPr>
                <w:rFonts w:ascii="Calibri" w:hAnsi="Calibri" w:cs="Calibri"/>
                <w:color w:val="auto"/>
                <w:sz w:val="20"/>
                <w:szCs w:val="20"/>
                <w:u w:val="single"/>
              </w:rPr>
            </w:pPr>
            <w:r w:rsidRPr="00103BF7">
              <w:rPr>
                <w:rFonts w:ascii="Calibri" w:hAnsi="Calibri" w:cs="Calibri"/>
                <w:color w:val="auto"/>
                <w:sz w:val="20"/>
                <w:szCs w:val="20"/>
                <w:u w:val="single"/>
              </w:rPr>
              <w:t>Directores de la tesis de doctorado</w:t>
            </w:r>
          </w:p>
          <w:p w14:paraId="7FE815C9" w14:textId="4E5658F3" w:rsidR="00491205" w:rsidRPr="00103BF7" w:rsidRDefault="56227C7C" w:rsidP="00491205">
            <w:pPr>
              <w:pStyle w:val="Estilo2"/>
              <w:spacing w:before="0" w:after="0"/>
              <w:rPr>
                <w:rFonts w:ascii="Calibri" w:hAnsi="Calibri" w:cs="Calibri"/>
              </w:rPr>
            </w:pPr>
            <w:r w:rsidRPr="00103BF7">
              <w:rPr>
                <w:rFonts w:ascii="Calibri" w:hAnsi="Calibri" w:cs="Calibri"/>
              </w:rPr>
              <w:t>La CAPD asignará a cada doctorando</w:t>
            </w:r>
            <w:r w:rsidR="5EC71291" w:rsidRPr="00103BF7">
              <w:rPr>
                <w:rFonts w:ascii="Calibri" w:hAnsi="Calibri" w:cs="Calibri"/>
              </w:rPr>
              <w:t>/a</w:t>
            </w:r>
            <w:r w:rsidRPr="00103BF7">
              <w:rPr>
                <w:rFonts w:ascii="Calibri" w:hAnsi="Calibri" w:cs="Calibri"/>
              </w:rPr>
              <w:t xml:space="preserve"> un/a director/a de tesis especialista en la línea de investigación a la que se adscribe el/la doctorando/a en el plazo máximo de tres meses desde su matriculación. El/la director/a de la tesis será el máximo responsable de la coherencia e idoneidad de las actividades de formación e investigación, del impacto y novedad en su campo, y de su adecuación, en su caso, a otros proyectos y actividades en los que participe la persona doctoranda. </w:t>
            </w:r>
          </w:p>
          <w:p w14:paraId="0598AAF2" w14:textId="77777777" w:rsidR="00491205" w:rsidRPr="00103BF7" w:rsidRDefault="00491205" w:rsidP="00491205">
            <w:pPr>
              <w:pStyle w:val="Estilo2"/>
              <w:spacing w:before="0" w:after="0"/>
              <w:rPr>
                <w:rFonts w:ascii="Calibri" w:hAnsi="Calibri" w:cs="Calibri"/>
              </w:rPr>
            </w:pPr>
          </w:p>
          <w:p w14:paraId="4CE2C12F" w14:textId="74C2A002" w:rsidR="00491205" w:rsidRPr="00103BF7" w:rsidRDefault="00491205" w:rsidP="00491205">
            <w:pPr>
              <w:pStyle w:val="Estilo2"/>
              <w:spacing w:before="0" w:after="0"/>
              <w:rPr>
                <w:rFonts w:ascii="Calibri" w:hAnsi="Calibri" w:cs="Calibri"/>
              </w:rPr>
            </w:pPr>
            <w:r w:rsidRPr="00103BF7">
              <w:rPr>
                <w:rFonts w:ascii="Calibri" w:hAnsi="Calibri" w:cs="Calibri"/>
              </w:rPr>
              <w:t>Podrá ejercer las funciones de dirección de la tesis cualquier persona doctora española o extranjera con experiencia investigadora acreditada</w:t>
            </w:r>
            <w:r w:rsidR="001B6881" w:rsidRPr="00103BF7">
              <w:rPr>
                <w:rFonts w:ascii="Calibri" w:hAnsi="Calibri" w:cs="Calibri"/>
              </w:rPr>
              <w:t xml:space="preserve"> (según lo indicado para los tutores)</w:t>
            </w:r>
            <w:r w:rsidRPr="00103BF7">
              <w:rPr>
                <w:rFonts w:ascii="Calibri" w:hAnsi="Calibri" w:cs="Calibri"/>
              </w:rPr>
              <w:t xml:space="preserve">, con independencia de la universidad, centro o institución en que preste sus servicios. </w:t>
            </w:r>
          </w:p>
          <w:p w14:paraId="3219F58D" w14:textId="77777777" w:rsidR="00491205" w:rsidRPr="00103BF7" w:rsidRDefault="00491205" w:rsidP="00491205">
            <w:pPr>
              <w:pStyle w:val="Estilo2"/>
              <w:rPr>
                <w:rFonts w:ascii="Calibri" w:hAnsi="Calibri" w:cs="Calibri"/>
              </w:rPr>
            </w:pPr>
            <w:r w:rsidRPr="00103BF7">
              <w:rPr>
                <w:rFonts w:ascii="Calibri" w:hAnsi="Calibri" w:cs="Calibri"/>
              </w:rPr>
              <w:t>A fin de garantizar el adecuado cumplimiento de las funciones que corresponden al director de la tesis, su designación no podrá recaer en aquellas personas que tengan con la persona doctoranda vínculo matrimonial o situación de hecho asimilable, parentesco por consanguinidad dentro del cuarto grado o por afinidad dentro del segundo, así como situaciones de conflicto de intereses o personales.</w:t>
            </w:r>
          </w:p>
          <w:p w14:paraId="28EDF505" w14:textId="77777777" w:rsidR="00491205" w:rsidRPr="00103BF7" w:rsidRDefault="00491205" w:rsidP="00491205">
            <w:pPr>
              <w:pStyle w:val="Estilo2"/>
              <w:rPr>
                <w:rFonts w:ascii="Calibri" w:hAnsi="Calibri" w:cs="Calibri"/>
              </w:rPr>
            </w:pPr>
            <w:r w:rsidRPr="00103BF7">
              <w:rPr>
                <w:rFonts w:ascii="Calibri" w:hAnsi="Calibri" w:cs="Calibri"/>
              </w:rPr>
              <w:t xml:space="preserve">La CAPD podrá autorizar la codirección de la tesis por parte de personas doctoras que no posean experiencia investigadora acreditada, a personas que provengan del tejido social y económico a fin de fomentar la colaboración, la transferencia y el intercambio de conocimiento entre el mundo académico y el mundo social y económico, tanto en el ámbito público como privado, a condición de que cumplan, como mínimo, uno de los siguientes requisitos: </w:t>
            </w:r>
          </w:p>
          <w:p w14:paraId="4BDD8FA4" w14:textId="77777777" w:rsidR="00491205" w:rsidRPr="00103BF7" w:rsidRDefault="00491205" w:rsidP="00491205">
            <w:pPr>
              <w:pStyle w:val="Estilo2"/>
              <w:rPr>
                <w:rFonts w:ascii="Calibri" w:hAnsi="Calibri" w:cs="Calibri"/>
              </w:rPr>
            </w:pPr>
            <w:r w:rsidRPr="00103BF7">
              <w:rPr>
                <w:rFonts w:ascii="Calibri" w:hAnsi="Calibri" w:cs="Calibri"/>
              </w:rPr>
              <w:t>a) Participar en los últimos seis años, bien como persona investigadora principal o como miembro del equipo de investigación, en un proyecto de investigación financiado mediante convocatoria pública competitiva (excluyendo los proyectos de convocatorias propias de universidades).</w:t>
            </w:r>
          </w:p>
          <w:p w14:paraId="0DDC63B8" w14:textId="77777777" w:rsidR="00491205" w:rsidRPr="00103BF7" w:rsidRDefault="00491205" w:rsidP="00491205">
            <w:pPr>
              <w:pStyle w:val="Estilo2"/>
              <w:rPr>
                <w:rFonts w:ascii="Calibri" w:hAnsi="Calibri" w:cs="Calibri"/>
              </w:rPr>
            </w:pPr>
            <w:r w:rsidRPr="00103BF7">
              <w:rPr>
                <w:rFonts w:ascii="Calibri" w:hAnsi="Calibri" w:cs="Calibri"/>
              </w:rPr>
              <w:t xml:space="preserve">b) Acreditar en los últimos seis años la autoría o coautoría de, como mínimo, cinco contribuciones de impacto científico reconocido; por ejemplo, en revistas incluidas en el Journal Citation Reports (en adelante, JCR) o en Scopus, en su área de conocimiento y en el campo científico de la tesis a dirigir. </w:t>
            </w:r>
          </w:p>
          <w:p w14:paraId="5AEA34DA" w14:textId="77777777" w:rsidR="00491205" w:rsidRPr="00103BF7" w:rsidRDefault="00491205" w:rsidP="00491205">
            <w:pPr>
              <w:pStyle w:val="Estilo2"/>
              <w:rPr>
                <w:rFonts w:ascii="Calibri" w:hAnsi="Calibri" w:cs="Calibri"/>
              </w:rPr>
            </w:pPr>
            <w:r w:rsidRPr="00103BF7">
              <w:rPr>
                <w:rFonts w:ascii="Calibri" w:hAnsi="Calibri" w:cs="Calibri"/>
              </w:rPr>
              <w:t>c) Acreditar la autoría o coautoría de una patente con explotación.</w:t>
            </w:r>
          </w:p>
          <w:p w14:paraId="65FA7313" w14:textId="77777777" w:rsidR="00491205" w:rsidRPr="00103BF7" w:rsidRDefault="00491205" w:rsidP="00491205">
            <w:pPr>
              <w:pStyle w:val="Estilo2"/>
              <w:rPr>
                <w:rFonts w:ascii="Calibri" w:hAnsi="Calibri" w:cs="Calibri"/>
              </w:rPr>
            </w:pPr>
            <w:r w:rsidRPr="00103BF7">
              <w:rPr>
                <w:rFonts w:ascii="Calibri" w:hAnsi="Calibri" w:cs="Calibri"/>
              </w:rPr>
              <w:t>d) Haber dirigido, al menos, una tesis doctoral con la calificación de sobresaliente c</w:t>
            </w:r>
            <w:r w:rsidRPr="00103BF7">
              <w:rPr>
                <w:rFonts w:ascii="Calibri" w:hAnsi="Calibri" w:cs="Calibri"/>
                <w:i/>
                <w:iCs/>
              </w:rPr>
              <w:t xml:space="preserve">um laude </w:t>
            </w:r>
            <w:r w:rsidRPr="00103BF7">
              <w:rPr>
                <w:rFonts w:ascii="Calibri" w:hAnsi="Calibri" w:cs="Calibri"/>
              </w:rPr>
              <w:t xml:space="preserve">o apto </w:t>
            </w:r>
            <w:r w:rsidRPr="00103BF7">
              <w:rPr>
                <w:rFonts w:ascii="Calibri" w:hAnsi="Calibri" w:cs="Calibri"/>
                <w:i/>
                <w:iCs/>
              </w:rPr>
              <w:t>cum laude</w:t>
            </w:r>
            <w:r w:rsidRPr="00103BF7">
              <w:rPr>
                <w:rFonts w:ascii="Calibri" w:hAnsi="Calibri" w:cs="Calibri"/>
              </w:rPr>
              <w:t>, o calificación equivalente en otros países, que diese lugar a una o más publicaciones en revistas de impacto científico reconocido, en particular aquellas incluidas en el JCR o en Scopus.</w:t>
            </w:r>
          </w:p>
          <w:p w14:paraId="541D7E9C" w14:textId="77777777" w:rsidR="00491205" w:rsidRPr="00103BF7" w:rsidRDefault="00491205" w:rsidP="00491205">
            <w:pPr>
              <w:pStyle w:val="Estilo2"/>
              <w:rPr>
                <w:rFonts w:ascii="Calibri" w:hAnsi="Calibri" w:cs="Calibri"/>
              </w:rPr>
            </w:pPr>
            <w:r w:rsidRPr="00103BF7">
              <w:rPr>
                <w:rFonts w:ascii="Calibri" w:hAnsi="Calibri" w:cs="Calibri"/>
              </w:rPr>
              <w:t>e) Haber dirigido o participado en proyectos y/o contratos de investigación industrial y/o de innovación empresarial, en el caso de tesis que opten a la mención de doctorado industrial.</w:t>
            </w:r>
          </w:p>
          <w:p w14:paraId="0A8F174B" w14:textId="77777777" w:rsidR="00491205" w:rsidRPr="00103BF7" w:rsidRDefault="00491205" w:rsidP="00491205">
            <w:pPr>
              <w:pStyle w:val="Estilo2"/>
              <w:rPr>
                <w:rFonts w:ascii="Calibri" w:hAnsi="Calibri" w:cs="Calibri"/>
              </w:rPr>
            </w:pPr>
            <w:r w:rsidRPr="00103BF7">
              <w:rPr>
                <w:rFonts w:ascii="Calibri" w:hAnsi="Calibri" w:cs="Calibri"/>
              </w:rPr>
              <w:t>El número máximo de directores que podrán ejercer la dirección de una tesis será de dos, excepto en las siguientes circunstancias, en que podrá ser de tres: (a) que concurran razones de carácter interdisciplinar respecto a la temática de la investigación, (b) que la tesis se desarrolle en el marco de un proyecto de investigación estatal o internacional obtenido mediante convocatoria competitiva en colaboración con otros centros o instituciones estatales o extranjeros, o (c) que la tesis se desarrolle en régimen de cotutela con más de una universidad extranjera. Además, en la UVigo se permitirá el nombramiento de un tercer director cuando la tesis opte a mención de doctorado industrial y cuando la tesis tenga un/a codirector/a de una institución extranjera.</w:t>
            </w:r>
          </w:p>
          <w:p w14:paraId="2E7D4BF3" w14:textId="77777777" w:rsidR="00491205" w:rsidRPr="00103BF7" w:rsidRDefault="00491205" w:rsidP="00491205">
            <w:pPr>
              <w:pStyle w:val="Estilo2"/>
              <w:rPr>
                <w:rFonts w:ascii="Calibri" w:hAnsi="Calibri" w:cs="Calibri"/>
              </w:rPr>
            </w:pPr>
            <w:r w:rsidRPr="00103BF7">
              <w:rPr>
                <w:rFonts w:ascii="Calibri" w:hAnsi="Calibri" w:cs="Calibri"/>
              </w:rPr>
              <w:t>Será necesaria la autorización de la EDIUS o la EIDO para la asignación de una persona directora, previa propuesta de la CAPD, en los siguientes casos: (a) inclusión de una segunda persona directora en la dirección de la tesis transcurridos 36 meses desde el inicio de los estudios de doctorado cuando la persona doctoranda tenga dedicación completa, o de 63 meses cuando su dedicación sea a tiempo parcial; (b) inclusión de una tercera persona que ejerza la dirección de tesis.</w:t>
            </w:r>
          </w:p>
          <w:p w14:paraId="17D7697E" w14:textId="77777777" w:rsidR="00491205" w:rsidRPr="00103BF7" w:rsidRDefault="00491205" w:rsidP="00491205">
            <w:pPr>
              <w:pStyle w:val="Estilo2"/>
              <w:rPr>
                <w:rFonts w:ascii="Calibri" w:hAnsi="Calibri" w:cs="Calibri"/>
              </w:rPr>
            </w:pPr>
            <w:r w:rsidRPr="00103BF7">
              <w:rPr>
                <w:rFonts w:ascii="Calibri" w:hAnsi="Calibri" w:cs="Calibri"/>
              </w:rPr>
              <w:t>La CAPD podrá, oída la persona doctoranda, modificar la designación de la persona que asume la dirección de la tesis en cualquier momento del período de realización de los estudios de doctorado, siempre que concurran razones debidamente justificadas.</w:t>
            </w:r>
          </w:p>
          <w:p w14:paraId="3DF6D3CD" w14:textId="77777777" w:rsidR="00491205" w:rsidRPr="00103BF7" w:rsidRDefault="00491205" w:rsidP="00491205">
            <w:pPr>
              <w:pStyle w:val="Estilo2"/>
              <w:rPr>
                <w:rFonts w:ascii="Calibri" w:hAnsi="Calibri" w:cs="Calibri"/>
              </w:rPr>
            </w:pPr>
            <w:r w:rsidRPr="00103BF7">
              <w:rPr>
                <w:rFonts w:ascii="Calibri" w:hAnsi="Calibri" w:cs="Calibri"/>
              </w:rPr>
              <w:t>El trabajo de dirección de tesis será reconocido como parte de la dedicación docente e investigadora del profesorado de la Universidad.</w:t>
            </w:r>
          </w:p>
          <w:p w14:paraId="41282ED2" w14:textId="77777777" w:rsidR="00491205" w:rsidRPr="00103BF7" w:rsidRDefault="00491205" w:rsidP="00491205">
            <w:pPr>
              <w:pStyle w:val="Estilo2"/>
              <w:spacing w:before="0" w:after="0"/>
              <w:rPr>
                <w:rFonts w:ascii="Calibri" w:hAnsi="Calibri" w:cs="Calibri"/>
              </w:rPr>
            </w:pPr>
          </w:p>
          <w:p w14:paraId="3D9915D7" w14:textId="77777777" w:rsidR="00491205" w:rsidRPr="00103BF7" w:rsidRDefault="00491205" w:rsidP="00491205">
            <w:pPr>
              <w:pStyle w:val="Estilo2"/>
              <w:spacing w:before="0" w:after="0"/>
              <w:rPr>
                <w:rFonts w:ascii="Calibri" w:hAnsi="Calibri" w:cs="Calibri"/>
              </w:rPr>
            </w:pPr>
            <w:r w:rsidRPr="00103BF7">
              <w:rPr>
                <w:rFonts w:ascii="Calibri" w:hAnsi="Calibri" w:cs="Calibri"/>
              </w:rPr>
              <w:t>Las limitaciones respecto al número máximo de tesis que podrá dirigir de forma simultánea por parte de un/una docente o personal investigador será el máximo que establezcan los Reglamentos de Estudios de Doctorado de la USC y de la UVigo.</w:t>
            </w:r>
          </w:p>
          <w:p w14:paraId="34E7B3FF" w14:textId="77777777" w:rsidR="00491205" w:rsidRPr="00103BF7" w:rsidRDefault="00491205" w:rsidP="00491205">
            <w:pPr>
              <w:pStyle w:val="Estilo2"/>
              <w:spacing w:before="0" w:after="0"/>
              <w:rPr>
                <w:rFonts w:ascii="Calibri" w:hAnsi="Calibri" w:cs="Calibri"/>
              </w:rPr>
            </w:pPr>
          </w:p>
          <w:p w14:paraId="37F0FDC7" w14:textId="77777777" w:rsidR="00491205" w:rsidRPr="00103BF7" w:rsidRDefault="00491205" w:rsidP="00491205">
            <w:pPr>
              <w:pStyle w:val="Estilo2"/>
              <w:spacing w:before="0" w:after="0"/>
              <w:rPr>
                <w:rFonts w:ascii="Calibri" w:hAnsi="Calibri" w:cs="Calibri"/>
              </w:rPr>
            </w:pPr>
            <w:r w:rsidRPr="00103BF7">
              <w:rPr>
                <w:rFonts w:ascii="Calibri" w:hAnsi="Calibri" w:cs="Calibri"/>
              </w:rPr>
              <w:t>Los Códigos de Buenas Prácticas de la EDIUS y la EIDO incluyen las directrices aplicables a la dirección de tesis de doctorado en consonancia con lo dispuesto en los respectivos Reglamentos de Estudios de Doctorado de la USC y de la UVigo.</w:t>
            </w:r>
          </w:p>
          <w:p w14:paraId="3344815A" w14:textId="77777777" w:rsidR="00491205" w:rsidRPr="00103BF7" w:rsidRDefault="00491205" w:rsidP="00491205">
            <w:pPr>
              <w:pStyle w:val="Estilo2"/>
              <w:spacing w:before="0" w:after="0"/>
              <w:rPr>
                <w:rFonts w:ascii="Calibri" w:hAnsi="Calibri" w:cs="Calibri"/>
              </w:rPr>
            </w:pPr>
          </w:p>
          <w:p w14:paraId="66232D2A" w14:textId="77777777" w:rsidR="00491205" w:rsidRPr="00103BF7" w:rsidRDefault="00491205" w:rsidP="00491205">
            <w:pPr>
              <w:pStyle w:val="Estilo4"/>
              <w:spacing w:before="0" w:after="0"/>
              <w:rPr>
                <w:rFonts w:ascii="Calibri" w:hAnsi="Calibri" w:cs="Calibri"/>
                <w:color w:val="auto"/>
                <w:sz w:val="20"/>
                <w:szCs w:val="20"/>
                <w:u w:val="single"/>
              </w:rPr>
            </w:pPr>
            <w:r w:rsidRPr="00103BF7">
              <w:rPr>
                <w:rFonts w:ascii="Calibri" w:hAnsi="Calibri" w:cs="Calibri"/>
                <w:color w:val="auto"/>
                <w:sz w:val="20"/>
                <w:szCs w:val="20"/>
                <w:u w:val="single"/>
              </w:rPr>
              <w:t>Perfil autorizado</w:t>
            </w:r>
          </w:p>
          <w:p w14:paraId="6E888B6E" w14:textId="77777777" w:rsidR="00491205" w:rsidRPr="00103BF7" w:rsidRDefault="00491205" w:rsidP="00491205">
            <w:pPr>
              <w:pStyle w:val="Estilo4"/>
              <w:spacing w:before="0" w:after="0"/>
              <w:rPr>
                <w:rFonts w:ascii="Calibri" w:hAnsi="Calibri" w:cs="Calibri"/>
                <w:b w:val="0"/>
                <w:bCs w:val="0"/>
                <w:color w:val="auto"/>
                <w:sz w:val="20"/>
                <w:szCs w:val="20"/>
              </w:rPr>
            </w:pPr>
            <w:r w:rsidRPr="00103BF7">
              <w:rPr>
                <w:rFonts w:ascii="Calibri" w:hAnsi="Calibri" w:cs="Calibri"/>
                <w:b w:val="0"/>
                <w:bCs w:val="0"/>
                <w:color w:val="auto"/>
                <w:sz w:val="20"/>
                <w:szCs w:val="20"/>
              </w:rPr>
              <w:t xml:space="preserve">Uno de los profesores que sea tutor/a o director/a de la tesis será el encargado de trasladar los informes de evaluación del doctorando a la plataforma informática de la universidad en la que está matriculada la persona </w:t>
            </w:r>
            <w:r w:rsidRPr="00103BF7">
              <w:rPr>
                <w:rFonts w:ascii="Calibri" w:hAnsi="Calibri" w:cs="Calibri"/>
                <w:b w:val="0"/>
                <w:bCs w:val="0"/>
                <w:color w:val="auto"/>
                <w:sz w:val="20"/>
                <w:szCs w:val="20"/>
              </w:rPr>
              <w:lastRenderedPageBreak/>
              <w:t>doctoranda. A esta persona se la designará como “persona autorizada” o “perfil autorizado” por parte de la CAPD. Este perfil autorizado emitirá informes sobre el compromiso de supervisión, el plan de investigación, el documento de actividades, la evaluación anual, las solicitudes de prórroga, las solicitudes de estadía y, por último, la tesis para presentarla.</w:t>
            </w:r>
          </w:p>
          <w:p w14:paraId="0759FFBD" w14:textId="77777777" w:rsidR="00491205" w:rsidRPr="00103BF7" w:rsidRDefault="00491205" w:rsidP="00491205">
            <w:pPr>
              <w:pStyle w:val="Estilo4"/>
              <w:spacing w:before="0" w:after="0"/>
              <w:rPr>
                <w:rFonts w:ascii="Calibri" w:hAnsi="Calibri" w:cs="Calibri"/>
                <w:b w:val="0"/>
                <w:bCs w:val="0"/>
                <w:color w:val="auto"/>
                <w:sz w:val="20"/>
                <w:szCs w:val="20"/>
              </w:rPr>
            </w:pPr>
          </w:p>
          <w:p w14:paraId="22B4A40B" w14:textId="77777777" w:rsidR="00491205" w:rsidRPr="00103BF7" w:rsidRDefault="00491205" w:rsidP="00491205">
            <w:pPr>
              <w:pStyle w:val="Estilo4"/>
              <w:spacing w:before="0" w:after="0"/>
              <w:rPr>
                <w:rFonts w:ascii="Calibri" w:hAnsi="Calibri" w:cs="Calibri"/>
                <w:color w:val="auto"/>
                <w:sz w:val="20"/>
                <w:szCs w:val="20"/>
                <w:u w:val="single"/>
              </w:rPr>
            </w:pPr>
            <w:r w:rsidRPr="00103BF7">
              <w:rPr>
                <w:rFonts w:ascii="Calibri" w:hAnsi="Calibri" w:cs="Calibri"/>
                <w:color w:val="auto"/>
                <w:sz w:val="20"/>
                <w:szCs w:val="20"/>
                <w:u w:val="single"/>
              </w:rPr>
              <w:t>Comisión Académica del Programa de Doctorado (CAPD)</w:t>
            </w:r>
          </w:p>
          <w:p w14:paraId="0705FE2F" w14:textId="77777777" w:rsidR="00491205" w:rsidRPr="00103BF7" w:rsidRDefault="00491205" w:rsidP="00491205">
            <w:pPr>
              <w:pStyle w:val="Estilo2"/>
              <w:spacing w:before="0" w:after="0"/>
              <w:rPr>
                <w:rFonts w:ascii="Calibri" w:hAnsi="Calibri" w:cs="Calibri"/>
              </w:rPr>
            </w:pPr>
            <w:r w:rsidRPr="00103BF7">
              <w:rPr>
                <w:rFonts w:ascii="Calibri" w:hAnsi="Calibri" w:cs="Calibri"/>
              </w:rPr>
              <w:t>La CAPD es el órgano responsable del diseño, ejecución, actualización, organización, calidad y coordinación del programa de doctorado, así como del seguimiento del avance de la investigación, formación y autorización del depósito de la tesis de cada estudiante de doctorado.</w:t>
            </w:r>
          </w:p>
          <w:p w14:paraId="0BF50FCB" w14:textId="77777777" w:rsidR="00491205" w:rsidRPr="00103BF7" w:rsidRDefault="00491205" w:rsidP="00491205">
            <w:pPr>
              <w:pStyle w:val="Estilo2"/>
              <w:spacing w:before="0" w:after="0"/>
              <w:rPr>
                <w:rFonts w:ascii="Calibri" w:hAnsi="Calibri" w:cs="Calibri"/>
              </w:rPr>
            </w:pPr>
          </w:p>
          <w:p w14:paraId="536B937F" w14:textId="638FAD84" w:rsidR="00491205" w:rsidRPr="00103BF7" w:rsidRDefault="56227C7C" w:rsidP="00491205">
            <w:pPr>
              <w:pStyle w:val="Estilo2"/>
              <w:spacing w:before="0" w:after="0"/>
              <w:rPr>
                <w:rFonts w:ascii="Calibri" w:hAnsi="Calibri" w:cs="Calibri"/>
              </w:rPr>
            </w:pPr>
            <w:r w:rsidRPr="00103BF7">
              <w:rPr>
                <w:rFonts w:ascii="Calibri" w:hAnsi="Calibri" w:cs="Calibri"/>
              </w:rPr>
              <w:t>La CAPD es el órgano competente para la asignación del tutor</w:t>
            </w:r>
            <w:r w:rsidR="70817E34" w:rsidRPr="00103BF7">
              <w:rPr>
                <w:rFonts w:ascii="Calibri" w:hAnsi="Calibri" w:cs="Calibri"/>
              </w:rPr>
              <w:t>/a</w:t>
            </w:r>
            <w:r w:rsidRPr="00103BF7">
              <w:rPr>
                <w:rFonts w:ascii="Calibri" w:hAnsi="Calibri" w:cs="Calibri"/>
              </w:rPr>
              <w:t xml:space="preserve"> y directores</w:t>
            </w:r>
            <w:r w:rsidR="0717188F" w:rsidRPr="00103BF7">
              <w:rPr>
                <w:rFonts w:ascii="Calibri" w:hAnsi="Calibri" w:cs="Calibri"/>
              </w:rPr>
              <w:t>/as</w:t>
            </w:r>
            <w:r w:rsidRPr="00103BF7">
              <w:rPr>
                <w:rFonts w:ascii="Calibri" w:hAnsi="Calibri" w:cs="Calibri"/>
              </w:rPr>
              <w:t xml:space="preserve"> de tesis.</w:t>
            </w:r>
          </w:p>
          <w:p w14:paraId="6106442E" w14:textId="77777777" w:rsidR="00491205" w:rsidRPr="00103BF7" w:rsidRDefault="00491205" w:rsidP="00491205">
            <w:pPr>
              <w:pStyle w:val="Estilo2"/>
              <w:spacing w:before="0" w:after="0"/>
              <w:rPr>
                <w:rFonts w:ascii="Calibri" w:hAnsi="Calibri" w:cs="Calibri"/>
              </w:rPr>
            </w:pPr>
          </w:p>
          <w:p w14:paraId="487278C5" w14:textId="77777777" w:rsidR="00491205" w:rsidRPr="00103BF7" w:rsidRDefault="00491205" w:rsidP="00491205">
            <w:pPr>
              <w:pStyle w:val="Estilo2"/>
              <w:spacing w:before="0" w:after="0"/>
              <w:rPr>
                <w:rStyle w:val="Hipervnculo"/>
                <w:rFonts w:ascii="Calibri" w:eastAsia="Calibri" w:hAnsi="Calibri" w:cs="Times New Roman"/>
                <w:lang w:eastAsia="en-US"/>
              </w:rPr>
            </w:pPr>
            <w:r w:rsidRPr="00103BF7">
              <w:rPr>
                <w:rFonts w:ascii="Calibri" w:hAnsi="Calibri" w:cs="Calibri"/>
              </w:rPr>
              <w:t>La composición de la CAPD, los requisitos para ser miembro y sus competencias serán los establecidos en el Convenio de Colaboración entre la USC y la UVigo para la organización y desarrollo del programa de doctorado en Ciencia y Tecnología Química, en el Reglamento Interno de la EDIUS y en el Reglamento de Estudios de Doctorado de la UVigo.</w:t>
            </w:r>
          </w:p>
          <w:p w14:paraId="6A8FF228" w14:textId="77777777" w:rsidR="00491205" w:rsidRPr="00103BF7" w:rsidRDefault="00491205" w:rsidP="00491205">
            <w:pPr>
              <w:pStyle w:val="Estilo2"/>
              <w:spacing w:before="0" w:after="0"/>
              <w:rPr>
                <w:rFonts w:ascii="Calibri" w:hAnsi="Calibri" w:cs="Calibri"/>
              </w:rPr>
            </w:pPr>
          </w:p>
          <w:p w14:paraId="2F49EB82" w14:textId="77777777" w:rsidR="00491205" w:rsidRPr="00103BF7" w:rsidRDefault="00491205" w:rsidP="00491205">
            <w:pPr>
              <w:pStyle w:val="Estilo2"/>
              <w:spacing w:after="0"/>
              <w:rPr>
                <w:rFonts w:ascii="Calibri" w:hAnsi="Calibri" w:cs="Calibri"/>
                <w:b/>
                <w:bCs/>
                <w:u w:val="single"/>
              </w:rPr>
            </w:pPr>
            <w:r w:rsidRPr="00103BF7">
              <w:rPr>
                <w:rFonts w:ascii="Calibri" w:hAnsi="Calibri" w:cs="Calibri"/>
                <w:b/>
                <w:bCs/>
                <w:u w:val="single"/>
              </w:rPr>
              <w:t>Compromiso de supervisión</w:t>
            </w:r>
          </w:p>
          <w:p w14:paraId="2B1122CC" w14:textId="69FDB20A" w:rsidR="00552D55" w:rsidRPr="00103BF7" w:rsidRDefault="56227C7C" w:rsidP="00491205">
            <w:pPr>
              <w:spacing w:after="0" w:line="240" w:lineRule="auto"/>
              <w:jc w:val="both"/>
              <w:rPr>
                <w:rFonts w:cs="Calibri"/>
                <w:sz w:val="20"/>
                <w:szCs w:val="20"/>
                <w:lang w:val="es-ES"/>
              </w:rPr>
            </w:pPr>
            <w:r w:rsidRPr="00103BF7">
              <w:rPr>
                <w:rFonts w:cs="Calibri"/>
                <w:sz w:val="20"/>
                <w:szCs w:val="20"/>
                <w:lang w:val="es-ES"/>
              </w:rPr>
              <w:t>Las funciones de supervisión, tutela y seguimiento de los doctorandos se reflejarán en un documento denominado Compromiso Documental de Supervisión. Dicho Compromiso será firmado por el coordinador/a del programa de doctorado, el</w:t>
            </w:r>
            <w:r w:rsidR="16C7D678" w:rsidRPr="00103BF7">
              <w:rPr>
                <w:rFonts w:cs="Calibri"/>
                <w:sz w:val="20"/>
                <w:szCs w:val="20"/>
                <w:lang w:val="es-ES"/>
              </w:rPr>
              <w:t>/la</w:t>
            </w:r>
            <w:r w:rsidRPr="00103BF7">
              <w:rPr>
                <w:rFonts w:cs="Calibri"/>
                <w:sz w:val="20"/>
                <w:szCs w:val="20"/>
                <w:lang w:val="es-ES"/>
              </w:rPr>
              <w:t xml:space="preserve"> tutor/a, el/la director/a/es/as y el doctorando/a. En el compromiso de supervisión se especificarán las condiciones de realización de la tesis, los derechos y deberes de el/la doctorando/a, incluyendo los posibles derechos de propiedad intelectual y/o industrial derivados de la investigación, así como la aceptación del procedimiento de resolución de conflictos. Se incluirán también los deberes del tutor/a del doctorando/a y de su director/a/s de tesis.</w:t>
            </w:r>
          </w:p>
          <w:p w14:paraId="12D0FECE" w14:textId="41DCA12F" w:rsidR="00491205" w:rsidRPr="00103BF7" w:rsidRDefault="00491205" w:rsidP="00491205">
            <w:pPr>
              <w:spacing w:after="0" w:line="240" w:lineRule="auto"/>
              <w:jc w:val="both"/>
              <w:rPr>
                <w:rFonts w:cs="Calibri"/>
                <w:bCs/>
                <w:sz w:val="20"/>
                <w:szCs w:val="20"/>
                <w:lang w:val="es-ES"/>
              </w:rPr>
            </w:pPr>
          </w:p>
        </w:tc>
      </w:tr>
      <w:tr w:rsidR="009A78F5" w:rsidRPr="00103BF7" w14:paraId="7C2D8667" w14:textId="77777777" w:rsidTr="4AD133B1">
        <w:tc>
          <w:tcPr>
            <w:tcW w:w="9714" w:type="dxa"/>
            <w:shd w:val="clear" w:color="auto" w:fill="BFBFBF" w:themeFill="background1" w:themeFillShade="BF"/>
          </w:tcPr>
          <w:p w14:paraId="0769AD64" w14:textId="77777777" w:rsidR="009A78F5" w:rsidRPr="00103BF7" w:rsidRDefault="009A78F5" w:rsidP="006D14C3">
            <w:pPr>
              <w:widowControl/>
              <w:spacing w:after="0" w:line="240" w:lineRule="auto"/>
              <w:rPr>
                <w:rFonts w:eastAsia="Times New Roman"/>
                <w:b/>
                <w:bCs/>
                <w:sz w:val="20"/>
                <w:szCs w:val="20"/>
                <w:lang w:val="es-ES"/>
              </w:rPr>
            </w:pPr>
            <w:r w:rsidRPr="00103BF7">
              <w:rPr>
                <w:rFonts w:eastAsia="Times New Roman"/>
                <w:b/>
                <w:bCs/>
                <w:sz w:val="20"/>
                <w:szCs w:val="20"/>
                <w:lang w:val="es-ES"/>
              </w:rPr>
              <w:lastRenderedPageBreak/>
              <w:t>5.2 SEGUIMIENTO DEL DOCTORANDO</w:t>
            </w:r>
          </w:p>
        </w:tc>
      </w:tr>
      <w:tr w:rsidR="009A78F5" w:rsidRPr="00B01C96" w14:paraId="1C377AD0" w14:textId="77777777" w:rsidTr="4AD133B1">
        <w:tc>
          <w:tcPr>
            <w:tcW w:w="9714" w:type="dxa"/>
            <w:tcBorders>
              <w:bottom w:val="single" w:sz="4" w:space="0" w:color="auto"/>
            </w:tcBorders>
            <w:shd w:val="clear" w:color="auto" w:fill="auto"/>
          </w:tcPr>
          <w:p w14:paraId="5D8398C7" w14:textId="77777777" w:rsidR="00F611A5" w:rsidRPr="00103BF7" w:rsidRDefault="00F611A5" w:rsidP="00E058C7">
            <w:pPr>
              <w:spacing w:after="0" w:line="240" w:lineRule="auto"/>
              <w:jc w:val="both"/>
              <w:rPr>
                <w:rFonts w:cs="Calibri"/>
                <w:bCs/>
                <w:sz w:val="20"/>
                <w:szCs w:val="20"/>
                <w:lang w:val="es-ES"/>
              </w:rPr>
            </w:pPr>
          </w:p>
          <w:p w14:paraId="2F08C301" w14:textId="63EEDC3A" w:rsidR="00E058C7" w:rsidRPr="00103BF7" w:rsidRDefault="00E058C7" w:rsidP="00E058C7">
            <w:pPr>
              <w:spacing w:after="0" w:line="240" w:lineRule="auto"/>
              <w:jc w:val="both"/>
              <w:rPr>
                <w:rFonts w:cs="Calibri"/>
                <w:bCs/>
                <w:sz w:val="20"/>
                <w:szCs w:val="20"/>
                <w:lang w:val="es-ES"/>
              </w:rPr>
            </w:pPr>
            <w:r w:rsidRPr="00103BF7">
              <w:rPr>
                <w:rFonts w:cs="Calibri"/>
                <w:bCs/>
                <w:sz w:val="20"/>
                <w:szCs w:val="20"/>
                <w:lang w:val="es-ES"/>
              </w:rPr>
              <w:t xml:space="preserve">Los mecanismos de </w:t>
            </w:r>
            <w:r w:rsidRPr="00103BF7">
              <w:rPr>
                <w:rFonts w:cs="Calibri"/>
                <w:bCs/>
                <w:color w:val="000000"/>
                <w:sz w:val="20"/>
                <w:szCs w:val="20"/>
                <w:lang w:val="es-ES"/>
              </w:rPr>
              <w:t xml:space="preserve">seguimiento </w:t>
            </w:r>
            <w:r w:rsidRPr="00103BF7">
              <w:rPr>
                <w:rFonts w:cs="Calibri"/>
                <w:bCs/>
                <w:sz w:val="20"/>
                <w:szCs w:val="20"/>
                <w:lang w:val="es-ES"/>
              </w:rPr>
              <w:t>de la evolución del doctorando/a se ajustarán a lo establecido en:</w:t>
            </w:r>
          </w:p>
          <w:p w14:paraId="7E2DC6B7" w14:textId="4AE3BE87" w:rsidR="00E058C7" w:rsidRPr="00103BF7" w:rsidRDefault="00E058C7" w:rsidP="00E058C7">
            <w:pPr>
              <w:pStyle w:val="Prrafodelista"/>
              <w:numPr>
                <w:ilvl w:val="0"/>
                <w:numId w:val="5"/>
              </w:numPr>
              <w:spacing w:after="0" w:line="240" w:lineRule="auto"/>
              <w:ind w:left="400" w:hanging="360"/>
              <w:jc w:val="both"/>
              <w:rPr>
                <w:rFonts w:cs="Calibri"/>
                <w:bCs/>
                <w:sz w:val="20"/>
                <w:szCs w:val="20"/>
                <w:lang w:val="es-ES"/>
              </w:rPr>
            </w:pPr>
            <w:r w:rsidRPr="00103BF7">
              <w:rPr>
                <w:rFonts w:cs="Calibri"/>
                <w:bCs/>
                <w:sz w:val="20"/>
                <w:szCs w:val="20"/>
                <w:lang w:val="es-ES"/>
              </w:rPr>
              <w:t>El Artículo 11. Supervisión y seguimiento del Doctorado, del RD 99/2011 por el que se regulan las enseñanzas oficiales de doctorado</w:t>
            </w:r>
            <w:r w:rsidR="00C340FF" w:rsidRPr="00103BF7">
              <w:rPr>
                <w:rFonts w:cs="Calibri"/>
                <w:bCs/>
                <w:sz w:val="20"/>
                <w:szCs w:val="20"/>
                <w:lang w:val="es-ES"/>
              </w:rPr>
              <w:t xml:space="preserve"> (incluyendo la última modificación publicada el 18/07/2023)</w:t>
            </w:r>
            <w:r w:rsidRPr="00103BF7">
              <w:rPr>
                <w:rFonts w:cs="Calibri"/>
                <w:bCs/>
                <w:sz w:val="20"/>
                <w:szCs w:val="20"/>
                <w:lang w:val="es-ES"/>
              </w:rPr>
              <w:t xml:space="preserve">. </w:t>
            </w:r>
          </w:p>
          <w:p w14:paraId="3D2D5404" w14:textId="77777777" w:rsidR="00E058C7" w:rsidRPr="00103BF7" w:rsidRDefault="00E058C7" w:rsidP="00E058C7">
            <w:pPr>
              <w:pStyle w:val="Prrafodelista"/>
              <w:numPr>
                <w:ilvl w:val="0"/>
                <w:numId w:val="5"/>
              </w:numPr>
              <w:spacing w:after="0" w:line="240" w:lineRule="auto"/>
              <w:ind w:left="400" w:hanging="360"/>
              <w:jc w:val="both"/>
              <w:rPr>
                <w:rFonts w:cs="Calibri"/>
                <w:bCs/>
                <w:sz w:val="20"/>
                <w:szCs w:val="20"/>
                <w:lang w:val="es-ES"/>
              </w:rPr>
            </w:pPr>
            <w:r w:rsidRPr="00103BF7">
              <w:rPr>
                <w:rFonts w:cs="Calibri"/>
                <w:bCs/>
                <w:sz w:val="20"/>
                <w:szCs w:val="20"/>
                <w:lang w:val="es-ES"/>
              </w:rPr>
              <w:t>El capítulo V del Reglamento de Estudios de Doctorado de la USC.</w:t>
            </w:r>
          </w:p>
          <w:p w14:paraId="0EFCE8E9" w14:textId="77777777" w:rsidR="00E058C7" w:rsidRPr="00103BF7" w:rsidRDefault="00E058C7" w:rsidP="00E058C7">
            <w:pPr>
              <w:pStyle w:val="Prrafodelista"/>
              <w:numPr>
                <w:ilvl w:val="0"/>
                <w:numId w:val="5"/>
              </w:numPr>
              <w:spacing w:after="0" w:line="240" w:lineRule="auto"/>
              <w:ind w:left="400" w:hanging="360"/>
              <w:jc w:val="both"/>
              <w:rPr>
                <w:rFonts w:cs="Calibri"/>
                <w:bCs/>
                <w:sz w:val="20"/>
                <w:szCs w:val="20"/>
                <w:lang w:val="es-ES"/>
              </w:rPr>
            </w:pPr>
            <w:r w:rsidRPr="00103BF7">
              <w:rPr>
                <w:rFonts w:cs="Calibri"/>
                <w:bCs/>
                <w:sz w:val="20"/>
                <w:szCs w:val="20"/>
                <w:lang w:val="es-ES"/>
              </w:rPr>
              <w:t>El capítulo 8 del Reglamento de Estudios de Doctorado de la UVigo.</w:t>
            </w:r>
          </w:p>
          <w:p w14:paraId="177FE2C0" w14:textId="77777777" w:rsidR="00E058C7" w:rsidRPr="00103BF7" w:rsidRDefault="00E058C7" w:rsidP="00E058C7">
            <w:pPr>
              <w:spacing w:after="0" w:line="240" w:lineRule="auto"/>
              <w:jc w:val="both"/>
              <w:rPr>
                <w:rFonts w:cs="Calibri"/>
                <w:bCs/>
                <w:sz w:val="20"/>
                <w:szCs w:val="20"/>
                <w:lang w:val="es-ES"/>
              </w:rPr>
            </w:pPr>
          </w:p>
          <w:p w14:paraId="202AAAC1" w14:textId="77777777" w:rsidR="00E058C7" w:rsidRPr="00103BF7" w:rsidRDefault="00E058C7" w:rsidP="00E058C7">
            <w:pPr>
              <w:spacing w:after="0" w:line="240" w:lineRule="auto"/>
              <w:jc w:val="both"/>
              <w:rPr>
                <w:rFonts w:cs="Calibri"/>
                <w:bCs/>
                <w:sz w:val="20"/>
                <w:szCs w:val="20"/>
                <w:lang w:val="es-ES"/>
              </w:rPr>
            </w:pPr>
            <w:r w:rsidRPr="00103BF7">
              <w:rPr>
                <w:rFonts w:cs="Calibri"/>
                <w:bCs/>
                <w:sz w:val="20"/>
                <w:szCs w:val="20"/>
                <w:lang w:val="es-ES"/>
              </w:rPr>
              <w:t>El plan de investigación, el plan de formación, el registro y validación de las actividades formativas y el informe anual se gestionan mediante las aplicaciones informáticas destinadas a tal efecto en cada universidad. La evaluación se realiza por parte de la CAPD tras un informe previo del perfil autorizado.</w:t>
            </w:r>
          </w:p>
          <w:p w14:paraId="1FE58123" w14:textId="77777777" w:rsidR="00E058C7" w:rsidRPr="00103BF7" w:rsidRDefault="00E058C7" w:rsidP="00E058C7">
            <w:pPr>
              <w:spacing w:after="0" w:line="240" w:lineRule="auto"/>
              <w:jc w:val="both"/>
              <w:rPr>
                <w:rFonts w:cs="Calibri"/>
                <w:bCs/>
                <w:sz w:val="20"/>
                <w:szCs w:val="20"/>
                <w:lang w:val="es-ES"/>
              </w:rPr>
            </w:pPr>
          </w:p>
          <w:p w14:paraId="4297D915" w14:textId="77777777" w:rsidR="00E058C7" w:rsidRPr="00103BF7" w:rsidRDefault="00E058C7" w:rsidP="00E058C7">
            <w:pPr>
              <w:spacing w:after="0" w:line="240" w:lineRule="auto"/>
              <w:jc w:val="both"/>
              <w:rPr>
                <w:rFonts w:cs="Calibri"/>
                <w:b/>
                <w:iCs/>
                <w:sz w:val="20"/>
                <w:szCs w:val="20"/>
                <w:u w:val="single"/>
                <w:lang w:val="es-ES"/>
              </w:rPr>
            </w:pPr>
            <w:r w:rsidRPr="00103BF7">
              <w:rPr>
                <w:rFonts w:cs="Calibri"/>
                <w:b/>
                <w:iCs/>
                <w:sz w:val="20"/>
                <w:szCs w:val="20"/>
                <w:u w:val="single"/>
                <w:lang w:val="es-ES"/>
              </w:rPr>
              <w:t>Plan de investigación y plan de formación</w:t>
            </w:r>
          </w:p>
          <w:p w14:paraId="566FCB67" w14:textId="77777777" w:rsidR="00E058C7" w:rsidRPr="00103BF7" w:rsidRDefault="00E058C7" w:rsidP="0D786C8B">
            <w:pPr>
              <w:spacing w:after="0" w:line="240" w:lineRule="auto"/>
              <w:jc w:val="both"/>
              <w:rPr>
                <w:rFonts w:cs="Calibri"/>
                <w:sz w:val="20"/>
                <w:szCs w:val="20"/>
                <w:lang w:val="es-ES"/>
              </w:rPr>
            </w:pPr>
            <w:r w:rsidRPr="00103BF7">
              <w:rPr>
                <w:rFonts w:cs="Calibri"/>
                <w:sz w:val="20"/>
                <w:szCs w:val="20"/>
                <w:lang w:val="es-ES"/>
              </w:rPr>
              <w:t xml:space="preserve">En su primer curso académico, las personas doctorandas deberán presentar el plan de investigación y el plan de formación antes de que finalicen los seis primeros meses naturales desde la fecha de su matrícula y, en todo caso, antes de finalizar el primer curso académico. </w:t>
            </w:r>
          </w:p>
          <w:p w14:paraId="19DB00EB" w14:textId="77777777" w:rsidR="00E058C7" w:rsidRPr="00103BF7" w:rsidRDefault="00E058C7" w:rsidP="00E058C7">
            <w:pPr>
              <w:spacing w:after="0" w:line="240" w:lineRule="auto"/>
              <w:jc w:val="both"/>
              <w:rPr>
                <w:rFonts w:cs="Calibri"/>
                <w:bCs/>
                <w:iCs/>
                <w:sz w:val="20"/>
                <w:szCs w:val="20"/>
                <w:lang w:val="es-ES"/>
              </w:rPr>
            </w:pPr>
            <w:r w:rsidRPr="00103BF7">
              <w:rPr>
                <w:rFonts w:cs="Calibri"/>
                <w:bCs/>
                <w:iCs/>
                <w:sz w:val="20"/>
                <w:szCs w:val="20"/>
                <w:lang w:val="es-ES"/>
              </w:rPr>
              <w:t>La no presentación por el/la doctorando/a del plan de investigación y el plan de formación, en el plazo marcado por la Universidad, supondrá su baja en el programa de doctorado.</w:t>
            </w:r>
          </w:p>
          <w:p w14:paraId="01BEEA54" w14:textId="77777777" w:rsidR="00E058C7" w:rsidRPr="00103BF7" w:rsidRDefault="00E058C7" w:rsidP="00E058C7">
            <w:pPr>
              <w:spacing w:after="0" w:line="240" w:lineRule="auto"/>
              <w:jc w:val="both"/>
              <w:rPr>
                <w:rFonts w:cs="Calibri"/>
                <w:bCs/>
                <w:iCs/>
                <w:sz w:val="20"/>
                <w:szCs w:val="20"/>
                <w:lang w:val="es-ES"/>
              </w:rPr>
            </w:pPr>
          </w:p>
          <w:p w14:paraId="1430396A" w14:textId="77777777" w:rsidR="00E058C7" w:rsidRPr="00103BF7" w:rsidRDefault="00E058C7" w:rsidP="00E058C7">
            <w:pPr>
              <w:spacing w:after="0" w:line="240" w:lineRule="auto"/>
              <w:jc w:val="both"/>
              <w:rPr>
                <w:rFonts w:cs="Calibri"/>
                <w:sz w:val="20"/>
                <w:szCs w:val="20"/>
                <w:lang w:val="es-ES"/>
              </w:rPr>
            </w:pPr>
            <w:r w:rsidRPr="00103BF7">
              <w:rPr>
                <w:rFonts w:cs="Calibri"/>
                <w:sz w:val="20"/>
                <w:szCs w:val="20"/>
                <w:lang w:val="es-ES"/>
              </w:rPr>
              <w:t>El plan de investigación proporcionará la información relativa a la investigación que llevará a cabo la persona doctoranda, incluyendo el estado del arte de la investigación a desarrollar, la metodología que se empleará, los objetivos, además de los medios y la planificación temporal para hacerlo. El idioma en el que se redacte el plan de investigación deberá corresponderse con el idioma de redacción de la tesis.</w:t>
            </w:r>
          </w:p>
          <w:p w14:paraId="19174106" w14:textId="77777777" w:rsidR="00E058C7" w:rsidRPr="00103BF7" w:rsidRDefault="00E058C7" w:rsidP="00E058C7">
            <w:pPr>
              <w:spacing w:after="0" w:line="240" w:lineRule="auto"/>
              <w:jc w:val="both"/>
              <w:rPr>
                <w:rFonts w:cs="Calibri"/>
                <w:bCs/>
                <w:iCs/>
                <w:sz w:val="20"/>
                <w:szCs w:val="20"/>
                <w:lang w:val="es-ES"/>
              </w:rPr>
            </w:pPr>
          </w:p>
          <w:p w14:paraId="2C263F6C" w14:textId="77777777" w:rsidR="00E058C7" w:rsidRPr="00103BF7" w:rsidRDefault="00E058C7" w:rsidP="00E058C7">
            <w:pPr>
              <w:spacing w:after="0" w:line="240" w:lineRule="auto"/>
              <w:jc w:val="both"/>
              <w:rPr>
                <w:rFonts w:cs="Calibri"/>
                <w:sz w:val="20"/>
                <w:szCs w:val="20"/>
                <w:lang w:val="es-ES"/>
              </w:rPr>
            </w:pPr>
            <w:r w:rsidRPr="00103BF7">
              <w:rPr>
                <w:rFonts w:cs="Calibri"/>
                <w:sz w:val="20"/>
                <w:szCs w:val="20"/>
                <w:lang w:val="es-ES"/>
              </w:rPr>
              <w:t>El plan de formación de la persona doctoranda contendrá una previsión de las distintas actividades formativas, tanto transversales como específicas, que se desarrollarán durante el período de formación doctoral para complementar la formación académica, así como su formación investigadora. Como mínimo, el plan de formación deberá contener aquellas actividades de formación de carácter obligatorio establecidas por parte del programa de doctorado en la memoria de verificación de la titulación.</w:t>
            </w:r>
          </w:p>
          <w:p w14:paraId="525BED92" w14:textId="77777777" w:rsidR="00E058C7" w:rsidRPr="00103BF7" w:rsidRDefault="00E058C7" w:rsidP="00E058C7">
            <w:pPr>
              <w:spacing w:after="0" w:line="240" w:lineRule="auto"/>
              <w:jc w:val="both"/>
              <w:rPr>
                <w:rFonts w:cs="Calibri"/>
                <w:bCs/>
                <w:iCs/>
                <w:sz w:val="20"/>
                <w:szCs w:val="20"/>
                <w:lang w:val="es-ES"/>
              </w:rPr>
            </w:pPr>
          </w:p>
          <w:p w14:paraId="2BB5E3FD" w14:textId="77777777" w:rsidR="00E058C7" w:rsidRPr="00103BF7" w:rsidRDefault="00E058C7" w:rsidP="00E058C7">
            <w:pPr>
              <w:spacing w:after="0" w:line="240" w:lineRule="auto"/>
              <w:jc w:val="both"/>
              <w:rPr>
                <w:rFonts w:cs="Calibri"/>
                <w:bCs/>
                <w:iCs/>
                <w:sz w:val="20"/>
                <w:szCs w:val="20"/>
                <w:lang w:val="es-ES"/>
              </w:rPr>
            </w:pPr>
            <w:r w:rsidRPr="00103BF7">
              <w:rPr>
                <w:rFonts w:cs="Calibri"/>
                <w:bCs/>
                <w:iCs/>
                <w:sz w:val="20"/>
                <w:szCs w:val="20"/>
                <w:lang w:val="es-ES"/>
              </w:rPr>
              <w:t xml:space="preserve">El plan de investigación y el plan de formación se podrán modificar y mejorar a lo largo de la permanencia de el/la doctorando/a en el programa mediante la presentación de nuevos planes. </w:t>
            </w:r>
          </w:p>
          <w:p w14:paraId="7BF8349A" w14:textId="28EB33A6" w:rsidR="00E058C7" w:rsidRPr="00103BF7" w:rsidRDefault="00E058C7" w:rsidP="00E058C7">
            <w:pPr>
              <w:spacing w:after="0" w:line="240" w:lineRule="auto"/>
              <w:jc w:val="both"/>
              <w:rPr>
                <w:rFonts w:cs="Calibri"/>
                <w:sz w:val="20"/>
                <w:szCs w:val="20"/>
                <w:lang w:val="es-ES"/>
              </w:rPr>
            </w:pPr>
          </w:p>
          <w:p w14:paraId="7C06F406" w14:textId="3B845D8F" w:rsidR="00E058C7" w:rsidRPr="00103BF7" w:rsidRDefault="00E058C7" w:rsidP="00E058C7">
            <w:pPr>
              <w:spacing w:after="0" w:line="240" w:lineRule="auto"/>
              <w:jc w:val="both"/>
              <w:rPr>
                <w:rFonts w:cs="Calibri"/>
                <w:sz w:val="20"/>
                <w:szCs w:val="20"/>
                <w:lang w:val="es-ES"/>
              </w:rPr>
            </w:pPr>
            <w:r w:rsidRPr="00103BF7">
              <w:rPr>
                <w:rFonts w:cs="Calibri"/>
                <w:sz w:val="20"/>
                <w:szCs w:val="20"/>
                <w:lang w:val="es-ES"/>
              </w:rPr>
              <w:t>En el caso de rechazo del plan de investigación y/o del plan de formación por la CAPD, que será debidamente motivado, la persona doctoranda deberá presentar un nuevo plan de investigación y/o de formación en el plazo marcado por la CAPD, que no podrá exceder de los tres meses desde la fecha de rechazo del plan inicial. La no presentación del plan de investigación y/o del plan de formación, o una segunda valoración negativa por parte de la CAPD, supondrá el rechazo definitivo y, por tanto, la baja definitiva de la persona doctoranda en el programa de doctorado.</w:t>
            </w:r>
          </w:p>
          <w:p w14:paraId="31CC8297" w14:textId="77777777" w:rsidR="00E058C7" w:rsidRPr="00103BF7" w:rsidRDefault="00E058C7" w:rsidP="00E058C7">
            <w:pPr>
              <w:spacing w:after="0" w:line="240" w:lineRule="auto"/>
              <w:jc w:val="both"/>
              <w:rPr>
                <w:rFonts w:cs="Calibri"/>
                <w:b/>
                <w:iCs/>
                <w:sz w:val="20"/>
                <w:szCs w:val="20"/>
                <w:lang w:val="es-ES"/>
              </w:rPr>
            </w:pPr>
          </w:p>
          <w:p w14:paraId="0DBAB0CD" w14:textId="77777777" w:rsidR="00E058C7" w:rsidRPr="00103BF7" w:rsidRDefault="00E058C7" w:rsidP="00E058C7">
            <w:pPr>
              <w:spacing w:after="0" w:line="240" w:lineRule="auto"/>
              <w:jc w:val="both"/>
              <w:rPr>
                <w:rFonts w:cs="Calibri"/>
                <w:b/>
                <w:iCs/>
                <w:sz w:val="20"/>
                <w:szCs w:val="20"/>
                <w:u w:val="single"/>
                <w:lang w:val="es-ES"/>
              </w:rPr>
            </w:pPr>
            <w:r w:rsidRPr="00103BF7">
              <w:rPr>
                <w:rFonts w:cs="Calibri"/>
                <w:b/>
                <w:iCs/>
                <w:sz w:val="20"/>
                <w:szCs w:val="20"/>
                <w:u w:val="single"/>
                <w:lang w:val="es-ES"/>
              </w:rPr>
              <w:t>Documento de Actividades del Doctorando</w:t>
            </w:r>
          </w:p>
          <w:p w14:paraId="4E1D690F" w14:textId="77777777" w:rsidR="00E058C7" w:rsidRPr="00103BF7" w:rsidRDefault="00E058C7" w:rsidP="00E058C7">
            <w:pPr>
              <w:spacing w:after="0" w:line="240" w:lineRule="auto"/>
              <w:jc w:val="both"/>
              <w:rPr>
                <w:rFonts w:cs="Calibri"/>
                <w:bCs/>
                <w:iCs/>
                <w:sz w:val="20"/>
                <w:szCs w:val="20"/>
                <w:lang w:val="es-ES"/>
              </w:rPr>
            </w:pPr>
            <w:r w:rsidRPr="00103BF7">
              <w:rPr>
                <w:rFonts w:cs="Calibri"/>
                <w:bCs/>
                <w:iCs/>
                <w:sz w:val="20"/>
                <w:szCs w:val="20"/>
                <w:lang w:val="es-ES"/>
              </w:rPr>
              <w:t>El documento de actividades de las personas doctorandas es el registro individualizado y de control de todas las actividades relacionadas con su tesis que realiza durante sus estudios de doctorado.</w:t>
            </w:r>
          </w:p>
          <w:p w14:paraId="59545451" w14:textId="77777777" w:rsidR="00E058C7" w:rsidRPr="00103BF7" w:rsidRDefault="00E058C7" w:rsidP="00E058C7">
            <w:pPr>
              <w:spacing w:after="0" w:line="240" w:lineRule="auto"/>
              <w:jc w:val="both"/>
              <w:rPr>
                <w:rFonts w:cs="Calibri"/>
                <w:bCs/>
                <w:iCs/>
                <w:strike/>
                <w:sz w:val="20"/>
                <w:szCs w:val="20"/>
                <w:lang w:val="es-ES"/>
              </w:rPr>
            </w:pPr>
          </w:p>
          <w:p w14:paraId="13338889" w14:textId="77777777" w:rsidR="00E058C7" w:rsidRPr="00103BF7" w:rsidRDefault="00E058C7" w:rsidP="00E058C7">
            <w:pPr>
              <w:spacing w:after="0" w:line="240" w:lineRule="auto"/>
              <w:jc w:val="both"/>
              <w:rPr>
                <w:rFonts w:cs="Calibri"/>
                <w:bCs/>
                <w:iCs/>
                <w:sz w:val="20"/>
                <w:szCs w:val="20"/>
                <w:lang w:val="es-ES"/>
              </w:rPr>
            </w:pPr>
            <w:r w:rsidRPr="00103BF7">
              <w:rPr>
                <w:rFonts w:cs="Calibri"/>
                <w:bCs/>
                <w:iCs/>
                <w:sz w:val="20"/>
                <w:szCs w:val="20"/>
                <w:lang w:val="es-ES"/>
              </w:rPr>
              <w:t>Una vez efectuada la matrícula en el programa de doctorado, este documento se materializará en la plataforma informática para cada persona doctoranda a efectos del registro de su actividad doctoral. Este documento deberá ajustarse al formato establecido y registrarse en la aplicación informática, donde deberá quedar constancia documental que acredite la realización y validación de todas las actividades formativas de interés relacionadas con el desarrollo de la tesis doctoral.</w:t>
            </w:r>
          </w:p>
          <w:p w14:paraId="3B09B2D5" w14:textId="77777777" w:rsidR="00E058C7" w:rsidRPr="00103BF7" w:rsidRDefault="00E058C7" w:rsidP="00E058C7">
            <w:pPr>
              <w:spacing w:after="0" w:line="240" w:lineRule="auto"/>
              <w:jc w:val="both"/>
              <w:rPr>
                <w:rFonts w:cs="Calibri"/>
                <w:bCs/>
                <w:iCs/>
                <w:sz w:val="20"/>
                <w:szCs w:val="20"/>
                <w:lang w:val="es-ES"/>
              </w:rPr>
            </w:pPr>
          </w:p>
          <w:p w14:paraId="7E1E5EA8" w14:textId="77777777" w:rsidR="00E058C7" w:rsidRPr="00103BF7" w:rsidRDefault="00E058C7" w:rsidP="00E058C7">
            <w:pPr>
              <w:spacing w:after="0" w:line="240" w:lineRule="auto"/>
              <w:jc w:val="both"/>
              <w:rPr>
                <w:rFonts w:cs="Calibri"/>
                <w:bCs/>
                <w:iCs/>
                <w:sz w:val="20"/>
                <w:szCs w:val="20"/>
                <w:lang w:val="es-ES"/>
              </w:rPr>
            </w:pPr>
            <w:r w:rsidRPr="00103BF7">
              <w:rPr>
                <w:rFonts w:cs="Calibri"/>
                <w:bCs/>
                <w:iCs/>
                <w:sz w:val="20"/>
                <w:szCs w:val="20"/>
                <w:lang w:val="es-ES"/>
              </w:rPr>
              <w:t>Entre las actividades del doctorando y el control de estas hay que destacar:</w:t>
            </w:r>
          </w:p>
          <w:p w14:paraId="6E224598" w14:textId="77777777" w:rsidR="00E058C7" w:rsidRPr="00103BF7" w:rsidRDefault="00E058C7" w:rsidP="00E058C7">
            <w:pPr>
              <w:spacing w:after="0" w:line="240" w:lineRule="auto"/>
              <w:jc w:val="both"/>
              <w:rPr>
                <w:rFonts w:cs="Calibri"/>
                <w:bCs/>
                <w:iCs/>
                <w:sz w:val="20"/>
                <w:szCs w:val="20"/>
                <w:lang w:val="es-ES"/>
              </w:rPr>
            </w:pPr>
          </w:p>
          <w:p w14:paraId="33D4CE15" w14:textId="77777777" w:rsidR="00E058C7" w:rsidRPr="00103BF7" w:rsidRDefault="00E058C7" w:rsidP="00E058C7">
            <w:pPr>
              <w:pStyle w:val="Prrafodelista"/>
              <w:numPr>
                <w:ilvl w:val="0"/>
                <w:numId w:val="6"/>
              </w:numPr>
              <w:spacing w:after="0" w:line="240" w:lineRule="auto"/>
              <w:ind w:left="400" w:hanging="360"/>
              <w:jc w:val="both"/>
              <w:rPr>
                <w:rFonts w:cs="Calibri"/>
                <w:bCs/>
                <w:iCs/>
                <w:sz w:val="20"/>
                <w:szCs w:val="20"/>
                <w:lang w:val="es-ES"/>
              </w:rPr>
            </w:pPr>
            <w:r w:rsidRPr="00103BF7">
              <w:rPr>
                <w:rFonts w:cs="Calibri"/>
                <w:bCs/>
                <w:iCs/>
                <w:sz w:val="20"/>
                <w:szCs w:val="20"/>
                <w:lang w:val="es-ES"/>
              </w:rPr>
              <w:t>Asistencia a seminarios y/o conferencias</w:t>
            </w:r>
          </w:p>
          <w:p w14:paraId="05F2CAD5" w14:textId="77777777" w:rsidR="00E058C7" w:rsidRPr="00103BF7" w:rsidRDefault="00E058C7" w:rsidP="00E058C7">
            <w:pPr>
              <w:pStyle w:val="Prrafodelista"/>
              <w:numPr>
                <w:ilvl w:val="0"/>
                <w:numId w:val="6"/>
              </w:numPr>
              <w:spacing w:after="0" w:line="240" w:lineRule="auto"/>
              <w:ind w:left="400" w:hanging="360"/>
              <w:jc w:val="both"/>
              <w:rPr>
                <w:rFonts w:cs="Calibri"/>
                <w:bCs/>
                <w:iCs/>
                <w:sz w:val="20"/>
                <w:szCs w:val="20"/>
                <w:lang w:val="es-ES"/>
              </w:rPr>
            </w:pPr>
            <w:r w:rsidRPr="00103BF7">
              <w:rPr>
                <w:rFonts w:cs="Calibri"/>
                <w:bCs/>
                <w:iCs/>
                <w:sz w:val="20"/>
                <w:szCs w:val="20"/>
                <w:lang w:val="es-ES"/>
              </w:rPr>
              <w:t>Cursos de formación.</w:t>
            </w:r>
          </w:p>
          <w:p w14:paraId="4E5C00A1" w14:textId="77777777" w:rsidR="00E058C7" w:rsidRPr="00103BF7" w:rsidRDefault="00E058C7" w:rsidP="00E058C7">
            <w:pPr>
              <w:pStyle w:val="Prrafodelista"/>
              <w:numPr>
                <w:ilvl w:val="0"/>
                <w:numId w:val="6"/>
              </w:numPr>
              <w:spacing w:after="0" w:line="240" w:lineRule="auto"/>
              <w:ind w:left="400" w:hanging="360"/>
              <w:jc w:val="both"/>
              <w:rPr>
                <w:rFonts w:cs="Calibri"/>
                <w:bCs/>
                <w:iCs/>
                <w:sz w:val="20"/>
                <w:szCs w:val="20"/>
                <w:lang w:val="es-ES"/>
              </w:rPr>
            </w:pPr>
            <w:r w:rsidRPr="00103BF7">
              <w:rPr>
                <w:rFonts w:cs="Calibri"/>
                <w:bCs/>
                <w:iCs/>
                <w:sz w:val="20"/>
                <w:szCs w:val="20"/>
                <w:lang w:val="es-ES"/>
              </w:rPr>
              <w:t>Publicaciones en revistas nacionales o internacionales.</w:t>
            </w:r>
          </w:p>
          <w:p w14:paraId="3A91039E" w14:textId="77777777" w:rsidR="00E058C7" w:rsidRPr="00103BF7" w:rsidRDefault="00E058C7" w:rsidP="00E058C7">
            <w:pPr>
              <w:pStyle w:val="Prrafodelista"/>
              <w:numPr>
                <w:ilvl w:val="0"/>
                <w:numId w:val="6"/>
              </w:numPr>
              <w:spacing w:after="0" w:line="240" w:lineRule="auto"/>
              <w:ind w:left="400" w:hanging="360"/>
              <w:jc w:val="both"/>
              <w:rPr>
                <w:rFonts w:cs="Calibri"/>
                <w:bCs/>
                <w:iCs/>
                <w:sz w:val="20"/>
                <w:szCs w:val="20"/>
                <w:lang w:val="es-ES"/>
              </w:rPr>
            </w:pPr>
            <w:r w:rsidRPr="00103BF7">
              <w:rPr>
                <w:rFonts w:cs="Calibri"/>
                <w:sz w:val="20"/>
                <w:szCs w:val="20"/>
                <w:lang w:val="es-ES"/>
              </w:rPr>
              <w:t>Movilidad/estancias de investigación/formación.</w:t>
            </w:r>
          </w:p>
          <w:p w14:paraId="6844AA26" w14:textId="77777777" w:rsidR="00E058C7" w:rsidRPr="00103BF7" w:rsidRDefault="00E058C7" w:rsidP="00E058C7">
            <w:pPr>
              <w:pStyle w:val="Prrafodelista"/>
              <w:numPr>
                <w:ilvl w:val="0"/>
                <w:numId w:val="6"/>
              </w:numPr>
              <w:spacing w:after="0" w:line="240" w:lineRule="auto"/>
              <w:ind w:left="400" w:hanging="360"/>
              <w:jc w:val="both"/>
              <w:rPr>
                <w:rFonts w:cs="Calibri"/>
                <w:sz w:val="20"/>
                <w:szCs w:val="20"/>
                <w:lang w:val="es-ES"/>
              </w:rPr>
            </w:pPr>
            <w:r w:rsidRPr="00103BF7">
              <w:rPr>
                <w:rFonts w:cs="Calibri"/>
                <w:sz w:val="20"/>
                <w:szCs w:val="20"/>
                <w:lang w:val="es-ES"/>
              </w:rPr>
              <w:t>Asistencia a Congresos y Jornadas Científicas nacionales o internacionales.</w:t>
            </w:r>
          </w:p>
          <w:p w14:paraId="2D406745" w14:textId="77777777" w:rsidR="00E058C7" w:rsidRPr="00103BF7" w:rsidRDefault="00E058C7" w:rsidP="00E058C7">
            <w:pPr>
              <w:pStyle w:val="Prrafodelista"/>
              <w:numPr>
                <w:ilvl w:val="0"/>
                <w:numId w:val="6"/>
              </w:numPr>
              <w:spacing w:after="0" w:line="240" w:lineRule="auto"/>
              <w:ind w:left="400" w:hanging="360"/>
              <w:jc w:val="both"/>
              <w:rPr>
                <w:rFonts w:cs="Calibri"/>
                <w:sz w:val="20"/>
                <w:szCs w:val="20"/>
                <w:lang w:val="es-ES"/>
              </w:rPr>
            </w:pPr>
            <w:r w:rsidRPr="00103BF7">
              <w:rPr>
                <w:rFonts w:cs="Calibri"/>
                <w:sz w:val="20"/>
                <w:szCs w:val="20"/>
                <w:lang w:val="es-ES"/>
              </w:rPr>
              <w:t>Participación en tareas docentes.</w:t>
            </w:r>
          </w:p>
          <w:p w14:paraId="1AC69863" w14:textId="77777777" w:rsidR="00E058C7" w:rsidRPr="00103BF7" w:rsidRDefault="00E058C7" w:rsidP="00E058C7">
            <w:pPr>
              <w:pStyle w:val="Prrafodelista"/>
              <w:numPr>
                <w:ilvl w:val="0"/>
                <w:numId w:val="6"/>
              </w:numPr>
              <w:spacing w:after="0" w:line="240" w:lineRule="auto"/>
              <w:ind w:left="400" w:hanging="360"/>
              <w:jc w:val="both"/>
              <w:rPr>
                <w:rFonts w:cs="Calibri"/>
                <w:sz w:val="20"/>
                <w:szCs w:val="20"/>
                <w:lang w:val="es-ES"/>
              </w:rPr>
            </w:pPr>
            <w:r w:rsidRPr="00103BF7">
              <w:rPr>
                <w:rFonts w:cs="Calibri"/>
                <w:sz w:val="20"/>
                <w:szCs w:val="20"/>
                <w:lang w:val="es-ES"/>
              </w:rPr>
              <w:t xml:space="preserve">Participación en jornadas divulgativas o eventos similares. </w:t>
            </w:r>
          </w:p>
          <w:p w14:paraId="4FD0CB08" w14:textId="77777777" w:rsidR="00E058C7" w:rsidRPr="00103BF7" w:rsidRDefault="00E058C7" w:rsidP="00E058C7">
            <w:pPr>
              <w:pStyle w:val="Prrafodelista"/>
              <w:numPr>
                <w:ilvl w:val="0"/>
                <w:numId w:val="6"/>
              </w:numPr>
              <w:spacing w:after="0" w:line="240" w:lineRule="auto"/>
              <w:ind w:left="400" w:hanging="360"/>
              <w:jc w:val="both"/>
              <w:rPr>
                <w:rFonts w:cs="Calibri"/>
                <w:sz w:val="20"/>
                <w:szCs w:val="20"/>
                <w:lang w:val="es-ES"/>
              </w:rPr>
            </w:pPr>
            <w:r w:rsidRPr="00103BF7">
              <w:rPr>
                <w:rFonts w:cs="Calibri"/>
                <w:sz w:val="20"/>
                <w:szCs w:val="20"/>
                <w:lang w:val="es-ES"/>
              </w:rPr>
              <w:t>Otras actividades relacionadas con el trabajo de la tesis (patentes, organización de congresos/seminarios, etc.).</w:t>
            </w:r>
          </w:p>
          <w:p w14:paraId="1809CD2C" w14:textId="77777777" w:rsidR="00E058C7" w:rsidRPr="00103BF7" w:rsidRDefault="00E058C7" w:rsidP="00E058C7">
            <w:pPr>
              <w:spacing w:after="0" w:line="240" w:lineRule="auto"/>
              <w:jc w:val="both"/>
              <w:rPr>
                <w:rFonts w:cs="Calibri"/>
                <w:b/>
                <w:iCs/>
                <w:sz w:val="20"/>
                <w:szCs w:val="20"/>
                <w:lang w:val="es-ES"/>
              </w:rPr>
            </w:pPr>
          </w:p>
          <w:p w14:paraId="4B10CD9A" w14:textId="77777777" w:rsidR="00E058C7" w:rsidRPr="00103BF7" w:rsidRDefault="00E058C7" w:rsidP="00E058C7">
            <w:pPr>
              <w:spacing w:after="0" w:line="240" w:lineRule="auto"/>
              <w:jc w:val="both"/>
              <w:rPr>
                <w:rFonts w:cs="Calibri"/>
                <w:b/>
                <w:iCs/>
                <w:sz w:val="20"/>
                <w:szCs w:val="20"/>
                <w:u w:val="single"/>
                <w:lang w:val="es-ES"/>
              </w:rPr>
            </w:pPr>
            <w:r w:rsidRPr="00103BF7">
              <w:rPr>
                <w:rFonts w:cs="Calibri"/>
                <w:b/>
                <w:iCs/>
                <w:sz w:val="20"/>
                <w:szCs w:val="20"/>
                <w:u w:val="single"/>
                <w:lang w:val="es-ES"/>
              </w:rPr>
              <w:t>Evaluación anual</w:t>
            </w:r>
          </w:p>
          <w:p w14:paraId="5EAC64C2" w14:textId="77777777" w:rsidR="00E058C7" w:rsidRPr="00103BF7" w:rsidRDefault="00E058C7" w:rsidP="00E058C7">
            <w:pPr>
              <w:spacing w:after="0" w:line="240" w:lineRule="auto"/>
              <w:jc w:val="both"/>
              <w:rPr>
                <w:rFonts w:cs="Calibri"/>
                <w:bCs/>
                <w:iCs/>
                <w:sz w:val="20"/>
                <w:szCs w:val="20"/>
                <w:lang w:val="es-ES"/>
              </w:rPr>
            </w:pPr>
            <w:r w:rsidRPr="00103BF7">
              <w:rPr>
                <w:rFonts w:cs="Calibri"/>
                <w:bCs/>
                <w:iCs/>
                <w:sz w:val="20"/>
                <w:szCs w:val="20"/>
                <w:lang w:val="es-ES"/>
              </w:rPr>
              <w:t>Anualmente, la CAPD evaluará el progreso de la persona doctoranda teniendo en cuenta el plan de investigación, el plan de formación y el documento de actividades, para lo que dispondrá de los informes que deberá emitir el perfil autorizado.</w:t>
            </w:r>
          </w:p>
          <w:p w14:paraId="16A26230" w14:textId="77777777" w:rsidR="00E058C7" w:rsidRPr="00103BF7" w:rsidRDefault="00E058C7" w:rsidP="00E058C7">
            <w:pPr>
              <w:spacing w:after="0" w:line="240" w:lineRule="auto"/>
              <w:jc w:val="both"/>
              <w:rPr>
                <w:rFonts w:cs="Calibri"/>
                <w:bCs/>
                <w:iCs/>
                <w:sz w:val="20"/>
                <w:szCs w:val="20"/>
                <w:lang w:val="es-ES"/>
              </w:rPr>
            </w:pPr>
          </w:p>
          <w:p w14:paraId="6E9D7AA4" w14:textId="77777777" w:rsidR="00E058C7" w:rsidRPr="00103BF7" w:rsidRDefault="00E058C7" w:rsidP="00E058C7">
            <w:pPr>
              <w:spacing w:after="0" w:line="240" w:lineRule="auto"/>
              <w:jc w:val="both"/>
              <w:rPr>
                <w:rFonts w:cs="Calibri"/>
                <w:sz w:val="20"/>
                <w:szCs w:val="20"/>
                <w:lang w:val="es-ES"/>
              </w:rPr>
            </w:pPr>
            <w:r w:rsidRPr="00103BF7">
              <w:rPr>
                <w:rFonts w:cs="Calibri"/>
                <w:sz w:val="20"/>
                <w:szCs w:val="20"/>
                <w:lang w:val="es-ES"/>
              </w:rPr>
              <w:t>En el caso de que la CAPD detecte carencias importantes y, por tanto, la persona doctoranda reciba una evaluación anual negativa, que será debidamente motivada mediante informe de la CAPD, aquella deberá ser reevaluada según el plazo fijado por la Universidad, que nunca excederá los seis meses desde la anterior evaluación, para demostrar la superación de las carencias señaladas previamente por la CAPD.</w:t>
            </w:r>
          </w:p>
          <w:p w14:paraId="2A76D00E" w14:textId="77777777" w:rsidR="00E058C7" w:rsidRPr="00103BF7" w:rsidRDefault="00E058C7" w:rsidP="00E058C7">
            <w:pPr>
              <w:spacing w:after="0" w:line="240" w:lineRule="auto"/>
              <w:jc w:val="both"/>
              <w:rPr>
                <w:rFonts w:cs="Calibri"/>
                <w:bCs/>
                <w:iCs/>
                <w:sz w:val="20"/>
                <w:szCs w:val="20"/>
                <w:lang w:val="es-ES"/>
              </w:rPr>
            </w:pPr>
          </w:p>
          <w:p w14:paraId="2B1860E9" w14:textId="77777777" w:rsidR="00E058C7" w:rsidRPr="00103BF7" w:rsidRDefault="00E058C7" w:rsidP="00E058C7">
            <w:pPr>
              <w:spacing w:after="0" w:line="240" w:lineRule="auto"/>
              <w:jc w:val="both"/>
              <w:rPr>
                <w:rFonts w:cs="Calibri"/>
                <w:bCs/>
                <w:iCs/>
                <w:sz w:val="20"/>
                <w:szCs w:val="20"/>
                <w:lang w:val="es-ES"/>
              </w:rPr>
            </w:pPr>
            <w:r w:rsidRPr="00103BF7">
              <w:rPr>
                <w:rFonts w:cs="Calibri"/>
                <w:bCs/>
                <w:iCs/>
                <w:sz w:val="20"/>
                <w:szCs w:val="20"/>
                <w:lang w:val="es-ES"/>
              </w:rPr>
              <w:t>En el supuesto de que las carencias se sigan produciendo, la CAPD deberá emitir un informe negativo definitivo debidamente motivado, previa audiencia con la persona interesada. Contra la evaluación negativa definitiva, la persona doctoranda podrá solicitar su revisión de forma motivada ante la CAPD en los plazos marcados por la Universidad.</w:t>
            </w:r>
          </w:p>
          <w:p w14:paraId="614A8A7B" w14:textId="77777777" w:rsidR="00E058C7" w:rsidRPr="00103BF7" w:rsidRDefault="00E058C7" w:rsidP="00E058C7">
            <w:pPr>
              <w:spacing w:after="0" w:line="240" w:lineRule="auto"/>
              <w:jc w:val="both"/>
              <w:rPr>
                <w:rFonts w:cs="Calibri"/>
                <w:bCs/>
                <w:iCs/>
                <w:sz w:val="20"/>
                <w:szCs w:val="20"/>
                <w:lang w:val="es-ES"/>
              </w:rPr>
            </w:pPr>
          </w:p>
          <w:p w14:paraId="03AF8799" w14:textId="77777777" w:rsidR="00E058C7" w:rsidRPr="00103BF7" w:rsidRDefault="00E058C7" w:rsidP="00E058C7">
            <w:pPr>
              <w:spacing w:after="0" w:line="240" w:lineRule="auto"/>
              <w:jc w:val="both"/>
              <w:rPr>
                <w:rFonts w:cs="Calibri"/>
                <w:b/>
                <w:iCs/>
                <w:sz w:val="20"/>
                <w:szCs w:val="20"/>
                <w:lang w:val="es-ES"/>
              </w:rPr>
            </w:pPr>
          </w:p>
          <w:p w14:paraId="7FF1B62B" w14:textId="77777777" w:rsidR="00E058C7" w:rsidRPr="00103BF7" w:rsidRDefault="00E058C7" w:rsidP="00E058C7">
            <w:pPr>
              <w:spacing w:after="0" w:line="240" w:lineRule="auto"/>
              <w:jc w:val="both"/>
              <w:rPr>
                <w:rFonts w:cs="Calibri"/>
                <w:bCs/>
                <w:iCs/>
                <w:sz w:val="20"/>
                <w:szCs w:val="20"/>
                <w:u w:val="single"/>
                <w:lang w:val="es-ES"/>
              </w:rPr>
            </w:pPr>
            <w:r w:rsidRPr="00103BF7">
              <w:rPr>
                <w:rFonts w:cs="Calibri"/>
                <w:b/>
                <w:iCs/>
                <w:sz w:val="20"/>
                <w:szCs w:val="20"/>
                <w:u w:val="single"/>
                <w:lang w:val="es-ES"/>
              </w:rPr>
              <w:t>Otros mecanismos de seguimiento</w:t>
            </w:r>
            <w:r w:rsidRPr="00103BF7">
              <w:rPr>
                <w:rFonts w:cs="Calibri"/>
                <w:bCs/>
                <w:iCs/>
                <w:sz w:val="20"/>
                <w:szCs w:val="20"/>
                <w:u w:val="single"/>
                <w:lang w:val="es-ES"/>
              </w:rPr>
              <w:t>.</w:t>
            </w:r>
          </w:p>
          <w:p w14:paraId="76E69BA9" w14:textId="77777777" w:rsidR="00E058C7" w:rsidRPr="00103BF7" w:rsidRDefault="00E058C7" w:rsidP="00E058C7">
            <w:pPr>
              <w:spacing w:after="0" w:line="240" w:lineRule="auto"/>
              <w:jc w:val="both"/>
              <w:rPr>
                <w:rFonts w:eastAsia="Times New Roman" w:cs="Calibri"/>
                <w:sz w:val="20"/>
                <w:szCs w:val="20"/>
                <w:lang w:val="es-ES" w:eastAsia="es-ES"/>
              </w:rPr>
            </w:pPr>
            <w:r w:rsidRPr="00103BF7">
              <w:rPr>
                <w:rFonts w:eastAsia="Times New Roman" w:cs="Calibri"/>
                <w:sz w:val="20"/>
                <w:szCs w:val="20"/>
                <w:lang w:val="es-ES" w:eastAsia="es-ES"/>
              </w:rPr>
              <w:t xml:space="preserve">El programa de doctorado establece el siguiente mecanismo adicional de supervisión y seguimiento de las personas doctorandas: </w:t>
            </w:r>
          </w:p>
          <w:p w14:paraId="07EE8EF8" w14:textId="77777777" w:rsidR="00E058C7" w:rsidRPr="00103BF7" w:rsidRDefault="00E058C7" w:rsidP="00E058C7">
            <w:pPr>
              <w:spacing w:after="0" w:line="240" w:lineRule="auto"/>
              <w:jc w:val="both"/>
              <w:rPr>
                <w:rFonts w:cs="Calibri"/>
                <w:sz w:val="20"/>
                <w:szCs w:val="20"/>
                <w:lang w:val="es-ES"/>
              </w:rPr>
            </w:pPr>
            <w:r w:rsidRPr="00103BF7">
              <w:rPr>
                <w:rFonts w:cs="Calibri"/>
                <w:sz w:val="20"/>
                <w:szCs w:val="20"/>
                <w:lang w:val="es-ES"/>
              </w:rPr>
              <w:t xml:space="preserve">Todas las personas doctorandas deberán realizar una presentación oral y defensa de sus avances en el plan de investigación y en el plan de formación en su segundo o tercer año de tutela académica y antes de cumplir los 36 meses de este período ante una comisión designada por la CAPD y formada por entre tres y cinco profesores del programa de doctorado o personal investigador de otras instituciones públicas especialistas con la temática de la tesis o, en su defecto, de la línea de investigación en la que se enmarca la tesis doctoral. Esta comisión emitirá un informe que recogerá las fortalezas y debilidades del trabajo de tesis realizado hasta el momento, junto con los aspectos de obligado cumplimiento y recomendaciones para la mejora. En caso de informe desfavorable, la persona en formación deberá realizar una nueva presentación en los doce meses posteriores, en la que deberá indicar cómo ha implementado las obligaciones y recomendaciones indicadas y las mejoras que se han producido en su trabajo de tesis. </w:t>
            </w:r>
          </w:p>
          <w:p w14:paraId="65EF7B36" w14:textId="77777777" w:rsidR="00E058C7" w:rsidRPr="00103BF7" w:rsidRDefault="00E058C7" w:rsidP="00E058C7">
            <w:pPr>
              <w:spacing w:after="0" w:line="240" w:lineRule="auto"/>
              <w:jc w:val="both"/>
              <w:rPr>
                <w:rFonts w:eastAsia="Times New Roman" w:cs="Calibri"/>
                <w:sz w:val="20"/>
                <w:szCs w:val="20"/>
                <w:lang w:val="es-ES" w:eastAsia="es-ES"/>
              </w:rPr>
            </w:pPr>
          </w:p>
          <w:p w14:paraId="2F56AC85" w14:textId="77777777" w:rsidR="00E058C7" w:rsidRPr="00103BF7" w:rsidRDefault="00E058C7" w:rsidP="00E058C7">
            <w:pPr>
              <w:spacing w:after="0" w:line="240" w:lineRule="auto"/>
              <w:jc w:val="both"/>
              <w:rPr>
                <w:rFonts w:eastAsia="Times New Roman" w:cs="Calibri"/>
                <w:sz w:val="20"/>
                <w:szCs w:val="20"/>
                <w:lang w:val="es-ES" w:eastAsia="es-ES"/>
              </w:rPr>
            </w:pPr>
            <w:r w:rsidRPr="00103BF7">
              <w:rPr>
                <w:rFonts w:eastAsia="Times New Roman" w:cs="Calibri"/>
                <w:sz w:val="20"/>
                <w:szCs w:val="20"/>
                <w:lang w:val="es-ES" w:eastAsia="es-ES"/>
              </w:rPr>
              <w:t xml:space="preserve">Finalmente, la EDIUS y la EIDO podrá implementar otros mecanismos de supervisión, seguimiento y aseguramiento de la calidad del trabajo de investigación realizado por las personas doctorandas. </w:t>
            </w:r>
          </w:p>
          <w:p w14:paraId="2B25455B" w14:textId="77777777" w:rsidR="00E058C7" w:rsidRPr="00103BF7" w:rsidRDefault="00E058C7" w:rsidP="00E058C7">
            <w:pPr>
              <w:spacing w:after="0" w:line="240" w:lineRule="auto"/>
              <w:jc w:val="both"/>
              <w:rPr>
                <w:rFonts w:eastAsia="Times New Roman" w:cs="Calibri"/>
                <w:sz w:val="20"/>
                <w:szCs w:val="20"/>
                <w:lang w:val="es-ES" w:eastAsia="es-ES"/>
              </w:rPr>
            </w:pPr>
          </w:p>
          <w:p w14:paraId="4FE28222" w14:textId="77777777" w:rsidR="00E058C7" w:rsidRPr="00103BF7" w:rsidRDefault="00E058C7" w:rsidP="00E058C7">
            <w:pPr>
              <w:spacing w:after="0" w:line="240" w:lineRule="auto"/>
              <w:ind w:left="40"/>
              <w:jc w:val="both"/>
              <w:rPr>
                <w:rFonts w:eastAsia="Times New Roman" w:cs="Calibri"/>
                <w:b/>
                <w:bCs/>
                <w:sz w:val="20"/>
                <w:szCs w:val="20"/>
                <w:u w:val="single"/>
                <w:lang w:val="es-ES" w:eastAsia="es-ES"/>
              </w:rPr>
            </w:pPr>
            <w:r w:rsidRPr="00103BF7">
              <w:rPr>
                <w:rFonts w:eastAsia="Times New Roman" w:cs="Calibri"/>
                <w:b/>
                <w:bCs/>
                <w:sz w:val="20"/>
                <w:szCs w:val="20"/>
                <w:u w:val="single"/>
                <w:lang w:val="es-ES" w:eastAsia="es-ES"/>
              </w:rPr>
              <w:t>Resolución de quejas, controversias y recursos</w:t>
            </w:r>
          </w:p>
          <w:p w14:paraId="3FA73688" w14:textId="77777777" w:rsidR="00E058C7" w:rsidRPr="00103BF7" w:rsidRDefault="00E058C7" w:rsidP="00E058C7">
            <w:pPr>
              <w:spacing w:after="0" w:line="240" w:lineRule="auto"/>
              <w:ind w:left="40"/>
              <w:jc w:val="both"/>
              <w:rPr>
                <w:rFonts w:eastAsia="Times New Roman" w:cs="Calibri"/>
                <w:sz w:val="20"/>
                <w:szCs w:val="20"/>
                <w:lang w:val="es-ES" w:eastAsia="es-ES"/>
              </w:rPr>
            </w:pPr>
            <w:r w:rsidRPr="00103BF7">
              <w:rPr>
                <w:rFonts w:eastAsia="Times New Roman" w:cs="Calibri"/>
                <w:sz w:val="20"/>
                <w:szCs w:val="20"/>
                <w:lang w:val="es-ES" w:eastAsia="es-ES"/>
              </w:rPr>
              <w:t>El Sistema de Garantía de Calidad institucional y el Sistema de Garantía de calidad de la EDIUS y la EIDO disponen de un proceso para atender las sugerencias, quejas y reclamaciones que está a disposición de los distintos colectivos de la Comunidad Universitaria, que canaliza y da respuesta a las incidencias relativas al funcionamiento de los servicios docentes, administrativos y de apoyo de las Universidades.</w:t>
            </w:r>
          </w:p>
          <w:p w14:paraId="0CE3D3A1" w14:textId="77777777" w:rsidR="00E058C7" w:rsidRPr="00103BF7" w:rsidRDefault="00E058C7" w:rsidP="00E058C7">
            <w:pPr>
              <w:spacing w:after="0" w:line="240" w:lineRule="auto"/>
              <w:ind w:left="40"/>
              <w:jc w:val="both"/>
              <w:rPr>
                <w:rFonts w:eastAsia="Times New Roman" w:cs="Calibri"/>
                <w:sz w:val="20"/>
                <w:szCs w:val="20"/>
                <w:lang w:val="es-ES" w:eastAsia="es-ES"/>
              </w:rPr>
            </w:pPr>
          </w:p>
          <w:p w14:paraId="1B3A8143" w14:textId="77777777" w:rsidR="00E058C7" w:rsidRPr="00103BF7" w:rsidRDefault="00E058C7" w:rsidP="00E058C7">
            <w:pPr>
              <w:spacing w:after="0" w:line="240" w:lineRule="auto"/>
              <w:ind w:left="40"/>
              <w:jc w:val="both"/>
              <w:rPr>
                <w:rFonts w:eastAsia="Times New Roman" w:cs="Calibri"/>
                <w:sz w:val="20"/>
                <w:szCs w:val="20"/>
                <w:lang w:val="es-ES" w:eastAsia="es-ES"/>
              </w:rPr>
            </w:pPr>
            <w:r w:rsidRPr="00103BF7">
              <w:rPr>
                <w:rFonts w:eastAsia="Times New Roman" w:cs="Calibri"/>
                <w:sz w:val="20"/>
                <w:szCs w:val="20"/>
                <w:lang w:val="es-ES" w:eastAsia="es-ES"/>
              </w:rPr>
              <w:t>Así, las controversias que surjan en relación con los agentes implicados en el desarrollo del programa o la tesis doctoral serán presentadas por las personas interesadas ante la CAPD de su programa de doctorado o ante la EDIUS o EIDO, dependiendo de quién tenga en primera instancia la competencia sobre la que se refiere la queja o reclamación.</w:t>
            </w:r>
          </w:p>
          <w:p w14:paraId="2E7D9C8A" w14:textId="6956DE9A" w:rsidR="00E058C7" w:rsidRPr="00103BF7" w:rsidRDefault="00E058C7" w:rsidP="00E058C7">
            <w:pPr>
              <w:spacing w:after="0" w:line="240" w:lineRule="auto"/>
              <w:jc w:val="both"/>
              <w:rPr>
                <w:rFonts w:eastAsia="Times New Roman" w:cs="Calibri"/>
                <w:sz w:val="20"/>
                <w:szCs w:val="20"/>
                <w:lang w:val="es-ES" w:eastAsia="es-ES"/>
              </w:rPr>
            </w:pPr>
          </w:p>
          <w:p w14:paraId="23EB32A0" w14:textId="12749D23" w:rsidR="00E058C7" w:rsidRPr="00103BF7" w:rsidRDefault="00E058C7" w:rsidP="00E058C7">
            <w:pPr>
              <w:spacing w:after="0" w:line="240" w:lineRule="auto"/>
              <w:jc w:val="both"/>
              <w:rPr>
                <w:rFonts w:eastAsia="Times New Roman" w:cs="Calibri"/>
                <w:sz w:val="20"/>
                <w:szCs w:val="20"/>
                <w:lang w:val="es-ES" w:eastAsia="es-ES"/>
              </w:rPr>
            </w:pPr>
            <w:r w:rsidRPr="00103BF7">
              <w:rPr>
                <w:rFonts w:eastAsia="Times New Roman" w:cs="Calibri"/>
                <w:sz w:val="20"/>
                <w:szCs w:val="20"/>
                <w:lang w:val="es-ES" w:eastAsia="es-ES"/>
              </w:rPr>
              <w:t>En los conflictos cuya competencia sea ostentada por la CAPD, la coordinación del programa de doctorado será la encargada del análisis y resolución de conflictos y de mediar entra las partes. Los dictámenes tendrán carácter de recomendación y no excluirán la posibilidad de que las partes, una vez emitido su dictamen, se acojan, en caso de perdurar su desacuerdo, a elevar su conflicto a la Escuela de Doctorado, o a seguir con los procedimientos oficiales de reclamación previstos por la normativa de la USC o de la U</w:t>
            </w:r>
            <w:r w:rsidR="008E54F8" w:rsidRPr="00103BF7">
              <w:rPr>
                <w:rFonts w:eastAsia="Times New Roman" w:cs="Calibri"/>
                <w:sz w:val="20"/>
                <w:szCs w:val="20"/>
                <w:lang w:val="es-ES" w:eastAsia="es-ES"/>
              </w:rPr>
              <w:t>Vi</w:t>
            </w:r>
            <w:r w:rsidRPr="00103BF7">
              <w:rPr>
                <w:rFonts w:eastAsia="Times New Roman" w:cs="Calibri"/>
                <w:sz w:val="20"/>
                <w:szCs w:val="20"/>
                <w:lang w:val="es-ES" w:eastAsia="es-ES"/>
              </w:rPr>
              <w:t>go según corresponda</w:t>
            </w:r>
          </w:p>
          <w:p w14:paraId="1101EB76" w14:textId="3CD8C5A7" w:rsidR="00E058C7" w:rsidRPr="00103BF7" w:rsidRDefault="00E058C7" w:rsidP="00E058C7">
            <w:pPr>
              <w:spacing w:after="0" w:line="240" w:lineRule="auto"/>
              <w:ind w:left="40"/>
              <w:jc w:val="both"/>
              <w:rPr>
                <w:rFonts w:eastAsia="Times New Roman" w:cs="Calibri"/>
                <w:sz w:val="20"/>
                <w:szCs w:val="20"/>
                <w:lang w:val="es-ES" w:eastAsia="es-ES"/>
              </w:rPr>
            </w:pPr>
          </w:p>
          <w:p w14:paraId="11B2BE59" w14:textId="26F6944D" w:rsidR="00E058C7" w:rsidRPr="00103BF7" w:rsidRDefault="00E058C7" w:rsidP="00E058C7">
            <w:pPr>
              <w:spacing w:after="0" w:line="240" w:lineRule="auto"/>
              <w:jc w:val="both"/>
              <w:rPr>
                <w:rFonts w:eastAsia="Times New Roman" w:cs="Calibri"/>
                <w:sz w:val="20"/>
                <w:szCs w:val="20"/>
                <w:lang w:val="es-ES" w:eastAsia="es-ES"/>
              </w:rPr>
            </w:pPr>
            <w:r w:rsidRPr="00103BF7">
              <w:rPr>
                <w:rFonts w:eastAsia="Times New Roman" w:cs="Calibri"/>
                <w:sz w:val="20"/>
                <w:szCs w:val="20"/>
                <w:lang w:val="es-ES" w:eastAsia="es-ES"/>
              </w:rPr>
              <w:t xml:space="preserve">En el caso de conflictos interpersonales cuya competencia sea ostentada por la EDIUS, la Comisión de Calidad, como órgano interno con competencias para el análisis y resolución de conflictos, será la encargada de mediar entre las partes. Los dictámenes de esta comisión tendrán carácter de recomendación y no excluirán la posibilidad de que las partes, una vez emitido su dictamen, se acojan, en caso de perdurar su desacuerdo, a los procedimientos oficiales de reclamación previstos por la normativa de la USC. Los acuerdos de los órganos colegiados de la EDIUS serán ejecutados por la persona que ostente su dirección. </w:t>
            </w:r>
          </w:p>
          <w:p w14:paraId="113D23D1" w14:textId="77777777" w:rsidR="00E058C7" w:rsidRPr="00103BF7" w:rsidRDefault="00E058C7" w:rsidP="00E058C7">
            <w:pPr>
              <w:spacing w:after="0" w:line="240" w:lineRule="auto"/>
              <w:jc w:val="both"/>
              <w:rPr>
                <w:rFonts w:eastAsia="Times New Roman" w:cs="Calibri"/>
                <w:sz w:val="20"/>
                <w:szCs w:val="20"/>
                <w:lang w:val="es-ES" w:eastAsia="es-ES"/>
              </w:rPr>
            </w:pPr>
            <w:r w:rsidRPr="00103BF7">
              <w:rPr>
                <w:rFonts w:eastAsia="Times New Roman" w:cs="Calibri"/>
                <w:sz w:val="20"/>
                <w:szCs w:val="20"/>
                <w:lang w:val="es-ES" w:eastAsia="es-ES"/>
              </w:rPr>
              <w:t>En el caso de conflictos interpersonales cuya competencia sea ostentada por la EIDO,</w:t>
            </w:r>
            <w:r w:rsidRPr="00103BF7">
              <w:rPr>
                <w:lang w:val="es-ES"/>
              </w:rPr>
              <w:t xml:space="preserve"> </w:t>
            </w:r>
            <w:r w:rsidRPr="00103BF7">
              <w:rPr>
                <w:rFonts w:eastAsia="Times New Roman" w:cs="Calibri"/>
                <w:sz w:val="20"/>
                <w:szCs w:val="20"/>
                <w:lang w:val="es-ES" w:eastAsia="es-ES"/>
              </w:rPr>
              <w:t>siguiendo el protocolo de la guía de buenas prácticas de la misma, se les comunicará el acuerdo a las partes afectadas por resolución del/de la director/a de la EIDO.</w:t>
            </w:r>
          </w:p>
          <w:p w14:paraId="7193C757" w14:textId="77777777" w:rsidR="00E058C7" w:rsidRPr="00103BF7" w:rsidRDefault="00E058C7" w:rsidP="00E058C7">
            <w:pPr>
              <w:spacing w:after="0" w:line="240" w:lineRule="auto"/>
              <w:jc w:val="both"/>
              <w:rPr>
                <w:rFonts w:eastAsia="Times New Roman" w:cs="Calibri"/>
                <w:sz w:val="20"/>
                <w:szCs w:val="20"/>
                <w:lang w:val="es-ES" w:eastAsia="es-ES"/>
              </w:rPr>
            </w:pPr>
          </w:p>
          <w:p w14:paraId="4D533A35" w14:textId="77777777" w:rsidR="00E058C7" w:rsidRPr="00103BF7" w:rsidRDefault="00E058C7" w:rsidP="00E058C7">
            <w:pPr>
              <w:spacing w:after="0" w:line="240" w:lineRule="auto"/>
              <w:jc w:val="both"/>
              <w:rPr>
                <w:rFonts w:eastAsia="Times New Roman" w:cs="Calibri"/>
                <w:sz w:val="20"/>
                <w:szCs w:val="20"/>
                <w:lang w:val="es-ES" w:eastAsia="es-ES"/>
              </w:rPr>
            </w:pPr>
            <w:r w:rsidRPr="00103BF7">
              <w:rPr>
                <w:rFonts w:eastAsia="Times New Roman" w:cs="Calibri"/>
                <w:sz w:val="20"/>
                <w:szCs w:val="20"/>
                <w:lang w:val="es-ES" w:eastAsia="es-ES"/>
              </w:rPr>
              <w:t>Contra estas resoluciones se podrá presentar recurso de alzada, ante el rector o rectora, conforme a las disposiciones establecidas en los estatutos de la Universidad.</w:t>
            </w:r>
          </w:p>
          <w:p w14:paraId="5D8A42F4" w14:textId="5BBB4EC6" w:rsidR="0094506B" w:rsidRPr="00103BF7" w:rsidRDefault="0094506B" w:rsidP="0007156E">
            <w:pPr>
              <w:spacing w:after="0" w:line="240" w:lineRule="auto"/>
              <w:jc w:val="both"/>
              <w:rPr>
                <w:bCs/>
                <w:iCs/>
                <w:color w:val="FF0000"/>
                <w:sz w:val="20"/>
                <w:szCs w:val="20"/>
                <w:lang w:val="es-ES"/>
              </w:rPr>
            </w:pPr>
          </w:p>
        </w:tc>
      </w:tr>
    </w:tbl>
    <w:p w14:paraId="1F3D83DE" w14:textId="77777777" w:rsidR="003223D4" w:rsidRPr="00103BF7" w:rsidRDefault="003223D4" w:rsidP="00E32A59">
      <w:pPr>
        <w:spacing w:after="0"/>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9A78F5" w:rsidRPr="00B01C96" w14:paraId="7F158813" w14:textId="77777777" w:rsidTr="59EC33FE">
        <w:tc>
          <w:tcPr>
            <w:tcW w:w="9714" w:type="dxa"/>
            <w:shd w:val="clear" w:color="auto" w:fill="BFBFBF" w:themeFill="background1" w:themeFillShade="BF"/>
          </w:tcPr>
          <w:p w14:paraId="15F8A66E" w14:textId="77777777" w:rsidR="009A78F5" w:rsidRPr="00103BF7" w:rsidRDefault="009A78F5" w:rsidP="006D14C3">
            <w:pPr>
              <w:widowControl/>
              <w:spacing w:after="0" w:line="240" w:lineRule="auto"/>
              <w:rPr>
                <w:rFonts w:eastAsia="Times New Roman"/>
                <w:b/>
                <w:bCs/>
                <w:sz w:val="20"/>
                <w:szCs w:val="20"/>
                <w:lang w:val="es-ES"/>
              </w:rPr>
            </w:pPr>
            <w:r w:rsidRPr="00103BF7">
              <w:rPr>
                <w:rFonts w:eastAsia="Times New Roman"/>
                <w:b/>
                <w:bCs/>
                <w:sz w:val="20"/>
                <w:szCs w:val="20"/>
                <w:lang w:val="es-ES"/>
              </w:rPr>
              <w:t>5.3 NORMATIVA PARA LA PRESENTACIÓN Y LECTURA DE TESIS DOCTORALES</w:t>
            </w:r>
          </w:p>
        </w:tc>
      </w:tr>
      <w:tr w:rsidR="009A78F5" w:rsidRPr="00B01C96" w14:paraId="3FB03CB9" w14:textId="77777777" w:rsidTr="59EC33FE">
        <w:tc>
          <w:tcPr>
            <w:tcW w:w="9714" w:type="dxa"/>
            <w:shd w:val="clear" w:color="auto" w:fill="auto"/>
          </w:tcPr>
          <w:p w14:paraId="498C4822" w14:textId="77777777" w:rsidR="001B4B4F" w:rsidRPr="00103BF7" w:rsidRDefault="001B4B4F" w:rsidP="001B4B4F">
            <w:pPr>
              <w:spacing w:after="0" w:line="240" w:lineRule="auto"/>
              <w:jc w:val="both"/>
              <w:rPr>
                <w:rFonts w:eastAsia="Times New Roman"/>
                <w:sz w:val="20"/>
                <w:szCs w:val="20"/>
                <w:lang w:val="es-ES" w:eastAsia="es-ES"/>
              </w:rPr>
            </w:pPr>
          </w:p>
          <w:p w14:paraId="7267D126" w14:textId="690D97FA" w:rsidR="001B4B4F" w:rsidRPr="00103BF7" w:rsidRDefault="001B4B4F" w:rsidP="001B4B4F">
            <w:pPr>
              <w:spacing w:after="0" w:line="240" w:lineRule="auto"/>
              <w:jc w:val="both"/>
              <w:rPr>
                <w:rFonts w:eastAsia="Times New Roman"/>
                <w:color w:val="000000"/>
                <w:sz w:val="20"/>
                <w:szCs w:val="20"/>
                <w:lang w:val="es-ES" w:eastAsia="es-ES"/>
              </w:rPr>
            </w:pPr>
            <w:r w:rsidRPr="00103BF7">
              <w:rPr>
                <w:rFonts w:eastAsia="Times New Roman"/>
                <w:sz w:val="20"/>
                <w:szCs w:val="20"/>
                <w:lang w:val="es-ES" w:eastAsia="es-ES"/>
              </w:rPr>
              <w:t>La normativa para la presentación y lectura de tesis doctorales está recogida</w:t>
            </w:r>
            <w:r w:rsidRPr="00103BF7">
              <w:rPr>
                <w:rFonts w:cs="Calibri"/>
                <w:sz w:val="20"/>
                <w:szCs w:val="20"/>
                <w:lang w:val="es-ES"/>
              </w:rPr>
              <w:t xml:space="preserve"> en el Real Decreto 99/2011, de 28 de enero por el que se regulan las enseñanzas oficiales de doctorado, en su modificación por el Real Decreto 576/2023, de 4 de julio,</w:t>
            </w:r>
            <w:r w:rsidRPr="00103BF7">
              <w:rPr>
                <w:rFonts w:eastAsia="Times New Roman"/>
                <w:sz w:val="20"/>
                <w:szCs w:val="20"/>
                <w:lang w:val="es-ES" w:eastAsia="es-ES"/>
              </w:rPr>
              <w:t xml:space="preserve"> en los respectivos Reglamentos de Estudios de Doctorado de la USC y de la UVigo, y en los procedimientos oficiales regulados para tal fin por la EDIUS y la EIDO.</w:t>
            </w:r>
          </w:p>
          <w:p w14:paraId="13CFA18F" w14:textId="77777777" w:rsidR="001B4B4F" w:rsidRPr="00103BF7" w:rsidRDefault="001B4B4F" w:rsidP="001B4B4F">
            <w:pPr>
              <w:spacing w:after="0" w:line="240" w:lineRule="auto"/>
              <w:jc w:val="both"/>
              <w:rPr>
                <w:rFonts w:eastAsia="Times New Roman"/>
                <w:b/>
                <w:bCs/>
                <w:sz w:val="20"/>
                <w:szCs w:val="20"/>
                <w:lang w:val="es-ES"/>
              </w:rPr>
            </w:pPr>
          </w:p>
          <w:p w14:paraId="1F759D14" w14:textId="77777777" w:rsidR="001B4B4F" w:rsidRPr="00103BF7" w:rsidRDefault="001B4B4F" w:rsidP="001B4B4F">
            <w:pPr>
              <w:spacing w:after="0" w:line="240" w:lineRule="auto"/>
              <w:jc w:val="both"/>
              <w:rPr>
                <w:rFonts w:eastAsia="Times New Roman"/>
                <w:bCs/>
                <w:sz w:val="20"/>
                <w:szCs w:val="20"/>
                <w:u w:val="single"/>
                <w:lang w:val="es-ES"/>
              </w:rPr>
            </w:pPr>
            <w:r w:rsidRPr="00103BF7">
              <w:rPr>
                <w:rFonts w:eastAsia="Times New Roman"/>
                <w:b/>
                <w:sz w:val="20"/>
                <w:szCs w:val="20"/>
                <w:u w:val="single"/>
                <w:lang w:val="es-ES"/>
              </w:rPr>
              <w:t>Criterios de calidad de la tesis previos a su presentación.</w:t>
            </w:r>
            <w:r w:rsidRPr="00103BF7">
              <w:rPr>
                <w:rFonts w:eastAsia="Times New Roman"/>
                <w:bCs/>
                <w:sz w:val="20"/>
                <w:szCs w:val="20"/>
                <w:u w:val="single"/>
                <w:lang w:val="es-ES"/>
              </w:rPr>
              <w:t xml:space="preserve"> </w:t>
            </w:r>
          </w:p>
          <w:p w14:paraId="7E17CF98" w14:textId="1EDA8839" w:rsidR="001B4B4F" w:rsidRPr="00103BF7" w:rsidRDefault="436B4760" w:rsidP="001B4B4F">
            <w:pPr>
              <w:spacing w:after="0" w:line="240" w:lineRule="auto"/>
              <w:jc w:val="both"/>
              <w:rPr>
                <w:rFonts w:eastAsia="Times New Roman"/>
                <w:sz w:val="20"/>
                <w:szCs w:val="20"/>
                <w:lang w:val="es-ES"/>
              </w:rPr>
            </w:pPr>
            <w:r w:rsidRPr="00103BF7">
              <w:rPr>
                <w:rFonts w:eastAsia="Times New Roman"/>
                <w:sz w:val="20"/>
                <w:szCs w:val="20"/>
                <w:lang w:val="es-ES"/>
              </w:rPr>
              <w:t>Son una serie de requisitos que deben satisfacerse por el</w:t>
            </w:r>
            <w:r w:rsidR="1FA07C70" w:rsidRPr="00103BF7">
              <w:rPr>
                <w:rFonts w:eastAsia="Times New Roman"/>
                <w:sz w:val="20"/>
                <w:szCs w:val="20"/>
                <w:lang w:val="es-ES"/>
              </w:rPr>
              <w:t>/la</w:t>
            </w:r>
            <w:r w:rsidRPr="00103BF7">
              <w:rPr>
                <w:rFonts w:eastAsia="Times New Roman"/>
                <w:sz w:val="20"/>
                <w:szCs w:val="20"/>
                <w:lang w:val="es-ES"/>
              </w:rPr>
              <w:t xml:space="preserve"> doctorando</w:t>
            </w:r>
            <w:r w:rsidR="30A8BACF" w:rsidRPr="00103BF7">
              <w:rPr>
                <w:rFonts w:eastAsia="Times New Roman"/>
                <w:sz w:val="20"/>
                <w:szCs w:val="20"/>
                <w:lang w:val="es-ES"/>
              </w:rPr>
              <w:t>/a</w:t>
            </w:r>
            <w:r w:rsidRPr="00103BF7">
              <w:rPr>
                <w:rFonts w:eastAsia="Times New Roman"/>
                <w:sz w:val="20"/>
                <w:szCs w:val="20"/>
                <w:lang w:val="es-ES"/>
              </w:rPr>
              <w:t xml:space="preserve"> antes de la presentación de la tesis para solicitar la autorización de su defensa. </w:t>
            </w:r>
          </w:p>
          <w:p w14:paraId="7283F76C" w14:textId="77777777" w:rsidR="001B4B4F" w:rsidRPr="00103BF7" w:rsidRDefault="001B4B4F" w:rsidP="001B4B4F">
            <w:pPr>
              <w:spacing w:after="0" w:line="240" w:lineRule="auto"/>
              <w:jc w:val="both"/>
              <w:rPr>
                <w:rFonts w:eastAsia="Times New Roman"/>
                <w:bCs/>
                <w:sz w:val="20"/>
                <w:szCs w:val="20"/>
                <w:lang w:val="es-ES"/>
              </w:rPr>
            </w:pPr>
          </w:p>
          <w:p w14:paraId="4BB7D827" w14:textId="77777777" w:rsidR="001B4B4F" w:rsidRPr="00103BF7" w:rsidRDefault="001B4B4F" w:rsidP="001B4B4F">
            <w:pPr>
              <w:spacing w:after="0" w:line="240" w:lineRule="auto"/>
              <w:jc w:val="both"/>
              <w:rPr>
                <w:rFonts w:eastAsia="Times New Roman"/>
                <w:bCs/>
                <w:sz w:val="20"/>
                <w:szCs w:val="20"/>
                <w:lang w:val="es-ES"/>
              </w:rPr>
            </w:pPr>
            <w:r w:rsidRPr="00103BF7">
              <w:rPr>
                <w:rFonts w:eastAsia="Times New Roman"/>
                <w:bCs/>
                <w:sz w:val="20"/>
                <w:szCs w:val="20"/>
                <w:lang w:val="es-ES"/>
              </w:rPr>
              <w:t>Son los siguientes:</w:t>
            </w:r>
          </w:p>
          <w:p w14:paraId="66EC3BFD" w14:textId="77777777" w:rsidR="001B4B4F" w:rsidRPr="00103BF7" w:rsidRDefault="001B4B4F" w:rsidP="001B4B4F">
            <w:pPr>
              <w:spacing w:after="0" w:line="240" w:lineRule="auto"/>
              <w:jc w:val="both"/>
              <w:rPr>
                <w:rFonts w:eastAsia="Times New Roman"/>
                <w:bCs/>
                <w:sz w:val="20"/>
                <w:szCs w:val="20"/>
                <w:lang w:val="es-ES"/>
              </w:rPr>
            </w:pPr>
          </w:p>
          <w:p w14:paraId="0FC6415D" w14:textId="77777777" w:rsidR="001B4B4F" w:rsidRPr="00103BF7" w:rsidRDefault="001B4B4F" w:rsidP="001B4B4F">
            <w:pPr>
              <w:pStyle w:val="Prrafodelista"/>
              <w:widowControl/>
              <w:numPr>
                <w:ilvl w:val="0"/>
                <w:numId w:val="8"/>
              </w:numPr>
              <w:spacing w:after="0" w:line="240" w:lineRule="auto"/>
              <w:jc w:val="both"/>
              <w:rPr>
                <w:rFonts w:eastAsia="Times New Roman"/>
                <w:bCs/>
                <w:sz w:val="20"/>
                <w:szCs w:val="20"/>
                <w:lang w:val="es-ES"/>
              </w:rPr>
            </w:pPr>
            <w:r w:rsidRPr="00103BF7">
              <w:rPr>
                <w:rFonts w:eastAsia="Times New Roman"/>
                <w:bCs/>
                <w:sz w:val="20"/>
                <w:szCs w:val="20"/>
                <w:lang w:val="es-ES"/>
              </w:rPr>
              <w:t>Haber completado las actividades de carácter obligatorio que establece el programa en esta memoria.</w:t>
            </w:r>
          </w:p>
          <w:p w14:paraId="43C64834" w14:textId="3F7ACC71" w:rsidR="001B4B4F" w:rsidRPr="00103BF7" w:rsidRDefault="001B4B4F" w:rsidP="001B4B4F">
            <w:pPr>
              <w:pStyle w:val="Prrafodelista"/>
              <w:numPr>
                <w:ilvl w:val="0"/>
                <w:numId w:val="8"/>
              </w:numPr>
              <w:spacing w:after="0"/>
              <w:jc w:val="both"/>
              <w:rPr>
                <w:rFonts w:eastAsia="Times New Roman"/>
                <w:bCs/>
                <w:sz w:val="20"/>
                <w:szCs w:val="20"/>
                <w:lang w:val="es-ES"/>
              </w:rPr>
            </w:pPr>
            <w:r w:rsidRPr="00103BF7">
              <w:rPr>
                <w:rFonts w:eastAsia="Times New Roman"/>
                <w:bCs/>
                <w:sz w:val="20"/>
                <w:szCs w:val="20"/>
                <w:lang w:val="es-ES"/>
              </w:rPr>
              <w:t xml:space="preserve">Una contribución científica elaborada por la persona doctoranda derivada de la tesis </w:t>
            </w:r>
            <w:r w:rsidR="00F91059" w:rsidRPr="00103BF7">
              <w:rPr>
                <w:rFonts w:eastAsia="Times New Roman"/>
                <w:bCs/>
                <w:sz w:val="20"/>
                <w:szCs w:val="20"/>
                <w:lang w:val="es-ES"/>
              </w:rPr>
              <w:t xml:space="preserve">y que contribuya al progreso del conocimiento </w:t>
            </w:r>
            <w:r w:rsidRPr="00103BF7">
              <w:rPr>
                <w:rFonts w:eastAsia="Times New Roman"/>
                <w:bCs/>
                <w:sz w:val="20"/>
                <w:szCs w:val="20"/>
                <w:lang w:val="es-ES"/>
              </w:rPr>
              <w:t>que esté ya publicada, o cuente con la aceptación definitiva, en publicaciones de prestigio nacional o internacional en el ámbito de conocimiento de la tesis doctoral</w:t>
            </w:r>
            <w:r w:rsidR="00DC3DA7" w:rsidRPr="00103BF7">
              <w:rPr>
                <w:rFonts w:eastAsia="Times New Roman"/>
                <w:bCs/>
                <w:sz w:val="20"/>
                <w:szCs w:val="20"/>
                <w:lang w:val="es-ES"/>
              </w:rPr>
              <w:t xml:space="preserve"> con revisión por pares</w:t>
            </w:r>
            <w:r w:rsidRPr="00103BF7">
              <w:rPr>
                <w:rFonts w:eastAsia="Times New Roman"/>
                <w:bCs/>
                <w:sz w:val="20"/>
                <w:szCs w:val="20"/>
                <w:lang w:val="es-ES"/>
              </w:rPr>
              <w:t xml:space="preserve">. La aportación de la persona doctoranda en la contribución científica debe ser sustancial. El contenido deberá ajustarse al proyecto de tesis recogido en su plan de investigación. La contribución deberá reflejar claramente </w:t>
            </w:r>
            <w:r w:rsidRPr="00103BF7">
              <w:rPr>
                <w:rFonts w:eastAsia="Times New Roman"/>
                <w:sz w:val="20"/>
                <w:szCs w:val="20"/>
                <w:lang w:val="es-ES"/>
              </w:rPr>
              <w:t xml:space="preserve">su adscripción a la </w:t>
            </w:r>
            <w:r w:rsidRPr="00103BF7">
              <w:rPr>
                <w:rFonts w:eastAsia="Times New Roman"/>
                <w:bCs/>
                <w:sz w:val="20"/>
                <w:szCs w:val="20"/>
                <w:lang w:val="es-ES"/>
              </w:rPr>
              <w:t>universidad donde se realiza la tesis. La fecha de aceptación de la contribución deberá estar comprendida dentro del período en el que el doctorando haya estado matriculado en los estudios de doctorado.</w:t>
            </w:r>
            <w:r w:rsidR="00A60FF6" w:rsidRPr="00103BF7">
              <w:rPr>
                <w:rFonts w:eastAsia="Times New Roman"/>
                <w:bCs/>
                <w:sz w:val="20"/>
                <w:szCs w:val="20"/>
                <w:lang w:val="es-ES"/>
              </w:rPr>
              <w:t xml:space="preserve"> </w:t>
            </w:r>
            <w:r w:rsidR="003F403B" w:rsidRPr="00103BF7">
              <w:rPr>
                <w:rFonts w:eastAsia="Times New Roman"/>
                <w:bCs/>
                <w:sz w:val="20"/>
                <w:szCs w:val="20"/>
                <w:lang w:val="es-ES"/>
              </w:rPr>
              <w:t xml:space="preserve">Como contribución también se podrá considerar patentes </w:t>
            </w:r>
            <w:r w:rsidR="003F403B" w:rsidRPr="00103BF7">
              <w:rPr>
                <w:rFonts w:eastAsia="Times New Roman"/>
                <w:bCs/>
                <w:sz w:val="20"/>
                <w:szCs w:val="20"/>
                <w:lang w:val="es-ES"/>
              </w:rPr>
              <w:lastRenderedPageBreak/>
              <w:t>concedidas siempre que la contribución del doctorando sea igual o mayor del 10%.</w:t>
            </w:r>
          </w:p>
          <w:p w14:paraId="28CCCE4E" w14:textId="77777777" w:rsidR="001B4B4F" w:rsidRPr="00103BF7" w:rsidRDefault="001B4B4F" w:rsidP="001B4B4F">
            <w:pPr>
              <w:pStyle w:val="Prrafodelista"/>
              <w:spacing w:after="0"/>
              <w:jc w:val="both"/>
              <w:rPr>
                <w:rFonts w:eastAsia="Times New Roman"/>
                <w:bCs/>
                <w:sz w:val="20"/>
                <w:szCs w:val="20"/>
                <w:lang w:val="es-ES"/>
              </w:rPr>
            </w:pPr>
          </w:p>
          <w:p w14:paraId="541350E4" w14:textId="3A06AE51" w:rsidR="001B4B4F" w:rsidRPr="00103BF7" w:rsidRDefault="001B4B4F" w:rsidP="001B4B4F">
            <w:pPr>
              <w:pStyle w:val="Prrafodelista"/>
              <w:widowControl/>
              <w:numPr>
                <w:ilvl w:val="0"/>
                <w:numId w:val="8"/>
              </w:numPr>
              <w:spacing w:after="0" w:line="240" w:lineRule="auto"/>
              <w:jc w:val="both"/>
              <w:rPr>
                <w:rFonts w:eastAsia="Times New Roman"/>
                <w:bCs/>
                <w:sz w:val="20"/>
                <w:szCs w:val="20"/>
                <w:lang w:val="es-ES"/>
              </w:rPr>
            </w:pPr>
            <w:r w:rsidRPr="00103BF7">
              <w:rPr>
                <w:rFonts w:eastAsia="Times New Roman"/>
                <w:bCs/>
                <w:sz w:val="20"/>
                <w:szCs w:val="20"/>
                <w:lang w:val="es-ES"/>
              </w:rPr>
              <w:t>Haber recibido el informe favorable de la actividad formativa obligatoria de “</w:t>
            </w:r>
            <w:r w:rsidR="003F403B" w:rsidRPr="00103BF7">
              <w:rPr>
                <w:rFonts w:eastAsia="Times New Roman"/>
                <w:bCs/>
                <w:sz w:val="20"/>
                <w:szCs w:val="20"/>
                <w:lang w:val="es-ES"/>
              </w:rPr>
              <w:t>Presentación y defensa de la formación e investigación realizada</w:t>
            </w:r>
            <w:r w:rsidRPr="00103BF7">
              <w:rPr>
                <w:rFonts w:eastAsia="Times New Roman"/>
                <w:bCs/>
                <w:sz w:val="20"/>
                <w:szCs w:val="20"/>
                <w:lang w:val="es-ES"/>
              </w:rPr>
              <w:t>”</w:t>
            </w:r>
            <w:r w:rsidR="003D06B4" w:rsidRPr="00103BF7">
              <w:rPr>
                <w:rFonts w:eastAsia="Times New Roman"/>
                <w:bCs/>
                <w:sz w:val="20"/>
                <w:szCs w:val="20"/>
                <w:lang w:val="es-ES"/>
              </w:rPr>
              <w:t xml:space="preserve"> o equivalente</w:t>
            </w:r>
            <w:r w:rsidRPr="00103BF7">
              <w:rPr>
                <w:rFonts w:eastAsia="Times New Roman"/>
                <w:bCs/>
                <w:sz w:val="20"/>
                <w:szCs w:val="20"/>
                <w:lang w:val="es-ES"/>
              </w:rPr>
              <w:t>.</w:t>
            </w:r>
          </w:p>
          <w:p w14:paraId="04130A68" w14:textId="77777777" w:rsidR="001B4B4F" w:rsidRPr="00103BF7" w:rsidRDefault="001B4B4F" w:rsidP="001B4B4F">
            <w:pPr>
              <w:pStyle w:val="Prrafodelista"/>
              <w:spacing w:after="0" w:line="240" w:lineRule="auto"/>
              <w:jc w:val="both"/>
              <w:rPr>
                <w:rFonts w:eastAsia="Times New Roman"/>
                <w:bCs/>
                <w:sz w:val="20"/>
                <w:szCs w:val="20"/>
                <w:lang w:val="es-ES"/>
              </w:rPr>
            </w:pPr>
          </w:p>
          <w:p w14:paraId="6982E782" w14:textId="77777777" w:rsidR="001B4B4F" w:rsidRPr="00103BF7" w:rsidRDefault="001B4B4F" w:rsidP="001B4B4F">
            <w:pPr>
              <w:spacing w:after="0" w:line="240" w:lineRule="auto"/>
              <w:jc w:val="both"/>
              <w:rPr>
                <w:rFonts w:eastAsia="Times New Roman"/>
                <w:sz w:val="20"/>
                <w:szCs w:val="20"/>
                <w:lang w:val="es-ES"/>
              </w:rPr>
            </w:pPr>
          </w:p>
          <w:p w14:paraId="5DF85B1D" w14:textId="3838ABF6" w:rsidR="001B4B4F" w:rsidRPr="00103BF7" w:rsidRDefault="436B4760" w:rsidP="59EC33FE">
            <w:pPr>
              <w:spacing w:after="0" w:line="240" w:lineRule="auto"/>
              <w:jc w:val="both"/>
              <w:rPr>
                <w:rFonts w:eastAsia="Times New Roman"/>
                <w:b/>
                <w:bCs/>
                <w:sz w:val="20"/>
                <w:szCs w:val="20"/>
                <w:u w:val="single"/>
                <w:lang w:val="es-ES"/>
              </w:rPr>
            </w:pPr>
            <w:r w:rsidRPr="00103BF7">
              <w:rPr>
                <w:rFonts w:eastAsia="Times New Roman"/>
                <w:b/>
                <w:bCs/>
                <w:sz w:val="20"/>
                <w:szCs w:val="20"/>
                <w:u w:val="single"/>
                <w:lang w:val="es-ES"/>
              </w:rPr>
              <w:t>Presentación a trámite de la tesis por el</w:t>
            </w:r>
            <w:r w:rsidR="576B7F84" w:rsidRPr="00103BF7">
              <w:rPr>
                <w:rFonts w:eastAsia="Times New Roman"/>
                <w:b/>
                <w:bCs/>
                <w:sz w:val="20"/>
                <w:szCs w:val="20"/>
                <w:u w:val="single"/>
                <w:lang w:val="es-ES"/>
              </w:rPr>
              <w:t>/la</w:t>
            </w:r>
            <w:r w:rsidRPr="00103BF7">
              <w:rPr>
                <w:rFonts w:eastAsia="Times New Roman"/>
                <w:b/>
                <w:bCs/>
                <w:sz w:val="20"/>
                <w:szCs w:val="20"/>
                <w:u w:val="single"/>
                <w:lang w:val="es-ES"/>
              </w:rPr>
              <w:t xml:space="preserve"> doctorando/a</w:t>
            </w:r>
          </w:p>
          <w:p w14:paraId="1BCC4F2A" w14:textId="77777777" w:rsidR="001B4B4F" w:rsidRPr="00103BF7" w:rsidRDefault="001B4B4F" w:rsidP="001B4B4F">
            <w:pPr>
              <w:spacing w:after="0" w:line="240" w:lineRule="auto"/>
              <w:jc w:val="both"/>
              <w:rPr>
                <w:rFonts w:eastAsia="Times New Roman"/>
                <w:bCs/>
                <w:sz w:val="20"/>
                <w:szCs w:val="20"/>
                <w:lang w:val="es-ES"/>
              </w:rPr>
            </w:pPr>
            <w:r w:rsidRPr="00103BF7">
              <w:rPr>
                <w:rFonts w:eastAsia="Times New Roman"/>
                <w:bCs/>
                <w:sz w:val="20"/>
                <w:szCs w:val="20"/>
                <w:lang w:val="es-ES"/>
              </w:rPr>
              <w:t>Finalizada la elaboración de la tesis, la persona doctoranda solicitará la autorización para la tramitación de la defensa de su tesis, siendo necesario el informe de la persona o personas que la dirigen y de aquella que la tutoriza.</w:t>
            </w:r>
          </w:p>
          <w:p w14:paraId="0805B9C1" w14:textId="12CA3C86" w:rsidR="001B4B4F" w:rsidRPr="00103BF7" w:rsidRDefault="436B4760" w:rsidP="001B4B4F">
            <w:pPr>
              <w:spacing w:after="0" w:line="240" w:lineRule="auto"/>
              <w:jc w:val="both"/>
              <w:rPr>
                <w:rFonts w:eastAsia="Times New Roman"/>
                <w:sz w:val="20"/>
                <w:szCs w:val="20"/>
                <w:lang w:val="es-ES"/>
              </w:rPr>
            </w:pPr>
            <w:r w:rsidRPr="00103BF7">
              <w:rPr>
                <w:rFonts w:eastAsia="Times New Roman"/>
                <w:sz w:val="20"/>
                <w:szCs w:val="20"/>
                <w:lang w:val="es-ES"/>
              </w:rPr>
              <w:t>El</w:t>
            </w:r>
            <w:r w:rsidR="5EC6F889" w:rsidRPr="00103BF7">
              <w:rPr>
                <w:rFonts w:eastAsia="Times New Roman"/>
                <w:sz w:val="20"/>
                <w:szCs w:val="20"/>
                <w:lang w:val="es-ES"/>
              </w:rPr>
              <w:t>/la</w:t>
            </w:r>
            <w:r w:rsidRPr="00103BF7">
              <w:rPr>
                <w:rFonts w:eastAsia="Times New Roman"/>
                <w:sz w:val="20"/>
                <w:szCs w:val="20"/>
                <w:lang w:val="es-ES"/>
              </w:rPr>
              <w:t xml:space="preserve"> doctorando</w:t>
            </w:r>
            <w:r w:rsidR="438949B5" w:rsidRPr="00103BF7">
              <w:rPr>
                <w:rFonts w:eastAsia="Times New Roman"/>
                <w:sz w:val="20"/>
                <w:szCs w:val="20"/>
                <w:lang w:val="es-ES"/>
              </w:rPr>
              <w:t>/a</w:t>
            </w:r>
            <w:r w:rsidRPr="00103BF7">
              <w:rPr>
                <w:rFonts w:eastAsia="Times New Roman"/>
                <w:sz w:val="20"/>
                <w:szCs w:val="20"/>
                <w:lang w:val="es-ES"/>
              </w:rPr>
              <w:t xml:space="preserve"> presentará el archivo PDF de la tesis junto con la documentación establecida según la tipología de tesis o mención a la que opta.</w:t>
            </w:r>
          </w:p>
          <w:p w14:paraId="5EB3DD21" w14:textId="6A2F5FB1" w:rsidR="001B4B4F" w:rsidRPr="00103BF7" w:rsidRDefault="001B4B4F" w:rsidP="001B4B4F">
            <w:pPr>
              <w:spacing w:after="0" w:line="240" w:lineRule="auto"/>
              <w:jc w:val="both"/>
              <w:rPr>
                <w:rFonts w:eastAsia="Times New Roman"/>
                <w:sz w:val="20"/>
                <w:szCs w:val="20"/>
                <w:lang w:val="es-ES"/>
              </w:rPr>
            </w:pPr>
          </w:p>
          <w:p w14:paraId="353727C9" w14:textId="0D18B380" w:rsidR="001B4B4F" w:rsidRPr="00103BF7" w:rsidRDefault="001B4B4F" w:rsidP="001B4B4F">
            <w:pPr>
              <w:spacing w:after="0" w:line="240" w:lineRule="auto"/>
              <w:jc w:val="both"/>
              <w:rPr>
                <w:rFonts w:eastAsia="Times New Roman"/>
                <w:sz w:val="20"/>
                <w:szCs w:val="20"/>
                <w:lang w:val="es-ES"/>
              </w:rPr>
            </w:pPr>
            <w:r w:rsidRPr="00103BF7">
              <w:rPr>
                <w:rFonts w:eastAsia="Times New Roman"/>
                <w:sz w:val="20"/>
                <w:szCs w:val="20"/>
                <w:lang w:val="es-ES"/>
              </w:rPr>
              <w:t>La tesis deberá contar con un mínimo de dos informes emitidos por personas doctoras expertas en la materia, externas a la Universidad, que podrán proponer aspectos de mejora. Dichos informes serán gestionados desde el programa de doctorado mediante el procedimiento que este dictamine. En función del contenido de dichos informes, la CAPD dará un plazo a la doctoranda o doctorando para responder en función del número e importancia de las observaciones y cambios a realizar y, en su caso, incluir las modificaciones pertinentes en la tesis doctoral tras un informe condicionado de la CAPD.</w:t>
            </w:r>
          </w:p>
          <w:p w14:paraId="723711A9" w14:textId="6001D15F" w:rsidR="001B4B4F" w:rsidRPr="00103BF7" w:rsidRDefault="001B4B4F" w:rsidP="001B4B4F">
            <w:pPr>
              <w:spacing w:after="0" w:line="240" w:lineRule="auto"/>
              <w:jc w:val="both"/>
              <w:rPr>
                <w:rFonts w:eastAsia="Times New Roman"/>
                <w:sz w:val="20"/>
                <w:szCs w:val="20"/>
                <w:lang w:val="es-ES"/>
              </w:rPr>
            </w:pPr>
          </w:p>
          <w:p w14:paraId="2D227435" w14:textId="77777777" w:rsidR="001B4B4F" w:rsidRPr="00103BF7" w:rsidRDefault="001B4B4F" w:rsidP="001B4B4F">
            <w:pPr>
              <w:spacing w:after="0" w:line="240" w:lineRule="auto"/>
              <w:jc w:val="both"/>
              <w:rPr>
                <w:rFonts w:eastAsia="Times New Roman"/>
                <w:bCs/>
                <w:sz w:val="20"/>
                <w:szCs w:val="20"/>
                <w:lang w:val="es-ES"/>
              </w:rPr>
            </w:pPr>
          </w:p>
          <w:p w14:paraId="1DD0EC79" w14:textId="77777777" w:rsidR="001B4B4F" w:rsidRPr="00103BF7" w:rsidRDefault="001B4B4F" w:rsidP="001B4B4F">
            <w:pPr>
              <w:spacing w:after="0" w:line="240" w:lineRule="auto"/>
              <w:jc w:val="both"/>
              <w:rPr>
                <w:rFonts w:eastAsia="Times New Roman"/>
                <w:b/>
                <w:bCs/>
                <w:sz w:val="20"/>
                <w:szCs w:val="20"/>
                <w:u w:val="single"/>
                <w:lang w:val="es-ES"/>
              </w:rPr>
            </w:pPr>
            <w:r w:rsidRPr="00103BF7">
              <w:rPr>
                <w:rFonts w:eastAsia="Times New Roman"/>
                <w:b/>
                <w:bCs/>
                <w:sz w:val="20"/>
                <w:szCs w:val="20"/>
                <w:u w:val="single"/>
                <w:lang w:val="es-ES"/>
              </w:rPr>
              <w:t>Admisión a trámite de la tesis por la CAPD</w:t>
            </w:r>
          </w:p>
          <w:p w14:paraId="730CA1EA" w14:textId="12BB57BF" w:rsidR="001B4B4F" w:rsidRPr="00103BF7" w:rsidRDefault="436B4760" w:rsidP="001B4B4F">
            <w:pPr>
              <w:spacing w:after="0" w:line="240" w:lineRule="auto"/>
              <w:jc w:val="both"/>
              <w:rPr>
                <w:rFonts w:eastAsia="Times New Roman"/>
                <w:sz w:val="20"/>
                <w:szCs w:val="20"/>
                <w:lang w:val="es-ES"/>
              </w:rPr>
            </w:pPr>
            <w:r w:rsidRPr="00103BF7">
              <w:rPr>
                <w:rFonts w:eastAsia="Times New Roman"/>
                <w:sz w:val="20"/>
                <w:szCs w:val="20"/>
                <w:lang w:val="es-ES"/>
              </w:rPr>
              <w:t>Una vez comprobado que se ha cumplido el plazo mínimo para la defensa, que el</w:t>
            </w:r>
            <w:r w:rsidR="7BC02E9E" w:rsidRPr="00103BF7">
              <w:rPr>
                <w:rFonts w:eastAsia="Times New Roman"/>
                <w:sz w:val="20"/>
                <w:szCs w:val="20"/>
                <w:lang w:val="es-ES"/>
              </w:rPr>
              <w:t>/la</w:t>
            </w:r>
            <w:r w:rsidRPr="00103BF7">
              <w:rPr>
                <w:rFonts w:eastAsia="Times New Roman"/>
                <w:sz w:val="20"/>
                <w:szCs w:val="20"/>
                <w:lang w:val="es-ES"/>
              </w:rPr>
              <w:t xml:space="preserve"> doctorando</w:t>
            </w:r>
            <w:r w:rsidR="442EE2DC" w:rsidRPr="00103BF7">
              <w:rPr>
                <w:rFonts w:eastAsia="Times New Roman"/>
                <w:sz w:val="20"/>
                <w:szCs w:val="20"/>
                <w:lang w:val="es-ES"/>
              </w:rPr>
              <w:t>/a</w:t>
            </w:r>
            <w:r w:rsidRPr="00103BF7">
              <w:rPr>
                <w:rFonts w:eastAsia="Times New Roman"/>
                <w:sz w:val="20"/>
                <w:szCs w:val="20"/>
                <w:lang w:val="es-ES"/>
              </w:rPr>
              <w:t xml:space="preserve"> ha superado las actividades formativas obligatorias del programa, que el</w:t>
            </w:r>
            <w:r w:rsidR="2BB29656" w:rsidRPr="00103BF7">
              <w:rPr>
                <w:rFonts w:eastAsia="Times New Roman"/>
                <w:sz w:val="20"/>
                <w:szCs w:val="20"/>
                <w:lang w:val="es-ES"/>
              </w:rPr>
              <w:t>/la</w:t>
            </w:r>
            <w:r w:rsidRPr="00103BF7">
              <w:rPr>
                <w:rFonts w:eastAsia="Times New Roman"/>
                <w:sz w:val="20"/>
                <w:szCs w:val="20"/>
                <w:lang w:val="es-ES"/>
              </w:rPr>
              <w:t xml:space="preserve"> doctorando</w:t>
            </w:r>
            <w:r w:rsidR="72B4893F" w:rsidRPr="00103BF7">
              <w:rPr>
                <w:rFonts w:eastAsia="Times New Roman"/>
                <w:sz w:val="20"/>
                <w:szCs w:val="20"/>
                <w:lang w:val="es-ES"/>
              </w:rPr>
              <w:t>/a</w:t>
            </w:r>
            <w:r w:rsidRPr="00103BF7">
              <w:rPr>
                <w:rFonts w:eastAsia="Times New Roman"/>
                <w:sz w:val="20"/>
                <w:szCs w:val="20"/>
                <w:lang w:val="es-ES"/>
              </w:rPr>
              <w:t xml:space="preserve"> cuenta con la correspondiente evaluación anual positiva, y que su tesis satisface los requisitos de calidad exigidos, la CAPD resolverá sobre la admisión a trámite de la tesis. </w:t>
            </w:r>
          </w:p>
          <w:p w14:paraId="46AC848B" w14:textId="61ED5CA0" w:rsidR="001B4B4F" w:rsidRPr="00103BF7" w:rsidRDefault="001B4B4F" w:rsidP="001B4B4F">
            <w:pPr>
              <w:spacing w:after="0" w:line="240" w:lineRule="auto"/>
              <w:jc w:val="both"/>
              <w:rPr>
                <w:rFonts w:eastAsia="Times New Roman"/>
                <w:sz w:val="20"/>
                <w:szCs w:val="20"/>
                <w:lang w:val="es-ES"/>
              </w:rPr>
            </w:pPr>
            <w:r w:rsidRPr="00103BF7">
              <w:rPr>
                <w:rFonts w:eastAsia="Times New Roman"/>
                <w:sz w:val="20"/>
                <w:szCs w:val="20"/>
                <w:lang w:val="es-ES"/>
              </w:rPr>
              <w:t>La CAPD emitirá un informe tomando en consideración las aportaciones de la tesis a su campo de conocimiento, la calidad de su redacción y presentación, así como los informes de los expertos externos. La CAPD dispondrá de un plazo máximo de dos meses para la remisión a la EDIUS o la EIDO de su informe. Este informe podrá ser:</w:t>
            </w:r>
          </w:p>
          <w:p w14:paraId="6365B01F" w14:textId="77777777" w:rsidR="001B4B4F" w:rsidRPr="00103BF7" w:rsidRDefault="001B4B4F" w:rsidP="001B4B4F">
            <w:pPr>
              <w:spacing w:after="0" w:line="240" w:lineRule="auto"/>
              <w:jc w:val="both"/>
              <w:rPr>
                <w:rFonts w:eastAsia="Times New Roman"/>
                <w:bCs/>
                <w:sz w:val="20"/>
                <w:szCs w:val="20"/>
                <w:lang w:val="es-ES"/>
              </w:rPr>
            </w:pPr>
          </w:p>
          <w:p w14:paraId="4F22771E" w14:textId="77777777" w:rsidR="001B4B4F" w:rsidRPr="00103BF7" w:rsidRDefault="001B4B4F" w:rsidP="001B4B4F">
            <w:pPr>
              <w:pStyle w:val="Prrafodelista"/>
              <w:widowControl/>
              <w:numPr>
                <w:ilvl w:val="0"/>
                <w:numId w:val="8"/>
              </w:numPr>
              <w:spacing w:after="0" w:line="240" w:lineRule="auto"/>
              <w:jc w:val="both"/>
              <w:rPr>
                <w:rFonts w:eastAsia="Times New Roman"/>
                <w:bCs/>
                <w:sz w:val="20"/>
                <w:szCs w:val="20"/>
                <w:lang w:val="es-ES"/>
              </w:rPr>
            </w:pPr>
            <w:r w:rsidRPr="00103BF7">
              <w:rPr>
                <w:rFonts w:eastAsia="Times New Roman"/>
                <w:bCs/>
                <w:sz w:val="20"/>
                <w:szCs w:val="20"/>
                <w:lang w:val="es-ES"/>
              </w:rPr>
              <w:t>Favorable. En este caso se remitirá a la EDIUS o la EIDO el ejemplar de la tesis, la documentación asociada y una propuesta de composición del tribunal que la juzgará.</w:t>
            </w:r>
          </w:p>
          <w:p w14:paraId="78409C47" w14:textId="4772A0B1" w:rsidR="001B4B4F" w:rsidRPr="00103BF7" w:rsidRDefault="001B4B4F" w:rsidP="001B4B4F">
            <w:pPr>
              <w:pStyle w:val="Prrafodelista"/>
              <w:widowControl/>
              <w:numPr>
                <w:ilvl w:val="0"/>
                <w:numId w:val="8"/>
              </w:numPr>
              <w:spacing w:after="0" w:line="240" w:lineRule="auto"/>
              <w:jc w:val="both"/>
              <w:rPr>
                <w:rFonts w:eastAsia="Times New Roman"/>
                <w:bCs/>
                <w:sz w:val="20"/>
                <w:szCs w:val="20"/>
                <w:lang w:val="es-ES"/>
              </w:rPr>
            </w:pPr>
            <w:r w:rsidRPr="00103BF7">
              <w:rPr>
                <w:rFonts w:eastAsia="Times New Roman"/>
                <w:bCs/>
                <w:sz w:val="20"/>
                <w:szCs w:val="20"/>
                <w:lang w:val="es-ES"/>
              </w:rPr>
              <w:t>Condicionado a la necesidad de correcciones adicionales de la tesis, con indicación del plazo fijado a la persona doctoranda para la presentación de las alegaciones y/o modificaciones solicitadas, que no podrá exceder de tres meses. La no presentación por la persona doctoranda de las modificaciones requeridas en el plazo marcado por la CAPD implicará de forma automática el informe desfavorable.</w:t>
            </w:r>
            <w:r w:rsidRPr="00103BF7">
              <w:rPr>
                <w:rFonts w:ascii="ArialMT" w:hAnsi="ArialMT" w:cs="ArialMT"/>
                <w:lang w:val="es-ES"/>
              </w:rPr>
              <w:t xml:space="preserve"> </w:t>
            </w:r>
            <w:r w:rsidRPr="00103BF7">
              <w:rPr>
                <w:rFonts w:eastAsia="Times New Roman"/>
                <w:bCs/>
                <w:sz w:val="20"/>
                <w:szCs w:val="20"/>
                <w:lang w:val="es-ES"/>
              </w:rPr>
              <w:t>En el caso de que se presenten las modificaciones o correcciones de la tesis en plazo, la CAPD dispondrá, desde la fecha de presentación de lo requerido, de un plazo máximo de un mes para la remisión a la EDIUS o la EIDO del informe, en este caso favorable o desfavorable.</w:t>
            </w:r>
          </w:p>
          <w:p w14:paraId="61B83C96" w14:textId="77777777" w:rsidR="001B4B4F" w:rsidRPr="00103BF7" w:rsidRDefault="001B4B4F" w:rsidP="001B4B4F">
            <w:pPr>
              <w:pStyle w:val="Prrafodelista"/>
              <w:widowControl/>
              <w:numPr>
                <w:ilvl w:val="0"/>
                <w:numId w:val="8"/>
              </w:numPr>
              <w:spacing w:after="0" w:line="240" w:lineRule="auto"/>
              <w:jc w:val="both"/>
              <w:rPr>
                <w:rFonts w:eastAsia="Times New Roman"/>
                <w:bCs/>
                <w:sz w:val="20"/>
                <w:szCs w:val="20"/>
                <w:lang w:val="es-ES"/>
              </w:rPr>
            </w:pPr>
            <w:r w:rsidRPr="00103BF7">
              <w:rPr>
                <w:rFonts w:eastAsia="Times New Roman"/>
                <w:bCs/>
                <w:sz w:val="20"/>
                <w:szCs w:val="20"/>
                <w:lang w:val="es-ES"/>
              </w:rPr>
              <w:t xml:space="preserve">Desfavorable, que deberá estar suficientemente motivado académicamente. </w:t>
            </w:r>
          </w:p>
          <w:p w14:paraId="73F93CCD" w14:textId="77777777" w:rsidR="001B4B4F" w:rsidRPr="00103BF7" w:rsidRDefault="001B4B4F" w:rsidP="001B4B4F">
            <w:pPr>
              <w:pStyle w:val="Prrafodelista"/>
              <w:spacing w:after="0" w:line="240" w:lineRule="auto"/>
              <w:jc w:val="both"/>
              <w:rPr>
                <w:rFonts w:eastAsia="Times New Roman"/>
                <w:bCs/>
                <w:sz w:val="20"/>
                <w:szCs w:val="20"/>
                <w:lang w:val="es-ES"/>
              </w:rPr>
            </w:pPr>
          </w:p>
          <w:p w14:paraId="3B9E7D68" w14:textId="77777777" w:rsidR="001B4B4F" w:rsidRPr="00103BF7" w:rsidRDefault="001B4B4F" w:rsidP="001B4B4F">
            <w:pPr>
              <w:spacing w:after="0" w:line="240" w:lineRule="auto"/>
              <w:jc w:val="both"/>
              <w:rPr>
                <w:rFonts w:eastAsia="Times New Roman"/>
                <w:b/>
                <w:bCs/>
                <w:sz w:val="20"/>
                <w:szCs w:val="20"/>
                <w:lang w:val="es-ES"/>
              </w:rPr>
            </w:pPr>
          </w:p>
          <w:p w14:paraId="4A3DDF37" w14:textId="77777777" w:rsidR="001B4B4F" w:rsidRPr="00103BF7" w:rsidRDefault="001B4B4F" w:rsidP="001B4B4F">
            <w:pPr>
              <w:spacing w:after="0" w:line="240" w:lineRule="auto"/>
              <w:jc w:val="both"/>
              <w:rPr>
                <w:rFonts w:eastAsia="Times New Roman"/>
                <w:b/>
                <w:bCs/>
                <w:sz w:val="20"/>
                <w:szCs w:val="20"/>
                <w:u w:val="single"/>
                <w:lang w:val="es-ES"/>
              </w:rPr>
            </w:pPr>
            <w:r w:rsidRPr="00103BF7">
              <w:rPr>
                <w:rFonts w:eastAsia="Times New Roman"/>
                <w:b/>
                <w:bCs/>
                <w:sz w:val="20"/>
                <w:szCs w:val="20"/>
                <w:u w:val="single"/>
                <w:lang w:val="es-ES"/>
              </w:rPr>
              <w:t>Exposición pública</w:t>
            </w:r>
          </w:p>
          <w:p w14:paraId="42A9120E" w14:textId="17629326" w:rsidR="001B4B4F" w:rsidRPr="00103BF7" w:rsidRDefault="001B4B4F" w:rsidP="001B4B4F">
            <w:pPr>
              <w:spacing w:after="0" w:line="240" w:lineRule="auto"/>
              <w:jc w:val="both"/>
              <w:rPr>
                <w:rFonts w:eastAsia="Times New Roman"/>
                <w:sz w:val="20"/>
                <w:szCs w:val="20"/>
                <w:lang w:val="es-ES"/>
              </w:rPr>
            </w:pPr>
            <w:r w:rsidRPr="00103BF7">
              <w:rPr>
                <w:rFonts w:eastAsia="Times New Roman"/>
                <w:sz w:val="20"/>
                <w:szCs w:val="20"/>
                <w:lang w:val="es-ES"/>
              </w:rPr>
              <w:t>Una vez recibida toda la documentación de la tesis y, comprobado por la EDIUS o la EIDO que el expediente está completo y correcto, se abrirá un período de exposición pública de diez días hábiles en período lectivo, garantizando la máxima difusión institucional para que cualquier doctor/a pueda examinar la tesis y formular por escrito las alegaciones que estime oportunas a la EDIUS o la EIDO.</w:t>
            </w:r>
          </w:p>
          <w:p w14:paraId="6B266B17" w14:textId="77777777" w:rsidR="001B4B4F" w:rsidRPr="00103BF7" w:rsidRDefault="001B4B4F" w:rsidP="001B4B4F">
            <w:pPr>
              <w:spacing w:after="0" w:line="240" w:lineRule="auto"/>
              <w:jc w:val="both"/>
              <w:rPr>
                <w:rFonts w:eastAsia="Times New Roman"/>
                <w:b/>
                <w:bCs/>
                <w:sz w:val="20"/>
                <w:szCs w:val="20"/>
                <w:lang w:val="es-ES"/>
              </w:rPr>
            </w:pPr>
          </w:p>
          <w:p w14:paraId="3BE7408D" w14:textId="77777777" w:rsidR="001B4B4F" w:rsidRPr="00103BF7" w:rsidRDefault="001B4B4F" w:rsidP="001B4B4F">
            <w:pPr>
              <w:spacing w:after="0" w:line="240" w:lineRule="auto"/>
              <w:jc w:val="both"/>
              <w:rPr>
                <w:rFonts w:eastAsia="Times New Roman"/>
                <w:b/>
                <w:bCs/>
                <w:sz w:val="20"/>
                <w:szCs w:val="20"/>
                <w:u w:val="single"/>
                <w:lang w:val="es-ES"/>
              </w:rPr>
            </w:pPr>
            <w:r w:rsidRPr="00103BF7">
              <w:rPr>
                <w:rFonts w:eastAsia="Times New Roman"/>
                <w:b/>
                <w:bCs/>
                <w:sz w:val="20"/>
                <w:szCs w:val="20"/>
                <w:u w:val="single"/>
                <w:lang w:val="es-ES"/>
              </w:rPr>
              <w:t>Autorización de la defensa de la tesis por la EDIUS/EIDO</w:t>
            </w:r>
          </w:p>
          <w:p w14:paraId="31A429FB" w14:textId="77777777" w:rsidR="001B4B4F" w:rsidRPr="00103BF7" w:rsidRDefault="001B4B4F" w:rsidP="001B4B4F">
            <w:pPr>
              <w:spacing w:after="0" w:line="240" w:lineRule="auto"/>
              <w:jc w:val="both"/>
              <w:rPr>
                <w:rFonts w:eastAsia="Times New Roman"/>
                <w:sz w:val="20"/>
                <w:szCs w:val="20"/>
                <w:lang w:val="es-ES"/>
              </w:rPr>
            </w:pPr>
            <w:r w:rsidRPr="00103BF7">
              <w:rPr>
                <w:rFonts w:eastAsia="Times New Roman"/>
                <w:sz w:val="20"/>
                <w:szCs w:val="20"/>
                <w:lang w:val="es-ES"/>
              </w:rPr>
              <w:t>Finalizado el período de exposición pública, la EDIUS o la EIDO autorizarán, o no, la defensa de la tesis tras su valoración, teniendo en cuenta el informe de la CAPD y las alegaciones recibidas, en su caso, sin perjuicio de convocar o solicitar informe a la persona doctoranda, a la(s) persona(s) que dirige(n) la tesis o a la CAPD, y/o contar con el asesoramiento de otras personas doctoras especialistas en la materia.</w:t>
            </w:r>
          </w:p>
          <w:p w14:paraId="01EB43FA" w14:textId="77777777" w:rsidR="001B4B4F" w:rsidRPr="00103BF7" w:rsidRDefault="001B4B4F" w:rsidP="001B4B4F">
            <w:pPr>
              <w:spacing w:after="0" w:line="240" w:lineRule="auto"/>
              <w:jc w:val="both"/>
              <w:rPr>
                <w:rFonts w:eastAsia="Times New Roman"/>
                <w:sz w:val="20"/>
                <w:szCs w:val="20"/>
                <w:lang w:val="es-ES"/>
              </w:rPr>
            </w:pPr>
          </w:p>
          <w:p w14:paraId="399B6D5E" w14:textId="77777777" w:rsidR="001B4B4F" w:rsidRPr="00103BF7" w:rsidRDefault="001B4B4F" w:rsidP="001B4B4F">
            <w:pPr>
              <w:spacing w:after="0" w:line="240" w:lineRule="auto"/>
              <w:jc w:val="both"/>
              <w:rPr>
                <w:rFonts w:eastAsia="Times New Roman"/>
                <w:sz w:val="20"/>
                <w:szCs w:val="20"/>
                <w:lang w:val="es-ES"/>
              </w:rPr>
            </w:pPr>
            <w:r w:rsidRPr="00103BF7">
              <w:rPr>
                <w:rFonts w:eastAsia="Times New Roman"/>
                <w:sz w:val="20"/>
                <w:szCs w:val="20"/>
                <w:lang w:val="es-ES"/>
              </w:rPr>
              <w:t>En el caso de denegación de la continuidad de la tramitación, la Dirección de la EDIUS o la EIDO dictará resolución debidamente motivada, indicando los defectos que se deberán corregir en la tesis antes de proceder a una nueva solicitud de defensa.</w:t>
            </w:r>
          </w:p>
          <w:p w14:paraId="1ABF74B0" w14:textId="77777777" w:rsidR="001B4B4F" w:rsidRPr="00103BF7" w:rsidRDefault="001B4B4F" w:rsidP="001B4B4F">
            <w:pPr>
              <w:spacing w:after="0" w:line="240" w:lineRule="auto"/>
              <w:jc w:val="both"/>
              <w:rPr>
                <w:rFonts w:eastAsia="Times New Roman"/>
                <w:bCs/>
                <w:sz w:val="20"/>
                <w:szCs w:val="20"/>
                <w:lang w:val="es-ES"/>
              </w:rPr>
            </w:pPr>
          </w:p>
          <w:p w14:paraId="3DEC3DA2" w14:textId="77777777" w:rsidR="001B4B4F" w:rsidRPr="00103BF7" w:rsidRDefault="001B4B4F" w:rsidP="001B4B4F">
            <w:pPr>
              <w:spacing w:after="0" w:line="240" w:lineRule="auto"/>
              <w:jc w:val="both"/>
              <w:rPr>
                <w:rFonts w:eastAsia="Times New Roman"/>
                <w:sz w:val="20"/>
                <w:szCs w:val="20"/>
                <w:lang w:val="es-ES"/>
              </w:rPr>
            </w:pPr>
            <w:r w:rsidRPr="00103BF7">
              <w:rPr>
                <w:rFonts w:eastAsia="Times New Roman"/>
                <w:sz w:val="20"/>
                <w:szCs w:val="20"/>
                <w:lang w:val="es-ES"/>
              </w:rPr>
              <w:t xml:space="preserve">En el caso de autorización de la defensa de la tesis, se procederá al nombramiento de los miembros del tribunal y </w:t>
            </w:r>
            <w:r w:rsidRPr="00103BF7">
              <w:rPr>
                <w:rFonts w:eastAsia="Times New Roman"/>
                <w:sz w:val="20"/>
                <w:szCs w:val="20"/>
                <w:lang w:val="es-ES"/>
              </w:rPr>
              <w:lastRenderedPageBreak/>
              <w:t>a la comunicación de dicha designación. Una vez nombrado el tribunal con sus miembros titulares y suplentes, se comunicará a la CAPD. Al mismo tiempo, a cada uno de los miembros del tribunal se le notificará su designación y se le remitirá por medios electrónicos un ejemplar de la tesis en formato PDF, junto con toda la documentación necesaria para el acto de defensa de tesis.</w:t>
            </w:r>
          </w:p>
          <w:p w14:paraId="2B054472" w14:textId="77777777" w:rsidR="001B4B4F" w:rsidRPr="00103BF7" w:rsidRDefault="001B4B4F" w:rsidP="001B4B4F">
            <w:pPr>
              <w:spacing w:after="0" w:line="240" w:lineRule="auto"/>
              <w:jc w:val="both"/>
              <w:rPr>
                <w:rFonts w:eastAsia="Times New Roman"/>
                <w:bCs/>
                <w:sz w:val="20"/>
                <w:szCs w:val="20"/>
                <w:lang w:val="es-ES"/>
              </w:rPr>
            </w:pPr>
          </w:p>
          <w:p w14:paraId="041FA608" w14:textId="77777777" w:rsidR="001B4B4F" w:rsidRPr="00103BF7" w:rsidRDefault="001B4B4F" w:rsidP="001B4B4F">
            <w:pPr>
              <w:spacing w:after="0" w:line="240" w:lineRule="auto"/>
              <w:jc w:val="both"/>
              <w:rPr>
                <w:rFonts w:eastAsia="Times New Roman"/>
                <w:b/>
                <w:bCs/>
                <w:sz w:val="20"/>
                <w:szCs w:val="20"/>
                <w:u w:val="single"/>
                <w:lang w:val="es-ES"/>
              </w:rPr>
            </w:pPr>
            <w:r w:rsidRPr="00103BF7">
              <w:rPr>
                <w:rFonts w:eastAsia="Times New Roman"/>
                <w:b/>
                <w:bCs/>
                <w:sz w:val="20"/>
                <w:szCs w:val="20"/>
                <w:u w:val="single"/>
                <w:lang w:val="es-ES"/>
              </w:rPr>
              <w:t>Tribunal de la tesis</w:t>
            </w:r>
          </w:p>
          <w:p w14:paraId="4D312180" w14:textId="6BB1870B" w:rsidR="001B4B4F" w:rsidRPr="00103BF7" w:rsidRDefault="001B4B4F" w:rsidP="001B4B4F">
            <w:pPr>
              <w:spacing w:after="0" w:line="240" w:lineRule="auto"/>
              <w:jc w:val="both"/>
              <w:rPr>
                <w:rFonts w:eastAsia="Times New Roman"/>
                <w:bCs/>
                <w:sz w:val="20"/>
                <w:szCs w:val="20"/>
                <w:lang w:val="es-ES"/>
              </w:rPr>
            </w:pPr>
            <w:r w:rsidRPr="00103BF7">
              <w:rPr>
                <w:rFonts w:eastAsia="Times New Roman"/>
                <w:bCs/>
                <w:sz w:val="20"/>
                <w:szCs w:val="20"/>
                <w:lang w:val="es-ES"/>
              </w:rPr>
              <w:t xml:space="preserve">El tribunal estará compuesto por tres miembros titulares y dos o tres suplentes. </w:t>
            </w:r>
          </w:p>
          <w:p w14:paraId="70DF05DC" w14:textId="77777777" w:rsidR="001B4B4F" w:rsidRPr="00103BF7" w:rsidRDefault="001B4B4F" w:rsidP="001B4B4F">
            <w:pPr>
              <w:spacing w:after="0" w:line="240" w:lineRule="auto"/>
              <w:jc w:val="both"/>
              <w:rPr>
                <w:rFonts w:eastAsia="Times New Roman"/>
                <w:bCs/>
                <w:sz w:val="20"/>
                <w:szCs w:val="20"/>
                <w:lang w:val="es-ES"/>
              </w:rPr>
            </w:pPr>
            <w:r w:rsidRPr="00103BF7">
              <w:rPr>
                <w:rFonts w:eastAsia="Times New Roman"/>
                <w:bCs/>
                <w:sz w:val="20"/>
                <w:szCs w:val="20"/>
                <w:lang w:val="es-ES"/>
              </w:rPr>
              <w:t>Todos los miembros que integren el tribunal deberán estar en posesión del título de doctor, contar con experiencia investigadora acreditada y ser expertos en la temática de la tesis doctoral.</w:t>
            </w:r>
          </w:p>
          <w:p w14:paraId="36F0CB5F" w14:textId="77777777" w:rsidR="001B4B4F" w:rsidRPr="00103BF7" w:rsidRDefault="001B4B4F" w:rsidP="001B4B4F">
            <w:pPr>
              <w:spacing w:after="0" w:line="240" w:lineRule="auto"/>
              <w:jc w:val="both"/>
              <w:rPr>
                <w:rFonts w:eastAsia="Times New Roman"/>
                <w:bCs/>
                <w:sz w:val="20"/>
                <w:szCs w:val="20"/>
                <w:lang w:val="es-ES"/>
              </w:rPr>
            </w:pPr>
          </w:p>
          <w:p w14:paraId="4EB6DE7E" w14:textId="77777777" w:rsidR="001B4B4F" w:rsidRPr="00103BF7" w:rsidRDefault="001B4B4F" w:rsidP="001B4B4F">
            <w:pPr>
              <w:spacing w:after="0" w:line="240" w:lineRule="auto"/>
              <w:jc w:val="both"/>
              <w:rPr>
                <w:rFonts w:eastAsia="Times New Roman"/>
                <w:sz w:val="20"/>
                <w:szCs w:val="20"/>
                <w:lang w:val="es-ES"/>
              </w:rPr>
            </w:pPr>
            <w:r w:rsidRPr="00103BF7">
              <w:rPr>
                <w:rFonts w:eastAsia="Times New Roman"/>
                <w:sz w:val="20"/>
                <w:szCs w:val="20"/>
                <w:lang w:val="es-ES"/>
              </w:rPr>
              <w:t>La composición del tribunal está regulada en el artículo 42 del Reglamento de Estudios de Doctorado de la USC y el artículo 38 del Reglamento de Estudios de Doctorado de la UVigo.</w:t>
            </w:r>
          </w:p>
          <w:p w14:paraId="58825F97" w14:textId="77777777" w:rsidR="001B4B4F" w:rsidRPr="00103BF7" w:rsidRDefault="001B4B4F" w:rsidP="001B4B4F">
            <w:pPr>
              <w:spacing w:after="0" w:line="240" w:lineRule="auto"/>
              <w:jc w:val="both"/>
              <w:rPr>
                <w:rFonts w:eastAsia="Times New Roman"/>
                <w:bCs/>
                <w:sz w:val="20"/>
                <w:szCs w:val="20"/>
                <w:lang w:val="es-ES"/>
              </w:rPr>
            </w:pPr>
          </w:p>
          <w:p w14:paraId="1C99F934" w14:textId="77777777" w:rsidR="001B4B4F" w:rsidRPr="00103BF7" w:rsidRDefault="001B4B4F" w:rsidP="001B4B4F">
            <w:pPr>
              <w:spacing w:after="0" w:line="240" w:lineRule="auto"/>
              <w:jc w:val="both"/>
              <w:rPr>
                <w:rFonts w:eastAsia="Times New Roman"/>
                <w:b/>
                <w:sz w:val="20"/>
                <w:szCs w:val="20"/>
                <w:u w:val="single"/>
                <w:lang w:val="es-ES"/>
              </w:rPr>
            </w:pPr>
            <w:r w:rsidRPr="00103BF7">
              <w:rPr>
                <w:rFonts w:eastAsia="Times New Roman"/>
                <w:b/>
                <w:sz w:val="20"/>
                <w:szCs w:val="20"/>
                <w:u w:val="single"/>
                <w:lang w:val="es-ES"/>
              </w:rPr>
              <w:t>Acto de defensa pública de la tesis</w:t>
            </w:r>
          </w:p>
          <w:p w14:paraId="59F9EF18" w14:textId="77777777" w:rsidR="001B4B4F" w:rsidRPr="00103BF7" w:rsidRDefault="001B4B4F" w:rsidP="001B4B4F">
            <w:pPr>
              <w:spacing w:after="0" w:line="240" w:lineRule="auto"/>
              <w:jc w:val="both"/>
              <w:rPr>
                <w:rFonts w:eastAsia="Times New Roman"/>
                <w:bCs/>
                <w:sz w:val="20"/>
                <w:szCs w:val="20"/>
                <w:lang w:val="es-ES"/>
              </w:rPr>
            </w:pPr>
            <w:r w:rsidRPr="00103BF7">
              <w:rPr>
                <w:rFonts w:eastAsia="Times New Roman"/>
                <w:bCs/>
                <w:sz w:val="20"/>
                <w:szCs w:val="20"/>
                <w:lang w:val="es-ES"/>
              </w:rPr>
              <w:t xml:space="preserve">Una vez autorizada la defensa pública de la tesis por la EDIUS o la EIDO, la persona doctoranda deberá efectuar el pago de los precios de los derechos de examen del grado de doctor(a) correspondiente en el servicio administrativo competente. </w:t>
            </w:r>
          </w:p>
          <w:p w14:paraId="64565631" w14:textId="77777777" w:rsidR="001B4B4F" w:rsidRPr="00103BF7" w:rsidRDefault="001B4B4F" w:rsidP="001B4B4F">
            <w:pPr>
              <w:spacing w:after="0" w:line="240" w:lineRule="auto"/>
              <w:jc w:val="both"/>
              <w:rPr>
                <w:rFonts w:eastAsia="Times New Roman"/>
                <w:bCs/>
                <w:sz w:val="20"/>
                <w:szCs w:val="20"/>
                <w:lang w:val="es-ES"/>
              </w:rPr>
            </w:pPr>
          </w:p>
          <w:p w14:paraId="5F3573E9" w14:textId="77777777" w:rsidR="001B4B4F" w:rsidRPr="00103BF7" w:rsidRDefault="001B4B4F" w:rsidP="001B4B4F">
            <w:pPr>
              <w:spacing w:after="0" w:line="240" w:lineRule="auto"/>
              <w:jc w:val="both"/>
              <w:rPr>
                <w:rFonts w:eastAsia="Times New Roman"/>
                <w:sz w:val="20"/>
                <w:szCs w:val="20"/>
                <w:lang w:val="es-ES"/>
              </w:rPr>
            </w:pPr>
            <w:r w:rsidRPr="00103BF7">
              <w:rPr>
                <w:rFonts w:eastAsia="Times New Roman"/>
                <w:sz w:val="20"/>
                <w:szCs w:val="20"/>
                <w:lang w:val="es-ES"/>
              </w:rPr>
              <w:t>La persona secretaria del tribunal, y por orden de la presidencia de éste, convocará el acto de defensa de la tesis con una antelación mínima según lo indicado en el reglamento de las escuelas de doctorado, indicando el día, el lugar y la hora. La Universidad hará la publicidad pertinente. La defensa de la tesis se deberá realizar en una sesión pública durante el período lectivo del calendario académico en un centro de la USC o la UVigo según corresponda.</w:t>
            </w:r>
            <w:r w:rsidRPr="00103BF7">
              <w:rPr>
                <w:rFonts w:eastAsia="Times New Roman"/>
                <w:color w:val="388600"/>
                <w:sz w:val="20"/>
                <w:szCs w:val="20"/>
                <w:lang w:val="es-ES"/>
              </w:rPr>
              <w:t xml:space="preserve"> </w:t>
            </w:r>
            <w:r w:rsidRPr="00103BF7">
              <w:rPr>
                <w:rFonts w:eastAsia="Times New Roman"/>
                <w:sz w:val="20"/>
                <w:szCs w:val="20"/>
                <w:lang w:val="es-ES"/>
              </w:rPr>
              <w:t>El acto de defensa de la tesis podrá ser presencial, híbrido o telemático.</w:t>
            </w:r>
          </w:p>
          <w:p w14:paraId="20AC90E1" w14:textId="77777777" w:rsidR="001B4B4F" w:rsidRPr="00103BF7" w:rsidRDefault="001B4B4F" w:rsidP="001B4B4F">
            <w:pPr>
              <w:spacing w:after="0" w:line="240" w:lineRule="auto"/>
              <w:jc w:val="both"/>
              <w:rPr>
                <w:rFonts w:eastAsia="Times New Roman"/>
                <w:bCs/>
                <w:sz w:val="20"/>
                <w:szCs w:val="20"/>
                <w:lang w:val="es-ES"/>
              </w:rPr>
            </w:pPr>
          </w:p>
          <w:p w14:paraId="173EDC69" w14:textId="1395C413" w:rsidR="001B4B4F" w:rsidRPr="00103BF7" w:rsidRDefault="001B4B4F" w:rsidP="001B4B4F">
            <w:pPr>
              <w:spacing w:after="0" w:line="240" w:lineRule="auto"/>
              <w:jc w:val="both"/>
              <w:rPr>
                <w:rFonts w:eastAsia="Times New Roman"/>
                <w:sz w:val="20"/>
                <w:szCs w:val="20"/>
                <w:lang w:val="es-ES"/>
              </w:rPr>
            </w:pPr>
            <w:r w:rsidRPr="00103BF7">
              <w:rPr>
                <w:rFonts w:eastAsia="Times New Roman"/>
                <w:sz w:val="20"/>
                <w:szCs w:val="20"/>
                <w:lang w:val="es-ES"/>
              </w:rPr>
              <w:t>La defensa de la tesis tendrá lugar en un plazo máximo de tres meses a contar desde el día siguiente al de su autorización por la EDIUS o la EIDO, excepto causas debidamente justificadas no imputables a la persona doctoranda, y previa autorización de la EDIUS o la EIDO. De superarse este plazo, deberán reiniciarse los trámites para la autorización de la defensa de la tesis.</w:t>
            </w:r>
          </w:p>
          <w:p w14:paraId="619A655C" w14:textId="77777777" w:rsidR="001B4B4F" w:rsidRPr="00103BF7" w:rsidRDefault="001B4B4F" w:rsidP="001B4B4F">
            <w:pPr>
              <w:spacing w:after="0" w:line="240" w:lineRule="auto"/>
              <w:jc w:val="both"/>
              <w:rPr>
                <w:rFonts w:eastAsia="Times New Roman"/>
                <w:bCs/>
                <w:sz w:val="20"/>
                <w:szCs w:val="20"/>
                <w:lang w:val="es-ES"/>
              </w:rPr>
            </w:pPr>
          </w:p>
          <w:p w14:paraId="7B2F639E" w14:textId="77777777" w:rsidR="001B4B4F" w:rsidRPr="00103BF7" w:rsidRDefault="001B4B4F" w:rsidP="001B4B4F">
            <w:pPr>
              <w:spacing w:after="0" w:line="240" w:lineRule="auto"/>
              <w:jc w:val="both"/>
              <w:rPr>
                <w:rFonts w:eastAsia="Times New Roman"/>
                <w:bCs/>
                <w:sz w:val="20"/>
                <w:szCs w:val="20"/>
                <w:lang w:val="es-ES"/>
              </w:rPr>
            </w:pPr>
            <w:r w:rsidRPr="00103BF7">
              <w:rPr>
                <w:rFonts w:eastAsia="Times New Roman"/>
                <w:bCs/>
                <w:sz w:val="20"/>
                <w:szCs w:val="20"/>
                <w:lang w:val="es-ES"/>
              </w:rPr>
              <w:t>Con carácter previo al acto público de defensa de la tesis, el tribunal evaluador dispondrá del documento de actividades de la persona doctoranda con las actividades formativas llevadas a cabo y los informes de las personas expertas externas, así como, en su caso, la respuesta de la persona doctoranda a dichos informes. El documento de actividades no dará lugar a una puntuación cuantitativa, pero sí constituirá un instrumento de evaluación cualitativa que complementará la evaluación de la tesis doctoral.</w:t>
            </w:r>
          </w:p>
          <w:p w14:paraId="640DA57F" w14:textId="2F5833D5" w:rsidR="001B4B4F" w:rsidRPr="00103BF7" w:rsidRDefault="001B4B4F" w:rsidP="001B4B4F">
            <w:pPr>
              <w:spacing w:after="0" w:line="240" w:lineRule="auto"/>
              <w:jc w:val="both"/>
              <w:rPr>
                <w:rFonts w:eastAsia="Times New Roman"/>
                <w:sz w:val="20"/>
                <w:szCs w:val="20"/>
                <w:lang w:val="es-ES"/>
              </w:rPr>
            </w:pPr>
          </w:p>
          <w:p w14:paraId="7A92F823" w14:textId="01062CA4" w:rsidR="001B4B4F" w:rsidRPr="00103BF7" w:rsidRDefault="001B4B4F" w:rsidP="001B4B4F">
            <w:pPr>
              <w:spacing w:after="0" w:line="240" w:lineRule="auto"/>
              <w:jc w:val="both"/>
              <w:rPr>
                <w:rFonts w:eastAsia="Times New Roman"/>
                <w:sz w:val="20"/>
                <w:szCs w:val="20"/>
                <w:lang w:val="es-ES"/>
              </w:rPr>
            </w:pPr>
            <w:r w:rsidRPr="00103BF7">
              <w:rPr>
                <w:rFonts w:eastAsia="Times New Roman"/>
                <w:sz w:val="20"/>
                <w:szCs w:val="20"/>
                <w:lang w:val="es-ES"/>
              </w:rPr>
              <w:t>El acto de defensa pública de la tesis de doctorado consistirá en la exposición oral por el/la doctorando/a del trabajo realizado, la metodología, el contenido y las conclusiones de su tesis, haciendo especial mención de sus aportaciones originales. En el acto de defensa de la tesis, los miembros del tribunal deberán expresar su opinión sobre aquella y podrán formular cuantas cuestiones y objeciones consideren oportunas, a las cuales la doctoranda o doctorando deberá responder. Los/as doctores/as presentes en el acto podrán formular cuestiones y objeciones y el/la doctorando/a responder, todo ello en el momento y forma que señale la persona que ejerza la presidencia del tribunal.</w:t>
            </w:r>
          </w:p>
          <w:p w14:paraId="73465258" w14:textId="77777777" w:rsidR="001B4B4F" w:rsidRPr="00103BF7" w:rsidRDefault="001B4B4F" w:rsidP="001B4B4F">
            <w:pPr>
              <w:spacing w:after="0" w:line="240" w:lineRule="auto"/>
              <w:jc w:val="both"/>
              <w:rPr>
                <w:rFonts w:eastAsia="Times New Roman"/>
                <w:bCs/>
                <w:sz w:val="20"/>
                <w:szCs w:val="20"/>
                <w:lang w:val="es-ES_tradnl"/>
              </w:rPr>
            </w:pPr>
          </w:p>
          <w:p w14:paraId="6BD1EF14" w14:textId="77777777" w:rsidR="001B4B4F" w:rsidRPr="00103BF7" w:rsidRDefault="001B4B4F" w:rsidP="001B4B4F">
            <w:pPr>
              <w:spacing w:after="0" w:line="240" w:lineRule="auto"/>
              <w:jc w:val="both"/>
              <w:rPr>
                <w:rFonts w:eastAsia="Times New Roman"/>
                <w:b/>
                <w:sz w:val="20"/>
                <w:szCs w:val="20"/>
                <w:u w:val="single"/>
                <w:lang w:val="es-ES"/>
              </w:rPr>
            </w:pPr>
            <w:r w:rsidRPr="00103BF7">
              <w:rPr>
                <w:rFonts w:eastAsia="Times New Roman"/>
                <w:b/>
                <w:sz w:val="20"/>
                <w:szCs w:val="20"/>
                <w:u w:val="single"/>
                <w:lang w:val="es-ES"/>
              </w:rPr>
              <w:t>Calificación de la tesis doctoral</w:t>
            </w:r>
          </w:p>
          <w:p w14:paraId="6FCDCEDE" w14:textId="77777777" w:rsidR="001B4B4F" w:rsidRPr="00103BF7" w:rsidRDefault="001B4B4F" w:rsidP="001B4B4F">
            <w:pPr>
              <w:spacing w:after="0" w:line="240" w:lineRule="auto"/>
              <w:jc w:val="both"/>
              <w:rPr>
                <w:rFonts w:eastAsia="Times New Roman"/>
                <w:bCs/>
                <w:sz w:val="20"/>
                <w:szCs w:val="20"/>
                <w:lang w:val="es-ES"/>
              </w:rPr>
            </w:pPr>
            <w:r w:rsidRPr="00103BF7">
              <w:rPr>
                <w:rFonts w:eastAsia="Times New Roman"/>
                <w:bCs/>
                <w:sz w:val="20"/>
                <w:szCs w:val="20"/>
                <w:lang w:val="es-ES"/>
              </w:rPr>
              <w:t xml:space="preserve">Concluido el acto de defensa de la tesis, el tribunal emitirá un informe sobre esta y expresará la calificación global concedida de acuerdo con la siguiente escala: no apto, aprobado, notable y sobresaliente. La presidencia del tribunal comunicará, en sesión pública, la calificación otorgada. </w:t>
            </w:r>
          </w:p>
          <w:p w14:paraId="45861D8C" w14:textId="77777777" w:rsidR="001B4B4F" w:rsidRPr="00103BF7" w:rsidRDefault="001B4B4F" w:rsidP="001B4B4F">
            <w:pPr>
              <w:spacing w:after="0" w:line="240" w:lineRule="auto"/>
              <w:jc w:val="both"/>
              <w:rPr>
                <w:rFonts w:eastAsia="Times New Roman"/>
                <w:bCs/>
                <w:sz w:val="20"/>
                <w:szCs w:val="20"/>
                <w:lang w:val="es-ES"/>
              </w:rPr>
            </w:pPr>
          </w:p>
          <w:p w14:paraId="45286A49" w14:textId="77777777" w:rsidR="001B4B4F" w:rsidRPr="00103BF7" w:rsidRDefault="001B4B4F" w:rsidP="001B4B4F">
            <w:pPr>
              <w:spacing w:after="0" w:line="240" w:lineRule="auto"/>
              <w:jc w:val="both"/>
              <w:rPr>
                <w:rFonts w:eastAsia="Times New Roman"/>
                <w:bCs/>
                <w:sz w:val="20"/>
                <w:szCs w:val="20"/>
                <w:lang w:val="es-ES"/>
              </w:rPr>
            </w:pPr>
            <w:r w:rsidRPr="00103BF7">
              <w:rPr>
                <w:rFonts w:eastAsia="Times New Roman"/>
                <w:bCs/>
                <w:sz w:val="20"/>
                <w:szCs w:val="20"/>
                <w:lang w:val="es-ES"/>
              </w:rPr>
              <w:t xml:space="preserve">La persona secretaria del tribunal levantará acta de colación del título de doctor(a), que incluirá información relativa al desarrollo del acto de defensa de la tesis y la expresión de la calificación alcanzada. Si se optará a la mención de &lt;&lt;doctorado internacional&gt;&gt;, y/o a la mención de &lt;&lt;doctorado industrial&gt;&gt;, el secretario del tribunal incluirá en el acta de colación del título la certificación de que cumple los requisitos exigidos. </w:t>
            </w:r>
          </w:p>
          <w:p w14:paraId="3A8257F9" w14:textId="77777777" w:rsidR="001B4B4F" w:rsidRPr="00103BF7" w:rsidRDefault="001B4B4F" w:rsidP="001B4B4F">
            <w:pPr>
              <w:spacing w:after="0" w:line="240" w:lineRule="auto"/>
              <w:jc w:val="both"/>
              <w:rPr>
                <w:rFonts w:eastAsia="Times New Roman"/>
                <w:bCs/>
                <w:sz w:val="20"/>
                <w:szCs w:val="20"/>
                <w:lang w:val="es-ES"/>
              </w:rPr>
            </w:pPr>
          </w:p>
          <w:p w14:paraId="3575C30D" w14:textId="77777777" w:rsidR="001B4B4F" w:rsidRPr="00103BF7" w:rsidRDefault="001B4B4F" w:rsidP="001B4B4F">
            <w:pPr>
              <w:spacing w:after="0" w:line="240" w:lineRule="auto"/>
              <w:jc w:val="both"/>
              <w:rPr>
                <w:rFonts w:eastAsia="Times New Roman"/>
                <w:sz w:val="20"/>
                <w:szCs w:val="20"/>
                <w:lang w:val="es-ES"/>
              </w:rPr>
            </w:pPr>
            <w:r w:rsidRPr="00103BF7">
              <w:rPr>
                <w:rFonts w:eastAsia="Times New Roman"/>
                <w:sz w:val="20"/>
                <w:szCs w:val="20"/>
                <w:lang w:val="es-ES"/>
              </w:rPr>
              <w:t xml:space="preserve">El tribunal podrá proponer que la tesis obtenga la mención de cum laude si la calificación global es de sobresaliente y si se emite en tal sentido el voto secreto positivo por unanimidad. La concesión final de la dicha mención se realizará en sesión diferente de la correspondiente a la de defensa de la tesis de doctorado. </w:t>
            </w:r>
          </w:p>
          <w:p w14:paraId="01C88A2A" w14:textId="77777777" w:rsidR="001B4B4F" w:rsidRPr="00103BF7" w:rsidRDefault="001B4B4F" w:rsidP="001B4B4F">
            <w:pPr>
              <w:spacing w:after="0" w:line="240" w:lineRule="auto"/>
              <w:jc w:val="both"/>
              <w:rPr>
                <w:rFonts w:eastAsia="Times New Roman"/>
                <w:bCs/>
                <w:sz w:val="20"/>
                <w:szCs w:val="20"/>
                <w:lang w:val="es-ES"/>
              </w:rPr>
            </w:pPr>
          </w:p>
          <w:p w14:paraId="056928D4" w14:textId="0D5E5CB3" w:rsidR="001B4B4F" w:rsidRPr="00103BF7" w:rsidRDefault="436B4760" w:rsidP="001B4B4F">
            <w:pPr>
              <w:spacing w:after="0" w:line="240" w:lineRule="auto"/>
              <w:jc w:val="both"/>
              <w:rPr>
                <w:rFonts w:eastAsia="Times New Roman"/>
                <w:sz w:val="20"/>
                <w:szCs w:val="20"/>
                <w:lang w:val="es-ES"/>
              </w:rPr>
            </w:pPr>
            <w:r w:rsidRPr="00103BF7">
              <w:rPr>
                <w:rFonts w:eastAsia="Times New Roman"/>
                <w:sz w:val="20"/>
                <w:szCs w:val="20"/>
                <w:lang w:val="es-ES"/>
              </w:rPr>
              <w:t>La persona secretaria del tribunal será responsable de la custodia de la documentación correspondiente a la defensa de la tesis de doctorado y deberá remitirla debidamente cubierta a la unidad administrativ</w:t>
            </w:r>
            <w:r w:rsidR="01582406" w:rsidRPr="00103BF7">
              <w:rPr>
                <w:rFonts w:eastAsia="Times New Roman"/>
                <w:sz w:val="20"/>
                <w:szCs w:val="20"/>
                <w:lang w:val="es-ES"/>
              </w:rPr>
              <w:t>a</w:t>
            </w:r>
            <w:r w:rsidRPr="00103BF7">
              <w:rPr>
                <w:rFonts w:eastAsia="Times New Roman"/>
                <w:sz w:val="20"/>
                <w:szCs w:val="20"/>
                <w:lang w:val="es-ES"/>
              </w:rPr>
              <w:t xml:space="preserve"> responsable </w:t>
            </w:r>
            <w:r w:rsidRPr="00103BF7">
              <w:rPr>
                <w:rFonts w:eastAsia="Times New Roman"/>
                <w:sz w:val="20"/>
                <w:szCs w:val="20"/>
                <w:lang w:val="es-ES"/>
              </w:rPr>
              <w:lastRenderedPageBreak/>
              <w:t xml:space="preserve">en la universidad correspondiente en el plazo máximo de cinco días hábiles posteriores a la defensa de la tesis para su archivo y documentación. </w:t>
            </w:r>
          </w:p>
          <w:p w14:paraId="2E501001" w14:textId="77777777" w:rsidR="001B4B4F" w:rsidRPr="00103BF7" w:rsidRDefault="001B4B4F" w:rsidP="001B4B4F">
            <w:pPr>
              <w:spacing w:after="0" w:line="240" w:lineRule="auto"/>
              <w:jc w:val="both"/>
              <w:rPr>
                <w:rFonts w:eastAsia="Times New Roman"/>
                <w:b/>
                <w:sz w:val="20"/>
                <w:szCs w:val="20"/>
                <w:lang w:val="es-ES"/>
              </w:rPr>
            </w:pPr>
          </w:p>
          <w:p w14:paraId="5082CFAB" w14:textId="77777777" w:rsidR="001B4B4F" w:rsidRPr="00103BF7" w:rsidRDefault="001B4B4F" w:rsidP="001B4B4F">
            <w:pPr>
              <w:spacing w:after="0" w:line="240" w:lineRule="auto"/>
              <w:jc w:val="both"/>
              <w:rPr>
                <w:rFonts w:eastAsia="Times New Roman"/>
                <w:b/>
                <w:sz w:val="20"/>
                <w:szCs w:val="20"/>
                <w:u w:val="single"/>
                <w:lang w:val="es-ES"/>
              </w:rPr>
            </w:pPr>
            <w:r w:rsidRPr="00103BF7">
              <w:rPr>
                <w:rFonts w:eastAsia="Times New Roman"/>
                <w:b/>
                <w:sz w:val="20"/>
                <w:szCs w:val="20"/>
                <w:u w:val="single"/>
                <w:lang w:val="es-ES"/>
              </w:rPr>
              <w:t>Archivo de la tesis doctoral</w:t>
            </w:r>
          </w:p>
          <w:p w14:paraId="4565B17E" w14:textId="77777777" w:rsidR="001B4B4F" w:rsidRPr="00103BF7" w:rsidRDefault="001B4B4F" w:rsidP="001B4B4F">
            <w:pPr>
              <w:spacing w:after="0" w:line="240" w:lineRule="auto"/>
              <w:jc w:val="both"/>
              <w:rPr>
                <w:rFonts w:eastAsia="Times New Roman"/>
                <w:sz w:val="20"/>
                <w:szCs w:val="20"/>
                <w:lang w:val="es-ES"/>
              </w:rPr>
            </w:pPr>
            <w:r w:rsidRPr="00103BF7">
              <w:rPr>
                <w:rFonts w:eastAsia="Times New Roman"/>
                <w:sz w:val="20"/>
                <w:szCs w:val="20"/>
                <w:lang w:val="es-ES"/>
              </w:rPr>
              <w:t>Concluido el procedimiento para la obtención del título de doctor(a), las Universidades, a través del servicio competente, se ocuparán del archivo de la tesis de doctorado en formato electrónico y en acceso abierto en un repositorio institucional y remitirá, en formato electrónico, un ejemplar de la tesis, así como toda la información complementaria que fuera necesaria, al ministerio competente en la materia a los efectos oportunos.</w:t>
            </w:r>
          </w:p>
          <w:p w14:paraId="6957132D" w14:textId="77777777" w:rsidR="001B4B4F" w:rsidRPr="00103BF7" w:rsidRDefault="001B4B4F" w:rsidP="001B4B4F">
            <w:pPr>
              <w:spacing w:after="0" w:line="240" w:lineRule="auto"/>
              <w:jc w:val="both"/>
              <w:rPr>
                <w:rFonts w:eastAsia="Times New Roman"/>
                <w:bCs/>
                <w:sz w:val="20"/>
                <w:szCs w:val="20"/>
                <w:lang w:val="es-ES"/>
              </w:rPr>
            </w:pPr>
          </w:p>
          <w:p w14:paraId="4C878E79" w14:textId="77777777" w:rsidR="001B4B4F" w:rsidRPr="00103BF7" w:rsidRDefault="001B4B4F" w:rsidP="001B4B4F">
            <w:pPr>
              <w:spacing w:after="0" w:line="240" w:lineRule="auto"/>
              <w:jc w:val="both"/>
              <w:rPr>
                <w:rFonts w:eastAsia="Times New Roman"/>
                <w:sz w:val="20"/>
                <w:szCs w:val="20"/>
                <w:lang w:val="es-ES"/>
              </w:rPr>
            </w:pPr>
            <w:r w:rsidRPr="00103BF7">
              <w:rPr>
                <w:rFonts w:eastAsia="Times New Roman"/>
                <w:sz w:val="20"/>
                <w:szCs w:val="20"/>
                <w:lang w:val="es-ES"/>
              </w:rPr>
              <w:t>Cuando se trate de tesis con protección de datos (derechos a que se refiere el artículo 36 del Reglamento de estudios de doctorado de la USC y artículo 37 del Reglamento de estudios de doctorado de la UVigo) se habilitarán los procedimientos que garanticen su cumplimiento.</w:t>
            </w:r>
          </w:p>
          <w:p w14:paraId="07718BBB" w14:textId="77777777" w:rsidR="001B4B4F" w:rsidRPr="00103BF7" w:rsidRDefault="001B4B4F" w:rsidP="001B4B4F">
            <w:pPr>
              <w:spacing w:after="0" w:line="240" w:lineRule="auto"/>
              <w:jc w:val="both"/>
              <w:rPr>
                <w:rFonts w:eastAsia="Times New Roman"/>
                <w:bCs/>
                <w:sz w:val="20"/>
                <w:szCs w:val="20"/>
                <w:lang w:val="es-ES"/>
              </w:rPr>
            </w:pPr>
          </w:p>
          <w:p w14:paraId="2A0A3B42" w14:textId="3778DCFD" w:rsidR="001B4B4F" w:rsidRPr="00103BF7" w:rsidRDefault="001B4B4F" w:rsidP="001B4B4F">
            <w:pPr>
              <w:spacing w:after="0" w:line="240" w:lineRule="auto"/>
              <w:jc w:val="both"/>
              <w:rPr>
                <w:rFonts w:eastAsia="Times New Roman"/>
                <w:bCs/>
                <w:sz w:val="20"/>
                <w:szCs w:val="20"/>
                <w:lang w:val="es-ES"/>
              </w:rPr>
            </w:pPr>
            <w:r w:rsidRPr="00103BF7">
              <w:rPr>
                <w:rFonts w:eastAsia="Times New Roman"/>
                <w:bCs/>
                <w:sz w:val="20"/>
                <w:szCs w:val="20"/>
                <w:lang w:val="es-ES"/>
              </w:rPr>
              <w:t>En circunstancias excepcionales justificadas, la persona doctoranda podrá solicitar el aplazamiento de la publicación de su tesis en el repositorio institucional por un período máximo de doce meses.</w:t>
            </w:r>
          </w:p>
          <w:p w14:paraId="659020E6" w14:textId="77777777" w:rsidR="001B4B4F" w:rsidRPr="00103BF7" w:rsidRDefault="001B4B4F" w:rsidP="001B4B4F">
            <w:pPr>
              <w:spacing w:after="0" w:line="240" w:lineRule="auto"/>
              <w:jc w:val="both"/>
              <w:rPr>
                <w:rFonts w:eastAsia="Times New Roman"/>
                <w:b/>
                <w:sz w:val="20"/>
                <w:szCs w:val="20"/>
                <w:u w:val="single"/>
                <w:lang w:val="es-ES"/>
              </w:rPr>
            </w:pPr>
          </w:p>
          <w:p w14:paraId="654B1429" w14:textId="77777777" w:rsidR="001B4B4F" w:rsidRPr="00103BF7" w:rsidRDefault="001B4B4F" w:rsidP="001B4B4F">
            <w:pPr>
              <w:spacing w:after="0" w:line="240" w:lineRule="auto"/>
              <w:jc w:val="both"/>
              <w:rPr>
                <w:rFonts w:eastAsia="Times New Roman"/>
                <w:b/>
                <w:sz w:val="20"/>
                <w:szCs w:val="20"/>
                <w:u w:val="single"/>
                <w:lang w:val="es-ES"/>
              </w:rPr>
            </w:pPr>
            <w:r w:rsidRPr="00103BF7">
              <w:rPr>
                <w:rFonts w:eastAsia="Times New Roman"/>
                <w:b/>
                <w:sz w:val="20"/>
                <w:szCs w:val="20"/>
                <w:u w:val="single"/>
                <w:lang w:val="es-ES"/>
              </w:rPr>
              <w:t>Procedimiento específico para Tesis con protección de derechos</w:t>
            </w:r>
          </w:p>
          <w:p w14:paraId="0C51455C" w14:textId="77777777" w:rsidR="001B4B4F" w:rsidRPr="00103BF7" w:rsidRDefault="001B4B4F" w:rsidP="001B4B4F">
            <w:pPr>
              <w:spacing w:after="0" w:line="240" w:lineRule="auto"/>
              <w:jc w:val="both"/>
              <w:rPr>
                <w:rFonts w:eastAsia="Times New Roman"/>
                <w:bCs/>
                <w:sz w:val="20"/>
                <w:szCs w:val="20"/>
                <w:lang w:val="es-ES"/>
              </w:rPr>
            </w:pPr>
            <w:r w:rsidRPr="00103BF7">
              <w:rPr>
                <w:rFonts w:eastAsia="Times New Roman"/>
                <w:bCs/>
                <w:sz w:val="20"/>
                <w:szCs w:val="20"/>
                <w:lang w:val="es-ES"/>
              </w:rPr>
              <w:t xml:space="preserve">Se entiende por tesis con protección de derechos aquella que se deriva de la participación de empresas en el proyecto de investigación, en la que existan convenios de confidencialidad con empresas, y aquella que pueda posibilitar la generación de derechos de propiedad industrial, por ejemplo, en forma de patentes, que recaigan sobre el contenido y los resultados de la tesis. </w:t>
            </w:r>
          </w:p>
          <w:p w14:paraId="24DE9372" w14:textId="77777777" w:rsidR="001B4B4F" w:rsidRPr="00103BF7" w:rsidRDefault="001B4B4F" w:rsidP="001B4B4F">
            <w:pPr>
              <w:spacing w:after="0" w:line="240" w:lineRule="auto"/>
              <w:jc w:val="both"/>
              <w:rPr>
                <w:rFonts w:eastAsia="Times New Roman"/>
                <w:bCs/>
                <w:sz w:val="20"/>
                <w:szCs w:val="20"/>
                <w:lang w:val="es-ES"/>
              </w:rPr>
            </w:pPr>
          </w:p>
          <w:p w14:paraId="09CB38A9" w14:textId="77777777" w:rsidR="001B4B4F" w:rsidRPr="00103BF7" w:rsidRDefault="001B4B4F" w:rsidP="001B4B4F">
            <w:pPr>
              <w:spacing w:after="0" w:line="240" w:lineRule="auto"/>
              <w:jc w:val="both"/>
              <w:rPr>
                <w:rFonts w:eastAsia="Times New Roman"/>
                <w:bCs/>
                <w:sz w:val="20"/>
                <w:szCs w:val="20"/>
                <w:lang w:val="es-ES"/>
              </w:rPr>
            </w:pPr>
            <w:r w:rsidRPr="00103BF7">
              <w:rPr>
                <w:rFonts w:eastAsia="Times New Roman"/>
                <w:bCs/>
                <w:sz w:val="20"/>
                <w:szCs w:val="20"/>
                <w:lang w:val="es-ES"/>
              </w:rPr>
              <w:t>En estos casos, previa solicitud formal por parte de la persona doctoranda y con el aval de las personas que tutorizan y dirigen la tesis, procederá firmar un compromiso de confidencialidad y custodia que garantice la no difusión de dichos contenidos.  Todas las personas que participen en el proceso de evaluación de la tesis deberán firmar el compromiso de confidencialidad.</w:t>
            </w:r>
          </w:p>
          <w:p w14:paraId="5449605E" w14:textId="77777777" w:rsidR="001B4B4F" w:rsidRPr="00103BF7" w:rsidRDefault="001B4B4F" w:rsidP="001B4B4F">
            <w:pPr>
              <w:spacing w:after="0" w:line="240" w:lineRule="auto"/>
              <w:jc w:val="both"/>
              <w:rPr>
                <w:rFonts w:eastAsia="Times New Roman"/>
                <w:bCs/>
                <w:sz w:val="20"/>
                <w:szCs w:val="20"/>
                <w:lang w:val="es-ES"/>
              </w:rPr>
            </w:pPr>
          </w:p>
          <w:p w14:paraId="1E02E019" w14:textId="19728013" w:rsidR="001B4B4F" w:rsidRPr="00103BF7" w:rsidRDefault="001B4B4F" w:rsidP="001B4B4F">
            <w:pPr>
              <w:spacing w:after="0" w:line="240" w:lineRule="auto"/>
              <w:jc w:val="both"/>
              <w:rPr>
                <w:rFonts w:eastAsia="Times New Roman"/>
                <w:sz w:val="20"/>
                <w:szCs w:val="20"/>
                <w:lang w:val="es-ES"/>
              </w:rPr>
            </w:pPr>
            <w:r w:rsidRPr="00103BF7">
              <w:rPr>
                <w:rFonts w:eastAsia="Times New Roman"/>
                <w:sz w:val="20"/>
                <w:szCs w:val="20"/>
                <w:lang w:val="es-ES"/>
              </w:rPr>
              <w:t>Este tipo de tesis estará sometida a una garantía formal</w:t>
            </w:r>
            <w:r w:rsidR="00911EC5" w:rsidRPr="00103BF7">
              <w:rPr>
                <w:rFonts w:eastAsia="Times New Roman"/>
                <w:sz w:val="20"/>
                <w:szCs w:val="20"/>
                <w:lang w:val="es-ES"/>
              </w:rPr>
              <w:t>,</w:t>
            </w:r>
            <w:r w:rsidRPr="00103BF7">
              <w:rPr>
                <w:rFonts w:eastAsia="Times New Roman"/>
                <w:sz w:val="20"/>
                <w:szCs w:val="20"/>
                <w:lang w:val="es-ES"/>
              </w:rPr>
              <w:t xml:space="preserve"> </w:t>
            </w:r>
            <w:r w:rsidR="00911EC5" w:rsidRPr="00103BF7">
              <w:rPr>
                <w:rFonts w:eastAsia="Times New Roman"/>
                <w:sz w:val="20"/>
                <w:szCs w:val="20"/>
                <w:lang w:val="es-ES"/>
              </w:rPr>
              <w:t>c</w:t>
            </w:r>
            <w:r w:rsidRPr="00103BF7">
              <w:rPr>
                <w:rFonts w:eastAsia="Times New Roman"/>
                <w:sz w:val="20"/>
                <w:szCs w:val="20"/>
                <w:lang w:val="es-ES"/>
              </w:rPr>
              <w:t xml:space="preserve">ontará con una versión reducida, de la cual se eliminarán los contenidos afectados por el deber de no difundir o por el deber de secreto o confidencialidad, y con una versión completa, que quedará archivada en la EDIUS o la EIDO. </w:t>
            </w:r>
          </w:p>
          <w:p w14:paraId="6F5BF2C6" w14:textId="77777777" w:rsidR="001B4B4F" w:rsidRPr="00103BF7" w:rsidRDefault="001B4B4F" w:rsidP="001B4B4F">
            <w:pPr>
              <w:spacing w:after="0" w:line="240" w:lineRule="auto"/>
              <w:jc w:val="both"/>
              <w:rPr>
                <w:rFonts w:eastAsia="Times New Roman"/>
                <w:bCs/>
                <w:sz w:val="20"/>
                <w:szCs w:val="20"/>
                <w:lang w:val="es-ES"/>
              </w:rPr>
            </w:pPr>
          </w:p>
          <w:p w14:paraId="357D9203" w14:textId="37776038" w:rsidR="001B4B4F" w:rsidRPr="00103BF7" w:rsidRDefault="001B4B4F" w:rsidP="001B4B4F">
            <w:pPr>
              <w:spacing w:after="0" w:line="240" w:lineRule="auto"/>
              <w:jc w:val="both"/>
              <w:rPr>
                <w:rFonts w:eastAsia="Times New Roman"/>
                <w:bCs/>
                <w:sz w:val="20"/>
                <w:szCs w:val="20"/>
                <w:lang w:val="es-ES"/>
              </w:rPr>
            </w:pPr>
            <w:r w:rsidRPr="00103BF7">
              <w:rPr>
                <w:rFonts w:eastAsia="Times New Roman"/>
                <w:sz w:val="20"/>
                <w:szCs w:val="20"/>
                <w:lang w:val="es-ES"/>
              </w:rPr>
              <w:t>La versión reducida de la tesis doctoral coincidirá con el contenido de la exposición del doctorando</w:t>
            </w:r>
            <w:r w:rsidR="3366616C" w:rsidRPr="00103BF7">
              <w:rPr>
                <w:rFonts w:eastAsia="Times New Roman"/>
                <w:sz w:val="20"/>
                <w:szCs w:val="20"/>
                <w:lang w:val="es-ES"/>
              </w:rPr>
              <w:t>/a</w:t>
            </w:r>
            <w:r w:rsidRPr="00103BF7">
              <w:rPr>
                <w:rFonts w:eastAsia="Times New Roman"/>
                <w:sz w:val="20"/>
                <w:szCs w:val="20"/>
                <w:lang w:val="es-ES"/>
              </w:rPr>
              <w:t xml:space="preserve"> en el acto de defensa pública de la tesis</w:t>
            </w:r>
            <w:r w:rsidRPr="00103BF7">
              <w:rPr>
                <w:rFonts w:eastAsia="Times New Roman"/>
                <w:bCs/>
                <w:sz w:val="20"/>
                <w:szCs w:val="20"/>
                <w:lang w:val="es-ES"/>
              </w:rPr>
              <w:t xml:space="preserve"> y la que se deposite para su consulta por la comunidad científica. </w:t>
            </w:r>
          </w:p>
          <w:p w14:paraId="2D574F23" w14:textId="77777777" w:rsidR="001B4B4F" w:rsidRPr="00103BF7" w:rsidRDefault="001B4B4F" w:rsidP="001B4B4F">
            <w:pPr>
              <w:spacing w:after="0" w:line="240" w:lineRule="auto"/>
              <w:jc w:val="both"/>
              <w:rPr>
                <w:rFonts w:eastAsia="Times New Roman"/>
                <w:bCs/>
                <w:sz w:val="20"/>
                <w:szCs w:val="20"/>
                <w:lang w:val="es-ES"/>
              </w:rPr>
            </w:pPr>
          </w:p>
          <w:p w14:paraId="0983C796" w14:textId="77777777" w:rsidR="001B4B4F" w:rsidRPr="00103BF7" w:rsidRDefault="001B4B4F" w:rsidP="001B4B4F">
            <w:pPr>
              <w:spacing w:after="0" w:line="240" w:lineRule="auto"/>
              <w:jc w:val="both"/>
              <w:rPr>
                <w:rFonts w:eastAsia="Times New Roman"/>
                <w:bCs/>
                <w:sz w:val="20"/>
                <w:szCs w:val="20"/>
                <w:lang w:val="es-ES"/>
              </w:rPr>
            </w:pPr>
            <w:r w:rsidRPr="00103BF7">
              <w:rPr>
                <w:rFonts w:eastAsia="Times New Roman"/>
                <w:bCs/>
                <w:sz w:val="20"/>
                <w:szCs w:val="20"/>
                <w:lang w:val="es-ES"/>
              </w:rPr>
              <w:t>La versión completa será entregada a los miembros del tribunal para su evaluación. Si el tribunal, en el acto de defensa, desea formular cuestiones a la persona doctoranda sobre los contenidos protegidos, lo hará en una sesión privada, con carácter previo o posterior a la defensa pública.</w:t>
            </w:r>
          </w:p>
          <w:p w14:paraId="1F8C7F1D" w14:textId="77777777" w:rsidR="001B4B4F" w:rsidRPr="00103BF7" w:rsidRDefault="001B4B4F" w:rsidP="001B4B4F">
            <w:pPr>
              <w:spacing w:after="0" w:line="240" w:lineRule="auto"/>
              <w:jc w:val="both"/>
              <w:rPr>
                <w:rFonts w:eastAsia="Times New Roman"/>
                <w:bCs/>
                <w:sz w:val="20"/>
                <w:szCs w:val="20"/>
                <w:lang w:val="es-ES"/>
              </w:rPr>
            </w:pPr>
          </w:p>
          <w:p w14:paraId="6BF54929" w14:textId="77777777" w:rsidR="001B4B4F" w:rsidRPr="00103BF7" w:rsidRDefault="001B4B4F" w:rsidP="001B4B4F">
            <w:pPr>
              <w:rPr>
                <w:lang w:val="es-ES_tradnl"/>
              </w:rPr>
            </w:pPr>
            <w:r w:rsidRPr="00103BF7">
              <w:rPr>
                <w:rFonts w:eastAsia="Times New Roman"/>
                <w:bCs/>
                <w:sz w:val="20"/>
                <w:szCs w:val="20"/>
                <w:lang w:val="es-ES"/>
              </w:rPr>
              <w:t>Una vez aprobada la tesis, la versión reducida será la que se publique en el repositorio institucional. Realizadas las oportunas protecciones o vencido el plazo de confidencialidad, se procederá a la substitución de dicha versión por la completa.</w:t>
            </w:r>
          </w:p>
          <w:p w14:paraId="03967FC4" w14:textId="2EC2D7D7" w:rsidR="00B27FB8" w:rsidRPr="00103BF7" w:rsidRDefault="00B27FB8" w:rsidP="006D14C3">
            <w:pPr>
              <w:widowControl/>
              <w:spacing w:after="0" w:line="240" w:lineRule="auto"/>
              <w:jc w:val="both"/>
              <w:rPr>
                <w:rFonts w:eastAsia="Times New Roman"/>
                <w:bCs/>
                <w:sz w:val="20"/>
                <w:szCs w:val="20"/>
                <w:lang w:val="es-ES"/>
              </w:rPr>
            </w:pPr>
          </w:p>
        </w:tc>
      </w:tr>
    </w:tbl>
    <w:p w14:paraId="671659B9" w14:textId="77777777" w:rsidR="00E207C6" w:rsidRPr="00103BF7" w:rsidRDefault="00E207C6" w:rsidP="00552D55">
      <w:pPr>
        <w:widowControl/>
        <w:spacing w:after="0"/>
        <w:rPr>
          <w:rFonts w:eastAsia="Times New Roman"/>
          <w:b/>
          <w:bCs/>
          <w:sz w:val="20"/>
          <w:szCs w:val="20"/>
          <w:lang w:val="es-ES"/>
        </w:rPr>
      </w:pPr>
    </w:p>
    <w:p w14:paraId="5F7D0A36" w14:textId="77777777" w:rsidR="008C3006" w:rsidRPr="00103BF7" w:rsidRDefault="00265CC5" w:rsidP="00552D55">
      <w:pPr>
        <w:widowControl/>
        <w:spacing w:after="0"/>
        <w:rPr>
          <w:rFonts w:eastAsia="Times New Roman"/>
          <w:b/>
          <w:bCs/>
          <w:sz w:val="20"/>
          <w:szCs w:val="20"/>
          <w:lang w:val="es-ES"/>
        </w:rPr>
      </w:pPr>
      <w:r w:rsidRPr="00103BF7">
        <w:rPr>
          <w:rFonts w:eastAsia="Times New Roman"/>
          <w:b/>
          <w:bCs/>
          <w:sz w:val="20"/>
          <w:szCs w:val="20"/>
          <w:lang w:val="es-ES"/>
        </w:rPr>
        <w:t>6. RECURSOS HUMANOS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7"/>
        <w:gridCol w:w="4656"/>
      </w:tblGrid>
      <w:tr w:rsidR="00265CC5" w:rsidRPr="00B01C96" w14:paraId="50983870" w14:textId="77777777" w:rsidTr="00BA7899">
        <w:trPr>
          <w:trHeight w:hRule="exact" w:val="292"/>
        </w:trPr>
        <w:tc>
          <w:tcPr>
            <w:tcW w:w="9493" w:type="dxa"/>
            <w:gridSpan w:val="2"/>
            <w:shd w:val="clear" w:color="auto" w:fill="BFBFBF"/>
          </w:tcPr>
          <w:p w14:paraId="5AFDAB0F" w14:textId="77777777" w:rsidR="00265CC5" w:rsidRPr="00103BF7" w:rsidRDefault="00265CC5" w:rsidP="006D14C3">
            <w:pPr>
              <w:spacing w:before="34" w:after="0" w:line="240" w:lineRule="auto"/>
              <w:ind w:left="40" w:right="-20"/>
              <w:rPr>
                <w:rFonts w:eastAsia="Times New Roman"/>
                <w:sz w:val="20"/>
                <w:szCs w:val="20"/>
                <w:lang w:val="es-ES"/>
              </w:rPr>
            </w:pPr>
            <w:r w:rsidRPr="00103BF7">
              <w:rPr>
                <w:rFonts w:eastAsia="Times New Roman"/>
                <w:b/>
                <w:bCs/>
                <w:sz w:val="20"/>
                <w:szCs w:val="20"/>
                <w:lang w:val="es-ES"/>
              </w:rPr>
              <w:t>6.1 LÍNEAS Y EQUIPOS DE INVESTIGACIÓN</w:t>
            </w:r>
          </w:p>
        </w:tc>
      </w:tr>
      <w:tr w:rsidR="00265CC5" w:rsidRPr="00103BF7" w14:paraId="4CAA34C2" w14:textId="77777777" w:rsidTr="00BA7899">
        <w:trPr>
          <w:trHeight w:hRule="exact" w:val="292"/>
        </w:trPr>
        <w:tc>
          <w:tcPr>
            <w:tcW w:w="9493" w:type="dxa"/>
            <w:gridSpan w:val="2"/>
            <w:shd w:val="clear" w:color="auto" w:fill="BFBFBF"/>
          </w:tcPr>
          <w:p w14:paraId="7ABA004B" w14:textId="77777777" w:rsidR="00265CC5" w:rsidRPr="00103BF7" w:rsidRDefault="00265CC5" w:rsidP="006D14C3">
            <w:pPr>
              <w:spacing w:before="34" w:after="0" w:line="240" w:lineRule="auto"/>
              <w:ind w:left="40" w:right="-20"/>
              <w:rPr>
                <w:rFonts w:eastAsia="Times New Roman"/>
                <w:sz w:val="20"/>
                <w:szCs w:val="20"/>
                <w:lang w:val="es-ES"/>
              </w:rPr>
            </w:pPr>
            <w:r w:rsidRPr="00103BF7">
              <w:rPr>
                <w:rFonts w:eastAsia="Times New Roman"/>
                <w:b/>
                <w:bCs/>
                <w:sz w:val="20"/>
                <w:szCs w:val="20"/>
                <w:lang w:val="es-ES"/>
              </w:rPr>
              <w:t>Líneas de investigación:</w:t>
            </w:r>
          </w:p>
        </w:tc>
      </w:tr>
      <w:tr w:rsidR="00265CC5" w:rsidRPr="00103BF7" w14:paraId="4EFD5937" w14:textId="77777777" w:rsidTr="00BA7899">
        <w:trPr>
          <w:trHeight w:hRule="exact" w:val="302"/>
        </w:trPr>
        <w:tc>
          <w:tcPr>
            <w:tcW w:w="4837" w:type="dxa"/>
            <w:shd w:val="clear" w:color="auto" w:fill="BFBFBF"/>
          </w:tcPr>
          <w:p w14:paraId="38B6C587" w14:textId="77777777" w:rsidR="00265CC5" w:rsidRPr="00103BF7" w:rsidRDefault="00265CC5" w:rsidP="006D14C3">
            <w:pPr>
              <w:spacing w:before="34" w:after="0" w:line="240" w:lineRule="auto"/>
              <w:ind w:left="40" w:right="-20"/>
              <w:rPr>
                <w:rFonts w:eastAsia="Times New Roman"/>
                <w:sz w:val="20"/>
                <w:szCs w:val="20"/>
                <w:lang w:val="es-ES"/>
              </w:rPr>
            </w:pPr>
            <w:r w:rsidRPr="00103BF7">
              <w:rPr>
                <w:rFonts w:eastAsia="Times New Roman"/>
                <w:b/>
                <w:bCs/>
                <w:sz w:val="20"/>
                <w:szCs w:val="20"/>
                <w:lang w:val="es-ES"/>
              </w:rPr>
              <w:t>NÚMERO</w:t>
            </w:r>
          </w:p>
        </w:tc>
        <w:tc>
          <w:tcPr>
            <w:tcW w:w="4656" w:type="dxa"/>
            <w:shd w:val="clear" w:color="auto" w:fill="BFBFBF"/>
          </w:tcPr>
          <w:p w14:paraId="56C497B8" w14:textId="77777777" w:rsidR="00265CC5" w:rsidRPr="00103BF7" w:rsidRDefault="00265CC5" w:rsidP="006D14C3">
            <w:pPr>
              <w:spacing w:before="34" w:after="0" w:line="240" w:lineRule="auto"/>
              <w:ind w:left="40" w:right="-20"/>
              <w:rPr>
                <w:rFonts w:eastAsia="Times New Roman"/>
                <w:sz w:val="20"/>
                <w:szCs w:val="20"/>
                <w:lang w:val="es-ES"/>
              </w:rPr>
            </w:pPr>
            <w:r w:rsidRPr="00103BF7">
              <w:rPr>
                <w:rFonts w:eastAsia="Times New Roman"/>
                <w:b/>
                <w:bCs/>
                <w:sz w:val="20"/>
                <w:szCs w:val="20"/>
                <w:lang w:val="es-ES"/>
              </w:rPr>
              <w:t>LÍNEA DE INVESTIGACIÓN</w:t>
            </w:r>
          </w:p>
        </w:tc>
      </w:tr>
      <w:tr w:rsidR="00CB3E5E" w:rsidRPr="00B01C96" w14:paraId="0E1EA978" w14:textId="77777777" w:rsidTr="00BA7899">
        <w:trPr>
          <w:trHeight w:hRule="exact" w:val="316"/>
        </w:trPr>
        <w:tc>
          <w:tcPr>
            <w:tcW w:w="4837" w:type="dxa"/>
            <w:shd w:val="clear" w:color="auto" w:fill="auto"/>
          </w:tcPr>
          <w:p w14:paraId="685477FB" w14:textId="3F35D1DA" w:rsidR="00CB3E5E" w:rsidRPr="00103BF7" w:rsidRDefault="007A242A" w:rsidP="00CB3E5E">
            <w:pPr>
              <w:spacing w:before="22" w:after="0" w:line="240" w:lineRule="auto"/>
              <w:ind w:left="40" w:right="-20"/>
              <w:rPr>
                <w:rFonts w:eastAsia="Times New Roman"/>
                <w:sz w:val="20"/>
                <w:szCs w:val="20"/>
                <w:lang w:val="es-ES"/>
              </w:rPr>
            </w:pPr>
            <w:r w:rsidRPr="00103BF7">
              <w:rPr>
                <w:sz w:val="20"/>
                <w:szCs w:val="20"/>
              </w:rPr>
              <w:t>L01</w:t>
            </w:r>
          </w:p>
        </w:tc>
        <w:tc>
          <w:tcPr>
            <w:tcW w:w="4656" w:type="dxa"/>
            <w:shd w:val="clear" w:color="auto" w:fill="auto"/>
          </w:tcPr>
          <w:p w14:paraId="0B8BD2B2" w14:textId="10244ABF" w:rsidR="00CB3E5E" w:rsidRPr="00103BF7" w:rsidRDefault="00CB3E5E" w:rsidP="00CB3E5E">
            <w:pPr>
              <w:spacing w:before="22" w:after="0" w:line="240" w:lineRule="auto"/>
              <w:ind w:left="40" w:right="-20"/>
              <w:rPr>
                <w:rFonts w:eastAsia="Times New Roman"/>
                <w:sz w:val="20"/>
                <w:szCs w:val="20"/>
                <w:lang w:val="es-ES"/>
              </w:rPr>
            </w:pPr>
            <w:r w:rsidRPr="00103BF7">
              <w:rPr>
                <w:sz w:val="20"/>
                <w:szCs w:val="20"/>
                <w:lang w:val="es-ES"/>
              </w:rPr>
              <w:t>Ciencia de la separación y cromatografía</w:t>
            </w:r>
          </w:p>
        </w:tc>
      </w:tr>
      <w:tr w:rsidR="00CB3E5E" w:rsidRPr="00B01C96" w14:paraId="1739E6B1" w14:textId="77777777" w:rsidTr="00BA7899">
        <w:trPr>
          <w:trHeight w:hRule="exact" w:val="316"/>
        </w:trPr>
        <w:tc>
          <w:tcPr>
            <w:tcW w:w="4837" w:type="dxa"/>
            <w:shd w:val="clear" w:color="auto" w:fill="auto"/>
          </w:tcPr>
          <w:p w14:paraId="74D3E29A" w14:textId="1B2395C8" w:rsidR="00CB3E5E" w:rsidRPr="00103BF7" w:rsidRDefault="007A242A" w:rsidP="00CB3E5E">
            <w:pPr>
              <w:spacing w:before="22" w:after="0" w:line="240" w:lineRule="auto"/>
              <w:ind w:left="40" w:right="-20"/>
              <w:rPr>
                <w:rFonts w:eastAsia="Times New Roman"/>
                <w:sz w:val="20"/>
                <w:szCs w:val="20"/>
                <w:lang w:val="es-ES"/>
              </w:rPr>
            </w:pPr>
            <w:r w:rsidRPr="00103BF7">
              <w:rPr>
                <w:sz w:val="20"/>
                <w:szCs w:val="20"/>
              </w:rPr>
              <w:t>L02</w:t>
            </w:r>
          </w:p>
        </w:tc>
        <w:tc>
          <w:tcPr>
            <w:tcW w:w="4656" w:type="dxa"/>
            <w:shd w:val="clear" w:color="auto" w:fill="auto"/>
          </w:tcPr>
          <w:p w14:paraId="7FA92694" w14:textId="4937AB8D" w:rsidR="00CB3E5E" w:rsidRPr="00103BF7" w:rsidRDefault="00CB3E5E" w:rsidP="00CB3E5E">
            <w:pPr>
              <w:spacing w:before="22" w:after="0" w:line="240" w:lineRule="auto"/>
              <w:ind w:left="40" w:right="-20"/>
              <w:rPr>
                <w:rFonts w:eastAsia="Times New Roman"/>
                <w:sz w:val="20"/>
                <w:szCs w:val="20"/>
                <w:lang w:val="es-ES"/>
              </w:rPr>
            </w:pPr>
            <w:r w:rsidRPr="00103BF7">
              <w:rPr>
                <w:sz w:val="20"/>
                <w:szCs w:val="20"/>
                <w:lang w:val="es-ES"/>
              </w:rPr>
              <w:t>Ciencia de materiales: estructura y funcionalidad</w:t>
            </w:r>
          </w:p>
        </w:tc>
      </w:tr>
      <w:tr w:rsidR="00CB3E5E" w:rsidRPr="00103BF7" w14:paraId="327EACBE" w14:textId="77777777" w:rsidTr="00BA7899">
        <w:trPr>
          <w:trHeight w:hRule="exact" w:val="316"/>
        </w:trPr>
        <w:tc>
          <w:tcPr>
            <w:tcW w:w="4837" w:type="dxa"/>
            <w:shd w:val="clear" w:color="auto" w:fill="auto"/>
          </w:tcPr>
          <w:p w14:paraId="392B2AEB" w14:textId="0936C5AF" w:rsidR="00CB3E5E" w:rsidRPr="00103BF7" w:rsidRDefault="007A242A" w:rsidP="00CB3E5E">
            <w:pPr>
              <w:spacing w:before="22" w:after="0" w:line="240" w:lineRule="auto"/>
              <w:ind w:left="40" w:right="-20"/>
              <w:rPr>
                <w:rFonts w:eastAsia="Times New Roman"/>
                <w:sz w:val="20"/>
                <w:szCs w:val="20"/>
                <w:lang w:val="es-ES"/>
              </w:rPr>
            </w:pPr>
            <w:r w:rsidRPr="00103BF7">
              <w:rPr>
                <w:sz w:val="20"/>
                <w:szCs w:val="20"/>
              </w:rPr>
              <w:t>L0</w:t>
            </w:r>
            <w:r w:rsidR="00CB3E5E" w:rsidRPr="00103BF7">
              <w:rPr>
                <w:sz w:val="20"/>
                <w:szCs w:val="20"/>
              </w:rPr>
              <w:t>3</w:t>
            </w:r>
          </w:p>
        </w:tc>
        <w:tc>
          <w:tcPr>
            <w:tcW w:w="4656" w:type="dxa"/>
            <w:shd w:val="clear" w:color="auto" w:fill="auto"/>
          </w:tcPr>
          <w:p w14:paraId="481A42BA" w14:textId="2ECB367E" w:rsidR="00CB3E5E" w:rsidRPr="00103BF7" w:rsidRDefault="00CB3E5E" w:rsidP="00CB3E5E">
            <w:pPr>
              <w:spacing w:before="22" w:after="0" w:line="240" w:lineRule="auto"/>
              <w:ind w:left="40" w:right="-20"/>
              <w:rPr>
                <w:rFonts w:eastAsia="Times New Roman"/>
                <w:sz w:val="20"/>
                <w:szCs w:val="20"/>
                <w:lang w:val="es-ES"/>
              </w:rPr>
            </w:pPr>
            <w:r w:rsidRPr="00103BF7">
              <w:rPr>
                <w:sz w:val="20"/>
                <w:szCs w:val="20"/>
                <w:lang w:val="es-ES"/>
              </w:rPr>
              <w:t>Espectroscopia</w:t>
            </w:r>
            <w:r w:rsidR="002D40F8">
              <w:rPr>
                <w:sz w:val="20"/>
                <w:szCs w:val="20"/>
                <w:lang w:val="es-ES"/>
              </w:rPr>
              <w:t xml:space="preserve"> y Espectrometría</w:t>
            </w:r>
          </w:p>
        </w:tc>
      </w:tr>
      <w:tr w:rsidR="00CB3E5E" w:rsidRPr="00103BF7" w14:paraId="525F8B90" w14:textId="77777777" w:rsidTr="00BA7899">
        <w:trPr>
          <w:trHeight w:hRule="exact" w:val="316"/>
        </w:trPr>
        <w:tc>
          <w:tcPr>
            <w:tcW w:w="4837" w:type="dxa"/>
            <w:shd w:val="clear" w:color="auto" w:fill="auto"/>
          </w:tcPr>
          <w:p w14:paraId="6B303813" w14:textId="679E75B3" w:rsidR="00CB3E5E" w:rsidRPr="00103BF7" w:rsidRDefault="007A242A" w:rsidP="00CB3E5E">
            <w:pPr>
              <w:spacing w:before="22" w:after="0" w:line="240" w:lineRule="auto"/>
              <w:ind w:left="40" w:right="-20"/>
              <w:rPr>
                <w:rFonts w:eastAsia="Times New Roman"/>
                <w:sz w:val="20"/>
                <w:szCs w:val="20"/>
                <w:lang w:val="es-ES"/>
              </w:rPr>
            </w:pPr>
            <w:r w:rsidRPr="00103BF7">
              <w:rPr>
                <w:sz w:val="20"/>
                <w:szCs w:val="20"/>
              </w:rPr>
              <w:t>L0</w:t>
            </w:r>
            <w:r w:rsidR="00CB3E5E" w:rsidRPr="00103BF7">
              <w:rPr>
                <w:sz w:val="20"/>
                <w:szCs w:val="20"/>
              </w:rPr>
              <w:t>4</w:t>
            </w:r>
          </w:p>
        </w:tc>
        <w:tc>
          <w:tcPr>
            <w:tcW w:w="4656" w:type="dxa"/>
            <w:shd w:val="clear" w:color="auto" w:fill="auto"/>
          </w:tcPr>
          <w:p w14:paraId="33E424AB" w14:textId="2E530E65" w:rsidR="00CB3E5E" w:rsidRPr="00103BF7" w:rsidRDefault="00CB3E5E" w:rsidP="00CB3E5E">
            <w:pPr>
              <w:spacing w:before="22" w:after="0" w:line="240" w:lineRule="auto"/>
              <w:ind w:left="40" w:right="-20"/>
              <w:rPr>
                <w:rFonts w:eastAsia="Times New Roman"/>
                <w:sz w:val="20"/>
                <w:szCs w:val="20"/>
                <w:lang w:val="es-ES"/>
              </w:rPr>
            </w:pPr>
            <w:r w:rsidRPr="00103BF7">
              <w:rPr>
                <w:sz w:val="20"/>
                <w:szCs w:val="20"/>
                <w:lang w:val="es-ES"/>
              </w:rPr>
              <w:t>Estructura y reactividad química</w:t>
            </w:r>
          </w:p>
        </w:tc>
      </w:tr>
      <w:tr w:rsidR="00CB3E5E" w:rsidRPr="00103BF7" w14:paraId="62226926" w14:textId="77777777" w:rsidTr="00BA7899">
        <w:trPr>
          <w:trHeight w:hRule="exact" w:val="316"/>
        </w:trPr>
        <w:tc>
          <w:tcPr>
            <w:tcW w:w="4837" w:type="dxa"/>
            <w:shd w:val="clear" w:color="auto" w:fill="auto"/>
          </w:tcPr>
          <w:p w14:paraId="33DBD58B" w14:textId="0384FA4D" w:rsidR="00CB3E5E" w:rsidRPr="00103BF7" w:rsidRDefault="007A242A" w:rsidP="00CB3E5E">
            <w:pPr>
              <w:spacing w:before="22" w:after="0" w:line="240" w:lineRule="auto"/>
              <w:ind w:left="40" w:right="-20"/>
              <w:rPr>
                <w:rFonts w:eastAsia="Times New Roman"/>
                <w:sz w:val="20"/>
                <w:szCs w:val="20"/>
                <w:lang w:val="es-ES"/>
              </w:rPr>
            </w:pPr>
            <w:r w:rsidRPr="00103BF7">
              <w:rPr>
                <w:sz w:val="20"/>
                <w:szCs w:val="20"/>
              </w:rPr>
              <w:t>L0</w:t>
            </w:r>
            <w:r w:rsidR="00CB3E5E" w:rsidRPr="00103BF7">
              <w:rPr>
                <w:sz w:val="20"/>
                <w:szCs w:val="20"/>
              </w:rPr>
              <w:t>5</w:t>
            </w:r>
          </w:p>
        </w:tc>
        <w:tc>
          <w:tcPr>
            <w:tcW w:w="4656" w:type="dxa"/>
            <w:shd w:val="clear" w:color="auto" w:fill="auto"/>
          </w:tcPr>
          <w:p w14:paraId="139BFC15" w14:textId="39F005BE" w:rsidR="00CB3E5E" w:rsidRPr="00103BF7" w:rsidRDefault="00CB3E5E" w:rsidP="00CB3E5E">
            <w:pPr>
              <w:spacing w:before="22" w:after="0" w:line="240" w:lineRule="auto"/>
              <w:ind w:left="40" w:right="-20"/>
              <w:rPr>
                <w:rFonts w:eastAsia="Times New Roman"/>
                <w:sz w:val="20"/>
                <w:szCs w:val="20"/>
                <w:lang w:val="es-ES"/>
              </w:rPr>
            </w:pPr>
            <w:r w:rsidRPr="00103BF7">
              <w:rPr>
                <w:sz w:val="20"/>
                <w:szCs w:val="20"/>
                <w:lang w:val="es-ES"/>
              </w:rPr>
              <w:t>Química biológica y medicinal</w:t>
            </w:r>
          </w:p>
        </w:tc>
      </w:tr>
      <w:tr w:rsidR="00CB3E5E" w:rsidRPr="00B01C96" w14:paraId="42E8D20B" w14:textId="77777777" w:rsidTr="00BA7899">
        <w:trPr>
          <w:trHeight w:hRule="exact" w:val="316"/>
        </w:trPr>
        <w:tc>
          <w:tcPr>
            <w:tcW w:w="4837" w:type="dxa"/>
            <w:shd w:val="clear" w:color="auto" w:fill="auto"/>
          </w:tcPr>
          <w:p w14:paraId="37C49204" w14:textId="01A40413" w:rsidR="00CB3E5E" w:rsidRPr="00103BF7" w:rsidRDefault="007A242A" w:rsidP="00CB3E5E">
            <w:pPr>
              <w:spacing w:before="22" w:after="0" w:line="240" w:lineRule="auto"/>
              <w:ind w:left="40" w:right="-20"/>
              <w:rPr>
                <w:rFonts w:eastAsia="Times New Roman"/>
                <w:sz w:val="20"/>
                <w:szCs w:val="20"/>
                <w:lang w:val="es-ES"/>
              </w:rPr>
            </w:pPr>
            <w:r w:rsidRPr="00103BF7">
              <w:rPr>
                <w:sz w:val="20"/>
                <w:szCs w:val="20"/>
              </w:rPr>
              <w:t>L0</w:t>
            </w:r>
            <w:r w:rsidR="00CB3E5E" w:rsidRPr="00103BF7">
              <w:rPr>
                <w:sz w:val="20"/>
                <w:szCs w:val="20"/>
              </w:rPr>
              <w:t>6</w:t>
            </w:r>
          </w:p>
        </w:tc>
        <w:tc>
          <w:tcPr>
            <w:tcW w:w="4656" w:type="dxa"/>
            <w:shd w:val="clear" w:color="auto" w:fill="auto"/>
          </w:tcPr>
          <w:p w14:paraId="0B226E29" w14:textId="078486D5" w:rsidR="00CB3E5E" w:rsidRPr="00103BF7" w:rsidRDefault="00CB3E5E" w:rsidP="00CB3E5E">
            <w:pPr>
              <w:spacing w:before="22" w:after="0" w:line="240" w:lineRule="auto"/>
              <w:ind w:left="40" w:right="-20"/>
              <w:rPr>
                <w:rFonts w:eastAsia="Times New Roman"/>
                <w:sz w:val="20"/>
                <w:szCs w:val="20"/>
                <w:lang w:val="es-ES"/>
              </w:rPr>
            </w:pPr>
            <w:r w:rsidRPr="00103BF7">
              <w:rPr>
                <w:sz w:val="20"/>
                <w:szCs w:val="20"/>
                <w:lang w:val="es-ES"/>
              </w:rPr>
              <w:t>Química de coordinación y organometálica</w:t>
            </w:r>
          </w:p>
        </w:tc>
      </w:tr>
      <w:tr w:rsidR="00CB3E5E" w:rsidRPr="00103BF7" w14:paraId="2A3D8E81" w14:textId="77777777" w:rsidTr="00BA7899">
        <w:trPr>
          <w:trHeight w:hRule="exact" w:val="316"/>
        </w:trPr>
        <w:tc>
          <w:tcPr>
            <w:tcW w:w="4837" w:type="dxa"/>
            <w:shd w:val="clear" w:color="auto" w:fill="auto"/>
          </w:tcPr>
          <w:p w14:paraId="5DD24F2A" w14:textId="1B3E9B2C" w:rsidR="00CB3E5E" w:rsidRPr="00103BF7" w:rsidRDefault="007A242A" w:rsidP="00CB3E5E">
            <w:pPr>
              <w:spacing w:before="22" w:after="0" w:line="240" w:lineRule="auto"/>
              <w:ind w:left="40" w:right="-20"/>
              <w:rPr>
                <w:rFonts w:eastAsia="Times New Roman"/>
                <w:sz w:val="20"/>
                <w:szCs w:val="20"/>
                <w:lang w:val="es-ES"/>
              </w:rPr>
            </w:pPr>
            <w:r w:rsidRPr="00103BF7">
              <w:rPr>
                <w:sz w:val="20"/>
                <w:szCs w:val="20"/>
              </w:rPr>
              <w:t>L0</w:t>
            </w:r>
            <w:r w:rsidR="00CB3E5E" w:rsidRPr="00103BF7">
              <w:rPr>
                <w:sz w:val="20"/>
                <w:szCs w:val="20"/>
              </w:rPr>
              <w:t>7</w:t>
            </w:r>
          </w:p>
        </w:tc>
        <w:tc>
          <w:tcPr>
            <w:tcW w:w="4656" w:type="dxa"/>
            <w:shd w:val="clear" w:color="auto" w:fill="auto"/>
          </w:tcPr>
          <w:p w14:paraId="6833E74E" w14:textId="5122E71E" w:rsidR="00CB3E5E" w:rsidRPr="00103BF7" w:rsidRDefault="00CB3E5E" w:rsidP="00CB3E5E">
            <w:pPr>
              <w:spacing w:before="22" w:after="0" w:line="240" w:lineRule="auto"/>
              <w:ind w:left="40" w:right="-20"/>
              <w:rPr>
                <w:rFonts w:eastAsia="Times New Roman"/>
                <w:sz w:val="20"/>
                <w:szCs w:val="20"/>
                <w:lang w:val="es-ES"/>
              </w:rPr>
            </w:pPr>
            <w:r w:rsidRPr="00103BF7">
              <w:rPr>
                <w:sz w:val="20"/>
                <w:szCs w:val="20"/>
                <w:lang w:val="es-ES"/>
              </w:rPr>
              <w:t>Síntesis y catálisis</w:t>
            </w:r>
          </w:p>
        </w:tc>
      </w:tr>
      <w:tr w:rsidR="00CB3E5E" w:rsidRPr="00B01C96" w14:paraId="5FAFDC7A" w14:textId="77777777" w:rsidTr="00BA7899">
        <w:trPr>
          <w:trHeight w:hRule="exact" w:val="311"/>
        </w:trPr>
        <w:tc>
          <w:tcPr>
            <w:tcW w:w="4837" w:type="dxa"/>
            <w:tcBorders>
              <w:bottom w:val="single" w:sz="4" w:space="0" w:color="auto"/>
            </w:tcBorders>
            <w:shd w:val="clear" w:color="auto" w:fill="auto"/>
          </w:tcPr>
          <w:p w14:paraId="495819EA" w14:textId="12BDA13E" w:rsidR="00CB3E5E" w:rsidRPr="00103BF7" w:rsidRDefault="007A242A" w:rsidP="00CB3E5E">
            <w:pPr>
              <w:spacing w:before="22" w:after="0" w:line="240" w:lineRule="auto"/>
              <w:ind w:left="40" w:right="-20"/>
              <w:rPr>
                <w:rFonts w:eastAsia="Times New Roman"/>
                <w:sz w:val="20"/>
                <w:szCs w:val="20"/>
                <w:lang w:val="es-ES"/>
              </w:rPr>
            </w:pPr>
            <w:r w:rsidRPr="00103BF7">
              <w:rPr>
                <w:sz w:val="20"/>
                <w:szCs w:val="20"/>
              </w:rPr>
              <w:lastRenderedPageBreak/>
              <w:t>L0</w:t>
            </w:r>
            <w:r w:rsidR="00CB3E5E" w:rsidRPr="00103BF7">
              <w:rPr>
                <w:sz w:val="20"/>
                <w:szCs w:val="20"/>
              </w:rPr>
              <w:t>8</w:t>
            </w:r>
          </w:p>
        </w:tc>
        <w:tc>
          <w:tcPr>
            <w:tcW w:w="4656" w:type="dxa"/>
            <w:tcBorders>
              <w:bottom w:val="single" w:sz="4" w:space="0" w:color="auto"/>
            </w:tcBorders>
            <w:shd w:val="clear" w:color="auto" w:fill="auto"/>
          </w:tcPr>
          <w:p w14:paraId="53E6FE1F" w14:textId="5894CE83" w:rsidR="00CB3E5E" w:rsidRPr="00103BF7" w:rsidRDefault="00CB3E5E" w:rsidP="00CB3E5E">
            <w:pPr>
              <w:spacing w:before="22" w:after="0" w:line="250" w:lineRule="auto"/>
              <w:ind w:left="40" w:right="-20"/>
              <w:rPr>
                <w:rFonts w:eastAsia="Times New Roman"/>
                <w:sz w:val="20"/>
                <w:szCs w:val="20"/>
                <w:lang w:val="es-ES"/>
              </w:rPr>
            </w:pPr>
            <w:r w:rsidRPr="00103BF7">
              <w:rPr>
                <w:sz w:val="20"/>
                <w:szCs w:val="20"/>
                <w:lang w:val="es-ES"/>
              </w:rPr>
              <w:t>Tratamiento de datos y quimiometría</w:t>
            </w:r>
          </w:p>
        </w:tc>
      </w:tr>
      <w:tr w:rsidR="00CB3E5E" w:rsidRPr="00103BF7" w14:paraId="31918E2D" w14:textId="77777777" w:rsidTr="00BA7899">
        <w:trPr>
          <w:trHeight w:hRule="exact" w:val="292"/>
        </w:trPr>
        <w:tc>
          <w:tcPr>
            <w:tcW w:w="9493" w:type="dxa"/>
            <w:gridSpan w:val="2"/>
            <w:shd w:val="clear" w:color="auto" w:fill="BFBFBF"/>
          </w:tcPr>
          <w:p w14:paraId="78AA1FC4" w14:textId="77777777" w:rsidR="00CB3E5E" w:rsidRPr="00103BF7" w:rsidRDefault="00CB3E5E" w:rsidP="00CB3E5E">
            <w:pPr>
              <w:spacing w:before="29" w:after="0" w:line="240" w:lineRule="auto"/>
              <w:ind w:left="40" w:right="-20"/>
              <w:rPr>
                <w:rFonts w:eastAsia="Times New Roman"/>
                <w:sz w:val="20"/>
                <w:szCs w:val="20"/>
                <w:lang w:val="es-ES"/>
              </w:rPr>
            </w:pPr>
            <w:r w:rsidRPr="00103BF7">
              <w:rPr>
                <w:rFonts w:eastAsia="Times New Roman"/>
                <w:b/>
                <w:bCs/>
                <w:sz w:val="20"/>
                <w:szCs w:val="20"/>
                <w:lang w:val="es-ES"/>
              </w:rPr>
              <w:t>Equipos de investigación:</w:t>
            </w:r>
          </w:p>
        </w:tc>
      </w:tr>
      <w:tr w:rsidR="00CB3E5E" w:rsidRPr="00B01C96" w14:paraId="29E9F5EB" w14:textId="77777777" w:rsidTr="00BA7899">
        <w:tc>
          <w:tcPr>
            <w:tcW w:w="9493" w:type="dxa"/>
            <w:gridSpan w:val="2"/>
            <w:tcBorders>
              <w:bottom w:val="single" w:sz="4" w:space="0" w:color="auto"/>
            </w:tcBorders>
            <w:shd w:val="clear" w:color="auto" w:fill="auto"/>
          </w:tcPr>
          <w:p w14:paraId="5E7A3D57" w14:textId="77777777" w:rsidR="00CB3E5E" w:rsidRPr="00103BF7" w:rsidRDefault="00CB3E5E" w:rsidP="00CB3E5E">
            <w:pPr>
              <w:spacing w:after="0" w:line="240" w:lineRule="auto"/>
              <w:ind w:left="40" w:right="-20"/>
              <w:jc w:val="both"/>
              <w:rPr>
                <w:rFonts w:eastAsia="Times New Roman"/>
                <w:sz w:val="20"/>
                <w:szCs w:val="20"/>
                <w:lang w:val="es-ES"/>
              </w:rPr>
            </w:pPr>
            <w:r w:rsidRPr="00103BF7">
              <w:rPr>
                <w:rFonts w:eastAsia="Times New Roman"/>
                <w:sz w:val="20"/>
                <w:szCs w:val="20"/>
                <w:lang w:val="es-ES"/>
              </w:rPr>
              <w:t>Esta información se encuentra en el Anexo IV de esta memoria. En él se enumeran y describen las líneas de investigación del programa. Se relaciona el profesorado adscrito a estas líneas con indicación de sus méritos y su vinculación con los distintos grupos de investigación.</w:t>
            </w:r>
          </w:p>
          <w:p w14:paraId="773AE82D" w14:textId="407659BF" w:rsidR="004843DF" w:rsidRPr="00103BF7" w:rsidRDefault="004843DF" w:rsidP="00CB3E5E">
            <w:pPr>
              <w:spacing w:after="0" w:line="240" w:lineRule="auto"/>
              <w:ind w:left="40" w:right="-20"/>
              <w:jc w:val="both"/>
              <w:rPr>
                <w:rFonts w:eastAsia="Times New Roman"/>
                <w:sz w:val="20"/>
                <w:szCs w:val="20"/>
                <w:lang w:val="es-ES"/>
              </w:rPr>
            </w:pPr>
          </w:p>
        </w:tc>
      </w:tr>
      <w:tr w:rsidR="00CB3E5E" w:rsidRPr="00B01C96" w14:paraId="088FD6BA" w14:textId="77777777" w:rsidTr="00BA7899">
        <w:tc>
          <w:tcPr>
            <w:tcW w:w="9493" w:type="dxa"/>
            <w:gridSpan w:val="2"/>
            <w:shd w:val="clear" w:color="auto" w:fill="BFBFBF"/>
          </w:tcPr>
          <w:p w14:paraId="0F8BFDAF" w14:textId="52D0FA4D" w:rsidR="00CB3E5E" w:rsidRPr="00103BF7" w:rsidRDefault="00CB3E5E" w:rsidP="00CB3E5E">
            <w:pPr>
              <w:tabs>
                <w:tab w:val="left" w:pos="2166"/>
              </w:tabs>
              <w:spacing w:after="0" w:line="240" w:lineRule="auto"/>
              <w:ind w:left="40" w:right="-20"/>
              <w:rPr>
                <w:b/>
                <w:sz w:val="20"/>
                <w:szCs w:val="20"/>
                <w:lang w:val="es-ES"/>
              </w:rPr>
            </w:pPr>
            <w:r w:rsidRPr="00103BF7">
              <w:rPr>
                <w:b/>
                <w:sz w:val="20"/>
                <w:szCs w:val="20"/>
                <w:lang w:val="es-ES"/>
              </w:rPr>
              <w:t xml:space="preserve">6.2 MECANISMOS DE CÓMPUTO DE LA LABOR DE </w:t>
            </w:r>
            <w:r w:rsidR="00D054CA" w:rsidRPr="00103BF7">
              <w:rPr>
                <w:b/>
                <w:sz w:val="20"/>
                <w:szCs w:val="20"/>
                <w:lang w:val="es-ES"/>
              </w:rPr>
              <w:t xml:space="preserve">TUTORIZACIÓN </w:t>
            </w:r>
            <w:r w:rsidRPr="00103BF7">
              <w:rPr>
                <w:b/>
                <w:sz w:val="20"/>
                <w:szCs w:val="20"/>
                <w:lang w:val="es-ES"/>
              </w:rPr>
              <w:t>Y DIRECCIÓN DE TESIS</w:t>
            </w:r>
          </w:p>
        </w:tc>
      </w:tr>
      <w:tr w:rsidR="00CB3E5E" w:rsidRPr="00B01C96" w14:paraId="14F7EF1A" w14:textId="77777777" w:rsidTr="00BA7899">
        <w:tc>
          <w:tcPr>
            <w:tcW w:w="9493" w:type="dxa"/>
            <w:gridSpan w:val="2"/>
            <w:shd w:val="clear" w:color="auto" w:fill="BFBFBF"/>
          </w:tcPr>
          <w:p w14:paraId="112D613C" w14:textId="77777777" w:rsidR="00CB3E5E" w:rsidRPr="00103BF7" w:rsidRDefault="00CB3E5E" w:rsidP="00CB3E5E">
            <w:pPr>
              <w:tabs>
                <w:tab w:val="left" w:pos="1390"/>
              </w:tabs>
              <w:spacing w:after="0" w:line="240" w:lineRule="auto"/>
              <w:ind w:left="40" w:right="-20"/>
              <w:rPr>
                <w:b/>
                <w:sz w:val="20"/>
                <w:szCs w:val="20"/>
                <w:lang w:val="es-ES"/>
              </w:rPr>
            </w:pPr>
            <w:r w:rsidRPr="00103BF7">
              <w:rPr>
                <w:b/>
                <w:sz w:val="20"/>
                <w:szCs w:val="20"/>
                <w:lang w:val="es-ES"/>
              </w:rPr>
              <w:t>Mecanismos de cómputo de la labor de autorización y dirección de tesis:</w:t>
            </w:r>
          </w:p>
        </w:tc>
      </w:tr>
      <w:tr w:rsidR="00CB3E5E" w:rsidRPr="00B01C96" w14:paraId="14EB65D2" w14:textId="77777777" w:rsidTr="00BA7899">
        <w:tc>
          <w:tcPr>
            <w:tcW w:w="9493" w:type="dxa"/>
            <w:gridSpan w:val="2"/>
            <w:shd w:val="clear" w:color="auto" w:fill="auto"/>
          </w:tcPr>
          <w:p w14:paraId="68F1BD43" w14:textId="77777777" w:rsidR="009A5D3E" w:rsidRPr="00103BF7" w:rsidRDefault="009A5D3E" w:rsidP="009A5D3E">
            <w:pPr>
              <w:tabs>
                <w:tab w:val="left" w:pos="9498"/>
              </w:tabs>
              <w:spacing w:after="0" w:line="240" w:lineRule="auto"/>
              <w:ind w:right="-20"/>
              <w:jc w:val="both"/>
              <w:rPr>
                <w:b/>
                <w:bCs/>
                <w:color w:val="000000"/>
                <w:sz w:val="20"/>
                <w:szCs w:val="20"/>
                <w:u w:val="single"/>
                <w:lang w:val="es-ES"/>
              </w:rPr>
            </w:pPr>
          </w:p>
          <w:p w14:paraId="518709CC" w14:textId="777F47C8" w:rsidR="009A5D3E" w:rsidRPr="00103BF7" w:rsidRDefault="009A5D3E" w:rsidP="009A5D3E">
            <w:pPr>
              <w:tabs>
                <w:tab w:val="left" w:pos="9498"/>
              </w:tabs>
              <w:spacing w:after="0" w:line="240" w:lineRule="auto"/>
              <w:ind w:right="-20"/>
              <w:jc w:val="both"/>
              <w:rPr>
                <w:b/>
                <w:bCs/>
                <w:color w:val="000000"/>
                <w:sz w:val="20"/>
                <w:szCs w:val="20"/>
                <w:u w:val="single"/>
                <w:lang w:val="es-ES"/>
              </w:rPr>
            </w:pPr>
            <w:r w:rsidRPr="00103BF7">
              <w:rPr>
                <w:b/>
                <w:bCs/>
                <w:color w:val="000000"/>
                <w:sz w:val="20"/>
                <w:szCs w:val="20"/>
                <w:u w:val="single"/>
                <w:lang w:val="es-ES"/>
              </w:rPr>
              <w:t xml:space="preserve">Reconocimientos del PDI en el área de los estudios de doctorado </w:t>
            </w:r>
          </w:p>
          <w:p w14:paraId="448FB059" w14:textId="33F19161" w:rsidR="009A5D3E" w:rsidRPr="00103BF7" w:rsidRDefault="009A5D3E" w:rsidP="009A5D3E">
            <w:pPr>
              <w:spacing w:after="0"/>
              <w:jc w:val="both"/>
              <w:rPr>
                <w:color w:val="000000"/>
                <w:sz w:val="20"/>
                <w:szCs w:val="20"/>
                <w:lang w:val="es-ES"/>
              </w:rPr>
            </w:pPr>
            <w:r w:rsidRPr="00103BF7">
              <w:rPr>
                <w:color w:val="000000" w:themeColor="text1"/>
                <w:sz w:val="20"/>
                <w:szCs w:val="20"/>
                <w:lang w:val="es-ES"/>
              </w:rPr>
              <w:t>Los mecanismos de cómputo de la labor de tutorización y dirección de tesis están recogidos en el Reglamento de Planificación Académica de la USC, texto consolidado aprobado por Consejo de Gobierno del 2</w:t>
            </w:r>
            <w:r w:rsidR="00B65313">
              <w:rPr>
                <w:color w:val="000000" w:themeColor="text1"/>
                <w:sz w:val="20"/>
                <w:szCs w:val="20"/>
                <w:lang w:val="es-ES"/>
              </w:rPr>
              <w:t>5</w:t>
            </w:r>
            <w:r w:rsidRPr="00103BF7">
              <w:rPr>
                <w:color w:val="000000" w:themeColor="text1"/>
                <w:sz w:val="20"/>
                <w:szCs w:val="20"/>
                <w:lang w:val="es-ES"/>
              </w:rPr>
              <w:t>/11/202</w:t>
            </w:r>
            <w:r w:rsidR="00B65313">
              <w:rPr>
                <w:color w:val="000000" w:themeColor="text1"/>
                <w:sz w:val="20"/>
                <w:szCs w:val="20"/>
                <w:lang w:val="es-ES"/>
              </w:rPr>
              <w:t>4</w:t>
            </w:r>
            <w:r w:rsidR="009F4C85">
              <w:rPr>
                <w:color w:val="000000" w:themeColor="text1"/>
                <w:sz w:val="20"/>
                <w:szCs w:val="20"/>
                <w:lang w:val="es-ES"/>
              </w:rPr>
              <w:t xml:space="preserve"> y, en su caso, las modificaciones que se realicen</w:t>
            </w:r>
            <w:r w:rsidRPr="00103BF7">
              <w:rPr>
                <w:color w:val="000000" w:themeColor="text1"/>
                <w:sz w:val="20"/>
                <w:szCs w:val="20"/>
                <w:lang w:val="es-ES"/>
              </w:rPr>
              <w:t xml:space="preserve"> (</w:t>
            </w:r>
            <w:hyperlink r:id="rId55" w:history="1">
              <w:r w:rsidR="00626087" w:rsidRPr="00626087">
                <w:rPr>
                  <w:rStyle w:val="Hipervnculo"/>
                  <w:lang w:val="es-ES"/>
                </w:rPr>
                <w:t>https://www.usc.gal/gl/institucional/goberno/area/normativa/organizacion-docente</w:t>
              </w:r>
            </w:hyperlink>
            <w:r w:rsidR="00626087" w:rsidRPr="00894927">
              <w:rPr>
                <w:lang w:val="es-ES"/>
              </w:rPr>
              <w:t xml:space="preserve">) </w:t>
            </w:r>
            <w:r w:rsidRPr="00103BF7">
              <w:rPr>
                <w:color w:val="000000" w:themeColor="text1"/>
                <w:sz w:val="20"/>
                <w:szCs w:val="20"/>
                <w:lang w:val="es-ES"/>
              </w:rPr>
              <w:t xml:space="preserve"> y en la Normativa de Dedicación y Reconocimientos Docentes del Profesorado de la UVigo aprobada en el Consejo de Gobierno del 21/12/2020 </w:t>
            </w:r>
            <w:r w:rsidRPr="00103BF7">
              <w:rPr>
                <w:lang w:val="es-ES"/>
              </w:rPr>
              <w:t>(</w:t>
            </w:r>
            <w:hyperlink r:id="rId56" w:history="1">
              <w:r w:rsidRPr="00103BF7">
                <w:rPr>
                  <w:rStyle w:val="Hipervnculo"/>
                  <w:rFonts w:cs="Calibri"/>
                  <w:sz w:val="20"/>
                  <w:szCs w:val="20"/>
                  <w:lang w:val="es"/>
                </w:rPr>
                <w:t>https://secretaria.uvigo.gal/uv/web/normativa/public/show/542</w:t>
              </w:r>
            </w:hyperlink>
            <w:r w:rsidRPr="00103BF7">
              <w:rPr>
                <w:color w:val="000000" w:themeColor="text1"/>
                <w:sz w:val="20"/>
                <w:szCs w:val="20"/>
                <w:lang w:val="es-ES"/>
              </w:rPr>
              <w:t xml:space="preserve">) </w:t>
            </w:r>
          </w:p>
          <w:p w14:paraId="576D2CFC" w14:textId="77777777" w:rsidR="009A5D3E" w:rsidRPr="00103BF7" w:rsidRDefault="009A5D3E" w:rsidP="009A5D3E">
            <w:pPr>
              <w:tabs>
                <w:tab w:val="left" w:pos="9498"/>
              </w:tabs>
              <w:spacing w:after="0" w:line="240" w:lineRule="auto"/>
              <w:ind w:right="-20"/>
              <w:jc w:val="both"/>
              <w:rPr>
                <w:color w:val="000000"/>
                <w:sz w:val="20"/>
                <w:szCs w:val="20"/>
                <w:lang w:val="es-ES"/>
              </w:rPr>
            </w:pPr>
          </w:p>
          <w:p w14:paraId="114D22B9" w14:textId="642CA985" w:rsidR="009A5D3E" w:rsidRPr="00FC4284" w:rsidRDefault="009A5D3E" w:rsidP="00FC4284">
            <w:pPr>
              <w:tabs>
                <w:tab w:val="left" w:pos="9498"/>
              </w:tabs>
              <w:spacing w:after="0" w:line="240" w:lineRule="auto"/>
              <w:ind w:left="40" w:right="-20"/>
              <w:jc w:val="both"/>
              <w:rPr>
                <w:color w:val="000000"/>
                <w:sz w:val="20"/>
                <w:szCs w:val="20"/>
                <w:lang w:val="es-ES"/>
              </w:rPr>
            </w:pPr>
            <w:r w:rsidRPr="00103BF7">
              <w:rPr>
                <w:color w:val="000000"/>
                <w:sz w:val="20"/>
                <w:szCs w:val="20"/>
                <w:lang w:val="es-ES"/>
              </w:rPr>
              <w:t>Para el profesorado de la USC, la actividad investigadora por las tutorizaciones y direcciones de tesis se reconoce en horas docentes equivalentes (HDE)</w:t>
            </w:r>
            <w:r w:rsidR="000A0F88">
              <w:rPr>
                <w:color w:val="000000"/>
                <w:sz w:val="20"/>
                <w:szCs w:val="20"/>
                <w:lang w:val="es-ES"/>
              </w:rPr>
              <w:t>.</w:t>
            </w:r>
            <w:r w:rsidR="00766BE0">
              <w:rPr>
                <w:color w:val="000000"/>
                <w:sz w:val="20"/>
                <w:szCs w:val="20"/>
                <w:lang w:val="es-ES"/>
              </w:rPr>
              <w:t xml:space="preserve"> </w:t>
            </w:r>
            <w:r w:rsidR="00766BE0" w:rsidRPr="00766BE0">
              <w:rPr>
                <w:color w:val="000000"/>
                <w:sz w:val="20"/>
                <w:szCs w:val="20"/>
                <w:lang w:val="es-ES"/>
              </w:rPr>
              <w:t xml:space="preserve">Este mismo Reglamento contempla el reconocimiento de la actividad docente para actividades formativas de doctorado. Así, la </w:t>
            </w:r>
            <w:r w:rsidR="00766BE0">
              <w:rPr>
                <w:color w:val="000000"/>
                <w:sz w:val="20"/>
                <w:szCs w:val="20"/>
                <w:lang w:val="es-ES"/>
              </w:rPr>
              <w:t>EDIUS</w:t>
            </w:r>
            <w:r w:rsidR="00766BE0" w:rsidRPr="00766BE0">
              <w:rPr>
                <w:color w:val="000000"/>
                <w:sz w:val="20"/>
                <w:szCs w:val="20"/>
                <w:lang w:val="es-ES"/>
              </w:rPr>
              <w:t xml:space="preserve"> dispondrá de un número de HDE que podrá asignar a el PDI que participa en actividades formativas de doctorado validadas por la Escuela</w:t>
            </w:r>
          </w:p>
          <w:p w14:paraId="5739BEBD" w14:textId="77777777" w:rsidR="009A5D3E" w:rsidRPr="00103BF7" w:rsidRDefault="009A5D3E" w:rsidP="009A5D3E">
            <w:pPr>
              <w:tabs>
                <w:tab w:val="left" w:pos="9498"/>
              </w:tabs>
              <w:spacing w:after="0" w:line="240" w:lineRule="auto"/>
              <w:ind w:left="40" w:right="-20"/>
              <w:jc w:val="both"/>
              <w:rPr>
                <w:color w:val="000000"/>
                <w:sz w:val="20"/>
                <w:szCs w:val="20"/>
                <w:lang w:val="es-ES"/>
              </w:rPr>
            </w:pPr>
          </w:p>
          <w:p w14:paraId="6C36BF9A" w14:textId="4F88C1D1" w:rsidR="009A5D3E" w:rsidRPr="00103BF7" w:rsidRDefault="009A5D3E" w:rsidP="009A5D3E">
            <w:pPr>
              <w:tabs>
                <w:tab w:val="left" w:pos="9498"/>
              </w:tabs>
              <w:spacing w:after="0" w:line="240" w:lineRule="auto"/>
              <w:ind w:left="40" w:right="-20"/>
              <w:jc w:val="both"/>
              <w:rPr>
                <w:color w:val="000000"/>
                <w:sz w:val="20"/>
                <w:szCs w:val="20"/>
                <w:lang w:val="es-ES"/>
              </w:rPr>
            </w:pPr>
            <w:r w:rsidRPr="00103BF7">
              <w:rPr>
                <w:color w:val="000000"/>
                <w:sz w:val="20"/>
                <w:szCs w:val="20"/>
                <w:lang w:val="es-ES"/>
              </w:rPr>
              <w:t xml:space="preserve">Para el profesorado de la UVigo, la actividad por las direcciones de tesis supone una reducción de docencia de 10 horas por cada tesis dirigida en los 3 cursos anteriores (en total 30 horas). En el caso de existir más de un director/a las horas se reparten entre ellos. Si la tesis se ha dirigido fuera de la Universidad de Vigo, el reconocimiento será la mitad. </w:t>
            </w:r>
            <w:r w:rsidR="00766BE0">
              <w:rPr>
                <w:color w:val="000000"/>
                <w:sz w:val="20"/>
                <w:szCs w:val="20"/>
                <w:lang w:val="es-ES"/>
              </w:rPr>
              <w:t>E</w:t>
            </w:r>
            <w:r w:rsidRPr="00103BF7">
              <w:rPr>
                <w:color w:val="000000"/>
                <w:sz w:val="20"/>
                <w:szCs w:val="20"/>
                <w:lang w:val="es-ES"/>
              </w:rPr>
              <w:t>n la programación docente anual (PDA) se establecen las horas de docencia en doctorado en base a las actividades formativas de cada programa. Esta oferta formativa se gestiona desde la EIDO a partir de las propuestas de los diferentes programas. La PDA total para estas actividades se calcula como 5 horas por estudiante de doctorado de nueva matrícula.</w:t>
            </w:r>
          </w:p>
          <w:p w14:paraId="0B6174AE" w14:textId="77777777" w:rsidR="009A5D3E" w:rsidRPr="00103BF7" w:rsidRDefault="009A5D3E" w:rsidP="009A5D3E">
            <w:pPr>
              <w:tabs>
                <w:tab w:val="left" w:pos="9498"/>
              </w:tabs>
              <w:spacing w:after="0" w:line="240" w:lineRule="auto"/>
              <w:ind w:left="40" w:right="-20"/>
              <w:jc w:val="both"/>
              <w:rPr>
                <w:color w:val="000000"/>
                <w:sz w:val="20"/>
                <w:szCs w:val="20"/>
                <w:lang w:val="es-ES"/>
              </w:rPr>
            </w:pPr>
          </w:p>
          <w:p w14:paraId="34C5E2E5" w14:textId="77777777" w:rsidR="009A5D3E" w:rsidRPr="00103BF7" w:rsidRDefault="009A5D3E" w:rsidP="009A5D3E">
            <w:pPr>
              <w:tabs>
                <w:tab w:val="left" w:pos="9498"/>
              </w:tabs>
              <w:spacing w:after="0" w:line="240" w:lineRule="auto"/>
              <w:ind w:right="-20"/>
              <w:jc w:val="both"/>
              <w:rPr>
                <w:b/>
                <w:bCs/>
                <w:color w:val="000000"/>
                <w:sz w:val="20"/>
                <w:szCs w:val="20"/>
                <w:u w:val="single"/>
                <w:lang w:val="es-ES"/>
              </w:rPr>
            </w:pPr>
            <w:r w:rsidRPr="00103BF7">
              <w:rPr>
                <w:b/>
                <w:bCs/>
                <w:color w:val="000000" w:themeColor="text1"/>
                <w:sz w:val="20"/>
                <w:szCs w:val="20"/>
                <w:u w:val="single"/>
                <w:lang w:val="es-ES"/>
              </w:rPr>
              <w:t>Plan de Formación y apoyo para las personas responsables de la supervisión de doctorandos.</w:t>
            </w:r>
          </w:p>
          <w:p w14:paraId="269E4110" w14:textId="77777777" w:rsidR="009A5D3E" w:rsidRPr="00103BF7" w:rsidRDefault="009A5D3E" w:rsidP="009A5D3E">
            <w:pPr>
              <w:tabs>
                <w:tab w:val="left" w:pos="9498"/>
              </w:tabs>
              <w:spacing w:after="0" w:line="240" w:lineRule="auto"/>
              <w:ind w:right="-20"/>
              <w:jc w:val="both"/>
              <w:rPr>
                <w:color w:val="000000"/>
                <w:sz w:val="20"/>
                <w:szCs w:val="20"/>
              </w:rPr>
            </w:pPr>
            <w:r w:rsidRPr="00103BF7">
              <w:rPr>
                <w:color w:val="000000"/>
                <w:sz w:val="20"/>
                <w:szCs w:val="20"/>
                <w:lang w:val="es-ES"/>
              </w:rPr>
              <w:t xml:space="preserve">Desde la EDIUS se proporciona formación específica al PDI orientada a la mejora en la labor de supervisión del doctorando, tanto desde un punto de vista personal y de interrelación, como desde un punto de vista académico y de gestión. Estas actividades están englobadas en el Plan de formación de la Escuela. </w:t>
            </w:r>
            <w:hyperlink r:id="rId57" w:history="1">
              <w:r w:rsidRPr="00103BF7">
                <w:rPr>
                  <w:rStyle w:val="Hipervnculo"/>
                  <w:sz w:val="20"/>
                  <w:szCs w:val="20"/>
                </w:rPr>
                <w:t>https://www.usc.gal/gl/centro/escola-doutoramento-internacional-usc/formacion/profesorado</w:t>
              </w:r>
            </w:hyperlink>
          </w:p>
          <w:p w14:paraId="2032BC6F" w14:textId="77777777" w:rsidR="009A5D3E" w:rsidRPr="00103BF7" w:rsidRDefault="009A5D3E" w:rsidP="009A5D3E">
            <w:pPr>
              <w:tabs>
                <w:tab w:val="left" w:pos="9498"/>
              </w:tabs>
              <w:spacing w:after="0" w:line="240" w:lineRule="auto"/>
              <w:ind w:right="-20"/>
              <w:jc w:val="both"/>
              <w:rPr>
                <w:color w:val="000000"/>
                <w:sz w:val="20"/>
                <w:szCs w:val="20"/>
              </w:rPr>
            </w:pPr>
          </w:p>
          <w:p w14:paraId="5573BBF3" w14:textId="77777777" w:rsidR="009A5D3E" w:rsidRPr="00103BF7" w:rsidRDefault="009A5D3E" w:rsidP="009A5D3E">
            <w:pPr>
              <w:tabs>
                <w:tab w:val="left" w:pos="9498"/>
              </w:tabs>
              <w:spacing w:after="0" w:line="240" w:lineRule="auto"/>
              <w:ind w:right="-20"/>
              <w:jc w:val="both"/>
              <w:rPr>
                <w:color w:val="000000"/>
                <w:sz w:val="20"/>
                <w:szCs w:val="20"/>
              </w:rPr>
            </w:pPr>
            <w:r w:rsidRPr="00103BF7">
              <w:rPr>
                <w:color w:val="000000" w:themeColor="text1"/>
                <w:sz w:val="20"/>
                <w:szCs w:val="20"/>
                <w:lang w:val="es-ES"/>
              </w:rPr>
              <w:t xml:space="preserve">A nivel institucional, la USC cuenta con un Programa de Formación e Innovación Docente (PFID) que tiene como finalidad principal establecer un marco de formación que permita adquirir y mejorar las competencias docentes, investigadoras y de gestión necesarias para el ejercicio profesional en la universidad. </w:t>
            </w:r>
            <w:hyperlink r:id="rId58">
              <w:r w:rsidRPr="00103BF7">
                <w:rPr>
                  <w:rStyle w:val="Hipervnculo"/>
                  <w:sz w:val="20"/>
                  <w:szCs w:val="20"/>
                </w:rPr>
                <w:t>https://www.usc.gal/es/institucional/gobierno/area/gestionpersoal/formacion/PFID</w:t>
              </w:r>
            </w:hyperlink>
          </w:p>
          <w:p w14:paraId="53FE3A02" w14:textId="77777777" w:rsidR="009A5D3E" w:rsidRPr="00103BF7" w:rsidRDefault="009A5D3E" w:rsidP="009A5D3E">
            <w:pPr>
              <w:tabs>
                <w:tab w:val="left" w:pos="9498"/>
              </w:tabs>
              <w:spacing w:after="0" w:line="240" w:lineRule="auto"/>
              <w:ind w:right="-20"/>
              <w:jc w:val="both"/>
              <w:rPr>
                <w:color w:val="000000" w:themeColor="text1"/>
                <w:sz w:val="20"/>
                <w:szCs w:val="20"/>
              </w:rPr>
            </w:pPr>
          </w:p>
          <w:p w14:paraId="5B044BAC" w14:textId="77777777" w:rsidR="009A5D3E" w:rsidRPr="00103BF7" w:rsidRDefault="009A5D3E" w:rsidP="009A5D3E">
            <w:pPr>
              <w:spacing w:after="160" w:line="257" w:lineRule="auto"/>
              <w:jc w:val="both"/>
              <w:rPr>
                <w:rFonts w:ascii="Aptos" w:eastAsia="Aptos" w:hAnsi="Aptos" w:cs="Aptos"/>
                <w:lang w:val="es"/>
              </w:rPr>
            </w:pPr>
            <w:r w:rsidRPr="00103BF7">
              <w:rPr>
                <w:color w:val="000000" w:themeColor="text1"/>
                <w:sz w:val="20"/>
                <w:szCs w:val="20"/>
                <w:lang w:val="es-ES"/>
              </w:rPr>
              <w:t xml:space="preserve">De forma análoga, la UVigo dispone de un Centro de Posgrado y Formación Permanente, </w:t>
            </w:r>
            <w:hyperlink r:id="rId59" w:history="1">
              <w:r w:rsidRPr="00103BF7">
                <w:rPr>
                  <w:rStyle w:val="Hipervnculo"/>
                  <w:lang w:val="es-ES"/>
                </w:rPr>
                <w:t>https://www.uvigo.gal/es/estudiar/organizacion-academica/centro-posgrado-formacion-permanente</w:t>
              </w:r>
            </w:hyperlink>
            <w:r w:rsidRPr="00103BF7">
              <w:rPr>
                <w:color w:val="000000" w:themeColor="text1"/>
                <w:sz w:val="20"/>
                <w:szCs w:val="20"/>
                <w:lang w:val="es-ES"/>
              </w:rPr>
              <w:t xml:space="preserve">. </w:t>
            </w:r>
          </w:p>
          <w:p w14:paraId="4ED7E35E" w14:textId="77777777" w:rsidR="009A5D3E" w:rsidRPr="00103BF7" w:rsidRDefault="009A5D3E" w:rsidP="009A5D3E">
            <w:pPr>
              <w:spacing w:after="160" w:line="257" w:lineRule="auto"/>
              <w:jc w:val="both"/>
              <w:rPr>
                <w:rFonts w:cs="Calibri"/>
                <w:sz w:val="20"/>
                <w:szCs w:val="20"/>
                <w:lang w:val="es-ES"/>
              </w:rPr>
            </w:pPr>
            <w:r w:rsidRPr="00103BF7">
              <w:rPr>
                <w:rFonts w:cs="Calibri"/>
                <w:sz w:val="20"/>
                <w:szCs w:val="20"/>
                <w:lang w:val="es-ES"/>
              </w:rPr>
              <w:t>La formación del profesorado tiene como centro la formación didáctica en competencias docentes universitarias. La Universidad de Vigo gestiona la formación del profesorado mediante las siguientes actuaciones: un Programa de Formación Permanente del Profesorado y Cursos de Autoformación del Profesorado (</w:t>
            </w:r>
            <w:hyperlink r:id="rId60" w:history="1">
              <w:r w:rsidRPr="00103BF7">
                <w:rPr>
                  <w:rStyle w:val="Hipervnculo"/>
                  <w:rFonts w:cs="Calibri"/>
                  <w:sz w:val="20"/>
                  <w:szCs w:val="20"/>
                  <w:lang w:val="es-ES"/>
                </w:rPr>
                <w:t>https://cpfp.uvigo.gal/gl/estudos/formacion-e-innovacion-educativa/</w:t>
              </w:r>
            </w:hyperlink>
            <w:r w:rsidRPr="00103BF7">
              <w:rPr>
                <w:rFonts w:cs="Calibri"/>
                <w:sz w:val="20"/>
                <w:szCs w:val="20"/>
                <w:lang w:val="es-ES"/>
              </w:rPr>
              <w:t>)</w:t>
            </w:r>
          </w:p>
          <w:p w14:paraId="029122A9" w14:textId="2E35399A" w:rsidR="00CB3E5E" w:rsidRPr="00103BF7" w:rsidRDefault="00CB3E5E" w:rsidP="00CB3E5E">
            <w:pPr>
              <w:tabs>
                <w:tab w:val="left" w:pos="9498"/>
              </w:tabs>
              <w:spacing w:after="0" w:line="240" w:lineRule="auto"/>
              <w:ind w:right="-20"/>
              <w:jc w:val="both"/>
              <w:rPr>
                <w:color w:val="000000"/>
                <w:sz w:val="20"/>
                <w:szCs w:val="20"/>
                <w:lang w:val="es-ES"/>
              </w:rPr>
            </w:pPr>
          </w:p>
        </w:tc>
      </w:tr>
    </w:tbl>
    <w:p w14:paraId="25ADD427" w14:textId="77777777" w:rsidR="008C3006" w:rsidRPr="00103BF7" w:rsidRDefault="008D19B5" w:rsidP="008D19B5">
      <w:pPr>
        <w:widowControl/>
        <w:spacing w:before="120" w:after="0"/>
        <w:rPr>
          <w:rFonts w:eastAsia="Times New Roman"/>
          <w:b/>
          <w:bCs/>
          <w:position w:val="-1"/>
          <w:sz w:val="20"/>
          <w:szCs w:val="20"/>
          <w:lang w:val="es-ES"/>
        </w:rPr>
      </w:pPr>
      <w:r w:rsidRPr="00103BF7">
        <w:rPr>
          <w:rFonts w:eastAsia="Times New Roman"/>
          <w:b/>
          <w:bCs/>
          <w:position w:val="-1"/>
          <w:sz w:val="20"/>
          <w:szCs w:val="20"/>
          <w:lang w:val="es-ES"/>
        </w:rPr>
        <w:t>7. RECURSOS MATERIALES Y SERVICIOS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8D19B5" w:rsidRPr="00103BF7" w14:paraId="596F2293" w14:textId="77777777" w:rsidTr="009048F0">
        <w:tc>
          <w:tcPr>
            <w:tcW w:w="9488" w:type="dxa"/>
            <w:shd w:val="clear" w:color="auto" w:fill="auto"/>
          </w:tcPr>
          <w:p w14:paraId="50DE6DCA" w14:textId="77777777" w:rsidR="002A3A62" w:rsidRPr="00103BF7" w:rsidRDefault="002A3A62" w:rsidP="002A3A62">
            <w:pPr>
              <w:widowControl/>
              <w:spacing w:after="0" w:line="240" w:lineRule="auto"/>
              <w:jc w:val="both"/>
              <w:rPr>
                <w:sz w:val="20"/>
                <w:szCs w:val="20"/>
                <w:lang w:val="es-ES"/>
              </w:rPr>
            </w:pPr>
            <w:r w:rsidRPr="00103BF7">
              <w:rPr>
                <w:sz w:val="20"/>
                <w:szCs w:val="20"/>
                <w:lang w:val="es-ES"/>
              </w:rPr>
              <w:t>El programa de doctorado para su adecuado funcionamiento y desarrollo cuenta con los recursos, materiales y servicios de la EDIUS y la EIDO, de los servicios generales de la USC y la UVigo, de las facultades o centros donde el doctorando/a realice sus actividades y de los grupos de investigación que participan en las distintas líneas del programa.</w:t>
            </w:r>
          </w:p>
          <w:p w14:paraId="0026CCE8" w14:textId="77777777" w:rsidR="002A3A62" w:rsidRPr="00103BF7" w:rsidRDefault="002A3A62" w:rsidP="002A3A62">
            <w:pPr>
              <w:widowControl/>
              <w:spacing w:after="0" w:line="240" w:lineRule="auto"/>
              <w:rPr>
                <w:sz w:val="20"/>
                <w:szCs w:val="20"/>
                <w:lang w:val="es-ES_tradnl"/>
              </w:rPr>
            </w:pPr>
          </w:p>
          <w:p w14:paraId="6B8F90AF" w14:textId="77777777" w:rsidR="002A3A62" w:rsidRPr="00103BF7" w:rsidRDefault="002A3A62" w:rsidP="002A3A62">
            <w:pPr>
              <w:widowControl/>
              <w:spacing w:after="0" w:line="240" w:lineRule="auto"/>
              <w:rPr>
                <w:b/>
                <w:bCs/>
                <w:sz w:val="20"/>
                <w:szCs w:val="20"/>
                <w:lang w:val="es-ES_tradnl"/>
              </w:rPr>
            </w:pPr>
            <w:r w:rsidRPr="00103BF7">
              <w:rPr>
                <w:b/>
                <w:bCs/>
                <w:sz w:val="20"/>
                <w:szCs w:val="20"/>
                <w:lang w:val="es-ES_tradnl"/>
              </w:rPr>
              <w:lastRenderedPageBreak/>
              <w:t>Recursos materiales y servicios de las Escuelas de Doctorado (EDIUS y EIDO)</w:t>
            </w:r>
          </w:p>
          <w:p w14:paraId="7DAE7073" w14:textId="77777777" w:rsidR="002A3A62" w:rsidRPr="00103BF7" w:rsidRDefault="002A3A62" w:rsidP="002A3A62">
            <w:pPr>
              <w:widowControl/>
              <w:spacing w:after="0" w:line="240" w:lineRule="auto"/>
              <w:jc w:val="both"/>
              <w:rPr>
                <w:sz w:val="20"/>
                <w:szCs w:val="20"/>
                <w:lang w:val="es-ES"/>
              </w:rPr>
            </w:pPr>
            <w:r w:rsidRPr="00103BF7">
              <w:rPr>
                <w:sz w:val="20"/>
                <w:szCs w:val="20"/>
                <w:lang w:val="es-ES"/>
              </w:rPr>
              <w:t>La EDIUS cuenta con un edificio administrativo situado en la Casa de los Catedráticos en el Campus Vida de Santiago y con un punto de apoyo en el Edificio CACTUS del Campus Terra en Lugo. Además, cuenta con el Centro de Formación EDIUS (antiguo CEA) situado en el Parque de Vista Alegre, Santiago de Compostela. La EDIUS y, por tanto, todos los programas de doctorado, disponen de estos espacios con tres salas de reuniones y equipos de videoconferencia para dar soporte tanto a las reuniones de los distintos órganos colegiados de la Escuela como a los programas de doctorado para la realización de defensa de tesis, actividades de formación, jornadas de investigación, etc.</w:t>
            </w:r>
          </w:p>
          <w:p w14:paraId="281CE324" w14:textId="77777777" w:rsidR="002A3A62" w:rsidRPr="00103BF7" w:rsidRDefault="002A3A62" w:rsidP="002A3A62">
            <w:pPr>
              <w:widowControl/>
              <w:spacing w:after="0" w:line="240" w:lineRule="auto"/>
              <w:jc w:val="both"/>
              <w:rPr>
                <w:sz w:val="20"/>
                <w:szCs w:val="20"/>
                <w:lang w:val="es-ES"/>
              </w:rPr>
            </w:pPr>
            <w:r w:rsidRPr="00103BF7">
              <w:rPr>
                <w:sz w:val="20"/>
                <w:szCs w:val="20"/>
                <w:lang w:val="es-ES"/>
              </w:rPr>
              <w:t xml:space="preserve">La EIDO cuenta con su sede en el Campus de Vigo, As Lagoas, Marcosende. A su vez, el Servicio de Gestión de Estudios de Posgrado, situado en el mismo edificio, se encarga de impulsar y coordinar las actuaciones administrativas relacionadas con el alumnado y las necesarias para la gestión de los estudios de postgrado en la Universidade de Vigo. Además, la comisión de Calidad de la EIDO es el órgano colegiado responsable del desarrollo de los programas de calidad en la escuela, implantando la política de calidad y definiendo sus objetivos. </w:t>
            </w:r>
          </w:p>
          <w:p w14:paraId="77429D30" w14:textId="77777777" w:rsidR="002A3A62" w:rsidRPr="00103BF7" w:rsidRDefault="002A3A62" w:rsidP="002A3A62">
            <w:pPr>
              <w:widowControl/>
              <w:spacing w:after="0" w:line="240" w:lineRule="auto"/>
              <w:jc w:val="both"/>
              <w:rPr>
                <w:sz w:val="20"/>
                <w:szCs w:val="20"/>
                <w:lang w:val="es-ES_tradnl"/>
              </w:rPr>
            </w:pPr>
          </w:p>
          <w:p w14:paraId="519534B8" w14:textId="77777777" w:rsidR="002A3A62" w:rsidRPr="00103BF7" w:rsidRDefault="002A3A62" w:rsidP="002A3A62">
            <w:pPr>
              <w:widowControl/>
              <w:spacing w:after="0" w:line="240" w:lineRule="auto"/>
              <w:jc w:val="both"/>
              <w:rPr>
                <w:sz w:val="20"/>
                <w:szCs w:val="20"/>
                <w:lang w:val="es-ES_tradnl"/>
              </w:rPr>
            </w:pPr>
            <w:r w:rsidRPr="00103BF7">
              <w:rPr>
                <w:sz w:val="20"/>
                <w:szCs w:val="20"/>
                <w:lang w:val="es-ES_tradnl"/>
              </w:rPr>
              <w:t xml:space="preserve">La EDIUS y la EIDO cuentan con recursos humanos y materiales propios que les permiten cumplir con sus objetivos, incluido su propio personal de administración y servicios. </w:t>
            </w:r>
          </w:p>
          <w:p w14:paraId="64146177" w14:textId="77777777" w:rsidR="002A3A62" w:rsidRPr="00103BF7" w:rsidRDefault="002A3A62" w:rsidP="002A3A62">
            <w:pPr>
              <w:widowControl/>
              <w:spacing w:after="0" w:line="240" w:lineRule="auto"/>
              <w:jc w:val="both"/>
              <w:rPr>
                <w:sz w:val="20"/>
                <w:szCs w:val="20"/>
                <w:lang w:val="es-ES_tradnl"/>
              </w:rPr>
            </w:pPr>
          </w:p>
          <w:p w14:paraId="7CEBFE46" w14:textId="77777777" w:rsidR="002A3A62" w:rsidRPr="00103BF7" w:rsidRDefault="002A3A62" w:rsidP="002A3A62">
            <w:pPr>
              <w:widowControl/>
              <w:spacing w:after="0" w:line="240" w:lineRule="auto"/>
              <w:jc w:val="both"/>
              <w:rPr>
                <w:sz w:val="20"/>
                <w:szCs w:val="20"/>
                <w:lang w:val="es-ES_tradnl"/>
              </w:rPr>
            </w:pPr>
            <w:r w:rsidRPr="00103BF7">
              <w:rPr>
                <w:sz w:val="20"/>
                <w:szCs w:val="20"/>
                <w:lang w:val="es-ES"/>
              </w:rPr>
              <w:t>La EDIUS cuenta, además de la infraestructura general de la USC, con otros recursos materiales y humanos compartidos con diferentes servicios de gestión de la universidad, especialmente el Servicio de Gestión Académica (SGA) y el Servicio de Gestión y Programación de la Oferta Académica (SXOPRA); servicios relacionados con la internacionalización y la movilidad de los estudiantes como la Oficina de Movilidad; servicios relacionados con la calidad, especialmente el Área de Calidad y Mejora de Procedimientos (ACMP) y Servicios de apoyo a la docencia y la investigación, especialmente la Oficina de Investigación y Tecnología (OIT).</w:t>
            </w:r>
          </w:p>
          <w:p w14:paraId="0486C0CA" w14:textId="77777777" w:rsidR="002A3A62" w:rsidRPr="00103BF7" w:rsidRDefault="002A3A62" w:rsidP="002A3A62">
            <w:pPr>
              <w:widowControl/>
              <w:spacing w:after="0" w:line="240" w:lineRule="auto"/>
              <w:jc w:val="both"/>
              <w:rPr>
                <w:sz w:val="20"/>
                <w:szCs w:val="20"/>
                <w:lang w:val="es-ES"/>
              </w:rPr>
            </w:pPr>
          </w:p>
          <w:p w14:paraId="409EB483" w14:textId="77777777" w:rsidR="002A3A62" w:rsidRPr="00103BF7" w:rsidRDefault="002A3A62" w:rsidP="002A3A62">
            <w:pPr>
              <w:spacing w:after="0"/>
              <w:jc w:val="both"/>
              <w:rPr>
                <w:sz w:val="20"/>
                <w:szCs w:val="20"/>
                <w:lang w:val="es-ES"/>
              </w:rPr>
            </w:pPr>
            <w:r w:rsidRPr="00103BF7">
              <w:rPr>
                <w:sz w:val="20"/>
                <w:szCs w:val="20"/>
                <w:lang w:val="es-ES"/>
              </w:rPr>
              <w:t xml:space="preserve">En la UVigo, el programa </w:t>
            </w:r>
            <w:r w:rsidRPr="00103BF7">
              <w:rPr>
                <w:rFonts w:cs="Calibri"/>
                <w:sz w:val="20"/>
                <w:szCs w:val="20"/>
                <w:lang w:val="es"/>
              </w:rPr>
              <w:t xml:space="preserve">dispone de recursos institucionales materiales y virtuales de la Universidad de Vigo de forma centralizada, en las dependencias institucionales de los tres campus (Ourense, Pontevedra y Vigo), y descentralizada, tanto en las </w:t>
            </w:r>
            <w:hyperlink r:id="rId61">
              <w:r w:rsidRPr="00103BF7">
                <w:rPr>
                  <w:rStyle w:val="Hipervnculo"/>
                  <w:rFonts w:cs="Calibri"/>
                  <w:sz w:val="20"/>
                  <w:szCs w:val="20"/>
                  <w:lang w:val="es"/>
                </w:rPr>
                <w:t>facultades y escuelas</w:t>
              </w:r>
            </w:hyperlink>
            <w:r w:rsidRPr="00103BF7">
              <w:rPr>
                <w:rFonts w:cs="Calibri"/>
                <w:sz w:val="20"/>
                <w:szCs w:val="20"/>
                <w:lang w:val="es"/>
              </w:rPr>
              <w:t xml:space="preserve"> como en las </w:t>
            </w:r>
            <w:hyperlink r:id="rId62">
              <w:r w:rsidRPr="00103BF7">
                <w:rPr>
                  <w:rStyle w:val="Hipervnculo"/>
                  <w:rFonts w:cs="Calibri"/>
                  <w:sz w:val="20"/>
                  <w:szCs w:val="20"/>
                  <w:lang w:val="es"/>
                </w:rPr>
                <w:t>estructuras de investigación</w:t>
              </w:r>
            </w:hyperlink>
            <w:r w:rsidRPr="00103BF7">
              <w:rPr>
                <w:rFonts w:cs="Calibri"/>
                <w:sz w:val="20"/>
                <w:szCs w:val="20"/>
                <w:lang w:val="es"/>
              </w:rPr>
              <w:t xml:space="preserve"> (centros e institutos de investigación, centros de soporte). </w:t>
            </w:r>
          </w:p>
          <w:p w14:paraId="237FE919" w14:textId="77777777" w:rsidR="002A3A62" w:rsidRPr="00103BF7" w:rsidRDefault="002A3A62" w:rsidP="002A3A62">
            <w:pPr>
              <w:widowControl/>
              <w:spacing w:after="0" w:line="240" w:lineRule="auto"/>
              <w:jc w:val="both"/>
              <w:rPr>
                <w:sz w:val="20"/>
                <w:szCs w:val="20"/>
                <w:lang w:val="es-ES"/>
              </w:rPr>
            </w:pPr>
            <w:r w:rsidRPr="00103BF7">
              <w:rPr>
                <w:sz w:val="20"/>
                <w:szCs w:val="20"/>
                <w:lang w:val="es-ES"/>
              </w:rPr>
              <w:t xml:space="preserve"> </w:t>
            </w:r>
          </w:p>
          <w:p w14:paraId="7D1E1FF2" w14:textId="77777777" w:rsidR="002A3A62" w:rsidRPr="00103BF7" w:rsidRDefault="002A3A62" w:rsidP="002A3A62">
            <w:pPr>
              <w:widowControl/>
              <w:spacing w:after="0" w:line="240" w:lineRule="auto"/>
              <w:rPr>
                <w:b/>
                <w:bCs/>
                <w:sz w:val="20"/>
                <w:szCs w:val="20"/>
                <w:lang w:val="es-ES_tradnl"/>
              </w:rPr>
            </w:pPr>
          </w:p>
          <w:p w14:paraId="07BC8C24" w14:textId="77777777" w:rsidR="002A3A62" w:rsidRPr="00103BF7" w:rsidRDefault="002A3A62" w:rsidP="002A3A62">
            <w:pPr>
              <w:widowControl/>
              <w:spacing w:after="0" w:line="240" w:lineRule="auto"/>
              <w:rPr>
                <w:b/>
                <w:bCs/>
                <w:sz w:val="20"/>
                <w:szCs w:val="20"/>
                <w:lang w:val="es-ES"/>
              </w:rPr>
            </w:pPr>
            <w:r w:rsidRPr="00103BF7">
              <w:rPr>
                <w:b/>
                <w:bCs/>
                <w:sz w:val="20"/>
                <w:szCs w:val="20"/>
                <w:lang w:val="es-ES"/>
              </w:rPr>
              <w:t>Recursos materiales y servicios de la USC y la UVigo</w:t>
            </w:r>
          </w:p>
          <w:p w14:paraId="6758F30E" w14:textId="77777777" w:rsidR="002A3A62" w:rsidRPr="00103BF7" w:rsidRDefault="002A3A62" w:rsidP="002A3A62">
            <w:pPr>
              <w:widowControl/>
              <w:spacing w:after="0" w:line="240" w:lineRule="auto"/>
              <w:rPr>
                <w:sz w:val="20"/>
                <w:szCs w:val="20"/>
                <w:u w:val="single"/>
                <w:lang w:val="es-ES_tradnl"/>
              </w:rPr>
            </w:pPr>
            <w:r w:rsidRPr="00103BF7">
              <w:rPr>
                <w:sz w:val="20"/>
                <w:szCs w:val="20"/>
                <w:u w:val="single"/>
                <w:lang w:val="es-ES_tradnl"/>
              </w:rPr>
              <w:t>Biblioteca Universitaria</w:t>
            </w:r>
          </w:p>
          <w:p w14:paraId="5A713FD8" w14:textId="77777777" w:rsidR="002A3A62" w:rsidRPr="00103BF7" w:rsidRDefault="002A3A62" w:rsidP="002A3A62">
            <w:pPr>
              <w:widowControl/>
              <w:spacing w:after="0" w:line="240" w:lineRule="auto"/>
              <w:jc w:val="both"/>
              <w:rPr>
                <w:rFonts w:cs="Calibri"/>
                <w:sz w:val="20"/>
                <w:szCs w:val="20"/>
                <w:lang w:val="es"/>
              </w:rPr>
            </w:pPr>
            <w:r w:rsidRPr="00103BF7">
              <w:rPr>
                <w:sz w:val="20"/>
                <w:szCs w:val="20"/>
                <w:lang w:val="es-ES"/>
              </w:rPr>
              <w:t xml:space="preserve">Los estudiantes de doctorado tienen a su disposición todas las bibliotecas de los distintos centros de la USC, además de, la Biblioteca General de la Universidad, la Biblioteca Concepción Arenal (Campus Vida) y Biblioteca Intercentros (Campus Terra). Para una información completa sobre los fondos bibliográficos, préstamo, puestos en salas de lectura, búsqueda y reprografía de documentos y demás servicios en estas bibliotecas puede consultarse la página: </w:t>
            </w:r>
            <w:hyperlink r:id="rId63">
              <w:r w:rsidRPr="00103BF7">
                <w:rPr>
                  <w:rStyle w:val="Hipervnculo"/>
                  <w:sz w:val="20"/>
                  <w:szCs w:val="20"/>
                  <w:lang w:val="es-ES"/>
                </w:rPr>
                <w:t>https://www.usc.gal/gl/servizos/area/biblioteca-universitaria</w:t>
              </w:r>
            </w:hyperlink>
            <w:r w:rsidRPr="00103BF7">
              <w:rPr>
                <w:sz w:val="20"/>
                <w:szCs w:val="20"/>
                <w:lang w:val="es-ES"/>
              </w:rPr>
              <w:t xml:space="preserve">  </w:t>
            </w:r>
          </w:p>
          <w:p w14:paraId="45AB208D" w14:textId="77777777" w:rsidR="002A3A62" w:rsidRPr="00103BF7" w:rsidRDefault="002A3A62" w:rsidP="002A3A62">
            <w:pPr>
              <w:widowControl/>
              <w:spacing w:after="0" w:line="240" w:lineRule="auto"/>
              <w:jc w:val="both"/>
              <w:rPr>
                <w:rFonts w:cs="Calibri"/>
                <w:sz w:val="20"/>
                <w:szCs w:val="20"/>
                <w:lang w:val="es"/>
              </w:rPr>
            </w:pPr>
            <w:r w:rsidRPr="00103BF7">
              <w:rPr>
                <w:sz w:val="20"/>
                <w:szCs w:val="20"/>
                <w:lang w:val="es-ES"/>
              </w:rPr>
              <w:t xml:space="preserve">En la UVigo, la </w:t>
            </w:r>
            <w:hyperlink r:id="rId64">
              <w:r w:rsidRPr="00103BF7">
                <w:rPr>
                  <w:rStyle w:val="Hipervnculo"/>
                  <w:rFonts w:cs="Calibri"/>
                  <w:sz w:val="20"/>
                  <w:szCs w:val="20"/>
                  <w:lang w:val="es"/>
                </w:rPr>
                <w:t>Biblioteca Universitaria</w:t>
              </w:r>
            </w:hyperlink>
            <w:r w:rsidRPr="00103BF7">
              <w:rPr>
                <w:rFonts w:cs="Calibri"/>
                <w:sz w:val="20"/>
                <w:szCs w:val="20"/>
                <w:lang w:val="es"/>
              </w:rPr>
              <w:t xml:space="preserve"> ofrece un amplio conjunto de recursos de información, espacios y servicios para dar soporte a las actividades de aprendizaje, docencia e investigación. Está presente en los tres campus a través de una red formada por once bibliotecas coordinadas por la biblioteca central del campus de Vigo.</w:t>
            </w:r>
          </w:p>
          <w:p w14:paraId="510CAE51" w14:textId="77777777" w:rsidR="002A3A62" w:rsidRPr="00103BF7" w:rsidRDefault="002A3A62" w:rsidP="002A3A62">
            <w:pPr>
              <w:widowControl/>
              <w:spacing w:after="0" w:line="240" w:lineRule="auto"/>
              <w:jc w:val="both"/>
              <w:rPr>
                <w:sz w:val="20"/>
                <w:szCs w:val="20"/>
                <w:lang w:val="es-ES"/>
              </w:rPr>
            </w:pPr>
          </w:p>
          <w:p w14:paraId="6E88453F" w14:textId="77777777" w:rsidR="002A3A62" w:rsidRPr="00103BF7" w:rsidRDefault="002A3A62" w:rsidP="002A3A62">
            <w:pPr>
              <w:widowControl/>
              <w:spacing w:after="0" w:line="240" w:lineRule="auto"/>
              <w:rPr>
                <w:sz w:val="20"/>
                <w:szCs w:val="20"/>
                <w:lang w:val="es-ES_tradnl"/>
              </w:rPr>
            </w:pPr>
          </w:p>
          <w:p w14:paraId="7CD56A55" w14:textId="77777777" w:rsidR="002A3A62" w:rsidRPr="00103BF7" w:rsidRDefault="002A3A62" w:rsidP="002A3A62">
            <w:pPr>
              <w:widowControl/>
              <w:spacing w:after="0" w:line="240" w:lineRule="auto"/>
              <w:jc w:val="both"/>
              <w:rPr>
                <w:sz w:val="20"/>
                <w:szCs w:val="20"/>
                <w:lang w:val="es-ES"/>
              </w:rPr>
            </w:pPr>
            <w:r w:rsidRPr="00103BF7">
              <w:rPr>
                <w:sz w:val="20"/>
                <w:szCs w:val="20"/>
                <w:lang w:val="es-ES"/>
              </w:rPr>
              <w:t>Los fondos bibliográficos, en todas las bibliotecas, están divididos en libros para el alumnado y libros de investigación. En las salas de lectura de la biblioteca están depositados los fondos del alumnado en libre acceso. El restante fondo bibliográfico está en depósito. En la hemeroteca pueden consultarse los números de los últimos años de los títulos de revistas que se reciben en papel. Además, a través de los ordenadores, pueden consultarse las revistas electrónicas y bases de datos. Con la creación del Consorcio de Bibliotecas de Galicia (BUGALICIA), desde 2004 se puede acceder a las revistas electrónicas a las que el Consorcio se suscribió relativas a las editoriales ACS, Elsevier, Wiley, Springer-Kluwer, Cambridge, IEEE, Nature, Oxford, Taylor, etc., lo que supone la posibilidad de acceso electrónico a un gran número de títulos de revistas de destacada importancia en los campos de interés de este Programa de Doctorado. Las Bibliotecas de todos los centros son puntos de acceso a las Bibliotecas Universitarias, desde donde se pueden consultar todas las bases de datos suscritas por las universidades y las de BUGALICIA (</w:t>
            </w:r>
            <w:hyperlink r:id="rId65">
              <w:r w:rsidRPr="00103BF7">
                <w:rPr>
                  <w:rStyle w:val="Hipervnculo"/>
                  <w:sz w:val="20"/>
                  <w:szCs w:val="20"/>
                  <w:lang w:val="es-ES"/>
                </w:rPr>
                <w:t>http://www.bugalicia.org/</w:t>
              </w:r>
            </w:hyperlink>
            <w:r w:rsidRPr="00103BF7">
              <w:rPr>
                <w:sz w:val="20"/>
                <w:szCs w:val="20"/>
                <w:lang w:val="es-ES"/>
              </w:rPr>
              <w:t xml:space="preserve"> ). En este sentido, cabe destacar las bases de datos de INSPEC-COMPENDEX, Medline, SciFinder Scholar, ISI Web of Science, ISI Citation Reports, ISI Current Contents, Scopus.</w:t>
            </w:r>
          </w:p>
          <w:p w14:paraId="225D472D" w14:textId="77777777" w:rsidR="002A3A62" w:rsidRPr="00103BF7" w:rsidRDefault="002A3A62" w:rsidP="002A3A62">
            <w:pPr>
              <w:widowControl/>
              <w:spacing w:after="0" w:line="240" w:lineRule="auto"/>
              <w:rPr>
                <w:sz w:val="20"/>
                <w:szCs w:val="20"/>
                <w:lang w:val="es-ES_tradnl"/>
              </w:rPr>
            </w:pPr>
          </w:p>
          <w:p w14:paraId="6F804C68" w14:textId="77777777" w:rsidR="002A3A62" w:rsidRPr="00103BF7" w:rsidRDefault="002A3A62" w:rsidP="002A3A62">
            <w:pPr>
              <w:widowControl/>
              <w:spacing w:after="0" w:line="240" w:lineRule="auto"/>
              <w:rPr>
                <w:sz w:val="20"/>
                <w:szCs w:val="20"/>
                <w:u w:val="single"/>
                <w:lang w:val="es-ES_tradnl"/>
              </w:rPr>
            </w:pPr>
            <w:r w:rsidRPr="00103BF7">
              <w:rPr>
                <w:sz w:val="20"/>
                <w:szCs w:val="20"/>
                <w:u w:val="single"/>
                <w:lang w:val="es-ES_tradnl"/>
              </w:rPr>
              <w:t>Infraestructuras científicas</w:t>
            </w:r>
          </w:p>
          <w:p w14:paraId="2800216D" w14:textId="77777777" w:rsidR="002A3A62" w:rsidRPr="00103BF7" w:rsidRDefault="002A3A62" w:rsidP="002A3A62">
            <w:pPr>
              <w:widowControl/>
              <w:spacing w:after="0" w:line="240" w:lineRule="auto"/>
              <w:jc w:val="both"/>
              <w:rPr>
                <w:sz w:val="20"/>
                <w:szCs w:val="20"/>
                <w:lang w:val="es-ES"/>
              </w:rPr>
            </w:pPr>
            <w:r w:rsidRPr="00103BF7">
              <w:rPr>
                <w:sz w:val="20"/>
                <w:szCs w:val="20"/>
                <w:lang w:val="es-ES"/>
              </w:rPr>
              <w:t xml:space="preserve">La Red de Infraestructuras de Apoyo a la Investigación y al Desarrollo Tecnológico (RIAIDT) es la estructura organizativa, dependiente del Vicerrectorado de Investigación e Innovación, que integra las infraestructuras </w:t>
            </w:r>
            <w:r w:rsidRPr="00103BF7">
              <w:rPr>
                <w:sz w:val="20"/>
                <w:szCs w:val="20"/>
                <w:lang w:val="es-ES"/>
              </w:rPr>
              <w:lastRenderedPageBreak/>
              <w:t>instrumentales de uso común que prestan servicios de apoyo a la investigación en la USC. El objetivo funcional de la RIAIDT (</w:t>
            </w:r>
            <w:hyperlink r:id="rId66">
              <w:r w:rsidRPr="00103BF7">
                <w:rPr>
                  <w:rStyle w:val="Hipervnculo"/>
                  <w:sz w:val="20"/>
                  <w:szCs w:val="20"/>
                  <w:lang w:val="es-ES"/>
                </w:rPr>
                <w:t>https://www.usc.gal/es/RIAIDT</w:t>
              </w:r>
            </w:hyperlink>
            <w:r w:rsidRPr="00103BF7">
              <w:rPr>
                <w:sz w:val="20"/>
                <w:szCs w:val="20"/>
                <w:lang w:val="es-ES"/>
              </w:rPr>
              <w:t xml:space="preserve"> ) es dotar de mayor unicidad y operatividad a los recursos de apoyo a la investigación de la USC. Cuenta con unidades y áreas como: resonancia magnética, criogenia, espectrometría de masas y proteómica, soplado de vidrio, microscopía, etc.</w:t>
            </w:r>
          </w:p>
          <w:p w14:paraId="280F1EF4" w14:textId="77777777" w:rsidR="002A3A62" w:rsidRPr="00103BF7" w:rsidRDefault="002A3A62" w:rsidP="002A3A62">
            <w:pPr>
              <w:widowControl/>
              <w:spacing w:after="0" w:line="240" w:lineRule="auto"/>
              <w:jc w:val="both"/>
              <w:rPr>
                <w:sz w:val="20"/>
                <w:szCs w:val="20"/>
                <w:lang w:val="es-ES"/>
              </w:rPr>
            </w:pPr>
            <w:r w:rsidRPr="00103BF7">
              <w:rPr>
                <w:sz w:val="20"/>
                <w:szCs w:val="20"/>
                <w:lang w:val="es-ES"/>
              </w:rPr>
              <w:t>En la UVigo, se dispone de Centros de apoyo a la investigación, que tienen como objetivo prestar asistencia instrumental, científica y tecnológica en todos los ámbitos del conocimiento, en las labores de investigación, desarrollo e innovación, proporcionando equipos e instalaciones que por su especificidad, nivel tecnológico o coste, es aconsejable mantener de forma centralizada: Centro de Apoyo Científico y Tecnológico a la Investigación (</w:t>
            </w:r>
            <w:hyperlink r:id="rId67">
              <w:r w:rsidRPr="00103BF7">
                <w:rPr>
                  <w:rStyle w:val="Hipervnculo"/>
                  <w:sz w:val="20"/>
                  <w:szCs w:val="20"/>
                  <w:lang w:val="es-ES"/>
                </w:rPr>
                <w:t>CACTI</w:t>
              </w:r>
            </w:hyperlink>
            <w:r w:rsidRPr="00103BF7">
              <w:rPr>
                <w:sz w:val="20"/>
                <w:szCs w:val="20"/>
                <w:lang w:val="es-ES"/>
              </w:rPr>
              <w:t>) en el Campus de Vigo, Centro de Investigación, Transferencia e Innovación (</w:t>
            </w:r>
            <w:hyperlink r:id="rId68">
              <w:r w:rsidRPr="00103BF7">
                <w:rPr>
                  <w:rStyle w:val="Hipervnculo"/>
                  <w:sz w:val="20"/>
                  <w:szCs w:val="20"/>
                  <w:lang w:val="es-ES"/>
                </w:rPr>
                <w:t>CITI</w:t>
              </w:r>
            </w:hyperlink>
            <w:r w:rsidRPr="00103BF7">
              <w:rPr>
                <w:sz w:val="20"/>
                <w:szCs w:val="20"/>
                <w:lang w:val="es-ES"/>
              </w:rPr>
              <w:t>) en el Campus de Ourense y la Estación de Ciencias Marinas de Toralla (</w:t>
            </w:r>
            <w:hyperlink r:id="rId69">
              <w:r w:rsidRPr="00103BF7">
                <w:rPr>
                  <w:rStyle w:val="Hipervnculo"/>
                  <w:sz w:val="20"/>
                  <w:szCs w:val="20"/>
                  <w:lang w:val="es-ES"/>
                </w:rPr>
                <w:t>ECIMAT</w:t>
              </w:r>
            </w:hyperlink>
            <w:r w:rsidRPr="00103BF7">
              <w:rPr>
                <w:sz w:val="20"/>
                <w:szCs w:val="20"/>
                <w:lang w:val="es-ES"/>
              </w:rPr>
              <w:t>), que es la principal infraestructura de investigación marina del CIM y de la Universidad de Vigo</w:t>
            </w:r>
          </w:p>
          <w:p w14:paraId="67232DA3" w14:textId="77777777" w:rsidR="002A3A62" w:rsidRPr="00103BF7" w:rsidRDefault="002A3A62" w:rsidP="002A3A62">
            <w:pPr>
              <w:widowControl/>
              <w:spacing w:after="0" w:line="240" w:lineRule="auto"/>
              <w:jc w:val="both"/>
              <w:rPr>
                <w:sz w:val="20"/>
                <w:szCs w:val="20"/>
                <w:lang w:val="es-ES"/>
              </w:rPr>
            </w:pPr>
          </w:p>
          <w:p w14:paraId="4B9AAC7E" w14:textId="77777777" w:rsidR="002A3A62" w:rsidRPr="00103BF7" w:rsidRDefault="002A3A62" w:rsidP="002A3A62">
            <w:pPr>
              <w:widowControl/>
              <w:spacing w:after="0" w:line="240" w:lineRule="auto"/>
              <w:rPr>
                <w:sz w:val="20"/>
                <w:szCs w:val="20"/>
                <w:u w:val="single"/>
                <w:lang w:val="es-ES_tradnl"/>
              </w:rPr>
            </w:pPr>
            <w:r w:rsidRPr="00103BF7">
              <w:rPr>
                <w:sz w:val="20"/>
                <w:szCs w:val="20"/>
                <w:u w:val="single"/>
                <w:lang w:val="es-ES_tradnl"/>
              </w:rPr>
              <w:t>Información sobre becas y contratos</w:t>
            </w:r>
          </w:p>
          <w:p w14:paraId="07D8354B" w14:textId="77777777" w:rsidR="002A3A62" w:rsidRPr="00103BF7" w:rsidRDefault="002A3A62" w:rsidP="002A3A62">
            <w:pPr>
              <w:widowControl/>
              <w:spacing w:after="0" w:line="240" w:lineRule="auto"/>
              <w:jc w:val="both"/>
              <w:rPr>
                <w:rStyle w:val="Hipervnculo"/>
                <w:sz w:val="20"/>
                <w:szCs w:val="20"/>
                <w:lang w:val="es-ES"/>
              </w:rPr>
            </w:pPr>
            <w:r w:rsidRPr="00103BF7">
              <w:rPr>
                <w:sz w:val="20"/>
                <w:szCs w:val="20"/>
                <w:lang w:val="es-ES"/>
              </w:rPr>
              <w:t xml:space="preserve">La información relativa a las convocatorias generales de contratos o becas predoctorales del Ministerio o la Xunta de Galicia, y de bolsas de viaje y de estancia generales también de las universidades u otros organismos se puede consultar en la página web de la EDIUS en el apartado de convocatorias y ayudas de doctorado: </w:t>
            </w:r>
            <w:hyperlink r:id="rId70">
              <w:r w:rsidRPr="00103BF7">
                <w:rPr>
                  <w:rStyle w:val="Hipervnculo"/>
                  <w:sz w:val="20"/>
                  <w:szCs w:val="20"/>
                  <w:lang w:val="es-ES"/>
                </w:rPr>
                <w:t>https://www.usc.gal/gl/centro/escola-doutoramento-internacional-usc/convocatorias-axudas</w:t>
              </w:r>
            </w:hyperlink>
            <w:r w:rsidRPr="00103BF7">
              <w:rPr>
                <w:rStyle w:val="Hipervnculo"/>
                <w:sz w:val="20"/>
                <w:szCs w:val="20"/>
                <w:lang w:val="es-ES"/>
              </w:rPr>
              <w:t>;</w:t>
            </w:r>
            <w:r w:rsidRPr="00103BF7">
              <w:rPr>
                <w:rStyle w:val="Hipervnculo"/>
                <w:lang w:val="es-ES"/>
              </w:rPr>
              <w:t xml:space="preserve"> </w:t>
            </w:r>
            <w:r w:rsidRPr="00103BF7">
              <w:rPr>
                <w:sz w:val="20"/>
                <w:szCs w:val="20"/>
                <w:lang w:val="es-ES"/>
              </w:rPr>
              <w:t xml:space="preserve">en la sección de difusión de información de I+D+i del Vicerrectorado de Política Científica: </w:t>
            </w:r>
            <w:hyperlink r:id="rId71">
              <w:r w:rsidRPr="00103BF7">
                <w:rPr>
                  <w:rStyle w:val="Hipervnculo"/>
                  <w:sz w:val="20"/>
                  <w:szCs w:val="20"/>
                  <w:lang w:val="es-ES"/>
                </w:rPr>
                <w:t>https://imaisd.usc.es/</w:t>
              </w:r>
            </w:hyperlink>
            <w:r w:rsidRPr="00103BF7">
              <w:rPr>
                <w:sz w:val="20"/>
                <w:szCs w:val="20"/>
                <w:lang w:val="es-ES"/>
              </w:rPr>
              <w:t xml:space="preserve"> ; y en la sección de bolsas y ayudas de la Oficina de Información Universitaria: </w:t>
            </w:r>
            <w:hyperlink r:id="rId72">
              <w:r w:rsidRPr="00103BF7">
                <w:rPr>
                  <w:rStyle w:val="Hipervnculo"/>
                  <w:sz w:val="20"/>
                  <w:szCs w:val="20"/>
                  <w:lang w:val="es-ES"/>
                </w:rPr>
                <w:t>https://www.usc.gal/gl/servizos/oiu/Bolsas.html.</w:t>
              </w:r>
            </w:hyperlink>
          </w:p>
          <w:p w14:paraId="0C8137B8" w14:textId="77777777" w:rsidR="002A3A62" w:rsidRPr="00103BF7" w:rsidRDefault="002A3A62" w:rsidP="002A3A62">
            <w:pPr>
              <w:widowControl/>
              <w:spacing w:after="0" w:line="240" w:lineRule="auto"/>
              <w:jc w:val="both"/>
              <w:rPr>
                <w:rFonts w:cs="Calibri"/>
                <w:sz w:val="20"/>
                <w:szCs w:val="20"/>
                <w:lang w:val="es"/>
              </w:rPr>
            </w:pPr>
            <w:r w:rsidRPr="00103BF7">
              <w:rPr>
                <w:sz w:val="20"/>
                <w:szCs w:val="20"/>
                <w:lang w:val="es-ES"/>
              </w:rPr>
              <w:t>Además, en la UVigo, existe un acceso centralizado a los diferentes r</w:t>
            </w:r>
            <w:r w:rsidRPr="00103BF7">
              <w:rPr>
                <w:rFonts w:cs="Calibri"/>
                <w:sz w:val="20"/>
                <w:szCs w:val="20"/>
                <w:lang w:val="es"/>
              </w:rPr>
              <w:t xml:space="preserve">ecursos financieros para estudiantes de doctorado: </w:t>
            </w:r>
            <w:hyperlink r:id="rId73">
              <w:r w:rsidRPr="00103BF7">
                <w:rPr>
                  <w:rStyle w:val="Hipervnculo"/>
                  <w:rFonts w:cs="Calibri"/>
                  <w:sz w:val="20"/>
                  <w:szCs w:val="20"/>
                  <w:lang w:val="es"/>
                </w:rPr>
                <w:t>Becas y ayudas</w:t>
              </w:r>
            </w:hyperlink>
            <w:r w:rsidRPr="00103BF7">
              <w:rPr>
                <w:rFonts w:cs="Calibri"/>
                <w:sz w:val="20"/>
                <w:szCs w:val="20"/>
                <w:lang w:val="es"/>
              </w:rPr>
              <w:t>, así como posibilidades de financiación (</w:t>
            </w:r>
            <w:hyperlink r:id="rId74">
              <w:r w:rsidRPr="00103BF7">
                <w:rPr>
                  <w:rStyle w:val="Hipervnculo"/>
                  <w:rFonts w:cs="Calibri"/>
                  <w:sz w:val="20"/>
                  <w:szCs w:val="20"/>
                  <w:lang w:val="es"/>
                </w:rPr>
                <w:t>contratos</w:t>
              </w:r>
            </w:hyperlink>
            <w:r w:rsidRPr="00103BF7">
              <w:rPr>
                <w:rFonts w:cs="Calibri"/>
                <w:sz w:val="20"/>
                <w:szCs w:val="20"/>
                <w:lang w:val="es"/>
              </w:rPr>
              <w:t xml:space="preserve">) de la carrera investigadora y soporte a la </w:t>
            </w:r>
            <w:hyperlink r:id="rId75">
              <w:r w:rsidRPr="00103BF7">
                <w:rPr>
                  <w:rStyle w:val="Hipervnculo"/>
                  <w:rFonts w:cs="Calibri"/>
                  <w:sz w:val="20"/>
                  <w:szCs w:val="20"/>
                  <w:lang w:val="es"/>
                </w:rPr>
                <w:t>movilidad</w:t>
              </w:r>
            </w:hyperlink>
            <w:r w:rsidRPr="00103BF7">
              <w:rPr>
                <w:rFonts w:cs="Calibri"/>
                <w:sz w:val="20"/>
                <w:szCs w:val="20"/>
                <w:lang w:val="es"/>
              </w:rPr>
              <w:t>.</w:t>
            </w:r>
          </w:p>
          <w:p w14:paraId="54434D88" w14:textId="77777777" w:rsidR="002A3A62" w:rsidRPr="00103BF7" w:rsidRDefault="002A3A62" w:rsidP="002A3A62">
            <w:pPr>
              <w:widowControl/>
              <w:spacing w:after="0" w:line="240" w:lineRule="auto"/>
              <w:jc w:val="both"/>
              <w:rPr>
                <w:sz w:val="20"/>
                <w:szCs w:val="20"/>
                <w:lang w:val="es-ES"/>
              </w:rPr>
            </w:pPr>
          </w:p>
          <w:p w14:paraId="35024362" w14:textId="77777777" w:rsidR="002A3A62" w:rsidRPr="00103BF7" w:rsidRDefault="002A3A62" w:rsidP="002A3A62">
            <w:pPr>
              <w:widowControl/>
              <w:spacing w:after="0" w:line="240" w:lineRule="auto"/>
              <w:rPr>
                <w:sz w:val="20"/>
                <w:szCs w:val="20"/>
                <w:lang w:val="es-ES_tradnl"/>
              </w:rPr>
            </w:pPr>
          </w:p>
          <w:p w14:paraId="32DFCC70" w14:textId="77777777" w:rsidR="002A3A62" w:rsidRPr="00103BF7" w:rsidRDefault="002A3A62" w:rsidP="002A3A62">
            <w:pPr>
              <w:widowControl/>
              <w:spacing w:after="0" w:line="240" w:lineRule="auto"/>
              <w:rPr>
                <w:sz w:val="20"/>
                <w:szCs w:val="20"/>
                <w:u w:val="single"/>
                <w:lang w:val="es-ES_tradnl"/>
              </w:rPr>
            </w:pPr>
            <w:r w:rsidRPr="00103BF7">
              <w:rPr>
                <w:sz w:val="20"/>
                <w:szCs w:val="20"/>
                <w:u w:val="single"/>
                <w:lang w:val="es-ES_tradnl"/>
              </w:rPr>
              <w:t>Orientación laboral y empleo</w:t>
            </w:r>
          </w:p>
          <w:p w14:paraId="4EB2A341" w14:textId="77777777" w:rsidR="002A3A62" w:rsidRPr="00103BF7" w:rsidRDefault="002A3A62" w:rsidP="002A3A62">
            <w:pPr>
              <w:widowControl/>
              <w:spacing w:after="0" w:line="240" w:lineRule="auto"/>
              <w:jc w:val="both"/>
              <w:rPr>
                <w:sz w:val="20"/>
                <w:szCs w:val="20"/>
                <w:lang w:val="es-ES_tradnl"/>
              </w:rPr>
            </w:pPr>
            <w:r w:rsidRPr="00103BF7">
              <w:rPr>
                <w:sz w:val="20"/>
                <w:szCs w:val="20"/>
                <w:lang w:val="es-ES_tradnl"/>
              </w:rPr>
              <w:t xml:space="preserve">La USC en su servicio de orientación laboral y empleo, </w:t>
            </w:r>
            <w:hyperlink r:id="rId76" w:history="1">
              <w:r w:rsidRPr="00103BF7">
                <w:rPr>
                  <w:rStyle w:val="Hipervnculo"/>
                  <w:sz w:val="20"/>
                  <w:szCs w:val="20"/>
                  <w:lang w:val="es-ES_tradnl"/>
                </w:rPr>
                <w:t>https://www.usc.gal/es/servicios/area/orientacion-laboral-empleo</w:t>
              </w:r>
            </w:hyperlink>
            <w:r w:rsidRPr="00103BF7">
              <w:rPr>
                <w:sz w:val="20"/>
                <w:szCs w:val="20"/>
                <w:lang w:val="es-ES_tradnl"/>
              </w:rPr>
              <w:t xml:space="preserve"> proporciona:</w:t>
            </w:r>
          </w:p>
          <w:p w14:paraId="362DC1CA" w14:textId="77777777" w:rsidR="002A3A62" w:rsidRPr="00103BF7" w:rsidRDefault="002A3A62" w:rsidP="002A3A62">
            <w:pPr>
              <w:pStyle w:val="Prrafodelista"/>
              <w:widowControl/>
              <w:numPr>
                <w:ilvl w:val="0"/>
                <w:numId w:val="5"/>
              </w:numPr>
              <w:spacing w:after="0" w:line="240" w:lineRule="auto"/>
              <w:jc w:val="both"/>
              <w:rPr>
                <w:sz w:val="20"/>
                <w:szCs w:val="20"/>
                <w:lang w:val="es-ES_tradnl"/>
              </w:rPr>
            </w:pPr>
            <w:r w:rsidRPr="00103BF7">
              <w:rPr>
                <w:sz w:val="20"/>
                <w:szCs w:val="20"/>
                <w:lang w:val="es-ES_tradnl"/>
              </w:rPr>
              <w:t>Información sobre convocatorias de prácticas y empleo público, formación y noticias de interés relacionadas con la empleabilidad.</w:t>
            </w:r>
          </w:p>
          <w:p w14:paraId="14703FAC" w14:textId="77777777" w:rsidR="002A3A62" w:rsidRPr="00103BF7" w:rsidRDefault="002A3A62" w:rsidP="002A3A62">
            <w:pPr>
              <w:pStyle w:val="Prrafodelista"/>
              <w:widowControl/>
              <w:numPr>
                <w:ilvl w:val="0"/>
                <w:numId w:val="5"/>
              </w:numPr>
              <w:spacing w:after="0" w:line="240" w:lineRule="auto"/>
              <w:jc w:val="both"/>
              <w:rPr>
                <w:sz w:val="20"/>
                <w:szCs w:val="20"/>
                <w:lang w:val="es-ES_tradnl"/>
              </w:rPr>
            </w:pPr>
            <w:r w:rsidRPr="00103BF7">
              <w:rPr>
                <w:sz w:val="20"/>
                <w:szCs w:val="20"/>
                <w:lang w:val="es-ES_tradnl"/>
              </w:rPr>
              <w:t>Entrevistas de orientación laboral, en las que se proporciona el apoyo en la planificación de la carrera y la definición del proyecto profesional, información sobre el mercado laboral, bolsas de prácticas y herramientas para la búsqueda de empleo (redes sociales profesionales, CV, procesos de selección).</w:t>
            </w:r>
          </w:p>
          <w:p w14:paraId="3147626E" w14:textId="77777777" w:rsidR="002A3A62" w:rsidRPr="00103BF7" w:rsidRDefault="002A3A62" w:rsidP="001163CE">
            <w:pPr>
              <w:pStyle w:val="Prrafodelista"/>
              <w:widowControl/>
              <w:spacing w:after="0" w:line="240" w:lineRule="auto"/>
              <w:jc w:val="both"/>
              <w:rPr>
                <w:sz w:val="20"/>
                <w:szCs w:val="20"/>
                <w:lang w:val="es-ES_tradnl"/>
              </w:rPr>
            </w:pPr>
          </w:p>
          <w:p w14:paraId="1A97F19A" w14:textId="77777777" w:rsidR="002A3A62" w:rsidRPr="00103BF7" w:rsidRDefault="002A3A62" w:rsidP="002A3A62">
            <w:pPr>
              <w:widowControl/>
              <w:spacing w:after="0" w:line="240" w:lineRule="auto"/>
              <w:jc w:val="both"/>
              <w:rPr>
                <w:sz w:val="20"/>
                <w:szCs w:val="20"/>
                <w:lang w:val="es-ES_tradnl"/>
              </w:rPr>
            </w:pPr>
            <w:r w:rsidRPr="00103BF7">
              <w:rPr>
                <w:sz w:val="20"/>
                <w:szCs w:val="20"/>
                <w:lang w:val="es-ES_tradnl"/>
              </w:rPr>
              <w:t>Este servicio cuenta con:</w:t>
            </w:r>
          </w:p>
          <w:p w14:paraId="521C5A0A" w14:textId="77777777" w:rsidR="002A3A62" w:rsidRPr="00103BF7" w:rsidRDefault="002A3A62" w:rsidP="002A3A62">
            <w:pPr>
              <w:pStyle w:val="Prrafodelista"/>
              <w:numPr>
                <w:ilvl w:val="0"/>
                <w:numId w:val="11"/>
              </w:numPr>
              <w:spacing w:line="240" w:lineRule="auto"/>
              <w:jc w:val="both"/>
              <w:rPr>
                <w:sz w:val="20"/>
                <w:szCs w:val="20"/>
                <w:lang w:val="es-ES_tradnl"/>
              </w:rPr>
            </w:pPr>
            <w:r w:rsidRPr="00103BF7">
              <w:rPr>
                <w:sz w:val="20"/>
                <w:szCs w:val="20"/>
                <w:lang w:val="es-ES"/>
              </w:rPr>
              <w:t xml:space="preserve">Un </w:t>
            </w:r>
            <w:r w:rsidRPr="00103BF7">
              <w:rPr>
                <w:sz w:val="20"/>
                <w:szCs w:val="20"/>
                <w:lang w:val="es-ES_tradnl"/>
              </w:rPr>
              <w:t>proyecto de Mentoring que tiene como objetivo iniciar al estudiantado universitario y titulados y tituladas recientes en un programa de apoyo individual para la toma de decisiones y la planificación de su futuro profesional. A las personas participantes les proporciona el contacto con profesionales experimentados de su misma área profesional, que les ofrecen asesoramiento, información y apoyo para que puedan identificar mejor sus fortalezas, definir su proyecto profesional y aprovechar las oportunidades de su entorno, con la finalidad de mejorar sus posibilidades de acceso al mundo laboral.</w:t>
            </w:r>
          </w:p>
          <w:p w14:paraId="24B71B35" w14:textId="77777777" w:rsidR="002A3A62" w:rsidRPr="00103BF7" w:rsidRDefault="002A3A62" w:rsidP="002A3A62">
            <w:pPr>
              <w:pStyle w:val="Prrafodelista"/>
              <w:numPr>
                <w:ilvl w:val="0"/>
                <w:numId w:val="11"/>
              </w:numPr>
              <w:spacing w:line="240" w:lineRule="auto"/>
              <w:jc w:val="both"/>
              <w:rPr>
                <w:sz w:val="20"/>
                <w:szCs w:val="20"/>
                <w:lang w:val="es-ES_tradnl"/>
              </w:rPr>
            </w:pPr>
            <w:r w:rsidRPr="00103BF7">
              <w:rPr>
                <w:sz w:val="20"/>
                <w:szCs w:val="20"/>
                <w:lang w:val="es-ES_tradnl"/>
              </w:rPr>
              <w:t>Una plataforma de empleo, que está dirigida tanto a los actuales estudiantes como a los antiguos alumnos. La plataforma permite acceder a ofertas de trabajo, agenda de eventos, guías de recursos y consejos de interés para facilitar la inserción laboral de los titulados universitarios.</w:t>
            </w:r>
          </w:p>
          <w:p w14:paraId="1F9B9779" w14:textId="77777777" w:rsidR="002A3A62" w:rsidRPr="00103BF7" w:rsidRDefault="002A3A62" w:rsidP="002A3A62">
            <w:pPr>
              <w:pStyle w:val="Textoencaja"/>
              <w:rPr>
                <w:rFonts w:ascii="Calibri" w:hAnsi="Calibri" w:cs="Calibri"/>
              </w:rPr>
            </w:pPr>
            <w:r w:rsidRPr="00103BF7">
              <w:rPr>
                <w:rFonts w:ascii="Calibri" w:hAnsi="Calibri" w:cs="Calibri"/>
              </w:rPr>
              <w:t>La UVigo da apoyo institucional de orientación laboral y empleo mediante:</w:t>
            </w:r>
          </w:p>
          <w:p w14:paraId="2F0EC0EB" w14:textId="77777777" w:rsidR="002A3A62" w:rsidRPr="00103BF7" w:rsidRDefault="002A3A62" w:rsidP="002A3A62">
            <w:pPr>
              <w:pStyle w:val="Textoencaja"/>
              <w:numPr>
                <w:ilvl w:val="0"/>
                <w:numId w:val="23"/>
              </w:numPr>
              <w:rPr>
                <w:rFonts w:ascii="Calibri" w:hAnsi="Calibri" w:cs="Calibri"/>
                <w:b/>
                <w:bCs/>
              </w:rPr>
            </w:pPr>
            <w:r w:rsidRPr="00103BF7">
              <w:rPr>
                <w:rFonts w:ascii="Calibri" w:hAnsi="Calibri" w:cs="Calibri"/>
              </w:rPr>
              <w:t>Unidad de empleo y emprendimiento (</w:t>
            </w:r>
            <w:hyperlink r:id="rId77" w:history="1">
              <w:r w:rsidRPr="00103BF7">
                <w:rPr>
                  <w:rStyle w:val="Hipervnculo"/>
                  <w:rFonts w:ascii="Calibri" w:hAnsi="Calibri" w:cs="Calibri"/>
                  <w:color w:val="auto"/>
                </w:rPr>
                <w:t>https://www.uvigo.gal/es/estudiar/empleabilidad</w:t>
              </w:r>
            </w:hyperlink>
            <w:r w:rsidRPr="00103BF7">
              <w:rPr>
                <w:rFonts w:ascii="Calibri" w:hAnsi="Calibri" w:cs="Calibri"/>
              </w:rPr>
              <w:t>).</w:t>
            </w:r>
            <w:r w:rsidRPr="00103BF7">
              <w:rPr>
                <w:rFonts w:ascii="Calibri" w:hAnsi="Calibri" w:cs="Calibri"/>
                <w:b/>
                <w:bCs/>
              </w:rPr>
              <w:t xml:space="preserve"> </w:t>
            </w:r>
            <w:r w:rsidRPr="00103BF7">
              <w:rPr>
                <w:rFonts w:ascii="Calibri" w:hAnsi="Calibri" w:cs="Calibri"/>
                <w:bCs/>
              </w:rPr>
              <w:t>Facilita, en colaboración con administraciones, empresas y otras instituciones, información, asesoramiento y formación en relación con el acceso al mercado laboral de las personas tituladas en la Universidad de Vigo.</w:t>
            </w:r>
          </w:p>
          <w:p w14:paraId="640BC78B" w14:textId="77777777" w:rsidR="002A3A62" w:rsidRPr="00103BF7" w:rsidRDefault="002A3A62" w:rsidP="002A3A62">
            <w:pPr>
              <w:pStyle w:val="Textoencaja"/>
              <w:numPr>
                <w:ilvl w:val="0"/>
                <w:numId w:val="23"/>
              </w:numPr>
              <w:rPr>
                <w:rFonts w:ascii="Calibri" w:hAnsi="Calibri" w:cs="Calibri"/>
                <w:b/>
                <w:bCs/>
              </w:rPr>
            </w:pPr>
            <w:r w:rsidRPr="00103BF7">
              <w:rPr>
                <w:rFonts w:ascii="Calibri" w:hAnsi="Calibri" w:cs="Calibri"/>
              </w:rPr>
              <w:t>Fundación Universidade de Vigo (FUVI) (</w:t>
            </w:r>
            <w:hyperlink r:id="rId78" w:history="1">
              <w:r w:rsidRPr="00103BF7">
                <w:rPr>
                  <w:rStyle w:val="Hipervnculo"/>
                  <w:rFonts w:ascii="Calibri" w:hAnsi="Calibri" w:cs="Calibri"/>
                </w:rPr>
                <w:t>https://fundacionuvigo.es/?lang=es</w:t>
              </w:r>
            </w:hyperlink>
            <w:r w:rsidRPr="00103BF7">
              <w:rPr>
                <w:rFonts w:ascii="Calibri" w:hAnsi="Calibri" w:cs="Calibri"/>
              </w:rPr>
              <w:t xml:space="preserve"> ). A</w:t>
            </w:r>
            <w:r w:rsidRPr="00103BF7">
              <w:rPr>
                <w:rFonts w:ascii="Calibri" w:hAnsi="Calibri" w:cs="Calibri"/>
                <w:bCs/>
              </w:rPr>
              <w:t xml:space="preserve">poya y promueva la actividad emprendedora de la Universidad de Vigo, así como actuaciones de fomento del empleo del estudiantado universitario. Realiza un trabajo proactivo de cara a la detección de proyectos de carácter innovador y con un alto contenido tecnológico. Además, lleva a cabo asesoramiento en emprendimiento para la creación de empresas y posterior acompañamiento en las fases iniciales de una </w:t>
            </w:r>
            <w:r w:rsidRPr="00103BF7">
              <w:rPr>
                <w:rFonts w:ascii="Calibri" w:hAnsi="Calibri" w:cs="Calibri"/>
                <w:bCs/>
                <w:i/>
              </w:rPr>
              <w:t>startup</w:t>
            </w:r>
            <w:r w:rsidRPr="00103BF7">
              <w:rPr>
                <w:rFonts w:ascii="Calibri" w:hAnsi="Calibri" w:cs="Calibri"/>
                <w:bCs/>
              </w:rPr>
              <w:t>.</w:t>
            </w:r>
          </w:p>
          <w:p w14:paraId="32F306F9" w14:textId="77777777" w:rsidR="002A3A62" w:rsidRPr="00103BF7" w:rsidRDefault="002A3A62" w:rsidP="002A3A62">
            <w:pPr>
              <w:widowControl/>
              <w:spacing w:after="0" w:line="240" w:lineRule="auto"/>
              <w:jc w:val="both"/>
              <w:rPr>
                <w:sz w:val="20"/>
                <w:szCs w:val="20"/>
                <w:lang w:val="es-ES_tradnl"/>
              </w:rPr>
            </w:pPr>
          </w:p>
          <w:p w14:paraId="305F5261" w14:textId="77777777" w:rsidR="002A3A62" w:rsidRPr="00103BF7" w:rsidRDefault="002A3A62" w:rsidP="002A3A62">
            <w:pPr>
              <w:widowControl/>
              <w:spacing w:after="0" w:line="240" w:lineRule="auto"/>
              <w:rPr>
                <w:sz w:val="20"/>
                <w:szCs w:val="20"/>
                <w:u w:val="single"/>
                <w:lang w:val="es-ES_tradnl"/>
              </w:rPr>
            </w:pPr>
            <w:r w:rsidRPr="00103BF7">
              <w:rPr>
                <w:sz w:val="20"/>
                <w:szCs w:val="20"/>
                <w:u w:val="single"/>
                <w:lang w:val="es-ES_tradnl"/>
              </w:rPr>
              <w:t>Apoyo a personas con necesidades específicas o discapacidad/Inclusión e participación social</w:t>
            </w:r>
          </w:p>
          <w:p w14:paraId="53E8177F" w14:textId="77777777" w:rsidR="002A3A62" w:rsidRPr="00103BF7" w:rsidRDefault="002A3A62" w:rsidP="002A3A62">
            <w:pPr>
              <w:widowControl/>
              <w:spacing w:after="0" w:line="240" w:lineRule="auto"/>
              <w:jc w:val="both"/>
              <w:rPr>
                <w:sz w:val="20"/>
                <w:szCs w:val="20"/>
                <w:lang w:val="es-ES"/>
              </w:rPr>
            </w:pPr>
            <w:r w:rsidRPr="00103BF7">
              <w:rPr>
                <w:sz w:val="20"/>
                <w:szCs w:val="20"/>
                <w:lang w:val="es-ES"/>
              </w:rPr>
              <w:t xml:space="preserve">Dentro del servicio de Inclusión e participación social, la USC tiene un área específica de medidas dirigidas a estudiantes con necesidades específicas de apoyo educativo, que tiene por objetivo conseguir que estos tengan </w:t>
            </w:r>
            <w:r w:rsidRPr="00103BF7">
              <w:rPr>
                <w:sz w:val="20"/>
                <w:szCs w:val="20"/>
                <w:lang w:val="es-ES"/>
              </w:rPr>
              <w:lastRenderedPageBreak/>
              <w:t xml:space="preserve">garantizada la plena inclusión en la USC en igualdad de condiciones. Asimismo, dispone de un programa de alojamiento para este colectivo, que reserva un cupo de plazas para estudiantes con discapacidad, contando además con cuartos adaptado en el Servicio Universitario de Residencias de la USC. </w:t>
            </w:r>
            <w:hyperlink r:id="rId79">
              <w:r w:rsidRPr="00103BF7">
                <w:rPr>
                  <w:rStyle w:val="Hipervnculo"/>
                  <w:sz w:val="20"/>
                  <w:szCs w:val="20"/>
                  <w:lang w:val="es-ES"/>
                </w:rPr>
                <w:t>https://www.usc.gal/gl/servizos/area/inclusion-participacion-social</w:t>
              </w:r>
            </w:hyperlink>
          </w:p>
          <w:p w14:paraId="09DA4F30" w14:textId="77777777" w:rsidR="002A3A62" w:rsidRPr="00103BF7" w:rsidRDefault="002A3A62" w:rsidP="002A3A62">
            <w:pPr>
              <w:widowControl/>
              <w:spacing w:after="0"/>
              <w:jc w:val="both"/>
              <w:rPr>
                <w:rFonts w:cs="Calibri"/>
                <w:color w:val="000000" w:themeColor="text1"/>
                <w:sz w:val="20"/>
                <w:szCs w:val="20"/>
                <w:lang w:val="es-ES"/>
              </w:rPr>
            </w:pPr>
            <w:r w:rsidRPr="00103BF7">
              <w:rPr>
                <w:rFonts w:cs="Calibri"/>
                <w:color w:val="000000" w:themeColor="text1"/>
                <w:sz w:val="20"/>
                <w:szCs w:val="20"/>
                <w:lang w:val="es-ES"/>
              </w:rPr>
              <w:t>La Unidad de atención al estudiantado con necesidades específicas de apoyo educativo (UNATEN) de la UVigo (</w:t>
            </w:r>
            <w:hyperlink r:id="rId80">
              <w:r w:rsidRPr="00103BF7">
                <w:rPr>
                  <w:rStyle w:val="Hipervnculo"/>
                  <w:rFonts w:cs="Calibri"/>
                  <w:sz w:val="20"/>
                  <w:szCs w:val="20"/>
                  <w:lang w:val="es-ES"/>
                </w:rPr>
                <w:t>https://www.uvigo.gal/es/campus/salud-bienestar/unidad-atencion-estudiantado-necesidades-especificas-apoyo-educativo-unaten</w:t>
              </w:r>
            </w:hyperlink>
            <w:r w:rsidRPr="00103BF7">
              <w:rPr>
                <w:rFonts w:cs="Calibri"/>
                <w:color w:val="000000" w:themeColor="text1"/>
                <w:sz w:val="20"/>
                <w:szCs w:val="20"/>
                <w:lang w:val="es-ES"/>
              </w:rPr>
              <w:t xml:space="preserve">) se encarga de asegurar que todas las personas puedan desarrollar su vida universitaria de forma plena, asesorando e informando de los recursos de los que dispone la UVigo en materia de atención a la diversidad </w:t>
            </w:r>
            <w:r w:rsidRPr="00103BF7">
              <w:rPr>
                <w:rFonts w:cs="Calibri"/>
                <w:color w:val="000000" w:themeColor="text1"/>
                <w:sz w:val="20"/>
                <w:szCs w:val="20"/>
                <w:lang w:val="es"/>
              </w:rPr>
              <w:t>(</w:t>
            </w:r>
            <w:hyperlink r:id="rId81">
              <w:r w:rsidRPr="00103BF7">
                <w:rPr>
                  <w:rStyle w:val="Hipervnculo"/>
                  <w:rFonts w:cs="Calibri"/>
                  <w:sz w:val="20"/>
                  <w:szCs w:val="20"/>
                  <w:lang w:val="es"/>
                </w:rPr>
                <w:t>https://www.uvigo.gal/es/campus/atencion-diversidad</w:t>
              </w:r>
            </w:hyperlink>
            <w:r w:rsidRPr="00103BF7">
              <w:rPr>
                <w:rFonts w:cs="Calibri"/>
                <w:color w:val="000000" w:themeColor="text1"/>
                <w:sz w:val="20"/>
                <w:szCs w:val="20"/>
                <w:lang w:val="es"/>
              </w:rPr>
              <w:t>)</w:t>
            </w:r>
            <w:r w:rsidRPr="00103BF7">
              <w:rPr>
                <w:rFonts w:cs="Calibri"/>
                <w:color w:val="000000" w:themeColor="text1"/>
                <w:sz w:val="20"/>
                <w:szCs w:val="20"/>
                <w:lang w:val="es-ES"/>
              </w:rPr>
              <w:t>.</w:t>
            </w:r>
          </w:p>
          <w:p w14:paraId="171C9512" w14:textId="77777777" w:rsidR="002A3A62" w:rsidRPr="00103BF7" w:rsidRDefault="002A3A62" w:rsidP="002A3A62">
            <w:pPr>
              <w:widowControl/>
              <w:spacing w:after="0" w:line="240" w:lineRule="auto"/>
              <w:jc w:val="both"/>
              <w:rPr>
                <w:rFonts w:cs="Calibri"/>
                <w:color w:val="000000" w:themeColor="text1"/>
                <w:sz w:val="20"/>
                <w:szCs w:val="20"/>
                <w:lang w:val="es-ES"/>
              </w:rPr>
            </w:pPr>
          </w:p>
          <w:p w14:paraId="3E8F8298" w14:textId="77777777" w:rsidR="002A3A62" w:rsidRPr="00103BF7" w:rsidRDefault="002A3A62" w:rsidP="002A3A62">
            <w:pPr>
              <w:widowControl/>
              <w:spacing w:after="0" w:line="240" w:lineRule="auto"/>
              <w:jc w:val="both"/>
              <w:rPr>
                <w:rFonts w:cs="Calibri"/>
                <w:color w:val="000000" w:themeColor="text1"/>
                <w:sz w:val="20"/>
                <w:szCs w:val="20"/>
                <w:lang w:val="es-ES"/>
              </w:rPr>
            </w:pPr>
            <w:r w:rsidRPr="00103BF7">
              <w:rPr>
                <w:rFonts w:cs="Calibri"/>
                <w:sz w:val="20"/>
                <w:szCs w:val="20"/>
                <w:lang w:val="es-ES"/>
              </w:rPr>
              <w:t>La UNATEN desarrolla s</w:t>
            </w:r>
            <w:r w:rsidRPr="00103BF7">
              <w:rPr>
                <w:rFonts w:cs="Calibri"/>
                <w:color w:val="000000" w:themeColor="text1"/>
                <w:sz w:val="20"/>
                <w:szCs w:val="20"/>
                <w:lang w:val="es-ES"/>
              </w:rPr>
              <w:t>u actividad mediante las siguientes acciones:</w:t>
            </w:r>
          </w:p>
          <w:p w14:paraId="2291DDC2" w14:textId="77777777" w:rsidR="002A3A62" w:rsidRPr="00103BF7" w:rsidRDefault="002A3A62" w:rsidP="002A3A62">
            <w:pPr>
              <w:widowControl/>
              <w:spacing w:after="0" w:line="240" w:lineRule="auto"/>
              <w:jc w:val="both"/>
              <w:rPr>
                <w:rFonts w:cs="Calibri"/>
                <w:color w:val="000000" w:themeColor="text1"/>
                <w:sz w:val="20"/>
                <w:szCs w:val="20"/>
                <w:lang w:val="es-ES"/>
              </w:rPr>
            </w:pPr>
            <w:r w:rsidRPr="00103BF7">
              <w:rPr>
                <w:rFonts w:cs="Calibri"/>
                <w:color w:val="000000" w:themeColor="text1"/>
                <w:sz w:val="20"/>
                <w:szCs w:val="20"/>
                <w:lang w:val="es-ES"/>
              </w:rPr>
              <w:t>•</w:t>
            </w:r>
            <w:r w:rsidRPr="00103BF7">
              <w:rPr>
                <w:lang w:val="es-ES"/>
              </w:rPr>
              <w:tab/>
            </w:r>
            <w:r w:rsidRPr="00103BF7">
              <w:rPr>
                <w:rFonts w:cs="Calibri"/>
                <w:color w:val="000000" w:themeColor="text1"/>
                <w:sz w:val="20"/>
                <w:szCs w:val="20"/>
                <w:lang w:val="es-ES"/>
              </w:rPr>
              <w:t>Apoyo a estudiantes con discapacidad.</w:t>
            </w:r>
          </w:p>
          <w:p w14:paraId="50F51B77" w14:textId="77777777" w:rsidR="002A3A62" w:rsidRPr="00103BF7" w:rsidRDefault="002A3A62" w:rsidP="002A3A62">
            <w:pPr>
              <w:widowControl/>
              <w:spacing w:after="0" w:line="240" w:lineRule="auto"/>
              <w:jc w:val="both"/>
              <w:rPr>
                <w:rFonts w:cs="Calibri"/>
                <w:color w:val="000000" w:themeColor="text1"/>
                <w:sz w:val="20"/>
                <w:szCs w:val="20"/>
                <w:lang w:val="es-ES"/>
              </w:rPr>
            </w:pPr>
            <w:r w:rsidRPr="00103BF7">
              <w:rPr>
                <w:rFonts w:cs="Calibri"/>
                <w:color w:val="000000" w:themeColor="text1"/>
                <w:sz w:val="20"/>
                <w:szCs w:val="20"/>
                <w:lang w:val="es-ES"/>
              </w:rPr>
              <w:t>•</w:t>
            </w:r>
            <w:r w:rsidRPr="00103BF7">
              <w:rPr>
                <w:lang w:val="es-ES"/>
              </w:rPr>
              <w:tab/>
            </w:r>
            <w:r w:rsidRPr="00103BF7">
              <w:rPr>
                <w:rFonts w:cs="Calibri"/>
                <w:color w:val="000000" w:themeColor="text1"/>
                <w:sz w:val="20"/>
                <w:szCs w:val="20"/>
                <w:lang w:val="es-ES"/>
              </w:rPr>
              <w:t>Adaptaciones curriculares.</w:t>
            </w:r>
          </w:p>
          <w:p w14:paraId="662B82B7" w14:textId="77777777" w:rsidR="002A3A62" w:rsidRPr="00103BF7" w:rsidRDefault="002A3A62" w:rsidP="002A3A62">
            <w:pPr>
              <w:widowControl/>
              <w:spacing w:after="0" w:line="240" w:lineRule="auto"/>
              <w:jc w:val="both"/>
              <w:rPr>
                <w:rFonts w:cs="Calibri"/>
                <w:color w:val="000000" w:themeColor="text1"/>
                <w:sz w:val="20"/>
                <w:szCs w:val="20"/>
                <w:lang w:val="es-ES"/>
              </w:rPr>
            </w:pPr>
            <w:r w:rsidRPr="00103BF7">
              <w:rPr>
                <w:rFonts w:cs="Calibri"/>
                <w:color w:val="000000" w:themeColor="text1"/>
                <w:sz w:val="20"/>
                <w:szCs w:val="20"/>
                <w:lang w:val="es-ES"/>
              </w:rPr>
              <w:t>•</w:t>
            </w:r>
            <w:r w:rsidRPr="00103BF7">
              <w:rPr>
                <w:lang w:val="es-ES"/>
              </w:rPr>
              <w:tab/>
            </w:r>
            <w:r w:rsidRPr="00103BF7">
              <w:rPr>
                <w:rFonts w:cs="Calibri"/>
                <w:color w:val="000000" w:themeColor="text1"/>
                <w:sz w:val="20"/>
                <w:szCs w:val="20"/>
                <w:lang w:val="es-ES"/>
              </w:rPr>
              <w:t>Programa de alojamiento de estudiantes con discapacidad.</w:t>
            </w:r>
          </w:p>
          <w:p w14:paraId="2E428232" w14:textId="77777777" w:rsidR="002A3A62" w:rsidRPr="00103BF7" w:rsidRDefault="002A3A62" w:rsidP="002A3A62">
            <w:pPr>
              <w:widowControl/>
              <w:spacing w:after="0" w:line="240" w:lineRule="auto"/>
              <w:jc w:val="both"/>
              <w:rPr>
                <w:rFonts w:cs="Calibri"/>
                <w:color w:val="000000" w:themeColor="text1"/>
                <w:sz w:val="20"/>
                <w:szCs w:val="20"/>
                <w:lang w:val="es-ES"/>
              </w:rPr>
            </w:pPr>
            <w:r w:rsidRPr="00103BF7">
              <w:rPr>
                <w:rFonts w:cs="Calibri"/>
                <w:color w:val="000000" w:themeColor="text1"/>
                <w:sz w:val="20"/>
                <w:szCs w:val="20"/>
                <w:lang w:val="es-ES"/>
              </w:rPr>
              <w:t>•</w:t>
            </w:r>
            <w:r w:rsidRPr="00103BF7">
              <w:rPr>
                <w:lang w:val="es-ES"/>
              </w:rPr>
              <w:tab/>
            </w:r>
            <w:r w:rsidRPr="00103BF7">
              <w:rPr>
                <w:rFonts w:cs="Calibri"/>
                <w:color w:val="000000" w:themeColor="text1"/>
                <w:sz w:val="20"/>
                <w:szCs w:val="20"/>
                <w:lang w:val="es-ES"/>
              </w:rPr>
              <w:t>Programa de eliminación de barreras arquitectónicas.</w:t>
            </w:r>
          </w:p>
          <w:p w14:paraId="4889783A" w14:textId="77777777" w:rsidR="002A3A62" w:rsidRPr="00103BF7" w:rsidRDefault="002A3A62" w:rsidP="002A3A62">
            <w:pPr>
              <w:widowControl/>
              <w:spacing w:after="0" w:line="240" w:lineRule="auto"/>
              <w:jc w:val="both"/>
              <w:rPr>
                <w:rFonts w:cs="Calibri"/>
                <w:color w:val="000000" w:themeColor="text1"/>
                <w:sz w:val="20"/>
                <w:szCs w:val="20"/>
                <w:lang w:val="es-ES"/>
              </w:rPr>
            </w:pPr>
            <w:r w:rsidRPr="00103BF7">
              <w:rPr>
                <w:rFonts w:cs="Calibri"/>
                <w:color w:val="000000" w:themeColor="text1"/>
                <w:sz w:val="20"/>
                <w:szCs w:val="20"/>
                <w:lang w:val="es-ES"/>
              </w:rPr>
              <w:t>•</w:t>
            </w:r>
            <w:r w:rsidRPr="00103BF7">
              <w:rPr>
                <w:lang w:val="es-ES"/>
              </w:rPr>
              <w:tab/>
            </w:r>
            <w:r w:rsidRPr="00103BF7">
              <w:rPr>
                <w:rFonts w:cs="Calibri"/>
                <w:color w:val="000000" w:themeColor="text1"/>
                <w:sz w:val="20"/>
                <w:szCs w:val="20"/>
                <w:lang w:val="es-ES"/>
              </w:rPr>
              <w:t>Becas.</w:t>
            </w:r>
          </w:p>
          <w:p w14:paraId="5CD62E86" w14:textId="77777777" w:rsidR="002A3A62" w:rsidRPr="00103BF7" w:rsidRDefault="002A3A62" w:rsidP="002A3A62">
            <w:pPr>
              <w:widowControl/>
              <w:spacing w:after="0" w:line="240" w:lineRule="auto"/>
              <w:jc w:val="both"/>
              <w:rPr>
                <w:sz w:val="20"/>
                <w:szCs w:val="20"/>
                <w:lang w:val="es-ES"/>
              </w:rPr>
            </w:pPr>
          </w:p>
          <w:p w14:paraId="1FC3A246" w14:textId="77777777" w:rsidR="002A3A62" w:rsidRPr="00103BF7" w:rsidRDefault="002A3A62" w:rsidP="002A3A62">
            <w:pPr>
              <w:rPr>
                <w:rFonts w:eastAsia="Times New Roman"/>
                <w:b/>
                <w:bCs/>
                <w:sz w:val="20"/>
                <w:szCs w:val="20"/>
                <w:lang w:val="es-ES"/>
              </w:rPr>
            </w:pPr>
          </w:p>
          <w:p w14:paraId="2F3517DF" w14:textId="77777777" w:rsidR="002A3A62" w:rsidRPr="00103BF7" w:rsidRDefault="002A3A62" w:rsidP="002A3A62">
            <w:pPr>
              <w:widowControl/>
              <w:spacing w:after="0" w:line="240" w:lineRule="auto"/>
              <w:rPr>
                <w:b/>
                <w:bCs/>
                <w:sz w:val="20"/>
                <w:szCs w:val="20"/>
                <w:u w:val="single"/>
                <w:lang w:val="es-ES_tradnl"/>
              </w:rPr>
            </w:pPr>
            <w:r w:rsidRPr="00103BF7">
              <w:rPr>
                <w:b/>
                <w:bCs/>
                <w:sz w:val="20"/>
                <w:szCs w:val="20"/>
                <w:u w:val="single"/>
                <w:lang w:val="es-ES_tradnl"/>
              </w:rPr>
              <w:t>Recursos materiales y servicios del programa de doctorado</w:t>
            </w:r>
          </w:p>
          <w:p w14:paraId="22E18195" w14:textId="77777777" w:rsidR="002A3A62" w:rsidRPr="00103BF7" w:rsidRDefault="002A3A62" w:rsidP="002A3A62">
            <w:pPr>
              <w:spacing w:before="100" w:beforeAutospacing="1" w:after="100" w:afterAutospacing="1" w:line="300" w:lineRule="auto"/>
              <w:jc w:val="both"/>
              <w:rPr>
                <w:rFonts w:cs="Calibri"/>
                <w:sz w:val="20"/>
                <w:szCs w:val="20"/>
                <w:lang w:val="es-ES"/>
              </w:rPr>
            </w:pPr>
            <w:r w:rsidRPr="00103BF7">
              <w:rPr>
                <w:rFonts w:cs="Calibri"/>
                <w:sz w:val="20"/>
                <w:szCs w:val="20"/>
                <w:lang w:val="es-ES_tradnl"/>
              </w:rPr>
              <w:t xml:space="preserve">El programa cuenta con los recursos propios de </w:t>
            </w:r>
            <w:r w:rsidRPr="00103BF7">
              <w:rPr>
                <w:rFonts w:cs="Calibri"/>
                <w:sz w:val="20"/>
                <w:szCs w:val="20"/>
                <w:lang w:val="es-ES"/>
              </w:rPr>
              <w:t>los grupos de investigación que participan en el Programa, que están distribuidos entre las Facultades, Centros e Institutos de Investigación en los que dichos grupos están ubicados. Estos centros de investigación son:</w:t>
            </w:r>
          </w:p>
          <w:p w14:paraId="4034F41D" w14:textId="77777777" w:rsidR="002A3A62" w:rsidRPr="00103BF7" w:rsidRDefault="002A3A62" w:rsidP="002A3A62">
            <w:pPr>
              <w:spacing w:before="100" w:beforeAutospacing="1" w:after="100" w:afterAutospacing="1"/>
              <w:jc w:val="both"/>
              <w:rPr>
                <w:rFonts w:cs="Calibri"/>
                <w:sz w:val="20"/>
                <w:szCs w:val="20"/>
                <w:u w:val="single"/>
              </w:rPr>
            </w:pPr>
            <w:r w:rsidRPr="00103BF7">
              <w:rPr>
                <w:rFonts w:cs="Calibri"/>
                <w:sz w:val="20"/>
                <w:szCs w:val="20"/>
                <w:u w:val="single"/>
              </w:rPr>
              <w:t>Universidad de Santiago de Compostela</w:t>
            </w:r>
          </w:p>
          <w:p w14:paraId="4A85E536" w14:textId="77777777" w:rsidR="002A3A62" w:rsidRPr="00103BF7" w:rsidRDefault="002A3A62" w:rsidP="002A3A62">
            <w:pPr>
              <w:widowControl/>
              <w:numPr>
                <w:ilvl w:val="0"/>
                <w:numId w:val="24"/>
              </w:numPr>
              <w:spacing w:before="100" w:beforeAutospacing="1" w:after="100" w:afterAutospacing="1" w:line="240" w:lineRule="auto"/>
              <w:jc w:val="both"/>
              <w:rPr>
                <w:rStyle w:val="Hipervnculo"/>
                <w:rFonts w:cs="Calibri"/>
                <w:color w:val="auto"/>
                <w:sz w:val="20"/>
                <w:szCs w:val="20"/>
              </w:rPr>
            </w:pPr>
            <w:hyperlink r:id="rId82" w:history="1">
              <w:r w:rsidRPr="00103BF7">
                <w:rPr>
                  <w:rStyle w:val="Hipervnculo"/>
                  <w:rFonts w:cs="Calibri"/>
                  <w:sz w:val="20"/>
                  <w:szCs w:val="20"/>
                </w:rPr>
                <w:t>Facultad de Química</w:t>
              </w:r>
            </w:hyperlink>
          </w:p>
          <w:p w14:paraId="0DB718F2" w14:textId="77777777" w:rsidR="002A3A62" w:rsidRPr="00103BF7" w:rsidRDefault="002A3A62" w:rsidP="002A3A62">
            <w:pPr>
              <w:widowControl/>
              <w:numPr>
                <w:ilvl w:val="0"/>
                <w:numId w:val="24"/>
              </w:numPr>
              <w:spacing w:before="100" w:beforeAutospacing="1" w:after="100" w:afterAutospacing="1" w:line="240" w:lineRule="auto"/>
              <w:jc w:val="both"/>
              <w:rPr>
                <w:rFonts w:cs="Calibri"/>
                <w:sz w:val="20"/>
                <w:szCs w:val="20"/>
              </w:rPr>
            </w:pPr>
            <w:hyperlink r:id="rId83" w:history="1">
              <w:r w:rsidRPr="00103BF7">
                <w:rPr>
                  <w:rStyle w:val="Hipervnculo"/>
                  <w:rFonts w:cs="Calibri"/>
                  <w:sz w:val="20"/>
                  <w:szCs w:val="20"/>
                </w:rPr>
                <w:t>Facultad de Farmacia</w:t>
              </w:r>
            </w:hyperlink>
          </w:p>
          <w:p w14:paraId="4444A49A" w14:textId="77777777" w:rsidR="002A3A62" w:rsidRPr="00103BF7" w:rsidRDefault="002A3A62" w:rsidP="002A3A62">
            <w:pPr>
              <w:widowControl/>
              <w:numPr>
                <w:ilvl w:val="0"/>
                <w:numId w:val="24"/>
              </w:numPr>
              <w:spacing w:before="100" w:beforeAutospacing="1" w:after="100" w:afterAutospacing="1" w:line="240" w:lineRule="auto"/>
              <w:jc w:val="both"/>
              <w:rPr>
                <w:rFonts w:cs="Calibri"/>
                <w:sz w:val="20"/>
                <w:szCs w:val="20"/>
                <w:lang w:val="es-ES"/>
              </w:rPr>
            </w:pPr>
            <w:r w:rsidRPr="00103BF7">
              <w:rPr>
                <w:rFonts w:cs="Calibri"/>
                <w:sz w:val="20"/>
                <w:szCs w:val="20"/>
                <w:lang w:val="es-ES"/>
              </w:rPr>
              <w:t>Centro Singular de Investigación en Química Biológica y Materiales Moleculares (</w:t>
            </w:r>
            <w:hyperlink r:id="rId84" w:history="1">
              <w:r w:rsidRPr="00103BF7">
                <w:rPr>
                  <w:rStyle w:val="Hipervnculo"/>
                  <w:rFonts w:cs="Calibri"/>
                  <w:sz w:val="20"/>
                  <w:szCs w:val="20"/>
                  <w:lang w:val="es-ES"/>
                </w:rPr>
                <w:t>CIQUS</w:t>
              </w:r>
            </w:hyperlink>
            <w:r w:rsidRPr="00103BF7">
              <w:rPr>
                <w:rFonts w:cs="Calibri"/>
                <w:sz w:val="20"/>
                <w:szCs w:val="20"/>
                <w:lang w:val="es-ES"/>
              </w:rPr>
              <w:t>)</w:t>
            </w:r>
          </w:p>
          <w:p w14:paraId="186B73A0" w14:textId="77777777" w:rsidR="002A3A62" w:rsidRPr="00103BF7" w:rsidRDefault="002A3A62" w:rsidP="002A3A62">
            <w:pPr>
              <w:widowControl/>
              <w:numPr>
                <w:ilvl w:val="0"/>
                <w:numId w:val="24"/>
              </w:numPr>
              <w:spacing w:before="100" w:beforeAutospacing="1" w:after="100" w:afterAutospacing="1" w:line="240" w:lineRule="auto"/>
              <w:jc w:val="both"/>
              <w:rPr>
                <w:rFonts w:cs="Calibri"/>
                <w:sz w:val="20"/>
                <w:szCs w:val="20"/>
              </w:rPr>
            </w:pPr>
            <w:r w:rsidRPr="00103BF7">
              <w:rPr>
                <w:rFonts w:cs="Calibri"/>
                <w:sz w:val="20"/>
                <w:szCs w:val="20"/>
              </w:rPr>
              <w:t>Instituto de Materiales (</w:t>
            </w:r>
            <w:hyperlink r:id="rId85" w:history="1">
              <w:r w:rsidRPr="00103BF7">
                <w:rPr>
                  <w:rStyle w:val="Hipervnculo"/>
                  <w:rFonts w:cs="Calibri"/>
                  <w:sz w:val="20"/>
                  <w:szCs w:val="20"/>
                </w:rPr>
                <w:t>iMATUS</w:t>
              </w:r>
            </w:hyperlink>
            <w:r w:rsidRPr="00103BF7">
              <w:rPr>
                <w:rFonts w:cs="Calibri"/>
                <w:sz w:val="20"/>
                <w:szCs w:val="20"/>
              </w:rPr>
              <w:t>)</w:t>
            </w:r>
          </w:p>
          <w:p w14:paraId="6D3F8622" w14:textId="77777777" w:rsidR="002A3A62" w:rsidRPr="00103BF7" w:rsidRDefault="002A3A62" w:rsidP="002A3A62">
            <w:pPr>
              <w:widowControl/>
              <w:numPr>
                <w:ilvl w:val="0"/>
                <w:numId w:val="24"/>
              </w:numPr>
              <w:spacing w:before="100" w:beforeAutospacing="1" w:after="100" w:afterAutospacing="1" w:line="240" w:lineRule="auto"/>
              <w:jc w:val="both"/>
              <w:rPr>
                <w:rFonts w:cs="Calibri"/>
                <w:sz w:val="20"/>
                <w:szCs w:val="20"/>
                <w:lang w:val="es-ES"/>
              </w:rPr>
            </w:pPr>
            <w:r w:rsidRPr="00103BF7">
              <w:rPr>
                <w:rFonts w:cs="Calibri"/>
                <w:sz w:val="20"/>
                <w:szCs w:val="20"/>
                <w:lang w:val="es-ES"/>
              </w:rPr>
              <w:t>Instituto de Investigación del medio acuático para una salud global (</w:t>
            </w:r>
            <w:hyperlink r:id="rId86" w:history="1">
              <w:r w:rsidRPr="00103BF7">
                <w:rPr>
                  <w:rStyle w:val="Hipervnculo"/>
                  <w:rFonts w:cs="Calibri"/>
                  <w:sz w:val="20"/>
                  <w:szCs w:val="20"/>
                  <w:lang w:val="es-ES"/>
                </w:rPr>
                <w:t>iARCUS</w:t>
              </w:r>
            </w:hyperlink>
            <w:r w:rsidRPr="00103BF7">
              <w:rPr>
                <w:rFonts w:cs="Calibri"/>
                <w:sz w:val="20"/>
                <w:szCs w:val="20"/>
                <w:lang w:val="es-ES"/>
              </w:rPr>
              <w:t>)</w:t>
            </w:r>
          </w:p>
          <w:p w14:paraId="3909AB5B" w14:textId="77777777" w:rsidR="002A3A62" w:rsidRPr="00103BF7" w:rsidRDefault="002A3A62" w:rsidP="002A3A62">
            <w:pPr>
              <w:widowControl/>
              <w:numPr>
                <w:ilvl w:val="0"/>
                <w:numId w:val="24"/>
              </w:numPr>
              <w:spacing w:before="100" w:beforeAutospacing="1" w:after="100" w:afterAutospacing="1" w:line="240" w:lineRule="auto"/>
              <w:jc w:val="both"/>
              <w:rPr>
                <w:rFonts w:cs="Calibri"/>
                <w:sz w:val="20"/>
                <w:szCs w:val="20"/>
              </w:rPr>
            </w:pPr>
            <w:hyperlink r:id="rId87" w:history="1">
              <w:r w:rsidRPr="00103BF7">
                <w:rPr>
                  <w:rStyle w:val="Hipervnculo"/>
                  <w:rFonts w:cs="Calibri"/>
                  <w:sz w:val="20"/>
                  <w:szCs w:val="20"/>
                </w:rPr>
                <w:t>Facultad de Ciencias de Lugo</w:t>
              </w:r>
            </w:hyperlink>
            <w:r w:rsidRPr="00103BF7">
              <w:rPr>
                <w:rFonts w:cs="Calibri"/>
                <w:sz w:val="20"/>
                <w:szCs w:val="20"/>
              </w:rPr>
              <w:t xml:space="preserve"> </w:t>
            </w:r>
          </w:p>
          <w:p w14:paraId="42FF9634" w14:textId="77777777" w:rsidR="002A3A62" w:rsidRPr="00103BF7" w:rsidRDefault="002A3A62" w:rsidP="002A3A62">
            <w:pPr>
              <w:widowControl/>
              <w:numPr>
                <w:ilvl w:val="0"/>
                <w:numId w:val="24"/>
              </w:numPr>
              <w:spacing w:before="100" w:beforeAutospacing="1" w:after="100" w:afterAutospacing="1" w:line="240" w:lineRule="auto"/>
              <w:jc w:val="both"/>
              <w:rPr>
                <w:rFonts w:cs="Calibri"/>
                <w:sz w:val="20"/>
                <w:szCs w:val="20"/>
                <w:lang w:val="es-ES"/>
              </w:rPr>
            </w:pPr>
            <w:r w:rsidRPr="00103BF7">
              <w:rPr>
                <w:rFonts w:cs="Calibri"/>
                <w:sz w:val="20"/>
                <w:szCs w:val="20"/>
                <w:lang w:val="es-ES"/>
              </w:rPr>
              <w:t>Centro de Investigación Interdisciplinar en Tecnoloxías Ambientais (</w:t>
            </w:r>
            <w:hyperlink r:id="rId88" w:history="1">
              <w:r w:rsidRPr="00103BF7">
                <w:rPr>
                  <w:rStyle w:val="Hipervnculo"/>
                  <w:rFonts w:cs="Calibri"/>
                  <w:sz w:val="20"/>
                  <w:szCs w:val="20"/>
                  <w:lang w:val="es-ES"/>
                </w:rPr>
                <w:t>CRETUS</w:t>
              </w:r>
            </w:hyperlink>
            <w:r w:rsidRPr="00103BF7">
              <w:rPr>
                <w:rFonts w:cs="Calibri"/>
                <w:sz w:val="20"/>
                <w:szCs w:val="20"/>
                <w:lang w:val="es-ES"/>
              </w:rPr>
              <w:t>)</w:t>
            </w:r>
          </w:p>
          <w:p w14:paraId="6232220E" w14:textId="77777777" w:rsidR="002A3A62" w:rsidRPr="00103BF7" w:rsidRDefault="002A3A62" w:rsidP="002A3A62">
            <w:pPr>
              <w:spacing w:before="100" w:beforeAutospacing="1" w:after="100" w:afterAutospacing="1"/>
              <w:jc w:val="both"/>
              <w:rPr>
                <w:rFonts w:cs="Calibri"/>
                <w:sz w:val="20"/>
                <w:szCs w:val="20"/>
                <w:u w:val="single"/>
              </w:rPr>
            </w:pPr>
            <w:r w:rsidRPr="00103BF7">
              <w:rPr>
                <w:rFonts w:cs="Calibri"/>
                <w:sz w:val="20"/>
                <w:szCs w:val="20"/>
                <w:u w:val="single"/>
              </w:rPr>
              <w:t>Universidad de Vigo</w:t>
            </w:r>
          </w:p>
          <w:p w14:paraId="385152C5" w14:textId="77777777" w:rsidR="002A3A62" w:rsidRPr="00103BF7" w:rsidRDefault="002A3A62" w:rsidP="002A3A62">
            <w:pPr>
              <w:widowControl/>
              <w:numPr>
                <w:ilvl w:val="0"/>
                <w:numId w:val="24"/>
              </w:numPr>
              <w:spacing w:before="100" w:beforeAutospacing="1" w:after="100" w:afterAutospacing="1" w:line="240" w:lineRule="auto"/>
              <w:jc w:val="both"/>
              <w:rPr>
                <w:rFonts w:cs="Calibri"/>
                <w:sz w:val="20"/>
                <w:szCs w:val="20"/>
              </w:rPr>
            </w:pPr>
            <w:hyperlink r:id="rId89" w:history="1">
              <w:r w:rsidRPr="00103BF7">
                <w:rPr>
                  <w:rStyle w:val="Hipervnculo"/>
                  <w:rFonts w:cs="Calibri"/>
                  <w:sz w:val="20"/>
                  <w:szCs w:val="20"/>
                </w:rPr>
                <w:t>Facultad de Química</w:t>
              </w:r>
            </w:hyperlink>
          </w:p>
          <w:p w14:paraId="22E127AF" w14:textId="77777777" w:rsidR="002A3A62" w:rsidRPr="00103BF7" w:rsidRDefault="002A3A62" w:rsidP="002A3A62">
            <w:pPr>
              <w:widowControl/>
              <w:numPr>
                <w:ilvl w:val="0"/>
                <w:numId w:val="24"/>
              </w:numPr>
              <w:spacing w:before="100" w:beforeAutospacing="1" w:after="100" w:afterAutospacing="1" w:line="240" w:lineRule="auto"/>
              <w:jc w:val="both"/>
              <w:rPr>
                <w:rFonts w:cs="Calibri"/>
                <w:sz w:val="20"/>
                <w:szCs w:val="20"/>
                <w:lang w:val="es-ES"/>
              </w:rPr>
            </w:pPr>
            <w:r w:rsidRPr="00103BF7">
              <w:rPr>
                <w:rFonts w:cs="Calibri"/>
                <w:sz w:val="20"/>
                <w:szCs w:val="20"/>
                <w:lang w:val="es-ES"/>
              </w:rPr>
              <w:t>Centro de Investigación Biomédica (</w:t>
            </w:r>
            <w:hyperlink r:id="rId90">
              <w:r w:rsidR="6947FCB5" w:rsidRPr="00103BF7">
                <w:rPr>
                  <w:rStyle w:val="Hipervnculo"/>
                  <w:rFonts w:cs="Calibri"/>
                  <w:sz w:val="20"/>
                  <w:szCs w:val="20"/>
                  <w:lang w:val="es-ES"/>
                </w:rPr>
                <w:t>CINBIO</w:t>
              </w:r>
            </w:hyperlink>
            <w:r w:rsidRPr="00103BF7">
              <w:rPr>
                <w:rFonts w:cs="Calibri"/>
                <w:sz w:val="20"/>
                <w:szCs w:val="20"/>
                <w:lang w:val="es-ES"/>
              </w:rPr>
              <w:t>)</w:t>
            </w:r>
          </w:p>
          <w:p w14:paraId="4DDDD64C" w14:textId="21330840" w:rsidR="51C123BE" w:rsidRPr="00103BF7" w:rsidRDefault="2AAC815F" w:rsidP="00372C1B">
            <w:pPr>
              <w:widowControl/>
              <w:numPr>
                <w:ilvl w:val="0"/>
                <w:numId w:val="24"/>
              </w:numPr>
              <w:spacing w:beforeAutospacing="1" w:afterAutospacing="1" w:line="240" w:lineRule="auto"/>
              <w:jc w:val="both"/>
              <w:rPr>
                <w:rFonts w:cs="Calibri"/>
                <w:sz w:val="20"/>
                <w:szCs w:val="20"/>
                <w:lang w:val="es-ES"/>
              </w:rPr>
            </w:pPr>
            <w:r w:rsidRPr="00103BF7">
              <w:rPr>
                <w:rFonts w:cs="Calibri"/>
                <w:sz w:val="20"/>
                <w:szCs w:val="20"/>
                <w:lang w:val="es-ES"/>
              </w:rPr>
              <w:t>Centro de Investigaciones Marinas (</w:t>
            </w:r>
            <w:hyperlink r:id="rId91" w:history="1">
              <w:hyperlink r:id="rId92" w:history="1">
                <w:r w:rsidRPr="00103BF7">
                  <w:rPr>
                    <w:rStyle w:val="Hipervnculo"/>
                    <w:rFonts w:cs="Calibri"/>
                    <w:sz w:val="20"/>
                    <w:szCs w:val="20"/>
                    <w:lang w:val="es-ES"/>
                  </w:rPr>
                  <w:t>CIM</w:t>
                </w:r>
              </w:hyperlink>
            </w:hyperlink>
            <w:r w:rsidRPr="00103BF7">
              <w:rPr>
                <w:rFonts w:cs="Calibri"/>
                <w:sz w:val="20"/>
                <w:szCs w:val="20"/>
                <w:lang w:val="es-ES"/>
              </w:rPr>
              <w:t>)</w:t>
            </w:r>
          </w:p>
          <w:p w14:paraId="54AF0567" w14:textId="21F1B5F6" w:rsidR="008D19B5" w:rsidRPr="00103BF7" w:rsidRDefault="008D19B5" w:rsidP="00C7281E">
            <w:pPr>
              <w:widowControl/>
              <w:spacing w:after="0" w:line="240" w:lineRule="auto"/>
              <w:ind w:hanging="31"/>
              <w:jc w:val="both"/>
              <w:rPr>
                <w:color w:val="FF0000"/>
                <w:sz w:val="20"/>
                <w:szCs w:val="20"/>
                <w:lang w:val="es-ES"/>
              </w:rPr>
            </w:pPr>
          </w:p>
        </w:tc>
      </w:tr>
    </w:tbl>
    <w:p w14:paraId="178E394C" w14:textId="77777777" w:rsidR="003562BF" w:rsidRPr="00103BF7" w:rsidRDefault="003562BF" w:rsidP="00231384">
      <w:pPr>
        <w:widowControl/>
        <w:spacing w:after="120"/>
        <w:rPr>
          <w:rFonts w:eastAsia="Times New Roman"/>
          <w:b/>
          <w:bCs/>
          <w:sz w:val="20"/>
          <w:szCs w:val="20"/>
          <w:lang w:val="es-ES"/>
        </w:rPr>
      </w:pPr>
    </w:p>
    <w:p w14:paraId="4638CE8F" w14:textId="77777777" w:rsidR="008D19B5" w:rsidRPr="00103BF7" w:rsidRDefault="008D19B5" w:rsidP="00E207C6">
      <w:pPr>
        <w:widowControl/>
        <w:spacing w:after="0"/>
        <w:rPr>
          <w:rFonts w:eastAsia="Times New Roman"/>
          <w:b/>
          <w:bCs/>
          <w:sz w:val="20"/>
          <w:szCs w:val="20"/>
          <w:lang w:val="es-ES"/>
        </w:rPr>
      </w:pPr>
      <w:r w:rsidRPr="00103BF7">
        <w:rPr>
          <w:rFonts w:eastAsia="Times New Roman"/>
          <w:b/>
          <w:bCs/>
          <w:sz w:val="20"/>
          <w:szCs w:val="20"/>
          <w:lang w:val="es-ES"/>
        </w:rPr>
        <w:t>8. REVISIÓN, MEJORA Y RESULTADOS DEL PROGRAMA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5"/>
        <w:gridCol w:w="4113"/>
      </w:tblGrid>
      <w:tr w:rsidR="008D19B5" w:rsidRPr="00B01C96" w14:paraId="5096AE8A" w14:textId="77777777" w:rsidTr="0D786C8B">
        <w:tc>
          <w:tcPr>
            <w:tcW w:w="9714" w:type="dxa"/>
            <w:gridSpan w:val="2"/>
            <w:shd w:val="clear" w:color="auto" w:fill="BFBFBF" w:themeFill="background1" w:themeFillShade="BF"/>
          </w:tcPr>
          <w:p w14:paraId="0C591566" w14:textId="77777777" w:rsidR="008D19B5" w:rsidRPr="00103BF7" w:rsidRDefault="008D19B5" w:rsidP="006D14C3">
            <w:pPr>
              <w:widowControl/>
              <w:spacing w:after="0" w:line="240" w:lineRule="auto"/>
              <w:rPr>
                <w:b/>
                <w:sz w:val="20"/>
                <w:szCs w:val="20"/>
                <w:lang w:val="es-ES"/>
              </w:rPr>
            </w:pPr>
            <w:r w:rsidRPr="00103BF7">
              <w:rPr>
                <w:b/>
                <w:sz w:val="20"/>
                <w:szCs w:val="20"/>
                <w:lang w:val="es-ES"/>
              </w:rPr>
              <w:t>8.1 SISTEMA DE GARANTÍA DE CALIDAD Y ESTIMACIÓN DE VALORES CUANTITATIVOS</w:t>
            </w:r>
          </w:p>
        </w:tc>
      </w:tr>
      <w:tr w:rsidR="008D19B5" w:rsidRPr="00B01C96" w14:paraId="474B89D6" w14:textId="77777777" w:rsidTr="0D786C8B">
        <w:tc>
          <w:tcPr>
            <w:tcW w:w="9714" w:type="dxa"/>
            <w:gridSpan w:val="2"/>
            <w:shd w:val="clear" w:color="auto" w:fill="BFBFBF" w:themeFill="background1" w:themeFillShade="BF"/>
          </w:tcPr>
          <w:p w14:paraId="3FB2BEB9" w14:textId="77777777" w:rsidR="008D19B5" w:rsidRPr="00103BF7" w:rsidRDefault="008D19B5" w:rsidP="006D14C3">
            <w:pPr>
              <w:widowControl/>
              <w:spacing w:after="0" w:line="240" w:lineRule="auto"/>
              <w:rPr>
                <w:b/>
                <w:sz w:val="20"/>
                <w:szCs w:val="20"/>
                <w:lang w:val="es-ES"/>
              </w:rPr>
            </w:pPr>
            <w:r w:rsidRPr="00103BF7">
              <w:rPr>
                <w:b/>
                <w:sz w:val="20"/>
                <w:szCs w:val="20"/>
                <w:lang w:val="es-ES"/>
              </w:rPr>
              <w:t>SISTEMA DE GARANTÍA DE CALIDAD</w:t>
            </w:r>
          </w:p>
        </w:tc>
      </w:tr>
      <w:tr w:rsidR="008D19B5" w:rsidRPr="00B01C96" w14:paraId="72C1E390" w14:textId="77777777" w:rsidTr="0D786C8B">
        <w:tc>
          <w:tcPr>
            <w:tcW w:w="9714" w:type="dxa"/>
            <w:gridSpan w:val="2"/>
            <w:tcBorders>
              <w:bottom w:val="single" w:sz="4" w:space="0" w:color="auto"/>
            </w:tcBorders>
            <w:shd w:val="clear" w:color="auto" w:fill="auto"/>
          </w:tcPr>
          <w:p w14:paraId="65589E45" w14:textId="77777777" w:rsidR="006702A0" w:rsidRPr="00103BF7" w:rsidRDefault="006702A0" w:rsidP="00013B37">
            <w:pPr>
              <w:widowControl/>
              <w:spacing w:after="0" w:line="240" w:lineRule="auto"/>
              <w:jc w:val="both"/>
              <w:rPr>
                <w:sz w:val="20"/>
                <w:szCs w:val="20"/>
                <w:lang w:val="es-ES"/>
              </w:rPr>
            </w:pPr>
          </w:p>
          <w:p w14:paraId="7D8CE266" w14:textId="77777777" w:rsidR="00F24A63" w:rsidRPr="00103BF7" w:rsidRDefault="00F24A63" w:rsidP="00F24A63">
            <w:pPr>
              <w:widowControl/>
              <w:spacing w:after="0" w:line="240" w:lineRule="auto"/>
              <w:jc w:val="both"/>
              <w:rPr>
                <w:sz w:val="18"/>
                <w:szCs w:val="18"/>
                <w:lang w:val="es-ES"/>
              </w:rPr>
            </w:pPr>
            <w:r w:rsidRPr="00103BF7">
              <w:rPr>
                <w:sz w:val="20"/>
                <w:szCs w:val="20"/>
                <w:lang w:val="es-ES"/>
              </w:rPr>
              <w:t>La universidad coordinadora del programa será la Universidad de Santiago de Compostela y el coordinador pertenecerá a esta universidad. Además, se nombrará un coordinador/a en la UVigo a nivel interno para mejorar la coordinación de las universidades participantes.</w:t>
            </w:r>
          </w:p>
          <w:p w14:paraId="20D6620F" w14:textId="77777777" w:rsidR="00F24A63" w:rsidRPr="00103BF7" w:rsidRDefault="00F24A63" w:rsidP="00F24A63">
            <w:pPr>
              <w:widowControl/>
              <w:spacing w:after="0" w:line="240" w:lineRule="auto"/>
              <w:jc w:val="both"/>
              <w:rPr>
                <w:sz w:val="18"/>
                <w:szCs w:val="18"/>
                <w:lang w:val="es-ES_tradnl"/>
              </w:rPr>
            </w:pPr>
          </w:p>
          <w:p w14:paraId="5B7CAECB" w14:textId="77777777" w:rsidR="00F24A63" w:rsidRPr="00103BF7" w:rsidRDefault="00F24A63" w:rsidP="00F24A63">
            <w:pPr>
              <w:widowControl/>
              <w:spacing w:after="0" w:line="240" w:lineRule="auto"/>
              <w:jc w:val="both"/>
              <w:rPr>
                <w:sz w:val="20"/>
                <w:szCs w:val="20"/>
                <w:lang w:val="es-ES_tradnl"/>
              </w:rPr>
            </w:pPr>
            <w:r w:rsidRPr="00103BF7">
              <w:rPr>
                <w:sz w:val="18"/>
                <w:szCs w:val="18"/>
                <w:lang w:val="es-ES_tradnl"/>
              </w:rPr>
              <w:t>L</w:t>
            </w:r>
            <w:r w:rsidRPr="00103BF7">
              <w:rPr>
                <w:sz w:val="20"/>
                <w:szCs w:val="20"/>
                <w:lang w:val="es-ES_tradnl"/>
              </w:rPr>
              <w:t>os sistemas de garantía de calidad (SGC) de las escuelas de doctorado se han diseñado siguiendo el programa FIDES-AUDIT de la ACSUG. Este diseño debe permitir demostrar la calidad de estas y de sus programas, aumentar su transparencia y ayudar a crear una confianza mutua y un mayor reconocimiento de sus calificaciones y programas formativos.</w:t>
            </w:r>
          </w:p>
          <w:p w14:paraId="594A7750" w14:textId="77777777" w:rsidR="00F24A63" w:rsidRPr="00103BF7" w:rsidRDefault="00F24A63" w:rsidP="00F24A63">
            <w:pPr>
              <w:widowControl/>
              <w:spacing w:after="0" w:line="240" w:lineRule="auto"/>
              <w:jc w:val="both"/>
              <w:rPr>
                <w:sz w:val="20"/>
                <w:szCs w:val="20"/>
                <w:lang w:val="es-ES_tradnl"/>
              </w:rPr>
            </w:pPr>
          </w:p>
          <w:p w14:paraId="18D0228A" w14:textId="77777777" w:rsidR="00F24A63" w:rsidRPr="00103BF7" w:rsidRDefault="00F24A63" w:rsidP="00F24A63">
            <w:pPr>
              <w:widowControl/>
              <w:spacing w:after="0" w:line="240" w:lineRule="auto"/>
              <w:jc w:val="both"/>
              <w:rPr>
                <w:rStyle w:val="Hipervnculo"/>
                <w:sz w:val="20"/>
                <w:szCs w:val="20"/>
              </w:rPr>
            </w:pPr>
            <w:r w:rsidRPr="00103BF7">
              <w:rPr>
                <w:b/>
                <w:bCs/>
                <w:sz w:val="20"/>
                <w:szCs w:val="20"/>
                <w:u w:val="single"/>
                <w:lang w:val="es-ES_tradnl"/>
              </w:rPr>
              <w:t>En la USC</w:t>
            </w:r>
            <w:r w:rsidRPr="00103BF7">
              <w:rPr>
                <w:sz w:val="20"/>
                <w:szCs w:val="20"/>
                <w:lang w:val="es-ES_tradnl"/>
              </w:rPr>
              <w:t xml:space="preserve">, el marco de referencia lo establece el </w:t>
            </w:r>
            <w:r w:rsidRPr="00103BF7">
              <w:rPr>
                <w:b/>
                <w:bCs/>
                <w:sz w:val="20"/>
                <w:szCs w:val="20"/>
                <w:lang w:val="es-ES_tradnl"/>
              </w:rPr>
              <w:t>Manual de Sistema de Garantía de Calidad de la USC y el Manual de procesos Institucionales</w:t>
            </w:r>
            <w:r w:rsidRPr="00103BF7">
              <w:rPr>
                <w:sz w:val="20"/>
                <w:szCs w:val="20"/>
                <w:lang w:val="es-ES_tradnl"/>
              </w:rPr>
              <w:t xml:space="preserve">, que alcanza a todas las titulaciones oficiales de grado, máster y doctorado, impartidas en ella y de las que es responsable. </w:t>
            </w:r>
            <w:hyperlink r:id="rId93" w:history="1">
              <w:r w:rsidRPr="00103BF7">
                <w:rPr>
                  <w:rStyle w:val="Hipervnculo"/>
                  <w:sz w:val="20"/>
                  <w:szCs w:val="20"/>
                </w:rPr>
                <w:t>https://www.usc.gal/es/institucional/gobierno/area/calidad/calidad-docencia/sgcd</w:t>
              </w:r>
            </w:hyperlink>
          </w:p>
          <w:p w14:paraId="03C9BFE2" w14:textId="77777777" w:rsidR="00F24A63" w:rsidRPr="00103BF7" w:rsidRDefault="00F24A63" w:rsidP="00F24A63">
            <w:pPr>
              <w:widowControl/>
              <w:spacing w:after="0" w:line="240" w:lineRule="auto"/>
              <w:jc w:val="both"/>
              <w:rPr>
                <w:sz w:val="20"/>
                <w:szCs w:val="20"/>
              </w:rPr>
            </w:pPr>
          </w:p>
          <w:p w14:paraId="6DD2F9F8"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A nivel institucional contempla, entre otros, los siguientes procesos:</w:t>
            </w:r>
          </w:p>
          <w:p w14:paraId="51CC9A20" w14:textId="77777777" w:rsidR="00F24A63" w:rsidRPr="00103BF7" w:rsidRDefault="00F24A63" w:rsidP="00F24A63">
            <w:pPr>
              <w:widowControl/>
              <w:spacing w:after="0" w:line="240" w:lineRule="auto"/>
              <w:jc w:val="both"/>
              <w:rPr>
                <w:sz w:val="20"/>
                <w:szCs w:val="20"/>
                <w:lang w:val="es-ES_tradnl"/>
              </w:rPr>
            </w:pPr>
          </w:p>
          <w:p w14:paraId="3141A15B" w14:textId="77777777" w:rsidR="00F24A63" w:rsidRPr="00103BF7" w:rsidRDefault="00F24A63" w:rsidP="00F24A63">
            <w:pPr>
              <w:pStyle w:val="Prrafodelista"/>
              <w:widowControl/>
              <w:numPr>
                <w:ilvl w:val="0"/>
                <w:numId w:val="12"/>
              </w:numPr>
              <w:spacing w:after="0" w:line="240" w:lineRule="auto"/>
              <w:jc w:val="both"/>
              <w:rPr>
                <w:sz w:val="20"/>
                <w:szCs w:val="20"/>
                <w:lang w:val="es-ES_tradnl"/>
              </w:rPr>
            </w:pPr>
            <w:r w:rsidRPr="00103BF7">
              <w:rPr>
                <w:sz w:val="20"/>
                <w:szCs w:val="20"/>
                <w:lang w:val="es-ES_tradnl"/>
              </w:rPr>
              <w:t>“PI-03 Establecimiento y actualización de la oferta académica”, que tiene como objetivo establecer y actualizar la oferta académica de estudios oficiales de la USC mediante el diseño, elaboración, verificación, acreditación, modificación, supresión y extinción de los programas formativos, adaptándose a las necesidades y expectativas de la sociedad y del mercado laboral.</w:t>
            </w:r>
          </w:p>
          <w:p w14:paraId="3DD7F0D5" w14:textId="77777777" w:rsidR="00F24A63" w:rsidRPr="00103BF7" w:rsidRDefault="00F24A63" w:rsidP="00F24A63">
            <w:pPr>
              <w:pStyle w:val="Prrafodelista"/>
              <w:widowControl/>
              <w:numPr>
                <w:ilvl w:val="0"/>
                <w:numId w:val="12"/>
              </w:numPr>
              <w:spacing w:after="0" w:line="240" w:lineRule="auto"/>
              <w:jc w:val="both"/>
              <w:rPr>
                <w:sz w:val="20"/>
                <w:szCs w:val="20"/>
                <w:lang w:val="es-ES_tradnl"/>
              </w:rPr>
            </w:pPr>
            <w:r w:rsidRPr="00103BF7">
              <w:rPr>
                <w:sz w:val="20"/>
                <w:szCs w:val="20"/>
                <w:lang w:val="es-ES_tradnl"/>
              </w:rPr>
              <w:t>"PI-07 Medición y mejora de los programas de estudio y de los centros”, con el objetivo de establecer la sistemática para medir y analizar los resultados alcanzados en cada uno de los procesos para la gestión y desarrollo de las enseñanzas que se contemplan en Sistema de Garantía de Calidad de los centros.</w:t>
            </w:r>
          </w:p>
          <w:p w14:paraId="203EEDE1" w14:textId="77777777" w:rsidR="00F24A63" w:rsidRPr="00103BF7" w:rsidRDefault="00F24A63" w:rsidP="00F24A63">
            <w:pPr>
              <w:widowControl/>
              <w:spacing w:after="0" w:line="240" w:lineRule="auto"/>
              <w:jc w:val="both"/>
              <w:rPr>
                <w:sz w:val="20"/>
                <w:szCs w:val="20"/>
                <w:lang w:val="es-ES_tradnl"/>
              </w:rPr>
            </w:pPr>
          </w:p>
          <w:p w14:paraId="293883B1" w14:textId="77777777" w:rsidR="00F24A63" w:rsidRPr="00103BF7" w:rsidRDefault="00F24A63" w:rsidP="00F24A63">
            <w:pPr>
              <w:widowControl/>
              <w:spacing w:after="0" w:line="240" w:lineRule="auto"/>
              <w:jc w:val="both"/>
              <w:rPr>
                <w:sz w:val="20"/>
                <w:szCs w:val="20"/>
                <w:lang w:val="es-ES"/>
              </w:rPr>
            </w:pPr>
            <w:r w:rsidRPr="00103BF7">
              <w:rPr>
                <w:sz w:val="20"/>
                <w:szCs w:val="20"/>
                <w:lang w:val="es-ES_tradnl"/>
              </w:rPr>
              <w:t>A un nivel más concreto, circunscrito a los estudios de doctorado, la USC cuenta con el S</w:t>
            </w:r>
            <w:r w:rsidRPr="00103BF7">
              <w:rPr>
                <w:b/>
                <w:bCs/>
                <w:sz w:val="20"/>
                <w:szCs w:val="20"/>
                <w:lang w:val="es-ES_tradnl"/>
              </w:rPr>
              <w:t>istema de garantía interno de la calidad (SGIC) de la EDIUS y su Manual de procesos</w:t>
            </w:r>
            <w:r w:rsidRPr="00103BF7">
              <w:rPr>
                <w:sz w:val="20"/>
                <w:szCs w:val="20"/>
                <w:lang w:val="es-ES_tradnl"/>
              </w:rPr>
              <w:t xml:space="preserve">. </w:t>
            </w:r>
            <w:hyperlink r:id="rId94" w:history="1">
              <w:r w:rsidRPr="00103BF7">
                <w:rPr>
                  <w:rStyle w:val="Hipervnculo"/>
                  <w:sz w:val="20"/>
                  <w:szCs w:val="20"/>
                  <w:lang w:val="es-ES"/>
                </w:rPr>
                <w:t>https://www.usc.gal/gl/centro/escola-doutoramento-internacional-usc/calidade/documentacion-sgc</w:t>
              </w:r>
            </w:hyperlink>
            <w:r w:rsidRPr="00103BF7">
              <w:rPr>
                <w:rStyle w:val="Hipervnculo"/>
                <w:sz w:val="20"/>
                <w:szCs w:val="20"/>
                <w:lang w:val="es-ES_tradnl"/>
              </w:rPr>
              <w:t>,</w:t>
            </w:r>
            <w:r w:rsidRPr="00103BF7">
              <w:rPr>
                <w:rStyle w:val="Hipervnculo"/>
                <w:lang w:val="es-ES_tradnl"/>
              </w:rPr>
              <w:t xml:space="preserve"> </w:t>
            </w:r>
            <w:r w:rsidRPr="00103BF7">
              <w:rPr>
                <w:sz w:val="20"/>
                <w:szCs w:val="20"/>
                <w:lang w:val="es-ES"/>
              </w:rPr>
              <w:t xml:space="preserve">que alcanzan a todos los programas de doctorado impartidos en la USC. </w:t>
            </w:r>
          </w:p>
          <w:p w14:paraId="7820E48E" w14:textId="77777777" w:rsidR="00F24A63" w:rsidRPr="00103BF7" w:rsidRDefault="00F24A63" w:rsidP="00F24A63">
            <w:pPr>
              <w:widowControl/>
              <w:spacing w:after="0" w:line="240" w:lineRule="auto"/>
              <w:jc w:val="both"/>
              <w:rPr>
                <w:sz w:val="20"/>
                <w:szCs w:val="20"/>
                <w:lang w:val="es-ES"/>
              </w:rPr>
            </w:pPr>
          </w:p>
          <w:p w14:paraId="20ED11D3" w14:textId="77777777" w:rsidR="00F24A63" w:rsidRPr="00103BF7" w:rsidRDefault="00F24A63" w:rsidP="00F24A63">
            <w:pPr>
              <w:widowControl/>
              <w:spacing w:after="0" w:line="240" w:lineRule="auto"/>
              <w:jc w:val="both"/>
              <w:rPr>
                <w:sz w:val="20"/>
                <w:szCs w:val="20"/>
                <w:lang w:val="es-ES"/>
              </w:rPr>
            </w:pPr>
            <w:r w:rsidRPr="00103BF7">
              <w:rPr>
                <w:sz w:val="20"/>
                <w:szCs w:val="20"/>
                <w:lang w:val="es-ES"/>
              </w:rPr>
              <w:t xml:space="preserve">EL SGIC de la EDIUS </w:t>
            </w:r>
            <w:r w:rsidRPr="00103BF7">
              <w:rPr>
                <w:sz w:val="20"/>
                <w:szCs w:val="20"/>
                <w:lang w:val="es-ES_tradnl"/>
              </w:rPr>
              <w:t>desarrolla la sistemática relativa a la supervisión y el seguimiento de las actividades doctorales y de su oferta general de programas de doctorado, en términos de los objetivos marcados por la USC, así como la supervisión y seguimiento de lo establecido en la memoria verificación de cada programa. Esto se realiza mediante los</w:t>
            </w:r>
            <w:r w:rsidRPr="00103BF7">
              <w:rPr>
                <w:sz w:val="20"/>
                <w:szCs w:val="20"/>
                <w:lang w:val="es-ES"/>
              </w:rPr>
              <w:t xml:space="preserve"> procesos recogidos el SIGC:</w:t>
            </w:r>
          </w:p>
          <w:p w14:paraId="41D19768" w14:textId="77777777" w:rsidR="00F24A63" w:rsidRPr="00103BF7" w:rsidRDefault="00F24A63" w:rsidP="00F24A63">
            <w:pPr>
              <w:pStyle w:val="Prrafodelista"/>
              <w:widowControl/>
              <w:numPr>
                <w:ilvl w:val="0"/>
                <w:numId w:val="13"/>
              </w:numPr>
              <w:spacing w:after="0" w:line="240" w:lineRule="auto"/>
              <w:jc w:val="both"/>
              <w:rPr>
                <w:sz w:val="20"/>
                <w:szCs w:val="20"/>
                <w:lang w:val="es-ES"/>
              </w:rPr>
            </w:pPr>
            <w:r w:rsidRPr="00103BF7">
              <w:rPr>
                <w:sz w:val="20"/>
                <w:szCs w:val="20"/>
                <w:lang w:val="es-ES"/>
              </w:rPr>
              <w:t>PE-01 Planificación estratégica</w:t>
            </w:r>
          </w:p>
          <w:p w14:paraId="20AA3CC3" w14:textId="77777777" w:rsidR="00F24A63" w:rsidRPr="00103BF7" w:rsidRDefault="00F24A63" w:rsidP="00F24A63">
            <w:pPr>
              <w:pStyle w:val="Prrafodelista"/>
              <w:widowControl/>
              <w:numPr>
                <w:ilvl w:val="0"/>
                <w:numId w:val="13"/>
              </w:numPr>
              <w:spacing w:after="0" w:line="240" w:lineRule="auto"/>
              <w:jc w:val="both"/>
              <w:rPr>
                <w:sz w:val="20"/>
                <w:szCs w:val="20"/>
                <w:lang w:val="es-ES"/>
              </w:rPr>
            </w:pPr>
            <w:r w:rsidRPr="00103BF7">
              <w:rPr>
                <w:sz w:val="20"/>
                <w:szCs w:val="20"/>
                <w:lang w:val="es-ES"/>
              </w:rPr>
              <w:t>PE-02 Revisión y mejora</w:t>
            </w:r>
          </w:p>
          <w:p w14:paraId="3DE9BF5C" w14:textId="77777777" w:rsidR="00F24A63" w:rsidRPr="00103BF7" w:rsidRDefault="00F24A63" w:rsidP="00F24A63">
            <w:pPr>
              <w:pStyle w:val="Prrafodelista"/>
              <w:widowControl/>
              <w:numPr>
                <w:ilvl w:val="0"/>
                <w:numId w:val="13"/>
              </w:numPr>
              <w:spacing w:after="0" w:line="240" w:lineRule="auto"/>
              <w:jc w:val="both"/>
              <w:rPr>
                <w:sz w:val="20"/>
                <w:szCs w:val="20"/>
                <w:lang w:val="es-ES"/>
              </w:rPr>
            </w:pPr>
            <w:r w:rsidRPr="00103BF7">
              <w:rPr>
                <w:sz w:val="20"/>
                <w:szCs w:val="20"/>
                <w:lang w:val="es-ES"/>
              </w:rPr>
              <w:t>PC-01 Análisis del perfil de ingreso y captación</w:t>
            </w:r>
          </w:p>
          <w:p w14:paraId="4B5F00F1" w14:textId="77777777" w:rsidR="00F24A63" w:rsidRPr="00103BF7" w:rsidRDefault="00F24A63" w:rsidP="00F24A63">
            <w:pPr>
              <w:pStyle w:val="Prrafodelista"/>
              <w:widowControl/>
              <w:numPr>
                <w:ilvl w:val="0"/>
                <w:numId w:val="13"/>
              </w:numPr>
              <w:spacing w:after="0" w:line="240" w:lineRule="auto"/>
              <w:jc w:val="both"/>
              <w:rPr>
                <w:sz w:val="20"/>
                <w:szCs w:val="20"/>
                <w:lang w:val="es-ES"/>
              </w:rPr>
            </w:pPr>
            <w:r w:rsidRPr="00103BF7">
              <w:rPr>
                <w:sz w:val="20"/>
                <w:szCs w:val="20"/>
                <w:lang w:val="es-ES"/>
              </w:rPr>
              <w:t>PC-02 Planificación de las enseñanzas</w:t>
            </w:r>
          </w:p>
          <w:p w14:paraId="16B3F332" w14:textId="77777777" w:rsidR="00F24A63" w:rsidRPr="00103BF7" w:rsidRDefault="00F24A63" w:rsidP="00F24A63">
            <w:pPr>
              <w:pStyle w:val="Prrafodelista"/>
              <w:widowControl/>
              <w:numPr>
                <w:ilvl w:val="0"/>
                <w:numId w:val="13"/>
              </w:numPr>
              <w:spacing w:after="0" w:line="240" w:lineRule="auto"/>
              <w:jc w:val="both"/>
              <w:rPr>
                <w:sz w:val="20"/>
                <w:szCs w:val="20"/>
                <w:lang w:val="es-ES"/>
              </w:rPr>
            </w:pPr>
            <w:r w:rsidRPr="00103BF7">
              <w:rPr>
                <w:sz w:val="20"/>
                <w:szCs w:val="20"/>
                <w:lang w:val="es-ES"/>
              </w:rPr>
              <w:t>PC-03 Apoyo a estudiantes</w:t>
            </w:r>
          </w:p>
          <w:p w14:paraId="1085903F" w14:textId="77777777" w:rsidR="00F24A63" w:rsidRPr="00103BF7" w:rsidRDefault="00F24A63" w:rsidP="00F24A63">
            <w:pPr>
              <w:pStyle w:val="Prrafodelista"/>
              <w:widowControl/>
              <w:numPr>
                <w:ilvl w:val="0"/>
                <w:numId w:val="13"/>
              </w:numPr>
              <w:spacing w:after="0" w:line="240" w:lineRule="auto"/>
              <w:jc w:val="both"/>
              <w:rPr>
                <w:sz w:val="20"/>
                <w:szCs w:val="20"/>
                <w:lang w:val="es-ES"/>
              </w:rPr>
            </w:pPr>
            <w:r w:rsidRPr="00103BF7">
              <w:rPr>
                <w:sz w:val="20"/>
                <w:szCs w:val="20"/>
                <w:lang w:val="es-ES"/>
              </w:rPr>
              <w:t>PC-04 Desarrollo de las enseñanzas</w:t>
            </w:r>
          </w:p>
          <w:p w14:paraId="6EFB7483" w14:textId="77777777" w:rsidR="00F24A63" w:rsidRPr="00103BF7" w:rsidRDefault="00F24A63" w:rsidP="00F24A63">
            <w:pPr>
              <w:pStyle w:val="Prrafodelista"/>
              <w:widowControl/>
              <w:numPr>
                <w:ilvl w:val="0"/>
                <w:numId w:val="13"/>
              </w:numPr>
              <w:spacing w:after="0" w:line="240" w:lineRule="auto"/>
              <w:jc w:val="both"/>
              <w:rPr>
                <w:sz w:val="20"/>
                <w:szCs w:val="20"/>
                <w:lang w:val="es-ES"/>
              </w:rPr>
            </w:pPr>
            <w:r w:rsidRPr="00103BF7">
              <w:rPr>
                <w:sz w:val="20"/>
                <w:szCs w:val="20"/>
                <w:lang w:val="es-ES"/>
              </w:rPr>
              <w:t xml:space="preserve">PC-05 Análisis de resultados y mejora de los programas </w:t>
            </w:r>
          </w:p>
          <w:p w14:paraId="3FB1A533" w14:textId="77777777" w:rsidR="00F24A63" w:rsidRPr="00103BF7" w:rsidRDefault="00F24A63" w:rsidP="00F24A63">
            <w:pPr>
              <w:pStyle w:val="Prrafodelista"/>
              <w:widowControl/>
              <w:numPr>
                <w:ilvl w:val="0"/>
                <w:numId w:val="13"/>
              </w:numPr>
              <w:spacing w:after="0" w:line="240" w:lineRule="auto"/>
              <w:jc w:val="both"/>
              <w:rPr>
                <w:sz w:val="20"/>
                <w:szCs w:val="20"/>
                <w:lang w:val="es-ES"/>
              </w:rPr>
            </w:pPr>
            <w:r w:rsidRPr="00103BF7">
              <w:rPr>
                <w:sz w:val="20"/>
                <w:szCs w:val="20"/>
                <w:lang w:val="es-ES"/>
              </w:rPr>
              <w:t xml:space="preserve">PS-01 Gestión de los recursos humanos </w:t>
            </w:r>
          </w:p>
          <w:p w14:paraId="1D1B66AD" w14:textId="77777777" w:rsidR="00F24A63" w:rsidRPr="00103BF7" w:rsidRDefault="00F24A63" w:rsidP="00F24A63">
            <w:pPr>
              <w:pStyle w:val="Prrafodelista"/>
              <w:widowControl/>
              <w:numPr>
                <w:ilvl w:val="0"/>
                <w:numId w:val="13"/>
              </w:numPr>
              <w:spacing w:after="0" w:line="240" w:lineRule="auto"/>
              <w:jc w:val="both"/>
              <w:rPr>
                <w:sz w:val="20"/>
                <w:szCs w:val="20"/>
                <w:lang w:val="es-ES"/>
              </w:rPr>
            </w:pPr>
            <w:r w:rsidRPr="00103BF7">
              <w:rPr>
                <w:sz w:val="20"/>
                <w:szCs w:val="20"/>
                <w:lang w:val="es-ES"/>
              </w:rPr>
              <w:t>PS-02 Gestión de los recursos materiales y servicios</w:t>
            </w:r>
          </w:p>
          <w:p w14:paraId="3F3EC9D3" w14:textId="77777777" w:rsidR="00F24A63" w:rsidRPr="00103BF7" w:rsidRDefault="00F24A63" w:rsidP="00F24A63">
            <w:pPr>
              <w:pStyle w:val="Prrafodelista"/>
              <w:widowControl/>
              <w:numPr>
                <w:ilvl w:val="0"/>
                <w:numId w:val="13"/>
              </w:numPr>
              <w:spacing w:after="0" w:line="240" w:lineRule="auto"/>
              <w:jc w:val="both"/>
              <w:rPr>
                <w:sz w:val="20"/>
                <w:szCs w:val="20"/>
                <w:lang w:val="es-ES"/>
              </w:rPr>
            </w:pPr>
            <w:r w:rsidRPr="00103BF7">
              <w:rPr>
                <w:sz w:val="20"/>
                <w:szCs w:val="20"/>
                <w:lang w:val="es-ES"/>
              </w:rPr>
              <w:t>PS-03 Gestión documental</w:t>
            </w:r>
          </w:p>
          <w:p w14:paraId="66D1685C" w14:textId="77777777" w:rsidR="00F24A63" w:rsidRPr="00103BF7" w:rsidRDefault="00F24A63" w:rsidP="00F24A63">
            <w:pPr>
              <w:pStyle w:val="Prrafodelista"/>
              <w:widowControl/>
              <w:numPr>
                <w:ilvl w:val="0"/>
                <w:numId w:val="13"/>
              </w:numPr>
              <w:spacing w:after="0" w:line="240" w:lineRule="auto"/>
              <w:jc w:val="both"/>
              <w:rPr>
                <w:sz w:val="20"/>
                <w:szCs w:val="20"/>
                <w:lang w:val="es-ES"/>
              </w:rPr>
            </w:pPr>
            <w:r w:rsidRPr="00103BF7">
              <w:rPr>
                <w:sz w:val="20"/>
                <w:szCs w:val="20"/>
                <w:lang w:val="es-ES"/>
              </w:rPr>
              <w:t>PS-04 Satisfacción, expectativas y necesidades</w:t>
            </w:r>
          </w:p>
          <w:p w14:paraId="0A9D80EB" w14:textId="77777777" w:rsidR="00F24A63" w:rsidRPr="00103BF7" w:rsidRDefault="00F24A63" w:rsidP="00F24A63">
            <w:pPr>
              <w:pStyle w:val="Prrafodelista"/>
              <w:widowControl/>
              <w:numPr>
                <w:ilvl w:val="0"/>
                <w:numId w:val="13"/>
              </w:numPr>
              <w:spacing w:after="0" w:line="240" w:lineRule="auto"/>
              <w:jc w:val="both"/>
              <w:rPr>
                <w:sz w:val="20"/>
                <w:szCs w:val="20"/>
                <w:lang w:val="es-ES"/>
              </w:rPr>
            </w:pPr>
            <w:r w:rsidRPr="00103BF7">
              <w:rPr>
                <w:sz w:val="20"/>
                <w:szCs w:val="20"/>
                <w:lang w:val="es-ES"/>
              </w:rPr>
              <w:t>PS-05 Gestión de las incidencias (SQR)</w:t>
            </w:r>
          </w:p>
          <w:p w14:paraId="576775A3" w14:textId="77777777" w:rsidR="00F24A63" w:rsidRPr="00103BF7" w:rsidRDefault="00F24A63" w:rsidP="00F24A63">
            <w:pPr>
              <w:pStyle w:val="Prrafodelista"/>
              <w:widowControl/>
              <w:numPr>
                <w:ilvl w:val="0"/>
                <w:numId w:val="13"/>
              </w:numPr>
              <w:spacing w:after="0" w:line="240" w:lineRule="auto"/>
              <w:jc w:val="both"/>
              <w:rPr>
                <w:sz w:val="20"/>
                <w:szCs w:val="20"/>
                <w:lang w:val="es-ES"/>
              </w:rPr>
            </w:pPr>
            <w:r w:rsidRPr="00103BF7">
              <w:rPr>
                <w:sz w:val="20"/>
                <w:szCs w:val="20"/>
                <w:lang w:val="es-ES"/>
              </w:rPr>
              <w:t>PS-06 Información pública</w:t>
            </w:r>
          </w:p>
          <w:p w14:paraId="3718C5E2" w14:textId="77777777" w:rsidR="00F24A63" w:rsidRPr="00103BF7" w:rsidRDefault="00F24A63" w:rsidP="00F24A63">
            <w:pPr>
              <w:widowControl/>
              <w:spacing w:after="0" w:line="240" w:lineRule="auto"/>
              <w:jc w:val="both"/>
              <w:rPr>
                <w:strike/>
                <w:sz w:val="20"/>
                <w:szCs w:val="20"/>
                <w:lang w:val="es-ES"/>
              </w:rPr>
            </w:pPr>
          </w:p>
          <w:p w14:paraId="4C6C3682"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La USC, además, cuenta con un Área de Calidad y Mejora de los Procedimientos responsable de la coordinación y mejora de los procedimientos, así como de la recopilación de datos e indicadores.</w:t>
            </w:r>
          </w:p>
          <w:p w14:paraId="6E73F709" w14:textId="77777777" w:rsidR="00F24A63" w:rsidRPr="00103BF7" w:rsidRDefault="00F24A63" w:rsidP="00F24A63">
            <w:pPr>
              <w:widowControl/>
              <w:spacing w:after="0" w:line="240" w:lineRule="auto"/>
              <w:jc w:val="both"/>
              <w:rPr>
                <w:b/>
                <w:bCs/>
                <w:sz w:val="20"/>
                <w:szCs w:val="20"/>
                <w:u w:val="single"/>
                <w:lang w:val="es-ES_tradnl"/>
              </w:rPr>
            </w:pPr>
          </w:p>
          <w:p w14:paraId="71D8FDFE" w14:textId="77777777" w:rsidR="00F24A63" w:rsidRPr="00103BF7" w:rsidRDefault="00F24A63" w:rsidP="00F24A63">
            <w:pPr>
              <w:widowControl/>
              <w:spacing w:after="0" w:line="240" w:lineRule="auto"/>
              <w:jc w:val="both"/>
              <w:rPr>
                <w:sz w:val="20"/>
                <w:szCs w:val="20"/>
                <w:lang w:val="es-ES_tradnl"/>
              </w:rPr>
            </w:pPr>
            <w:r w:rsidRPr="00103BF7">
              <w:rPr>
                <w:b/>
                <w:bCs/>
                <w:sz w:val="20"/>
                <w:szCs w:val="20"/>
                <w:lang w:val="es-ES_tradnl"/>
              </w:rPr>
              <w:t>Como responsable del Sistema de garantía de calidad, la Escuela de Doctorado EDIUS</w:t>
            </w:r>
            <w:r w:rsidRPr="00103BF7">
              <w:rPr>
                <w:sz w:val="20"/>
                <w:szCs w:val="20"/>
                <w:lang w:val="es-ES_tradnl"/>
              </w:rPr>
              <w:t xml:space="preserve"> dispone de una Comisión de Calidad, órgano que participa en las tareas de planificación, desarrollo y seguimiento del SGIC de la Escuela, actuando además como medio para la difusión interna del sistema y de sus logros.</w:t>
            </w:r>
          </w:p>
          <w:p w14:paraId="2C94DE81" w14:textId="77777777" w:rsidR="00F24A63" w:rsidRPr="00103BF7" w:rsidRDefault="00F24A63" w:rsidP="00F24A63">
            <w:pPr>
              <w:widowControl/>
              <w:spacing w:after="0" w:line="240" w:lineRule="auto"/>
              <w:jc w:val="both"/>
              <w:rPr>
                <w:sz w:val="20"/>
                <w:szCs w:val="20"/>
                <w:lang w:val="es-ES_tradnl"/>
              </w:rPr>
            </w:pPr>
          </w:p>
          <w:p w14:paraId="6628BD9F"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La composición, funcionamiento, estructura y competencias vienen descritas en el RRI de la EDIUS. A nivel de seguimiento del SIGC tiene como funciones:</w:t>
            </w:r>
          </w:p>
          <w:p w14:paraId="43FF76E5" w14:textId="77777777" w:rsidR="00F24A63" w:rsidRPr="00103BF7" w:rsidRDefault="00F24A63" w:rsidP="00F24A63">
            <w:pPr>
              <w:widowControl/>
              <w:spacing w:after="0" w:line="240" w:lineRule="auto"/>
              <w:jc w:val="both"/>
              <w:rPr>
                <w:sz w:val="20"/>
                <w:szCs w:val="20"/>
                <w:lang w:val="es-ES_tradnl"/>
              </w:rPr>
            </w:pPr>
          </w:p>
          <w:p w14:paraId="3A810BE1" w14:textId="77777777" w:rsidR="00F24A63" w:rsidRPr="00103BF7" w:rsidRDefault="00F24A63" w:rsidP="00F24A63">
            <w:pPr>
              <w:pStyle w:val="Prrafodelista"/>
              <w:widowControl/>
              <w:numPr>
                <w:ilvl w:val="0"/>
                <w:numId w:val="14"/>
              </w:numPr>
              <w:spacing w:after="0" w:line="240" w:lineRule="auto"/>
              <w:ind w:left="602" w:hanging="242"/>
              <w:jc w:val="both"/>
              <w:rPr>
                <w:sz w:val="20"/>
                <w:szCs w:val="20"/>
                <w:lang w:val="es-ES_tradnl"/>
              </w:rPr>
            </w:pPr>
            <w:r w:rsidRPr="00103BF7">
              <w:rPr>
                <w:sz w:val="20"/>
                <w:szCs w:val="20"/>
                <w:lang w:val="es-ES_tradnl"/>
              </w:rPr>
              <w:t xml:space="preserve">Realizar la implantación, el seguimiento y mejora del SGIC de los estudios de doctorado en la EDIUS. </w:t>
            </w:r>
          </w:p>
          <w:p w14:paraId="03B184AB" w14:textId="77777777" w:rsidR="00F24A63" w:rsidRPr="00103BF7" w:rsidRDefault="00F24A63" w:rsidP="00F24A63">
            <w:pPr>
              <w:pStyle w:val="Prrafodelista"/>
              <w:widowControl/>
              <w:numPr>
                <w:ilvl w:val="0"/>
                <w:numId w:val="14"/>
              </w:numPr>
              <w:spacing w:after="0" w:line="240" w:lineRule="auto"/>
              <w:ind w:left="602" w:hanging="242"/>
              <w:jc w:val="both"/>
              <w:rPr>
                <w:sz w:val="20"/>
                <w:szCs w:val="20"/>
                <w:lang w:val="es-ES_tradnl"/>
              </w:rPr>
            </w:pPr>
            <w:r w:rsidRPr="00103BF7">
              <w:rPr>
                <w:sz w:val="20"/>
                <w:szCs w:val="20"/>
                <w:lang w:val="es-ES_tradnl"/>
              </w:rPr>
              <w:t>Elaborar la Política de Calidad de la EDIUS que deberá ser ratificada por el director/a.</w:t>
            </w:r>
          </w:p>
          <w:p w14:paraId="4C3B4400" w14:textId="77777777" w:rsidR="00F24A63" w:rsidRPr="00103BF7" w:rsidRDefault="00F24A63" w:rsidP="00F24A63">
            <w:pPr>
              <w:pStyle w:val="Prrafodelista"/>
              <w:widowControl/>
              <w:numPr>
                <w:ilvl w:val="0"/>
                <w:numId w:val="14"/>
              </w:numPr>
              <w:spacing w:after="0" w:line="240" w:lineRule="auto"/>
              <w:ind w:left="602" w:hanging="242"/>
              <w:jc w:val="both"/>
              <w:rPr>
                <w:sz w:val="20"/>
                <w:szCs w:val="20"/>
                <w:lang w:val="es-ES_tradnl"/>
              </w:rPr>
            </w:pPr>
            <w:r w:rsidRPr="00103BF7">
              <w:rPr>
                <w:sz w:val="20"/>
                <w:szCs w:val="20"/>
                <w:lang w:val="es-ES_tradnl"/>
              </w:rPr>
              <w:t>Elaborar la memoria de calidad de la EDIUS.</w:t>
            </w:r>
          </w:p>
          <w:p w14:paraId="18AC9077" w14:textId="77777777" w:rsidR="00F24A63" w:rsidRPr="00103BF7" w:rsidRDefault="00F24A63" w:rsidP="00F24A63">
            <w:pPr>
              <w:pStyle w:val="Prrafodelista"/>
              <w:widowControl/>
              <w:numPr>
                <w:ilvl w:val="0"/>
                <w:numId w:val="14"/>
              </w:numPr>
              <w:spacing w:after="0" w:line="240" w:lineRule="auto"/>
              <w:ind w:left="602" w:hanging="242"/>
              <w:jc w:val="both"/>
              <w:rPr>
                <w:sz w:val="20"/>
                <w:szCs w:val="20"/>
                <w:lang w:val="es-ES_tradnl"/>
              </w:rPr>
            </w:pPr>
            <w:r w:rsidRPr="00103BF7">
              <w:rPr>
                <w:sz w:val="20"/>
                <w:szCs w:val="20"/>
                <w:lang w:val="es-ES_tradnl"/>
              </w:rPr>
              <w:t>Fomentar la realización y el seguimiento periódico del plan de mejora anual de la EDIUS.</w:t>
            </w:r>
          </w:p>
          <w:p w14:paraId="2F2EDE41" w14:textId="1002CD5F" w:rsidR="00F24A63" w:rsidRPr="00103BF7" w:rsidRDefault="00F24A63" w:rsidP="00F24A63">
            <w:pPr>
              <w:pStyle w:val="Prrafodelista"/>
              <w:widowControl/>
              <w:numPr>
                <w:ilvl w:val="0"/>
                <w:numId w:val="14"/>
              </w:numPr>
              <w:spacing w:after="0" w:line="240" w:lineRule="auto"/>
              <w:ind w:left="602" w:hanging="242"/>
              <w:jc w:val="both"/>
              <w:rPr>
                <w:sz w:val="20"/>
                <w:szCs w:val="20"/>
                <w:lang w:val="es-ES"/>
              </w:rPr>
            </w:pPr>
            <w:r w:rsidRPr="00103BF7">
              <w:rPr>
                <w:sz w:val="20"/>
                <w:szCs w:val="20"/>
                <w:lang w:val="es-ES"/>
              </w:rPr>
              <w:t xml:space="preserve">Estimular la participación de todos los colectivos implicados en </w:t>
            </w:r>
            <w:r w:rsidR="79158D25" w:rsidRPr="00103BF7">
              <w:rPr>
                <w:sz w:val="20"/>
                <w:szCs w:val="20"/>
                <w:lang w:val="es-ES"/>
              </w:rPr>
              <w:t>la</w:t>
            </w:r>
            <w:r w:rsidRPr="00103BF7">
              <w:rPr>
                <w:sz w:val="20"/>
                <w:szCs w:val="20"/>
                <w:lang w:val="es-ES"/>
              </w:rPr>
              <w:t xml:space="preserve"> evaluación y mejora de la calidad de los programas de doctoramiento.</w:t>
            </w:r>
          </w:p>
          <w:p w14:paraId="34111FDB" w14:textId="77777777" w:rsidR="00F24A63" w:rsidRPr="00103BF7" w:rsidRDefault="00F24A63" w:rsidP="00F24A63">
            <w:pPr>
              <w:pStyle w:val="Prrafodelista"/>
              <w:widowControl/>
              <w:numPr>
                <w:ilvl w:val="0"/>
                <w:numId w:val="14"/>
              </w:numPr>
              <w:spacing w:after="0" w:line="240" w:lineRule="auto"/>
              <w:ind w:left="602" w:hanging="242"/>
              <w:jc w:val="both"/>
              <w:rPr>
                <w:sz w:val="20"/>
                <w:szCs w:val="20"/>
                <w:lang w:val="es-ES_tradnl"/>
              </w:rPr>
            </w:pPr>
            <w:r w:rsidRPr="00103BF7">
              <w:rPr>
                <w:sz w:val="20"/>
                <w:szCs w:val="20"/>
                <w:lang w:val="es-ES_tradnl"/>
              </w:rPr>
              <w:t>Realizar el seguimiento de los resultados de la EDIUS.</w:t>
            </w:r>
          </w:p>
          <w:p w14:paraId="0FFFEFE6" w14:textId="77777777" w:rsidR="00F24A63" w:rsidRPr="00103BF7" w:rsidRDefault="00F24A63" w:rsidP="00F24A63">
            <w:pPr>
              <w:pStyle w:val="Prrafodelista"/>
              <w:widowControl/>
              <w:numPr>
                <w:ilvl w:val="0"/>
                <w:numId w:val="14"/>
              </w:numPr>
              <w:spacing w:after="0" w:line="240" w:lineRule="auto"/>
              <w:ind w:left="602" w:hanging="242"/>
              <w:jc w:val="both"/>
              <w:rPr>
                <w:sz w:val="20"/>
                <w:szCs w:val="20"/>
                <w:lang w:val="es-ES_tradnl"/>
              </w:rPr>
            </w:pPr>
            <w:r w:rsidRPr="00103BF7">
              <w:rPr>
                <w:sz w:val="20"/>
                <w:szCs w:val="20"/>
                <w:lang w:val="es-ES_tradnl"/>
              </w:rPr>
              <w:t>Elaborar el manual de buenas prácticas de la EDIUS.</w:t>
            </w:r>
          </w:p>
          <w:p w14:paraId="68A30E23" w14:textId="77777777" w:rsidR="00F24A63" w:rsidRPr="00103BF7" w:rsidRDefault="00F24A63" w:rsidP="00F24A63">
            <w:pPr>
              <w:pStyle w:val="Prrafodelista"/>
              <w:widowControl/>
              <w:numPr>
                <w:ilvl w:val="0"/>
                <w:numId w:val="14"/>
              </w:numPr>
              <w:spacing w:after="0" w:line="240" w:lineRule="auto"/>
              <w:ind w:left="602" w:hanging="242"/>
              <w:jc w:val="both"/>
              <w:rPr>
                <w:sz w:val="20"/>
                <w:szCs w:val="20"/>
                <w:lang w:val="es-ES_tradnl"/>
              </w:rPr>
            </w:pPr>
            <w:r w:rsidRPr="00103BF7">
              <w:rPr>
                <w:sz w:val="20"/>
                <w:szCs w:val="20"/>
                <w:lang w:val="es-ES_tradnl"/>
              </w:rPr>
              <w:t>Informar la modificación de los procedimientos existentes de la EDIUS o la creación de otros nuevos.</w:t>
            </w:r>
          </w:p>
          <w:p w14:paraId="52624EC6" w14:textId="77777777" w:rsidR="00F24A63" w:rsidRPr="00103BF7" w:rsidRDefault="00F24A63" w:rsidP="00F24A63">
            <w:pPr>
              <w:pStyle w:val="Prrafodelista"/>
              <w:widowControl/>
              <w:numPr>
                <w:ilvl w:val="0"/>
                <w:numId w:val="14"/>
              </w:numPr>
              <w:spacing w:after="0" w:line="240" w:lineRule="auto"/>
              <w:ind w:left="602" w:hanging="242"/>
              <w:jc w:val="both"/>
              <w:rPr>
                <w:sz w:val="20"/>
                <w:szCs w:val="20"/>
                <w:lang w:val="es-ES_tradnl"/>
              </w:rPr>
            </w:pPr>
            <w:r w:rsidRPr="00103BF7">
              <w:rPr>
                <w:sz w:val="20"/>
                <w:szCs w:val="20"/>
                <w:lang w:val="es-ES_tradnl"/>
              </w:rPr>
              <w:t>Proponer al equipo de dirección la información que debe ser pública.</w:t>
            </w:r>
          </w:p>
          <w:p w14:paraId="2074D7A6" w14:textId="77777777" w:rsidR="00F24A63" w:rsidRPr="00103BF7" w:rsidRDefault="00F24A63" w:rsidP="00F24A63">
            <w:pPr>
              <w:pStyle w:val="Prrafodelista"/>
              <w:widowControl/>
              <w:numPr>
                <w:ilvl w:val="0"/>
                <w:numId w:val="14"/>
              </w:numPr>
              <w:spacing w:after="0" w:line="240" w:lineRule="auto"/>
              <w:ind w:left="602" w:hanging="242"/>
              <w:jc w:val="both"/>
              <w:rPr>
                <w:sz w:val="20"/>
                <w:szCs w:val="20"/>
                <w:lang w:val="es-ES_tradnl"/>
              </w:rPr>
            </w:pPr>
            <w:r w:rsidRPr="00103BF7">
              <w:rPr>
                <w:sz w:val="20"/>
                <w:szCs w:val="20"/>
                <w:lang w:val="es-ES_tradnl"/>
              </w:rPr>
              <w:lastRenderedPageBreak/>
              <w:t>Revisar las nuevas propuestas de Programas, y las modificaciones y extensiones de la oferta actual.</w:t>
            </w:r>
          </w:p>
          <w:p w14:paraId="3D81CD5A" w14:textId="77777777" w:rsidR="00F24A63" w:rsidRPr="00103BF7" w:rsidRDefault="00F24A63" w:rsidP="00F24A63">
            <w:pPr>
              <w:pStyle w:val="Prrafodelista"/>
              <w:widowControl/>
              <w:numPr>
                <w:ilvl w:val="0"/>
                <w:numId w:val="14"/>
              </w:numPr>
              <w:spacing w:after="0" w:line="240" w:lineRule="auto"/>
              <w:ind w:left="602" w:hanging="242"/>
              <w:jc w:val="both"/>
              <w:rPr>
                <w:sz w:val="20"/>
                <w:szCs w:val="20"/>
                <w:lang w:val="es-ES_tradnl"/>
              </w:rPr>
            </w:pPr>
            <w:r w:rsidRPr="00103BF7">
              <w:rPr>
                <w:sz w:val="20"/>
                <w:szCs w:val="20"/>
                <w:lang w:val="es-ES_tradnl"/>
              </w:rPr>
              <w:t>Informar favorablemente, o proponer modificaciones de ser el caso, de los informes de resultados o seguimiento y acreditación elaborados por las comisiones académicas de los programas de doctorado</w:t>
            </w:r>
          </w:p>
          <w:p w14:paraId="37AFCB90" w14:textId="77777777" w:rsidR="00F24A63" w:rsidRPr="00103BF7" w:rsidRDefault="00F24A63" w:rsidP="00F24A63">
            <w:pPr>
              <w:widowControl/>
              <w:spacing w:after="0" w:line="240" w:lineRule="auto"/>
              <w:jc w:val="both"/>
              <w:rPr>
                <w:sz w:val="20"/>
                <w:szCs w:val="20"/>
                <w:lang w:val="es-ES_tradnl"/>
              </w:rPr>
            </w:pPr>
          </w:p>
          <w:p w14:paraId="6E21334B" w14:textId="77777777" w:rsidR="00F24A63" w:rsidRPr="00103BF7" w:rsidRDefault="00F24A63" w:rsidP="00F24A63">
            <w:pPr>
              <w:widowControl/>
              <w:spacing w:after="0" w:line="240" w:lineRule="auto"/>
              <w:jc w:val="both"/>
              <w:rPr>
                <w:sz w:val="20"/>
                <w:szCs w:val="20"/>
                <w:lang w:val="es-ES"/>
              </w:rPr>
            </w:pPr>
            <w:r w:rsidRPr="00103BF7">
              <w:rPr>
                <w:sz w:val="20"/>
                <w:szCs w:val="20"/>
                <w:lang w:val="es-ES"/>
              </w:rPr>
              <w:t>El/la directora/a de la Escuela asume las funciones de Responsable de Calidad de la Escuela (RdCEDIUS). Teniendo en cuenta el gran número de programas de doctorado y sus particularidades, así como las diferentes áreas a que pertenecen, en el ámbito del SGIC de la EDIUS se cuenta con cuatro coordinadores de calidad, figura que es ejercida por los subdirectores/as de la Escuela. Sus funciones son las de apoyo al responsable de calidad EDIUS y a la Comisión de Calidad de la EDIUS.</w:t>
            </w:r>
          </w:p>
          <w:p w14:paraId="0AB9B83D" w14:textId="77777777" w:rsidR="00F24A63" w:rsidRPr="00103BF7" w:rsidRDefault="00F24A63" w:rsidP="00F24A63">
            <w:pPr>
              <w:widowControl/>
              <w:spacing w:after="0" w:line="240" w:lineRule="auto"/>
              <w:jc w:val="both"/>
              <w:rPr>
                <w:sz w:val="20"/>
                <w:szCs w:val="20"/>
                <w:lang w:val="es-ES_tradnl"/>
              </w:rPr>
            </w:pPr>
          </w:p>
          <w:p w14:paraId="11DDB688"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Las funciones básicas del responsable de Calidad de la EDIUS:</w:t>
            </w:r>
          </w:p>
          <w:p w14:paraId="01B045FE" w14:textId="77777777" w:rsidR="00F24A63" w:rsidRPr="00103BF7" w:rsidRDefault="00F24A63" w:rsidP="00F24A63">
            <w:pPr>
              <w:widowControl/>
              <w:spacing w:after="0" w:line="240" w:lineRule="auto"/>
              <w:jc w:val="both"/>
              <w:rPr>
                <w:sz w:val="20"/>
                <w:szCs w:val="20"/>
                <w:lang w:val="es-ES_tradnl"/>
              </w:rPr>
            </w:pPr>
          </w:p>
          <w:p w14:paraId="6279D8CB" w14:textId="77777777" w:rsidR="00F24A63" w:rsidRPr="00103BF7" w:rsidRDefault="00F24A63" w:rsidP="00F24A63">
            <w:pPr>
              <w:pStyle w:val="Prrafodelista"/>
              <w:widowControl/>
              <w:numPr>
                <w:ilvl w:val="0"/>
                <w:numId w:val="15"/>
              </w:numPr>
              <w:spacing w:after="0" w:line="240" w:lineRule="auto"/>
              <w:ind w:left="602" w:hanging="242"/>
              <w:jc w:val="both"/>
              <w:rPr>
                <w:sz w:val="20"/>
                <w:szCs w:val="20"/>
                <w:lang w:val="es-ES_tradnl"/>
              </w:rPr>
            </w:pPr>
            <w:r w:rsidRPr="00103BF7">
              <w:rPr>
                <w:sz w:val="20"/>
                <w:szCs w:val="20"/>
                <w:lang w:val="es-ES_tradnl"/>
              </w:rPr>
              <w:t>Coordinar el funcionamiento de la Comisión de Calidad de la EDIUS.</w:t>
            </w:r>
          </w:p>
          <w:p w14:paraId="777ED470" w14:textId="77777777" w:rsidR="00F24A63" w:rsidRPr="00103BF7" w:rsidRDefault="00F24A63" w:rsidP="00F24A63">
            <w:pPr>
              <w:pStyle w:val="Prrafodelista"/>
              <w:widowControl/>
              <w:numPr>
                <w:ilvl w:val="0"/>
                <w:numId w:val="15"/>
              </w:numPr>
              <w:spacing w:after="0" w:line="240" w:lineRule="auto"/>
              <w:ind w:left="602" w:hanging="242"/>
              <w:jc w:val="both"/>
              <w:rPr>
                <w:sz w:val="20"/>
                <w:szCs w:val="20"/>
                <w:lang w:val="es-ES_tradnl"/>
              </w:rPr>
            </w:pPr>
            <w:r w:rsidRPr="00103BF7">
              <w:rPr>
                <w:sz w:val="20"/>
                <w:szCs w:val="20"/>
                <w:lang w:val="es-ES_tradnl"/>
              </w:rPr>
              <w:t>Trasladar a la Comisión de calidad y a las comisiones académicas de los programas información sobre resultados de aprendizaje, inserción laboral, satisfacción de los grupos de interés, así como de cualquier otra relacionada con resultados que pueda afectar a la calidad del desarrollo de los programas de doctorado.</w:t>
            </w:r>
          </w:p>
          <w:p w14:paraId="57A8C4B9" w14:textId="77777777" w:rsidR="00F24A63" w:rsidRPr="00103BF7" w:rsidRDefault="00F24A63" w:rsidP="00F24A63">
            <w:pPr>
              <w:pStyle w:val="Prrafodelista"/>
              <w:widowControl/>
              <w:numPr>
                <w:ilvl w:val="0"/>
                <w:numId w:val="15"/>
              </w:numPr>
              <w:spacing w:after="0" w:line="240" w:lineRule="auto"/>
              <w:ind w:left="602" w:hanging="242"/>
              <w:jc w:val="both"/>
              <w:rPr>
                <w:sz w:val="20"/>
                <w:szCs w:val="20"/>
                <w:lang w:val="es-ES_tradnl"/>
              </w:rPr>
            </w:pPr>
            <w:r w:rsidRPr="00103BF7">
              <w:rPr>
                <w:sz w:val="20"/>
                <w:szCs w:val="20"/>
                <w:lang w:val="es-ES_tradnl"/>
              </w:rPr>
              <w:t>Realizar propuestas a la Comisión de calidad para mejorar el SGIC de la Escuela.</w:t>
            </w:r>
          </w:p>
          <w:p w14:paraId="008FC6C0" w14:textId="77777777" w:rsidR="00F24A63" w:rsidRPr="00103BF7" w:rsidRDefault="00F24A63" w:rsidP="00F24A63">
            <w:pPr>
              <w:pStyle w:val="Prrafodelista"/>
              <w:widowControl/>
              <w:numPr>
                <w:ilvl w:val="0"/>
                <w:numId w:val="15"/>
              </w:numPr>
              <w:spacing w:after="0" w:line="240" w:lineRule="auto"/>
              <w:ind w:left="602" w:hanging="242"/>
              <w:jc w:val="both"/>
              <w:rPr>
                <w:sz w:val="20"/>
                <w:szCs w:val="20"/>
                <w:lang w:val="es-ES_tradnl"/>
              </w:rPr>
            </w:pPr>
            <w:r w:rsidRPr="00103BF7">
              <w:rPr>
                <w:sz w:val="20"/>
                <w:szCs w:val="20"/>
                <w:lang w:val="es-ES_tradnl"/>
              </w:rPr>
              <w:t>Ser interlocutor/a con el Área de Calidad y Mejora de los Procedimientos del Vicerrectorado con competencias en calidad y planificación.</w:t>
            </w:r>
          </w:p>
          <w:p w14:paraId="26C8698D" w14:textId="77777777" w:rsidR="00F24A63" w:rsidRPr="00103BF7" w:rsidRDefault="00F24A63" w:rsidP="00F24A63">
            <w:pPr>
              <w:pStyle w:val="Prrafodelista"/>
              <w:widowControl/>
              <w:numPr>
                <w:ilvl w:val="0"/>
                <w:numId w:val="15"/>
              </w:numPr>
              <w:spacing w:after="0" w:line="240" w:lineRule="auto"/>
              <w:ind w:left="602" w:hanging="242"/>
              <w:jc w:val="both"/>
              <w:rPr>
                <w:sz w:val="20"/>
                <w:szCs w:val="20"/>
                <w:lang w:val="es-ES"/>
              </w:rPr>
            </w:pPr>
            <w:r w:rsidRPr="00103BF7">
              <w:rPr>
                <w:sz w:val="20"/>
                <w:szCs w:val="20"/>
                <w:lang w:val="es-ES"/>
              </w:rPr>
              <w:t>Atender las instrucciones y requerimientos dados por el/la coordinador/a de calidad del SGIC de la USC para implantar los ajustes y mejoras del SGIC aprobados por la Comisión de Calidad Delegada del Consello de Goberno.</w:t>
            </w:r>
          </w:p>
          <w:p w14:paraId="718609BB" w14:textId="77777777" w:rsidR="00F24A63" w:rsidRPr="00103BF7" w:rsidRDefault="00F24A63" w:rsidP="00F24A63">
            <w:pPr>
              <w:pStyle w:val="Prrafodelista"/>
              <w:widowControl/>
              <w:numPr>
                <w:ilvl w:val="0"/>
                <w:numId w:val="15"/>
              </w:numPr>
              <w:spacing w:after="0" w:line="240" w:lineRule="auto"/>
              <w:ind w:left="602" w:hanging="242"/>
              <w:jc w:val="both"/>
              <w:rPr>
                <w:sz w:val="20"/>
                <w:szCs w:val="20"/>
                <w:lang w:val="es-ES_tradnl"/>
              </w:rPr>
            </w:pPr>
            <w:r w:rsidRPr="00103BF7">
              <w:rPr>
                <w:sz w:val="20"/>
                <w:szCs w:val="20"/>
                <w:lang w:val="es-ES_tradnl"/>
              </w:rPr>
              <w:t>Dirigir la elaboración de la Memoria de Calidad de la EDIUS.</w:t>
            </w:r>
          </w:p>
          <w:p w14:paraId="3E304986" w14:textId="77777777" w:rsidR="00F24A63" w:rsidRPr="00103BF7" w:rsidRDefault="00F24A63" w:rsidP="00F24A63">
            <w:pPr>
              <w:widowControl/>
              <w:spacing w:after="0" w:line="240" w:lineRule="auto"/>
              <w:jc w:val="both"/>
              <w:rPr>
                <w:sz w:val="20"/>
                <w:szCs w:val="20"/>
                <w:lang w:val="es-ES_tradnl"/>
              </w:rPr>
            </w:pPr>
          </w:p>
          <w:p w14:paraId="5D818234" w14:textId="77777777" w:rsidR="00F24A63" w:rsidRPr="00103BF7" w:rsidRDefault="00F24A63" w:rsidP="00F24A63">
            <w:pPr>
              <w:widowControl/>
              <w:spacing w:after="0" w:line="240" w:lineRule="auto"/>
              <w:jc w:val="both"/>
              <w:rPr>
                <w:sz w:val="20"/>
                <w:szCs w:val="20"/>
                <w:lang w:val="es-ES_tradnl"/>
              </w:rPr>
            </w:pPr>
          </w:p>
          <w:p w14:paraId="38DF7296" w14:textId="77777777" w:rsidR="00CA2B24" w:rsidRPr="00160376" w:rsidRDefault="00F24A63" w:rsidP="00CA2B24">
            <w:pPr>
              <w:pStyle w:val="Textoencaja"/>
            </w:pPr>
            <w:r w:rsidRPr="00103BF7">
              <w:rPr>
                <w:rFonts w:ascii="Calibri" w:hAnsi="Calibri" w:cs="Calibri"/>
                <w:b/>
                <w:bCs/>
                <w:u w:val="single"/>
                <w:lang w:val="es-ES_tradnl"/>
              </w:rPr>
              <w:t>En la UVigo</w:t>
            </w:r>
            <w:r w:rsidRPr="00103BF7">
              <w:rPr>
                <w:rFonts w:ascii="Calibri" w:hAnsi="Calibri" w:cs="Calibri"/>
                <w:lang w:val="es-ES_tradnl"/>
              </w:rPr>
              <w:t xml:space="preserve">, </w:t>
            </w:r>
            <w:r w:rsidRPr="00103BF7">
              <w:rPr>
                <w:rStyle w:val="normaltextrun"/>
                <w:rFonts w:ascii="Calibri" w:eastAsiaTheme="majorEastAsia" w:hAnsi="Calibri" w:cs="Calibri"/>
              </w:rPr>
              <w:t xml:space="preserve">el sistema de aseguramiento de la calidad forma parte del SGC de la EIDO. </w:t>
            </w:r>
            <w:r w:rsidR="00CA2B24" w:rsidRPr="00160376">
              <w:t>El diseño y el desarrollo del SGC de la EIDO garantizan los mecanismos y procesos que permiten supervisar el desarrollo del programa de doctorado. Para ello dispone de procedimientos que permiten:</w:t>
            </w:r>
          </w:p>
          <w:p w14:paraId="6F3BA48E" w14:textId="77777777" w:rsidR="00CA2B24" w:rsidRPr="00160376" w:rsidRDefault="00CA2B24" w:rsidP="00CA2B24">
            <w:pPr>
              <w:pStyle w:val="Textoencaja"/>
              <w:numPr>
                <w:ilvl w:val="0"/>
                <w:numId w:val="25"/>
              </w:numPr>
              <w:ind w:left="340" w:hanging="142"/>
            </w:pPr>
            <w:r w:rsidRPr="00160376">
              <w:t>El diseño, aprobación, revisión periódica y mejora de los programas formativos</w:t>
            </w:r>
            <w:r>
              <w:t>.</w:t>
            </w:r>
          </w:p>
          <w:p w14:paraId="5E24C10A" w14:textId="77777777" w:rsidR="00CA2B24" w:rsidRPr="00160376" w:rsidRDefault="00CA2B24" w:rsidP="00CA2B24">
            <w:pPr>
              <w:pStyle w:val="Textoencaja"/>
              <w:numPr>
                <w:ilvl w:val="0"/>
                <w:numId w:val="25"/>
              </w:numPr>
              <w:ind w:left="340" w:hanging="142"/>
            </w:pPr>
            <w:r w:rsidRPr="00160376">
              <w:t>La garantía de aprendizaje, enseñanza y evaluación centradas en el estudiantado</w:t>
            </w:r>
            <w:r>
              <w:t>.</w:t>
            </w:r>
          </w:p>
          <w:p w14:paraId="430E7460" w14:textId="77777777" w:rsidR="00CA2B24" w:rsidRPr="00160376" w:rsidRDefault="00CA2B24" w:rsidP="00CA2B24">
            <w:pPr>
              <w:pStyle w:val="Textoencaja"/>
              <w:numPr>
                <w:ilvl w:val="0"/>
                <w:numId w:val="25"/>
              </w:numPr>
              <w:ind w:left="340" w:hanging="142"/>
            </w:pPr>
            <w:r w:rsidRPr="00160376">
              <w:t>El correcto desarrollo de los programas de movilidad</w:t>
            </w:r>
            <w:r>
              <w:t>.</w:t>
            </w:r>
          </w:p>
          <w:p w14:paraId="1C935541" w14:textId="21EF97DD" w:rsidR="00CA2B24" w:rsidRPr="00160376" w:rsidRDefault="00CA2B24" w:rsidP="00CA2B24">
            <w:pPr>
              <w:pStyle w:val="Textoencaja"/>
              <w:numPr>
                <w:ilvl w:val="0"/>
                <w:numId w:val="25"/>
              </w:numPr>
              <w:ind w:left="340" w:hanging="142"/>
            </w:pPr>
            <w:r w:rsidRPr="00160376">
              <w:t>El análisis de los resultados académicos, de satisfacción de los distintos colectivos implicados en los programas (doctorandos/as, profesorado, egresados…), incluidos los derivados del sistema de quejas, sugerencias y felicitaciones (</w:t>
            </w:r>
            <w:hyperlink r:id="rId95" w:history="1">
              <w:r w:rsidRPr="00160376">
                <w:rPr>
                  <w:rStyle w:val="Hipervnculo"/>
                </w:rPr>
                <w:t>Sistema QSP UVigo</w:t>
              </w:r>
            </w:hyperlink>
            <w:r w:rsidRPr="00160376">
              <w:t>), y de inserción laboral</w:t>
            </w:r>
            <w:r>
              <w:t>.</w:t>
            </w:r>
          </w:p>
          <w:p w14:paraId="5B3A51F0" w14:textId="77777777" w:rsidR="00CA2B24" w:rsidRPr="00160376" w:rsidRDefault="00CA2B24" w:rsidP="00CA2B24">
            <w:pPr>
              <w:pStyle w:val="Textoencaja"/>
              <w:numPr>
                <w:ilvl w:val="0"/>
                <w:numId w:val="25"/>
              </w:numPr>
              <w:ind w:left="340" w:hanging="142"/>
            </w:pPr>
            <w:r w:rsidRPr="00160376">
              <w:t>La transparencia y rendición de cuentas a los agentes interesados en el programa de doctorado, incluida la publicación regular de información sobre los programas, su desarrollo y sus resultados.</w:t>
            </w:r>
          </w:p>
          <w:p w14:paraId="67664E49" w14:textId="77777777" w:rsidR="00CA2B24" w:rsidRPr="00160376" w:rsidRDefault="00CA2B24" w:rsidP="00CA2B24">
            <w:pPr>
              <w:pStyle w:val="Textoencaja"/>
              <w:numPr>
                <w:ilvl w:val="0"/>
                <w:numId w:val="25"/>
              </w:numPr>
              <w:ind w:left="340" w:hanging="142"/>
            </w:pPr>
            <w:r w:rsidRPr="00160376">
              <w:t>El seguimiento de los/as doctores/as egresados/as.</w:t>
            </w:r>
          </w:p>
          <w:p w14:paraId="5AD62826" w14:textId="77777777" w:rsidR="00CA2B24" w:rsidRPr="00160376" w:rsidRDefault="00CA2B24" w:rsidP="00CA2B24">
            <w:pPr>
              <w:pStyle w:val="Textoencaja"/>
              <w:numPr>
                <w:ilvl w:val="0"/>
                <w:numId w:val="25"/>
              </w:numPr>
              <w:ind w:left="340" w:hanging="142"/>
            </w:pPr>
            <w:r w:rsidRPr="00160376">
              <w:t>En el caso de los programas en los que participe más de una universidad, la disponibilidad de mecanismos y procedimientos que aseguren la coordinación entre las universidades participantes.</w:t>
            </w:r>
          </w:p>
          <w:p w14:paraId="64CF2DA4" w14:textId="77777777" w:rsidR="00CA2B24" w:rsidRPr="00160376" w:rsidRDefault="00CA2B24" w:rsidP="00CA2B24">
            <w:pPr>
              <w:pStyle w:val="Textoencaja"/>
            </w:pPr>
          </w:p>
          <w:p w14:paraId="7B16E5BC" w14:textId="77777777" w:rsidR="00CA2B24" w:rsidRDefault="00CA2B24" w:rsidP="00CA2B24">
            <w:pPr>
              <w:pStyle w:val="Textoencaja"/>
            </w:pPr>
            <w:r>
              <w:t xml:space="preserve">La información sobre estos procesos de funcionamiento del SGC se describe en detalle en la documentación de los procedimientos que desarrollan y complementan el Manual de Calidad y está disponible en la </w:t>
            </w:r>
            <w:hyperlink r:id="rId96" w:history="1">
              <w:r w:rsidRPr="003039E7">
                <w:rPr>
                  <w:rStyle w:val="Hipervnculo"/>
                </w:rPr>
                <w:t>página web de</w:t>
              </w:r>
              <w:r>
                <w:rPr>
                  <w:rStyle w:val="Hipervnculo"/>
                </w:rPr>
                <w:t xml:space="preserve"> Calidad</w:t>
              </w:r>
              <w:r w:rsidRPr="003039E7">
                <w:rPr>
                  <w:rStyle w:val="Hipervnculo"/>
                </w:rPr>
                <w:t xml:space="preserve"> de la EIDO</w:t>
              </w:r>
            </w:hyperlink>
            <w:r>
              <w:t>.</w:t>
            </w:r>
          </w:p>
          <w:p w14:paraId="0B9EE23F" w14:textId="3878527C" w:rsidR="00CA2B24" w:rsidRDefault="00CA2B24" w:rsidP="00F24A63">
            <w:pPr>
              <w:pStyle w:val="paragraph"/>
              <w:spacing w:before="0" w:beforeAutospacing="0" w:after="0" w:afterAutospacing="0"/>
              <w:jc w:val="both"/>
              <w:textAlignment w:val="baseline"/>
              <w:rPr>
                <w:rStyle w:val="normaltextrun"/>
                <w:rFonts w:ascii="Calibri" w:eastAsiaTheme="majorEastAsia" w:hAnsi="Calibri" w:cs="Calibri"/>
                <w:sz w:val="20"/>
                <w:szCs w:val="20"/>
              </w:rPr>
            </w:pPr>
          </w:p>
          <w:p w14:paraId="3238C3B5" w14:textId="77777777" w:rsidR="00F24A63" w:rsidRPr="00103BF7" w:rsidRDefault="00F24A63" w:rsidP="00F24A63">
            <w:pPr>
              <w:widowControl/>
              <w:spacing w:after="0" w:line="240" w:lineRule="auto"/>
              <w:jc w:val="both"/>
              <w:rPr>
                <w:rFonts w:cs="Calibri"/>
                <w:sz w:val="20"/>
                <w:szCs w:val="20"/>
                <w:lang w:val="es-ES"/>
              </w:rPr>
            </w:pPr>
          </w:p>
          <w:p w14:paraId="46B8BF36" w14:textId="77777777" w:rsidR="00F24A63" w:rsidRPr="00103BF7" w:rsidRDefault="00F24A63" w:rsidP="00F24A63">
            <w:pPr>
              <w:widowControl/>
              <w:spacing w:after="0" w:line="240" w:lineRule="auto"/>
              <w:jc w:val="both"/>
              <w:rPr>
                <w:sz w:val="20"/>
                <w:szCs w:val="20"/>
                <w:lang w:val="es-ES"/>
              </w:rPr>
            </w:pPr>
            <w:r w:rsidRPr="00103BF7">
              <w:rPr>
                <w:b/>
                <w:bCs/>
                <w:sz w:val="20"/>
                <w:szCs w:val="20"/>
                <w:u w:val="single"/>
                <w:lang w:val="es-ES"/>
              </w:rPr>
              <w:t>Dentro del programa de doctorado,</w:t>
            </w:r>
            <w:r w:rsidRPr="00103BF7">
              <w:rPr>
                <w:b/>
                <w:bCs/>
                <w:sz w:val="20"/>
                <w:szCs w:val="20"/>
                <w:lang w:val="es-ES"/>
              </w:rPr>
              <w:t xml:space="preserve"> el/la coordinador/a y la comisión académica del programa son los responsables de la coordinación del programa, así como de las actividades de supervisión, seguimiento y mejora de la calidad del mismo</w:t>
            </w:r>
            <w:r w:rsidRPr="00103BF7">
              <w:rPr>
                <w:sz w:val="20"/>
                <w:szCs w:val="20"/>
                <w:lang w:val="es-ES"/>
              </w:rPr>
              <w:t>.</w:t>
            </w:r>
          </w:p>
          <w:p w14:paraId="388C46E5" w14:textId="77777777" w:rsidR="00F24A63" w:rsidRPr="00103BF7" w:rsidRDefault="00F24A63" w:rsidP="00F24A63">
            <w:pPr>
              <w:widowControl/>
              <w:spacing w:after="0" w:line="240" w:lineRule="auto"/>
              <w:jc w:val="both"/>
              <w:rPr>
                <w:sz w:val="20"/>
                <w:szCs w:val="20"/>
                <w:lang w:val="es-ES_tradnl"/>
              </w:rPr>
            </w:pPr>
          </w:p>
          <w:p w14:paraId="78889595"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xml:space="preserve">La Comisión Académica Interuniversitaria del Programa de Doctorado, se reúne, al menos una vez, durante cada curso académico con el objeto de evaluar y hacer el seguimiento del programa, y es responsable, en este ámbito, de: </w:t>
            </w:r>
          </w:p>
          <w:p w14:paraId="2ADF5F87" w14:textId="77777777" w:rsidR="00F24A63" w:rsidRPr="00103BF7" w:rsidRDefault="00F24A63" w:rsidP="00F24A63">
            <w:pPr>
              <w:widowControl/>
              <w:spacing w:after="0" w:line="240" w:lineRule="auto"/>
              <w:jc w:val="both"/>
              <w:rPr>
                <w:sz w:val="20"/>
                <w:szCs w:val="20"/>
                <w:lang w:val="es-ES_tradnl"/>
              </w:rPr>
            </w:pPr>
          </w:p>
          <w:p w14:paraId="5660952F" w14:textId="77777777" w:rsidR="00F24A63" w:rsidRPr="00103BF7" w:rsidRDefault="00F24A63" w:rsidP="00F24A63">
            <w:pPr>
              <w:pStyle w:val="Prrafodelista"/>
              <w:widowControl/>
              <w:numPr>
                <w:ilvl w:val="0"/>
                <w:numId w:val="16"/>
              </w:numPr>
              <w:spacing w:after="0" w:line="240" w:lineRule="auto"/>
              <w:ind w:left="602" w:hanging="283"/>
              <w:jc w:val="both"/>
              <w:rPr>
                <w:sz w:val="20"/>
                <w:szCs w:val="20"/>
                <w:lang w:val="es-ES"/>
              </w:rPr>
            </w:pPr>
            <w:r w:rsidRPr="00103BF7">
              <w:rPr>
                <w:sz w:val="20"/>
                <w:szCs w:val="20"/>
                <w:lang w:val="es-ES"/>
              </w:rPr>
              <w:t xml:space="preserve">Realizar, cada curso académico, un análisis del funcionamiento del programa a partir de la información aportada por el/la coordinador/a, y proponer las mejoras oportunas al desarrollo del mismo. El resultado de este análisis se recoge en el informe anual de seguimiento del programa. </w:t>
            </w:r>
          </w:p>
          <w:p w14:paraId="52480F6E" w14:textId="77777777" w:rsidR="00F24A63" w:rsidRPr="00103BF7" w:rsidRDefault="00F24A63" w:rsidP="00F24A63">
            <w:pPr>
              <w:pStyle w:val="Prrafodelista"/>
              <w:widowControl/>
              <w:numPr>
                <w:ilvl w:val="0"/>
                <w:numId w:val="16"/>
              </w:numPr>
              <w:spacing w:after="0" w:line="240" w:lineRule="auto"/>
              <w:ind w:left="602" w:hanging="283"/>
              <w:jc w:val="both"/>
              <w:rPr>
                <w:sz w:val="20"/>
                <w:szCs w:val="20"/>
                <w:lang w:val="es-ES_tradnl"/>
              </w:rPr>
            </w:pPr>
            <w:r w:rsidRPr="00103BF7">
              <w:rPr>
                <w:sz w:val="20"/>
                <w:szCs w:val="20"/>
                <w:lang w:val="es-ES_tradnl"/>
              </w:rPr>
              <w:lastRenderedPageBreak/>
              <w:t>Proponer pautas de actuación para garantizar la calidad del programa de doctorado y transmitirlas a todas las instituciones, centros y personal participantes en el mismo.</w:t>
            </w:r>
          </w:p>
          <w:p w14:paraId="3184C342" w14:textId="77777777" w:rsidR="00F24A63" w:rsidRPr="00103BF7" w:rsidRDefault="00F24A63" w:rsidP="00F24A63">
            <w:pPr>
              <w:pStyle w:val="Prrafodelista"/>
              <w:widowControl/>
              <w:numPr>
                <w:ilvl w:val="0"/>
                <w:numId w:val="16"/>
              </w:numPr>
              <w:spacing w:after="0" w:line="240" w:lineRule="auto"/>
              <w:ind w:left="602" w:hanging="283"/>
              <w:jc w:val="both"/>
              <w:rPr>
                <w:sz w:val="20"/>
                <w:szCs w:val="20"/>
                <w:lang w:val="es-ES_tradnl"/>
              </w:rPr>
            </w:pPr>
            <w:r w:rsidRPr="00103BF7">
              <w:rPr>
                <w:sz w:val="20"/>
                <w:szCs w:val="20"/>
                <w:lang w:val="es-ES_tradnl"/>
              </w:rPr>
              <w:t>Proponer las modificaciones oportunas en el programa y en su memoria para adaptarse a la normativa vigente.</w:t>
            </w:r>
          </w:p>
          <w:p w14:paraId="4D437BB7" w14:textId="77777777" w:rsidR="00F24A63" w:rsidRPr="00103BF7" w:rsidRDefault="00F24A63" w:rsidP="00F24A63">
            <w:pPr>
              <w:pStyle w:val="Prrafodelista"/>
              <w:widowControl/>
              <w:numPr>
                <w:ilvl w:val="0"/>
                <w:numId w:val="16"/>
              </w:numPr>
              <w:spacing w:after="0" w:line="240" w:lineRule="auto"/>
              <w:ind w:left="602" w:hanging="283"/>
              <w:jc w:val="both"/>
              <w:rPr>
                <w:sz w:val="20"/>
                <w:szCs w:val="20"/>
                <w:lang w:val="es-ES_tradnl"/>
              </w:rPr>
            </w:pPr>
            <w:r w:rsidRPr="00103BF7">
              <w:rPr>
                <w:sz w:val="20"/>
                <w:szCs w:val="20"/>
                <w:lang w:val="es-ES_tradnl"/>
              </w:rPr>
              <w:t xml:space="preserve">Realizar un seguimiento de las acciones que se deriven de la respuesta a sugerencias, reclamaciones o quejas recibidas. </w:t>
            </w:r>
          </w:p>
          <w:p w14:paraId="30EDF2EC" w14:textId="77777777" w:rsidR="00F24A63" w:rsidRPr="00103BF7" w:rsidRDefault="00F24A63" w:rsidP="00F24A63">
            <w:pPr>
              <w:pStyle w:val="Prrafodelista"/>
              <w:widowControl/>
              <w:numPr>
                <w:ilvl w:val="0"/>
                <w:numId w:val="16"/>
              </w:numPr>
              <w:spacing w:after="0" w:line="240" w:lineRule="auto"/>
              <w:ind w:left="602" w:hanging="283"/>
              <w:jc w:val="both"/>
              <w:rPr>
                <w:sz w:val="20"/>
                <w:szCs w:val="20"/>
                <w:lang w:val="es-ES_tradnl"/>
              </w:rPr>
            </w:pPr>
            <w:r w:rsidRPr="00103BF7">
              <w:rPr>
                <w:sz w:val="20"/>
                <w:szCs w:val="20"/>
                <w:lang w:val="es-ES_tradnl"/>
              </w:rPr>
              <w:t>Velar por el cumplimiento de los requisitos incluidos en el presente documento y de lo establecido en este sistema de garantía de la calidad del programa de doctorado en la(s) universidad(es) u organismos, centros, instituciones, … que colaboren en el mismo.</w:t>
            </w:r>
          </w:p>
          <w:p w14:paraId="338D209A" w14:textId="77777777" w:rsidR="00F24A63" w:rsidRPr="00103BF7" w:rsidRDefault="00F24A63" w:rsidP="00F24A63">
            <w:pPr>
              <w:pStyle w:val="Prrafodelista"/>
              <w:widowControl/>
              <w:numPr>
                <w:ilvl w:val="0"/>
                <w:numId w:val="16"/>
              </w:numPr>
              <w:spacing w:after="0" w:line="240" w:lineRule="auto"/>
              <w:ind w:left="602" w:hanging="283"/>
              <w:jc w:val="both"/>
              <w:rPr>
                <w:sz w:val="20"/>
                <w:szCs w:val="20"/>
                <w:lang w:val="es-ES_tradnl"/>
              </w:rPr>
            </w:pPr>
            <w:r w:rsidRPr="00103BF7">
              <w:rPr>
                <w:sz w:val="20"/>
                <w:szCs w:val="20"/>
                <w:lang w:val="es-ES_tradnl"/>
              </w:rPr>
              <w:t>Contribuir al proceso de seguimiento y velar por la renovación de la acreditación.</w:t>
            </w:r>
          </w:p>
          <w:p w14:paraId="482877C1" w14:textId="77777777" w:rsidR="00F24A63" w:rsidRPr="00103BF7" w:rsidRDefault="00F24A63" w:rsidP="00F24A63">
            <w:pPr>
              <w:pStyle w:val="Prrafodelista"/>
              <w:widowControl/>
              <w:numPr>
                <w:ilvl w:val="0"/>
                <w:numId w:val="16"/>
              </w:numPr>
              <w:spacing w:after="0" w:line="240" w:lineRule="auto"/>
              <w:ind w:left="602" w:hanging="283"/>
              <w:jc w:val="both"/>
              <w:rPr>
                <w:sz w:val="20"/>
                <w:szCs w:val="20"/>
                <w:lang w:val="es-ES_tradnl"/>
              </w:rPr>
            </w:pPr>
            <w:r w:rsidRPr="00103BF7">
              <w:rPr>
                <w:sz w:val="20"/>
                <w:szCs w:val="20"/>
                <w:lang w:val="es-ES_tradnl"/>
              </w:rPr>
              <w:t>Analizar la eficacia de la coordinación y las posibles incidencias detectadas cara a identificar posibilidades de mejora.</w:t>
            </w:r>
          </w:p>
          <w:p w14:paraId="53870FB6" w14:textId="77777777" w:rsidR="00F24A63" w:rsidRPr="00103BF7" w:rsidRDefault="00F24A63" w:rsidP="00F24A63">
            <w:pPr>
              <w:widowControl/>
              <w:spacing w:after="0" w:line="240" w:lineRule="auto"/>
              <w:jc w:val="both"/>
              <w:rPr>
                <w:sz w:val="20"/>
                <w:szCs w:val="20"/>
                <w:lang w:val="es-ES_tradnl"/>
              </w:rPr>
            </w:pPr>
          </w:p>
          <w:p w14:paraId="7F72A8D5"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xml:space="preserve">El/la coordinador/a actuará como responsable de la presentación de la documentación oficial requerida o surgida de los procedimientos oficiales de calidad ante los órganos o instituciones correspondientes. </w:t>
            </w:r>
            <w:r w:rsidRPr="00103BF7">
              <w:rPr>
                <w:b/>
                <w:bCs/>
                <w:sz w:val="20"/>
                <w:szCs w:val="20"/>
                <w:lang w:val="es-ES_tradnl"/>
              </w:rPr>
              <w:t>Se seguirá, con carácter general, la normativa del Sistema de Garantía Interna de Calidad de la Universidad de Santiago, por ser la coordinadora</w:t>
            </w:r>
            <w:r w:rsidRPr="00103BF7">
              <w:rPr>
                <w:sz w:val="20"/>
                <w:szCs w:val="20"/>
                <w:lang w:val="es-ES_tradnl"/>
              </w:rPr>
              <w:t>.</w:t>
            </w:r>
          </w:p>
          <w:p w14:paraId="6CC3ECE9" w14:textId="77777777" w:rsidR="00F24A63" w:rsidRPr="00103BF7" w:rsidRDefault="00F24A63" w:rsidP="00F24A63">
            <w:pPr>
              <w:widowControl/>
              <w:spacing w:after="0" w:line="240" w:lineRule="auto"/>
              <w:jc w:val="both"/>
              <w:rPr>
                <w:sz w:val="20"/>
                <w:szCs w:val="20"/>
                <w:lang w:val="es-ES_tradnl"/>
              </w:rPr>
            </w:pPr>
          </w:p>
          <w:p w14:paraId="33649876" w14:textId="77777777" w:rsidR="00F24A63" w:rsidRPr="00103BF7" w:rsidRDefault="00F24A63" w:rsidP="00F24A63">
            <w:pPr>
              <w:widowControl/>
              <w:spacing w:after="0" w:line="240" w:lineRule="auto"/>
              <w:jc w:val="both"/>
              <w:rPr>
                <w:b/>
                <w:bCs/>
                <w:sz w:val="20"/>
                <w:szCs w:val="20"/>
                <w:u w:val="single"/>
                <w:lang w:val="es-ES_tradnl"/>
              </w:rPr>
            </w:pPr>
            <w:r w:rsidRPr="00103BF7">
              <w:rPr>
                <w:b/>
                <w:bCs/>
                <w:sz w:val="20"/>
                <w:szCs w:val="20"/>
                <w:u w:val="single"/>
                <w:lang w:val="es-ES_tradnl"/>
              </w:rPr>
              <w:t>Procedimiento de medición, análisis y mejora de cada programa de doctorado</w:t>
            </w:r>
          </w:p>
          <w:p w14:paraId="3539BD69" w14:textId="77777777" w:rsidR="00F24A63" w:rsidRPr="00103BF7" w:rsidRDefault="00F24A63" w:rsidP="00F24A63">
            <w:pPr>
              <w:widowControl/>
              <w:spacing w:after="0" w:line="240" w:lineRule="auto"/>
              <w:jc w:val="both"/>
              <w:rPr>
                <w:b/>
                <w:bCs/>
                <w:sz w:val="20"/>
                <w:szCs w:val="20"/>
                <w:u w:val="single"/>
                <w:lang w:val="es-ES_tradnl"/>
              </w:rPr>
            </w:pPr>
          </w:p>
          <w:p w14:paraId="0324371F" w14:textId="77777777" w:rsidR="00F24A63" w:rsidRPr="00103BF7" w:rsidRDefault="00F24A63" w:rsidP="00F24A63">
            <w:pPr>
              <w:widowControl/>
              <w:spacing w:after="0" w:line="240" w:lineRule="auto"/>
              <w:jc w:val="both"/>
              <w:rPr>
                <w:sz w:val="20"/>
                <w:szCs w:val="20"/>
                <w:lang w:val="es-ES"/>
              </w:rPr>
            </w:pPr>
            <w:r w:rsidRPr="00103BF7">
              <w:rPr>
                <w:b/>
                <w:bCs/>
                <w:sz w:val="20"/>
                <w:szCs w:val="20"/>
                <w:u w:val="single"/>
                <w:lang w:val="es-ES_tradnl"/>
              </w:rPr>
              <w:t>En la USC</w:t>
            </w:r>
            <w:r w:rsidRPr="00103BF7">
              <w:rPr>
                <w:sz w:val="20"/>
                <w:szCs w:val="20"/>
                <w:lang w:val="es-ES_tradnl"/>
              </w:rPr>
              <w:t xml:space="preserve">, el Sistema de Garantía de Calidad de la EDIUS dispone de un procedimiento, el PC-05 “Análisis de resultados y mejora de los programas” en el que se concretan los datos de los que hay que disponer y los resultados a medir. Los indicadores e informes definidos en el Sistema de Garantía de Calidad están accesibles en el siguiente enlace: </w:t>
            </w:r>
            <w:hyperlink r:id="rId97" w:history="1">
              <w:r w:rsidRPr="00103BF7">
                <w:rPr>
                  <w:rStyle w:val="Hipervnculo"/>
                  <w:sz w:val="20"/>
                  <w:szCs w:val="20"/>
                  <w:lang w:val="es-ES_tradnl"/>
                </w:rPr>
                <w:t>https://www.usc.gal/gl/centro/escola-doutoramento-internacional-usc/calidade/documentacion-sgc</w:t>
              </w:r>
            </w:hyperlink>
            <w:r w:rsidRPr="00103BF7">
              <w:rPr>
                <w:sz w:val="20"/>
                <w:szCs w:val="20"/>
                <w:lang w:val="es-ES_tradnl"/>
              </w:rPr>
              <w:t xml:space="preserve"> </w:t>
            </w:r>
          </w:p>
          <w:p w14:paraId="1F6348CD" w14:textId="77777777" w:rsidR="00F24A63" w:rsidRPr="00103BF7" w:rsidRDefault="00F24A63" w:rsidP="00F24A63">
            <w:pPr>
              <w:widowControl/>
              <w:spacing w:after="0" w:line="240" w:lineRule="auto"/>
              <w:jc w:val="both"/>
              <w:rPr>
                <w:sz w:val="20"/>
                <w:szCs w:val="20"/>
                <w:lang w:val="es-ES"/>
              </w:rPr>
            </w:pPr>
          </w:p>
          <w:p w14:paraId="3EEC9E37" w14:textId="77777777" w:rsidR="00F24A63" w:rsidRPr="00103BF7" w:rsidRDefault="00F24A63" w:rsidP="00F24A63">
            <w:pPr>
              <w:widowControl/>
              <w:spacing w:after="0" w:line="240" w:lineRule="auto"/>
              <w:jc w:val="both"/>
              <w:rPr>
                <w:sz w:val="20"/>
                <w:szCs w:val="20"/>
                <w:lang w:val="es-ES"/>
              </w:rPr>
            </w:pPr>
            <w:r w:rsidRPr="00103BF7">
              <w:rPr>
                <w:b/>
                <w:bCs/>
                <w:sz w:val="20"/>
                <w:szCs w:val="20"/>
                <w:u w:val="single"/>
                <w:lang w:val="es-ES"/>
              </w:rPr>
              <w:t>En la UVigo</w:t>
            </w:r>
            <w:r w:rsidRPr="00103BF7">
              <w:rPr>
                <w:sz w:val="20"/>
                <w:szCs w:val="20"/>
                <w:lang w:val="es-ES"/>
              </w:rPr>
              <w:t>, el programa de doctorado contará con mecanismos y procedimientos que aseguren su desarrollo y sus resultados para su mejora, esto es:</w:t>
            </w:r>
          </w:p>
          <w:p w14:paraId="167E883D"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Diseño, revisión periódica y mejora de los programas formativos</w:t>
            </w:r>
          </w:p>
          <w:p w14:paraId="0F3D40FD"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El diseño y aprobación de los programas</w:t>
            </w:r>
          </w:p>
          <w:p w14:paraId="3BF2DF8F"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El seguimiento, las eventuales modificaciones y la renovación de la acreditación de los programas</w:t>
            </w:r>
          </w:p>
          <w:p w14:paraId="6F774CE2"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La suspensión o extinción de los programas</w:t>
            </w:r>
          </w:p>
          <w:p w14:paraId="4ECD756F"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Garantía de aprendizaje, enseñanza y evaluación centradas en el estudiantado</w:t>
            </w:r>
          </w:p>
          <w:p w14:paraId="3B1EFC90"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Los requisitos de acceso y criterios de admisión,</w:t>
            </w:r>
          </w:p>
          <w:p w14:paraId="2ECC06F7"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La aplicación de normativas relacionadas con el estudiantado,</w:t>
            </w:r>
          </w:p>
          <w:p w14:paraId="643405B9"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La organización de la formación doctoral,</w:t>
            </w:r>
          </w:p>
          <w:p w14:paraId="3ACC7BCD"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La planificación de las actividades formativas y su desarrollo temporal y duración,</w:t>
            </w:r>
          </w:p>
          <w:p w14:paraId="51B62909"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La supervisión y seguimiento de los doctorandos,</w:t>
            </w:r>
          </w:p>
          <w:p w14:paraId="545115A3"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La evaluación del aprendizaje de los doctorandos</w:t>
            </w:r>
          </w:p>
          <w:p w14:paraId="45B7E01D"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La adquisición de competencias de los doctorandos y</w:t>
            </w:r>
          </w:p>
          <w:p w14:paraId="3A1D8078"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La realización, autorización y evaluación de la defensa de las tesis doctorales en términos de una investigación de calidad.</w:t>
            </w:r>
          </w:p>
          <w:p w14:paraId="18D63D75" w14:textId="77777777" w:rsidR="00F24A63" w:rsidRPr="00103BF7" w:rsidRDefault="00F24A63" w:rsidP="00F24A63">
            <w:pPr>
              <w:widowControl/>
              <w:spacing w:after="0" w:line="240" w:lineRule="auto"/>
              <w:jc w:val="both"/>
              <w:rPr>
                <w:sz w:val="20"/>
                <w:szCs w:val="20"/>
                <w:lang w:val="es-ES"/>
              </w:rPr>
            </w:pPr>
            <w:r w:rsidRPr="00103BF7">
              <w:rPr>
                <w:sz w:val="20"/>
                <w:szCs w:val="20"/>
                <w:lang w:val="es-ES"/>
              </w:rPr>
              <w:t>Resultados</w:t>
            </w:r>
          </w:p>
          <w:p w14:paraId="6E007E61" w14:textId="77777777" w:rsidR="00F24A63" w:rsidRPr="00103BF7" w:rsidRDefault="00F24A63" w:rsidP="00F24A63">
            <w:pPr>
              <w:widowControl/>
              <w:spacing w:after="0" w:line="240" w:lineRule="auto"/>
              <w:jc w:val="both"/>
              <w:rPr>
                <w:sz w:val="20"/>
                <w:szCs w:val="20"/>
                <w:lang w:val="es-ES"/>
              </w:rPr>
            </w:pPr>
            <w:r w:rsidRPr="00103BF7">
              <w:rPr>
                <w:sz w:val="20"/>
                <w:szCs w:val="20"/>
                <w:lang w:val="es-ES"/>
              </w:rPr>
              <w:t>- Análisis de los resultados académicos, de satisfacción y de inserción laboral</w:t>
            </w:r>
          </w:p>
          <w:p w14:paraId="23FD3704" w14:textId="77777777" w:rsidR="00F24A63" w:rsidRPr="00103BF7" w:rsidRDefault="00F24A63" w:rsidP="00F24A63">
            <w:pPr>
              <w:widowControl/>
              <w:spacing w:after="0" w:line="240" w:lineRule="auto"/>
              <w:jc w:val="both"/>
              <w:rPr>
                <w:sz w:val="20"/>
                <w:szCs w:val="20"/>
                <w:lang w:val="es-ES"/>
              </w:rPr>
            </w:pPr>
            <w:r w:rsidRPr="00103BF7">
              <w:rPr>
                <w:sz w:val="20"/>
                <w:szCs w:val="20"/>
                <w:lang w:val="es-ES"/>
              </w:rPr>
              <w:t>- Revisión del sistema de garantía de calidad por la dirección</w:t>
            </w:r>
          </w:p>
          <w:p w14:paraId="44345DF5" w14:textId="77777777" w:rsidR="00F24A63" w:rsidRPr="00103BF7" w:rsidRDefault="00F24A63" w:rsidP="00F24A63">
            <w:pPr>
              <w:widowControl/>
              <w:spacing w:after="0" w:line="240" w:lineRule="auto"/>
              <w:jc w:val="both"/>
              <w:rPr>
                <w:sz w:val="20"/>
                <w:szCs w:val="20"/>
                <w:lang w:val="es-ES"/>
              </w:rPr>
            </w:pPr>
          </w:p>
          <w:p w14:paraId="2805611D" w14:textId="5AF6B6AB" w:rsidR="00F24A63" w:rsidRPr="00103BF7" w:rsidRDefault="00F24A63" w:rsidP="0D786C8B">
            <w:pPr>
              <w:widowControl/>
              <w:spacing w:after="0" w:line="240" w:lineRule="auto"/>
              <w:jc w:val="both"/>
              <w:rPr>
                <w:sz w:val="20"/>
                <w:szCs w:val="20"/>
                <w:lang w:val="es-ES"/>
              </w:rPr>
            </w:pPr>
            <w:r w:rsidRPr="00103BF7">
              <w:rPr>
                <w:b/>
                <w:bCs/>
                <w:sz w:val="20"/>
                <w:szCs w:val="20"/>
                <w:u w:val="single"/>
                <w:lang w:val="es-ES"/>
              </w:rPr>
              <w:t>En el programa de doctorado</w:t>
            </w:r>
            <w:r w:rsidRPr="00103BF7">
              <w:rPr>
                <w:sz w:val="20"/>
                <w:szCs w:val="20"/>
                <w:lang w:val="es-ES"/>
              </w:rPr>
              <w:t>, el/la coordinador/a es la persona responsable de recabar y unificar, especialmente en el caso de doctorados interuniversitarios, y junto con el/la responsable de calidad de la EDIUS de revisar y comprobar la validez de la información necesaria para la realización del informe de seguimiento del programa por parte de la Comisión Académica. Los servicios centrales de la(s) universidad(es) y/o instituciones, entidades participantes facilitarán a la coordinación del programa de doctorado la información centralizada precisa para la realización del seguimiento.</w:t>
            </w:r>
          </w:p>
          <w:p w14:paraId="716B5898" w14:textId="77777777" w:rsidR="00F24A63" w:rsidRPr="00103BF7" w:rsidRDefault="00F24A63" w:rsidP="00F24A63">
            <w:pPr>
              <w:widowControl/>
              <w:spacing w:after="0" w:line="240" w:lineRule="auto"/>
              <w:jc w:val="both"/>
              <w:rPr>
                <w:sz w:val="20"/>
                <w:szCs w:val="20"/>
                <w:lang w:val="es-ES_tradnl"/>
              </w:rPr>
            </w:pPr>
          </w:p>
          <w:p w14:paraId="3E32AEDD"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En el caso de detectarse alguna ausencia o error en la información, el/la responsable de calidad de la EDIUS debe comunicarlo al Área de Calidad y Mejora de los Procedimientos (ACMP) para su corrección.</w:t>
            </w:r>
          </w:p>
          <w:p w14:paraId="396B20A3" w14:textId="77777777" w:rsidR="00F24A63" w:rsidRPr="00103BF7" w:rsidRDefault="00F24A63" w:rsidP="00F24A63">
            <w:pPr>
              <w:widowControl/>
              <w:spacing w:after="0" w:line="240" w:lineRule="auto"/>
              <w:jc w:val="both"/>
              <w:rPr>
                <w:sz w:val="20"/>
                <w:szCs w:val="20"/>
                <w:lang w:val="es-ES_tradnl"/>
              </w:rPr>
            </w:pPr>
          </w:p>
          <w:p w14:paraId="5DCFEA93" w14:textId="77777777" w:rsidR="00F24A63" w:rsidRPr="00103BF7" w:rsidRDefault="00F24A63" w:rsidP="00F24A63">
            <w:pPr>
              <w:widowControl/>
              <w:spacing w:after="0" w:line="240" w:lineRule="auto"/>
              <w:jc w:val="both"/>
              <w:rPr>
                <w:sz w:val="20"/>
                <w:szCs w:val="20"/>
                <w:lang w:val="es-ES"/>
              </w:rPr>
            </w:pPr>
            <w:r w:rsidRPr="00103BF7">
              <w:rPr>
                <w:sz w:val="20"/>
                <w:szCs w:val="20"/>
                <w:lang w:val="es-ES"/>
              </w:rPr>
              <w:t xml:space="preserve">La CAPD interuniversitaria realiza un seguimiento sistemático del desarrollo del programa, tomando como referencia la memoria de diseño del programa, desde las competencias hasta el desarrollo del programa y los resultados académicos obtenidos, con el fin de comprobar que el plan de estudios se está llevando a cabo de </w:t>
            </w:r>
            <w:r w:rsidRPr="00103BF7">
              <w:rPr>
                <w:sz w:val="20"/>
                <w:szCs w:val="20"/>
                <w:lang w:val="es-ES"/>
              </w:rPr>
              <w:lastRenderedPageBreak/>
              <w:t>acuerdo con su proyecto inicial y que se están obteniendo los resultados previstos. Además, la comisión académica también analiza la eficacia de la coordinación y las incidencias detectadas.</w:t>
            </w:r>
          </w:p>
          <w:p w14:paraId="0C66EFAF" w14:textId="77777777" w:rsidR="00F24A63" w:rsidRPr="00103BF7" w:rsidRDefault="00F24A63" w:rsidP="00F24A63">
            <w:pPr>
              <w:widowControl/>
              <w:spacing w:after="0" w:line="240" w:lineRule="auto"/>
              <w:jc w:val="both"/>
              <w:rPr>
                <w:sz w:val="20"/>
                <w:szCs w:val="20"/>
                <w:lang w:val="es-ES_tradnl"/>
              </w:rPr>
            </w:pPr>
          </w:p>
          <w:p w14:paraId="6405BDBA" w14:textId="77777777" w:rsidR="00F24A63" w:rsidRPr="00103BF7" w:rsidRDefault="00F24A63" w:rsidP="00F24A63">
            <w:pPr>
              <w:widowControl/>
              <w:spacing w:after="0" w:line="240" w:lineRule="auto"/>
              <w:jc w:val="both"/>
              <w:rPr>
                <w:sz w:val="20"/>
                <w:szCs w:val="20"/>
                <w:lang w:val="es-ES"/>
              </w:rPr>
            </w:pPr>
            <w:r w:rsidRPr="00103BF7">
              <w:rPr>
                <w:sz w:val="20"/>
                <w:szCs w:val="20"/>
                <w:lang w:val="es-ES"/>
              </w:rPr>
              <w:t>Este seguimiento permite detectar las debilidades y fortalezas del programa, así como identificar posibles propuestas de mejora. El análisis quedará documentado en el informe anual de seguimiento del programa de doctorado en el que se incluirán las acciones o propuestas de mejora, así como el desarrollo previsto para su materialización además de las reflexiones oportunas sobre la implantación y/o desarrollo del mismo.</w:t>
            </w:r>
          </w:p>
          <w:p w14:paraId="4B4C6867" w14:textId="77777777" w:rsidR="00F24A63" w:rsidRPr="00103BF7" w:rsidRDefault="00F24A63" w:rsidP="00F24A63">
            <w:pPr>
              <w:widowControl/>
              <w:spacing w:after="0" w:line="240" w:lineRule="auto"/>
              <w:jc w:val="both"/>
              <w:rPr>
                <w:sz w:val="20"/>
                <w:szCs w:val="20"/>
                <w:lang w:val="es-ES_tradnl"/>
              </w:rPr>
            </w:pPr>
          </w:p>
          <w:p w14:paraId="4D4E1D78" w14:textId="297A5F33"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xml:space="preserve">El informe anual de seguimiento emitido y aprobado por la comisión académica del programa de doctorado tendrá que ser informado favorablemente por la comisión de calidad de la EDIUS a efectos de su posterior tramitación en los órganos/agencias pertinentes por parte de la Escuela de Doctorado de la USC. </w:t>
            </w:r>
          </w:p>
          <w:p w14:paraId="48CD6D91" w14:textId="77777777" w:rsidR="00F24A63" w:rsidRPr="00103BF7" w:rsidRDefault="00F24A63" w:rsidP="00F24A63">
            <w:pPr>
              <w:widowControl/>
              <w:spacing w:after="0" w:line="240" w:lineRule="auto"/>
              <w:jc w:val="both"/>
              <w:rPr>
                <w:sz w:val="20"/>
                <w:szCs w:val="20"/>
                <w:lang w:val="es-ES_tradnl"/>
              </w:rPr>
            </w:pPr>
          </w:p>
          <w:p w14:paraId="0BF13FE0"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Las propuestas de modificación y/o mejora de la memoria verificada del programa que afecten a los asientos registrales del programa de doctorado tendrán seguir el procedimiento establecido en la normativa de referencia.</w:t>
            </w:r>
          </w:p>
          <w:p w14:paraId="412C32F1" w14:textId="77777777" w:rsidR="00F24A63" w:rsidRPr="00103BF7" w:rsidRDefault="00F24A63" w:rsidP="00F24A63">
            <w:pPr>
              <w:widowControl/>
              <w:spacing w:after="0" w:line="240" w:lineRule="auto"/>
              <w:jc w:val="both"/>
              <w:rPr>
                <w:sz w:val="20"/>
                <w:szCs w:val="20"/>
                <w:lang w:val="es-ES_tradnl"/>
              </w:rPr>
            </w:pPr>
          </w:p>
          <w:p w14:paraId="57AB14BA" w14:textId="77777777" w:rsidR="00F24A63" w:rsidRPr="00103BF7" w:rsidRDefault="00F24A63" w:rsidP="00F24A63">
            <w:pPr>
              <w:widowControl/>
              <w:spacing w:after="0" w:line="240" w:lineRule="auto"/>
              <w:jc w:val="both"/>
              <w:rPr>
                <w:sz w:val="20"/>
                <w:szCs w:val="20"/>
                <w:lang w:val="es-ES_tradnl"/>
              </w:rPr>
            </w:pPr>
          </w:p>
          <w:p w14:paraId="594700DB" w14:textId="77777777" w:rsidR="00F24A63" w:rsidRPr="00103BF7" w:rsidRDefault="00F24A63" w:rsidP="00F24A63">
            <w:pPr>
              <w:widowControl/>
              <w:spacing w:after="0" w:line="240" w:lineRule="auto"/>
              <w:jc w:val="both"/>
              <w:rPr>
                <w:b/>
                <w:bCs/>
                <w:sz w:val="20"/>
                <w:szCs w:val="20"/>
                <w:u w:val="single"/>
                <w:lang w:val="es-ES_tradnl"/>
              </w:rPr>
            </w:pPr>
            <w:r w:rsidRPr="00103BF7">
              <w:rPr>
                <w:b/>
                <w:bCs/>
                <w:sz w:val="20"/>
                <w:szCs w:val="20"/>
                <w:u w:val="single"/>
                <w:lang w:val="es-ES_tradnl"/>
              </w:rPr>
              <w:t>Publicidad, transparencia y rendición de cuentas</w:t>
            </w:r>
          </w:p>
          <w:p w14:paraId="13F8B0DF" w14:textId="77777777" w:rsidR="00F24A63" w:rsidRPr="00103BF7" w:rsidRDefault="00F24A63" w:rsidP="00F24A63">
            <w:pPr>
              <w:widowControl/>
              <w:spacing w:after="0" w:line="240" w:lineRule="auto"/>
              <w:jc w:val="both"/>
              <w:rPr>
                <w:sz w:val="20"/>
                <w:szCs w:val="20"/>
                <w:lang w:val="es-ES_tradnl"/>
              </w:rPr>
            </w:pPr>
          </w:p>
          <w:p w14:paraId="46A61049" w14:textId="77777777" w:rsidR="00F24A63" w:rsidRPr="00103BF7" w:rsidRDefault="00F24A63" w:rsidP="00F24A63">
            <w:pPr>
              <w:widowControl/>
              <w:spacing w:after="0" w:line="240" w:lineRule="auto"/>
              <w:jc w:val="both"/>
              <w:rPr>
                <w:sz w:val="20"/>
                <w:szCs w:val="20"/>
                <w:lang w:val="es-ES_tradnl"/>
              </w:rPr>
            </w:pPr>
            <w:r w:rsidRPr="00103BF7">
              <w:rPr>
                <w:b/>
                <w:bCs/>
                <w:sz w:val="20"/>
                <w:szCs w:val="20"/>
                <w:u w:val="single"/>
                <w:lang w:val="es-ES_tradnl"/>
              </w:rPr>
              <w:t>En la USC</w:t>
            </w:r>
            <w:r w:rsidRPr="00103BF7">
              <w:rPr>
                <w:sz w:val="20"/>
                <w:szCs w:val="20"/>
                <w:lang w:val="es-ES_tradnl"/>
              </w:rPr>
              <w:t>, el Sistema de Garantía Interno de Calidad de la EDIUS dispone de un procedimiento, el "PS-06 Información Pública” que garantiza la publicación de la información oficial relevante del programa, debidamente actualizada y su accesibilidad por parte de toda la sociedad y futuros estudiantes.</w:t>
            </w:r>
          </w:p>
          <w:p w14:paraId="6BCB9FFA" w14:textId="77777777" w:rsidR="00F24A63" w:rsidRPr="00103BF7" w:rsidRDefault="00F24A63" w:rsidP="00F24A63">
            <w:pPr>
              <w:widowControl/>
              <w:spacing w:after="0" w:line="240" w:lineRule="auto"/>
              <w:jc w:val="both"/>
              <w:rPr>
                <w:sz w:val="20"/>
                <w:szCs w:val="20"/>
                <w:lang w:val="es-ES"/>
              </w:rPr>
            </w:pPr>
            <w:r w:rsidRPr="00103BF7">
              <w:rPr>
                <w:sz w:val="20"/>
                <w:szCs w:val="20"/>
                <w:lang w:val="es-ES"/>
              </w:rPr>
              <w:t xml:space="preserve">El Sistema de Garantía Interno de Calidad de la EDIUS dispone de un procedimiento, “PS-04 Satisfacción, expectativas y necesidades” que establece los mecanismos de medición da la satisfacción de los grupos de interés y su posterior tratamiento de cara a la planificación de acciones de mejora. </w:t>
            </w:r>
          </w:p>
          <w:p w14:paraId="7DC52364" w14:textId="77777777" w:rsidR="00F24A63" w:rsidRPr="00103BF7" w:rsidRDefault="00F24A63" w:rsidP="00F24A63">
            <w:pPr>
              <w:widowControl/>
              <w:spacing w:after="0" w:line="240" w:lineRule="auto"/>
              <w:jc w:val="both"/>
              <w:rPr>
                <w:color w:val="FF0000"/>
                <w:sz w:val="20"/>
                <w:szCs w:val="20"/>
                <w:lang w:val="es-ES"/>
              </w:rPr>
            </w:pPr>
            <w:r w:rsidRPr="00103BF7">
              <w:rPr>
                <w:sz w:val="20"/>
                <w:szCs w:val="20"/>
                <w:lang w:val="es-ES"/>
              </w:rPr>
              <w:t>El responsable de calidad da EDIUS será la persona encargada de recopilar y remitir a las CAPD y a la CCdEDIUS los resultados con el finde analizarlos en el marco de los procesos “PC-05 Análisis de resultados” y “PE-02 Revisión y mejora”.</w:t>
            </w:r>
          </w:p>
          <w:p w14:paraId="0EEBB0FC" w14:textId="77777777" w:rsidR="00F24A63" w:rsidRPr="00103BF7" w:rsidRDefault="00F24A63" w:rsidP="00F24A63">
            <w:pPr>
              <w:widowControl/>
              <w:spacing w:after="0" w:line="240" w:lineRule="auto"/>
              <w:jc w:val="both"/>
              <w:rPr>
                <w:sz w:val="20"/>
                <w:szCs w:val="20"/>
                <w:lang w:val="es-ES_tradnl"/>
              </w:rPr>
            </w:pPr>
          </w:p>
          <w:p w14:paraId="02F17E8E" w14:textId="77777777" w:rsidR="00F24A63" w:rsidRPr="00103BF7" w:rsidRDefault="00F24A63" w:rsidP="00F24A63">
            <w:pPr>
              <w:widowControl/>
              <w:spacing w:after="0" w:line="240" w:lineRule="auto"/>
              <w:jc w:val="both"/>
              <w:rPr>
                <w:sz w:val="20"/>
                <w:szCs w:val="20"/>
                <w:lang w:val="es-ES_tradnl"/>
              </w:rPr>
            </w:pPr>
            <w:r w:rsidRPr="00103BF7">
              <w:rPr>
                <w:b/>
                <w:bCs/>
                <w:sz w:val="20"/>
                <w:szCs w:val="20"/>
                <w:u w:val="single"/>
                <w:lang w:val="es-ES"/>
              </w:rPr>
              <w:t>En la UVigo</w:t>
            </w:r>
            <w:r w:rsidRPr="00103BF7">
              <w:rPr>
                <w:sz w:val="20"/>
                <w:szCs w:val="20"/>
                <w:lang w:val="es-ES"/>
              </w:rPr>
              <w:t xml:space="preserve">, el SGC cuenta con mecanismos y procedimientos que aseguren la transparencia y rendición de cuentas a los agentes interesados en el programa de doctorado. </w:t>
            </w:r>
            <w:r w:rsidRPr="00103BF7">
              <w:rPr>
                <w:sz w:val="20"/>
                <w:szCs w:val="20"/>
                <w:lang w:val="es-ES_tradnl"/>
              </w:rPr>
              <w:t>Estos mecanismos y procedimientos funcionan en distintos ámbitos de la Universidad de Vigo y definen aspectos como:</w:t>
            </w:r>
          </w:p>
          <w:p w14:paraId="0590BA3F"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La publicación de información pertinente y relevante relacionada con los programas de doctorado para los diferentes grupos de interés implicados en el sistema universitario, que se gestionará, en función de los contenidos, en los distintos niveles de la Universidad (institucional, EIDO, programas).</w:t>
            </w:r>
          </w:p>
          <w:p w14:paraId="1C45C042"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Los mecanismos para garantizar la actualización de esta información.</w:t>
            </w:r>
          </w:p>
          <w:p w14:paraId="3AED6561"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La información relativa a aspectos académicos, investigadores y de gestión relacionados con los programas de doctorado.</w:t>
            </w:r>
          </w:p>
          <w:p w14:paraId="40571AC9"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La información relativa a los resultados del programa.</w:t>
            </w:r>
          </w:p>
          <w:p w14:paraId="68AB5966"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En particular, la información relativa a los resultados de satisfacción de los grupos de interés, y a los resultados de inserción laboral de los doctorados.</w:t>
            </w:r>
          </w:p>
          <w:p w14:paraId="109189BB" w14:textId="77777777" w:rsidR="00F24A63" w:rsidRPr="00103BF7" w:rsidRDefault="00F24A63" w:rsidP="00F24A63">
            <w:pPr>
              <w:widowControl/>
              <w:spacing w:after="0" w:line="240" w:lineRule="auto"/>
              <w:jc w:val="both"/>
              <w:rPr>
                <w:sz w:val="20"/>
                <w:szCs w:val="20"/>
                <w:lang w:val="es-ES"/>
              </w:rPr>
            </w:pPr>
            <w:r w:rsidRPr="00103BF7">
              <w:rPr>
                <w:sz w:val="20"/>
                <w:szCs w:val="20"/>
                <w:lang w:val="es-ES"/>
              </w:rPr>
              <w:t>- Otros informes institucionales de los distintos órganos de gobierno en materia de resultados de la Universidad de Vigo.</w:t>
            </w:r>
          </w:p>
          <w:p w14:paraId="3A5D7F16" w14:textId="77777777" w:rsidR="00F24A63" w:rsidRPr="00103BF7" w:rsidRDefault="00F24A63" w:rsidP="00F24A63">
            <w:pPr>
              <w:widowControl/>
              <w:spacing w:after="0" w:line="240" w:lineRule="auto"/>
              <w:jc w:val="both"/>
              <w:rPr>
                <w:sz w:val="20"/>
                <w:szCs w:val="20"/>
                <w:lang w:val="es-ES_tradnl"/>
              </w:rPr>
            </w:pPr>
          </w:p>
          <w:p w14:paraId="2FE132A7" w14:textId="77777777" w:rsidR="00F24A63" w:rsidRPr="00103BF7" w:rsidRDefault="00F24A63" w:rsidP="00F24A63">
            <w:pPr>
              <w:widowControl/>
              <w:spacing w:after="0" w:line="240" w:lineRule="auto"/>
              <w:jc w:val="both"/>
              <w:rPr>
                <w:sz w:val="20"/>
                <w:szCs w:val="20"/>
                <w:lang w:val="es-ES_tradnl"/>
              </w:rPr>
            </w:pPr>
          </w:p>
          <w:p w14:paraId="6D610B54" w14:textId="77777777" w:rsidR="00F24A63" w:rsidRPr="00103BF7" w:rsidRDefault="00F24A63" w:rsidP="00F24A63">
            <w:pPr>
              <w:widowControl/>
              <w:spacing w:after="0" w:line="240" w:lineRule="auto"/>
              <w:jc w:val="both"/>
              <w:rPr>
                <w:sz w:val="20"/>
                <w:szCs w:val="20"/>
                <w:lang w:val="es-ES_tradnl"/>
              </w:rPr>
            </w:pPr>
          </w:p>
          <w:p w14:paraId="3EFC8D7A" w14:textId="5B1AE1EA" w:rsidR="00F24A63" w:rsidRPr="00103BF7" w:rsidRDefault="00F24A63" w:rsidP="00F24A63">
            <w:pPr>
              <w:widowControl/>
              <w:spacing w:after="0" w:line="240" w:lineRule="auto"/>
              <w:jc w:val="both"/>
              <w:rPr>
                <w:sz w:val="20"/>
                <w:szCs w:val="20"/>
                <w:lang w:val="es-ES"/>
              </w:rPr>
            </w:pPr>
            <w:r w:rsidRPr="00103BF7">
              <w:rPr>
                <w:b/>
                <w:bCs/>
                <w:sz w:val="20"/>
                <w:szCs w:val="20"/>
                <w:u w:val="single"/>
                <w:lang w:val="es-ES"/>
              </w:rPr>
              <w:t>En el programa de doctorado</w:t>
            </w:r>
            <w:r w:rsidRPr="00103BF7">
              <w:rPr>
                <w:sz w:val="20"/>
                <w:szCs w:val="20"/>
                <w:lang w:val="es-ES"/>
              </w:rPr>
              <w:t>, anualmente la CAPD será la responsable de revisar y analizar si la información pública del programa está actualizada y cumple con la información mínima requerida en el ciclo VSMA (verificación, seguimiento, modificación y acreditación). De lo contrario, la persona coordinadora del programa promoverá la actualización y el/la responsable de calidad de la escuela de doctorado asegurará que la revisión y modificación oportunas se realizan. En el caso de considerar que la información es insuficiente o errónea el/la responsable de calidad de la escuela de doctorado, o persona en quien delegue, deberá recopilar los datos o mejorar aquellos aspectos que resulten deficientes, solicitando al Área de Calidad y Mejora de los Procedimientos (ACMP) aquella información de la que no disponga.</w:t>
            </w:r>
          </w:p>
          <w:p w14:paraId="79CC53D0" w14:textId="77777777" w:rsidR="00F24A63" w:rsidRPr="00103BF7" w:rsidRDefault="00F24A63" w:rsidP="00F24A63">
            <w:pPr>
              <w:widowControl/>
              <w:spacing w:after="0" w:line="240" w:lineRule="auto"/>
              <w:jc w:val="both"/>
              <w:rPr>
                <w:sz w:val="20"/>
                <w:szCs w:val="20"/>
                <w:lang w:val="es-ES_tradnl"/>
              </w:rPr>
            </w:pPr>
          </w:p>
          <w:p w14:paraId="2EB8523E"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xml:space="preserve">El/La coordinador/a del programa velará por la actualización y validez de la información y los datos publicados en la web oficial del programa, que contendrá información sobre la admisión, la matrícula y el contenido del programa, y el Responsable de Calidad de la Escuela de doctorado lo hará en relación con los contenidos incluidos en la web oficial de la Escuela, que contendrá información general sobre la normativa, reglamentos y procedimiento relativo </w:t>
            </w:r>
            <w:r w:rsidRPr="00103BF7">
              <w:rPr>
                <w:sz w:val="20"/>
                <w:szCs w:val="20"/>
                <w:lang w:val="es-ES_tradnl"/>
              </w:rPr>
              <w:lastRenderedPageBreak/>
              <w:t>a elaboración, tramitación y evaluación de las tesis doctorales y vínculos con la información de utilidad sobre los servicios generales prestados por la USC a lo/as estudiantes de doctorado.</w:t>
            </w:r>
          </w:p>
          <w:p w14:paraId="7037DBC7" w14:textId="77777777" w:rsidR="00F24A63" w:rsidRPr="00103BF7" w:rsidRDefault="00F24A63" w:rsidP="00F24A63">
            <w:pPr>
              <w:widowControl/>
              <w:spacing w:after="0" w:line="240" w:lineRule="auto"/>
              <w:jc w:val="both"/>
              <w:rPr>
                <w:sz w:val="20"/>
                <w:szCs w:val="20"/>
                <w:lang w:val="es-ES_tradnl"/>
              </w:rPr>
            </w:pPr>
          </w:p>
          <w:p w14:paraId="29F75788" w14:textId="77777777" w:rsidR="00F24A63" w:rsidRPr="00103BF7" w:rsidRDefault="00F24A63" w:rsidP="00F24A63">
            <w:pPr>
              <w:widowControl/>
              <w:spacing w:after="0" w:line="240" w:lineRule="auto"/>
              <w:jc w:val="both"/>
              <w:rPr>
                <w:sz w:val="20"/>
                <w:szCs w:val="20"/>
                <w:lang w:val="es-ES_tradnl"/>
              </w:rPr>
            </w:pPr>
          </w:p>
          <w:p w14:paraId="10E5C829" w14:textId="77777777" w:rsidR="00F24A63" w:rsidRPr="00103BF7" w:rsidRDefault="00F24A63" w:rsidP="00F24A63">
            <w:pPr>
              <w:widowControl/>
              <w:spacing w:after="0" w:line="240" w:lineRule="auto"/>
              <w:jc w:val="both"/>
              <w:rPr>
                <w:b/>
                <w:bCs/>
                <w:sz w:val="20"/>
                <w:szCs w:val="20"/>
                <w:u w:val="single"/>
                <w:lang w:val="es-ES_tradnl"/>
              </w:rPr>
            </w:pPr>
            <w:r w:rsidRPr="00103BF7">
              <w:rPr>
                <w:b/>
                <w:bCs/>
                <w:sz w:val="20"/>
                <w:szCs w:val="20"/>
                <w:u w:val="single"/>
                <w:lang w:val="es-ES_tradnl"/>
              </w:rPr>
              <w:t>Control de las acciones de movilidad</w:t>
            </w:r>
          </w:p>
          <w:p w14:paraId="5A3C98DF" w14:textId="02088020" w:rsidR="00F24A63" w:rsidRPr="00103BF7" w:rsidRDefault="00F24A63" w:rsidP="00F24A63">
            <w:pPr>
              <w:widowControl/>
              <w:spacing w:after="0" w:line="240" w:lineRule="auto"/>
              <w:jc w:val="both"/>
              <w:rPr>
                <w:sz w:val="20"/>
                <w:szCs w:val="20"/>
                <w:lang w:val="es-ES"/>
              </w:rPr>
            </w:pPr>
            <w:r w:rsidRPr="00103BF7">
              <w:rPr>
                <w:sz w:val="20"/>
                <w:szCs w:val="20"/>
                <w:lang w:val="es-ES"/>
              </w:rPr>
              <w:t>La movilidad de los</w:t>
            </w:r>
            <w:r w:rsidR="6F0D7A15" w:rsidRPr="00103BF7">
              <w:rPr>
                <w:sz w:val="20"/>
                <w:szCs w:val="20"/>
                <w:lang w:val="es-ES"/>
              </w:rPr>
              <w:t>/las</w:t>
            </w:r>
            <w:r w:rsidRPr="00103BF7">
              <w:rPr>
                <w:sz w:val="20"/>
                <w:szCs w:val="20"/>
                <w:lang w:val="es-ES"/>
              </w:rPr>
              <w:t xml:space="preserve"> estudiantes de doctorado, así como la del profesorado de cada programa es un aspecto fundamental para alcanzar las competencias que debe alcanzar un(a) doctor(a).</w:t>
            </w:r>
          </w:p>
          <w:p w14:paraId="61C183E4" w14:textId="77777777" w:rsidR="00F24A63" w:rsidRPr="00103BF7" w:rsidRDefault="00F24A63" w:rsidP="00F24A63">
            <w:pPr>
              <w:widowControl/>
              <w:spacing w:after="0" w:line="240" w:lineRule="auto"/>
              <w:jc w:val="both"/>
              <w:rPr>
                <w:sz w:val="20"/>
                <w:szCs w:val="20"/>
                <w:lang w:val="es-ES_tradnl"/>
              </w:rPr>
            </w:pPr>
          </w:p>
          <w:p w14:paraId="57EDBCB6" w14:textId="6F940819"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Las acciones de movilidad del programa de doctorado se engloban y definen dentro del apartado de actividades formativas de cada programa, y como tal, estas se incorporan en el documento de actividades del doctorado para su informe y aprobación por sus directores de tesis y la Comisión Académica del Programa (CAPD)</w:t>
            </w:r>
            <w:r w:rsidR="00992B8C" w:rsidRPr="00103BF7">
              <w:rPr>
                <w:sz w:val="20"/>
                <w:szCs w:val="20"/>
                <w:lang w:val="es-ES_tradnl"/>
              </w:rPr>
              <w:t>.</w:t>
            </w:r>
          </w:p>
          <w:p w14:paraId="566D67C2" w14:textId="77777777" w:rsidR="00F24A63" w:rsidRPr="00103BF7" w:rsidRDefault="00F24A63" w:rsidP="00F24A63">
            <w:pPr>
              <w:widowControl/>
              <w:spacing w:after="0" w:line="240" w:lineRule="auto"/>
              <w:jc w:val="both"/>
              <w:rPr>
                <w:sz w:val="20"/>
                <w:szCs w:val="20"/>
                <w:lang w:val="es-ES_tradnl"/>
              </w:rPr>
            </w:pPr>
          </w:p>
          <w:p w14:paraId="3E326EEB"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xml:space="preserve">De forma concreta, todas las estancias de movilidad de los doctorados requieren, previa a su realización, un informe favorable de su CAPD, en las que se avala que la estancia está relacionada con el desarrollo de su plan de investigación. Posteriormente, tras su realización, deben registrarse en el documento de actividades, para lo que se requiere la presentación de una memoria académica y un certificado del centro donde se realizó dicha estancia. </w:t>
            </w:r>
          </w:p>
          <w:p w14:paraId="2FD6075C" w14:textId="77777777" w:rsidR="00F24A63" w:rsidRPr="00103BF7" w:rsidRDefault="00F24A63" w:rsidP="00F24A63">
            <w:pPr>
              <w:widowControl/>
              <w:spacing w:after="0" w:line="240" w:lineRule="auto"/>
              <w:jc w:val="both"/>
              <w:rPr>
                <w:sz w:val="20"/>
                <w:szCs w:val="20"/>
                <w:lang w:val="es-ES_tradnl"/>
              </w:rPr>
            </w:pPr>
          </w:p>
          <w:p w14:paraId="40E53408"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 xml:space="preserve">Si la movilidad se realiza al amparo de convocatorias de concurrencia competitiva, dicha convocatoria puede establecer sus propios procedimientos de control y justificación de la actividad realizada. </w:t>
            </w:r>
          </w:p>
          <w:p w14:paraId="3409E80E" w14:textId="77777777" w:rsidR="00F24A63" w:rsidRPr="00103BF7" w:rsidRDefault="00F24A63" w:rsidP="00F24A63">
            <w:pPr>
              <w:widowControl/>
              <w:spacing w:after="0" w:line="240" w:lineRule="auto"/>
              <w:jc w:val="both"/>
              <w:rPr>
                <w:sz w:val="20"/>
                <w:szCs w:val="20"/>
                <w:lang w:val="es-ES_tradnl"/>
              </w:rPr>
            </w:pPr>
          </w:p>
          <w:p w14:paraId="7B18300F" w14:textId="1DBE8A85" w:rsidR="00F24A63" w:rsidRPr="00103BF7" w:rsidRDefault="00F24A63" w:rsidP="00F24A63">
            <w:pPr>
              <w:widowControl/>
              <w:spacing w:after="0" w:line="240" w:lineRule="auto"/>
              <w:jc w:val="both"/>
              <w:rPr>
                <w:sz w:val="20"/>
                <w:szCs w:val="20"/>
                <w:lang w:val="es-ES"/>
              </w:rPr>
            </w:pPr>
            <w:r w:rsidRPr="00103BF7">
              <w:rPr>
                <w:sz w:val="20"/>
                <w:szCs w:val="20"/>
                <w:lang w:val="es-ES"/>
              </w:rPr>
              <w:t xml:space="preserve">En los casos en que la movilidad </w:t>
            </w:r>
            <w:r w:rsidR="1F3E1AE2" w:rsidRPr="00103BF7">
              <w:rPr>
                <w:sz w:val="20"/>
                <w:szCs w:val="20"/>
                <w:lang w:val="es-ES"/>
              </w:rPr>
              <w:t>surja</w:t>
            </w:r>
            <w:r w:rsidRPr="00103BF7">
              <w:rPr>
                <w:sz w:val="20"/>
                <w:szCs w:val="20"/>
                <w:lang w:val="es-ES"/>
              </w:rPr>
              <w:t xml:space="preserve"> de colaboraciones vía convenio, estos determinan las especificaciones y justificaciones necesarias para acogerse a estas acciones de movilidad.</w:t>
            </w:r>
          </w:p>
          <w:p w14:paraId="69F89A85" w14:textId="77777777" w:rsidR="00F24A63" w:rsidRPr="00103BF7" w:rsidRDefault="00F24A63" w:rsidP="00F24A63">
            <w:pPr>
              <w:widowControl/>
              <w:spacing w:after="0" w:line="240" w:lineRule="auto"/>
              <w:jc w:val="both"/>
              <w:rPr>
                <w:sz w:val="20"/>
                <w:szCs w:val="20"/>
                <w:lang w:val="es-ES_tradnl"/>
              </w:rPr>
            </w:pPr>
          </w:p>
          <w:p w14:paraId="014CCFE4"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Así, el SIGC de EDIUS interviene en la supervisión de las acciones de movilidad de los programas mediante los siguientes procesos: “PC-04 Desarrollo de las enseñanzas” y “PE-02 Revisión y mejora”.</w:t>
            </w:r>
          </w:p>
          <w:p w14:paraId="7ACFFCB2" w14:textId="77777777" w:rsidR="00F24A63" w:rsidRPr="00103BF7" w:rsidRDefault="00F24A63" w:rsidP="00F24A63">
            <w:pPr>
              <w:widowControl/>
              <w:spacing w:after="0" w:line="240" w:lineRule="auto"/>
              <w:jc w:val="both"/>
              <w:rPr>
                <w:sz w:val="20"/>
                <w:szCs w:val="20"/>
                <w:lang w:val="es-ES_tradnl"/>
              </w:rPr>
            </w:pPr>
          </w:p>
          <w:p w14:paraId="181E3294" w14:textId="77777777" w:rsidR="00F24A63" w:rsidRPr="00103BF7" w:rsidRDefault="00F24A63" w:rsidP="00F24A63">
            <w:pPr>
              <w:widowControl/>
              <w:spacing w:after="0" w:line="240" w:lineRule="auto"/>
              <w:jc w:val="both"/>
              <w:rPr>
                <w:sz w:val="20"/>
                <w:szCs w:val="20"/>
                <w:lang w:val="es-ES_tradnl"/>
              </w:rPr>
            </w:pPr>
            <w:r w:rsidRPr="00103BF7">
              <w:rPr>
                <w:sz w:val="20"/>
                <w:szCs w:val="20"/>
                <w:lang w:val="es-ES_tradnl"/>
              </w:rPr>
              <w:t>Los indicadores de movilidad asociados a cada programa proporcionan información que deberá ser analizada por la CAPD para su traslado al informe de seguimiento del programa, de forma que le permita:</w:t>
            </w:r>
          </w:p>
          <w:p w14:paraId="598704CC" w14:textId="77777777" w:rsidR="00F24A63" w:rsidRPr="00103BF7" w:rsidRDefault="00F24A63" w:rsidP="00F24A63">
            <w:pPr>
              <w:widowControl/>
              <w:spacing w:after="0" w:line="240" w:lineRule="auto"/>
              <w:jc w:val="both"/>
              <w:rPr>
                <w:sz w:val="20"/>
                <w:szCs w:val="20"/>
                <w:lang w:val="es-ES_tradnl"/>
              </w:rPr>
            </w:pPr>
          </w:p>
          <w:p w14:paraId="2BCFE652" w14:textId="77777777" w:rsidR="00F24A63" w:rsidRPr="00103BF7" w:rsidRDefault="00F24A63" w:rsidP="00F24A63">
            <w:pPr>
              <w:pStyle w:val="Prrafodelista"/>
              <w:widowControl/>
              <w:numPr>
                <w:ilvl w:val="0"/>
                <w:numId w:val="11"/>
              </w:numPr>
              <w:spacing w:after="0" w:line="240" w:lineRule="auto"/>
              <w:ind w:left="602" w:hanging="283"/>
              <w:jc w:val="both"/>
              <w:rPr>
                <w:sz w:val="20"/>
                <w:szCs w:val="20"/>
                <w:lang w:val="es-ES_tradnl"/>
              </w:rPr>
            </w:pPr>
            <w:r w:rsidRPr="00103BF7">
              <w:rPr>
                <w:sz w:val="20"/>
                <w:szCs w:val="20"/>
                <w:lang w:val="es-ES_tradnl"/>
              </w:rPr>
              <w:t>Una planificación más adecuada de estas acciones.</w:t>
            </w:r>
          </w:p>
          <w:p w14:paraId="61C393F4" w14:textId="77777777" w:rsidR="00F24A63" w:rsidRPr="00103BF7" w:rsidRDefault="00F24A63" w:rsidP="00F24A63">
            <w:pPr>
              <w:pStyle w:val="Prrafodelista"/>
              <w:widowControl/>
              <w:numPr>
                <w:ilvl w:val="0"/>
                <w:numId w:val="11"/>
              </w:numPr>
              <w:spacing w:after="0" w:line="240" w:lineRule="auto"/>
              <w:ind w:left="602" w:hanging="283"/>
              <w:jc w:val="both"/>
              <w:rPr>
                <w:sz w:val="20"/>
                <w:szCs w:val="20"/>
                <w:lang w:val="es-ES_tradnl"/>
              </w:rPr>
            </w:pPr>
            <w:r w:rsidRPr="00103BF7">
              <w:rPr>
                <w:sz w:val="20"/>
                <w:szCs w:val="20"/>
                <w:lang w:val="es-ES_tradnl"/>
              </w:rPr>
              <w:t>La revisión de las colaboraciones de movilidad del programa con otras instituciones.</w:t>
            </w:r>
          </w:p>
          <w:p w14:paraId="270FF260" w14:textId="77777777" w:rsidR="00F24A63" w:rsidRPr="00103BF7" w:rsidRDefault="00F24A63" w:rsidP="00F24A63">
            <w:pPr>
              <w:pStyle w:val="Prrafodelista"/>
              <w:widowControl/>
              <w:numPr>
                <w:ilvl w:val="0"/>
                <w:numId w:val="11"/>
              </w:numPr>
              <w:spacing w:after="0" w:line="240" w:lineRule="auto"/>
              <w:ind w:left="602" w:hanging="283"/>
              <w:jc w:val="both"/>
              <w:rPr>
                <w:sz w:val="20"/>
                <w:szCs w:val="20"/>
                <w:lang w:val="es-ES_tradnl"/>
              </w:rPr>
            </w:pPr>
            <w:r w:rsidRPr="00103BF7">
              <w:rPr>
                <w:sz w:val="20"/>
                <w:szCs w:val="20"/>
                <w:lang w:val="es-ES_tradnl"/>
              </w:rPr>
              <w:t xml:space="preserve">La toma de decisiones sobre acciones de mejora. </w:t>
            </w:r>
          </w:p>
          <w:p w14:paraId="29D21495" w14:textId="77777777" w:rsidR="00F24A63" w:rsidRPr="00103BF7" w:rsidRDefault="00F24A63" w:rsidP="00F24A63">
            <w:pPr>
              <w:widowControl/>
              <w:spacing w:after="0" w:line="240" w:lineRule="auto"/>
              <w:jc w:val="both"/>
              <w:rPr>
                <w:sz w:val="20"/>
                <w:szCs w:val="20"/>
                <w:lang w:val="es-ES_tradnl"/>
              </w:rPr>
            </w:pPr>
          </w:p>
          <w:p w14:paraId="7B6C6B72" w14:textId="77777777" w:rsidR="00F24A63" w:rsidRPr="00103BF7" w:rsidRDefault="00F24A63" w:rsidP="00F24A63">
            <w:pPr>
              <w:widowControl/>
              <w:spacing w:after="0" w:line="240" w:lineRule="auto"/>
              <w:jc w:val="both"/>
              <w:rPr>
                <w:strike/>
                <w:sz w:val="20"/>
                <w:szCs w:val="20"/>
                <w:lang w:val="es-ES_tradnl"/>
              </w:rPr>
            </w:pPr>
            <w:r w:rsidRPr="00103BF7">
              <w:rPr>
                <w:sz w:val="20"/>
                <w:szCs w:val="20"/>
                <w:lang w:val="es-ES_tradnl"/>
              </w:rPr>
              <w:t xml:space="preserve">El programa de doctorado, a través de su coordinador/a promoverá, en la medida de sus posibilidades, la tramitación y mantenimiento de convenios de movilidad con otras universidades, que faciliten el intercambio tanto del estudiantado como del profesorado. </w:t>
            </w:r>
          </w:p>
          <w:p w14:paraId="0962F405" w14:textId="77777777" w:rsidR="00F24A63" w:rsidRPr="00103BF7" w:rsidRDefault="00F24A63" w:rsidP="00F24A63">
            <w:pPr>
              <w:widowControl/>
              <w:spacing w:after="0" w:line="240" w:lineRule="auto"/>
              <w:jc w:val="both"/>
              <w:rPr>
                <w:sz w:val="20"/>
                <w:szCs w:val="20"/>
                <w:lang w:val="es-ES_tradnl"/>
              </w:rPr>
            </w:pPr>
          </w:p>
          <w:p w14:paraId="48B908A1" w14:textId="77777777" w:rsidR="00F24A63" w:rsidRPr="00103BF7" w:rsidRDefault="00F24A63" w:rsidP="00013B37">
            <w:pPr>
              <w:widowControl/>
              <w:spacing w:after="0" w:line="240" w:lineRule="auto"/>
              <w:jc w:val="both"/>
              <w:rPr>
                <w:sz w:val="20"/>
                <w:szCs w:val="20"/>
                <w:lang w:val="es-ES"/>
              </w:rPr>
            </w:pPr>
          </w:p>
          <w:p w14:paraId="0055B308" w14:textId="6EAF2683" w:rsidR="00F24A63" w:rsidRPr="00103BF7" w:rsidRDefault="00F24A63" w:rsidP="00013B37">
            <w:pPr>
              <w:widowControl/>
              <w:spacing w:after="0" w:line="240" w:lineRule="auto"/>
              <w:jc w:val="both"/>
              <w:rPr>
                <w:sz w:val="20"/>
                <w:szCs w:val="20"/>
                <w:lang w:val="es-ES"/>
              </w:rPr>
            </w:pPr>
          </w:p>
        </w:tc>
      </w:tr>
      <w:tr w:rsidR="00AF71DD" w:rsidRPr="00103BF7" w14:paraId="274F2AFE" w14:textId="77777777" w:rsidTr="0D786C8B">
        <w:tc>
          <w:tcPr>
            <w:tcW w:w="5487" w:type="dxa"/>
            <w:shd w:val="clear" w:color="auto" w:fill="BFBFBF" w:themeFill="background1" w:themeFillShade="BF"/>
          </w:tcPr>
          <w:p w14:paraId="13440B38" w14:textId="77777777" w:rsidR="00AF71DD" w:rsidRPr="00103BF7" w:rsidRDefault="00AF71DD" w:rsidP="006D14C3">
            <w:pPr>
              <w:spacing w:before="29" w:after="0" w:line="240" w:lineRule="auto"/>
              <w:ind w:left="40" w:right="-20"/>
              <w:rPr>
                <w:rFonts w:eastAsia="Times New Roman"/>
                <w:sz w:val="20"/>
                <w:szCs w:val="20"/>
                <w:lang w:val="es-ES"/>
              </w:rPr>
            </w:pPr>
            <w:bookmarkStart w:id="2" w:name="_Hlk97722982"/>
            <w:r w:rsidRPr="00103BF7">
              <w:rPr>
                <w:rFonts w:eastAsia="Times New Roman"/>
                <w:b/>
                <w:bCs/>
                <w:sz w:val="20"/>
                <w:szCs w:val="20"/>
                <w:lang w:val="es-ES"/>
              </w:rPr>
              <w:lastRenderedPageBreak/>
              <w:t>TASA DE GRADUACIÓN %</w:t>
            </w:r>
          </w:p>
        </w:tc>
        <w:tc>
          <w:tcPr>
            <w:tcW w:w="4227" w:type="dxa"/>
            <w:shd w:val="clear" w:color="auto" w:fill="BFBFBF" w:themeFill="background1" w:themeFillShade="BF"/>
          </w:tcPr>
          <w:p w14:paraId="346F279B" w14:textId="77777777" w:rsidR="00AF71DD" w:rsidRPr="00103BF7" w:rsidRDefault="00AF71DD" w:rsidP="006D14C3">
            <w:pPr>
              <w:spacing w:before="29" w:after="0" w:line="240" w:lineRule="auto"/>
              <w:ind w:left="40" w:right="-20"/>
              <w:rPr>
                <w:rFonts w:eastAsia="Times New Roman"/>
                <w:sz w:val="20"/>
                <w:szCs w:val="20"/>
                <w:lang w:val="es-ES"/>
              </w:rPr>
            </w:pPr>
            <w:r w:rsidRPr="00103BF7">
              <w:rPr>
                <w:rFonts w:eastAsia="Times New Roman"/>
                <w:b/>
                <w:bCs/>
                <w:sz w:val="20"/>
                <w:szCs w:val="20"/>
                <w:lang w:val="es-ES"/>
              </w:rPr>
              <w:t>TASA DE ABANDONO %</w:t>
            </w:r>
          </w:p>
        </w:tc>
      </w:tr>
      <w:tr w:rsidR="00AF71DD" w:rsidRPr="00103BF7" w14:paraId="6130E0CC" w14:textId="77777777" w:rsidTr="0D786C8B">
        <w:tc>
          <w:tcPr>
            <w:tcW w:w="5487" w:type="dxa"/>
            <w:tcBorders>
              <w:bottom w:val="single" w:sz="4" w:space="0" w:color="auto"/>
            </w:tcBorders>
            <w:shd w:val="clear" w:color="auto" w:fill="auto"/>
          </w:tcPr>
          <w:p w14:paraId="23312944" w14:textId="31A3F638" w:rsidR="00AF71DD" w:rsidRPr="00103BF7" w:rsidRDefault="00992B8C" w:rsidP="006D14C3">
            <w:pPr>
              <w:widowControl/>
              <w:spacing w:after="0" w:line="240" w:lineRule="auto"/>
              <w:jc w:val="both"/>
              <w:rPr>
                <w:sz w:val="20"/>
                <w:szCs w:val="20"/>
                <w:lang w:val="es-ES"/>
              </w:rPr>
            </w:pPr>
            <w:r w:rsidRPr="00103BF7">
              <w:rPr>
                <w:sz w:val="20"/>
                <w:szCs w:val="20"/>
                <w:lang w:val="es-ES"/>
              </w:rPr>
              <w:t>50%</w:t>
            </w:r>
          </w:p>
        </w:tc>
        <w:tc>
          <w:tcPr>
            <w:tcW w:w="4227" w:type="dxa"/>
            <w:tcBorders>
              <w:bottom w:val="single" w:sz="4" w:space="0" w:color="auto"/>
            </w:tcBorders>
            <w:shd w:val="clear" w:color="auto" w:fill="auto"/>
          </w:tcPr>
          <w:p w14:paraId="3008EB1F" w14:textId="4F84B93D" w:rsidR="00AF71DD" w:rsidRPr="00103BF7" w:rsidRDefault="00992B8C" w:rsidP="006D14C3">
            <w:pPr>
              <w:widowControl/>
              <w:spacing w:after="0" w:line="240" w:lineRule="auto"/>
              <w:jc w:val="both"/>
              <w:rPr>
                <w:sz w:val="20"/>
                <w:szCs w:val="20"/>
                <w:lang w:val="es-ES"/>
              </w:rPr>
            </w:pPr>
            <w:r w:rsidRPr="00103BF7">
              <w:rPr>
                <w:sz w:val="20"/>
                <w:szCs w:val="20"/>
                <w:lang w:val="es-ES"/>
              </w:rPr>
              <w:t>13%</w:t>
            </w:r>
          </w:p>
        </w:tc>
      </w:tr>
      <w:tr w:rsidR="00AF71DD" w:rsidRPr="00103BF7" w14:paraId="72790559" w14:textId="77777777" w:rsidTr="0D786C8B">
        <w:tc>
          <w:tcPr>
            <w:tcW w:w="9714" w:type="dxa"/>
            <w:gridSpan w:val="2"/>
            <w:shd w:val="clear" w:color="auto" w:fill="BFBFBF" w:themeFill="background1" w:themeFillShade="BF"/>
          </w:tcPr>
          <w:p w14:paraId="2B2CD877" w14:textId="77777777" w:rsidR="00AF71DD" w:rsidRPr="00103BF7" w:rsidRDefault="001A233F" w:rsidP="006D14C3">
            <w:pPr>
              <w:widowControl/>
              <w:tabs>
                <w:tab w:val="left" w:pos="1202"/>
              </w:tabs>
              <w:spacing w:after="0" w:line="240" w:lineRule="auto"/>
              <w:jc w:val="both"/>
              <w:rPr>
                <w:sz w:val="20"/>
                <w:szCs w:val="20"/>
                <w:lang w:val="es-ES"/>
              </w:rPr>
            </w:pPr>
            <w:r w:rsidRPr="00103BF7">
              <w:rPr>
                <w:rFonts w:eastAsia="Times New Roman"/>
                <w:b/>
                <w:bCs/>
                <w:sz w:val="20"/>
                <w:szCs w:val="20"/>
                <w:lang w:val="es-ES"/>
              </w:rPr>
              <w:t>TASA DE EFICIENCIA %</w:t>
            </w:r>
          </w:p>
        </w:tc>
      </w:tr>
      <w:tr w:rsidR="00AF71DD" w:rsidRPr="00B01C96" w14:paraId="51746135" w14:textId="77777777" w:rsidTr="0D786C8B">
        <w:tc>
          <w:tcPr>
            <w:tcW w:w="9714" w:type="dxa"/>
            <w:gridSpan w:val="2"/>
            <w:tcBorders>
              <w:bottom w:val="single" w:sz="4" w:space="0" w:color="auto"/>
            </w:tcBorders>
            <w:shd w:val="clear" w:color="auto" w:fill="auto"/>
          </w:tcPr>
          <w:p w14:paraId="27CF2969" w14:textId="0A49A1F0" w:rsidR="00AF71DD" w:rsidRPr="00103BF7" w:rsidRDefault="00637697" w:rsidP="006D14C3">
            <w:pPr>
              <w:widowControl/>
              <w:spacing w:after="0" w:line="240" w:lineRule="auto"/>
              <w:jc w:val="both"/>
              <w:rPr>
                <w:sz w:val="20"/>
                <w:szCs w:val="20"/>
                <w:lang w:val="es-ES"/>
              </w:rPr>
            </w:pPr>
            <w:r w:rsidRPr="00103BF7">
              <w:rPr>
                <w:sz w:val="20"/>
                <w:szCs w:val="20"/>
                <w:lang w:val="es-ES"/>
              </w:rPr>
              <w:t>La tasa de eficiencia no se aplica a los programas de doctorado por ser formación no estructurada en ECTS.</w:t>
            </w:r>
          </w:p>
        </w:tc>
      </w:tr>
      <w:tr w:rsidR="001A233F" w:rsidRPr="00103BF7" w14:paraId="2CB0BCD9" w14:textId="77777777" w:rsidTr="0D786C8B">
        <w:tc>
          <w:tcPr>
            <w:tcW w:w="5487" w:type="dxa"/>
            <w:shd w:val="clear" w:color="auto" w:fill="BFBFBF" w:themeFill="background1" w:themeFillShade="BF"/>
          </w:tcPr>
          <w:p w14:paraId="78C213B4" w14:textId="77777777" w:rsidR="001A233F" w:rsidRPr="00103BF7" w:rsidRDefault="001A233F" w:rsidP="006D14C3">
            <w:pPr>
              <w:spacing w:before="24" w:after="0" w:line="240" w:lineRule="auto"/>
              <w:ind w:left="40" w:right="-20"/>
              <w:rPr>
                <w:rFonts w:eastAsia="Times New Roman"/>
                <w:sz w:val="20"/>
                <w:szCs w:val="20"/>
                <w:lang w:val="es-ES"/>
              </w:rPr>
            </w:pPr>
            <w:r w:rsidRPr="00103BF7">
              <w:rPr>
                <w:rFonts w:eastAsia="Times New Roman"/>
                <w:b/>
                <w:bCs/>
                <w:sz w:val="20"/>
                <w:szCs w:val="20"/>
                <w:lang w:val="es-ES"/>
              </w:rPr>
              <w:t>TASA</w:t>
            </w:r>
          </w:p>
        </w:tc>
        <w:tc>
          <w:tcPr>
            <w:tcW w:w="4227" w:type="dxa"/>
            <w:shd w:val="clear" w:color="auto" w:fill="BFBFBF" w:themeFill="background1" w:themeFillShade="BF"/>
          </w:tcPr>
          <w:p w14:paraId="487ADE58" w14:textId="77777777" w:rsidR="001A233F" w:rsidRPr="00103BF7" w:rsidRDefault="001A233F" w:rsidP="006D14C3">
            <w:pPr>
              <w:spacing w:before="24" w:after="0" w:line="240" w:lineRule="auto"/>
              <w:ind w:left="40" w:right="-20"/>
              <w:rPr>
                <w:rFonts w:eastAsia="Times New Roman"/>
                <w:sz w:val="20"/>
                <w:szCs w:val="20"/>
                <w:lang w:val="es-ES"/>
              </w:rPr>
            </w:pPr>
            <w:r w:rsidRPr="00103BF7">
              <w:rPr>
                <w:rFonts w:eastAsia="Times New Roman"/>
                <w:b/>
                <w:bCs/>
                <w:sz w:val="20"/>
                <w:szCs w:val="20"/>
                <w:lang w:val="es-ES"/>
              </w:rPr>
              <w:t>VALOR %</w:t>
            </w:r>
          </w:p>
        </w:tc>
      </w:tr>
      <w:tr w:rsidR="00AF71DD" w:rsidRPr="00103BF7" w14:paraId="08A76261" w14:textId="77777777" w:rsidTr="0D786C8B">
        <w:trPr>
          <w:trHeight w:val="321"/>
        </w:trPr>
        <w:tc>
          <w:tcPr>
            <w:tcW w:w="9714" w:type="dxa"/>
            <w:gridSpan w:val="2"/>
            <w:tcBorders>
              <w:bottom w:val="single" w:sz="4" w:space="0" w:color="auto"/>
            </w:tcBorders>
            <w:shd w:val="clear" w:color="auto" w:fill="auto"/>
          </w:tcPr>
          <w:p w14:paraId="1349935F" w14:textId="77777777" w:rsidR="00AF71DD" w:rsidRPr="00103BF7" w:rsidRDefault="00AF71DD" w:rsidP="006D14C3">
            <w:pPr>
              <w:widowControl/>
              <w:spacing w:after="0" w:line="240" w:lineRule="auto"/>
              <w:jc w:val="both"/>
              <w:rPr>
                <w:sz w:val="20"/>
                <w:szCs w:val="20"/>
                <w:lang w:val="es-ES"/>
              </w:rPr>
            </w:pPr>
          </w:p>
        </w:tc>
      </w:tr>
      <w:tr w:rsidR="00AF71DD" w:rsidRPr="00B01C96" w14:paraId="7E0281E5" w14:textId="77777777" w:rsidTr="0D786C8B">
        <w:tc>
          <w:tcPr>
            <w:tcW w:w="9714" w:type="dxa"/>
            <w:gridSpan w:val="2"/>
            <w:shd w:val="clear" w:color="auto" w:fill="BFBFBF" w:themeFill="background1" w:themeFillShade="BF"/>
          </w:tcPr>
          <w:p w14:paraId="1875E5ED" w14:textId="77777777" w:rsidR="00AF71DD" w:rsidRPr="00103BF7" w:rsidRDefault="001A233F" w:rsidP="006D14C3">
            <w:pPr>
              <w:widowControl/>
              <w:spacing w:after="0" w:line="240" w:lineRule="auto"/>
              <w:jc w:val="both"/>
              <w:rPr>
                <w:sz w:val="20"/>
                <w:szCs w:val="20"/>
                <w:lang w:val="es-ES"/>
              </w:rPr>
            </w:pPr>
            <w:r w:rsidRPr="00103BF7">
              <w:rPr>
                <w:rFonts w:eastAsia="Times New Roman"/>
                <w:b/>
                <w:bCs/>
                <w:sz w:val="20"/>
                <w:szCs w:val="20"/>
                <w:lang w:val="es-ES"/>
              </w:rPr>
              <w:t>JUSTIFICACIÓN DE LOS INDICADORES PROPUESTOS</w:t>
            </w:r>
          </w:p>
        </w:tc>
      </w:tr>
      <w:bookmarkEnd w:id="2"/>
      <w:tr w:rsidR="00AF71DD" w:rsidRPr="00B01C96" w14:paraId="48510F79" w14:textId="77777777" w:rsidTr="0D786C8B">
        <w:tc>
          <w:tcPr>
            <w:tcW w:w="9714" w:type="dxa"/>
            <w:gridSpan w:val="2"/>
            <w:tcBorders>
              <w:bottom w:val="single" w:sz="4" w:space="0" w:color="auto"/>
            </w:tcBorders>
            <w:shd w:val="clear" w:color="auto" w:fill="auto"/>
          </w:tcPr>
          <w:p w14:paraId="4D9C7BFC" w14:textId="0ECB5EC4" w:rsidR="003A3134" w:rsidRPr="00103BF7" w:rsidRDefault="003A3134" w:rsidP="003A3134">
            <w:pPr>
              <w:widowControl/>
              <w:spacing w:after="0" w:line="240" w:lineRule="auto"/>
              <w:jc w:val="both"/>
              <w:rPr>
                <w:sz w:val="20"/>
                <w:szCs w:val="20"/>
                <w:lang w:val="es-ES"/>
              </w:rPr>
            </w:pPr>
            <w:r w:rsidRPr="00103BF7">
              <w:rPr>
                <w:sz w:val="20"/>
                <w:szCs w:val="20"/>
                <w:lang w:val="es-ES"/>
              </w:rPr>
              <w:t xml:space="preserve">La tasa de graduación se calcula como el porcentaje de estudiantes que defendieron su tesis sobre el total de estudiantes matriculados desde el inicio del programa (en el curso 2013/2014) hasta el curso 2022/23 incluido. </w:t>
            </w:r>
          </w:p>
          <w:p w14:paraId="074D4100" w14:textId="77777777" w:rsidR="003A3134" w:rsidRPr="00103BF7" w:rsidRDefault="003A3134" w:rsidP="003A3134">
            <w:pPr>
              <w:widowControl/>
              <w:spacing w:after="0" w:line="240" w:lineRule="auto"/>
              <w:jc w:val="both"/>
              <w:rPr>
                <w:sz w:val="20"/>
                <w:szCs w:val="20"/>
                <w:lang w:val="es-ES"/>
              </w:rPr>
            </w:pPr>
          </w:p>
          <w:p w14:paraId="39C3574B" w14:textId="2738330C" w:rsidR="003A3134" w:rsidRPr="00103BF7" w:rsidRDefault="003A3134" w:rsidP="003A3134">
            <w:pPr>
              <w:widowControl/>
              <w:spacing w:after="0" w:line="240" w:lineRule="auto"/>
              <w:jc w:val="both"/>
              <w:rPr>
                <w:sz w:val="20"/>
                <w:szCs w:val="20"/>
                <w:lang w:val="es-ES"/>
              </w:rPr>
            </w:pPr>
            <w:r w:rsidRPr="00103BF7">
              <w:rPr>
                <w:sz w:val="20"/>
                <w:szCs w:val="20"/>
                <w:lang w:val="es-ES"/>
              </w:rPr>
              <w:t>La tasa de abandono se calcula como el porcentaje de estudiantes que, no habiendo defendido su tesis, no renovaron su matrícula. Para este cálculo se han excluido del cómputo a los que consta como renovada la matrícula en el curso 2023/24.</w:t>
            </w:r>
          </w:p>
          <w:p w14:paraId="15F8BE3A" w14:textId="77777777" w:rsidR="003A3134" w:rsidRPr="00103BF7" w:rsidRDefault="003A3134" w:rsidP="003A3134">
            <w:pPr>
              <w:widowControl/>
              <w:spacing w:after="0" w:line="240" w:lineRule="auto"/>
              <w:jc w:val="both"/>
              <w:rPr>
                <w:sz w:val="20"/>
                <w:szCs w:val="20"/>
                <w:lang w:val="es-ES"/>
              </w:rPr>
            </w:pPr>
          </w:p>
          <w:p w14:paraId="5C9B2E6E" w14:textId="7BE9A644" w:rsidR="00F67E19" w:rsidRPr="00103BF7" w:rsidRDefault="00F67E19" w:rsidP="008971D8">
            <w:pPr>
              <w:widowControl/>
              <w:spacing w:after="0" w:line="240" w:lineRule="auto"/>
              <w:jc w:val="both"/>
              <w:rPr>
                <w:sz w:val="20"/>
                <w:szCs w:val="20"/>
                <w:lang w:val="es-ES"/>
              </w:rPr>
            </w:pPr>
          </w:p>
        </w:tc>
      </w:tr>
    </w:tbl>
    <w:p w14:paraId="68CB62CE" w14:textId="25A9911E" w:rsidR="00E32A59" w:rsidRPr="00103BF7" w:rsidRDefault="00E32A59">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6"/>
        <w:gridCol w:w="4582"/>
      </w:tblGrid>
      <w:tr w:rsidR="001A233F" w:rsidRPr="00B01C96" w14:paraId="088CF88B" w14:textId="77777777" w:rsidTr="51C123BE">
        <w:tc>
          <w:tcPr>
            <w:tcW w:w="9488" w:type="dxa"/>
            <w:gridSpan w:val="2"/>
            <w:shd w:val="clear" w:color="auto" w:fill="BFBFBF" w:themeFill="background1" w:themeFillShade="BF"/>
          </w:tcPr>
          <w:p w14:paraId="5D9A6E79" w14:textId="77777777" w:rsidR="001A233F" w:rsidRPr="00103BF7" w:rsidRDefault="00076834" w:rsidP="006D14C3">
            <w:pPr>
              <w:widowControl/>
              <w:spacing w:after="0" w:line="240" w:lineRule="auto"/>
              <w:jc w:val="both"/>
              <w:rPr>
                <w:rFonts w:eastAsia="Times New Roman"/>
                <w:b/>
                <w:bCs/>
                <w:sz w:val="20"/>
                <w:szCs w:val="20"/>
                <w:lang w:val="es-ES"/>
              </w:rPr>
            </w:pPr>
            <w:bookmarkStart w:id="3" w:name="_Hlk96601397"/>
            <w:r w:rsidRPr="00103BF7">
              <w:rPr>
                <w:rFonts w:eastAsia="Times New Roman"/>
                <w:b/>
                <w:bCs/>
                <w:sz w:val="20"/>
                <w:szCs w:val="20"/>
                <w:lang w:val="es-ES"/>
              </w:rPr>
              <w:t xml:space="preserve">   </w:t>
            </w:r>
            <w:r w:rsidR="00A333F3" w:rsidRPr="00103BF7">
              <w:rPr>
                <w:rFonts w:eastAsia="Times New Roman"/>
                <w:b/>
                <w:bCs/>
                <w:sz w:val="20"/>
                <w:szCs w:val="20"/>
                <w:lang w:val="es-ES"/>
              </w:rPr>
              <w:t>8.2 PROCEDIMIENTO PARA EL SEGUIMIENTO DE LOS DOCTORES EGRESADOS</w:t>
            </w:r>
          </w:p>
        </w:tc>
      </w:tr>
      <w:bookmarkEnd w:id="3"/>
      <w:tr w:rsidR="001A233F" w:rsidRPr="00B01C96" w14:paraId="77D6D0F0" w14:textId="77777777" w:rsidTr="00882D04">
        <w:trPr>
          <w:trHeight w:val="1124"/>
        </w:trPr>
        <w:tc>
          <w:tcPr>
            <w:tcW w:w="9488" w:type="dxa"/>
            <w:gridSpan w:val="2"/>
            <w:shd w:val="clear" w:color="auto" w:fill="auto"/>
          </w:tcPr>
          <w:p w14:paraId="38343331" w14:textId="77777777" w:rsidR="00FE3FB6" w:rsidRPr="00103BF7" w:rsidRDefault="00FE3FB6" w:rsidP="00FE3FB6">
            <w:pPr>
              <w:spacing w:after="0" w:line="240" w:lineRule="auto"/>
              <w:rPr>
                <w:rFonts w:cs="Calibri"/>
                <w:b/>
                <w:sz w:val="20"/>
                <w:szCs w:val="20"/>
                <w:u w:val="single"/>
                <w:lang w:val="es-ES"/>
              </w:rPr>
            </w:pPr>
          </w:p>
          <w:p w14:paraId="2FB7A9AE" w14:textId="1EA8438D" w:rsidR="00FE3FB6" w:rsidRPr="00103BF7" w:rsidRDefault="00FE3FB6" w:rsidP="00FE3FB6">
            <w:pPr>
              <w:spacing w:after="0" w:line="240" w:lineRule="auto"/>
              <w:rPr>
                <w:rFonts w:cs="Calibri"/>
                <w:b/>
                <w:sz w:val="20"/>
                <w:szCs w:val="20"/>
                <w:u w:val="single"/>
                <w:lang w:val="es-ES"/>
              </w:rPr>
            </w:pPr>
            <w:r w:rsidRPr="00103BF7">
              <w:rPr>
                <w:rFonts w:cs="Calibri"/>
                <w:b/>
                <w:sz w:val="20"/>
                <w:szCs w:val="20"/>
                <w:u w:val="single"/>
                <w:lang w:val="es-ES"/>
              </w:rPr>
              <w:t>Perfil de egreso y salidas profesionales del programa.</w:t>
            </w:r>
          </w:p>
          <w:p w14:paraId="33F5344E" w14:textId="2F3521BC" w:rsidR="00FE3FB6" w:rsidRPr="00103BF7" w:rsidRDefault="00FE3FB6" w:rsidP="00FE3FB6">
            <w:pPr>
              <w:shd w:val="clear" w:color="auto" w:fill="FFFFFF"/>
              <w:spacing w:after="0" w:line="240" w:lineRule="auto"/>
              <w:jc w:val="both"/>
              <w:rPr>
                <w:rFonts w:eastAsia="Times New Roman" w:cs="Calibri"/>
                <w:sz w:val="20"/>
                <w:szCs w:val="20"/>
                <w:lang w:val="es-ES" w:eastAsia="es-ES"/>
              </w:rPr>
            </w:pPr>
            <w:r w:rsidRPr="00103BF7">
              <w:rPr>
                <w:rFonts w:eastAsia="Times New Roman" w:cs="Calibri"/>
                <w:sz w:val="20"/>
                <w:szCs w:val="20"/>
                <w:lang w:val="es-ES" w:eastAsia="es-ES"/>
              </w:rPr>
              <w:t>El Programa de Doctorado en Ciencia y Tecnología Química ofrece formación que permite al alumnado adquirir la capacidad para trabajar en investigación científica y aplicada en el ámbito de Química. El Programa de Doctorado en Ciencia y Tecnología Química es un programa de amplio espectro científico, que incluye profesores y líneas de investigación de las diferentes áreas de la Química.</w:t>
            </w:r>
          </w:p>
          <w:p w14:paraId="60E461BC" w14:textId="77777777" w:rsidR="00FE3FB6" w:rsidRPr="00103BF7" w:rsidRDefault="00FE3FB6" w:rsidP="00FE3FB6">
            <w:pPr>
              <w:pStyle w:val="NormalWeb"/>
              <w:shd w:val="clear" w:color="auto" w:fill="FFFFFF"/>
              <w:spacing w:after="150"/>
              <w:jc w:val="both"/>
              <w:rPr>
                <w:rFonts w:ascii="Aptos" w:hAnsi="Aptos" w:cs="Aptos"/>
                <w:sz w:val="20"/>
                <w:szCs w:val="20"/>
                <w:lang w:val="es-ES"/>
              </w:rPr>
            </w:pPr>
            <w:r w:rsidRPr="00103BF7">
              <w:rPr>
                <w:rFonts w:ascii="Calibri" w:hAnsi="Calibri" w:cs="Calibri"/>
                <w:sz w:val="20"/>
                <w:szCs w:val="20"/>
                <w:lang w:val="es-ES"/>
              </w:rPr>
              <w:t xml:space="preserve">El/La egresado/a del programa de doctorado en Ciencia y Tecnología Química será un(a) investigador(a) autónomo/a de alto nivel capaz de proponer, realizar y llevar a cabo investigaciones e innovaciones que conduzcan a la generación de nuevos conocimientos en el campo de la química. También conectará el trabajo, la investigación y los resultados académicos con los intereses nacionales y regionales, avanzando en proyectos de investigación que, desde una base científica y tecnológica, satisfagan las necesidades y prioridades de la sociedad y la industria. El/La egresado/a puede generar investigación, desarrollo e innovación desde una perspectiva que mejore la calidad de vida de la sociedad. </w:t>
            </w:r>
          </w:p>
          <w:p w14:paraId="34865B7D" w14:textId="5DBCBB15" w:rsidR="00FE3FB6" w:rsidRPr="00103BF7" w:rsidRDefault="00FE3FB6" w:rsidP="00FE3FB6">
            <w:pPr>
              <w:shd w:val="clear" w:color="auto" w:fill="FFFFFF"/>
              <w:spacing w:before="100" w:beforeAutospacing="1" w:after="100" w:afterAutospacing="1" w:line="240" w:lineRule="auto"/>
              <w:jc w:val="both"/>
              <w:rPr>
                <w:rFonts w:cs="Calibri"/>
                <w:b/>
                <w:sz w:val="20"/>
                <w:szCs w:val="20"/>
                <w:u w:val="single"/>
                <w:lang w:val="es-ES"/>
              </w:rPr>
            </w:pPr>
            <w:r w:rsidRPr="00103BF7">
              <w:rPr>
                <w:rFonts w:eastAsia="Times New Roman" w:cs="Aptos"/>
                <w:sz w:val="20"/>
                <w:szCs w:val="20"/>
                <w:lang w:val="es-ES" w:eastAsia="es-ES"/>
              </w:rPr>
              <w:t xml:space="preserve">Los/as doctores/as </w:t>
            </w:r>
            <w:r w:rsidR="00B041FB" w:rsidRPr="00103BF7">
              <w:rPr>
                <w:rFonts w:eastAsia="Times New Roman" w:cs="Aptos"/>
                <w:sz w:val="20"/>
                <w:szCs w:val="20"/>
                <w:lang w:val="es-ES" w:eastAsia="es-ES"/>
              </w:rPr>
              <w:t xml:space="preserve">egresados </w:t>
            </w:r>
            <w:r w:rsidRPr="00103BF7">
              <w:rPr>
                <w:rFonts w:eastAsia="Times New Roman" w:cs="Aptos"/>
                <w:sz w:val="20"/>
                <w:szCs w:val="20"/>
                <w:lang w:val="es-ES" w:eastAsia="es-ES"/>
              </w:rPr>
              <w:t>del Programa en Ciencia y Tecnología Química trabajan en centros de investigación públicos y privados (centros I+D+i) (</w:t>
            </w:r>
            <w:r w:rsidRPr="00103BF7">
              <w:rPr>
                <w:rFonts w:eastAsia="Times New Roman" w:cs="Calibri"/>
                <w:sz w:val="20"/>
                <w:szCs w:val="20"/>
                <w:lang w:val="es-ES" w:eastAsia="es-ES"/>
              </w:rPr>
              <w:t>≈</w:t>
            </w:r>
            <w:r w:rsidRPr="00103BF7">
              <w:rPr>
                <w:rFonts w:eastAsia="Times New Roman" w:cs="Aptos"/>
                <w:sz w:val="20"/>
                <w:szCs w:val="20"/>
                <w:lang w:val="es-ES" w:eastAsia="es-ES"/>
              </w:rPr>
              <w:t>20%), en universidades (</w:t>
            </w:r>
            <w:r w:rsidRPr="00103BF7">
              <w:rPr>
                <w:rFonts w:eastAsia="Times New Roman" w:cs="Calibri"/>
                <w:sz w:val="20"/>
                <w:szCs w:val="20"/>
                <w:lang w:val="es-ES" w:eastAsia="es-ES"/>
              </w:rPr>
              <w:t>≈</w:t>
            </w:r>
            <w:r w:rsidRPr="00103BF7">
              <w:rPr>
                <w:rFonts w:eastAsia="Times New Roman" w:cs="Aptos"/>
                <w:sz w:val="20"/>
                <w:szCs w:val="20"/>
                <w:lang w:val="es-ES" w:eastAsia="es-ES"/>
              </w:rPr>
              <w:t>30%), en docencia no universitaria (</w:t>
            </w:r>
            <w:r w:rsidRPr="00103BF7">
              <w:rPr>
                <w:rFonts w:eastAsia="Times New Roman" w:cs="Calibri"/>
                <w:sz w:val="20"/>
                <w:szCs w:val="20"/>
                <w:lang w:val="es-ES" w:eastAsia="es-ES"/>
              </w:rPr>
              <w:t>≈</w:t>
            </w:r>
            <w:r w:rsidRPr="00103BF7">
              <w:rPr>
                <w:rFonts w:eastAsia="Times New Roman" w:cs="Aptos"/>
                <w:sz w:val="20"/>
                <w:szCs w:val="20"/>
                <w:lang w:val="es-ES" w:eastAsia="es-ES"/>
              </w:rPr>
              <w:t>10%) y en industrias relacionadas con el sector químico (</w:t>
            </w:r>
            <w:r w:rsidRPr="00103BF7">
              <w:rPr>
                <w:rFonts w:eastAsia="Times New Roman" w:cs="Calibri"/>
                <w:sz w:val="20"/>
                <w:szCs w:val="20"/>
                <w:lang w:val="es-ES" w:eastAsia="es-ES"/>
              </w:rPr>
              <w:t>≈</w:t>
            </w:r>
            <w:r w:rsidRPr="00103BF7">
              <w:rPr>
                <w:rFonts w:eastAsia="Times New Roman" w:cs="Aptos"/>
                <w:sz w:val="20"/>
                <w:szCs w:val="20"/>
                <w:lang w:val="es-ES" w:eastAsia="es-ES"/>
              </w:rPr>
              <w:t xml:space="preserve">28%). </w:t>
            </w:r>
          </w:p>
          <w:p w14:paraId="21709D5C" w14:textId="77777777" w:rsidR="00FE3FB6" w:rsidRPr="00103BF7" w:rsidRDefault="00FE3FB6" w:rsidP="00FE3FB6">
            <w:pPr>
              <w:spacing w:after="0" w:line="240" w:lineRule="auto"/>
              <w:rPr>
                <w:rFonts w:cs="Calibri"/>
                <w:b/>
                <w:sz w:val="20"/>
                <w:szCs w:val="20"/>
                <w:u w:val="single"/>
                <w:lang w:val="es-ES"/>
              </w:rPr>
            </w:pPr>
          </w:p>
          <w:p w14:paraId="785188D1" w14:textId="77777777" w:rsidR="00FE3FB6" w:rsidRPr="00103BF7" w:rsidRDefault="00FE3FB6" w:rsidP="00FE3FB6">
            <w:pPr>
              <w:spacing w:after="0" w:line="240" w:lineRule="auto"/>
              <w:rPr>
                <w:rFonts w:cs="Calibri"/>
                <w:b/>
                <w:sz w:val="20"/>
                <w:szCs w:val="20"/>
                <w:u w:val="single"/>
                <w:lang w:val="es-ES"/>
              </w:rPr>
            </w:pPr>
            <w:r w:rsidRPr="00103BF7">
              <w:rPr>
                <w:rFonts w:cs="Calibri"/>
                <w:b/>
                <w:sz w:val="20"/>
                <w:szCs w:val="20"/>
                <w:u w:val="single"/>
                <w:lang w:val="es-ES"/>
              </w:rPr>
              <w:t xml:space="preserve"> Seguimiento de los doctores y doctoras egresados e inserción laboral</w:t>
            </w:r>
          </w:p>
          <w:p w14:paraId="6AFAB52E" w14:textId="77777777" w:rsidR="00FE3FB6" w:rsidRPr="00103BF7" w:rsidRDefault="00FE3FB6" w:rsidP="00FE3FB6">
            <w:pPr>
              <w:pStyle w:val="Textoencaja"/>
              <w:rPr>
                <w:rFonts w:ascii="Calibri" w:hAnsi="Calibri" w:cs="Calibri"/>
              </w:rPr>
            </w:pPr>
            <w:r w:rsidRPr="00103BF7">
              <w:rPr>
                <w:rFonts w:ascii="Calibri" w:hAnsi="Calibri" w:cs="Calibri"/>
              </w:rPr>
              <w:t>Existen procedimientos que permiten medir y analizar la inserción laboral de los futuros doctores/as. En líneas generales, existen tres mecanismos y fuentes de datos con origen diferente pero complementarias para analizar la inserción laboral:</w:t>
            </w:r>
          </w:p>
          <w:p w14:paraId="0595A0F3" w14:textId="45936701" w:rsidR="00FE3FB6" w:rsidRPr="00103BF7" w:rsidRDefault="00FE3FB6" w:rsidP="00D013DE">
            <w:pPr>
              <w:pStyle w:val="Textoencaja"/>
              <w:numPr>
                <w:ilvl w:val="0"/>
                <w:numId w:val="25"/>
              </w:numPr>
              <w:ind w:left="340" w:hanging="142"/>
              <w:rPr>
                <w:rFonts w:ascii="Calibri" w:hAnsi="Calibri" w:cs="Calibri"/>
              </w:rPr>
            </w:pPr>
            <w:r w:rsidRPr="00103BF7">
              <w:rPr>
                <w:rFonts w:ascii="Calibri" w:hAnsi="Calibri" w:cs="Calibri"/>
              </w:rPr>
              <w:t xml:space="preserve">Los estudios de inserción laboral competencia de la agencia de calidad del sistema universitario de Galicia (ACSUG): </w:t>
            </w:r>
            <w:hyperlink r:id="rId98" w:history="1">
              <w:r w:rsidRPr="00103BF7">
                <w:rPr>
                  <w:rStyle w:val="Hipervnculo"/>
                  <w:rFonts w:ascii="Calibri" w:hAnsi="Calibri" w:cs="Calibri"/>
                </w:rPr>
                <w:t>http://www.acsug.es/gl/insercion</w:t>
              </w:r>
            </w:hyperlink>
          </w:p>
          <w:p w14:paraId="584C429F" w14:textId="77777777" w:rsidR="00FE3FB6" w:rsidRPr="00103BF7" w:rsidRDefault="00FE3FB6" w:rsidP="00FE3FB6">
            <w:pPr>
              <w:pStyle w:val="Textoencaja"/>
              <w:numPr>
                <w:ilvl w:val="0"/>
                <w:numId w:val="25"/>
              </w:numPr>
              <w:ind w:left="340" w:hanging="142"/>
              <w:rPr>
                <w:rFonts w:ascii="Calibri" w:hAnsi="Calibri" w:cs="Calibri"/>
              </w:rPr>
            </w:pPr>
            <w:r w:rsidRPr="00103BF7">
              <w:rPr>
                <w:rFonts w:ascii="Calibri" w:hAnsi="Calibri" w:cs="Calibri"/>
              </w:rPr>
              <w:t xml:space="preserve">Los análisis de situación de la satisfacción y empleabilidad institucionales de la USC y la UVigo. </w:t>
            </w:r>
          </w:p>
          <w:p w14:paraId="00A4BE62" w14:textId="77777777" w:rsidR="00FE3FB6" w:rsidRPr="00103BF7" w:rsidRDefault="00FE3FB6" w:rsidP="00FE3FB6">
            <w:pPr>
              <w:spacing w:after="0" w:line="240" w:lineRule="auto"/>
              <w:jc w:val="both"/>
              <w:rPr>
                <w:rFonts w:cs="Calibri"/>
                <w:sz w:val="20"/>
                <w:szCs w:val="20"/>
                <w:lang w:val="es-ES"/>
              </w:rPr>
            </w:pPr>
          </w:p>
          <w:p w14:paraId="4B28694D" w14:textId="77777777" w:rsidR="00FE3FB6" w:rsidRPr="00103BF7" w:rsidRDefault="00FE3FB6" w:rsidP="00FE3FB6">
            <w:pPr>
              <w:spacing w:after="0" w:line="240" w:lineRule="auto"/>
              <w:jc w:val="both"/>
              <w:rPr>
                <w:sz w:val="20"/>
                <w:szCs w:val="20"/>
                <w:lang w:val="es-ES"/>
              </w:rPr>
            </w:pPr>
            <w:r w:rsidRPr="00103BF7">
              <w:rPr>
                <w:rFonts w:cs="Calibri"/>
                <w:sz w:val="20"/>
                <w:szCs w:val="20"/>
                <w:lang w:val="es-ES"/>
              </w:rPr>
              <w:t>El procedimiento para el seguimiento de los doctores y doctoras egresados por parte de la EDIUS</w:t>
            </w:r>
            <w:r w:rsidRPr="00103BF7">
              <w:rPr>
                <w:sz w:val="20"/>
                <w:szCs w:val="20"/>
                <w:lang w:val="es-ES"/>
              </w:rPr>
              <w:t xml:space="preserve"> se encuentra indicado </w:t>
            </w:r>
            <w:r w:rsidRPr="00103BF7">
              <w:rPr>
                <w:rFonts w:cs="Calibri"/>
                <w:sz w:val="20"/>
                <w:szCs w:val="20"/>
                <w:lang w:val="es-ES"/>
              </w:rPr>
              <w:t xml:space="preserve">en su Manual de Procesos del Sistema de Garantía de Calidad: </w:t>
            </w:r>
            <w:hyperlink r:id="rId99">
              <w:r w:rsidRPr="00103BF7">
                <w:rPr>
                  <w:rStyle w:val="Hipervnculo"/>
                  <w:rFonts w:cs="Calibri"/>
                  <w:sz w:val="20"/>
                  <w:szCs w:val="20"/>
                  <w:lang w:val="es-ES"/>
                </w:rPr>
                <w:t>https://www.usc.gal/gl/centro/escola-doutoramento-internacional-usc/calidade/documentacion-sgc.</w:t>
              </w:r>
            </w:hyperlink>
            <w:r w:rsidRPr="00103BF7">
              <w:rPr>
                <w:rFonts w:cs="Calibri"/>
                <w:sz w:val="20"/>
                <w:szCs w:val="20"/>
                <w:lang w:val="es-ES"/>
              </w:rPr>
              <w:t xml:space="preserve"> Este procedimiento incluye: (1) Análisis de resultados y mejora de los programas (proceso PC-05) y (2) Satisfacción, expectativas y necesidades (proceso PS-04). Desde el Centro de Datos, y con la colaboración del Área de Calidad y Mejora de Procedimientos (ACMP) de la USC, se recopilan los datos sobre: (a) Grado de satisfacción de los egresados/as del programa y (b) resultados de inserción laboral, que se trasladan a las personas responsables de calidad de la EDIUS y a las personas coordinadoras de los programas. Tras la revisión de estos datos, los resultados se trasladan a la Comisión de Calidad de la EDIUS y a las CAPDs para su estudio y análisis. </w:t>
            </w:r>
          </w:p>
          <w:p w14:paraId="685C958C" w14:textId="77777777" w:rsidR="00FE3FB6" w:rsidRPr="00103BF7" w:rsidRDefault="00FE3FB6" w:rsidP="00FE3FB6">
            <w:pPr>
              <w:spacing w:after="0" w:line="240" w:lineRule="auto"/>
              <w:jc w:val="both"/>
              <w:rPr>
                <w:sz w:val="20"/>
                <w:szCs w:val="20"/>
                <w:lang w:val="es-ES"/>
              </w:rPr>
            </w:pPr>
            <w:r w:rsidRPr="00103BF7">
              <w:rPr>
                <w:sz w:val="20"/>
                <w:szCs w:val="20"/>
                <w:lang w:val="es-ES"/>
              </w:rPr>
              <w:t>Otra vía adicional para recabar datos de inserción laboral es la información del Vicerrectorado de Investigación de la USC respecto a los datos de personas doctoras egresadas por la USC y los contratos de investigación formalizados por la USC. Además, desde la EDIUS, en el momento de autorización de la defensa de la tesis, se arbitrarán los mecanismos de recogida de información que permitan una comunicación futura con las personas doctoras egresadas así como la detección de personas doctorandas que ya posean:</w:t>
            </w:r>
          </w:p>
          <w:p w14:paraId="42E21AB7" w14:textId="77777777" w:rsidR="00FE3FB6" w:rsidRPr="00103BF7" w:rsidRDefault="00FE3FB6" w:rsidP="00FE3FB6">
            <w:pPr>
              <w:pStyle w:val="Prrafodelista"/>
              <w:numPr>
                <w:ilvl w:val="1"/>
                <w:numId w:val="7"/>
              </w:numPr>
              <w:spacing w:after="0" w:line="240" w:lineRule="auto"/>
              <w:ind w:left="602" w:hanging="360"/>
              <w:jc w:val="both"/>
              <w:rPr>
                <w:bCs/>
                <w:iCs/>
                <w:sz w:val="20"/>
                <w:szCs w:val="20"/>
                <w:lang w:val="es-ES"/>
              </w:rPr>
            </w:pPr>
            <w:r w:rsidRPr="00103BF7">
              <w:rPr>
                <w:bCs/>
                <w:iCs/>
                <w:sz w:val="20"/>
                <w:szCs w:val="20"/>
                <w:lang w:val="es-ES"/>
              </w:rPr>
              <w:t>Contratos laborales durante la realización de su tesis, tanto los relacionados como los no relacionados con el desempeño de su trabajo doctoral, y el ámbito profesional de los mismos.</w:t>
            </w:r>
          </w:p>
          <w:p w14:paraId="7727A5CF" w14:textId="77777777" w:rsidR="00FE3FB6" w:rsidRPr="00103BF7" w:rsidRDefault="00FE3FB6" w:rsidP="00FE3FB6">
            <w:pPr>
              <w:pStyle w:val="Prrafodelista"/>
              <w:numPr>
                <w:ilvl w:val="1"/>
                <w:numId w:val="7"/>
              </w:numPr>
              <w:spacing w:after="0" w:line="240" w:lineRule="auto"/>
              <w:ind w:left="602" w:hanging="360"/>
              <w:jc w:val="both"/>
              <w:rPr>
                <w:bCs/>
                <w:iCs/>
                <w:sz w:val="20"/>
                <w:szCs w:val="20"/>
                <w:lang w:val="es-ES"/>
              </w:rPr>
            </w:pPr>
            <w:r w:rsidRPr="00103BF7">
              <w:rPr>
                <w:bCs/>
                <w:iCs/>
                <w:sz w:val="20"/>
                <w:szCs w:val="20"/>
                <w:lang w:val="es-ES"/>
              </w:rPr>
              <w:t>Contratos aceptados una vez defiendan su tesis doctoral, y el ámbito profesional de los mismos.</w:t>
            </w:r>
          </w:p>
          <w:p w14:paraId="4710F367" w14:textId="77777777" w:rsidR="00FE3FB6" w:rsidRPr="00103BF7" w:rsidRDefault="00FE3FB6" w:rsidP="00FE3FB6">
            <w:pPr>
              <w:pStyle w:val="Textoencaja"/>
              <w:rPr>
                <w:rFonts w:ascii="Calibri" w:hAnsi="Calibri" w:cs="Calibri"/>
              </w:rPr>
            </w:pPr>
          </w:p>
          <w:p w14:paraId="7056A456" w14:textId="77777777" w:rsidR="00FE3FB6" w:rsidRPr="00103BF7" w:rsidRDefault="00FE3FB6" w:rsidP="00FE3FB6">
            <w:pPr>
              <w:pStyle w:val="Textoencaja"/>
              <w:rPr>
                <w:rFonts w:ascii="Calibri" w:hAnsi="Calibri" w:cs="Calibri"/>
              </w:rPr>
            </w:pPr>
            <w:r w:rsidRPr="00103BF7">
              <w:rPr>
                <w:rFonts w:ascii="Calibri" w:hAnsi="Calibri" w:cs="Calibri"/>
              </w:rPr>
              <w:t xml:space="preserve">La EIDO, en colaboración con el Área de Calidad, el Servicio de Gestión de Estudios de Posgrado y el Vicerrectorado de Estudiantes, coordina la recogida de esta información mediante el </w:t>
            </w:r>
            <w:hyperlink r:id="rId100" w:history="1">
              <w:r w:rsidRPr="00103BF7">
                <w:rPr>
                  <w:rStyle w:val="Hipervnculo"/>
                  <w:rFonts w:ascii="Calibri" w:hAnsi="Calibri" w:cs="Calibri"/>
                </w:rPr>
                <w:t>Observatorio de Personas Tituladas de la Universidad de Vigo</w:t>
              </w:r>
            </w:hyperlink>
            <w:r w:rsidRPr="00103BF7">
              <w:rPr>
                <w:rFonts w:ascii="Calibri" w:hAnsi="Calibri" w:cs="Calibri"/>
              </w:rPr>
              <w:t xml:space="preserve">. La metodología de recogida de información, la frecuencia con la que se llevan a cabo y otros aspectos técnicos están definidos en la Ficha técnica de la actividad, aprobada por la Comisión de Calidad de la EIDO. En 2024 se presentó el </w:t>
            </w:r>
            <w:hyperlink r:id="rId101" w:history="1">
              <w:r w:rsidRPr="00103BF7">
                <w:rPr>
                  <w:rStyle w:val="Hipervnculo"/>
                  <w:rFonts w:ascii="Calibri" w:hAnsi="Calibri" w:cs="Calibri"/>
                </w:rPr>
                <w:t>segundo informe correspondiente a los titulados/as del curso 2020/2021</w:t>
              </w:r>
            </w:hyperlink>
            <w:r w:rsidRPr="00103BF7">
              <w:rPr>
                <w:rFonts w:ascii="Calibri" w:hAnsi="Calibri" w:cs="Calibri"/>
              </w:rPr>
              <w:t xml:space="preserve"> que, además de los datos de inserción laboral, contiene información sobre la satisfacción de los titulados/as con los estudios de doctorado. Desde este segundo informe, estos análisis tendrán una frecuencia anual. La información sobre los informes y resultados está disponible en: </w:t>
            </w:r>
            <w:hyperlink r:id="rId102" w:history="1">
              <w:r w:rsidRPr="00103BF7">
                <w:rPr>
                  <w:rStyle w:val="Hipervnculo"/>
                  <w:rFonts w:ascii="Calibri" w:hAnsi="Calibri" w:cs="Calibri"/>
                </w:rPr>
                <w:t>https://secretaria.uvigo.gal/uv/web/transparencia/grupo/show/5/6</w:t>
              </w:r>
            </w:hyperlink>
            <w:r w:rsidRPr="00103BF7">
              <w:rPr>
                <w:rFonts w:ascii="Calibri" w:hAnsi="Calibri" w:cs="Calibri"/>
              </w:rPr>
              <w:t xml:space="preserve"> y https://observatorio.uvigo.gal/es/</w:t>
            </w:r>
          </w:p>
          <w:p w14:paraId="46EB62FD" w14:textId="77777777" w:rsidR="00FE3FB6" w:rsidRPr="00103BF7" w:rsidRDefault="00FE3FB6" w:rsidP="00FE3FB6">
            <w:pPr>
              <w:spacing w:after="0" w:line="240" w:lineRule="auto"/>
              <w:rPr>
                <w:rStyle w:val="Hipervnculo"/>
                <w:sz w:val="20"/>
                <w:szCs w:val="20"/>
                <w:lang w:val="es-ES"/>
              </w:rPr>
            </w:pPr>
          </w:p>
          <w:p w14:paraId="4F41658B" w14:textId="77777777" w:rsidR="00FE3FB6" w:rsidRPr="00103BF7" w:rsidRDefault="00FE3FB6" w:rsidP="00FE3FB6">
            <w:pPr>
              <w:pStyle w:val="Textoencaja"/>
              <w:numPr>
                <w:ilvl w:val="0"/>
                <w:numId w:val="25"/>
              </w:numPr>
              <w:ind w:left="340" w:hanging="142"/>
              <w:rPr>
                <w:rFonts w:cs="Calibri"/>
              </w:rPr>
            </w:pPr>
            <w:r w:rsidRPr="00103BF7">
              <w:rPr>
                <w:rFonts w:ascii="Calibri" w:hAnsi="Calibri" w:cs="Calibri"/>
              </w:rPr>
              <w:t xml:space="preserve">Los datos disponibles del seguimiento que realiza cada CAPD, que permiten obtener información de los </w:t>
            </w:r>
            <w:r w:rsidRPr="00103BF7">
              <w:rPr>
                <w:rFonts w:ascii="Calibri" w:hAnsi="Calibri" w:cs="Calibri"/>
              </w:rPr>
              <w:lastRenderedPageBreak/>
              <w:t>egresados/as y su inserción laboral una vez terminado el doctorado.</w:t>
            </w:r>
          </w:p>
          <w:p w14:paraId="1AE152F9" w14:textId="77777777" w:rsidR="00FE3FB6" w:rsidRPr="00103BF7" w:rsidRDefault="00FE3FB6" w:rsidP="00FE3FB6">
            <w:pPr>
              <w:spacing w:after="0" w:line="240" w:lineRule="auto"/>
              <w:rPr>
                <w:rStyle w:val="Hipervnculo"/>
                <w:sz w:val="20"/>
                <w:szCs w:val="20"/>
                <w:lang w:val="es-ES"/>
              </w:rPr>
            </w:pPr>
          </w:p>
          <w:p w14:paraId="5138ED41" w14:textId="77777777" w:rsidR="00FE3FB6" w:rsidRPr="00103BF7" w:rsidRDefault="00FE3FB6" w:rsidP="00FE3FB6">
            <w:pPr>
              <w:spacing w:after="0" w:line="240" w:lineRule="auto"/>
              <w:rPr>
                <w:rFonts w:cs="Calibri"/>
                <w:bCs/>
                <w:sz w:val="20"/>
                <w:szCs w:val="20"/>
                <w:lang w:val="es-ES"/>
              </w:rPr>
            </w:pPr>
          </w:p>
          <w:p w14:paraId="0FF2A571" w14:textId="77777777" w:rsidR="00FE3FB6" w:rsidRPr="00103BF7" w:rsidRDefault="00FE3FB6" w:rsidP="00FE3FB6">
            <w:pPr>
              <w:spacing w:after="0" w:line="240" w:lineRule="auto"/>
              <w:jc w:val="both"/>
              <w:rPr>
                <w:bCs/>
                <w:iCs/>
                <w:sz w:val="20"/>
                <w:szCs w:val="20"/>
                <w:lang w:val="es-ES"/>
              </w:rPr>
            </w:pPr>
            <w:r w:rsidRPr="00103BF7">
              <w:rPr>
                <w:b/>
                <w:iCs/>
                <w:sz w:val="20"/>
                <w:szCs w:val="20"/>
                <w:u w:val="single"/>
                <w:lang w:val="es-ES"/>
              </w:rPr>
              <w:t>Análisis de resultados</w:t>
            </w:r>
            <w:r w:rsidRPr="00103BF7">
              <w:rPr>
                <w:bCs/>
                <w:iCs/>
                <w:sz w:val="20"/>
                <w:szCs w:val="20"/>
                <w:lang w:val="es-ES"/>
              </w:rPr>
              <w:t>:</w:t>
            </w:r>
          </w:p>
          <w:p w14:paraId="6AC196D2" w14:textId="77777777" w:rsidR="00FE3FB6" w:rsidRPr="00103BF7" w:rsidRDefault="00FE3FB6" w:rsidP="00FE3FB6">
            <w:pPr>
              <w:spacing w:after="0" w:line="240" w:lineRule="auto"/>
              <w:jc w:val="both"/>
              <w:rPr>
                <w:bCs/>
                <w:iCs/>
                <w:sz w:val="20"/>
                <w:szCs w:val="20"/>
                <w:lang w:val="es-ES"/>
              </w:rPr>
            </w:pPr>
            <w:r w:rsidRPr="00103BF7">
              <w:rPr>
                <w:bCs/>
                <w:iCs/>
                <w:sz w:val="20"/>
                <w:szCs w:val="20"/>
                <w:lang w:val="es-ES"/>
              </w:rPr>
              <w:t>Como consecuencia del análisis de resultados, se propondrán acciones de mejora del programa de doctorado en función de los resultados obtenidos. Este análisis y la propuesta de acciones se recogerán en los autoinformes de seguimiento y acreditación del programa.</w:t>
            </w:r>
          </w:p>
          <w:p w14:paraId="1FC3EE07" w14:textId="77777777" w:rsidR="00FE3FB6" w:rsidRPr="00103BF7" w:rsidRDefault="00FE3FB6" w:rsidP="00FE3FB6">
            <w:pPr>
              <w:spacing w:after="0" w:line="240" w:lineRule="auto"/>
              <w:jc w:val="both"/>
              <w:rPr>
                <w:bCs/>
                <w:iCs/>
                <w:sz w:val="20"/>
                <w:szCs w:val="20"/>
                <w:lang w:val="es-ES"/>
              </w:rPr>
            </w:pPr>
          </w:p>
          <w:p w14:paraId="3A8F400F" w14:textId="2E3E0BC8" w:rsidR="00FE3FB6" w:rsidRPr="00103BF7" w:rsidRDefault="00FE3FB6" w:rsidP="00396E74">
            <w:pPr>
              <w:spacing w:after="0" w:line="240" w:lineRule="auto"/>
              <w:jc w:val="both"/>
              <w:rPr>
                <w:rFonts w:cs="Calibri"/>
                <w:sz w:val="20"/>
                <w:szCs w:val="20"/>
                <w:lang w:val="es-ES"/>
              </w:rPr>
            </w:pPr>
            <w:r w:rsidRPr="00103BF7">
              <w:rPr>
                <w:sz w:val="20"/>
                <w:szCs w:val="20"/>
                <w:lang w:val="es-ES"/>
              </w:rPr>
              <w:t xml:space="preserve">Los resultados de los procedimientos de consulta internos o externos permitirán valorar la relevancia y actualización del perfil de egreso de los estudiantes del programa, además de la valoración de la adquisición de aprendizaje. Adicionalmente, permitirán la puesta en marcha de acciones de divulgación y formación para futuros egresadas/os. </w:t>
            </w:r>
          </w:p>
          <w:p w14:paraId="60ECCF3A" w14:textId="0EAD76EA" w:rsidR="009563B9" w:rsidRPr="00103BF7" w:rsidRDefault="009563B9" w:rsidP="00EA1378">
            <w:pPr>
              <w:spacing w:after="0" w:line="240" w:lineRule="auto"/>
              <w:jc w:val="both"/>
              <w:rPr>
                <w:bCs/>
                <w:iCs/>
                <w:sz w:val="20"/>
                <w:szCs w:val="20"/>
                <w:lang w:val="es-ES"/>
              </w:rPr>
            </w:pPr>
          </w:p>
        </w:tc>
      </w:tr>
      <w:tr w:rsidR="00C458CB" w:rsidRPr="00B01C96" w14:paraId="1F58BE0C" w14:textId="77777777" w:rsidTr="51C123BE">
        <w:trPr>
          <w:trHeight w:val="277"/>
        </w:trPr>
        <w:tc>
          <w:tcPr>
            <w:tcW w:w="9488" w:type="dxa"/>
            <w:gridSpan w:val="2"/>
            <w:shd w:val="clear" w:color="auto" w:fill="BFBFBF" w:themeFill="background1" w:themeFillShade="BF"/>
          </w:tcPr>
          <w:p w14:paraId="071A8479" w14:textId="77777777" w:rsidR="00C458CB" w:rsidRPr="00103BF7" w:rsidRDefault="00C458CB" w:rsidP="006D14C3">
            <w:pPr>
              <w:pStyle w:val="NormalWeb"/>
              <w:spacing w:before="100" w:beforeAutospacing="1" w:after="150" w:afterAutospacing="1"/>
              <w:jc w:val="both"/>
              <w:rPr>
                <w:rFonts w:ascii="Calibri" w:hAnsi="Calibri"/>
                <w:b/>
                <w:color w:val="333333"/>
                <w:sz w:val="20"/>
                <w:szCs w:val="20"/>
                <w:lang w:val="es-ES"/>
              </w:rPr>
            </w:pPr>
            <w:r w:rsidRPr="00103BF7">
              <w:rPr>
                <w:rFonts w:ascii="Calibri" w:hAnsi="Calibri"/>
                <w:b/>
                <w:color w:val="333333"/>
                <w:sz w:val="20"/>
                <w:szCs w:val="20"/>
                <w:lang w:val="es-ES"/>
              </w:rPr>
              <w:lastRenderedPageBreak/>
              <w:t>8.3 DATOS RELATIVOS A LOS RESULTADOS DE LOS ÚLTIMOS 5 AÑOS Y PREVISIÓN DE RESULTADOS DEL PROGRAMA</w:t>
            </w:r>
          </w:p>
        </w:tc>
      </w:tr>
      <w:tr w:rsidR="00C458CB" w:rsidRPr="00103BF7" w14:paraId="157543F3" w14:textId="77777777" w:rsidTr="51C123BE">
        <w:trPr>
          <w:trHeight w:val="277"/>
        </w:trPr>
        <w:tc>
          <w:tcPr>
            <w:tcW w:w="4906" w:type="dxa"/>
            <w:shd w:val="clear" w:color="auto" w:fill="BFBFBF" w:themeFill="background1" w:themeFillShade="BF"/>
          </w:tcPr>
          <w:p w14:paraId="2A7F8CA8" w14:textId="77777777" w:rsidR="00C458CB" w:rsidRPr="00103BF7" w:rsidRDefault="00C458CB" w:rsidP="006D14C3">
            <w:pPr>
              <w:pStyle w:val="NormalWeb"/>
              <w:spacing w:before="100" w:beforeAutospacing="1" w:after="150" w:afterAutospacing="1"/>
              <w:jc w:val="both"/>
              <w:rPr>
                <w:rFonts w:ascii="Calibri" w:hAnsi="Calibri"/>
                <w:b/>
                <w:color w:val="333333"/>
                <w:sz w:val="20"/>
                <w:szCs w:val="20"/>
                <w:lang w:val="es-ES"/>
              </w:rPr>
            </w:pPr>
            <w:r w:rsidRPr="00103BF7">
              <w:rPr>
                <w:rFonts w:ascii="Calibri" w:hAnsi="Calibri"/>
                <w:b/>
                <w:bCs/>
                <w:color w:val="333333"/>
                <w:sz w:val="20"/>
                <w:szCs w:val="20"/>
                <w:lang w:val="es-ES"/>
              </w:rPr>
              <w:t>TASA DE ÉXITO (3 AÑOS)%</w:t>
            </w:r>
          </w:p>
        </w:tc>
        <w:tc>
          <w:tcPr>
            <w:tcW w:w="4582" w:type="dxa"/>
            <w:shd w:val="clear" w:color="auto" w:fill="BFBFBF" w:themeFill="background1" w:themeFillShade="BF"/>
          </w:tcPr>
          <w:p w14:paraId="7A43C8A4" w14:textId="77777777" w:rsidR="00C458CB" w:rsidRPr="00103BF7" w:rsidRDefault="00C458CB" w:rsidP="006D14C3">
            <w:pPr>
              <w:pStyle w:val="NormalWeb"/>
              <w:spacing w:before="100" w:beforeAutospacing="1" w:after="150" w:afterAutospacing="1"/>
              <w:jc w:val="both"/>
              <w:rPr>
                <w:rFonts w:ascii="Calibri" w:hAnsi="Calibri"/>
                <w:b/>
                <w:color w:val="333333"/>
                <w:sz w:val="20"/>
                <w:szCs w:val="20"/>
                <w:lang w:val="es-ES"/>
              </w:rPr>
            </w:pPr>
            <w:r w:rsidRPr="00103BF7">
              <w:rPr>
                <w:rFonts w:ascii="Calibri" w:hAnsi="Calibri"/>
                <w:b/>
                <w:bCs/>
                <w:color w:val="333333"/>
                <w:sz w:val="20"/>
                <w:szCs w:val="20"/>
                <w:lang w:val="es-ES"/>
              </w:rPr>
              <w:t>TASA DE ÉXITO (4 AÑOS)%</w:t>
            </w:r>
          </w:p>
        </w:tc>
      </w:tr>
      <w:tr w:rsidR="00C458CB" w:rsidRPr="00103BF7" w14:paraId="6581CC9B" w14:textId="77777777" w:rsidTr="00882D04">
        <w:trPr>
          <w:trHeight w:val="277"/>
        </w:trPr>
        <w:tc>
          <w:tcPr>
            <w:tcW w:w="4906" w:type="dxa"/>
            <w:shd w:val="clear" w:color="auto" w:fill="auto"/>
          </w:tcPr>
          <w:p w14:paraId="4EBC8B3B" w14:textId="63A42E49" w:rsidR="00C458CB" w:rsidRPr="00103BF7" w:rsidRDefault="00CC3010" w:rsidP="006D14C3">
            <w:pPr>
              <w:pStyle w:val="NormalWeb"/>
              <w:spacing w:before="100" w:beforeAutospacing="1" w:after="150" w:afterAutospacing="1"/>
              <w:jc w:val="both"/>
              <w:rPr>
                <w:rFonts w:ascii="Calibri" w:hAnsi="Calibri"/>
                <w:b/>
                <w:color w:val="333333"/>
                <w:sz w:val="20"/>
                <w:szCs w:val="20"/>
                <w:lang w:val="es-ES"/>
              </w:rPr>
            </w:pPr>
            <w:r w:rsidRPr="00103BF7">
              <w:rPr>
                <w:rFonts w:ascii="Calibri" w:hAnsi="Calibri"/>
                <w:b/>
                <w:color w:val="333333"/>
                <w:sz w:val="20"/>
                <w:szCs w:val="20"/>
                <w:lang w:val="es-ES"/>
              </w:rPr>
              <w:t>17,3%</w:t>
            </w:r>
          </w:p>
        </w:tc>
        <w:tc>
          <w:tcPr>
            <w:tcW w:w="4582" w:type="dxa"/>
            <w:shd w:val="clear" w:color="auto" w:fill="auto"/>
          </w:tcPr>
          <w:p w14:paraId="32363AFD" w14:textId="5AC2A167" w:rsidR="00C458CB" w:rsidRPr="00103BF7" w:rsidRDefault="00CC3010" w:rsidP="006D14C3">
            <w:pPr>
              <w:pStyle w:val="NormalWeb"/>
              <w:spacing w:before="100" w:beforeAutospacing="1" w:after="150" w:afterAutospacing="1"/>
              <w:jc w:val="both"/>
              <w:rPr>
                <w:rFonts w:ascii="Calibri" w:hAnsi="Calibri"/>
                <w:b/>
                <w:color w:val="333333"/>
                <w:sz w:val="20"/>
                <w:szCs w:val="20"/>
                <w:lang w:val="es-ES"/>
              </w:rPr>
            </w:pPr>
            <w:r w:rsidRPr="00103BF7">
              <w:rPr>
                <w:rFonts w:ascii="Calibri" w:hAnsi="Calibri"/>
                <w:b/>
                <w:color w:val="333333"/>
                <w:sz w:val="20"/>
                <w:szCs w:val="20"/>
                <w:lang w:val="es-ES"/>
              </w:rPr>
              <w:t>15,7%</w:t>
            </w:r>
          </w:p>
        </w:tc>
      </w:tr>
      <w:tr w:rsidR="00882D04" w:rsidRPr="00103BF7" w14:paraId="5B962F9C" w14:textId="77777777" w:rsidTr="51C123BE">
        <w:trPr>
          <w:trHeight w:val="277"/>
        </w:trPr>
        <w:tc>
          <w:tcPr>
            <w:tcW w:w="4906" w:type="dxa"/>
            <w:shd w:val="clear" w:color="auto" w:fill="BFBFBF" w:themeFill="background1" w:themeFillShade="BF"/>
          </w:tcPr>
          <w:p w14:paraId="3F934833" w14:textId="4912AA00" w:rsidR="00882D04" w:rsidRPr="00103BF7" w:rsidRDefault="00882D04" w:rsidP="00882D04">
            <w:pPr>
              <w:pStyle w:val="NormalWeb"/>
              <w:spacing w:before="100" w:beforeAutospacing="1" w:after="150" w:afterAutospacing="1"/>
              <w:jc w:val="both"/>
              <w:rPr>
                <w:rFonts w:ascii="Calibri" w:hAnsi="Calibri"/>
                <w:b/>
                <w:color w:val="333333"/>
                <w:sz w:val="20"/>
                <w:szCs w:val="20"/>
                <w:lang w:val="es-ES"/>
              </w:rPr>
            </w:pPr>
            <w:r w:rsidRPr="00103BF7">
              <w:rPr>
                <w:rFonts w:ascii="Calibri" w:hAnsi="Calibri"/>
                <w:b/>
                <w:bCs/>
                <w:color w:val="333333"/>
                <w:sz w:val="20"/>
                <w:szCs w:val="20"/>
                <w:lang w:val="es-ES"/>
              </w:rPr>
              <w:t>TASA DE ÉXITO (5 AÑOS)%</w:t>
            </w:r>
          </w:p>
        </w:tc>
        <w:tc>
          <w:tcPr>
            <w:tcW w:w="4582" w:type="dxa"/>
            <w:shd w:val="clear" w:color="auto" w:fill="BFBFBF" w:themeFill="background1" w:themeFillShade="BF"/>
          </w:tcPr>
          <w:p w14:paraId="1045A9F7" w14:textId="77777777" w:rsidR="00882D04" w:rsidRPr="00103BF7" w:rsidRDefault="00882D04" w:rsidP="00882D04">
            <w:pPr>
              <w:pStyle w:val="NormalWeb"/>
              <w:spacing w:before="100" w:beforeAutospacing="1" w:after="150" w:afterAutospacing="1"/>
              <w:jc w:val="both"/>
              <w:rPr>
                <w:rFonts w:ascii="Calibri" w:hAnsi="Calibri"/>
                <w:b/>
                <w:color w:val="333333"/>
                <w:sz w:val="20"/>
                <w:szCs w:val="20"/>
                <w:lang w:val="es-ES"/>
              </w:rPr>
            </w:pPr>
            <w:r w:rsidRPr="00103BF7">
              <w:rPr>
                <w:rFonts w:ascii="Calibri" w:hAnsi="Calibri"/>
                <w:b/>
                <w:bCs/>
                <w:color w:val="333333"/>
                <w:sz w:val="20"/>
                <w:szCs w:val="20"/>
                <w:lang w:val="es-ES"/>
              </w:rPr>
              <w:t>VALOR %</w:t>
            </w:r>
          </w:p>
        </w:tc>
      </w:tr>
      <w:tr w:rsidR="00882D04" w:rsidRPr="00103BF7" w14:paraId="78095526" w14:textId="77777777" w:rsidTr="00882D04">
        <w:trPr>
          <w:trHeight w:val="277"/>
        </w:trPr>
        <w:tc>
          <w:tcPr>
            <w:tcW w:w="4906" w:type="dxa"/>
            <w:shd w:val="clear" w:color="auto" w:fill="auto"/>
          </w:tcPr>
          <w:p w14:paraId="2BAD6D6F" w14:textId="6C10B038" w:rsidR="00882D04" w:rsidRPr="00103BF7" w:rsidRDefault="00882D04" w:rsidP="00882D04">
            <w:pPr>
              <w:pStyle w:val="NormalWeb"/>
              <w:spacing w:before="100" w:beforeAutospacing="1" w:after="150" w:afterAutospacing="1"/>
              <w:jc w:val="both"/>
              <w:rPr>
                <w:rFonts w:ascii="Calibri" w:hAnsi="Calibri"/>
                <w:b/>
                <w:color w:val="333333"/>
                <w:sz w:val="20"/>
                <w:szCs w:val="20"/>
                <w:lang w:val="es-ES"/>
              </w:rPr>
            </w:pPr>
            <w:r w:rsidRPr="00103BF7">
              <w:rPr>
                <w:rFonts w:ascii="Calibri" w:hAnsi="Calibri"/>
                <w:b/>
                <w:color w:val="333333"/>
                <w:sz w:val="20"/>
                <w:szCs w:val="20"/>
                <w:lang w:val="es-ES"/>
              </w:rPr>
              <w:t>67,0%</w:t>
            </w:r>
          </w:p>
        </w:tc>
        <w:tc>
          <w:tcPr>
            <w:tcW w:w="4582" w:type="dxa"/>
            <w:shd w:val="clear" w:color="auto" w:fill="auto"/>
          </w:tcPr>
          <w:p w14:paraId="374BF52B" w14:textId="77777777" w:rsidR="00882D04" w:rsidRPr="00103BF7" w:rsidRDefault="00882D04" w:rsidP="00882D04">
            <w:pPr>
              <w:pStyle w:val="NormalWeb"/>
              <w:spacing w:before="100" w:beforeAutospacing="1" w:after="150" w:afterAutospacing="1"/>
              <w:jc w:val="both"/>
              <w:rPr>
                <w:rFonts w:ascii="Calibri" w:hAnsi="Calibri"/>
                <w:b/>
                <w:color w:val="333333"/>
                <w:sz w:val="20"/>
                <w:szCs w:val="20"/>
                <w:lang w:val="es-ES"/>
              </w:rPr>
            </w:pPr>
          </w:p>
        </w:tc>
      </w:tr>
      <w:tr w:rsidR="00882D04" w:rsidRPr="00B01C96" w14:paraId="4486AEFD" w14:textId="77777777" w:rsidTr="51C123BE">
        <w:trPr>
          <w:trHeight w:val="277"/>
        </w:trPr>
        <w:tc>
          <w:tcPr>
            <w:tcW w:w="9488" w:type="dxa"/>
            <w:gridSpan w:val="2"/>
            <w:shd w:val="clear" w:color="auto" w:fill="BFBFBF" w:themeFill="background1" w:themeFillShade="BF"/>
          </w:tcPr>
          <w:p w14:paraId="19148D8A" w14:textId="77777777" w:rsidR="00882D04" w:rsidRPr="00103BF7" w:rsidRDefault="00882D04" w:rsidP="00882D04">
            <w:pPr>
              <w:pStyle w:val="NormalWeb"/>
              <w:spacing w:before="100" w:beforeAutospacing="1" w:after="150" w:afterAutospacing="1"/>
              <w:jc w:val="both"/>
              <w:rPr>
                <w:rFonts w:ascii="Calibri" w:hAnsi="Calibri"/>
                <w:b/>
                <w:color w:val="333333"/>
                <w:sz w:val="20"/>
                <w:szCs w:val="20"/>
                <w:lang w:val="es-ES"/>
              </w:rPr>
            </w:pPr>
            <w:bookmarkStart w:id="4" w:name="_Hlk96601692"/>
            <w:r w:rsidRPr="00103BF7">
              <w:rPr>
                <w:rFonts w:ascii="Calibri" w:hAnsi="Calibri"/>
                <w:b/>
                <w:bCs/>
                <w:color w:val="333333"/>
                <w:sz w:val="20"/>
                <w:szCs w:val="20"/>
                <w:lang w:val="es-ES"/>
              </w:rPr>
              <w:t>DATOS RELATIVOS A LOS RESULTADOS DE LOS ÚLTIMOS 5 AÑOS Y PREVISIÓN DE RESULTADOS DEL PROGRAMA</w:t>
            </w:r>
            <w:bookmarkEnd w:id="4"/>
          </w:p>
        </w:tc>
      </w:tr>
      <w:tr w:rsidR="00882D04" w:rsidRPr="00B01C96" w14:paraId="03FB34C8" w14:textId="77777777" w:rsidTr="00882D04">
        <w:trPr>
          <w:trHeight w:val="277"/>
        </w:trPr>
        <w:tc>
          <w:tcPr>
            <w:tcW w:w="9488" w:type="dxa"/>
            <w:gridSpan w:val="2"/>
            <w:tcBorders>
              <w:bottom w:val="single" w:sz="4" w:space="0" w:color="auto"/>
            </w:tcBorders>
            <w:shd w:val="clear" w:color="auto" w:fill="auto"/>
          </w:tcPr>
          <w:p w14:paraId="4BF7DBA3" w14:textId="77777777" w:rsidR="00C12BAF" w:rsidRPr="00103BF7" w:rsidRDefault="00C12BAF" w:rsidP="00C12BAF">
            <w:pPr>
              <w:spacing w:after="0" w:line="240" w:lineRule="auto"/>
              <w:jc w:val="both"/>
              <w:rPr>
                <w:rFonts w:eastAsia="Batang" w:cs="Calibri"/>
                <w:sz w:val="20"/>
                <w:szCs w:val="20"/>
                <w:lang w:val="es-ES"/>
              </w:rPr>
            </w:pPr>
            <w:r w:rsidRPr="00103BF7">
              <w:rPr>
                <w:rFonts w:eastAsia="Batang" w:cs="Calibri"/>
                <w:sz w:val="20"/>
                <w:szCs w:val="20"/>
                <w:lang w:val="es-ES"/>
              </w:rPr>
              <w:t>La tasa de éxito a los tres años se calcula como el porcentaje de tesis que se defendieron sin pedir la primera prórroga sobre el total de tesis defendidas en el programa desde su inicio en el curso 2018/19.</w:t>
            </w:r>
          </w:p>
          <w:p w14:paraId="7EB1DA9F" w14:textId="77777777" w:rsidR="00C12BAF" w:rsidRPr="00103BF7" w:rsidRDefault="00C12BAF" w:rsidP="00C12BAF">
            <w:pPr>
              <w:spacing w:after="0" w:line="240" w:lineRule="auto"/>
              <w:jc w:val="both"/>
              <w:rPr>
                <w:rFonts w:eastAsia="Batang" w:cs="Calibri"/>
                <w:sz w:val="20"/>
                <w:szCs w:val="20"/>
                <w:lang w:val="es-ES"/>
              </w:rPr>
            </w:pPr>
          </w:p>
          <w:p w14:paraId="081D00DF" w14:textId="77777777" w:rsidR="00C12BAF" w:rsidRPr="00103BF7" w:rsidRDefault="00C12BAF" w:rsidP="00C12BAF">
            <w:pPr>
              <w:spacing w:after="0" w:line="240" w:lineRule="auto"/>
              <w:jc w:val="both"/>
              <w:rPr>
                <w:rFonts w:eastAsia="Batang" w:cs="Calibri"/>
                <w:sz w:val="20"/>
                <w:szCs w:val="20"/>
                <w:lang w:val="es-ES"/>
              </w:rPr>
            </w:pPr>
            <w:r w:rsidRPr="00103BF7">
              <w:rPr>
                <w:rFonts w:eastAsia="Batang" w:cs="Calibri"/>
                <w:sz w:val="20"/>
                <w:szCs w:val="20"/>
                <w:lang w:val="es-ES"/>
              </w:rPr>
              <w:t>La tasa de éxito a los cuatro años se calcula como el porcentaje de tesis que se defendieron tras pedir la primera prórroga, pero sin solicitar la segunda prórroga. El cálculo es sobre el total de tesis defendidas en el programa desde su inicio en el curso 2018/19.</w:t>
            </w:r>
          </w:p>
          <w:p w14:paraId="5BB72F45" w14:textId="77777777" w:rsidR="00C12BAF" w:rsidRPr="00103BF7" w:rsidRDefault="00C12BAF" w:rsidP="00C12BAF">
            <w:pPr>
              <w:spacing w:after="0" w:line="240" w:lineRule="auto"/>
              <w:jc w:val="both"/>
              <w:rPr>
                <w:rFonts w:eastAsia="Batang" w:cs="Calibri"/>
                <w:sz w:val="20"/>
                <w:szCs w:val="20"/>
                <w:lang w:val="es-ES"/>
              </w:rPr>
            </w:pPr>
          </w:p>
          <w:p w14:paraId="1D9D561E" w14:textId="77777777" w:rsidR="00C12BAF" w:rsidRPr="00103BF7" w:rsidRDefault="00C12BAF" w:rsidP="00C12BAF">
            <w:pPr>
              <w:spacing w:after="0" w:line="240" w:lineRule="auto"/>
              <w:jc w:val="both"/>
              <w:rPr>
                <w:rFonts w:eastAsia="Batang" w:cs="Calibri"/>
                <w:sz w:val="20"/>
                <w:szCs w:val="20"/>
                <w:lang w:val="es-ES"/>
              </w:rPr>
            </w:pPr>
            <w:r w:rsidRPr="00103BF7">
              <w:rPr>
                <w:rFonts w:eastAsia="Batang" w:cs="Calibri"/>
                <w:sz w:val="20"/>
                <w:szCs w:val="20"/>
                <w:lang w:val="es-ES"/>
              </w:rPr>
              <w:t>La tasa de éxito a los 5 años se calcula como el porcentaje de tesis que se defendieron tras pedir la segunda prórroga.</w:t>
            </w:r>
          </w:p>
          <w:p w14:paraId="37FD6D87" w14:textId="77777777" w:rsidR="00C12BAF" w:rsidRPr="00103BF7" w:rsidRDefault="00C12BAF" w:rsidP="00C12BAF">
            <w:pPr>
              <w:spacing w:after="0" w:line="240" w:lineRule="auto"/>
              <w:rPr>
                <w:rFonts w:eastAsia="Batang" w:cs="Calibri"/>
                <w:sz w:val="20"/>
                <w:szCs w:val="20"/>
                <w:lang w:val="es-ES"/>
              </w:rPr>
            </w:pPr>
          </w:p>
          <w:p w14:paraId="605876A7" w14:textId="5D3642F3" w:rsidR="00C12BAF" w:rsidRPr="00103BF7" w:rsidRDefault="00C12BAF" w:rsidP="00C12BAF">
            <w:pPr>
              <w:spacing w:after="0" w:line="240" w:lineRule="auto"/>
              <w:jc w:val="both"/>
              <w:rPr>
                <w:rFonts w:eastAsia="Batang" w:cs="Calibri"/>
                <w:b/>
                <w:bCs/>
                <w:sz w:val="20"/>
                <w:szCs w:val="20"/>
                <w:u w:val="single"/>
                <w:lang w:val="es-ES"/>
              </w:rPr>
            </w:pPr>
            <w:r w:rsidRPr="00103BF7">
              <w:rPr>
                <w:rFonts w:eastAsia="Batang" w:cs="Calibri"/>
                <w:b/>
                <w:bCs/>
                <w:sz w:val="20"/>
                <w:szCs w:val="20"/>
                <w:u w:val="single"/>
                <w:lang w:val="es-ES"/>
              </w:rPr>
              <w:t>Resultados de los últimos 5 años</w:t>
            </w:r>
          </w:p>
          <w:p w14:paraId="4CAA054C" w14:textId="77777777" w:rsidR="00C12BAF" w:rsidRPr="00103BF7" w:rsidRDefault="00C12BAF" w:rsidP="00C12BAF">
            <w:pPr>
              <w:spacing w:after="0" w:line="240" w:lineRule="auto"/>
              <w:jc w:val="both"/>
              <w:rPr>
                <w:rFonts w:eastAsia="Batang" w:cs="Calibri"/>
                <w:sz w:val="20"/>
                <w:szCs w:val="20"/>
                <w:lang w:val="es-ES"/>
              </w:rPr>
            </w:pPr>
          </w:p>
          <w:p w14:paraId="105FA977" w14:textId="4383C003" w:rsidR="00C12BAF" w:rsidRPr="00103BF7" w:rsidRDefault="00C12BAF" w:rsidP="00C12BAF">
            <w:pPr>
              <w:spacing w:after="0" w:line="240" w:lineRule="auto"/>
              <w:jc w:val="both"/>
              <w:rPr>
                <w:rFonts w:eastAsia="Batang" w:cs="Calibri"/>
                <w:sz w:val="20"/>
                <w:szCs w:val="20"/>
                <w:lang w:val="es-ES"/>
              </w:rPr>
            </w:pPr>
            <w:r w:rsidRPr="00103BF7">
              <w:rPr>
                <w:rFonts w:eastAsia="Batang" w:cs="Calibri"/>
                <w:sz w:val="20"/>
                <w:szCs w:val="20"/>
                <w:lang w:val="es-ES"/>
              </w:rPr>
              <w:t xml:space="preserve">Entre los cursos 2018/19 y 2022/23, el número de estudiantes de nueva matrícula se ha movido entre 26 y 33 alumnos por curso, con una media de 28 nuevos estudiantes por curso, mientras que el número total de estudiantes matriculado </w:t>
            </w:r>
            <w:r w:rsidR="2090C9BF" w:rsidRPr="00103BF7">
              <w:rPr>
                <w:rFonts w:eastAsia="Batang" w:cs="Calibri"/>
                <w:sz w:val="20"/>
                <w:szCs w:val="20"/>
                <w:lang w:val="es-ES"/>
              </w:rPr>
              <w:t>osciló</w:t>
            </w:r>
            <w:r w:rsidRPr="00103BF7">
              <w:rPr>
                <w:rFonts w:eastAsia="Batang" w:cs="Calibri"/>
                <w:sz w:val="20"/>
                <w:szCs w:val="20"/>
                <w:lang w:val="es-ES"/>
              </w:rPr>
              <w:t xml:space="preserve"> entre 128 y 142 estudiantes por curso, con una media de 136.</w:t>
            </w:r>
          </w:p>
          <w:p w14:paraId="40F4F067" w14:textId="77777777" w:rsidR="00C12BAF" w:rsidRPr="00103BF7" w:rsidRDefault="00C12BAF" w:rsidP="00C12BAF">
            <w:pPr>
              <w:widowControl/>
              <w:spacing w:after="0" w:line="240" w:lineRule="auto"/>
              <w:jc w:val="both"/>
              <w:rPr>
                <w:sz w:val="20"/>
                <w:szCs w:val="20"/>
                <w:lang w:val="es-ES"/>
              </w:rPr>
            </w:pPr>
          </w:p>
          <w:p w14:paraId="0FB785C6" w14:textId="77777777" w:rsidR="00C12BAF" w:rsidRPr="00103BF7" w:rsidRDefault="00C12BAF" w:rsidP="00C12BAF">
            <w:pPr>
              <w:widowControl/>
              <w:spacing w:after="0" w:line="240" w:lineRule="auto"/>
              <w:jc w:val="both"/>
              <w:rPr>
                <w:sz w:val="20"/>
                <w:szCs w:val="20"/>
                <w:lang w:val="es-ES"/>
              </w:rPr>
            </w:pPr>
            <w:r w:rsidRPr="00103BF7">
              <w:rPr>
                <w:sz w:val="20"/>
                <w:szCs w:val="20"/>
                <w:lang w:val="es-ES"/>
              </w:rPr>
              <w:t>Aproximadamente el 75% de los estudiantes matriculados en el programa de doctorado tiene algún tipo de financiación, siendo un 30% mediante contratos predoctorales a cargo de proyectos de programas competitivos europeos, nacionales o autonómicos, y un 45 % mediante becas predoctorales FPI/FPU de carácter nacional.</w:t>
            </w:r>
          </w:p>
          <w:p w14:paraId="0E93B50E" w14:textId="77777777" w:rsidR="00C12BAF" w:rsidRPr="00103BF7" w:rsidRDefault="00C12BAF" w:rsidP="00C12BAF">
            <w:pPr>
              <w:spacing w:after="0" w:line="240" w:lineRule="auto"/>
              <w:jc w:val="both"/>
              <w:rPr>
                <w:rFonts w:eastAsia="Batang" w:cs="Calibri"/>
                <w:sz w:val="20"/>
                <w:szCs w:val="20"/>
                <w:lang w:val="es-ES"/>
              </w:rPr>
            </w:pPr>
          </w:p>
          <w:p w14:paraId="53958F6F" w14:textId="77777777" w:rsidR="00C12BAF" w:rsidRPr="00103BF7" w:rsidRDefault="00C12BAF" w:rsidP="00C12BAF">
            <w:pPr>
              <w:spacing w:after="0" w:line="240" w:lineRule="auto"/>
              <w:jc w:val="both"/>
              <w:rPr>
                <w:rFonts w:eastAsia="Batang" w:cs="Calibri"/>
                <w:sz w:val="20"/>
                <w:szCs w:val="20"/>
                <w:lang w:val="es-ES"/>
              </w:rPr>
            </w:pPr>
            <w:r w:rsidRPr="00103BF7">
              <w:rPr>
                <w:rFonts w:eastAsia="Batang" w:cs="Calibri"/>
                <w:sz w:val="20"/>
                <w:szCs w:val="20"/>
                <w:lang w:val="es-ES"/>
              </w:rPr>
              <w:t>La tasa de abandono antes de defender la tesis fue de un 12,9% en estos 5 cursos de vigencia del programa.</w:t>
            </w:r>
          </w:p>
          <w:p w14:paraId="2BAC7BC1" w14:textId="1B06F667" w:rsidR="00C12BAF" w:rsidRPr="00103BF7" w:rsidRDefault="00C12BAF" w:rsidP="00C12BAF">
            <w:pPr>
              <w:spacing w:after="0" w:line="240" w:lineRule="auto"/>
              <w:jc w:val="both"/>
              <w:rPr>
                <w:rFonts w:eastAsia="Batang" w:cs="Calibri"/>
                <w:sz w:val="20"/>
                <w:szCs w:val="20"/>
                <w:lang w:val="es-ES"/>
              </w:rPr>
            </w:pPr>
            <w:r w:rsidRPr="00103BF7">
              <w:rPr>
                <w:rFonts w:eastAsia="Batang" w:cs="Calibri"/>
                <w:sz w:val="20"/>
                <w:szCs w:val="20"/>
                <w:lang w:val="es-ES"/>
              </w:rPr>
              <w:t>El número de tesis defendidas</w:t>
            </w:r>
            <w:r w:rsidR="1CFB5815" w:rsidRPr="00103BF7">
              <w:rPr>
                <w:rFonts w:eastAsia="Batang" w:cs="Calibri"/>
                <w:sz w:val="20"/>
                <w:szCs w:val="20"/>
                <w:lang w:val="es-ES"/>
              </w:rPr>
              <w:t xml:space="preserve"> fueron </w:t>
            </w:r>
            <w:r w:rsidRPr="00103BF7">
              <w:rPr>
                <w:rFonts w:eastAsia="Batang" w:cs="Calibri"/>
                <w:sz w:val="20"/>
                <w:szCs w:val="20"/>
                <w:lang w:val="es-ES"/>
              </w:rPr>
              <w:t xml:space="preserve">entre 17 y 31 por curso académico, con una media de 24 tesis por curso. Un 17,3% de las tesis se defendieron en menos de 3 años, un 15,7% se defendieron tras solicitar una prórroga y un 67% se defendieron tras solicitar la segunda prórroga. </w:t>
            </w:r>
          </w:p>
          <w:p w14:paraId="13145A35" w14:textId="77777777" w:rsidR="00C12BAF" w:rsidRPr="00103BF7" w:rsidRDefault="00C12BAF" w:rsidP="00C12BAF">
            <w:pPr>
              <w:spacing w:after="0" w:line="240" w:lineRule="auto"/>
              <w:jc w:val="both"/>
              <w:rPr>
                <w:rFonts w:eastAsia="Batang" w:cs="Calibri"/>
                <w:sz w:val="20"/>
                <w:szCs w:val="20"/>
                <w:lang w:val="es-ES"/>
              </w:rPr>
            </w:pPr>
            <w:r w:rsidRPr="00103BF7">
              <w:rPr>
                <w:rFonts w:eastAsia="Batang" w:cs="Calibri"/>
                <w:sz w:val="20"/>
                <w:szCs w:val="20"/>
                <w:lang w:val="es-ES"/>
              </w:rPr>
              <w:t>Del 100% de las tesis presentadas dentro de este programa de doctorado se ha derivado al menos una publicación científica en revistas de alto impacto en su área.</w:t>
            </w:r>
          </w:p>
          <w:p w14:paraId="0ED5547C" w14:textId="77777777" w:rsidR="00C12BAF" w:rsidRPr="00103BF7" w:rsidRDefault="00C12BAF" w:rsidP="00C12BAF">
            <w:pPr>
              <w:pStyle w:val="NormalWeb"/>
              <w:jc w:val="both"/>
              <w:rPr>
                <w:rFonts w:asciiTheme="minorHAnsi" w:hAnsiTheme="minorHAnsi" w:cstheme="minorHAnsi"/>
                <w:sz w:val="20"/>
                <w:szCs w:val="20"/>
                <w:lang w:val="es-ES"/>
              </w:rPr>
            </w:pPr>
          </w:p>
          <w:p w14:paraId="2916D97D" w14:textId="77777777" w:rsidR="00C12BAF" w:rsidRPr="00103BF7" w:rsidRDefault="00C12BAF" w:rsidP="00C12BAF">
            <w:pPr>
              <w:spacing w:after="0" w:line="240" w:lineRule="auto"/>
              <w:jc w:val="both"/>
              <w:rPr>
                <w:rFonts w:eastAsia="Batang" w:cs="Calibri"/>
                <w:sz w:val="20"/>
                <w:szCs w:val="20"/>
                <w:lang w:val="es-ES"/>
              </w:rPr>
            </w:pPr>
            <w:r w:rsidRPr="00103BF7">
              <w:rPr>
                <w:rFonts w:eastAsia="Batang" w:cs="Calibri"/>
                <w:sz w:val="20"/>
                <w:szCs w:val="20"/>
                <w:lang w:val="es-ES"/>
              </w:rPr>
              <w:t>En los últimos 5 años, un 52% de los estudiantes que defendieron su tesis doctoral obtuvieron la mención internacional, entre cuyos requisitos se encuentra la realización de al menos una estancia de investigación de tres meses en otro país. De estas estancias de investigación, se derivaron publicaciones en revista del JCR y, no menos importante, la posibilidad de iniciar nuevas colaboraciones de investigación entre universidades, con la consecuente posibilidad de solicitar proyectos europeos.</w:t>
            </w:r>
          </w:p>
          <w:p w14:paraId="6CA24BFA" w14:textId="77777777" w:rsidR="00C12BAF" w:rsidRPr="00103BF7" w:rsidRDefault="00C12BAF" w:rsidP="00C12BAF">
            <w:pPr>
              <w:spacing w:after="0" w:line="240" w:lineRule="auto"/>
              <w:jc w:val="both"/>
              <w:rPr>
                <w:rFonts w:eastAsia="Batang" w:cs="Calibri"/>
                <w:sz w:val="20"/>
                <w:szCs w:val="20"/>
                <w:lang w:val="es-ES"/>
              </w:rPr>
            </w:pPr>
          </w:p>
          <w:p w14:paraId="29499F2C" w14:textId="131B128B" w:rsidR="00C12BAF" w:rsidRPr="00103BF7" w:rsidRDefault="00C12BAF" w:rsidP="00C12BAF">
            <w:pPr>
              <w:pStyle w:val="NormalWeb"/>
              <w:jc w:val="both"/>
              <w:rPr>
                <w:rFonts w:ascii="Calibri" w:hAnsi="Calibri"/>
                <w:bCs/>
                <w:i/>
                <w:iCs/>
                <w:sz w:val="20"/>
                <w:szCs w:val="20"/>
                <w:lang w:val="es-ES"/>
              </w:rPr>
            </w:pPr>
            <w:r w:rsidRPr="00103BF7">
              <w:rPr>
                <w:rFonts w:ascii="Calibri" w:hAnsi="Calibri"/>
                <w:bCs/>
                <w:iCs/>
                <w:sz w:val="20"/>
                <w:szCs w:val="20"/>
                <w:lang w:val="es-ES"/>
              </w:rPr>
              <w:t xml:space="preserve">De las personas egresadas que defendieron la tesis hasta el curso 2019/20, el 82% encontró su primer empleo durante el primer año posterior a la obtención del título de doctor, el 32% </w:t>
            </w:r>
            <w:r w:rsidR="009230D9" w:rsidRPr="00103BF7">
              <w:rPr>
                <w:rFonts w:ascii="Calibri" w:hAnsi="Calibri"/>
                <w:bCs/>
                <w:iCs/>
                <w:sz w:val="20"/>
                <w:szCs w:val="20"/>
                <w:lang w:val="es-ES"/>
              </w:rPr>
              <w:t xml:space="preserve">como </w:t>
            </w:r>
            <w:r w:rsidRPr="00103BF7">
              <w:rPr>
                <w:rFonts w:ascii="Calibri" w:hAnsi="Calibri"/>
                <w:bCs/>
                <w:iCs/>
                <w:sz w:val="20"/>
                <w:szCs w:val="20"/>
                <w:lang w:val="es-ES"/>
              </w:rPr>
              <w:t xml:space="preserve">profesional docente investigador en universidades, el 21% en centros de I+D+i no universitarios, el 10% en centros docentes no universitarios y el 30% en el sector productivo. </w:t>
            </w:r>
            <w:r w:rsidR="009230D9" w:rsidRPr="00103BF7">
              <w:rPr>
                <w:rFonts w:ascii="Calibri" w:hAnsi="Calibri"/>
                <w:bCs/>
                <w:iCs/>
                <w:sz w:val="20"/>
                <w:szCs w:val="20"/>
                <w:lang w:val="es-ES"/>
              </w:rPr>
              <w:t>La distribución geográfica de</w:t>
            </w:r>
            <w:r w:rsidR="00335876" w:rsidRPr="00103BF7">
              <w:rPr>
                <w:rFonts w:ascii="Calibri" w:hAnsi="Calibri"/>
                <w:bCs/>
                <w:iCs/>
                <w:sz w:val="20"/>
                <w:szCs w:val="20"/>
                <w:lang w:val="es-ES"/>
              </w:rPr>
              <w:t xml:space="preserve">l lugar de trabajo de los egresados indicada que </w:t>
            </w:r>
            <w:r w:rsidR="00335876" w:rsidRPr="00103BF7">
              <w:rPr>
                <w:rFonts w:ascii="Calibri" w:hAnsi="Calibri"/>
                <w:bCs/>
                <w:iCs/>
                <w:sz w:val="20"/>
                <w:szCs w:val="20"/>
                <w:lang w:val="es-ES"/>
              </w:rPr>
              <w:lastRenderedPageBreak/>
              <w:t>principalmente se encuentran trabajando en Galicia</w:t>
            </w:r>
            <w:r w:rsidR="00335876" w:rsidRPr="00103BF7" w:rsidDel="00335876">
              <w:rPr>
                <w:rFonts w:ascii="Calibri" w:hAnsi="Calibri"/>
                <w:bCs/>
                <w:iCs/>
                <w:sz w:val="20"/>
                <w:szCs w:val="20"/>
                <w:lang w:val="es-ES"/>
              </w:rPr>
              <w:t xml:space="preserve"> </w:t>
            </w:r>
            <w:r w:rsidR="00335876" w:rsidRPr="00103BF7">
              <w:rPr>
                <w:rFonts w:ascii="Calibri" w:hAnsi="Calibri"/>
                <w:bCs/>
                <w:iCs/>
                <w:sz w:val="20"/>
                <w:szCs w:val="20"/>
                <w:lang w:val="es-ES"/>
              </w:rPr>
              <w:t>(</w:t>
            </w:r>
            <w:r w:rsidRPr="00103BF7">
              <w:rPr>
                <w:rFonts w:ascii="Calibri" w:hAnsi="Calibri"/>
                <w:bCs/>
                <w:iCs/>
                <w:sz w:val="20"/>
                <w:szCs w:val="20"/>
                <w:lang w:val="es-ES"/>
              </w:rPr>
              <w:t>66%</w:t>
            </w:r>
            <w:r w:rsidR="00335876" w:rsidRPr="00103BF7">
              <w:rPr>
                <w:rFonts w:ascii="Calibri" w:hAnsi="Calibri"/>
                <w:bCs/>
                <w:iCs/>
                <w:sz w:val="20"/>
                <w:szCs w:val="20"/>
                <w:lang w:val="es-ES"/>
              </w:rPr>
              <w:t>)</w:t>
            </w:r>
            <w:r w:rsidRPr="00103BF7">
              <w:rPr>
                <w:rFonts w:ascii="Calibri" w:hAnsi="Calibri"/>
                <w:bCs/>
                <w:iCs/>
                <w:sz w:val="20"/>
                <w:szCs w:val="20"/>
                <w:lang w:val="es-ES"/>
              </w:rPr>
              <w:t xml:space="preserve">, </w:t>
            </w:r>
            <w:r w:rsidR="00335876" w:rsidRPr="00103BF7">
              <w:rPr>
                <w:rFonts w:ascii="Calibri" w:hAnsi="Calibri"/>
                <w:bCs/>
                <w:iCs/>
                <w:sz w:val="20"/>
                <w:szCs w:val="20"/>
                <w:lang w:val="es-ES"/>
              </w:rPr>
              <w:t xml:space="preserve">mientras que </w:t>
            </w:r>
            <w:r w:rsidRPr="00103BF7">
              <w:rPr>
                <w:rFonts w:ascii="Calibri" w:hAnsi="Calibri"/>
                <w:bCs/>
                <w:iCs/>
                <w:sz w:val="20"/>
                <w:szCs w:val="20"/>
                <w:lang w:val="es-ES"/>
              </w:rPr>
              <w:t xml:space="preserve">el 10% </w:t>
            </w:r>
            <w:r w:rsidR="0077552D" w:rsidRPr="00103BF7">
              <w:rPr>
                <w:rFonts w:ascii="Calibri" w:hAnsi="Calibri"/>
                <w:bCs/>
                <w:iCs/>
                <w:sz w:val="20"/>
                <w:szCs w:val="20"/>
                <w:lang w:val="es-ES"/>
              </w:rPr>
              <w:t>se encuentra trabajando en otras regiones de España</w:t>
            </w:r>
            <w:r w:rsidRPr="00103BF7">
              <w:rPr>
                <w:rFonts w:ascii="Calibri" w:hAnsi="Calibri"/>
                <w:bCs/>
                <w:iCs/>
                <w:sz w:val="20"/>
                <w:szCs w:val="20"/>
                <w:lang w:val="es-ES"/>
              </w:rPr>
              <w:t xml:space="preserve"> y </w:t>
            </w:r>
            <w:r w:rsidR="0077552D" w:rsidRPr="00103BF7">
              <w:rPr>
                <w:rFonts w:ascii="Calibri" w:hAnsi="Calibri"/>
                <w:bCs/>
                <w:iCs/>
                <w:sz w:val="20"/>
                <w:szCs w:val="20"/>
                <w:lang w:val="es-ES"/>
              </w:rPr>
              <w:t xml:space="preserve">el </w:t>
            </w:r>
            <w:r w:rsidRPr="00103BF7">
              <w:rPr>
                <w:rFonts w:ascii="Calibri" w:hAnsi="Calibri"/>
                <w:bCs/>
                <w:iCs/>
                <w:sz w:val="20"/>
                <w:szCs w:val="20"/>
                <w:lang w:val="es-ES"/>
              </w:rPr>
              <w:t>23% en el extranjero</w:t>
            </w:r>
            <w:r w:rsidRPr="00103BF7">
              <w:rPr>
                <w:rFonts w:ascii="Calibri" w:hAnsi="Calibri"/>
                <w:bCs/>
                <w:i/>
                <w:iCs/>
                <w:sz w:val="20"/>
                <w:szCs w:val="20"/>
                <w:lang w:val="es-ES"/>
              </w:rPr>
              <w:t>.</w:t>
            </w:r>
          </w:p>
          <w:p w14:paraId="0A2FA125" w14:textId="77777777" w:rsidR="00C12BAF" w:rsidRPr="00103BF7" w:rsidRDefault="00C12BAF" w:rsidP="00C12BAF">
            <w:pPr>
              <w:rPr>
                <w:rFonts w:asciiTheme="minorHAnsi" w:hAnsiTheme="minorHAnsi" w:cstheme="minorHAnsi"/>
                <w:sz w:val="20"/>
                <w:szCs w:val="20"/>
                <w:lang w:val="es-ES"/>
              </w:rPr>
            </w:pPr>
          </w:p>
          <w:p w14:paraId="1891BF1D" w14:textId="77777777" w:rsidR="00C12BAF" w:rsidRPr="00103BF7" w:rsidRDefault="00C12BAF" w:rsidP="00C12BAF">
            <w:pPr>
              <w:rPr>
                <w:rFonts w:asciiTheme="minorHAnsi" w:hAnsiTheme="minorHAnsi" w:cstheme="minorHAnsi"/>
                <w:sz w:val="20"/>
                <w:szCs w:val="20"/>
                <w:lang w:val="es-ES"/>
              </w:rPr>
            </w:pPr>
            <w:r w:rsidRPr="00103BF7">
              <w:rPr>
                <w:rFonts w:asciiTheme="minorHAnsi" w:hAnsiTheme="minorHAnsi" w:cstheme="minorHAnsi"/>
                <w:b/>
                <w:bCs/>
                <w:sz w:val="20"/>
                <w:szCs w:val="20"/>
                <w:u w:val="single"/>
                <w:lang w:val="es-ES"/>
              </w:rPr>
              <w:t>Previsión de resultados del programa</w:t>
            </w:r>
            <w:r w:rsidRPr="00103BF7">
              <w:rPr>
                <w:rFonts w:asciiTheme="minorHAnsi" w:hAnsiTheme="minorHAnsi" w:cstheme="minorHAnsi"/>
                <w:sz w:val="20"/>
                <w:szCs w:val="20"/>
                <w:lang w:val="es-ES"/>
              </w:rPr>
              <w:t xml:space="preserve">. </w:t>
            </w:r>
          </w:p>
          <w:p w14:paraId="1908DC61" w14:textId="2C3E52D6" w:rsidR="00882D04" w:rsidRPr="00103BF7" w:rsidRDefault="00C12BAF" w:rsidP="00C12BAF">
            <w:pPr>
              <w:jc w:val="both"/>
              <w:rPr>
                <w:rFonts w:asciiTheme="minorHAnsi" w:hAnsiTheme="minorHAnsi" w:cstheme="minorHAnsi"/>
                <w:sz w:val="20"/>
                <w:szCs w:val="20"/>
                <w:lang w:val="es-ES"/>
              </w:rPr>
            </w:pPr>
            <w:r w:rsidRPr="00103BF7">
              <w:rPr>
                <w:rFonts w:asciiTheme="minorHAnsi" w:hAnsiTheme="minorHAnsi" w:cstheme="minorHAnsi"/>
                <w:sz w:val="20"/>
                <w:szCs w:val="20"/>
                <w:lang w:val="es-ES"/>
              </w:rPr>
              <w:t>El programa cuenta con una base estable de recursos materiales y humanos, con unos 1</w:t>
            </w:r>
            <w:r w:rsidR="00441C3A">
              <w:rPr>
                <w:rFonts w:asciiTheme="minorHAnsi" w:hAnsiTheme="minorHAnsi" w:cstheme="minorHAnsi"/>
                <w:sz w:val="20"/>
                <w:szCs w:val="20"/>
                <w:lang w:val="es-ES"/>
              </w:rPr>
              <w:t>17</w:t>
            </w:r>
            <w:r w:rsidRPr="00103BF7">
              <w:rPr>
                <w:rFonts w:asciiTheme="minorHAnsi" w:hAnsiTheme="minorHAnsi" w:cstheme="minorHAnsi"/>
                <w:sz w:val="20"/>
                <w:szCs w:val="20"/>
                <w:lang w:val="es-ES"/>
              </w:rPr>
              <w:t xml:space="preserve"> profesores organizados en </w:t>
            </w:r>
            <w:r w:rsidR="00214EAE">
              <w:rPr>
                <w:rFonts w:asciiTheme="minorHAnsi" w:hAnsiTheme="minorHAnsi" w:cstheme="minorHAnsi"/>
                <w:sz w:val="20"/>
                <w:szCs w:val="20"/>
                <w:lang w:val="es-ES"/>
              </w:rPr>
              <w:t>39</w:t>
            </w:r>
            <w:r w:rsidRPr="00103BF7">
              <w:rPr>
                <w:rFonts w:asciiTheme="minorHAnsi" w:hAnsiTheme="minorHAnsi" w:cstheme="minorHAnsi"/>
                <w:sz w:val="20"/>
                <w:szCs w:val="20"/>
                <w:lang w:val="es-ES"/>
              </w:rPr>
              <w:t xml:space="preserve"> grupos de investigación. Los datos de los últimos años avalan su capacidad para captar financiación, de fuentes públicas y privadas, con la que mantener sus líneas de investigación y financiar plazas de doctorado. En la medida en que se mantenga la financiación de los grupos de investigación, es previsible que también se mantenga su capacidad de acoger alumnado de doctorado, toda vez que los resultados (tasas de éxito, número de publicaciones o porcentaje de tesis con mención de calidad o empleabilidad) avalan la calidad formativa del programa y lo vienen haciendo atractivo para el alumnado. Como mínimo, en los próximos años se espera mantener el número de estudiantes matriculados en torno a los 30 por año, con picos que pueden responder a situaciones coyunturales, como podría ser una mejora de la financiación de los grupos de investigación. Teniendo en cuenta el buen nivel de los grupos de investigación implicados en este programa, es previsible que la cantidad y calidad de las publicaciones y el grado de internacionalización (medido, por ejemplo, por el número de estancias y tesis con mención internacional) continúen su trayectoria ascendente. </w:t>
            </w:r>
          </w:p>
        </w:tc>
      </w:tr>
    </w:tbl>
    <w:p w14:paraId="57249154" w14:textId="77777777" w:rsidR="003223D4" w:rsidRPr="00103BF7" w:rsidRDefault="003223D4" w:rsidP="00E3663B">
      <w:pPr>
        <w:widowControl/>
        <w:rPr>
          <w:b/>
          <w:sz w:val="20"/>
          <w:szCs w:val="20"/>
          <w:lang w:val="es-ES"/>
        </w:rPr>
      </w:pPr>
    </w:p>
    <w:p w14:paraId="30E837F5" w14:textId="77777777" w:rsidR="001A233F" w:rsidRPr="00103BF7" w:rsidRDefault="001A233F" w:rsidP="00E3663B">
      <w:pPr>
        <w:widowControl/>
        <w:rPr>
          <w:b/>
          <w:sz w:val="20"/>
          <w:szCs w:val="20"/>
          <w:lang w:val="es-ES"/>
        </w:rPr>
      </w:pPr>
      <w:bookmarkStart w:id="5" w:name="_Hlk97641555"/>
      <w:r w:rsidRPr="00103BF7">
        <w:rPr>
          <w:b/>
          <w:sz w:val="20"/>
          <w:szCs w:val="20"/>
          <w:lang w:val="es-ES"/>
        </w:rPr>
        <w:t>9. PERSONAS ASOCIADAS A LA SOLICITUD</w:t>
      </w:r>
    </w:p>
    <w:tbl>
      <w:tblPr>
        <w:tblW w:w="9498" w:type="dxa"/>
        <w:tblInd w:w="-10" w:type="dxa"/>
        <w:tblLayout w:type="fixed"/>
        <w:tblCellMar>
          <w:left w:w="0" w:type="dxa"/>
          <w:right w:w="0" w:type="dxa"/>
        </w:tblCellMar>
        <w:tblLook w:val="01E0" w:firstRow="1" w:lastRow="1" w:firstColumn="1" w:lastColumn="1" w:noHBand="0" w:noVBand="0"/>
      </w:tblPr>
      <w:tblGrid>
        <w:gridCol w:w="2429"/>
        <w:gridCol w:w="2409"/>
        <w:gridCol w:w="2409"/>
        <w:gridCol w:w="2251"/>
      </w:tblGrid>
      <w:tr w:rsidR="001A233F" w:rsidRPr="00B01C96" w14:paraId="33499F82" w14:textId="77777777" w:rsidTr="00073573">
        <w:trPr>
          <w:trHeight w:hRule="exact" w:val="292"/>
        </w:trPr>
        <w:tc>
          <w:tcPr>
            <w:tcW w:w="9498" w:type="dxa"/>
            <w:gridSpan w:val="4"/>
            <w:tcBorders>
              <w:top w:val="single" w:sz="8" w:space="0" w:color="000000"/>
              <w:left w:val="single" w:sz="8" w:space="0" w:color="000000"/>
              <w:bottom w:val="single" w:sz="8" w:space="0" w:color="000000"/>
              <w:right w:val="single" w:sz="8" w:space="0" w:color="000000"/>
            </w:tcBorders>
            <w:shd w:val="clear" w:color="auto" w:fill="BFBFBF"/>
          </w:tcPr>
          <w:bookmarkEnd w:id="5"/>
          <w:p w14:paraId="57B76FD2" w14:textId="77777777" w:rsidR="001A233F" w:rsidRPr="00103BF7" w:rsidRDefault="001A233F"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9.1 RESPONSABLE DEL PROGRAMA DE DOCTORADO</w:t>
            </w:r>
          </w:p>
        </w:tc>
      </w:tr>
      <w:tr w:rsidR="001A233F" w:rsidRPr="00103BF7" w14:paraId="55467692" w14:textId="77777777" w:rsidTr="00073573">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tcPr>
          <w:p w14:paraId="2A791E5C"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NIF</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038E8AFD"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NOMBRE</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0E76BE0A"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PRIMER APELLIDO</w:t>
            </w:r>
          </w:p>
        </w:tc>
        <w:tc>
          <w:tcPr>
            <w:tcW w:w="2251" w:type="dxa"/>
            <w:tcBorders>
              <w:top w:val="single" w:sz="8" w:space="0" w:color="000000"/>
              <w:left w:val="single" w:sz="8" w:space="0" w:color="000000"/>
              <w:bottom w:val="single" w:sz="8" w:space="0" w:color="000000"/>
              <w:right w:val="single" w:sz="8" w:space="0" w:color="000000"/>
            </w:tcBorders>
            <w:shd w:val="clear" w:color="auto" w:fill="BFBFBF"/>
          </w:tcPr>
          <w:p w14:paraId="7C654CF6"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SEGUNDO APELLIDO</w:t>
            </w:r>
          </w:p>
        </w:tc>
      </w:tr>
      <w:tr w:rsidR="001A233F" w:rsidRPr="00103BF7" w14:paraId="7AC41C47" w14:textId="77777777" w:rsidTr="00073573">
        <w:trPr>
          <w:trHeight w:hRule="exact" w:val="316"/>
        </w:trPr>
        <w:tc>
          <w:tcPr>
            <w:tcW w:w="2429" w:type="dxa"/>
            <w:tcBorders>
              <w:top w:val="single" w:sz="8" w:space="0" w:color="000000"/>
              <w:left w:val="single" w:sz="8" w:space="0" w:color="000000"/>
              <w:bottom w:val="single" w:sz="8" w:space="0" w:color="000000"/>
              <w:right w:val="single" w:sz="8" w:space="0" w:color="000000"/>
            </w:tcBorders>
          </w:tcPr>
          <w:p w14:paraId="0B3FACF6" w14:textId="65087655" w:rsidR="001A233F" w:rsidRPr="00103BF7" w:rsidRDefault="00C050AB"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44085164Y</w:t>
            </w:r>
          </w:p>
        </w:tc>
        <w:tc>
          <w:tcPr>
            <w:tcW w:w="2409" w:type="dxa"/>
            <w:tcBorders>
              <w:top w:val="single" w:sz="8" w:space="0" w:color="000000"/>
              <w:left w:val="single" w:sz="8" w:space="0" w:color="000000"/>
              <w:bottom w:val="single" w:sz="8" w:space="0" w:color="000000"/>
              <w:right w:val="single" w:sz="8" w:space="0" w:color="000000"/>
            </w:tcBorders>
          </w:tcPr>
          <w:p w14:paraId="24DB1EC1" w14:textId="695FC093" w:rsidR="001A233F" w:rsidRPr="00103BF7" w:rsidRDefault="00C050AB"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Mª del Rosario</w:t>
            </w:r>
          </w:p>
        </w:tc>
        <w:tc>
          <w:tcPr>
            <w:tcW w:w="2409" w:type="dxa"/>
            <w:tcBorders>
              <w:top w:val="single" w:sz="8" w:space="0" w:color="000000"/>
              <w:left w:val="single" w:sz="8" w:space="0" w:color="000000"/>
              <w:bottom w:val="single" w:sz="8" w:space="0" w:color="000000"/>
              <w:right w:val="single" w:sz="8" w:space="0" w:color="000000"/>
            </w:tcBorders>
          </w:tcPr>
          <w:p w14:paraId="05378D3C" w14:textId="46330CF7" w:rsidR="001A233F" w:rsidRPr="00103BF7" w:rsidRDefault="00C050AB"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Rodil</w:t>
            </w:r>
          </w:p>
        </w:tc>
        <w:tc>
          <w:tcPr>
            <w:tcW w:w="2251" w:type="dxa"/>
            <w:tcBorders>
              <w:top w:val="single" w:sz="8" w:space="0" w:color="000000"/>
              <w:left w:val="single" w:sz="8" w:space="0" w:color="000000"/>
              <w:bottom w:val="single" w:sz="8" w:space="0" w:color="000000"/>
              <w:right w:val="single" w:sz="8" w:space="0" w:color="000000"/>
            </w:tcBorders>
          </w:tcPr>
          <w:p w14:paraId="3F31F656" w14:textId="0750CADC" w:rsidR="001A233F" w:rsidRPr="00103BF7" w:rsidRDefault="00C050AB"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Rodríguez</w:t>
            </w:r>
          </w:p>
        </w:tc>
      </w:tr>
      <w:tr w:rsidR="001A233F" w:rsidRPr="00103BF7" w14:paraId="530F426E" w14:textId="77777777" w:rsidTr="00073573">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tcPr>
          <w:p w14:paraId="507DC43B"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DOMICILIO</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03DDEFC4" w14:textId="77777777" w:rsidR="001A233F" w:rsidRPr="00103BF7" w:rsidRDefault="001A233F"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CÓDIGO POSTAL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7443EDFE" w14:textId="77777777" w:rsidR="001A233F" w:rsidRPr="00103BF7" w:rsidRDefault="001A233F"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PROVINCIA</w:t>
            </w:r>
          </w:p>
        </w:tc>
        <w:tc>
          <w:tcPr>
            <w:tcW w:w="2251" w:type="dxa"/>
            <w:tcBorders>
              <w:top w:val="single" w:sz="8" w:space="0" w:color="000000"/>
              <w:left w:val="single" w:sz="8" w:space="0" w:color="000000"/>
              <w:bottom w:val="single" w:sz="8" w:space="0" w:color="000000"/>
              <w:right w:val="single" w:sz="8" w:space="0" w:color="000000"/>
            </w:tcBorders>
            <w:shd w:val="clear" w:color="auto" w:fill="BFBFBF"/>
          </w:tcPr>
          <w:p w14:paraId="6D0E2786"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MUNICIPIO</w:t>
            </w:r>
          </w:p>
        </w:tc>
      </w:tr>
      <w:tr w:rsidR="001A233F" w:rsidRPr="00103BF7" w14:paraId="6735CB91" w14:textId="77777777" w:rsidTr="00C67A30">
        <w:trPr>
          <w:trHeight w:hRule="exact" w:val="671"/>
        </w:trPr>
        <w:tc>
          <w:tcPr>
            <w:tcW w:w="2429" w:type="dxa"/>
            <w:tcBorders>
              <w:top w:val="single" w:sz="8" w:space="0" w:color="000000"/>
              <w:left w:val="single" w:sz="8" w:space="0" w:color="000000"/>
              <w:bottom w:val="single" w:sz="8" w:space="0" w:color="000000"/>
              <w:right w:val="single" w:sz="8" w:space="0" w:color="000000"/>
            </w:tcBorders>
          </w:tcPr>
          <w:p w14:paraId="0B744E74" w14:textId="342CC702" w:rsidR="001A233F" w:rsidRPr="00103BF7" w:rsidRDefault="00C67A30" w:rsidP="000B7087">
            <w:pPr>
              <w:spacing w:before="9" w:after="0" w:line="240" w:lineRule="auto"/>
              <w:ind w:left="40" w:right="-20"/>
              <w:rPr>
                <w:rFonts w:eastAsia="Times New Roman"/>
                <w:sz w:val="20"/>
                <w:szCs w:val="20"/>
                <w:lang w:val="es-ES"/>
              </w:rPr>
            </w:pPr>
            <w:r w:rsidRPr="00103BF7">
              <w:rPr>
                <w:rFonts w:eastAsia="Times New Roman"/>
                <w:sz w:val="20"/>
                <w:szCs w:val="20"/>
                <w:lang w:val="es-ES"/>
              </w:rPr>
              <w:t>Avda. das Ciencias – Facultade de Química</w:t>
            </w:r>
          </w:p>
        </w:tc>
        <w:tc>
          <w:tcPr>
            <w:tcW w:w="2409" w:type="dxa"/>
            <w:tcBorders>
              <w:top w:val="single" w:sz="8" w:space="0" w:color="000000"/>
              <w:left w:val="single" w:sz="8" w:space="0" w:color="000000"/>
              <w:bottom w:val="single" w:sz="8" w:space="0" w:color="000000"/>
              <w:right w:val="single" w:sz="8" w:space="0" w:color="000000"/>
            </w:tcBorders>
          </w:tcPr>
          <w:p w14:paraId="07F27F7A" w14:textId="31EAC18E" w:rsidR="001A233F" w:rsidRPr="00103BF7" w:rsidRDefault="007C7914"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15782</w:t>
            </w:r>
          </w:p>
        </w:tc>
        <w:tc>
          <w:tcPr>
            <w:tcW w:w="2409" w:type="dxa"/>
            <w:tcBorders>
              <w:top w:val="single" w:sz="8" w:space="0" w:color="000000"/>
              <w:left w:val="single" w:sz="8" w:space="0" w:color="000000"/>
              <w:bottom w:val="single" w:sz="8" w:space="0" w:color="000000"/>
              <w:right w:val="single" w:sz="8" w:space="0" w:color="000000"/>
            </w:tcBorders>
          </w:tcPr>
          <w:p w14:paraId="7D111BCC" w14:textId="56905443" w:rsidR="001A233F" w:rsidRPr="00103BF7" w:rsidRDefault="007C7914" w:rsidP="001A233F">
            <w:pPr>
              <w:spacing w:before="22" w:after="0" w:line="240" w:lineRule="auto"/>
              <w:ind w:left="40" w:right="-20"/>
              <w:rPr>
                <w:rFonts w:eastAsia="Times New Roman"/>
                <w:sz w:val="20"/>
                <w:szCs w:val="20"/>
                <w:lang w:val="es-ES"/>
              </w:rPr>
            </w:pPr>
            <w:r w:rsidRPr="00103BF7">
              <w:rPr>
                <w:rFonts w:eastAsia="Times New Roman"/>
                <w:sz w:val="20"/>
                <w:szCs w:val="20"/>
                <w:lang w:val="es-ES"/>
              </w:rPr>
              <w:t>A Coruña</w:t>
            </w:r>
          </w:p>
        </w:tc>
        <w:tc>
          <w:tcPr>
            <w:tcW w:w="2251" w:type="dxa"/>
            <w:tcBorders>
              <w:top w:val="single" w:sz="8" w:space="0" w:color="000000"/>
              <w:left w:val="single" w:sz="8" w:space="0" w:color="000000"/>
              <w:bottom w:val="single" w:sz="8" w:space="0" w:color="000000"/>
              <w:right w:val="single" w:sz="8" w:space="0" w:color="000000"/>
            </w:tcBorders>
          </w:tcPr>
          <w:p w14:paraId="14644EF5" w14:textId="66BFBFD9" w:rsidR="001A233F" w:rsidRPr="00103BF7" w:rsidRDefault="008F048C"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Santiago de Compostela</w:t>
            </w:r>
          </w:p>
        </w:tc>
      </w:tr>
      <w:tr w:rsidR="001A233F" w:rsidRPr="00103BF7" w14:paraId="4D322907" w14:textId="77777777" w:rsidTr="00073573">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tcPr>
          <w:p w14:paraId="15CF6D38"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EMAIL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519DB444" w14:textId="77777777" w:rsidR="001A233F" w:rsidRPr="00103BF7" w:rsidRDefault="001A233F"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MÓVIL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2A197403" w14:textId="77777777" w:rsidR="001A233F" w:rsidRPr="00103BF7" w:rsidRDefault="001A233F"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FAX</w:t>
            </w:r>
          </w:p>
        </w:tc>
        <w:tc>
          <w:tcPr>
            <w:tcW w:w="2251" w:type="dxa"/>
            <w:tcBorders>
              <w:top w:val="single" w:sz="8" w:space="0" w:color="000000"/>
              <w:left w:val="single" w:sz="8" w:space="0" w:color="000000"/>
              <w:bottom w:val="single" w:sz="8" w:space="0" w:color="000000"/>
              <w:right w:val="single" w:sz="8" w:space="0" w:color="000000"/>
            </w:tcBorders>
            <w:shd w:val="clear" w:color="auto" w:fill="BFBFBF"/>
          </w:tcPr>
          <w:p w14:paraId="2D8472BB"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CARGO</w:t>
            </w:r>
          </w:p>
        </w:tc>
      </w:tr>
      <w:tr w:rsidR="001A233F" w:rsidRPr="00103BF7" w14:paraId="171B7333" w14:textId="77777777" w:rsidTr="00073573">
        <w:trPr>
          <w:trHeight w:hRule="exact" w:val="316"/>
        </w:trPr>
        <w:tc>
          <w:tcPr>
            <w:tcW w:w="2429" w:type="dxa"/>
            <w:tcBorders>
              <w:top w:val="single" w:sz="8" w:space="0" w:color="000000"/>
              <w:left w:val="single" w:sz="8" w:space="0" w:color="000000"/>
              <w:bottom w:val="single" w:sz="8" w:space="0" w:color="000000"/>
              <w:right w:val="single" w:sz="8" w:space="0" w:color="000000"/>
            </w:tcBorders>
          </w:tcPr>
          <w:p w14:paraId="185CDB1F" w14:textId="5C9380FC" w:rsidR="001A233F" w:rsidRPr="00103BF7" w:rsidRDefault="00FC3566"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p</w:t>
            </w:r>
            <w:r w:rsidR="008F048C" w:rsidRPr="00103BF7">
              <w:rPr>
                <w:rFonts w:eastAsia="Times New Roman"/>
                <w:sz w:val="20"/>
                <w:szCs w:val="20"/>
                <w:lang w:val="es-ES"/>
              </w:rPr>
              <w:t>d.quimica@usc.es</w:t>
            </w:r>
          </w:p>
        </w:tc>
        <w:tc>
          <w:tcPr>
            <w:tcW w:w="2409" w:type="dxa"/>
            <w:tcBorders>
              <w:top w:val="single" w:sz="8" w:space="0" w:color="000000"/>
              <w:left w:val="single" w:sz="8" w:space="0" w:color="000000"/>
              <w:bottom w:val="single" w:sz="8" w:space="0" w:color="000000"/>
              <w:right w:val="single" w:sz="8" w:space="0" w:color="000000"/>
            </w:tcBorders>
          </w:tcPr>
          <w:p w14:paraId="3D4EE51E" w14:textId="0842982B" w:rsidR="001A233F" w:rsidRPr="00103BF7" w:rsidRDefault="00374D7E"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88114272</w:t>
            </w:r>
          </w:p>
        </w:tc>
        <w:tc>
          <w:tcPr>
            <w:tcW w:w="2409" w:type="dxa"/>
            <w:tcBorders>
              <w:top w:val="single" w:sz="8" w:space="0" w:color="000000"/>
              <w:left w:val="single" w:sz="8" w:space="0" w:color="000000"/>
              <w:bottom w:val="single" w:sz="8" w:space="0" w:color="000000"/>
              <w:right w:val="single" w:sz="8" w:space="0" w:color="000000"/>
            </w:tcBorders>
          </w:tcPr>
          <w:p w14:paraId="16B873DC" w14:textId="77777777" w:rsidR="001A233F" w:rsidRPr="00103BF7" w:rsidRDefault="001A233F" w:rsidP="000B7087">
            <w:pPr>
              <w:spacing w:before="22" w:after="0" w:line="240" w:lineRule="auto"/>
              <w:ind w:left="40" w:right="-20"/>
              <w:rPr>
                <w:rFonts w:eastAsia="Times New Roman"/>
                <w:sz w:val="20"/>
                <w:szCs w:val="20"/>
                <w:lang w:val="es-ES"/>
              </w:rPr>
            </w:pPr>
          </w:p>
        </w:tc>
        <w:tc>
          <w:tcPr>
            <w:tcW w:w="2251" w:type="dxa"/>
            <w:tcBorders>
              <w:top w:val="single" w:sz="8" w:space="0" w:color="000000"/>
              <w:left w:val="single" w:sz="8" w:space="0" w:color="000000"/>
              <w:bottom w:val="single" w:sz="8" w:space="0" w:color="000000"/>
              <w:right w:val="single" w:sz="8" w:space="0" w:color="000000"/>
            </w:tcBorders>
          </w:tcPr>
          <w:p w14:paraId="3D418F18" w14:textId="4B3BB7EC" w:rsidR="001A233F" w:rsidRPr="00103BF7" w:rsidRDefault="008F048C"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Catedrática de Universidad</w:t>
            </w:r>
          </w:p>
        </w:tc>
      </w:tr>
      <w:tr w:rsidR="001A233F" w:rsidRPr="00103BF7" w14:paraId="2B122541" w14:textId="77777777" w:rsidTr="00073573">
        <w:trPr>
          <w:trHeight w:hRule="exact" w:val="292"/>
        </w:trPr>
        <w:tc>
          <w:tcPr>
            <w:tcW w:w="9498" w:type="dxa"/>
            <w:gridSpan w:val="4"/>
            <w:tcBorders>
              <w:top w:val="single" w:sz="8" w:space="0" w:color="000000"/>
              <w:left w:val="single" w:sz="8" w:space="0" w:color="000000"/>
              <w:bottom w:val="single" w:sz="8" w:space="0" w:color="000000"/>
              <w:right w:val="single" w:sz="8" w:space="0" w:color="000000"/>
            </w:tcBorders>
            <w:shd w:val="clear" w:color="auto" w:fill="BFBFBF"/>
          </w:tcPr>
          <w:p w14:paraId="131F1916" w14:textId="77777777" w:rsidR="001A233F" w:rsidRPr="00103BF7" w:rsidRDefault="001A233F"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9.2 REPRESENTANTE LEGAL</w:t>
            </w:r>
          </w:p>
        </w:tc>
      </w:tr>
      <w:tr w:rsidR="001A233F" w:rsidRPr="00103BF7" w14:paraId="2D71FD09" w14:textId="77777777" w:rsidTr="00073573">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tcPr>
          <w:p w14:paraId="722BF44B"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NIF</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1B47DE9B"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NOMBRE</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2F338F71"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PRIMER APELLIDO</w:t>
            </w:r>
          </w:p>
        </w:tc>
        <w:tc>
          <w:tcPr>
            <w:tcW w:w="2251" w:type="dxa"/>
            <w:tcBorders>
              <w:top w:val="single" w:sz="8" w:space="0" w:color="000000"/>
              <w:left w:val="single" w:sz="8" w:space="0" w:color="000000"/>
              <w:bottom w:val="single" w:sz="8" w:space="0" w:color="000000"/>
              <w:right w:val="single" w:sz="8" w:space="0" w:color="000000"/>
            </w:tcBorders>
            <w:shd w:val="clear" w:color="auto" w:fill="BFBFBF"/>
          </w:tcPr>
          <w:p w14:paraId="68129F31"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SEGUNDO APELLIDO</w:t>
            </w:r>
          </w:p>
        </w:tc>
      </w:tr>
      <w:tr w:rsidR="006D738E" w:rsidRPr="00103BF7" w14:paraId="37B9265B" w14:textId="77777777" w:rsidTr="00BF6BAD">
        <w:trPr>
          <w:trHeight w:hRule="exact" w:val="338"/>
        </w:trPr>
        <w:tc>
          <w:tcPr>
            <w:tcW w:w="2429" w:type="dxa"/>
            <w:tcBorders>
              <w:top w:val="single" w:sz="8" w:space="0" w:color="000000"/>
              <w:left w:val="single" w:sz="8" w:space="0" w:color="000000"/>
              <w:bottom w:val="single" w:sz="8" w:space="0" w:color="000000"/>
              <w:right w:val="single" w:sz="8" w:space="0" w:color="000000"/>
            </w:tcBorders>
          </w:tcPr>
          <w:p w14:paraId="0904FAC5" w14:textId="497FD5EE" w:rsidR="006D738E" w:rsidRPr="00103BF7" w:rsidRDefault="00BF6BAD" w:rsidP="006D738E">
            <w:pPr>
              <w:spacing w:before="22" w:after="0" w:line="240" w:lineRule="auto"/>
              <w:ind w:left="40" w:right="-20"/>
              <w:rPr>
                <w:rFonts w:eastAsia="Times New Roman"/>
                <w:sz w:val="20"/>
                <w:szCs w:val="20"/>
                <w:lang w:val="es-ES"/>
              </w:rPr>
            </w:pPr>
            <w:r w:rsidRPr="00103BF7">
              <w:rPr>
                <w:rFonts w:eastAsia="Times New Roman"/>
                <w:sz w:val="20"/>
                <w:szCs w:val="20"/>
                <w:lang w:val="es-ES"/>
              </w:rPr>
              <w:t>76565571C</w:t>
            </w:r>
          </w:p>
        </w:tc>
        <w:tc>
          <w:tcPr>
            <w:tcW w:w="2409" w:type="dxa"/>
            <w:tcBorders>
              <w:top w:val="single" w:sz="8" w:space="0" w:color="000000"/>
              <w:left w:val="single" w:sz="8" w:space="0" w:color="000000"/>
              <w:bottom w:val="single" w:sz="8" w:space="0" w:color="000000"/>
              <w:right w:val="single" w:sz="8" w:space="0" w:color="000000"/>
            </w:tcBorders>
          </w:tcPr>
          <w:p w14:paraId="1F150965" w14:textId="77FBE36E" w:rsidR="006D738E" w:rsidRPr="00103BF7" w:rsidRDefault="00BF6BAD" w:rsidP="006D738E">
            <w:pPr>
              <w:spacing w:before="22" w:after="0" w:line="240" w:lineRule="auto"/>
              <w:ind w:left="40" w:right="-20"/>
              <w:rPr>
                <w:rFonts w:eastAsia="Times New Roman"/>
                <w:sz w:val="20"/>
                <w:szCs w:val="20"/>
                <w:lang w:val="es-ES"/>
              </w:rPr>
            </w:pPr>
            <w:r w:rsidRPr="00103BF7">
              <w:rPr>
                <w:rFonts w:eastAsia="Times New Roman"/>
                <w:sz w:val="20"/>
                <w:szCs w:val="20"/>
                <w:lang w:val="es-ES"/>
              </w:rPr>
              <w:t>Antonio</w:t>
            </w:r>
          </w:p>
        </w:tc>
        <w:tc>
          <w:tcPr>
            <w:tcW w:w="2409" w:type="dxa"/>
            <w:tcBorders>
              <w:top w:val="single" w:sz="8" w:space="0" w:color="000000"/>
              <w:left w:val="single" w:sz="8" w:space="0" w:color="000000"/>
              <w:bottom w:val="single" w:sz="8" w:space="0" w:color="000000"/>
              <w:right w:val="single" w:sz="8" w:space="0" w:color="000000"/>
            </w:tcBorders>
          </w:tcPr>
          <w:p w14:paraId="05163984" w14:textId="56C7EE05" w:rsidR="006D738E" w:rsidRPr="00103BF7" w:rsidRDefault="00BF6BAD" w:rsidP="006D738E">
            <w:pPr>
              <w:spacing w:before="22" w:after="0" w:line="240" w:lineRule="auto"/>
              <w:ind w:left="40" w:right="-20"/>
              <w:rPr>
                <w:rFonts w:eastAsia="Times New Roman"/>
                <w:sz w:val="20"/>
                <w:szCs w:val="20"/>
                <w:lang w:val="es-ES"/>
              </w:rPr>
            </w:pPr>
            <w:r w:rsidRPr="00103BF7">
              <w:rPr>
                <w:rFonts w:eastAsia="Times New Roman"/>
                <w:sz w:val="20"/>
                <w:szCs w:val="20"/>
                <w:lang w:val="es-ES"/>
              </w:rPr>
              <w:t>López</w:t>
            </w:r>
          </w:p>
        </w:tc>
        <w:tc>
          <w:tcPr>
            <w:tcW w:w="2251" w:type="dxa"/>
            <w:tcBorders>
              <w:top w:val="single" w:sz="8" w:space="0" w:color="000000"/>
              <w:left w:val="single" w:sz="8" w:space="0" w:color="000000"/>
              <w:bottom w:val="single" w:sz="8" w:space="0" w:color="000000"/>
              <w:right w:val="single" w:sz="8" w:space="0" w:color="000000"/>
            </w:tcBorders>
          </w:tcPr>
          <w:p w14:paraId="40A93DEB" w14:textId="372FA49C" w:rsidR="006D738E" w:rsidRPr="00103BF7" w:rsidRDefault="00BF6BAD" w:rsidP="006D738E">
            <w:pPr>
              <w:spacing w:before="22" w:after="0" w:line="240" w:lineRule="auto"/>
              <w:ind w:left="40" w:right="-20"/>
              <w:rPr>
                <w:rFonts w:eastAsia="Times New Roman"/>
                <w:sz w:val="20"/>
                <w:szCs w:val="20"/>
                <w:lang w:val="es-ES"/>
              </w:rPr>
            </w:pPr>
            <w:r w:rsidRPr="00103BF7">
              <w:rPr>
                <w:rFonts w:eastAsia="Times New Roman"/>
                <w:sz w:val="20"/>
                <w:szCs w:val="20"/>
                <w:lang w:val="es-ES"/>
              </w:rPr>
              <w:t>Díaz</w:t>
            </w:r>
          </w:p>
        </w:tc>
      </w:tr>
      <w:tr w:rsidR="001A233F" w:rsidRPr="00103BF7" w14:paraId="4F6F3ECA" w14:textId="77777777" w:rsidTr="00073573">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tcPr>
          <w:p w14:paraId="55013D8F"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DOMICILIO</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2BA38240" w14:textId="77777777" w:rsidR="001A233F" w:rsidRPr="00103BF7" w:rsidRDefault="001A233F"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CÓDIGO POSTAL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3AC888EC" w14:textId="77777777" w:rsidR="001A233F" w:rsidRPr="00103BF7" w:rsidRDefault="001A233F"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PROVINCIA</w:t>
            </w:r>
          </w:p>
        </w:tc>
        <w:tc>
          <w:tcPr>
            <w:tcW w:w="2251" w:type="dxa"/>
            <w:tcBorders>
              <w:top w:val="single" w:sz="8" w:space="0" w:color="000000"/>
              <w:left w:val="single" w:sz="8" w:space="0" w:color="000000"/>
              <w:bottom w:val="single" w:sz="8" w:space="0" w:color="000000"/>
              <w:right w:val="single" w:sz="8" w:space="0" w:color="000000"/>
            </w:tcBorders>
            <w:shd w:val="clear" w:color="auto" w:fill="BFBFBF"/>
          </w:tcPr>
          <w:p w14:paraId="3A399E00"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MUNICIPIO</w:t>
            </w:r>
          </w:p>
        </w:tc>
      </w:tr>
      <w:tr w:rsidR="001A233F" w:rsidRPr="00103BF7" w14:paraId="0E0CB440" w14:textId="77777777" w:rsidTr="00BF6BAD">
        <w:trPr>
          <w:trHeight w:hRule="exact" w:val="559"/>
        </w:trPr>
        <w:tc>
          <w:tcPr>
            <w:tcW w:w="2429" w:type="dxa"/>
            <w:tcBorders>
              <w:top w:val="single" w:sz="8" w:space="0" w:color="000000"/>
              <w:left w:val="single" w:sz="8" w:space="0" w:color="000000"/>
              <w:bottom w:val="single" w:sz="8" w:space="0" w:color="000000"/>
              <w:right w:val="single" w:sz="8" w:space="0" w:color="000000"/>
            </w:tcBorders>
          </w:tcPr>
          <w:p w14:paraId="5FFCB7B4" w14:textId="77777777" w:rsidR="00BF6BAD" w:rsidRPr="00894927" w:rsidRDefault="00BF6BAD" w:rsidP="00BF6BAD">
            <w:pPr>
              <w:spacing w:before="22" w:after="0" w:line="240" w:lineRule="auto"/>
              <w:ind w:left="40" w:right="-20"/>
              <w:rPr>
                <w:rFonts w:eastAsia="Times New Roman"/>
                <w:sz w:val="20"/>
                <w:szCs w:val="20"/>
                <w:lang w:val="pl-PL"/>
              </w:rPr>
            </w:pPr>
            <w:r w:rsidRPr="00894927">
              <w:rPr>
                <w:rFonts w:eastAsia="Times New Roman"/>
                <w:sz w:val="20"/>
                <w:szCs w:val="20"/>
                <w:lang w:val="pl-PL"/>
              </w:rPr>
              <w:t>Praza do Obradoiro, s/n -</w:t>
            </w:r>
          </w:p>
          <w:p w14:paraId="79C8AE96" w14:textId="7D205D36" w:rsidR="001A233F" w:rsidRPr="00103BF7" w:rsidRDefault="00BF6BAD" w:rsidP="00BF6BAD">
            <w:pPr>
              <w:spacing w:before="22" w:after="0" w:line="240" w:lineRule="auto"/>
              <w:ind w:left="40" w:right="-20"/>
              <w:rPr>
                <w:rFonts w:eastAsia="Times New Roman"/>
                <w:sz w:val="20"/>
                <w:szCs w:val="20"/>
                <w:lang w:val="es-ES"/>
              </w:rPr>
            </w:pPr>
            <w:r w:rsidRPr="00103BF7">
              <w:rPr>
                <w:rFonts w:eastAsia="Times New Roman"/>
                <w:sz w:val="20"/>
                <w:szCs w:val="20"/>
                <w:lang w:val="es-ES"/>
              </w:rPr>
              <w:t>Reitoría</w:t>
            </w:r>
          </w:p>
        </w:tc>
        <w:tc>
          <w:tcPr>
            <w:tcW w:w="2409" w:type="dxa"/>
            <w:tcBorders>
              <w:top w:val="single" w:sz="8" w:space="0" w:color="000000"/>
              <w:left w:val="single" w:sz="8" w:space="0" w:color="000000"/>
              <w:bottom w:val="single" w:sz="8" w:space="0" w:color="000000"/>
              <w:right w:val="single" w:sz="8" w:space="0" w:color="000000"/>
            </w:tcBorders>
          </w:tcPr>
          <w:p w14:paraId="22DE9D37" w14:textId="341C5D8A" w:rsidR="001A233F" w:rsidRPr="00103BF7" w:rsidRDefault="00374D7E"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15782</w:t>
            </w:r>
          </w:p>
        </w:tc>
        <w:tc>
          <w:tcPr>
            <w:tcW w:w="2409" w:type="dxa"/>
            <w:tcBorders>
              <w:top w:val="single" w:sz="8" w:space="0" w:color="000000"/>
              <w:left w:val="single" w:sz="8" w:space="0" w:color="000000"/>
              <w:bottom w:val="single" w:sz="8" w:space="0" w:color="000000"/>
              <w:right w:val="single" w:sz="8" w:space="0" w:color="000000"/>
            </w:tcBorders>
          </w:tcPr>
          <w:p w14:paraId="51421009" w14:textId="2F4A2E22" w:rsidR="001A233F" w:rsidRPr="00103BF7" w:rsidRDefault="00374D7E"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A Coruña</w:t>
            </w:r>
          </w:p>
        </w:tc>
        <w:tc>
          <w:tcPr>
            <w:tcW w:w="2251" w:type="dxa"/>
            <w:tcBorders>
              <w:top w:val="single" w:sz="8" w:space="0" w:color="000000"/>
              <w:left w:val="single" w:sz="8" w:space="0" w:color="000000"/>
              <w:bottom w:val="single" w:sz="8" w:space="0" w:color="000000"/>
              <w:right w:val="single" w:sz="8" w:space="0" w:color="000000"/>
            </w:tcBorders>
          </w:tcPr>
          <w:p w14:paraId="6E6E06ED" w14:textId="7A937101" w:rsidR="001A233F" w:rsidRPr="00103BF7" w:rsidRDefault="00374D7E"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Santiago de Compostela</w:t>
            </w:r>
          </w:p>
        </w:tc>
      </w:tr>
      <w:tr w:rsidR="001A233F" w:rsidRPr="00103BF7" w14:paraId="506A1519" w14:textId="77777777" w:rsidTr="00073573">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tcPr>
          <w:p w14:paraId="186BC25C"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EMAIL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790C055B" w14:textId="77777777" w:rsidR="001A233F" w:rsidRPr="00103BF7" w:rsidRDefault="001A233F"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MÓVIL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5D366E44" w14:textId="77777777" w:rsidR="001A233F" w:rsidRPr="00103BF7" w:rsidRDefault="001A233F"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FAX</w:t>
            </w:r>
          </w:p>
        </w:tc>
        <w:tc>
          <w:tcPr>
            <w:tcW w:w="2251" w:type="dxa"/>
            <w:tcBorders>
              <w:top w:val="single" w:sz="8" w:space="0" w:color="000000"/>
              <w:left w:val="single" w:sz="8" w:space="0" w:color="000000"/>
              <w:bottom w:val="single" w:sz="8" w:space="0" w:color="000000"/>
              <w:right w:val="single" w:sz="8" w:space="0" w:color="000000"/>
            </w:tcBorders>
            <w:shd w:val="clear" w:color="auto" w:fill="BFBFBF"/>
          </w:tcPr>
          <w:p w14:paraId="0C310A70"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CARGO</w:t>
            </w:r>
          </w:p>
        </w:tc>
      </w:tr>
      <w:tr w:rsidR="001A233F" w:rsidRPr="00103BF7" w14:paraId="2FF71A36" w14:textId="77777777" w:rsidTr="00073573">
        <w:trPr>
          <w:trHeight w:hRule="exact" w:val="316"/>
        </w:trPr>
        <w:tc>
          <w:tcPr>
            <w:tcW w:w="2429" w:type="dxa"/>
            <w:tcBorders>
              <w:top w:val="single" w:sz="8" w:space="0" w:color="000000"/>
              <w:left w:val="single" w:sz="8" w:space="0" w:color="000000"/>
              <w:bottom w:val="single" w:sz="8" w:space="0" w:color="000000"/>
              <w:right w:val="single" w:sz="8" w:space="0" w:color="000000"/>
            </w:tcBorders>
          </w:tcPr>
          <w:p w14:paraId="10B83295" w14:textId="49666CAA" w:rsidR="001A233F" w:rsidRPr="00103BF7" w:rsidRDefault="00374D7E"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reitor@usc.es</w:t>
            </w:r>
          </w:p>
        </w:tc>
        <w:tc>
          <w:tcPr>
            <w:tcW w:w="2409" w:type="dxa"/>
            <w:tcBorders>
              <w:top w:val="single" w:sz="8" w:space="0" w:color="000000"/>
              <w:left w:val="single" w:sz="8" w:space="0" w:color="000000"/>
              <w:bottom w:val="single" w:sz="8" w:space="0" w:color="000000"/>
              <w:right w:val="single" w:sz="8" w:space="0" w:color="000000"/>
            </w:tcBorders>
          </w:tcPr>
          <w:p w14:paraId="05793116" w14:textId="238286B1" w:rsidR="001A233F" w:rsidRPr="00103BF7" w:rsidRDefault="00374D7E"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881811001</w:t>
            </w:r>
          </w:p>
        </w:tc>
        <w:tc>
          <w:tcPr>
            <w:tcW w:w="2409" w:type="dxa"/>
            <w:tcBorders>
              <w:top w:val="single" w:sz="8" w:space="0" w:color="000000"/>
              <w:left w:val="single" w:sz="8" w:space="0" w:color="000000"/>
              <w:bottom w:val="single" w:sz="8" w:space="0" w:color="000000"/>
              <w:right w:val="single" w:sz="8" w:space="0" w:color="000000"/>
            </w:tcBorders>
          </w:tcPr>
          <w:p w14:paraId="155CB9E3" w14:textId="315ED1CB" w:rsidR="001A233F" w:rsidRPr="00103BF7" w:rsidRDefault="00374D7E"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881811201</w:t>
            </w:r>
          </w:p>
        </w:tc>
        <w:tc>
          <w:tcPr>
            <w:tcW w:w="2251" w:type="dxa"/>
            <w:tcBorders>
              <w:top w:val="single" w:sz="8" w:space="0" w:color="000000"/>
              <w:left w:val="single" w:sz="8" w:space="0" w:color="000000"/>
              <w:bottom w:val="single" w:sz="8" w:space="0" w:color="000000"/>
              <w:right w:val="single" w:sz="8" w:space="0" w:color="000000"/>
            </w:tcBorders>
          </w:tcPr>
          <w:p w14:paraId="21540957" w14:textId="67067744" w:rsidR="001A233F" w:rsidRPr="00103BF7" w:rsidRDefault="00374D7E" w:rsidP="000B7087">
            <w:pPr>
              <w:spacing w:before="22" w:after="0" w:line="240" w:lineRule="auto"/>
              <w:ind w:left="40" w:right="-20"/>
              <w:rPr>
                <w:rFonts w:eastAsia="Times New Roman"/>
                <w:sz w:val="20"/>
                <w:szCs w:val="20"/>
                <w:lang w:val="es-ES"/>
              </w:rPr>
            </w:pPr>
            <w:r w:rsidRPr="00103BF7">
              <w:rPr>
                <w:rFonts w:eastAsia="Times New Roman"/>
                <w:sz w:val="20"/>
                <w:szCs w:val="20"/>
                <w:lang w:val="es-ES"/>
              </w:rPr>
              <w:t>Rector</w:t>
            </w:r>
          </w:p>
        </w:tc>
      </w:tr>
      <w:tr w:rsidR="001A233F" w:rsidRPr="00103BF7" w14:paraId="068AE129" w14:textId="77777777" w:rsidTr="00073573">
        <w:trPr>
          <w:trHeight w:hRule="exact" w:val="292"/>
        </w:trPr>
        <w:tc>
          <w:tcPr>
            <w:tcW w:w="9498" w:type="dxa"/>
            <w:gridSpan w:val="4"/>
            <w:tcBorders>
              <w:top w:val="single" w:sz="8" w:space="0" w:color="000000"/>
              <w:left w:val="single" w:sz="8" w:space="0" w:color="000000"/>
              <w:bottom w:val="single" w:sz="8" w:space="0" w:color="000000"/>
              <w:right w:val="single" w:sz="8" w:space="0" w:color="000000"/>
            </w:tcBorders>
            <w:shd w:val="clear" w:color="auto" w:fill="BFBFBF"/>
          </w:tcPr>
          <w:p w14:paraId="35B547A9" w14:textId="77777777" w:rsidR="001A233F" w:rsidRPr="00103BF7" w:rsidRDefault="001A233F" w:rsidP="000B7087">
            <w:pPr>
              <w:spacing w:before="34" w:after="0" w:line="240" w:lineRule="auto"/>
              <w:ind w:left="40" w:right="-20"/>
              <w:rPr>
                <w:rFonts w:eastAsia="Times New Roman"/>
                <w:sz w:val="20"/>
                <w:szCs w:val="20"/>
                <w:lang w:val="es-ES"/>
              </w:rPr>
            </w:pPr>
            <w:r w:rsidRPr="00103BF7">
              <w:rPr>
                <w:rFonts w:eastAsia="Times New Roman"/>
                <w:b/>
                <w:bCs/>
                <w:sz w:val="20"/>
                <w:szCs w:val="20"/>
                <w:lang w:val="es-ES"/>
              </w:rPr>
              <w:t>9.3 SOLICITANTE</w:t>
            </w:r>
          </w:p>
        </w:tc>
      </w:tr>
      <w:tr w:rsidR="001A233F" w:rsidRPr="00103BF7" w14:paraId="540F5571" w14:textId="77777777" w:rsidTr="00073573">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tcPr>
          <w:p w14:paraId="18EC8F4E"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NIF</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464259A9"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NOMBRE</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7A767651"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PRIMER APELLIDO</w:t>
            </w:r>
          </w:p>
        </w:tc>
        <w:tc>
          <w:tcPr>
            <w:tcW w:w="2251" w:type="dxa"/>
            <w:tcBorders>
              <w:top w:val="single" w:sz="8" w:space="0" w:color="000000"/>
              <w:left w:val="single" w:sz="8" w:space="0" w:color="000000"/>
              <w:bottom w:val="single" w:sz="8" w:space="0" w:color="000000"/>
              <w:right w:val="single" w:sz="8" w:space="0" w:color="000000"/>
            </w:tcBorders>
            <w:shd w:val="clear" w:color="auto" w:fill="BFBFBF"/>
          </w:tcPr>
          <w:p w14:paraId="2DA5FE08" w14:textId="77777777" w:rsidR="001A233F" w:rsidRPr="00103BF7" w:rsidRDefault="001A233F" w:rsidP="000B7087">
            <w:pPr>
              <w:spacing w:before="24" w:after="0" w:line="240" w:lineRule="auto"/>
              <w:ind w:left="40" w:right="-20"/>
              <w:rPr>
                <w:rFonts w:eastAsia="Times New Roman"/>
                <w:sz w:val="20"/>
                <w:szCs w:val="20"/>
                <w:lang w:val="es-ES"/>
              </w:rPr>
            </w:pPr>
            <w:r w:rsidRPr="00103BF7">
              <w:rPr>
                <w:rFonts w:eastAsia="Times New Roman"/>
                <w:b/>
                <w:bCs/>
                <w:sz w:val="20"/>
                <w:szCs w:val="20"/>
                <w:lang w:val="es-ES"/>
              </w:rPr>
              <w:t>SEGUNDO APELLIDO</w:t>
            </w:r>
          </w:p>
        </w:tc>
      </w:tr>
      <w:tr w:rsidR="00FC3566" w:rsidRPr="00103BF7" w14:paraId="49C9A65A" w14:textId="77777777" w:rsidTr="00073573">
        <w:trPr>
          <w:trHeight w:hRule="exact" w:val="316"/>
        </w:trPr>
        <w:tc>
          <w:tcPr>
            <w:tcW w:w="2429" w:type="dxa"/>
            <w:tcBorders>
              <w:top w:val="single" w:sz="8" w:space="0" w:color="000000"/>
              <w:left w:val="single" w:sz="8" w:space="0" w:color="000000"/>
              <w:bottom w:val="single" w:sz="8" w:space="0" w:color="000000"/>
              <w:right w:val="single" w:sz="8" w:space="0" w:color="000000"/>
            </w:tcBorders>
          </w:tcPr>
          <w:p w14:paraId="6B4DB667" w14:textId="52C88362" w:rsidR="00FC3566" w:rsidRPr="00103BF7" w:rsidRDefault="00FC3566" w:rsidP="00FC3566">
            <w:pPr>
              <w:spacing w:before="22" w:after="0" w:line="240" w:lineRule="auto"/>
              <w:ind w:left="40" w:right="-20"/>
              <w:rPr>
                <w:rFonts w:eastAsia="Times New Roman"/>
                <w:sz w:val="20"/>
                <w:szCs w:val="20"/>
                <w:lang w:val="es-ES"/>
              </w:rPr>
            </w:pPr>
            <w:r w:rsidRPr="00103BF7">
              <w:rPr>
                <w:rFonts w:eastAsia="Times New Roman"/>
                <w:sz w:val="20"/>
                <w:szCs w:val="20"/>
                <w:lang w:val="es-ES"/>
              </w:rPr>
              <w:t>44085164Y</w:t>
            </w:r>
          </w:p>
        </w:tc>
        <w:tc>
          <w:tcPr>
            <w:tcW w:w="2409" w:type="dxa"/>
            <w:tcBorders>
              <w:top w:val="single" w:sz="8" w:space="0" w:color="000000"/>
              <w:left w:val="single" w:sz="8" w:space="0" w:color="000000"/>
              <w:bottom w:val="single" w:sz="8" w:space="0" w:color="000000"/>
              <w:right w:val="single" w:sz="8" w:space="0" w:color="000000"/>
            </w:tcBorders>
          </w:tcPr>
          <w:p w14:paraId="1F5B6BE8" w14:textId="716523CF" w:rsidR="00FC3566" w:rsidRPr="00103BF7" w:rsidRDefault="00FC3566" w:rsidP="00FC3566">
            <w:pPr>
              <w:spacing w:before="22" w:after="0" w:line="240" w:lineRule="auto"/>
              <w:ind w:left="40" w:right="-20"/>
              <w:rPr>
                <w:rFonts w:eastAsia="Times New Roman"/>
                <w:sz w:val="20"/>
                <w:szCs w:val="20"/>
                <w:lang w:val="es-ES"/>
              </w:rPr>
            </w:pPr>
            <w:r w:rsidRPr="00103BF7">
              <w:rPr>
                <w:rFonts w:eastAsia="Times New Roman"/>
                <w:sz w:val="20"/>
                <w:szCs w:val="20"/>
                <w:lang w:val="es-ES"/>
              </w:rPr>
              <w:t>Mª del Rosario</w:t>
            </w:r>
          </w:p>
        </w:tc>
        <w:tc>
          <w:tcPr>
            <w:tcW w:w="2409" w:type="dxa"/>
            <w:tcBorders>
              <w:top w:val="single" w:sz="8" w:space="0" w:color="000000"/>
              <w:left w:val="single" w:sz="8" w:space="0" w:color="000000"/>
              <w:bottom w:val="single" w:sz="8" w:space="0" w:color="000000"/>
              <w:right w:val="single" w:sz="8" w:space="0" w:color="000000"/>
            </w:tcBorders>
          </w:tcPr>
          <w:p w14:paraId="114758B5" w14:textId="501BBAE7" w:rsidR="00FC3566" w:rsidRPr="00103BF7" w:rsidRDefault="00FC3566" w:rsidP="00FC3566">
            <w:pPr>
              <w:spacing w:before="22" w:after="0" w:line="240" w:lineRule="auto"/>
              <w:ind w:left="40" w:right="-20"/>
              <w:rPr>
                <w:rFonts w:eastAsia="Times New Roman"/>
                <w:sz w:val="20"/>
                <w:szCs w:val="20"/>
                <w:lang w:val="es-ES"/>
              </w:rPr>
            </w:pPr>
            <w:r w:rsidRPr="00103BF7">
              <w:rPr>
                <w:rFonts w:eastAsia="Times New Roman"/>
                <w:sz w:val="20"/>
                <w:szCs w:val="20"/>
                <w:lang w:val="es-ES"/>
              </w:rPr>
              <w:t>Rodil</w:t>
            </w:r>
          </w:p>
        </w:tc>
        <w:tc>
          <w:tcPr>
            <w:tcW w:w="2251" w:type="dxa"/>
            <w:tcBorders>
              <w:top w:val="single" w:sz="8" w:space="0" w:color="000000"/>
              <w:left w:val="single" w:sz="8" w:space="0" w:color="000000"/>
              <w:bottom w:val="single" w:sz="8" w:space="0" w:color="000000"/>
              <w:right w:val="single" w:sz="8" w:space="0" w:color="000000"/>
            </w:tcBorders>
          </w:tcPr>
          <w:p w14:paraId="7922DEC8" w14:textId="52DE0FC0" w:rsidR="00FC3566" w:rsidRPr="00103BF7" w:rsidRDefault="00FC3566" w:rsidP="00FC3566">
            <w:pPr>
              <w:spacing w:before="22" w:after="0" w:line="240" w:lineRule="auto"/>
              <w:ind w:left="40" w:right="-20"/>
              <w:rPr>
                <w:rFonts w:eastAsia="Times New Roman"/>
                <w:sz w:val="20"/>
                <w:szCs w:val="20"/>
                <w:lang w:val="es-ES"/>
              </w:rPr>
            </w:pPr>
            <w:r w:rsidRPr="00103BF7">
              <w:rPr>
                <w:rFonts w:eastAsia="Times New Roman"/>
                <w:sz w:val="20"/>
                <w:szCs w:val="20"/>
                <w:lang w:val="es-ES"/>
              </w:rPr>
              <w:t>Rodríguez</w:t>
            </w:r>
          </w:p>
        </w:tc>
      </w:tr>
      <w:tr w:rsidR="00FC3566" w:rsidRPr="00103BF7" w14:paraId="61C890B0" w14:textId="77777777" w:rsidTr="00073573">
        <w:trPr>
          <w:trHeight w:hRule="exact" w:val="292"/>
        </w:trPr>
        <w:tc>
          <w:tcPr>
            <w:tcW w:w="2429" w:type="dxa"/>
            <w:tcBorders>
              <w:top w:val="single" w:sz="8" w:space="0" w:color="000000"/>
              <w:left w:val="single" w:sz="8" w:space="0" w:color="000000"/>
              <w:bottom w:val="single" w:sz="8" w:space="0" w:color="000000"/>
              <w:right w:val="single" w:sz="8" w:space="0" w:color="000000"/>
            </w:tcBorders>
            <w:shd w:val="clear" w:color="auto" w:fill="BFBFBF"/>
          </w:tcPr>
          <w:p w14:paraId="57FFA2BC" w14:textId="5B1D8772" w:rsidR="00FC3566" w:rsidRPr="00103BF7" w:rsidRDefault="00FC3566" w:rsidP="00FC3566">
            <w:pPr>
              <w:spacing w:before="24" w:after="0" w:line="240" w:lineRule="auto"/>
              <w:ind w:left="40" w:right="-20"/>
              <w:rPr>
                <w:rFonts w:eastAsia="Times New Roman"/>
                <w:sz w:val="20"/>
                <w:szCs w:val="20"/>
                <w:lang w:val="es-ES"/>
              </w:rPr>
            </w:pPr>
            <w:r w:rsidRPr="00103BF7">
              <w:rPr>
                <w:rFonts w:eastAsia="Times New Roman"/>
                <w:b/>
                <w:bCs/>
                <w:sz w:val="20"/>
                <w:szCs w:val="20"/>
                <w:lang w:val="es-ES"/>
              </w:rPr>
              <w:t>DOMICILIO</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0512F08D" w14:textId="790AA199" w:rsidR="00FC3566" w:rsidRPr="00103BF7" w:rsidRDefault="00FC3566" w:rsidP="00FC3566">
            <w:pPr>
              <w:spacing w:before="34" w:after="0" w:line="240" w:lineRule="auto"/>
              <w:ind w:left="40" w:right="-20"/>
              <w:rPr>
                <w:rFonts w:eastAsia="Times New Roman"/>
                <w:sz w:val="20"/>
                <w:szCs w:val="20"/>
                <w:lang w:val="es-ES"/>
              </w:rPr>
            </w:pPr>
            <w:r w:rsidRPr="00103BF7">
              <w:rPr>
                <w:rFonts w:eastAsia="Times New Roman"/>
                <w:b/>
                <w:bCs/>
                <w:sz w:val="20"/>
                <w:szCs w:val="20"/>
                <w:lang w:val="es-ES"/>
              </w:rPr>
              <w:t>CÓDIGO POSTAL</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Pr>
          <w:p w14:paraId="42A2F411" w14:textId="4BB5A8B2" w:rsidR="00FC3566" w:rsidRPr="00103BF7" w:rsidRDefault="00FC3566" w:rsidP="00FC3566">
            <w:pPr>
              <w:spacing w:before="34" w:after="0" w:line="240" w:lineRule="auto"/>
              <w:ind w:left="40" w:right="-20"/>
              <w:rPr>
                <w:rFonts w:eastAsia="Times New Roman"/>
                <w:sz w:val="20"/>
                <w:szCs w:val="20"/>
                <w:lang w:val="es-ES"/>
              </w:rPr>
            </w:pPr>
            <w:r w:rsidRPr="00103BF7">
              <w:rPr>
                <w:rFonts w:eastAsia="Times New Roman"/>
                <w:b/>
                <w:bCs/>
                <w:sz w:val="20"/>
                <w:szCs w:val="20"/>
                <w:lang w:val="es-ES"/>
              </w:rPr>
              <w:t>PROVINCIA</w:t>
            </w:r>
          </w:p>
        </w:tc>
        <w:tc>
          <w:tcPr>
            <w:tcW w:w="2251" w:type="dxa"/>
            <w:tcBorders>
              <w:top w:val="single" w:sz="8" w:space="0" w:color="000000"/>
              <w:left w:val="single" w:sz="8" w:space="0" w:color="000000"/>
              <w:bottom w:val="single" w:sz="8" w:space="0" w:color="000000"/>
              <w:right w:val="single" w:sz="8" w:space="0" w:color="000000"/>
            </w:tcBorders>
            <w:shd w:val="clear" w:color="auto" w:fill="BFBFBF"/>
          </w:tcPr>
          <w:p w14:paraId="0079F56A" w14:textId="3FF13B0A" w:rsidR="00FC3566" w:rsidRPr="00103BF7" w:rsidRDefault="00FC3566" w:rsidP="00FC3566">
            <w:pPr>
              <w:spacing w:before="24" w:after="0" w:line="240" w:lineRule="auto"/>
              <w:ind w:left="40" w:right="-20"/>
              <w:rPr>
                <w:rFonts w:eastAsia="Times New Roman"/>
                <w:sz w:val="20"/>
                <w:szCs w:val="20"/>
                <w:lang w:val="es-ES"/>
              </w:rPr>
            </w:pPr>
            <w:r w:rsidRPr="00103BF7">
              <w:rPr>
                <w:rFonts w:eastAsia="Times New Roman"/>
                <w:b/>
                <w:bCs/>
                <w:sz w:val="20"/>
                <w:szCs w:val="20"/>
                <w:lang w:val="es-ES"/>
              </w:rPr>
              <w:t>MUNICIPIO</w:t>
            </w:r>
          </w:p>
        </w:tc>
      </w:tr>
      <w:tr w:rsidR="00FC3566" w:rsidRPr="00103BF7" w14:paraId="0546C730" w14:textId="77777777" w:rsidTr="00073573">
        <w:tc>
          <w:tcPr>
            <w:tcW w:w="2429" w:type="dxa"/>
            <w:tcBorders>
              <w:top w:val="single" w:sz="8" w:space="0" w:color="000000"/>
              <w:left w:val="single" w:sz="8" w:space="0" w:color="000000"/>
              <w:bottom w:val="single" w:sz="8" w:space="0" w:color="000000"/>
              <w:right w:val="single" w:sz="8" w:space="0" w:color="000000"/>
            </w:tcBorders>
          </w:tcPr>
          <w:p w14:paraId="66639E15" w14:textId="77777777" w:rsidR="00FC3566" w:rsidRPr="00103BF7" w:rsidRDefault="00FC3566" w:rsidP="00FC3566">
            <w:pPr>
              <w:spacing w:before="9" w:after="0" w:line="240" w:lineRule="auto"/>
              <w:ind w:left="50" w:right="-20"/>
              <w:rPr>
                <w:rFonts w:eastAsia="Times New Roman"/>
                <w:sz w:val="20"/>
                <w:szCs w:val="20"/>
                <w:lang w:val="es-ES"/>
              </w:rPr>
            </w:pPr>
          </w:p>
        </w:tc>
        <w:tc>
          <w:tcPr>
            <w:tcW w:w="2409" w:type="dxa"/>
            <w:tcBorders>
              <w:top w:val="single" w:sz="8" w:space="0" w:color="000000"/>
              <w:left w:val="single" w:sz="8" w:space="0" w:color="000000"/>
              <w:bottom w:val="single" w:sz="8" w:space="0" w:color="000000"/>
              <w:right w:val="single" w:sz="8" w:space="0" w:color="000000"/>
            </w:tcBorders>
          </w:tcPr>
          <w:p w14:paraId="16B47162" w14:textId="2472CED8" w:rsidR="00FC3566" w:rsidRPr="00103BF7" w:rsidRDefault="00FC3566" w:rsidP="00FC3566">
            <w:pPr>
              <w:spacing w:before="22" w:after="0" w:line="240" w:lineRule="auto"/>
              <w:ind w:left="50" w:right="-20"/>
              <w:rPr>
                <w:rFonts w:eastAsia="Times New Roman"/>
                <w:sz w:val="20"/>
                <w:szCs w:val="20"/>
                <w:lang w:val="es-ES"/>
              </w:rPr>
            </w:pPr>
            <w:r w:rsidRPr="00103BF7">
              <w:rPr>
                <w:rFonts w:eastAsia="Times New Roman"/>
                <w:sz w:val="20"/>
                <w:szCs w:val="20"/>
                <w:lang w:val="es-ES"/>
              </w:rPr>
              <w:t>15782</w:t>
            </w:r>
          </w:p>
        </w:tc>
        <w:tc>
          <w:tcPr>
            <w:tcW w:w="2409" w:type="dxa"/>
            <w:tcBorders>
              <w:top w:val="single" w:sz="8" w:space="0" w:color="000000"/>
              <w:left w:val="single" w:sz="8" w:space="0" w:color="000000"/>
              <w:bottom w:val="single" w:sz="8" w:space="0" w:color="000000"/>
              <w:right w:val="single" w:sz="8" w:space="0" w:color="000000"/>
            </w:tcBorders>
          </w:tcPr>
          <w:p w14:paraId="236E89B4" w14:textId="6375F0A2" w:rsidR="00FC3566" w:rsidRPr="00103BF7" w:rsidRDefault="00FC3566" w:rsidP="00FC3566">
            <w:pPr>
              <w:spacing w:before="22" w:after="0" w:line="240" w:lineRule="auto"/>
              <w:ind w:left="50" w:right="-20"/>
              <w:rPr>
                <w:rFonts w:eastAsia="Times New Roman"/>
                <w:sz w:val="20"/>
                <w:szCs w:val="20"/>
                <w:lang w:val="es-ES"/>
              </w:rPr>
            </w:pPr>
            <w:r w:rsidRPr="00103BF7">
              <w:rPr>
                <w:rFonts w:eastAsia="Times New Roman"/>
                <w:sz w:val="20"/>
                <w:szCs w:val="20"/>
                <w:lang w:val="es-ES"/>
              </w:rPr>
              <w:t>A Coruña</w:t>
            </w:r>
          </w:p>
        </w:tc>
        <w:tc>
          <w:tcPr>
            <w:tcW w:w="2251" w:type="dxa"/>
            <w:tcBorders>
              <w:top w:val="single" w:sz="8" w:space="0" w:color="000000"/>
              <w:left w:val="single" w:sz="8" w:space="0" w:color="000000"/>
              <w:bottom w:val="single" w:sz="8" w:space="0" w:color="000000"/>
              <w:right w:val="single" w:sz="8" w:space="0" w:color="000000"/>
            </w:tcBorders>
          </w:tcPr>
          <w:p w14:paraId="62A594B5" w14:textId="3E9D7196" w:rsidR="00FC3566" w:rsidRPr="00103BF7" w:rsidRDefault="00FC3566" w:rsidP="00FC3566">
            <w:pPr>
              <w:spacing w:before="22" w:after="0" w:line="240" w:lineRule="auto"/>
              <w:ind w:left="50" w:right="-20"/>
              <w:rPr>
                <w:rFonts w:eastAsia="Times New Roman"/>
                <w:sz w:val="20"/>
                <w:szCs w:val="20"/>
                <w:lang w:val="es-ES"/>
              </w:rPr>
            </w:pPr>
            <w:r w:rsidRPr="00103BF7">
              <w:rPr>
                <w:rFonts w:eastAsia="Times New Roman"/>
                <w:sz w:val="20"/>
                <w:szCs w:val="20"/>
                <w:lang w:val="es-ES"/>
              </w:rPr>
              <w:t>Santiago de Compostela</w:t>
            </w:r>
          </w:p>
        </w:tc>
      </w:tr>
      <w:tr w:rsidR="00FC3566" w:rsidRPr="00103BF7" w14:paraId="5B868EBF" w14:textId="77777777" w:rsidTr="00073573">
        <w:trPr>
          <w:trHeight w:hRule="exact" w:val="294"/>
        </w:trPr>
        <w:tc>
          <w:tcPr>
            <w:tcW w:w="2429" w:type="dxa"/>
            <w:tcBorders>
              <w:top w:val="single" w:sz="8" w:space="0" w:color="000000"/>
              <w:left w:val="single" w:sz="8" w:space="0" w:color="000000"/>
              <w:bottom w:val="single" w:sz="8" w:space="0" w:color="000000"/>
              <w:right w:val="nil"/>
            </w:tcBorders>
            <w:shd w:val="clear" w:color="auto" w:fill="BFBFBF"/>
          </w:tcPr>
          <w:p w14:paraId="07543157" w14:textId="67BA2AD8" w:rsidR="00FC3566" w:rsidRPr="00103BF7" w:rsidRDefault="00FC3566" w:rsidP="00FC3566">
            <w:pPr>
              <w:spacing w:before="24" w:after="0" w:line="240" w:lineRule="auto"/>
              <w:ind w:left="40" w:right="-20"/>
              <w:rPr>
                <w:rFonts w:eastAsia="Times New Roman"/>
                <w:sz w:val="20"/>
                <w:szCs w:val="20"/>
                <w:lang w:val="es-ES"/>
              </w:rPr>
            </w:pPr>
            <w:r w:rsidRPr="00103BF7">
              <w:rPr>
                <w:rFonts w:eastAsia="Times New Roman"/>
                <w:b/>
                <w:bCs/>
                <w:sz w:val="20"/>
                <w:szCs w:val="20"/>
                <w:lang w:val="es-ES"/>
              </w:rPr>
              <w:t>EMAIL</w:t>
            </w:r>
          </w:p>
        </w:tc>
        <w:tc>
          <w:tcPr>
            <w:tcW w:w="2409" w:type="dxa"/>
            <w:tcBorders>
              <w:top w:val="single" w:sz="8" w:space="0" w:color="000000"/>
              <w:left w:val="nil"/>
              <w:bottom w:val="single" w:sz="8" w:space="0" w:color="000000"/>
              <w:right w:val="nil"/>
            </w:tcBorders>
            <w:shd w:val="clear" w:color="auto" w:fill="BFBFBF"/>
          </w:tcPr>
          <w:p w14:paraId="43F59339" w14:textId="6EABB930" w:rsidR="00FC3566" w:rsidRPr="00103BF7" w:rsidRDefault="00FC3566" w:rsidP="00FC3566">
            <w:pPr>
              <w:spacing w:before="34" w:after="0" w:line="240" w:lineRule="auto"/>
              <w:ind w:left="40" w:right="-20"/>
              <w:rPr>
                <w:rFonts w:eastAsia="Times New Roman"/>
                <w:sz w:val="20"/>
                <w:szCs w:val="20"/>
                <w:lang w:val="es-ES"/>
              </w:rPr>
            </w:pPr>
            <w:r w:rsidRPr="00103BF7">
              <w:rPr>
                <w:rFonts w:eastAsia="Times New Roman"/>
                <w:b/>
                <w:bCs/>
                <w:sz w:val="20"/>
                <w:szCs w:val="20"/>
                <w:lang w:val="es-ES"/>
              </w:rPr>
              <w:t>MÓVIL</w:t>
            </w:r>
          </w:p>
        </w:tc>
        <w:tc>
          <w:tcPr>
            <w:tcW w:w="2409" w:type="dxa"/>
            <w:tcBorders>
              <w:top w:val="single" w:sz="8" w:space="0" w:color="000000"/>
              <w:left w:val="nil"/>
              <w:bottom w:val="single" w:sz="8" w:space="0" w:color="000000"/>
              <w:right w:val="nil"/>
            </w:tcBorders>
            <w:shd w:val="clear" w:color="auto" w:fill="BFBFBF"/>
          </w:tcPr>
          <w:p w14:paraId="3F1DC986" w14:textId="234FFD28" w:rsidR="00FC3566" w:rsidRPr="00103BF7" w:rsidRDefault="00FC3566" w:rsidP="00FC3566">
            <w:pPr>
              <w:spacing w:before="34" w:after="0" w:line="240" w:lineRule="auto"/>
              <w:ind w:left="40" w:right="-20"/>
              <w:rPr>
                <w:rFonts w:eastAsia="Times New Roman"/>
                <w:sz w:val="20"/>
                <w:szCs w:val="20"/>
                <w:lang w:val="es-ES"/>
              </w:rPr>
            </w:pPr>
            <w:r w:rsidRPr="00103BF7">
              <w:rPr>
                <w:rFonts w:eastAsia="Times New Roman"/>
                <w:b/>
                <w:bCs/>
                <w:sz w:val="20"/>
                <w:szCs w:val="20"/>
                <w:lang w:val="es-ES"/>
              </w:rPr>
              <w:t>FAX</w:t>
            </w:r>
          </w:p>
        </w:tc>
        <w:tc>
          <w:tcPr>
            <w:tcW w:w="2251" w:type="dxa"/>
            <w:tcBorders>
              <w:top w:val="single" w:sz="8" w:space="0" w:color="000000"/>
              <w:left w:val="nil"/>
              <w:bottom w:val="single" w:sz="8" w:space="0" w:color="000000"/>
              <w:right w:val="single" w:sz="8" w:space="0" w:color="000000"/>
            </w:tcBorders>
            <w:shd w:val="clear" w:color="auto" w:fill="BFBFBF"/>
          </w:tcPr>
          <w:p w14:paraId="74C8EF05" w14:textId="43C5F749" w:rsidR="00FC3566" w:rsidRPr="00103BF7" w:rsidRDefault="00FC3566" w:rsidP="00FC3566">
            <w:pPr>
              <w:spacing w:before="24" w:after="0" w:line="240" w:lineRule="auto"/>
              <w:ind w:left="40" w:right="-20"/>
              <w:rPr>
                <w:rFonts w:eastAsia="Times New Roman"/>
                <w:sz w:val="20"/>
                <w:szCs w:val="20"/>
                <w:lang w:val="es-ES"/>
              </w:rPr>
            </w:pPr>
            <w:r w:rsidRPr="00103BF7">
              <w:rPr>
                <w:rFonts w:eastAsia="Times New Roman"/>
                <w:b/>
                <w:bCs/>
                <w:sz w:val="20"/>
                <w:szCs w:val="20"/>
                <w:lang w:val="es-ES"/>
              </w:rPr>
              <w:t>CARGO</w:t>
            </w:r>
          </w:p>
        </w:tc>
      </w:tr>
      <w:tr w:rsidR="00FC3566" w:rsidRPr="00EB62DD" w14:paraId="0DCC85B5" w14:textId="77777777" w:rsidTr="00073573">
        <w:trPr>
          <w:trHeight w:hRule="exact" w:val="964"/>
        </w:trPr>
        <w:tc>
          <w:tcPr>
            <w:tcW w:w="2429" w:type="dxa"/>
            <w:tcBorders>
              <w:top w:val="single" w:sz="8" w:space="0" w:color="000000"/>
              <w:left w:val="single" w:sz="8" w:space="0" w:color="000000"/>
              <w:bottom w:val="single" w:sz="8" w:space="0" w:color="000000"/>
              <w:right w:val="single" w:sz="8" w:space="0" w:color="000000"/>
            </w:tcBorders>
          </w:tcPr>
          <w:p w14:paraId="541F2002" w14:textId="3F059870" w:rsidR="00FC3566" w:rsidRPr="00103BF7" w:rsidRDefault="00FC3566" w:rsidP="00FC3566">
            <w:pPr>
              <w:spacing w:before="22" w:after="0" w:line="240" w:lineRule="auto"/>
              <w:ind w:left="40" w:right="-20"/>
              <w:rPr>
                <w:rFonts w:eastAsia="Times New Roman"/>
                <w:sz w:val="20"/>
                <w:szCs w:val="20"/>
                <w:lang w:val="es-ES"/>
              </w:rPr>
            </w:pPr>
            <w:r w:rsidRPr="00103BF7">
              <w:rPr>
                <w:rFonts w:eastAsia="Times New Roman"/>
                <w:sz w:val="20"/>
                <w:szCs w:val="20"/>
                <w:lang w:val="es-ES"/>
              </w:rPr>
              <w:t>pd.quimica@usc.es</w:t>
            </w:r>
          </w:p>
        </w:tc>
        <w:tc>
          <w:tcPr>
            <w:tcW w:w="2409" w:type="dxa"/>
            <w:tcBorders>
              <w:top w:val="single" w:sz="8" w:space="0" w:color="000000"/>
              <w:left w:val="single" w:sz="8" w:space="0" w:color="000000"/>
              <w:bottom w:val="single" w:sz="8" w:space="0" w:color="000000"/>
              <w:right w:val="single" w:sz="8" w:space="0" w:color="000000"/>
            </w:tcBorders>
          </w:tcPr>
          <w:p w14:paraId="491BD8C6" w14:textId="1F546551" w:rsidR="00FC3566" w:rsidRPr="00103BF7" w:rsidRDefault="00FC3566" w:rsidP="00FC3566">
            <w:pPr>
              <w:spacing w:before="22" w:after="0" w:line="240" w:lineRule="auto"/>
              <w:ind w:left="40" w:right="-20"/>
              <w:rPr>
                <w:rFonts w:eastAsia="Times New Roman"/>
                <w:sz w:val="20"/>
                <w:szCs w:val="20"/>
                <w:lang w:val="es-ES"/>
              </w:rPr>
            </w:pPr>
            <w:r w:rsidRPr="00103BF7">
              <w:rPr>
                <w:rFonts w:eastAsia="Times New Roman"/>
                <w:sz w:val="20"/>
                <w:szCs w:val="20"/>
                <w:lang w:val="es-ES"/>
              </w:rPr>
              <w:t>88114272</w:t>
            </w:r>
          </w:p>
        </w:tc>
        <w:tc>
          <w:tcPr>
            <w:tcW w:w="2409" w:type="dxa"/>
            <w:tcBorders>
              <w:top w:val="single" w:sz="8" w:space="0" w:color="000000"/>
              <w:left w:val="single" w:sz="8" w:space="0" w:color="000000"/>
              <w:bottom w:val="single" w:sz="8" w:space="0" w:color="000000"/>
              <w:right w:val="single" w:sz="8" w:space="0" w:color="000000"/>
            </w:tcBorders>
          </w:tcPr>
          <w:p w14:paraId="4C57FAEC" w14:textId="77777777" w:rsidR="00FC3566" w:rsidRPr="00103BF7" w:rsidRDefault="00FC3566" w:rsidP="00FC3566">
            <w:pPr>
              <w:spacing w:before="22" w:after="0" w:line="240" w:lineRule="auto"/>
              <w:ind w:left="40" w:right="-20"/>
              <w:rPr>
                <w:rFonts w:eastAsia="Times New Roman"/>
                <w:sz w:val="20"/>
                <w:szCs w:val="20"/>
                <w:lang w:val="es-ES"/>
              </w:rPr>
            </w:pPr>
          </w:p>
        </w:tc>
        <w:tc>
          <w:tcPr>
            <w:tcW w:w="2251" w:type="dxa"/>
            <w:tcBorders>
              <w:top w:val="single" w:sz="8" w:space="0" w:color="000000"/>
              <w:left w:val="single" w:sz="8" w:space="0" w:color="000000"/>
              <w:bottom w:val="single" w:sz="8" w:space="0" w:color="000000"/>
              <w:right w:val="single" w:sz="8" w:space="0" w:color="000000"/>
            </w:tcBorders>
          </w:tcPr>
          <w:p w14:paraId="66420527" w14:textId="03BF856F" w:rsidR="00FC3566" w:rsidRPr="007E6840" w:rsidRDefault="00FC3566" w:rsidP="00FC3566">
            <w:pPr>
              <w:spacing w:before="22" w:after="0" w:line="250" w:lineRule="auto"/>
              <w:ind w:left="40" w:right="9"/>
              <w:rPr>
                <w:rFonts w:eastAsia="Times New Roman"/>
                <w:sz w:val="20"/>
                <w:szCs w:val="20"/>
                <w:lang w:val="es-ES"/>
              </w:rPr>
            </w:pPr>
            <w:r w:rsidRPr="00103BF7">
              <w:rPr>
                <w:rFonts w:eastAsia="Times New Roman"/>
                <w:sz w:val="20"/>
                <w:szCs w:val="20"/>
                <w:lang w:val="es-ES"/>
              </w:rPr>
              <w:t>Catedrática de Universidad</w:t>
            </w:r>
          </w:p>
        </w:tc>
      </w:tr>
    </w:tbl>
    <w:p w14:paraId="7A3230BD" w14:textId="77777777" w:rsidR="00C71506" w:rsidRPr="007E6840" w:rsidRDefault="00C71506" w:rsidP="00574B8E">
      <w:pPr>
        <w:widowControl/>
        <w:rPr>
          <w:b/>
          <w:sz w:val="20"/>
          <w:szCs w:val="20"/>
          <w:lang w:val="es-ES"/>
        </w:rPr>
      </w:pPr>
    </w:p>
    <w:sectPr w:rsidR="00C71506" w:rsidRPr="007E6840" w:rsidSect="00574B8E">
      <w:headerReference w:type="default" r:id="rId103"/>
      <w:footerReference w:type="default" r:id="rId104"/>
      <w:pgSz w:w="11906" w:h="16838" w:code="9"/>
      <w:pgMar w:top="1134" w:right="707"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3DC05" w14:textId="77777777" w:rsidR="004D105F" w:rsidRDefault="004D105F" w:rsidP="00E3663B">
      <w:pPr>
        <w:spacing w:after="0" w:line="240" w:lineRule="auto"/>
      </w:pPr>
      <w:r>
        <w:separator/>
      </w:r>
    </w:p>
  </w:endnote>
  <w:endnote w:type="continuationSeparator" w:id="0">
    <w:p w14:paraId="01DC19FC" w14:textId="77777777" w:rsidR="004D105F" w:rsidRDefault="004D105F" w:rsidP="00E3663B">
      <w:pPr>
        <w:spacing w:after="0" w:line="240" w:lineRule="auto"/>
      </w:pPr>
      <w:r>
        <w:continuationSeparator/>
      </w:r>
    </w:p>
  </w:endnote>
  <w:endnote w:type="continuationNotice" w:id="1">
    <w:p w14:paraId="125AB600" w14:textId="77777777" w:rsidR="004D105F" w:rsidRDefault="004D10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3EB39" w14:textId="77777777" w:rsidR="002967E8" w:rsidRDefault="002967E8">
    <w:pPr>
      <w:pStyle w:val="Piedepgina"/>
      <w:jc w:val="right"/>
    </w:pPr>
    <w:r>
      <w:fldChar w:fldCharType="begin"/>
    </w:r>
    <w:r>
      <w:instrText>PAGE   \* MERGEFORMAT</w:instrText>
    </w:r>
    <w:r>
      <w:fldChar w:fldCharType="separate"/>
    </w:r>
    <w:r w:rsidR="00B02A29" w:rsidRPr="00B02A29">
      <w:rPr>
        <w:noProof/>
        <w:lang w:val="es-ES"/>
      </w:rPr>
      <w:t>13</w:t>
    </w:r>
    <w:r>
      <w:fldChar w:fldCharType="end"/>
    </w:r>
  </w:p>
  <w:p w14:paraId="38D3D00F" w14:textId="77777777" w:rsidR="002967E8" w:rsidRDefault="002967E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65607" w14:textId="77777777" w:rsidR="004D105F" w:rsidRDefault="004D105F" w:rsidP="00E3663B">
      <w:pPr>
        <w:spacing w:after="0" w:line="240" w:lineRule="auto"/>
      </w:pPr>
      <w:r>
        <w:separator/>
      </w:r>
    </w:p>
  </w:footnote>
  <w:footnote w:type="continuationSeparator" w:id="0">
    <w:p w14:paraId="3E676380" w14:textId="77777777" w:rsidR="004D105F" w:rsidRDefault="004D105F" w:rsidP="00E3663B">
      <w:pPr>
        <w:spacing w:after="0" w:line="240" w:lineRule="auto"/>
      </w:pPr>
      <w:r>
        <w:continuationSeparator/>
      </w:r>
    </w:p>
  </w:footnote>
  <w:footnote w:type="continuationNotice" w:id="1">
    <w:p w14:paraId="66110B35" w14:textId="77777777" w:rsidR="004D105F" w:rsidRDefault="004D10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F92C9" w14:textId="24373F17" w:rsidR="002967E8" w:rsidRDefault="002967E8">
    <w:pPr>
      <w:pStyle w:val="Encabezado"/>
    </w:pPr>
    <w:r>
      <w:rPr>
        <w:noProof/>
        <w:lang w:val="es-ES" w:eastAsia="es-ES"/>
      </w:rPr>
      <w:drawing>
        <wp:anchor distT="0" distB="0" distL="114300" distR="114300" simplePos="0" relativeHeight="251658240" behindDoc="1" locked="0" layoutInCell="1" allowOverlap="1" wp14:anchorId="4641BF32" wp14:editId="5474E9B9">
          <wp:simplePos x="0" y="0"/>
          <wp:positionH relativeFrom="page">
            <wp:posOffset>179705</wp:posOffset>
          </wp:positionH>
          <wp:positionV relativeFrom="page">
            <wp:posOffset>202565</wp:posOffset>
          </wp:positionV>
          <wp:extent cx="2012315" cy="455930"/>
          <wp:effectExtent l="0" t="0" r="0" b="0"/>
          <wp:wrapNone/>
          <wp:docPr id="1"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4559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4906"/>
    <w:multiLevelType w:val="hybridMultilevel"/>
    <w:tmpl w:val="46CC54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BD47DE0"/>
    <w:multiLevelType w:val="hybridMultilevel"/>
    <w:tmpl w:val="948A1658"/>
    <w:lvl w:ilvl="0" w:tplc="721615A6">
      <w:start w:val="3"/>
      <w:numFmt w:val="bullet"/>
      <w:lvlText w:val="-"/>
      <w:lvlJc w:val="left"/>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F027E0B"/>
    <w:multiLevelType w:val="hybridMultilevel"/>
    <w:tmpl w:val="04801980"/>
    <w:lvl w:ilvl="0" w:tplc="5638146E">
      <w:start w:val="3"/>
      <w:numFmt w:val="bullet"/>
      <w:lvlText w:val="-"/>
      <w:lvlJc w:val="left"/>
      <w:pPr>
        <w:ind w:left="720" w:hanging="360"/>
      </w:pPr>
      <w:rPr>
        <w:rFonts w:ascii="Aptos" w:eastAsiaTheme="minorHAnsi" w:hAnsi="Aptos"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2E80C2C"/>
    <w:multiLevelType w:val="hybridMultilevel"/>
    <w:tmpl w:val="3A4CE174"/>
    <w:lvl w:ilvl="0" w:tplc="FFFFFFFF">
      <w:numFmt w:val="bullet"/>
      <w:lvlText w:val="•"/>
      <w:lvlJc w:val="left"/>
      <w:rPr>
        <w:rFonts w:ascii="Calibri" w:eastAsia="Calibri" w:hAnsi="Calibri" w:cs="Calibri" w:hint="default"/>
      </w:rPr>
    </w:lvl>
    <w:lvl w:ilvl="1" w:tplc="9D76326E">
      <w:start w:val="3"/>
      <w:numFmt w:val="bullet"/>
      <w:lvlText w:val="-"/>
      <w:lvlJc w:val="left"/>
      <w:rPr>
        <w:rFonts w:ascii="Calibri" w:eastAsia="Calibr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8F7BDE"/>
    <w:multiLevelType w:val="hybridMultilevel"/>
    <w:tmpl w:val="9C560CF6"/>
    <w:lvl w:ilvl="0" w:tplc="721615A6">
      <w:start w:val="3"/>
      <w:numFmt w:val="bullet"/>
      <w:lvlText w:val="-"/>
      <w:lvlJc w:val="left"/>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5CF6456"/>
    <w:multiLevelType w:val="hybridMultilevel"/>
    <w:tmpl w:val="A0EE4C1A"/>
    <w:lvl w:ilvl="0" w:tplc="DC9CF640">
      <w:numFmt w:val="bullet"/>
      <w:lvlText w:val="-"/>
      <w:lvlJc w:val="left"/>
      <w:pPr>
        <w:ind w:left="720" w:hanging="360"/>
      </w:pPr>
      <w:rPr>
        <w:rFonts w:ascii="Calibri" w:eastAsia="Calibri" w:hAnsi="Calibri" w:cs="Calibri" w:hint="default"/>
        <w:color w:val="0070C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1659026C"/>
    <w:multiLevelType w:val="hybridMultilevel"/>
    <w:tmpl w:val="B73880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D644590"/>
    <w:multiLevelType w:val="hybridMultilevel"/>
    <w:tmpl w:val="B80C56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3E24605"/>
    <w:multiLevelType w:val="hybridMultilevel"/>
    <w:tmpl w:val="52D88312"/>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15:restartNumberingAfterBreak="0">
    <w:nsid w:val="2A5F2838"/>
    <w:multiLevelType w:val="hybridMultilevel"/>
    <w:tmpl w:val="D87EEA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C0462F5"/>
    <w:multiLevelType w:val="hybridMultilevel"/>
    <w:tmpl w:val="A1C80A5A"/>
    <w:lvl w:ilvl="0" w:tplc="FE5A8C9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DC104D1"/>
    <w:multiLevelType w:val="hybridMultilevel"/>
    <w:tmpl w:val="D5CA21B8"/>
    <w:lvl w:ilvl="0" w:tplc="721615A6">
      <w:start w:val="3"/>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43214AA"/>
    <w:multiLevelType w:val="hybridMultilevel"/>
    <w:tmpl w:val="88861C8E"/>
    <w:lvl w:ilvl="0" w:tplc="721615A6">
      <w:start w:val="3"/>
      <w:numFmt w:val="bullet"/>
      <w:lvlText w:val="-"/>
      <w:lvlJc w:val="left"/>
      <w:rPr>
        <w:rFonts w:ascii="Calibri" w:eastAsia="Calibri" w:hAnsi="Calibri" w:cs="Calibri" w:hint="default"/>
      </w:rPr>
    </w:lvl>
    <w:lvl w:ilvl="1" w:tplc="0C0A0003" w:tentative="1">
      <w:start w:val="1"/>
      <w:numFmt w:val="bullet"/>
      <w:lvlText w:val="o"/>
      <w:lvlJc w:val="left"/>
      <w:pPr>
        <w:ind w:left="1120" w:hanging="360"/>
      </w:pPr>
      <w:rPr>
        <w:rFonts w:ascii="Courier New" w:hAnsi="Courier New" w:cs="Courier New" w:hint="default"/>
      </w:rPr>
    </w:lvl>
    <w:lvl w:ilvl="2" w:tplc="0C0A0005" w:tentative="1">
      <w:start w:val="1"/>
      <w:numFmt w:val="bullet"/>
      <w:lvlText w:val=""/>
      <w:lvlJc w:val="left"/>
      <w:pPr>
        <w:ind w:left="1840" w:hanging="360"/>
      </w:pPr>
      <w:rPr>
        <w:rFonts w:ascii="Wingdings" w:hAnsi="Wingdings" w:hint="default"/>
      </w:rPr>
    </w:lvl>
    <w:lvl w:ilvl="3" w:tplc="0C0A0001" w:tentative="1">
      <w:start w:val="1"/>
      <w:numFmt w:val="bullet"/>
      <w:lvlText w:val=""/>
      <w:lvlJc w:val="left"/>
      <w:pPr>
        <w:ind w:left="2560" w:hanging="360"/>
      </w:pPr>
      <w:rPr>
        <w:rFonts w:ascii="Symbol" w:hAnsi="Symbol" w:hint="default"/>
      </w:rPr>
    </w:lvl>
    <w:lvl w:ilvl="4" w:tplc="0C0A0003" w:tentative="1">
      <w:start w:val="1"/>
      <w:numFmt w:val="bullet"/>
      <w:lvlText w:val="o"/>
      <w:lvlJc w:val="left"/>
      <w:pPr>
        <w:ind w:left="3280" w:hanging="360"/>
      </w:pPr>
      <w:rPr>
        <w:rFonts w:ascii="Courier New" w:hAnsi="Courier New" w:cs="Courier New" w:hint="default"/>
      </w:rPr>
    </w:lvl>
    <w:lvl w:ilvl="5" w:tplc="0C0A0005" w:tentative="1">
      <w:start w:val="1"/>
      <w:numFmt w:val="bullet"/>
      <w:lvlText w:val=""/>
      <w:lvlJc w:val="left"/>
      <w:pPr>
        <w:ind w:left="4000" w:hanging="360"/>
      </w:pPr>
      <w:rPr>
        <w:rFonts w:ascii="Wingdings" w:hAnsi="Wingdings" w:hint="default"/>
      </w:rPr>
    </w:lvl>
    <w:lvl w:ilvl="6" w:tplc="0C0A0001" w:tentative="1">
      <w:start w:val="1"/>
      <w:numFmt w:val="bullet"/>
      <w:lvlText w:val=""/>
      <w:lvlJc w:val="left"/>
      <w:pPr>
        <w:ind w:left="4720" w:hanging="360"/>
      </w:pPr>
      <w:rPr>
        <w:rFonts w:ascii="Symbol" w:hAnsi="Symbol" w:hint="default"/>
      </w:rPr>
    </w:lvl>
    <w:lvl w:ilvl="7" w:tplc="0C0A0003" w:tentative="1">
      <w:start w:val="1"/>
      <w:numFmt w:val="bullet"/>
      <w:lvlText w:val="o"/>
      <w:lvlJc w:val="left"/>
      <w:pPr>
        <w:ind w:left="5440" w:hanging="360"/>
      </w:pPr>
      <w:rPr>
        <w:rFonts w:ascii="Courier New" w:hAnsi="Courier New" w:cs="Courier New" w:hint="default"/>
      </w:rPr>
    </w:lvl>
    <w:lvl w:ilvl="8" w:tplc="0C0A0005" w:tentative="1">
      <w:start w:val="1"/>
      <w:numFmt w:val="bullet"/>
      <w:lvlText w:val=""/>
      <w:lvlJc w:val="left"/>
      <w:pPr>
        <w:ind w:left="6160" w:hanging="360"/>
      </w:pPr>
      <w:rPr>
        <w:rFonts w:ascii="Wingdings" w:hAnsi="Wingdings" w:hint="default"/>
      </w:rPr>
    </w:lvl>
  </w:abstractNum>
  <w:abstractNum w:abstractNumId="13" w15:restartNumberingAfterBreak="0">
    <w:nsid w:val="37B26EF7"/>
    <w:multiLevelType w:val="hybridMultilevel"/>
    <w:tmpl w:val="93EEA8FE"/>
    <w:lvl w:ilvl="0" w:tplc="721615A6">
      <w:start w:val="3"/>
      <w:numFmt w:val="bullet"/>
      <w:lvlText w:val="-"/>
      <w:lvlJc w:val="left"/>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AD35E1B"/>
    <w:multiLevelType w:val="hybridMultilevel"/>
    <w:tmpl w:val="D416D3A4"/>
    <w:lvl w:ilvl="0" w:tplc="721615A6">
      <w:start w:val="3"/>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18604B8"/>
    <w:multiLevelType w:val="hybridMultilevel"/>
    <w:tmpl w:val="7A14E378"/>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43D75C9E"/>
    <w:multiLevelType w:val="hybridMultilevel"/>
    <w:tmpl w:val="B6767C98"/>
    <w:lvl w:ilvl="0" w:tplc="0C0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D74A6A"/>
    <w:multiLevelType w:val="hybridMultilevel"/>
    <w:tmpl w:val="305E0472"/>
    <w:lvl w:ilvl="0" w:tplc="721615A6">
      <w:start w:val="3"/>
      <w:numFmt w:val="bullet"/>
      <w:lvlText w:val="-"/>
      <w:lvlJc w:val="left"/>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B4B02D8"/>
    <w:multiLevelType w:val="hybridMultilevel"/>
    <w:tmpl w:val="69426CA4"/>
    <w:styleLink w:val="Estiloimportado11"/>
    <w:lvl w:ilvl="0" w:tplc="418875D6">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DE529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FECF286">
      <w:start w:val="1"/>
      <w:numFmt w:val="lowerRoman"/>
      <w:lvlText w:val="%3."/>
      <w:lvlJc w:val="left"/>
      <w:pPr>
        <w:ind w:left="216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2A2CE9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945F0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B7C4D88">
      <w:start w:val="1"/>
      <w:numFmt w:val="lowerRoman"/>
      <w:lvlText w:val="%6."/>
      <w:lvlJc w:val="left"/>
      <w:pPr>
        <w:ind w:left="432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034835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9CAD05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BCCC2A">
      <w:start w:val="1"/>
      <w:numFmt w:val="lowerRoman"/>
      <w:lvlText w:val="%9."/>
      <w:lvlJc w:val="left"/>
      <w:pPr>
        <w:ind w:left="6480" w:hanging="3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C795526"/>
    <w:multiLevelType w:val="hybridMultilevel"/>
    <w:tmpl w:val="34CCFDE4"/>
    <w:lvl w:ilvl="0" w:tplc="8184375C">
      <w:numFmt w:val="bullet"/>
      <w:lvlText w:val="•"/>
      <w:lvlJc w:val="left"/>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CDF2A4D"/>
    <w:multiLevelType w:val="hybridMultilevel"/>
    <w:tmpl w:val="A6CC5B7A"/>
    <w:lvl w:ilvl="0" w:tplc="0C0A0001">
      <w:start w:val="1"/>
      <w:numFmt w:val="bullet"/>
      <w:lvlText w:val=""/>
      <w:lvlJc w:val="left"/>
      <w:pPr>
        <w:ind w:left="760" w:hanging="360"/>
      </w:pPr>
      <w:rPr>
        <w:rFonts w:ascii="Symbol" w:hAnsi="Symbol" w:hint="default"/>
      </w:rPr>
    </w:lvl>
    <w:lvl w:ilvl="1" w:tplc="0C0A0003" w:tentative="1">
      <w:start w:val="1"/>
      <w:numFmt w:val="bullet"/>
      <w:lvlText w:val="o"/>
      <w:lvlJc w:val="left"/>
      <w:pPr>
        <w:ind w:left="1480" w:hanging="360"/>
      </w:pPr>
      <w:rPr>
        <w:rFonts w:ascii="Courier New" w:hAnsi="Courier New" w:cs="Courier New" w:hint="default"/>
      </w:rPr>
    </w:lvl>
    <w:lvl w:ilvl="2" w:tplc="0C0A0005" w:tentative="1">
      <w:start w:val="1"/>
      <w:numFmt w:val="bullet"/>
      <w:lvlText w:val=""/>
      <w:lvlJc w:val="left"/>
      <w:pPr>
        <w:ind w:left="2200" w:hanging="360"/>
      </w:pPr>
      <w:rPr>
        <w:rFonts w:ascii="Wingdings" w:hAnsi="Wingdings" w:hint="default"/>
      </w:rPr>
    </w:lvl>
    <w:lvl w:ilvl="3" w:tplc="0C0A0001" w:tentative="1">
      <w:start w:val="1"/>
      <w:numFmt w:val="bullet"/>
      <w:lvlText w:val=""/>
      <w:lvlJc w:val="left"/>
      <w:pPr>
        <w:ind w:left="2920" w:hanging="360"/>
      </w:pPr>
      <w:rPr>
        <w:rFonts w:ascii="Symbol" w:hAnsi="Symbol" w:hint="default"/>
      </w:rPr>
    </w:lvl>
    <w:lvl w:ilvl="4" w:tplc="0C0A0003" w:tentative="1">
      <w:start w:val="1"/>
      <w:numFmt w:val="bullet"/>
      <w:lvlText w:val="o"/>
      <w:lvlJc w:val="left"/>
      <w:pPr>
        <w:ind w:left="3640" w:hanging="360"/>
      </w:pPr>
      <w:rPr>
        <w:rFonts w:ascii="Courier New" w:hAnsi="Courier New" w:cs="Courier New" w:hint="default"/>
      </w:rPr>
    </w:lvl>
    <w:lvl w:ilvl="5" w:tplc="0C0A0005" w:tentative="1">
      <w:start w:val="1"/>
      <w:numFmt w:val="bullet"/>
      <w:lvlText w:val=""/>
      <w:lvlJc w:val="left"/>
      <w:pPr>
        <w:ind w:left="4360" w:hanging="360"/>
      </w:pPr>
      <w:rPr>
        <w:rFonts w:ascii="Wingdings" w:hAnsi="Wingdings" w:hint="default"/>
      </w:rPr>
    </w:lvl>
    <w:lvl w:ilvl="6" w:tplc="0C0A0001" w:tentative="1">
      <w:start w:val="1"/>
      <w:numFmt w:val="bullet"/>
      <w:lvlText w:val=""/>
      <w:lvlJc w:val="left"/>
      <w:pPr>
        <w:ind w:left="5080" w:hanging="360"/>
      </w:pPr>
      <w:rPr>
        <w:rFonts w:ascii="Symbol" w:hAnsi="Symbol" w:hint="default"/>
      </w:rPr>
    </w:lvl>
    <w:lvl w:ilvl="7" w:tplc="0C0A0003" w:tentative="1">
      <w:start w:val="1"/>
      <w:numFmt w:val="bullet"/>
      <w:lvlText w:val="o"/>
      <w:lvlJc w:val="left"/>
      <w:pPr>
        <w:ind w:left="5800" w:hanging="360"/>
      </w:pPr>
      <w:rPr>
        <w:rFonts w:ascii="Courier New" w:hAnsi="Courier New" w:cs="Courier New" w:hint="default"/>
      </w:rPr>
    </w:lvl>
    <w:lvl w:ilvl="8" w:tplc="0C0A0005" w:tentative="1">
      <w:start w:val="1"/>
      <w:numFmt w:val="bullet"/>
      <w:lvlText w:val=""/>
      <w:lvlJc w:val="left"/>
      <w:pPr>
        <w:ind w:left="6520" w:hanging="360"/>
      </w:pPr>
      <w:rPr>
        <w:rFonts w:ascii="Wingdings" w:hAnsi="Wingdings" w:hint="default"/>
      </w:rPr>
    </w:lvl>
  </w:abstractNum>
  <w:abstractNum w:abstractNumId="21" w15:restartNumberingAfterBreak="0">
    <w:nsid w:val="6FE90749"/>
    <w:multiLevelType w:val="hybridMultilevel"/>
    <w:tmpl w:val="3E942CCC"/>
    <w:lvl w:ilvl="0" w:tplc="8184375C">
      <w:numFmt w:val="bullet"/>
      <w:lvlText w:val="•"/>
      <w:lvlJc w:val="left"/>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22012B7"/>
    <w:multiLevelType w:val="hybridMultilevel"/>
    <w:tmpl w:val="693CC10E"/>
    <w:lvl w:ilvl="0" w:tplc="721615A6">
      <w:start w:val="3"/>
      <w:numFmt w:val="bullet"/>
      <w:lvlText w:val="-"/>
      <w:lvlJc w:val="left"/>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9760826"/>
    <w:multiLevelType w:val="hybridMultilevel"/>
    <w:tmpl w:val="86A2630E"/>
    <w:lvl w:ilvl="0" w:tplc="8184375C">
      <w:numFmt w:val="bullet"/>
      <w:lvlText w:val="•"/>
      <w:lvlJc w:val="left"/>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C4A06BE"/>
    <w:multiLevelType w:val="hybridMultilevel"/>
    <w:tmpl w:val="BCDCE44C"/>
    <w:lvl w:ilvl="0" w:tplc="8184375C">
      <w:numFmt w:val="bullet"/>
      <w:lvlText w:val="•"/>
      <w:lvlJc w:val="left"/>
      <w:rPr>
        <w:rFonts w:ascii="Calibri" w:eastAsia="Calibri" w:hAnsi="Calibri" w:cs="Calibri"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num w:numId="1" w16cid:durableId="114839178">
    <w:abstractNumId w:val="9"/>
  </w:num>
  <w:num w:numId="2" w16cid:durableId="1643854062">
    <w:abstractNumId w:val="21"/>
  </w:num>
  <w:num w:numId="3" w16cid:durableId="651101635">
    <w:abstractNumId w:val="19"/>
  </w:num>
  <w:num w:numId="4" w16cid:durableId="2095975580">
    <w:abstractNumId w:val="24"/>
  </w:num>
  <w:num w:numId="5" w16cid:durableId="848983677">
    <w:abstractNumId w:val="12"/>
  </w:num>
  <w:num w:numId="6" w16cid:durableId="282007421">
    <w:abstractNumId w:val="23"/>
  </w:num>
  <w:num w:numId="7" w16cid:durableId="1217932445">
    <w:abstractNumId w:val="3"/>
  </w:num>
  <w:num w:numId="8" w16cid:durableId="2018115847">
    <w:abstractNumId w:val="15"/>
  </w:num>
  <w:num w:numId="9" w16cid:durableId="38214569">
    <w:abstractNumId w:val="18"/>
  </w:num>
  <w:num w:numId="10" w16cid:durableId="1800612162">
    <w:abstractNumId w:val="10"/>
  </w:num>
  <w:num w:numId="11" w16cid:durableId="1520512559">
    <w:abstractNumId w:val="17"/>
  </w:num>
  <w:num w:numId="12" w16cid:durableId="2128308579">
    <w:abstractNumId w:val="11"/>
  </w:num>
  <w:num w:numId="13" w16cid:durableId="314186507">
    <w:abstractNumId w:val="14"/>
  </w:num>
  <w:num w:numId="14" w16cid:durableId="158891501">
    <w:abstractNumId w:val="22"/>
  </w:num>
  <w:num w:numId="15" w16cid:durableId="73860945">
    <w:abstractNumId w:val="1"/>
  </w:num>
  <w:num w:numId="16" w16cid:durableId="1134787163">
    <w:abstractNumId w:val="4"/>
  </w:num>
  <w:num w:numId="17" w16cid:durableId="631787411">
    <w:abstractNumId w:val="13"/>
  </w:num>
  <w:num w:numId="18" w16cid:durableId="2126843842">
    <w:abstractNumId w:val="5"/>
  </w:num>
  <w:num w:numId="19" w16cid:durableId="2189845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28365002">
    <w:abstractNumId w:val="0"/>
  </w:num>
  <w:num w:numId="21" w16cid:durableId="927422393">
    <w:abstractNumId w:val="2"/>
  </w:num>
  <w:num w:numId="22" w16cid:durableId="210726813">
    <w:abstractNumId w:val="20"/>
  </w:num>
  <w:num w:numId="23" w16cid:durableId="295375404">
    <w:abstractNumId w:val="6"/>
  </w:num>
  <w:num w:numId="24" w16cid:durableId="1620183687">
    <w:abstractNumId w:val="16"/>
  </w:num>
  <w:num w:numId="25" w16cid:durableId="16444151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63B"/>
    <w:rsid w:val="000136C5"/>
    <w:rsid w:val="00013B37"/>
    <w:rsid w:val="00017056"/>
    <w:rsid w:val="0001782A"/>
    <w:rsid w:val="000205F4"/>
    <w:rsid w:val="00022D8D"/>
    <w:rsid w:val="00035371"/>
    <w:rsid w:val="0003574A"/>
    <w:rsid w:val="00040082"/>
    <w:rsid w:val="00042356"/>
    <w:rsid w:val="000448DB"/>
    <w:rsid w:val="00053FC9"/>
    <w:rsid w:val="00054896"/>
    <w:rsid w:val="00056FBA"/>
    <w:rsid w:val="000630E4"/>
    <w:rsid w:val="0006739F"/>
    <w:rsid w:val="00070F5D"/>
    <w:rsid w:val="0007156E"/>
    <w:rsid w:val="00073573"/>
    <w:rsid w:val="000755E7"/>
    <w:rsid w:val="00076017"/>
    <w:rsid w:val="00076834"/>
    <w:rsid w:val="00076C59"/>
    <w:rsid w:val="00077DD4"/>
    <w:rsid w:val="00082D3B"/>
    <w:rsid w:val="00083593"/>
    <w:rsid w:val="000858EA"/>
    <w:rsid w:val="00085BD8"/>
    <w:rsid w:val="0008770A"/>
    <w:rsid w:val="00092030"/>
    <w:rsid w:val="00097B58"/>
    <w:rsid w:val="000A04F0"/>
    <w:rsid w:val="000A0F88"/>
    <w:rsid w:val="000A14E7"/>
    <w:rsid w:val="000A2F7C"/>
    <w:rsid w:val="000A4BAC"/>
    <w:rsid w:val="000A6226"/>
    <w:rsid w:val="000A70ED"/>
    <w:rsid w:val="000A7178"/>
    <w:rsid w:val="000B40E1"/>
    <w:rsid w:val="000B4B78"/>
    <w:rsid w:val="000B7087"/>
    <w:rsid w:val="000B722E"/>
    <w:rsid w:val="000C69B1"/>
    <w:rsid w:val="000D54A0"/>
    <w:rsid w:val="000D6AC0"/>
    <w:rsid w:val="000E0408"/>
    <w:rsid w:val="000F0175"/>
    <w:rsid w:val="000F1557"/>
    <w:rsid w:val="000F1C73"/>
    <w:rsid w:val="000F2C64"/>
    <w:rsid w:val="001007D6"/>
    <w:rsid w:val="001019A1"/>
    <w:rsid w:val="00103BF7"/>
    <w:rsid w:val="00112A7A"/>
    <w:rsid w:val="001130F6"/>
    <w:rsid w:val="00113202"/>
    <w:rsid w:val="00115124"/>
    <w:rsid w:val="001163CE"/>
    <w:rsid w:val="00126443"/>
    <w:rsid w:val="001279D4"/>
    <w:rsid w:val="001361D2"/>
    <w:rsid w:val="00142760"/>
    <w:rsid w:val="00147A02"/>
    <w:rsid w:val="00147F4E"/>
    <w:rsid w:val="00150A4A"/>
    <w:rsid w:val="001523BE"/>
    <w:rsid w:val="00152618"/>
    <w:rsid w:val="00152963"/>
    <w:rsid w:val="00152971"/>
    <w:rsid w:val="00154AD8"/>
    <w:rsid w:val="00157F77"/>
    <w:rsid w:val="00160E94"/>
    <w:rsid w:val="00161BDB"/>
    <w:rsid w:val="001642CD"/>
    <w:rsid w:val="00164C9A"/>
    <w:rsid w:val="0016655D"/>
    <w:rsid w:val="00166F65"/>
    <w:rsid w:val="001726EB"/>
    <w:rsid w:val="001778AD"/>
    <w:rsid w:val="00177D08"/>
    <w:rsid w:val="0018743A"/>
    <w:rsid w:val="001877BF"/>
    <w:rsid w:val="00187D36"/>
    <w:rsid w:val="00194C2C"/>
    <w:rsid w:val="0019564B"/>
    <w:rsid w:val="00196964"/>
    <w:rsid w:val="001A233F"/>
    <w:rsid w:val="001A2CE8"/>
    <w:rsid w:val="001B03D1"/>
    <w:rsid w:val="001B11E1"/>
    <w:rsid w:val="001B204B"/>
    <w:rsid w:val="001B4B4F"/>
    <w:rsid w:val="001B4F76"/>
    <w:rsid w:val="001B5B82"/>
    <w:rsid w:val="001B5C7F"/>
    <w:rsid w:val="001B6881"/>
    <w:rsid w:val="001B72E7"/>
    <w:rsid w:val="001B767E"/>
    <w:rsid w:val="001C6669"/>
    <w:rsid w:val="001D2D89"/>
    <w:rsid w:val="001D603B"/>
    <w:rsid w:val="001D6CBD"/>
    <w:rsid w:val="001E0C10"/>
    <w:rsid w:val="001E2732"/>
    <w:rsid w:val="001E5CF3"/>
    <w:rsid w:val="001F0558"/>
    <w:rsid w:val="001F3E35"/>
    <w:rsid w:val="001F714F"/>
    <w:rsid w:val="002003B8"/>
    <w:rsid w:val="002034E0"/>
    <w:rsid w:val="00210029"/>
    <w:rsid w:val="0021229E"/>
    <w:rsid w:val="00213A03"/>
    <w:rsid w:val="00214EAE"/>
    <w:rsid w:val="00217A56"/>
    <w:rsid w:val="00231384"/>
    <w:rsid w:val="00231EFC"/>
    <w:rsid w:val="00234831"/>
    <w:rsid w:val="00236FCB"/>
    <w:rsid w:val="00245E3D"/>
    <w:rsid w:val="0025263F"/>
    <w:rsid w:val="00253269"/>
    <w:rsid w:val="00255464"/>
    <w:rsid w:val="002554B6"/>
    <w:rsid w:val="00260DA0"/>
    <w:rsid w:val="0026117F"/>
    <w:rsid w:val="00261EE3"/>
    <w:rsid w:val="00263D23"/>
    <w:rsid w:val="002645E8"/>
    <w:rsid w:val="00265CC5"/>
    <w:rsid w:val="00266DFF"/>
    <w:rsid w:val="00276DF9"/>
    <w:rsid w:val="00281671"/>
    <w:rsid w:val="002854F2"/>
    <w:rsid w:val="00285F90"/>
    <w:rsid w:val="00292749"/>
    <w:rsid w:val="002967E8"/>
    <w:rsid w:val="00297B4A"/>
    <w:rsid w:val="002A12D3"/>
    <w:rsid w:val="002A151C"/>
    <w:rsid w:val="002A3A62"/>
    <w:rsid w:val="002A495A"/>
    <w:rsid w:val="002B270B"/>
    <w:rsid w:val="002B5175"/>
    <w:rsid w:val="002B6B36"/>
    <w:rsid w:val="002C0277"/>
    <w:rsid w:val="002C0DEC"/>
    <w:rsid w:val="002C2F1D"/>
    <w:rsid w:val="002C6D51"/>
    <w:rsid w:val="002D009B"/>
    <w:rsid w:val="002D08C5"/>
    <w:rsid w:val="002D20F6"/>
    <w:rsid w:val="002D394B"/>
    <w:rsid w:val="002D40F8"/>
    <w:rsid w:val="002F2AEF"/>
    <w:rsid w:val="002F2CD1"/>
    <w:rsid w:val="00300180"/>
    <w:rsid w:val="0030532A"/>
    <w:rsid w:val="00306300"/>
    <w:rsid w:val="00313110"/>
    <w:rsid w:val="0031350A"/>
    <w:rsid w:val="00315856"/>
    <w:rsid w:val="00315A54"/>
    <w:rsid w:val="003203BD"/>
    <w:rsid w:val="00320738"/>
    <w:rsid w:val="003223D4"/>
    <w:rsid w:val="00322D62"/>
    <w:rsid w:val="0033244D"/>
    <w:rsid w:val="0033260C"/>
    <w:rsid w:val="00332C56"/>
    <w:rsid w:val="003335B5"/>
    <w:rsid w:val="00333BF7"/>
    <w:rsid w:val="00335876"/>
    <w:rsid w:val="00342482"/>
    <w:rsid w:val="00350BB7"/>
    <w:rsid w:val="00350ED5"/>
    <w:rsid w:val="0035340F"/>
    <w:rsid w:val="0035580A"/>
    <w:rsid w:val="003562BF"/>
    <w:rsid w:val="00361DC0"/>
    <w:rsid w:val="0036358E"/>
    <w:rsid w:val="0036646B"/>
    <w:rsid w:val="0037242B"/>
    <w:rsid w:val="00372C1B"/>
    <w:rsid w:val="00374C29"/>
    <w:rsid w:val="00374D7E"/>
    <w:rsid w:val="003754E5"/>
    <w:rsid w:val="00375B47"/>
    <w:rsid w:val="003762D9"/>
    <w:rsid w:val="00377711"/>
    <w:rsid w:val="00380096"/>
    <w:rsid w:val="003828B1"/>
    <w:rsid w:val="00382AF0"/>
    <w:rsid w:val="00382CF8"/>
    <w:rsid w:val="00383712"/>
    <w:rsid w:val="00384268"/>
    <w:rsid w:val="00385E96"/>
    <w:rsid w:val="003926EA"/>
    <w:rsid w:val="003950B9"/>
    <w:rsid w:val="00396E74"/>
    <w:rsid w:val="003A3134"/>
    <w:rsid w:val="003A3298"/>
    <w:rsid w:val="003A4CFA"/>
    <w:rsid w:val="003A7A9C"/>
    <w:rsid w:val="003B170E"/>
    <w:rsid w:val="003B1749"/>
    <w:rsid w:val="003B205E"/>
    <w:rsid w:val="003B3DC1"/>
    <w:rsid w:val="003B4E48"/>
    <w:rsid w:val="003C1BF3"/>
    <w:rsid w:val="003C3617"/>
    <w:rsid w:val="003C3EC8"/>
    <w:rsid w:val="003D06B4"/>
    <w:rsid w:val="003D4508"/>
    <w:rsid w:val="003D7754"/>
    <w:rsid w:val="003D79CC"/>
    <w:rsid w:val="003D7C52"/>
    <w:rsid w:val="003E2C94"/>
    <w:rsid w:val="003E7535"/>
    <w:rsid w:val="003F01DA"/>
    <w:rsid w:val="003F0D32"/>
    <w:rsid w:val="003F1B7E"/>
    <w:rsid w:val="003F2830"/>
    <w:rsid w:val="003F403B"/>
    <w:rsid w:val="00405AE8"/>
    <w:rsid w:val="004116B3"/>
    <w:rsid w:val="00411834"/>
    <w:rsid w:val="00416A64"/>
    <w:rsid w:val="00423F7B"/>
    <w:rsid w:val="00426F18"/>
    <w:rsid w:val="00427800"/>
    <w:rsid w:val="004309AD"/>
    <w:rsid w:val="00433599"/>
    <w:rsid w:val="0043400D"/>
    <w:rsid w:val="00441C3A"/>
    <w:rsid w:val="00445056"/>
    <w:rsid w:val="00447F96"/>
    <w:rsid w:val="0045050C"/>
    <w:rsid w:val="004563E5"/>
    <w:rsid w:val="004566DD"/>
    <w:rsid w:val="00456931"/>
    <w:rsid w:val="00460E26"/>
    <w:rsid w:val="00463814"/>
    <w:rsid w:val="00463A34"/>
    <w:rsid w:val="0046767E"/>
    <w:rsid w:val="00472CA6"/>
    <w:rsid w:val="00472CB6"/>
    <w:rsid w:val="00474C08"/>
    <w:rsid w:val="004751F7"/>
    <w:rsid w:val="00476056"/>
    <w:rsid w:val="004761E4"/>
    <w:rsid w:val="00477F5C"/>
    <w:rsid w:val="00482C81"/>
    <w:rsid w:val="004843DF"/>
    <w:rsid w:val="00485D40"/>
    <w:rsid w:val="0048741A"/>
    <w:rsid w:val="0049063B"/>
    <w:rsid w:val="00491205"/>
    <w:rsid w:val="00491349"/>
    <w:rsid w:val="0049186C"/>
    <w:rsid w:val="00497EE9"/>
    <w:rsid w:val="004A2275"/>
    <w:rsid w:val="004A2B7C"/>
    <w:rsid w:val="004A3533"/>
    <w:rsid w:val="004A5F96"/>
    <w:rsid w:val="004A61D5"/>
    <w:rsid w:val="004B0295"/>
    <w:rsid w:val="004B03EB"/>
    <w:rsid w:val="004B3535"/>
    <w:rsid w:val="004B4EFC"/>
    <w:rsid w:val="004B5239"/>
    <w:rsid w:val="004B68AF"/>
    <w:rsid w:val="004C2DFC"/>
    <w:rsid w:val="004C6886"/>
    <w:rsid w:val="004D0733"/>
    <w:rsid w:val="004D105F"/>
    <w:rsid w:val="004D1BD6"/>
    <w:rsid w:val="004D2128"/>
    <w:rsid w:val="004E3A50"/>
    <w:rsid w:val="004E3C98"/>
    <w:rsid w:val="004E53A5"/>
    <w:rsid w:val="004E730D"/>
    <w:rsid w:val="004E7F83"/>
    <w:rsid w:val="004F1D38"/>
    <w:rsid w:val="004F300C"/>
    <w:rsid w:val="004F5A54"/>
    <w:rsid w:val="0050183F"/>
    <w:rsid w:val="005030C5"/>
    <w:rsid w:val="00507CD2"/>
    <w:rsid w:val="00512A1B"/>
    <w:rsid w:val="00513B07"/>
    <w:rsid w:val="00514B7D"/>
    <w:rsid w:val="005240D4"/>
    <w:rsid w:val="00525E50"/>
    <w:rsid w:val="005260F9"/>
    <w:rsid w:val="0053019B"/>
    <w:rsid w:val="00535363"/>
    <w:rsid w:val="005426AE"/>
    <w:rsid w:val="00543576"/>
    <w:rsid w:val="00543FAE"/>
    <w:rsid w:val="00547484"/>
    <w:rsid w:val="00552D55"/>
    <w:rsid w:val="00554770"/>
    <w:rsid w:val="00557FFE"/>
    <w:rsid w:val="00571A9A"/>
    <w:rsid w:val="005743B9"/>
    <w:rsid w:val="00574B8E"/>
    <w:rsid w:val="0058165D"/>
    <w:rsid w:val="00582CBD"/>
    <w:rsid w:val="00586119"/>
    <w:rsid w:val="005879AC"/>
    <w:rsid w:val="00590255"/>
    <w:rsid w:val="00595037"/>
    <w:rsid w:val="00595D9F"/>
    <w:rsid w:val="00596781"/>
    <w:rsid w:val="005A0C4A"/>
    <w:rsid w:val="005A10FE"/>
    <w:rsid w:val="005A2EA5"/>
    <w:rsid w:val="005A332E"/>
    <w:rsid w:val="005A4F34"/>
    <w:rsid w:val="005A532D"/>
    <w:rsid w:val="005A5BDF"/>
    <w:rsid w:val="005B1F9F"/>
    <w:rsid w:val="005B2E5B"/>
    <w:rsid w:val="005B2E83"/>
    <w:rsid w:val="005B4CF7"/>
    <w:rsid w:val="005C021C"/>
    <w:rsid w:val="005C1CF0"/>
    <w:rsid w:val="005C487A"/>
    <w:rsid w:val="005C51D9"/>
    <w:rsid w:val="005C55A4"/>
    <w:rsid w:val="005D02DF"/>
    <w:rsid w:val="005D098F"/>
    <w:rsid w:val="005D2CEC"/>
    <w:rsid w:val="005D7D13"/>
    <w:rsid w:val="005E09C1"/>
    <w:rsid w:val="005E24C7"/>
    <w:rsid w:val="005F7F72"/>
    <w:rsid w:val="00605F16"/>
    <w:rsid w:val="00611808"/>
    <w:rsid w:val="006138D4"/>
    <w:rsid w:val="00615C20"/>
    <w:rsid w:val="00617EE3"/>
    <w:rsid w:val="00622BF9"/>
    <w:rsid w:val="0062435C"/>
    <w:rsid w:val="00626087"/>
    <w:rsid w:val="00635E65"/>
    <w:rsid w:val="00636150"/>
    <w:rsid w:val="00637697"/>
    <w:rsid w:val="006425B2"/>
    <w:rsid w:val="00650994"/>
    <w:rsid w:val="00650CDC"/>
    <w:rsid w:val="00651CA0"/>
    <w:rsid w:val="006540FD"/>
    <w:rsid w:val="00654F4F"/>
    <w:rsid w:val="00655AAA"/>
    <w:rsid w:val="00661ED6"/>
    <w:rsid w:val="006702A0"/>
    <w:rsid w:val="006720A6"/>
    <w:rsid w:val="0067259D"/>
    <w:rsid w:val="00672B31"/>
    <w:rsid w:val="00673EFD"/>
    <w:rsid w:val="0068083B"/>
    <w:rsid w:val="0068091D"/>
    <w:rsid w:val="0068426B"/>
    <w:rsid w:val="00685ECD"/>
    <w:rsid w:val="0068640B"/>
    <w:rsid w:val="00686EF9"/>
    <w:rsid w:val="006A0C11"/>
    <w:rsid w:val="006A2899"/>
    <w:rsid w:val="006A50D8"/>
    <w:rsid w:val="006B0035"/>
    <w:rsid w:val="006B2A4D"/>
    <w:rsid w:val="006B386E"/>
    <w:rsid w:val="006B604D"/>
    <w:rsid w:val="006B765A"/>
    <w:rsid w:val="006C2506"/>
    <w:rsid w:val="006C4D41"/>
    <w:rsid w:val="006D14C3"/>
    <w:rsid w:val="006D4AFC"/>
    <w:rsid w:val="006D599C"/>
    <w:rsid w:val="006D67B5"/>
    <w:rsid w:val="006D738E"/>
    <w:rsid w:val="006E01F1"/>
    <w:rsid w:val="006E07A6"/>
    <w:rsid w:val="006E2C59"/>
    <w:rsid w:val="006E2DAE"/>
    <w:rsid w:val="006E3D81"/>
    <w:rsid w:val="006E5BA7"/>
    <w:rsid w:val="006E7125"/>
    <w:rsid w:val="006F0678"/>
    <w:rsid w:val="006F4270"/>
    <w:rsid w:val="00701805"/>
    <w:rsid w:val="00701D57"/>
    <w:rsid w:val="00703B38"/>
    <w:rsid w:val="00705B34"/>
    <w:rsid w:val="00710EC9"/>
    <w:rsid w:val="00712226"/>
    <w:rsid w:val="00713902"/>
    <w:rsid w:val="00713BE1"/>
    <w:rsid w:val="00714A95"/>
    <w:rsid w:val="00725728"/>
    <w:rsid w:val="00725A56"/>
    <w:rsid w:val="00731C96"/>
    <w:rsid w:val="00735D39"/>
    <w:rsid w:val="00736AEE"/>
    <w:rsid w:val="00741C29"/>
    <w:rsid w:val="00753C7E"/>
    <w:rsid w:val="00755FE9"/>
    <w:rsid w:val="007602BF"/>
    <w:rsid w:val="00760472"/>
    <w:rsid w:val="007639B7"/>
    <w:rsid w:val="007652EC"/>
    <w:rsid w:val="00766BE0"/>
    <w:rsid w:val="00771246"/>
    <w:rsid w:val="007736EE"/>
    <w:rsid w:val="0077552D"/>
    <w:rsid w:val="00784C65"/>
    <w:rsid w:val="007918C7"/>
    <w:rsid w:val="007A242A"/>
    <w:rsid w:val="007A4FF8"/>
    <w:rsid w:val="007A68DD"/>
    <w:rsid w:val="007A75A9"/>
    <w:rsid w:val="007B2D96"/>
    <w:rsid w:val="007B5341"/>
    <w:rsid w:val="007B6FA3"/>
    <w:rsid w:val="007C624A"/>
    <w:rsid w:val="007C636C"/>
    <w:rsid w:val="007C7914"/>
    <w:rsid w:val="007D1034"/>
    <w:rsid w:val="007D3B69"/>
    <w:rsid w:val="007E4FE5"/>
    <w:rsid w:val="007E6840"/>
    <w:rsid w:val="007E798A"/>
    <w:rsid w:val="007E7ADF"/>
    <w:rsid w:val="007F34F8"/>
    <w:rsid w:val="007F3AD5"/>
    <w:rsid w:val="007F3F59"/>
    <w:rsid w:val="007F7754"/>
    <w:rsid w:val="007F7A7A"/>
    <w:rsid w:val="0080035F"/>
    <w:rsid w:val="00812B91"/>
    <w:rsid w:val="00813517"/>
    <w:rsid w:val="00814E36"/>
    <w:rsid w:val="008168BB"/>
    <w:rsid w:val="00817DE9"/>
    <w:rsid w:val="00822F64"/>
    <w:rsid w:val="00826DE8"/>
    <w:rsid w:val="0082714D"/>
    <w:rsid w:val="0082799F"/>
    <w:rsid w:val="00845A60"/>
    <w:rsid w:val="008509F5"/>
    <w:rsid w:val="008538A9"/>
    <w:rsid w:val="00855F58"/>
    <w:rsid w:val="008574E2"/>
    <w:rsid w:val="00863327"/>
    <w:rsid w:val="00863336"/>
    <w:rsid w:val="00871B2C"/>
    <w:rsid w:val="008720DD"/>
    <w:rsid w:val="00874E46"/>
    <w:rsid w:val="00882D04"/>
    <w:rsid w:val="00884BE8"/>
    <w:rsid w:val="00887A32"/>
    <w:rsid w:val="008908B0"/>
    <w:rsid w:val="00891DB2"/>
    <w:rsid w:val="008931FA"/>
    <w:rsid w:val="0089419E"/>
    <w:rsid w:val="00894608"/>
    <w:rsid w:val="00894927"/>
    <w:rsid w:val="00896511"/>
    <w:rsid w:val="00896DD8"/>
    <w:rsid w:val="008971D8"/>
    <w:rsid w:val="008A1057"/>
    <w:rsid w:val="008A71DF"/>
    <w:rsid w:val="008B0624"/>
    <w:rsid w:val="008B2408"/>
    <w:rsid w:val="008B36CF"/>
    <w:rsid w:val="008B43BE"/>
    <w:rsid w:val="008B794D"/>
    <w:rsid w:val="008C139C"/>
    <w:rsid w:val="008C1768"/>
    <w:rsid w:val="008C3006"/>
    <w:rsid w:val="008C3965"/>
    <w:rsid w:val="008D09E5"/>
    <w:rsid w:val="008D19B5"/>
    <w:rsid w:val="008D5771"/>
    <w:rsid w:val="008E1041"/>
    <w:rsid w:val="008E54F8"/>
    <w:rsid w:val="008E555A"/>
    <w:rsid w:val="008E5709"/>
    <w:rsid w:val="008F048C"/>
    <w:rsid w:val="008F2515"/>
    <w:rsid w:val="008F56BC"/>
    <w:rsid w:val="008F7B85"/>
    <w:rsid w:val="009048F0"/>
    <w:rsid w:val="009073A5"/>
    <w:rsid w:val="00910625"/>
    <w:rsid w:val="00911EC5"/>
    <w:rsid w:val="00914E63"/>
    <w:rsid w:val="00916E16"/>
    <w:rsid w:val="00920781"/>
    <w:rsid w:val="009230D9"/>
    <w:rsid w:val="0092444C"/>
    <w:rsid w:val="00925EFF"/>
    <w:rsid w:val="00927D64"/>
    <w:rsid w:val="00934465"/>
    <w:rsid w:val="009356F7"/>
    <w:rsid w:val="00940BED"/>
    <w:rsid w:val="00944303"/>
    <w:rsid w:val="0094506B"/>
    <w:rsid w:val="00945ACD"/>
    <w:rsid w:val="009467E2"/>
    <w:rsid w:val="00951909"/>
    <w:rsid w:val="00953A15"/>
    <w:rsid w:val="009563B9"/>
    <w:rsid w:val="00960A2C"/>
    <w:rsid w:val="00960FB5"/>
    <w:rsid w:val="00961D54"/>
    <w:rsid w:val="00961F37"/>
    <w:rsid w:val="00964A0F"/>
    <w:rsid w:val="00965D3F"/>
    <w:rsid w:val="00970643"/>
    <w:rsid w:val="00970A14"/>
    <w:rsid w:val="0097124A"/>
    <w:rsid w:val="009715F6"/>
    <w:rsid w:val="00972635"/>
    <w:rsid w:val="009728DA"/>
    <w:rsid w:val="00976C5B"/>
    <w:rsid w:val="00977CFD"/>
    <w:rsid w:val="00982D68"/>
    <w:rsid w:val="009867B9"/>
    <w:rsid w:val="00990290"/>
    <w:rsid w:val="00991B0D"/>
    <w:rsid w:val="009923CA"/>
    <w:rsid w:val="00992B8C"/>
    <w:rsid w:val="009A049D"/>
    <w:rsid w:val="009A28C1"/>
    <w:rsid w:val="009A48A0"/>
    <w:rsid w:val="009A5D3E"/>
    <w:rsid w:val="009A6D8E"/>
    <w:rsid w:val="009A78F5"/>
    <w:rsid w:val="009B3701"/>
    <w:rsid w:val="009C151E"/>
    <w:rsid w:val="009C3AE1"/>
    <w:rsid w:val="009C713E"/>
    <w:rsid w:val="009D0C90"/>
    <w:rsid w:val="009D4354"/>
    <w:rsid w:val="009D65F2"/>
    <w:rsid w:val="009D7FC3"/>
    <w:rsid w:val="009E201B"/>
    <w:rsid w:val="009E548D"/>
    <w:rsid w:val="009F2921"/>
    <w:rsid w:val="009F4C85"/>
    <w:rsid w:val="00A00D9B"/>
    <w:rsid w:val="00A041EF"/>
    <w:rsid w:val="00A07B6F"/>
    <w:rsid w:val="00A125F3"/>
    <w:rsid w:val="00A13FB5"/>
    <w:rsid w:val="00A15562"/>
    <w:rsid w:val="00A16458"/>
    <w:rsid w:val="00A16726"/>
    <w:rsid w:val="00A2211E"/>
    <w:rsid w:val="00A24025"/>
    <w:rsid w:val="00A306F3"/>
    <w:rsid w:val="00A31A5F"/>
    <w:rsid w:val="00A333F3"/>
    <w:rsid w:val="00A34227"/>
    <w:rsid w:val="00A40F95"/>
    <w:rsid w:val="00A4234A"/>
    <w:rsid w:val="00A44C2F"/>
    <w:rsid w:val="00A4518C"/>
    <w:rsid w:val="00A45E0E"/>
    <w:rsid w:val="00A56033"/>
    <w:rsid w:val="00A60FF6"/>
    <w:rsid w:val="00A616B7"/>
    <w:rsid w:val="00A656D6"/>
    <w:rsid w:val="00A659CC"/>
    <w:rsid w:val="00A6648B"/>
    <w:rsid w:val="00A673C7"/>
    <w:rsid w:val="00A72CA1"/>
    <w:rsid w:val="00A7316D"/>
    <w:rsid w:val="00A7505A"/>
    <w:rsid w:val="00A84897"/>
    <w:rsid w:val="00A85950"/>
    <w:rsid w:val="00A8686C"/>
    <w:rsid w:val="00A87284"/>
    <w:rsid w:val="00A91DC3"/>
    <w:rsid w:val="00A95821"/>
    <w:rsid w:val="00A964CA"/>
    <w:rsid w:val="00AA0637"/>
    <w:rsid w:val="00AA1F82"/>
    <w:rsid w:val="00AA290D"/>
    <w:rsid w:val="00AA601A"/>
    <w:rsid w:val="00AB029F"/>
    <w:rsid w:val="00AB7D04"/>
    <w:rsid w:val="00AC131C"/>
    <w:rsid w:val="00AC4192"/>
    <w:rsid w:val="00AC4952"/>
    <w:rsid w:val="00AC5144"/>
    <w:rsid w:val="00AC7806"/>
    <w:rsid w:val="00AD05EE"/>
    <w:rsid w:val="00AD0D79"/>
    <w:rsid w:val="00AD16F9"/>
    <w:rsid w:val="00AD338D"/>
    <w:rsid w:val="00AD54D1"/>
    <w:rsid w:val="00AD5AF4"/>
    <w:rsid w:val="00AE38F9"/>
    <w:rsid w:val="00AE39A1"/>
    <w:rsid w:val="00AE5B9B"/>
    <w:rsid w:val="00AE7D75"/>
    <w:rsid w:val="00AF71DD"/>
    <w:rsid w:val="00AF78B6"/>
    <w:rsid w:val="00B01C96"/>
    <w:rsid w:val="00B02A29"/>
    <w:rsid w:val="00B041FB"/>
    <w:rsid w:val="00B05092"/>
    <w:rsid w:val="00B1311B"/>
    <w:rsid w:val="00B14390"/>
    <w:rsid w:val="00B2273B"/>
    <w:rsid w:val="00B27FB8"/>
    <w:rsid w:val="00B35E92"/>
    <w:rsid w:val="00B36007"/>
    <w:rsid w:val="00B36A70"/>
    <w:rsid w:val="00B3736A"/>
    <w:rsid w:val="00B37DCC"/>
    <w:rsid w:val="00B4042F"/>
    <w:rsid w:val="00B50307"/>
    <w:rsid w:val="00B51608"/>
    <w:rsid w:val="00B51FFC"/>
    <w:rsid w:val="00B56AE6"/>
    <w:rsid w:val="00B604D2"/>
    <w:rsid w:val="00B61050"/>
    <w:rsid w:val="00B64A58"/>
    <w:rsid w:val="00B65238"/>
    <w:rsid w:val="00B65313"/>
    <w:rsid w:val="00B669A9"/>
    <w:rsid w:val="00B70A81"/>
    <w:rsid w:val="00B75268"/>
    <w:rsid w:val="00B768A6"/>
    <w:rsid w:val="00B806F0"/>
    <w:rsid w:val="00B80B51"/>
    <w:rsid w:val="00B81829"/>
    <w:rsid w:val="00B829C6"/>
    <w:rsid w:val="00B92DED"/>
    <w:rsid w:val="00B93F3E"/>
    <w:rsid w:val="00B97323"/>
    <w:rsid w:val="00B97EE3"/>
    <w:rsid w:val="00BA0D56"/>
    <w:rsid w:val="00BA1409"/>
    <w:rsid w:val="00BA3C74"/>
    <w:rsid w:val="00BA4002"/>
    <w:rsid w:val="00BA71ED"/>
    <w:rsid w:val="00BA7899"/>
    <w:rsid w:val="00BB3F4A"/>
    <w:rsid w:val="00BC0315"/>
    <w:rsid w:val="00BC3937"/>
    <w:rsid w:val="00BC5E2B"/>
    <w:rsid w:val="00BC7E55"/>
    <w:rsid w:val="00BD186E"/>
    <w:rsid w:val="00BD619D"/>
    <w:rsid w:val="00BD7156"/>
    <w:rsid w:val="00BD7906"/>
    <w:rsid w:val="00BD7A06"/>
    <w:rsid w:val="00BE0870"/>
    <w:rsid w:val="00BE1B6A"/>
    <w:rsid w:val="00BE41AE"/>
    <w:rsid w:val="00BE47F5"/>
    <w:rsid w:val="00BF02A0"/>
    <w:rsid w:val="00BF2074"/>
    <w:rsid w:val="00BF29B1"/>
    <w:rsid w:val="00BF5469"/>
    <w:rsid w:val="00BF65AA"/>
    <w:rsid w:val="00BF6BAD"/>
    <w:rsid w:val="00BF731B"/>
    <w:rsid w:val="00C00563"/>
    <w:rsid w:val="00C01349"/>
    <w:rsid w:val="00C050AB"/>
    <w:rsid w:val="00C05F73"/>
    <w:rsid w:val="00C06713"/>
    <w:rsid w:val="00C06BB0"/>
    <w:rsid w:val="00C07CB3"/>
    <w:rsid w:val="00C12BAF"/>
    <w:rsid w:val="00C16169"/>
    <w:rsid w:val="00C170ED"/>
    <w:rsid w:val="00C208AD"/>
    <w:rsid w:val="00C21955"/>
    <w:rsid w:val="00C2628F"/>
    <w:rsid w:val="00C31D63"/>
    <w:rsid w:val="00C333EA"/>
    <w:rsid w:val="00C340FF"/>
    <w:rsid w:val="00C34D16"/>
    <w:rsid w:val="00C40E8B"/>
    <w:rsid w:val="00C42671"/>
    <w:rsid w:val="00C42FF3"/>
    <w:rsid w:val="00C458CB"/>
    <w:rsid w:val="00C45A3B"/>
    <w:rsid w:val="00C46AD8"/>
    <w:rsid w:val="00C4784E"/>
    <w:rsid w:val="00C51394"/>
    <w:rsid w:val="00C55EF0"/>
    <w:rsid w:val="00C6097D"/>
    <w:rsid w:val="00C626FF"/>
    <w:rsid w:val="00C628E2"/>
    <w:rsid w:val="00C63308"/>
    <w:rsid w:val="00C637B7"/>
    <w:rsid w:val="00C64ABF"/>
    <w:rsid w:val="00C67A30"/>
    <w:rsid w:val="00C70B3D"/>
    <w:rsid w:val="00C71157"/>
    <w:rsid w:val="00C71506"/>
    <w:rsid w:val="00C717CE"/>
    <w:rsid w:val="00C72643"/>
    <w:rsid w:val="00C7281E"/>
    <w:rsid w:val="00C80A2D"/>
    <w:rsid w:val="00C80AF7"/>
    <w:rsid w:val="00C80F78"/>
    <w:rsid w:val="00C910A8"/>
    <w:rsid w:val="00C946B3"/>
    <w:rsid w:val="00C979F6"/>
    <w:rsid w:val="00CA2B24"/>
    <w:rsid w:val="00CA49D3"/>
    <w:rsid w:val="00CA64EA"/>
    <w:rsid w:val="00CB2821"/>
    <w:rsid w:val="00CB3E5E"/>
    <w:rsid w:val="00CB5248"/>
    <w:rsid w:val="00CB6BDA"/>
    <w:rsid w:val="00CC118B"/>
    <w:rsid w:val="00CC26AC"/>
    <w:rsid w:val="00CC3010"/>
    <w:rsid w:val="00CC3243"/>
    <w:rsid w:val="00CC6E43"/>
    <w:rsid w:val="00CD0429"/>
    <w:rsid w:val="00CD22AE"/>
    <w:rsid w:val="00CE1457"/>
    <w:rsid w:val="00CF1628"/>
    <w:rsid w:val="00CF313D"/>
    <w:rsid w:val="00CF4236"/>
    <w:rsid w:val="00CF480B"/>
    <w:rsid w:val="00CF600C"/>
    <w:rsid w:val="00CF66CF"/>
    <w:rsid w:val="00CF71C9"/>
    <w:rsid w:val="00CF7BDD"/>
    <w:rsid w:val="00D008B0"/>
    <w:rsid w:val="00D013B2"/>
    <w:rsid w:val="00D013DE"/>
    <w:rsid w:val="00D034E5"/>
    <w:rsid w:val="00D054CA"/>
    <w:rsid w:val="00D06F95"/>
    <w:rsid w:val="00D072F7"/>
    <w:rsid w:val="00D0779C"/>
    <w:rsid w:val="00D12C32"/>
    <w:rsid w:val="00D1342B"/>
    <w:rsid w:val="00D2109A"/>
    <w:rsid w:val="00D23EF3"/>
    <w:rsid w:val="00D25C94"/>
    <w:rsid w:val="00D3144A"/>
    <w:rsid w:val="00D31BDC"/>
    <w:rsid w:val="00D324A5"/>
    <w:rsid w:val="00D345B2"/>
    <w:rsid w:val="00D34A5B"/>
    <w:rsid w:val="00D35047"/>
    <w:rsid w:val="00D37AC9"/>
    <w:rsid w:val="00D40D15"/>
    <w:rsid w:val="00D441D6"/>
    <w:rsid w:val="00D5082F"/>
    <w:rsid w:val="00D50B6D"/>
    <w:rsid w:val="00D5277D"/>
    <w:rsid w:val="00D57EC1"/>
    <w:rsid w:val="00D61164"/>
    <w:rsid w:val="00D62229"/>
    <w:rsid w:val="00D62DD8"/>
    <w:rsid w:val="00D633B6"/>
    <w:rsid w:val="00D73125"/>
    <w:rsid w:val="00D73AA7"/>
    <w:rsid w:val="00D73CD2"/>
    <w:rsid w:val="00D74F44"/>
    <w:rsid w:val="00D76E30"/>
    <w:rsid w:val="00D8214C"/>
    <w:rsid w:val="00D83790"/>
    <w:rsid w:val="00D92B01"/>
    <w:rsid w:val="00D960BA"/>
    <w:rsid w:val="00D96511"/>
    <w:rsid w:val="00DA4E79"/>
    <w:rsid w:val="00DB13B5"/>
    <w:rsid w:val="00DB2BBD"/>
    <w:rsid w:val="00DB3972"/>
    <w:rsid w:val="00DB402E"/>
    <w:rsid w:val="00DB41E9"/>
    <w:rsid w:val="00DB51D0"/>
    <w:rsid w:val="00DB5D3B"/>
    <w:rsid w:val="00DC2E08"/>
    <w:rsid w:val="00DC3194"/>
    <w:rsid w:val="00DC3DA7"/>
    <w:rsid w:val="00DC46DE"/>
    <w:rsid w:val="00DC5305"/>
    <w:rsid w:val="00DC6027"/>
    <w:rsid w:val="00DD0CB7"/>
    <w:rsid w:val="00DD1E94"/>
    <w:rsid w:val="00DD3363"/>
    <w:rsid w:val="00DD488B"/>
    <w:rsid w:val="00DD6614"/>
    <w:rsid w:val="00DE1B62"/>
    <w:rsid w:val="00DE441C"/>
    <w:rsid w:val="00DE5C3F"/>
    <w:rsid w:val="00DE73F8"/>
    <w:rsid w:val="00DF2737"/>
    <w:rsid w:val="00DF536F"/>
    <w:rsid w:val="00E058C7"/>
    <w:rsid w:val="00E06D3F"/>
    <w:rsid w:val="00E06F24"/>
    <w:rsid w:val="00E07FB1"/>
    <w:rsid w:val="00E11D01"/>
    <w:rsid w:val="00E16463"/>
    <w:rsid w:val="00E1667A"/>
    <w:rsid w:val="00E17953"/>
    <w:rsid w:val="00E207C6"/>
    <w:rsid w:val="00E20AC7"/>
    <w:rsid w:val="00E218F9"/>
    <w:rsid w:val="00E2281F"/>
    <w:rsid w:val="00E2519B"/>
    <w:rsid w:val="00E25B98"/>
    <w:rsid w:val="00E27172"/>
    <w:rsid w:val="00E3004B"/>
    <w:rsid w:val="00E30CF4"/>
    <w:rsid w:val="00E31809"/>
    <w:rsid w:val="00E32A59"/>
    <w:rsid w:val="00E32AF4"/>
    <w:rsid w:val="00E3663B"/>
    <w:rsid w:val="00E41F54"/>
    <w:rsid w:val="00E470FA"/>
    <w:rsid w:val="00E5244B"/>
    <w:rsid w:val="00E53508"/>
    <w:rsid w:val="00E55139"/>
    <w:rsid w:val="00E55937"/>
    <w:rsid w:val="00E56CBA"/>
    <w:rsid w:val="00E57581"/>
    <w:rsid w:val="00E60029"/>
    <w:rsid w:val="00E71BDA"/>
    <w:rsid w:val="00E730F5"/>
    <w:rsid w:val="00E73806"/>
    <w:rsid w:val="00E754D8"/>
    <w:rsid w:val="00E76ABE"/>
    <w:rsid w:val="00E82882"/>
    <w:rsid w:val="00E82A85"/>
    <w:rsid w:val="00E83E44"/>
    <w:rsid w:val="00E83EBD"/>
    <w:rsid w:val="00E8444E"/>
    <w:rsid w:val="00E84AE2"/>
    <w:rsid w:val="00E876A4"/>
    <w:rsid w:val="00E90C17"/>
    <w:rsid w:val="00E92127"/>
    <w:rsid w:val="00E93C70"/>
    <w:rsid w:val="00E96E79"/>
    <w:rsid w:val="00EA1378"/>
    <w:rsid w:val="00EA5329"/>
    <w:rsid w:val="00EA7A33"/>
    <w:rsid w:val="00EB163D"/>
    <w:rsid w:val="00EB62DD"/>
    <w:rsid w:val="00EB70E0"/>
    <w:rsid w:val="00EC1B84"/>
    <w:rsid w:val="00EC2B90"/>
    <w:rsid w:val="00EC3532"/>
    <w:rsid w:val="00EC4992"/>
    <w:rsid w:val="00ED0395"/>
    <w:rsid w:val="00ED0F67"/>
    <w:rsid w:val="00EE2E39"/>
    <w:rsid w:val="00EF005E"/>
    <w:rsid w:val="00EF0D3E"/>
    <w:rsid w:val="00EF41E8"/>
    <w:rsid w:val="00EF4A60"/>
    <w:rsid w:val="00EF6F78"/>
    <w:rsid w:val="00EF7873"/>
    <w:rsid w:val="00EF7BBC"/>
    <w:rsid w:val="00F00B48"/>
    <w:rsid w:val="00F03021"/>
    <w:rsid w:val="00F05302"/>
    <w:rsid w:val="00F070C1"/>
    <w:rsid w:val="00F11B7E"/>
    <w:rsid w:val="00F12F82"/>
    <w:rsid w:val="00F134F4"/>
    <w:rsid w:val="00F17F51"/>
    <w:rsid w:val="00F21910"/>
    <w:rsid w:val="00F21A6B"/>
    <w:rsid w:val="00F222CD"/>
    <w:rsid w:val="00F247EA"/>
    <w:rsid w:val="00F24A63"/>
    <w:rsid w:val="00F2568C"/>
    <w:rsid w:val="00F26E02"/>
    <w:rsid w:val="00F31746"/>
    <w:rsid w:val="00F34AE7"/>
    <w:rsid w:val="00F35869"/>
    <w:rsid w:val="00F41696"/>
    <w:rsid w:val="00F425EC"/>
    <w:rsid w:val="00F45484"/>
    <w:rsid w:val="00F51872"/>
    <w:rsid w:val="00F52AA9"/>
    <w:rsid w:val="00F53FD7"/>
    <w:rsid w:val="00F60D12"/>
    <w:rsid w:val="00F611A5"/>
    <w:rsid w:val="00F624B6"/>
    <w:rsid w:val="00F6364F"/>
    <w:rsid w:val="00F63978"/>
    <w:rsid w:val="00F6670E"/>
    <w:rsid w:val="00F67E19"/>
    <w:rsid w:val="00F70D1D"/>
    <w:rsid w:val="00F71088"/>
    <w:rsid w:val="00F72AE9"/>
    <w:rsid w:val="00F73781"/>
    <w:rsid w:val="00F76CDF"/>
    <w:rsid w:val="00F8069F"/>
    <w:rsid w:val="00F82B3C"/>
    <w:rsid w:val="00F837F0"/>
    <w:rsid w:val="00F84EDB"/>
    <w:rsid w:val="00F855EF"/>
    <w:rsid w:val="00F875FF"/>
    <w:rsid w:val="00F91059"/>
    <w:rsid w:val="00F91A6F"/>
    <w:rsid w:val="00FA1DC2"/>
    <w:rsid w:val="00FA2E52"/>
    <w:rsid w:val="00FA4F77"/>
    <w:rsid w:val="00FA54E7"/>
    <w:rsid w:val="00FB0682"/>
    <w:rsid w:val="00FB3E13"/>
    <w:rsid w:val="00FC1CBA"/>
    <w:rsid w:val="00FC3566"/>
    <w:rsid w:val="00FC4175"/>
    <w:rsid w:val="00FC4284"/>
    <w:rsid w:val="00FC6F7B"/>
    <w:rsid w:val="00FD07E9"/>
    <w:rsid w:val="00FD2F4C"/>
    <w:rsid w:val="00FD41AD"/>
    <w:rsid w:val="00FD5BED"/>
    <w:rsid w:val="00FE297B"/>
    <w:rsid w:val="00FE3BFC"/>
    <w:rsid w:val="00FE3FB6"/>
    <w:rsid w:val="00FE50FA"/>
    <w:rsid w:val="00FF1A56"/>
    <w:rsid w:val="00FF3F7C"/>
    <w:rsid w:val="0107BC53"/>
    <w:rsid w:val="01582406"/>
    <w:rsid w:val="03AFE756"/>
    <w:rsid w:val="05225E66"/>
    <w:rsid w:val="069CACC0"/>
    <w:rsid w:val="0717188F"/>
    <w:rsid w:val="08F8F48C"/>
    <w:rsid w:val="0C053A5F"/>
    <w:rsid w:val="0CBA7EA4"/>
    <w:rsid w:val="0D786C8B"/>
    <w:rsid w:val="0F34D302"/>
    <w:rsid w:val="130B283C"/>
    <w:rsid w:val="16C7D678"/>
    <w:rsid w:val="1C40D404"/>
    <w:rsid w:val="1CFB5815"/>
    <w:rsid w:val="1DC1F1B3"/>
    <w:rsid w:val="1EBE090F"/>
    <w:rsid w:val="1EDCBBB1"/>
    <w:rsid w:val="1F3E1AE2"/>
    <w:rsid w:val="1F97AC5B"/>
    <w:rsid w:val="1FA07C70"/>
    <w:rsid w:val="2090C9BF"/>
    <w:rsid w:val="242BEF17"/>
    <w:rsid w:val="27AF0CF3"/>
    <w:rsid w:val="28B09BED"/>
    <w:rsid w:val="2A4A1ED8"/>
    <w:rsid w:val="2AAC815F"/>
    <w:rsid w:val="2BB29656"/>
    <w:rsid w:val="2C13DA9C"/>
    <w:rsid w:val="2F984A8B"/>
    <w:rsid w:val="30A8BACF"/>
    <w:rsid w:val="3366616C"/>
    <w:rsid w:val="349F8A3C"/>
    <w:rsid w:val="353E3A26"/>
    <w:rsid w:val="36F781A5"/>
    <w:rsid w:val="3EECA7BE"/>
    <w:rsid w:val="40CC2D54"/>
    <w:rsid w:val="41322073"/>
    <w:rsid w:val="41E74070"/>
    <w:rsid w:val="42FC9A1F"/>
    <w:rsid w:val="436B4760"/>
    <w:rsid w:val="438949B5"/>
    <w:rsid w:val="442EE2DC"/>
    <w:rsid w:val="44607A49"/>
    <w:rsid w:val="451CABBD"/>
    <w:rsid w:val="45548CF9"/>
    <w:rsid w:val="4584C928"/>
    <w:rsid w:val="49C4DBAA"/>
    <w:rsid w:val="4AD133B1"/>
    <w:rsid w:val="5112BE11"/>
    <w:rsid w:val="51C123BE"/>
    <w:rsid w:val="552303AB"/>
    <w:rsid w:val="56227C7C"/>
    <w:rsid w:val="576B7F84"/>
    <w:rsid w:val="59EC33FE"/>
    <w:rsid w:val="5EC6F889"/>
    <w:rsid w:val="5EC71291"/>
    <w:rsid w:val="61C671B5"/>
    <w:rsid w:val="62F25B61"/>
    <w:rsid w:val="64DB576A"/>
    <w:rsid w:val="68E6CAE8"/>
    <w:rsid w:val="6947FCB5"/>
    <w:rsid w:val="6DB9915C"/>
    <w:rsid w:val="6F0D7A15"/>
    <w:rsid w:val="70817E34"/>
    <w:rsid w:val="72B4893F"/>
    <w:rsid w:val="76BF55DD"/>
    <w:rsid w:val="772A3E7A"/>
    <w:rsid w:val="79158D25"/>
    <w:rsid w:val="7A97956B"/>
    <w:rsid w:val="7AAD6D75"/>
    <w:rsid w:val="7BC02E9E"/>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E13A0D"/>
  <w15:docId w15:val="{8A09B912-4F1C-4650-90DD-6E2386C9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2CD"/>
    <w:pPr>
      <w:widowControl w:val="0"/>
      <w:spacing w:after="200" w:line="276" w:lineRule="auto"/>
    </w:pPr>
    <w:rPr>
      <w:sz w:val="22"/>
      <w:szCs w:val="22"/>
      <w:lang w:val="en-US" w:eastAsia="en-US"/>
    </w:rPr>
  </w:style>
  <w:style w:type="paragraph" w:styleId="Ttulo1">
    <w:name w:val="heading 1"/>
    <w:basedOn w:val="Normal"/>
    <w:next w:val="Normal"/>
    <w:link w:val="Ttulo1Car"/>
    <w:uiPriority w:val="9"/>
    <w:qFormat/>
    <w:rsid w:val="00A00D9B"/>
    <w:pPr>
      <w:keepNext/>
      <w:keepLines/>
      <w:spacing w:before="240" w:after="0"/>
      <w:outlineLvl w:val="0"/>
    </w:pPr>
    <w:rPr>
      <w:rFonts w:ascii="Cambria" w:eastAsia="MS Gothic" w:hAnsi="Cambria"/>
      <w:color w:val="365F91"/>
      <w:sz w:val="32"/>
      <w:szCs w:val="32"/>
    </w:rPr>
  </w:style>
  <w:style w:type="paragraph" w:styleId="Ttulo2">
    <w:name w:val="heading 2"/>
    <w:basedOn w:val="Normal"/>
    <w:next w:val="Normal"/>
    <w:link w:val="Ttulo2Car"/>
    <w:qFormat/>
    <w:rsid w:val="006B2A4D"/>
    <w:pPr>
      <w:keepNext/>
      <w:widowControl/>
      <w:spacing w:before="360" w:after="120" w:line="240" w:lineRule="auto"/>
      <w:jc w:val="both"/>
      <w:outlineLvl w:val="1"/>
    </w:pPr>
    <w:rPr>
      <w:rFonts w:ascii="Arial" w:eastAsia="Times New Roman" w:hAnsi="Arial"/>
      <w:b/>
      <w:color w:val="1F497D"/>
      <w:sz w:val="24"/>
      <w:szCs w:val="24"/>
      <w:lang w:val="es-ES" w:eastAsia="es-ES"/>
    </w:rPr>
  </w:style>
  <w:style w:type="paragraph" w:styleId="Ttulo3">
    <w:name w:val="heading 3"/>
    <w:basedOn w:val="Normal"/>
    <w:next w:val="Normal"/>
    <w:link w:val="Ttulo3Car"/>
    <w:uiPriority w:val="9"/>
    <w:semiHidden/>
    <w:unhideWhenUsed/>
    <w:qFormat/>
    <w:rsid w:val="006B2A4D"/>
    <w:pPr>
      <w:keepNext/>
      <w:keepLines/>
      <w:spacing w:before="40" w:after="0"/>
      <w:outlineLvl w:val="2"/>
    </w:pPr>
    <w:rPr>
      <w:rFonts w:ascii="Cambria" w:eastAsia="MS Gothic" w:hAnsi="Cambria"/>
      <w:color w:val="243F60"/>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3663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3663B"/>
  </w:style>
  <w:style w:type="paragraph" w:styleId="Piedepgina">
    <w:name w:val="footer"/>
    <w:basedOn w:val="Normal"/>
    <w:link w:val="PiedepginaCar"/>
    <w:uiPriority w:val="99"/>
    <w:unhideWhenUsed/>
    <w:rsid w:val="00E3663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3663B"/>
  </w:style>
  <w:style w:type="table" w:styleId="Tablaconcuadrcula">
    <w:name w:val="Table Grid"/>
    <w:basedOn w:val="Tablanormal"/>
    <w:uiPriority w:val="39"/>
    <w:rsid w:val="00E366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qFormat/>
    <w:rsid w:val="00AF71DD"/>
    <w:pPr>
      <w:ind w:left="720"/>
      <w:contextualSpacing/>
    </w:pPr>
  </w:style>
  <w:style w:type="paragraph" w:styleId="Textodeglobo">
    <w:name w:val="Balloon Text"/>
    <w:basedOn w:val="Normal"/>
    <w:link w:val="TextodegloboCar"/>
    <w:uiPriority w:val="99"/>
    <w:semiHidden/>
    <w:unhideWhenUsed/>
    <w:rsid w:val="00713902"/>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713902"/>
    <w:rPr>
      <w:rFonts w:ascii="Tahoma" w:hAnsi="Tahoma" w:cs="Tahoma"/>
      <w:sz w:val="16"/>
      <w:szCs w:val="16"/>
      <w:lang w:val="en-US"/>
    </w:rPr>
  </w:style>
  <w:style w:type="character" w:styleId="Hipervnculo">
    <w:name w:val="Hyperlink"/>
    <w:uiPriority w:val="99"/>
    <w:unhideWhenUsed/>
    <w:rsid w:val="000D6AC0"/>
    <w:rPr>
      <w:color w:val="0000FF"/>
      <w:u w:val="single"/>
    </w:rPr>
  </w:style>
  <w:style w:type="character" w:styleId="Hipervnculovisitado">
    <w:name w:val="FollowedHyperlink"/>
    <w:uiPriority w:val="99"/>
    <w:semiHidden/>
    <w:unhideWhenUsed/>
    <w:rsid w:val="000D6AC0"/>
    <w:rPr>
      <w:color w:val="800080"/>
      <w:u w:val="single"/>
    </w:rPr>
  </w:style>
  <w:style w:type="paragraph" w:styleId="NormalWeb">
    <w:name w:val="Normal (Web)"/>
    <w:basedOn w:val="Normal"/>
    <w:uiPriority w:val="99"/>
    <w:unhideWhenUsed/>
    <w:rsid w:val="00234831"/>
    <w:pPr>
      <w:widowControl/>
      <w:spacing w:after="0" w:line="240" w:lineRule="auto"/>
    </w:pPr>
    <w:rPr>
      <w:rFonts w:ascii="Times New Roman" w:eastAsia="MS Mincho" w:hAnsi="Times New Roman"/>
      <w:sz w:val="24"/>
      <w:szCs w:val="24"/>
      <w:lang w:val="es-ES_tradnl" w:eastAsia="es-ES"/>
    </w:rPr>
  </w:style>
  <w:style w:type="character" w:styleId="Refdecomentario">
    <w:name w:val="annotation reference"/>
    <w:uiPriority w:val="99"/>
    <w:unhideWhenUsed/>
    <w:rsid w:val="00E730F5"/>
    <w:rPr>
      <w:sz w:val="16"/>
      <w:szCs w:val="16"/>
    </w:rPr>
  </w:style>
  <w:style w:type="paragraph" w:styleId="Textocomentario">
    <w:name w:val="annotation text"/>
    <w:basedOn w:val="Normal"/>
    <w:link w:val="TextocomentarioCar"/>
    <w:uiPriority w:val="99"/>
    <w:unhideWhenUsed/>
    <w:rsid w:val="00E730F5"/>
    <w:pPr>
      <w:spacing w:line="240" w:lineRule="auto"/>
    </w:pPr>
    <w:rPr>
      <w:sz w:val="20"/>
      <w:szCs w:val="20"/>
    </w:rPr>
  </w:style>
  <w:style w:type="character" w:customStyle="1" w:styleId="TextocomentarioCar">
    <w:name w:val="Texto comentario Car"/>
    <w:link w:val="Textocomentario"/>
    <w:uiPriority w:val="99"/>
    <w:rsid w:val="00E730F5"/>
    <w:rPr>
      <w:sz w:val="20"/>
      <w:szCs w:val="20"/>
      <w:lang w:val="en-US"/>
    </w:rPr>
  </w:style>
  <w:style w:type="paragraph" w:styleId="Asuntodelcomentario">
    <w:name w:val="annotation subject"/>
    <w:basedOn w:val="Textocomentario"/>
    <w:next w:val="Textocomentario"/>
    <w:link w:val="AsuntodelcomentarioCar"/>
    <w:uiPriority w:val="99"/>
    <w:semiHidden/>
    <w:unhideWhenUsed/>
    <w:rsid w:val="00E730F5"/>
    <w:rPr>
      <w:b/>
      <w:bCs/>
    </w:rPr>
  </w:style>
  <w:style w:type="character" w:customStyle="1" w:styleId="AsuntodelcomentarioCar">
    <w:name w:val="Asunto del comentario Car"/>
    <w:link w:val="Asuntodelcomentario"/>
    <w:uiPriority w:val="99"/>
    <w:semiHidden/>
    <w:rsid w:val="00E730F5"/>
    <w:rPr>
      <w:b/>
      <w:bCs/>
      <w:sz w:val="20"/>
      <w:szCs w:val="20"/>
      <w:lang w:val="en-US"/>
    </w:rPr>
  </w:style>
  <w:style w:type="paragraph" w:customStyle="1" w:styleId="Default">
    <w:name w:val="Default"/>
    <w:rsid w:val="00083593"/>
    <w:pPr>
      <w:autoSpaceDE w:val="0"/>
      <w:autoSpaceDN w:val="0"/>
      <w:adjustRightInd w:val="0"/>
    </w:pPr>
    <w:rPr>
      <w:rFonts w:cs="Calibri"/>
      <w:color w:val="000000"/>
      <w:sz w:val="24"/>
      <w:szCs w:val="24"/>
      <w:lang w:val="es-ES_tradnl" w:eastAsia="en-US"/>
    </w:rPr>
  </w:style>
  <w:style w:type="character" w:styleId="Textoennegrita">
    <w:name w:val="Strong"/>
    <w:uiPriority w:val="22"/>
    <w:qFormat/>
    <w:rsid w:val="00735D39"/>
    <w:rPr>
      <w:b/>
      <w:bCs/>
    </w:rPr>
  </w:style>
  <w:style w:type="character" w:styleId="nfasis">
    <w:name w:val="Emphasis"/>
    <w:uiPriority w:val="20"/>
    <w:qFormat/>
    <w:rsid w:val="00735D39"/>
    <w:rPr>
      <w:i/>
      <w:iCs/>
    </w:rPr>
  </w:style>
  <w:style w:type="character" w:customStyle="1" w:styleId="Mencinsinresolver1">
    <w:name w:val="Mención sin resolver1"/>
    <w:uiPriority w:val="99"/>
    <w:semiHidden/>
    <w:unhideWhenUsed/>
    <w:rsid w:val="00E06D3F"/>
    <w:rPr>
      <w:color w:val="605E5C"/>
      <w:shd w:val="clear" w:color="auto" w:fill="E1DFDD"/>
    </w:rPr>
  </w:style>
  <w:style w:type="character" w:customStyle="1" w:styleId="Mencinsinresolver2">
    <w:name w:val="Mención sin resolver2"/>
    <w:uiPriority w:val="99"/>
    <w:semiHidden/>
    <w:unhideWhenUsed/>
    <w:rsid w:val="00B93F3E"/>
    <w:rPr>
      <w:color w:val="605E5C"/>
      <w:shd w:val="clear" w:color="auto" w:fill="E1DFDD"/>
    </w:rPr>
  </w:style>
  <w:style w:type="character" w:customStyle="1" w:styleId="Ttulo2Car">
    <w:name w:val="Título 2 Car"/>
    <w:link w:val="Ttulo2"/>
    <w:rsid w:val="006B2A4D"/>
    <w:rPr>
      <w:rFonts w:ascii="Arial" w:eastAsia="Times New Roman" w:hAnsi="Arial" w:cs="Times New Roman"/>
      <w:b/>
      <w:color w:val="1F497D"/>
      <w:sz w:val="24"/>
      <w:szCs w:val="24"/>
      <w:lang w:val="es-ES" w:eastAsia="es-ES"/>
    </w:rPr>
  </w:style>
  <w:style w:type="paragraph" w:customStyle="1" w:styleId="Estilo2">
    <w:name w:val="Estilo2"/>
    <w:basedOn w:val="Normal"/>
    <w:qFormat/>
    <w:rsid w:val="006B2A4D"/>
    <w:pPr>
      <w:widowControl/>
      <w:spacing w:before="120" w:after="60" w:line="240" w:lineRule="auto"/>
      <w:jc w:val="both"/>
    </w:pPr>
    <w:rPr>
      <w:rFonts w:ascii="Arial" w:eastAsia="Times New Roman" w:hAnsi="Arial" w:cs="Arial"/>
      <w:sz w:val="20"/>
      <w:szCs w:val="20"/>
      <w:lang w:val="es-ES" w:eastAsia="es-ES"/>
    </w:rPr>
  </w:style>
  <w:style w:type="paragraph" w:customStyle="1" w:styleId="Estilo4">
    <w:name w:val="Estilo4"/>
    <w:basedOn w:val="Ttulo3"/>
    <w:qFormat/>
    <w:rsid w:val="006B2A4D"/>
    <w:pPr>
      <w:keepLines w:val="0"/>
      <w:widowControl/>
      <w:spacing w:before="240" w:after="60" w:line="240" w:lineRule="auto"/>
      <w:jc w:val="both"/>
    </w:pPr>
    <w:rPr>
      <w:rFonts w:ascii="Arial" w:eastAsia="Times New Roman" w:hAnsi="Arial" w:cs="Arial"/>
      <w:b/>
      <w:bCs/>
      <w:color w:val="1F497D"/>
      <w:sz w:val="22"/>
      <w:szCs w:val="26"/>
      <w:lang w:val="es-ES" w:eastAsia="es-ES"/>
    </w:rPr>
  </w:style>
  <w:style w:type="character" w:customStyle="1" w:styleId="Ttulo3Car">
    <w:name w:val="Título 3 Car"/>
    <w:link w:val="Ttulo3"/>
    <w:uiPriority w:val="9"/>
    <w:semiHidden/>
    <w:rsid w:val="006B2A4D"/>
    <w:rPr>
      <w:rFonts w:ascii="Cambria" w:eastAsia="MS Gothic" w:hAnsi="Cambria" w:cs="Times New Roman"/>
      <w:color w:val="243F60"/>
      <w:sz w:val="24"/>
      <w:szCs w:val="24"/>
      <w:lang w:val="en-US"/>
    </w:rPr>
  </w:style>
  <w:style w:type="paragraph" w:styleId="Textoindependiente">
    <w:name w:val="Body Text"/>
    <w:basedOn w:val="Normal"/>
    <w:link w:val="TextoindependienteCar"/>
    <w:rsid w:val="003B1749"/>
    <w:pPr>
      <w:widowControl/>
      <w:spacing w:before="80" w:after="80" w:line="240" w:lineRule="auto"/>
      <w:jc w:val="both"/>
    </w:pPr>
    <w:rPr>
      <w:rFonts w:ascii="Verdana" w:eastAsia="Times New Roman" w:hAnsi="Verdana"/>
      <w:szCs w:val="24"/>
      <w:lang w:val="fr-FR" w:eastAsia="es-ES"/>
    </w:rPr>
  </w:style>
  <w:style w:type="character" w:customStyle="1" w:styleId="TextoindependienteCar">
    <w:name w:val="Texto independiente Car"/>
    <w:link w:val="Textoindependiente"/>
    <w:rsid w:val="003B1749"/>
    <w:rPr>
      <w:rFonts w:ascii="Verdana" w:eastAsia="Times New Roman" w:hAnsi="Verdana" w:cs="Times New Roman"/>
      <w:szCs w:val="24"/>
      <w:lang w:val="fr-FR" w:eastAsia="es-ES"/>
    </w:rPr>
  </w:style>
  <w:style w:type="character" w:customStyle="1" w:styleId="Ttulo1Car">
    <w:name w:val="Título 1 Car"/>
    <w:link w:val="Ttulo1"/>
    <w:uiPriority w:val="9"/>
    <w:rsid w:val="00A00D9B"/>
    <w:rPr>
      <w:rFonts w:ascii="Cambria" w:eastAsia="MS Gothic" w:hAnsi="Cambria" w:cs="Times New Roman"/>
      <w:color w:val="365F91"/>
      <w:sz w:val="32"/>
      <w:szCs w:val="32"/>
      <w:lang w:val="en-US"/>
    </w:rPr>
  </w:style>
  <w:style w:type="paragraph" w:styleId="z-Finaldelformulario">
    <w:name w:val="HTML Bottom of Form"/>
    <w:basedOn w:val="Normal"/>
    <w:next w:val="Normal"/>
    <w:link w:val="z-FinaldelformularioCar"/>
    <w:hidden/>
    <w:rsid w:val="00A00D9B"/>
    <w:pPr>
      <w:widowControl/>
      <w:pBdr>
        <w:top w:val="single" w:sz="6" w:space="1" w:color="auto"/>
      </w:pBdr>
      <w:spacing w:before="80" w:after="8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link w:val="z-Finaldelformulario"/>
    <w:rsid w:val="00A00D9B"/>
    <w:rPr>
      <w:rFonts w:ascii="Arial" w:eastAsia="Times New Roman" w:hAnsi="Arial" w:cs="Arial"/>
      <w:vanish/>
      <w:sz w:val="16"/>
      <w:szCs w:val="16"/>
      <w:lang w:val="es-ES" w:eastAsia="es-ES"/>
    </w:rPr>
  </w:style>
  <w:style w:type="character" w:customStyle="1" w:styleId="markedcontent">
    <w:name w:val="markedcontent"/>
    <w:basedOn w:val="Fuentedeprrafopredeter"/>
    <w:rsid w:val="00EF41E8"/>
  </w:style>
  <w:style w:type="paragraph" w:styleId="Textonotaalfinal">
    <w:name w:val="endnote text"/>
    <w:basedOn w:val="Normal"/>
    <w:link w:val="TextonotaalfinalCar"/>
    <w:uiPriority w:val="99"/>
    <w:semiHidden/>
    <w:unhideWhenUsed/>
    <w:rsid w:val="00920781"/>
    <w:pPr>
      <w:spacing w:after="0" w:line="240" w:lineRule="auto"/>
    </w:pPr>
    <w:rPr>
      <w:sz w:val="20"/>
      <w:szCs w:val="20"/>
    </w:rPr>
  </w:style>
  <w:style w:type="character" w:customStyle="1" w:styleId="TextonotaalfinalCar">
    <w:name w:val="Texto nota al final Car"/>
    <w:link w:val="Textonotaalfinal"/>
    <w:uiPriority w:val="99"/>
    <w:semiHidden/>
    <w:rsid w:val="00920781"/>
    <w:rPr>
      <w:sz w:val="20"/>
      <w:szCs w:val="20"/>
      <w:lang w:val="en-US"/>
    </w:rPr>
  </w:style>
  <w:style w:type="character" w:styleId="Refdenotaalfinal">
    <w:name w:val="endnote reference"/>
    <w:uiPriority w:val="99"/>
    <w:semiHidden/>
    <w:unhideWhenUsed/>
    <w:rsid w:val="00920781"/>
    <w:rPr>
      <w:vertAlign w:val="superscript"/>
    </w:rPr>
  </w:style>
  <w:style w:type="character" w:customStyle="1" w:styleId="Ninguno">
    <w:name w:val="Ninguno"/>
    <w:rsid w:val="006C4D41"/>
  </w:style>
  <w:style w:type="character" w:styleId="Nmerodepgina">
    <w:name w:val="page number"/>
    <w:basedOn w:val="Ninguno"/>
    <w:rsid w:val="006C4D41"/>
  </w:style>
  <w:style w:type="paragraph" w:customStyle="1" w:styleId="CuerpoA">
    <w:name w:val="Cuerpo A"/>
    <w:rsid w:val="006C4D41"/>
    <w:pPr>
      <w:pBdr>
        <w:top w:val="nil"/>
        <w:left w:val="nil"/>
        <w:bottom w:val="nil"/>
        <w:right w:val="nil"/>
        <w:between w:val="nil"/>
        <w:bar w:val="nil"/>
      </w:pBdr>
      <w:spacing w:after="160" w:line="259" w:lineRule="auto"/>
    </w:pPr>
    <w:rPr>
      <w:rFonts w:eastAsia="Arial Unicode MS" w:cs="Arial Unicode MS"/>
      <w:color w:val="000000"/>
      <w:sz w:val="22"/>
      <w:szCs w:val="22"/>
      <w:u w:color="000000"/>
      <w:bdr w:val="nil"/>
      <w:lang w:val="de-DE" w:eastAsia="es-ES"/>
    </w:rPr>
  </w:style>
  <w:style w:type="numbering" w:customStyle="1" w:styleId="Estiloimportado11">
    <w:name w:val="Estilo importado 11"/>
    <w:rsid w:val="006C4D41"/>
    <w:pPr>
      <w:numPr>
        <w:numId w:val="9"/>
      </w:numPr>
    </w:pPr>
  </w:style>
  <w:style w:type="character" w:styleId="Mencinsinresolver">
    <w:name w:val="Unresolved Mention"/>
    <w:basedOn w:val="Fuentedeprrafopredeter"/>
    <w:uiPriority w:val="99"/>
    <w:semiHidden/>
    <w:unhideWhenUsed/>
    <w:rsid w:val="00375B47"/>
    <w:rPr>
      <w:color w:val="605E5C"/>
      <w:shd w:val="clear" w:color="auto" w:fill="E1DFDD"/>
    </w:rPr>
  </w:style>
  <w:style w:type="paragraph" w:styleId="Revisin">
    <w:name w:val="Revision"/>
    <w:hidden/>
    <w:uiPriority w:val="99"/>
    <w:semiHidden/>
    <w:rsid w:val="00EF7BBC"/>
    <w:rPr>
      <w:sz w:val="22"/>
      <w:szCs w:val="22"/>
      <w:lang w:val="en-US" w:eastAsia="en-US"/>
    </w:rPr>
  </w:style>
  <w:style w:type="paragraph" w:customStyle="1" w:styleId="Textoencaja">
    <w:name w:val="Texto_en_caja"/>
    <w:basedOn w:val="Normal"/>
    <w:link w:val="TextoencajaCar"/>
    <w:uiPriority w:val="1"/>
    <w:qFormat/>
    <w:rsid w:val="00977CFD"/>
    <w:pPr>
      <w:autoSpaceDE w:val="0"/>
      <w:autoSpaceDN w:val="0"/>
      <w:spacing w:after="0"/>
      <w:jc w:val="both"/>
    </w:pPr>
    <w:rPr>
      <w:rFonts w:asciiTheme="minorHAnsi" w:hAnsiTheme="minorHAnsi" w:cstheme="minorHAnsi"/>
      <w:sz w:val="20"/>
      <w:szCs w:val="20"/>
      <w:lang w:val="es-ES"/>
    </w:rPr>
  </w:style>
  <w:style w:type="character" w:customStyle="1" w:styleId="TextoencajaCar">
    <w:name w:val="Texto_en_caja Car"/>
    <w:basedOn w:val="Fuentedeprrafopredeter"/>
    <w:link w:val="Textoencaja"/>
    <w:uiPriority w:val="1"/>
    <w:rsid w:val="00977CFD"/>
    <w:rPr>
      <w:rFonts w:asciiTheme="minorHAnsi" w:hAnsiTheme="minorHAnsi" w:cstheme="minorHAnsi"/>
      <w:lang w:eastAsia="en-US"/>
    </w:rPr>
  </w:style>
  <w:style w:type="paragraph" w:customStyle="1" w:styleId="paragraph">
    <w:name w:val="paragraph"/>
    <w:basedOn w:val="Normal"/>
    <w:rsid w:val="00F24A63"/>
    <w:pPr>
      <w:widowControl/>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normaltextrun">
    <w:name w:val="normaltextrun"/>
    <w:basedOn w:val="Fuentedeprrafopredeter"/>
    <w:rsid w:val="00F24A63"/>
  </w:style>
  <w:style w:type="character" w:customStyle="1" w:styleId="eop">
    <w:name w:val="eop"/>
    <w:basedOn w:val="Fuentedeprrafopredeter"/>
    <w:rsid w:val="00F24A63"/>
  </w:style>
  <w:style w:type="character" w:customStyle="1" w:styleId="tabchar">
    <w:name w:val="tabchar"/>
    <w:basedOn w:val="Fuentedeprrafopredeter"/>
    <w:rsid w:val="00F24A63"/>
  </w:style>
  <w:style w:type="paragraph" w:styleId="Ttulo">
    <w:name w:val="Title"/>
    <w:basedOn w:val="Normal"/>
    <w:next w:val="Normal"/>
    <w:link w:val="TtuloCar"/>
    <w:uiPriority w:val="10"/>
    <w:qFormat/>
    <w:rsid w:val="00C12B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12BAF"/>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7900">
      <w:bodyDiv w:val="1"/>
      <w:marLeft w:val="0"/>
      <w:marRight w:val="0"/>
      <w:marTop w:val="0"/>
      <w:marBottom w:val="0"/>
      <w:divBdr>
        <w:top w:val="none" w:sz="0" w:space="0" w:color="auto"/>
        <w:left w:val="none" w:sz="0" w:space="0" w:color="auto"/>
        <w:bottom w:val="none" w:sz="0" w:space="0" w:color="auto"/>
        <w:right w:val="none" w:sz="0" w:space="0" w:color="auto"/>
      </w:divBdr>
    </w:div>
    <w:div w:id="46539192">
      <w:bodyDiv w:val="1"/>
      <w:marLeft w:val="0"/>
      <w:marRight w:val="0"/>
      <w:marTop w:val="0"/>
      <w:marBottom w:val="0"/>
      <w:divBdr>
        <w:top w:val="none" w:sz="0" w:space="0" w:color="auto"/>
        <w:left w:val="none" w:sz="0" w:space="0" w:color="auto"/>
        <w:bottom w:val="none" w:sz="0" w:space="0" w:color="auto"/>
        <w:right w:val="none" w:sz="0" w:space="0" w:color="auto"/>
      </w:divBdr>
    </w:div>
    <w:div w:id="109277219">
      <w:bodyDiv w:val="1"/>
      <w:marLeft w:val="0"/>
      <w:marRight w:val="0"/>
      <w:marTop w:val="0"/>
      <w:marBottom w:val="0"/>
      <w:divBdr>
        <w:top w:val="none" w:sz="0" w:space="0" w:color="auto"/>
        <w:left w:val="none" w:sz="0" w:space="0" w:color="auto"/>
        <w:bottom w:val="none" w:sz="0" w:space="0" w:color="auto"/>
        <w:right w:val="none" w:sz="0" w:space="0" w:color="auto"/>
      </w:divBdr>
      <w:divsChild>
        <w:div w:id="1202937199">
          <w:marLeft w:val="0"/>
          <w:marRight w:val="0"/>
          <w:marTop w:val="0"/>
          <w:marBottom w:val="0"/>
          <w:divBdr>
            <w:top w:val="none" w:sz="0" w:space="0" w:color="auto"/>
            <w:left w:val="none" w:sz="0" w:space="0" w:color="auto"/>
            <w:bottom w:val="none" w:sz="0" w:space="0" w:color="auto"/>
            <w:right w:val="none" w:sz="0" w:space="0" w:color="auto"/>
          </w:divBdr>
        </w:div>
      </w:divsChild>
    </w:div>
    <w:div w:id="194850709">
      <w:bodyDiv w:val="1"/>
      <w:marLeft w:val="0"/>
      <w:marRight w:val="0"/>
      <w:marTop w:val="0"/>
      <w:marBottom w:val="0"/>
      <w:divBdr>
        <w:top w:val="none" w:sz="0" w:space="0" w:color="auto"/>
        <w:left w:val="none" w:sz="0" w:space="0" w:color="auto"/>
        <w:bottom w:val="none" w:sz="0" w:space="0" w:color="auto"/>
        <w:right w:val="none" w:sz="0" w:space="0" w:color="auto"/>
      </w:divBdr>
    </w:div>
    <w:div w:id="235356744">
      <w:bodyDiv w:val="1"/>
      <w:marLeft w:val="0"/>
      <w:marRight w:val="0"/>
      <w:marTop w:val="0"/>
      <w:marBottom w:val="0"/>
      <w:divBdr>
        <w:top w:val="none" w:sz="0" w:space="0" w:color="auto"/>
        <w:left w:val="none" w:sz="0" w:space="0" w:color="auto"/>
        <w:bottom w:val="none" w:sz="0" w:space="0" w:color="auto"/>
        <w:right w:val="none" w:sz="0" w:space="0" w:color="auto"/>
      </w:divBdr>
    </w:div>
    <w:div w:id="310063939">
      <w:bodyDiv w:val="1"/>
      <w:marLeft w:val="0"/>
      <w:marRight w:val="0"/>
      <w:marTop w:val="0"/>
      <w:marBottom w:val="0"/>
      <w:divBdr>
        <w:top w:val="none" w:sz="0" w:space="0" w:color="auto"/>
        <w:left w:val="none" w:sz="0" w:space="0" w:color="auto"/>
        <w:bottom w:val="none" w:sz="0" w:space="0" w:color="auto"/>
        <w:right w:val="none" w:sz="0" w:space="0" w:color="auto"/>
      </w:divBdr>
      <w:divsChild>
        <w:div w:id="680595226">
          <w:marLeft w:val="0"/>
          <w:marRight w:val="0"/>
          <w:marTop w:val="0"/>
          <w:marBottom w:val="0"/>
          <w:divBdr>
            <w:top w:val="none" w:sz="0" w:space="0" w:color="auto"/>
            <w:left w:val="none" w:sz="0" w:space="0" w:color="auto"/>
            <w:bottom w:val="none" w:sz="0" w:space="0" w:color="auto"/>
            <w:right w:val="none" w:sz="0" w:space="0" w:color="auto"/>
          </w:divBdr>
          <w:divsChild>
            <w:div w:id="893127415">
              <w:marLeft w:val="0"/>
              <w:marRight w:val="0"/>
              <w:marTop w:val="0"/>
              <w:marBottom w:val="0"/>
              <w:divBdr>
                <w:top w:val="none" w:sz="0" w:space="0" w:color="auto"/>
                <w:left w:val="none" w:sz="0" w:space="0" w:color="auto"/>
                <w:bottom w:val="none" w:sz="0" w:space="0" w:color="auto"/>
                <w:right w:val="none" w:sz="0" w:space="0" w:color="auto"/>
              </w:divBdr>
              <w:divsChild>
                <w:div w:id="21903429">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332728841">
          <w:marLeft w:val="0"/>
          <w:marRight w:val="0"/>
          <w:marTop w:val="0"/>
          <w:marBottom w:val="0"/>
          <w:divBdr>
            <w:top w:val="none" w:sz="0" w:space="0" w:color="auto"/>
            <w:left w:val="none" w:sz="0" w:space="0" w:color="auto"/>
            <w:bottom w:val="none" w:sz="0" w:space="0" w:color="auto"/>
            <w:right w:val="none" w:sz="0" w:space="0" w:color="auto"/>
          </w:divBdr>
          <w:divsChild>
            <w:div w:id="29384624">
              <w:marLeft w:val="0"/>
              <w:marRight w:val="0"/>
              <w:marTop w:val="0"/>
              <w:marBottom w:val="0"/>
              <w:divBdr>
                <w:top w:val="none" w:sz="0" w:space="0" w:color="auto"/>
                <w:left w:val="none" w:sz="0" w:space="0" w:color="auto"/>
                <w:bottom w:val="none" w:sz="0" w:space="0" w:color="auto"/>
                <w:right w:val="none" w:sz="0" w:space="0" w:color="auto"/>
              </w:divBdr>
              <w:divsChild>
                <w:div w:id="967127640">
                  <w:marLeft w:val="0"/>
                  <w:marRight w:val="0"/>
                  <w:marTop w:val="0"/>
                  <w:marBottom w:val="0"/>
                  <w:divBdr>
                    <w:top w:val="none" w:sz="0" w:space="0" w:color="auto"/>
                    <w:left w:val="none" w:sz="0" w:space="0" w:color="auto"/>
                    <w:bottom w:val="none" w:sz="0" w:space="0" w:color="auto"/>
                    <w:right w:val="none" w:sz="0" w:space="0" w:color="auto"/>
                  </w:divBdr>
                  <w:divsChild>
                    <w:div w:id="1168058796">
                      <w:marLeft w:val="0"/>
                      <w:marRight w:val="0"/>
                      <w:marTop w:val="0"/>
                      <w:marBottom w:val="0"/>
                      <w:divBdr>
                        <w:top w:val="none" w:sz="0" w:space="0" w:color="auto"/>
                        <w:left w:val="none" w:sz="0" w:space="0" w:color="auto"/>
                        <w:bottom w:val="none" w:sz="0" w:space="0" w:color="auto"/>
                        <w:right w:val="none" w:sz="0" w:space="0" w:color="auto"/>
                      </w:divBdr>
                      <w:divsChild>
                        <w:div w:id="1924023759">
                          <w:marLeft w:val="0"/>
                          <w:marRight w:val="0"/>
                          <w:marTop w:val="0"/>
                          <w:marBottom w:val="0"/>
                          <w:divBdr>
                            <w:top w:val="none" w:sz="0" w:space="0" w:color="auto"/>
                            <w:left w:val="none" w:sz="0" w:space="0" w:color="auto"/>
                            <w:bottom w:val="none" w:sz="0" w:space="0" w:color="auto"/>
                            <w:right w:val="none" w:sz="0" w:space="0" w:color="auto"/>
                          </w:divBdr>
                          <w:divsChild>
                            <w:div w:id="175192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2514481">
      <w:bodyDiv w:val="1"/>
      <w:marLeft w:val="0"/>
      <w:marRight w:val="0"/>
      <w:marTop w:val="0"/>
      <w:marBottom w:val="0"/>
      <w:divBdr>
        <w:top w:val="none" w:sz="0" w:space="0" w:color="auto"/>
        <w:left w:val="none" w:sz="0" w:space="0" w:color="auto"/>
        <w:bottom w:val="none" w:sz="0" w:space="0" w:color="auto"/>
        <w:right w:val="none" w:sz="0" w:space="0" w:color="auto"/>
      </w:divBdr>
    </w:div>
    <w:div w:id="347951667">
      <w:bodyDiv w:val="1"/>
      <w:marLeft w:val="0"/>
      <w:marRight w:val="0"/>
      <w:marTop w:val="0"/>
      <w:marBottom w:val="0"/>
      <w:divBdr>
        <w:top w:val="none" w:sz="0" w:space="0" w:color="auto"/>
        <w:left w:val="none" w:sz="0" w:space="0" w:color="auto"/>
        <w:bottom w:val="none" w:sz="0" w:space="0" w:color="auto"/>
        <w:right w:val="none" w:sz="0" w:space="0" w:color="auto"/>
      </w:divBdr>
    </w:div>
    <w:div w:id="441651381">
      <w:bodyDiv w:val="1"/>
      <w:marLeft w:val="0"/>
      <w:marRight w:val="0"/>
      <w:marTop w:val="0"/>
      <w:marBottom w:val="0"/>
      <w:divBdr>
        <w:top w:val="none" w:sz="0" w:space="0" w:color="auto"/>
        <w:left w:val="none" w:sz="0" w:space="0" w:color="auto"/>
        <w:bottom w:val="none" w:sz="0" w:space="0" w:color="auto"/>
        <w:right w:val="none" w:sz="0" w:space="0" w:color="auto"/>
      </w:divBdr>
    </w:div>
    <w:div w:id="585840358">
      <w:bodyDiv w:val="1"/>
      <w:marLeft w:val="0"/>
      <w:marRight w:val="0"/>
      <w:marTop w:val="0"/>
      <w:marBottom w:val="0"/>
      <w:divBdr>
        <w:top w:val="none" w:sz="0" w:space="0" w:color="auto"/>
        <w:left w:val="none" w:sz="0" w:space="0" w:color="auto"/>
        <w:bottom w:val="none" w:sz="0" w:space="0" w:color="auto"/>
        <w:right w:val="none" w:sz="0" w:space="0" w:color="auto"/>
      </w:divBdr>
    </w:div>
    <w:div w:id="588655346">
      <w:bodyDiv w:val="1"/>
      <w:marLeft w:val="0"/>
      <w:marRight w:val="0"/>
      <w:marTop w:val="0"/>
      <w:marBottom w:val="0"/>
      <w:divBdr>
        <w:top w:val="none" w:sz="0" w:space="0" w:color="auto"/>
        <w:left w:val="none" w:sz="0" w:space="0" w:color="auto"/>
        <w:bottom w:val="none" w:sz="0" w:space="0" w:color="auto"/>
        <w:right w:val="none" w:sz="0" w:space="0" w:color="auto"/>
      </w:divBdr>
    </w:div>
    <w:div w:id="613249973">
      <w:bodyDiv w:val="1"/>
      <w:marLeft w:val="0"/>
      <w:marRight w:val="0"/>
      <w:marTop w:val="0"/>
      <w:marBottom w:val="0"/>
      <w:divBdr>
        <w:top w:val="none" w:sz="0" w:space="0" w:color="auto"/>
        <w:left w:val="none" w:sz="0" w:space="0" w:color="auto"/>
        <w:bottom w:val="none" w:sz="0" w:space="0" w:color="auto"/>
        <w:right w:val="none" w:sz="0" w:space="0" w:color="auto"/>
      </w:divBdr>
    </w:div>
    <w:div w:id="652561727">
      <w:bodyDiv w:val="1"/>
      <w:marLeft w:val="0"/>
      <w:marRight w:val="0"/>
      <w:marTop w:val="0"/>
      <w:marBottom w:val="0"/>
      <w:divBdr>
        <w:top w:val="none" w:sz="0" w:space="0" w:color="auto"/>
        <w:left w:val="none" w:sz="0" w:space="0" w:color="auto"/>
        <w:bottom w:val="none" w:sz="0" w:space="0" w:color="auto"/>
        <w:right w:val="none" w:sz="0" w:space="0" w:color="auto"/>
      </w:divBdr>
    </w:div>
    <w:div w:id="677924699">
      <w:bodyDiv w:val="1"/>
      <w:marLeft w:val="0"/>
      <w:marRight w:val="0"/>
      <w:marTop w:val="0"/>
      <w:marBottom w:val="0"/>
      <w:divBdr>
        <w:top w:val="none" w:sz="0" w:space="0" w:color="auto"/>
        <w:left w:val="none" w:sz="0" w:space="0" w:color="auto"/>
        <w:bottom w:val="none" w:sz="0" w:space="0" w:color="auto"/>
        <w:right w:val="none" w:sz="0" w:space="0" w:color="auto"/>
      </w:divBdr>
    </w:div>
    <w:div w:id="759104773">
      <w:bodyDiv w:val="1"/>
      <w:marLeft w:val="0"/>
      <w:marRight w:val="0"/>
      <w:marTop w:val="0"/>
      <w:marBottom w:val="0"/>
      <w:divBdr>
        <w:top w:val="none" w:sz="0" w:space="0" w:color="auto"/>
        <w:left w:val="none" w:sz="0" w:space="0" w:color="auto"/>
        <w:bottom w:val="none" w:sz="0" w:space="0" w:color="auto"/>
        <w:right w:val="none" w:sz="0" w:space="0" w:color="auto"/>
      </w:divBdr>
    </w:div>
    <w:div w:id="759180494">
      <w:bodyDiv w:val="1"/>
      <w:marLeft w:val="0"/>
      <w:marRight w:val="0"/>
      <w:marTop w:val="0"/>
      <w:marBottom w:val="0"/>
      <w:divBdr>
        <w:top w:val="none" w:sz="0" w:space="0" w:color="auto"/>
        <w:left w:val="none" w:sz="0" w:space="0" w:color="auto"/>
        <w:bottom w:val="none" w:sz="0" w:space="0" w:color="auto"/>
        <w:right w:val="none" w:sz="0" w:space="0" w:color="auto"/>
      </w:divBdr>
    </w:div>
    <w:div w:id="778909533">
      <w:bodyDiv w:val="1"/>
      <w:marLeft w:val="0"/>
      <w:marRight w:val="0"/>
      <w:marTop w:val="0"/>
      <w:marBottom w:val="0"/>
      <w:divBdr>
        <w:top w:val="none" w:sz="0" w:space="0" w:color="auto"/>
        <w:left w:val="none" w:sz="0" w:space="0" w:color="auto"/>
        <w:bottom w:val="none" w:sz="0" w:space="0" w:color="auto"/>
        <w:right w:val="none" w:sz="0" w:space="0" w:color="auto"/>
      </w:divBdr>
    </w:div>
    <w:div w:id="823621031">
      <w:bodyDiv w:val="1"/>
      <w:marLeft w:val="0"/>
      <w:marRight w:val="0"/>
      <w:marTop w:val="0"/>
      <w:marBottom w:val="0"/>
      <w:divBdr>
        <w:top w:val="none" w:sz="0" w:space="0" w:color="auto"/>
        <w:left w:val="none" w:sz="0" w:space="0" w:color="auto"/>
        <w:bottom w:val="none" w:sz="0" w:space="0" w:color="auto"/>
        <w:right w:val="none" w:sz="0" w:space="0" w:color="auto"/>
      </w:divBdr>
    </w:div>
    <w:div w:id="830945493">
      <w:bodyDiv w:val="1"/>
      <w:marLeft w:val="0"/>
      <w:marRight w:val="0"/>
      <w:marTop w:val="0"/>
      <w:marBottom w:val="0"/>
      <w:divBdr>
        <w:top w:val="none" w:sz="0" w:space="0" w:color="auto"/>
        <w:left w:val="none" w:sz="0" w:space="0" w:color="auto"/>
        <w:bottom w:val="none" w:sz="0" w:space="0" w:color="auto"/>
        <w:right w:val="none" w:sz="0" w:space="0" w:color="auto"/>
      </w:divBdr>
      <w:divsChild>
        <w:div w:id="688406995">
          <w:marLeft w:val="0"/>
          <w:marRight w:val="0"/>
          <w:marTop w:val="0"/>
          <w:marBottom w:val="0"/>
          <w:divBdr>
            <w:top w:val="none" w:sz="0" w:space="0" w:color="auto"/>
            <w:left w:val="none" w:sz="0" w:space="0" w:color="auto"/>
            <w:bottom w:val="none" w:sz="0" w:space="0" w:color="auto"/>
            <w:right w:val="none" w:sz="0" w:space="0" w:color="auto"/>
          </w:divBdr>
        </w:div>
        <w:div w:id="1165247836">
          <w:marLeft w:val="0"/>
          <w:marRight w:val="0"/>
          <w:marTop w:val="0"/>
          <w:marBottom w:val="0"/>
          <w:divBdr>
            <w:top w:val="none" w:sz="0" w:space="0" w:color="auto"/>
            <w:left w:val="none" w:sz="0" w:space="0" w:color="auto"/>
            <w:bottom w:val="none" w:sz="0" w:space="0" w:color="auto"/>
            <w:right w:val="none" w:sz="0" w:space="0" w:color="auto"/>
          </w:divBdr>
        </w:div>
        <w:div w:id="2092241115">
          <w:marLeft w:val="0"/>
          <w:marRight w:val="0"/>
          <w:marTop w:val="0"/>
          <w:marBottom w:val="0"/>
          <w:divBdr>
            <w:top w:val="none" w:sz="0" w:space="0" w:color="auto"/>
            <w:left w:val="none" w:sz="0" w:space="0" w:color="auto"/>
            <w:bottom w:val="none" w:sz="0" w:space="0" w:color="auto"/>
            <w:right w:val="none" w:sz="0" w:space="0" w:color="auto"/>
          </w:divBdr>
        </w:div>
        <w:div w:id="848179943">
          <w:marLeft w:val="0"/>
          <w:marRight w:val="0"/>
          <w:marTop w:val="0"/>
          <w:marBottom w:val="0"/>
          <w:divBdr>
            <w:top w:val="none" w:sz="0" w:space="0" w:color="auto"/>
            <w:left w:val="none" w:sz="0" w:space="0" w:color="auto"/>
            <w:bottom w:val="none" w:sz="0" w:space="0" w:color="auto"/>
            <w:right w:val="none" w:sz="0" w:space="0" w:color="auto"/>
          </w:divBdr>
        </w:div>
        <w:div w:id="1726761055">
          <w:marLeft w:val="0"/>
          <w:marRight w:val="0"/>
          <w:marTop w:val="0"/>
          <w:marBottom w:val="0"/>
          <w:divBdr>
            <w:top w:val="none" w:sz="0" w:space="0" w:color="auto"/>
            <w:left w:val="none" w:sz="0" w:space="0" w:color="auto"/>
            <w:bottom w:val="none" w:sz="0" w:space="0" w:color="auto"/>
            <w:right w:val="none" w:sz="0" w:space="0" w:color="auto"/>
          </w:divBdr>
        </w:div>
        <w:div w:id="124471485">
          <w:marLeft w:val="0"/>
          <w:marRight w:val="0"/>
          <w:marTop w:val="0"/>
          <w:marBottom w:val="0"/>
          <w:divBdr>
            <w:top w:val="none" w:sz="0" w:space="0" w:color="auto"/>
            <w:left w:val="none" w:sz="0" w:space="0" w:color="auto"/>
            <w:bottom w:val="none" w:sz="0" w:space="0" w:color="auto"/>
            <w:right w:val="none" w:sz="0" w:space="0" w:color="auto"/>
          </w:divBdr>
        </w:div>
        <w:div w:id="669790179">
          <w:marLeft w:val="0"/>
          <w:marRight w:val="0"/>
          <w:marTop w:val="0"/>
          <w:marBottom w:val="0"/>
          <w:divBdr>
            <w:top w:val="none" w:sz="0" w:space="0" w:color="auto"/>
            <w:left w:val="none" w:sz="0" w:space="0" w:color="auto"/>
            <w:bottom w:val="none" w:sz="0" w:space="0" w:color="auto"/>
            <w:right w:val="none" w:sz="0" w:space="0" w:color="auto"/>
          </w:divBdr>
        </w:div>
        <w:div w:id="994341576">
          <w:marLeft w:val="0"/>
          <w:marRight w:val="0"/>
          <w:marTop w:val="0"/>
          <w:marBottom w:val="0"/>
          <w:divBdr>
            <w:top w:val="none" w:sz="0" w:space="0" w:color="auto"/>
            <w:left w:val="none" w:sz="0" w:space="0" w:color="auto"/>
            <w:bottom w:val="none" w:sz="0" w:space="0" w:color="auto"/>
            <w:right w:val="none" w:sz="0" w:space="0" w:color="auto"/>
          </w:divBdr>
        </w:div>
        <w:div w:id="194923938">
          <w:marLeft w:val="0"/>
          <w:marRight w:val="0"/>
          <w:marTop w:val="0"/>
          <w:marBottom w:val="0"/>
          <w:divBdr>
            <w:top w:val="none" w:sz="0" w:space="0" w:color="auto"/>
            <w:left w:val="none" w:sz="0" w:space="0" w:color="auto"/>
            <w:bottom w:val="none" w:sz="0" w:space="0" w:color="auto"/>
            <w:right w:val="none" w:sz="0" w:space="0" w:color="auto"/>
          </w:divBdr>
        </w:div>
        <w:div w:id="1728145549">
          <w:marLeft w:val="0"/>
          <w:marRight w:val="0"/>
          <w:marTop w:val="0"/>
          <w:marBottom w:val="0"/>
          <w:divBdr>
            <w:top w:val="none" w:sz="0" w:space="0" w:color="auto"/>
            <w:left w:val="none" w:sz="0" w:space="0" w:color="auto"/>
            <w:bottom w:val="none" w:sz="0" w:space="0" w:color="auto"/>
            <w:right w:val="none" w:sz="0" w:space="0" w:color="auto"/>
          </w:divBdr>
        </w:div>
        <w:div w:id="167445326">
          <w:marLeft w:val="0"/>
          <w:marRight w:val="0"/>
          <w:marTop w:val="0"/>
          <w:marBottom w:val="0"/>
          <w:divBdr>
            <w:top w:val="none" w:sz="0" w:space="0" w:color="auto"/>
            <w:left w:val="none" w:sz="0" w:space="0" w:color="auto"/>
            <w:bottom w:val="none" w:sz="0" w:space="0" w:color="auto"/>
            <w:right w:val="none" w:sz="0" w:space="0" w:color="auto"/>
          </w:divBdr>
        </w:div>
        <w:div w:id="1512642994">
          <w:marLeft w:val="0"/>
          <w:marRight w:val="0"/>
          <w:marTop w:val="0"/>
          <w:marBottom w:val="0"/>
          <w:divBdr>
            <w:top w:val="none" w:sz="0" w:space="0" w:color="auto"/>
            <w:left w:val="none" w:sz="0" w:space="0" w:color="auto"/>
            <w:bottom w:val="none" w:sz="0" w:space="0" w:color="auto"/>
            <w:right w:val="none" w:sz="0" w:space="0" w:color="auto"/>
          </w:divBdr>
        </w:div>
        <w:div w:id="1327368651">
          <w:marLeft w:val="0"/>
          <w:marRight w:val="0"/>
          <w:marTop w:val="0"/>
          <w:marBottom w:val="0"/>
          <w:divBdr>
            <w:top w:val="none" w:sz="0" w:space="0" w:color="auto"/>
            <w:left w:val="none" w:sz="0" w:space="0" w:color="auto"/>
            <w:bottom w:val="none" w:sz="0" w:space="0" w:color="auto"/>
            <w:right w:val="none" w:sz="0" w:space="0" w:color="auto"/>
          </w:divBdr>
        </w:div>
      </w:divsChild>
    </w:div>
    <w:div w:id="930774602">
      <w:bodyDiv w:val="1"/>
      <w:marLeft w:val="0"/>
      <w:marRight w:val="0"/>
      <w:marTop w:val="0"/>
      <w:marBottom w:val="0"/>
      <w:divBdr>
        <w:top w:val="none" w:sz="0" w:space="0" w:color="auto"/>
        <w:left w:val="none" w:sz="0" w:space="0" w:color="auto"/>
        <w:bottom w:val="none" w:sz="0" w:space="0" w:color="auto"/>
        <w:right w:val="none" w:sz="0" w:space="0" w:color="auto"/>
      </w:divBdr>
    </w:div>
    <w:div w:id="986280182">
      <w:bodyDiv w:val="1"/>
      <w:marLeft w:val="0"/>
      <w:marRight w:val="0"/>
      <w:marTop w:val="0"/>
      <w:marBottom w:val="0"/>
      <w:divBdr>
        <w:top w:val="none" w:sz="0" w:space="0" w:color="auto"/>
        <w:left w:val="none" w:sz="0" w:space="0" w:color="auto"/>
        <w:bottom w:val="none" w:sz="0" w:space="0" w:color="auto"/>
        <w:right w:val="none" w:sz="0" w:space="0" w:color="auto"/>
      </w:divBdr>
    </w:div>
    <w:div w:id="1088624536">
      <w:bodyDiv w:val="1"/>
      <w:marLeft w:val="0"/>
      <w:marRight w:val="0"/>
      <w:marTop w:val="0"/>
      <w:marBottom w:val="0"/>
      <w:divBdr>
        <w:top w:val="none" w:sz="0" w:space="0" w:color="auto"/>
        <w:left w:val="none" w:sz="0" w:space="0" w:color="auto"/>
        <w:bottom w:val="none" w:sz="0" w:space="0" w:color="auto"/>
        <w:right w:val="none" w:sz="0" w:space="0" w:color="auto"/>
      </w:divBdr>
    </w:div>
    <w:div w:id="1090078717">
      <w:bodyDiv w:val="1"/>
      <w:marLeft w:val="0"/>
      <w:marRight w:val="0"/>
      <w:marTop w:val="0"/>
      <w:marBottom w:val="0"/>
      <w:divBdr>
        <w:top w:val="none" w:sz="0" w:space="0" w:color="auto"/>
        <w:left w:val="none" w:sz="0" w:space="0" w:color="auto"/>
        <w:bottom w:val="none" w:sz="0" w:space="0" w:color="auto"/>
        <w:right w:val="none" w:sz="0" w:space="0" w:color="auto"/>
      </w:divBdr>
    </w:div>
    <w:div w:id="1126852226">
      <w:bodyDiv w:val="1"/>
      <w:marLeft w:val="0"/>
      <w:marRight w:val="0"/>
      <w:marTop w:val="0"/>
      <w:marBottom w:val="0"/>
      <w:divBdr>
        <w:top w:val="none" w:sz="0" w:space="0" w:color="auto"/>
        <w:left w:val="none" w:sz="0" w:space="0" w:color="auto"/>
        <w:bottom w:val="none" w:sz="0" w:space="0" w:color="auto"/>
        <w:right w:val="none" w:sz="0" w:space="0" w:color="auto"/>
      </w:divBdr>
    </w:div>
    <w:div w:id="1128202856">
      <w:bodyDiv w:val="1"/>
      <w:marLeft w:val="0"/>
      <w:marRight w:val="0"/>
      <w:marTop w:val="0"/>
      <w:marBottom w:val="0"/>
      <w:divBdr>
        <w:top w:val="none" w:sz="0" w:space="0" w:color="auto"/>
        <w:left w:val="none" w:sz="0" w:space="0" w:color="auto"/>
        <w:bottom w:val="none" w:sz="0" w:space="0" w:color="auto"/>
        <w:right w:val="none" w:sz="0" w:space="0" w:color="auto"/>
      </w:divBdr>
      <w:divsChild>
        <w:div w:id="1970623148">
          <w:marLeft w:val="0"/>
          <w:marRight w:val="0"/>
          <w:marTop w:val="0"/>
          <w:marBottom w:val="0"/>
          <w:divBdr>
            <w:top w:val="none" w:sz="0" w:space="0" w:color="auto"/>
            <w:left w:val="none" w:sz="0" w:space="0" w:color="auto"/>
            <w:bottom w:val="none" w:sz="0" w:space="0" w:color="auto"/>
            <w:right w:val="none" w:sz="0" w:space="0" w:color="auto"/>
          </w:divBdr>
          <w:divsChild>
            <w:div w:id="1968005050">
              <w:marLeft w:val="0"/>
              <w:marRight w:val="0"/>
              <w:marTop w:val="0"/>
              <w:marBottom w:val="0"/>
              <w:divBdr>
                <w:top w:val="none" w:sz="0" w:space="0" w:color="auto"/>
                <w:left w:val="none" w:sz="0" w:space="0" w:color="auto"/>
                <w:bottom w:val="none" w:sz="0" w:space="0" w:color="auto"/>
                <w:right w:val="none" w:sz="0" w:space="0" w:color="auto"/>
              </w:divBdr>
              <w:divsChild>
                <w:div w:id="128132725">
                  <w:marLeft w:val="0"/>
                  <w:marRight w:val="0"/>
                  <w:marTop w:val="0"/>
                  <w:marBottom w:val="0"/>
                  <w:divBdr>
                    <w:top w:val="none" w:sz="0" w:space="0" w:color="auto"/>
                    <w:left w:val="none" w:sz="0" w:space="0" w:color="auto"/>
                    <w:bottom w:val="none" w:sz="0" w:space="0" w:color="auto"/>
                    <w:right w:val="none" w:sz="0" w:space="0" w:color="auto"/>
                  </w:divBdr>
                  <w:divsChild>
                    <w:div w:id="45299913">
                      <w:marLeft w:val="0"/>
                      <w:marRight w:val="0"/>
                      <w:marTop w:val="0"/>
                      <w:marBottom w:val="0"/>
                      <w:divBdr>
                        <w:top w:val="none" w:sz="0" w:space="0" w:color="auto"/>
                        <w:left w:val="none" w:sz="0" w:space="0" w:color="auto"/>
                        <w:bottom w:val="none" w:sz="0" w:space="0" w:color="auto"/>
                        <w:right w:val="none" w:sz="0" w:space="0" w:color="auto"/>
                      </w:divBdr>
                      <w:divsChild>
                        <w:div w:id="863716123">
                          <w:marLeft w:val="0"/>
                          <w:marRight w:val="0"/>
                          <w:marTop w:val="0"/>
                          <w:marBottom w:val="0"/>
                          <w:divBdr>
                            <w:top w:val="none" w:sz="0" w:space="0" w:color="auto"/>
                            <w:left w:val="none" w:sz="0" w:space="0" w:color="auto"/>
                            <w:bottom w:val="none" w:sz="0" w:space="0" w:color="auto"/>
                            <w:right w:val="none" w:sz="0" w:space="0" w:color="auto"/>
                          </w:divBdr>
                          <w:divsChild>
                            <w:div w:id="121074244">
                              <w:marLeft w:val="0"/>
                              <w:marRight w:val="0"/>
                              <w:marTop w:val="0"/>
                              <w:marBottom w:val="0"/>
                              <w:divBdr>
                                <w:top w:val="none" w:sz="0" w:space="0" w:color="auto"/>
                                <w:left w:val="none" w:sz="0" w:space="0" w:color="auto"/>
                                <w:bottom w:val="none" w:sz="0" w:space="0" w:color="auto"/>
                                <w:right w:val="none" w:sz="0" w:space="0" w:color="auto"/>
                              </w:divBdr>
                              <w:divsChild>
                                <w:div w:id="613488502">
                                  <w:marLeft w:val="0"/>
                                  <w:marRight w:val="0"/>
                                  <w:marTop w:val="0"/>
                                  <w:marBottom w:val="0"/>
                                  <w:divBdr>
                                    <w:top w:val="none" w:sz="0" w:space="0" w:color="auto"/>
                                    <w:left w:val="none" w:sz="0" w:space="0" w:color="auto"/>
                                    <w:bottom w:val="none" w:sz="0" w:space="0" w:color="auto"/>
                                    <w:right w:val="none" w:sz="0" w:space="0" w:color="auto"/>
                                  </w:divBdr>
                                  <w:divsChild>
                                    <w:div w:id="33120627">
                                      <w:marLeft w:val="0"/>
                                      <w:marRight w:val="0"/>
                                      <w:marTop w:val="0"/>
                                      <w:marBottom w:val="0"/>
                                      <w:divBdr>
                                        <w:top w:val="none" w:sz="0" w:space="0" w:color="auto"/>
                                        <w:left w:val="none" w:sz="0" w:space="0" w:color="auto"/>
                                        <w:bottom w:val="none" w:sz="0" w:space="0" w:color="auto"/>
                                        <w:right w:val="none" w:sz="0" w:space="0" w:color="auto"/>
                                      </w:divBdr>
                                    </w:div>
                                    <w:div w:id="136800892">
                                      <w:marLeft w:val="0"/>
                                      <w:marRight w:val="0"/>
                                      <w:marTop w:val="0"/>
                                      <w:marBottom w:val="0"/>
                                      <w:divBdr>
                                        <w:top w:val="none" w:sz="0" w:space="0" w:color="auto"/>
                                        <w:left w:val="none" w:sz="0" w:space="0" w:color="auto"/>
                                        <w:bottom w:val="none" w:sz="0" w:space="0" w:color="auto"/>
                                        <w:right w:val="none" w:sz="0" w:space="0" w:color="auto"/>
                                      </w:divBdr>
                                    </w:div>
                                    <w:div w:id="174922118">
                                      <w:marLeft w:val="0"/>
                                      <w:marRight w:val="0"/>
                                      <w:marTop w:val="0"/>
                                      <w:marBottom w:val="0"/>
                                      <w:divBdr>
                                        <w:top w:val="none" w:sz="0" w:space="0" w:color="auto"/>
                                        <w:left w:val="none" w:sz="0" w:space="0" w:color="auto"/>
                                        <w:bottom w:val="none" w:sz="0" w:space="0" w:color="auto"/>
                                        <w:right w:val="none" w:sz="0" w:space="0" w:color="auto"/>
                                      </w:divBdr>
                                    </w:div>
                                    <w:div w:id="308021576">
                                      <w:marLeft w:val="0"/>
                                      <w:marRight w:val="0"/>
                                      <w:marTop w:val="0"/>
                                      <w:marBottom w:val="0"/>
                                      <w:divBdr>
                                        <w:top w:val="none" w:sz="0" w:space="0" w:color="auto"/>
                                        <w:left w:val="none" w:sz="0" w:space="0" w:color="auto"/>
                                        <w:bottom w:val="none" w:sz="0" w:space="0" w:color="auto"/>
                                        <w:right w:val="none" w:sz="0" w:space="0" w:color="auto"/>
                                      </w:divBdr>
                                    </w:div>
                                    <w:div w:id="448012418">
                                      <w:marLeft w:val="0"/>
                                      <w:marRight w:val="0"/>
                                      <w:marTop w:val="0"/>
                                      <w:marBottom w:val="0"/>
                                      <w:divBdr>
                                        <w:top w:val="none" w:sz="0" w:space="0" w:color="auto"/>
                                        <w:left w:val="none" w:sz="0" w:space="0" w:color="auto"/>
                                        <w:bottom w:val="none" w:sz="0" w:space="0" w:color="auto"/>
                                        <w:right w:val="none" w:sz="0" w:space="0" w:color="auto"/>
                                      </w:divBdr>
                                    </w:div>
                                    <w:div w:id="462308360">
                                      <w:marLeft w:val="0"/>
                                      <w:marRight w:val="0"/>
                                      <w:marTop w:val="0"/>
                                      <w:marBottom w:val="0"/>
                                      <w:divBdr>
                                        <w:top w:val="none" w:sz="0" w:space="0" w:color="auto"/>
                                        <w:left w:val="none" w:sz="0" w:space="0" w:color="auto"/>
                                        <w:bottom w:val="none" w:sz="0" w:space="0" w:color="auto"/>
                                        <w:right w:val="none" w:sz="0" w:space="0" w:color="auto"/>
                                      </w:divBdr>
                                    </w:div>
                                    <w:div w:id="802309401">
                                      <w:marLeft w:val="0"/>
                                      <w:marRight w:val="0"/>
                                      <w:marTop w:val="0"/>
                                      <w:marBottom w:val="0"/>
                                      <w:divBdr>
                                        <w:top w:val="none" w:sz="0" w:space="0" w:color="auto"/>
                                        <w:left w:val="none" w:sz="0" w:space="0" w:color="auto"/>
                                        <w:bottom w:val="none" w:sz="0" w:space="0" w:color="auto"/>
                                        <w:right w:val="none" w:sz="0" w:space="0" w:color="auto"/>
                                      </w:divBdr>
                                    </w:div>
                                    <w:div w:id="822627991">
                                      <w:marLeft w:val="0"/>
                                      <w:marRight w:val="0"/>
                                      <w:marTop w:val="0"/>
                                      <w:marBottom w:val="0"/>
                                      <w:divBdr>
                                        <w:top w:val="none" w:sz="0" w:space="0" w:color="auto"/>
                                        <w:left w:val="none" w:sz="0" w:space="0" w:color="auto"/>
                                        <w:bottom w:val="none" w:sz="0" w:space="0" w:color="auto"/>
                                        <w:right w:val="none" w:sz="0" w:space="0" w:color="auto"/>
                                      </w:divBdr>
                                    </w:div>
                                    <w:div w:id="856234665">
                                      <w:marLeft w:val="0"/>
                                      <w:marRight w:val="0"/>
                                      <w:marTop w:val="0"/>
                                      <w:marBottom w:val="0"/>
                                      <w:divBdr>
                                        <w:top w:val="none" w:sz="0" w:space="0" w:color="auto"/>
                                        <w:left w:val="none" w:sz="0" w:space="0" w:color="auto"/>
                                        <w:bottom w:val="none" w:sz="0" w:space="0" w:color="auto"/>
                                        <w:right w:val="none" w:sz="0" w:space="0" w:color="auto"/>
                                      </w:divBdr>
                                    </w:div>
                                    <w:div w:id="1314946987">
                                      <w:marLeft w:val="0"/>
                                      <w:marRight w:val="0"/>
                                      <w:marTop w:val="0"/>
                                      <w:marBottom w:val="0"/>
                                      <w:divBdr>
                                        <w:top w:val="none" w:sz="0" w:space="0" w:color="auto"/>
                                        <w:left w:val="none" w:sz="0" w:space="0" w:color="auto"/>
                                        <w:bottom w:val="none" w:sz="0" w:space="0" w:color="auto"/>
                                        <w:right w:val="none" w:sz="0" w:space="0" w:color="auto"/>
                                      </w:divBdr>
                                    </w:div>
                                    <w:div w:id="1360156975">
                                      <w:marLeft w:val="0"/>
                                      <w:marRight w:val="0"/>
                                      <w:marTop w:val="0"/>
                                      <w:marBottom w:val="0"/>
                                      <w:divBdr>
                                        <w:top w:val="none" w:sz="0" w:space="0" w:color="auto"/>
                                        <w:left w:val="none" w:sz="0" w:space="0" w:color="auto"/>
                                        <w:bottom w:val="none" w:sz="0" w:space="0" w:color="auto"/>
                                        <w:right w:val="none" w:sz="0" w:space="0" w:color="auto"/>
                                      </w:divBdr>
                                    </w:div>
                                    <w:div w:id="1688369765">
                                      <w:marLeft w:val="0"/>
                                      <w:marRight w:val="0"/>
                                      <w:marTop w:val="0"/>
                                      <w:marBottom w:val="0"/>
                                      <w:divBdr>
                                        <w:top w:val="none" w:sz="0" w:space="0" w:color="auto"/>
                                        <w:left w:val="none" w:sz="0" w:space="0" w:color="auto"/>
                                        <w:bottom w:val="none" w:sz="0" w:space="0" w:color="auto"/>
                                        <w:right w:val="none" w:sz="0" w:space="0" w:color="auto"/>
                                      </w:divBdr>
                                    </w:div>
                                    <w:div w:id="1789398432">
                                      <w:marLeft w:val="0"/>
                                      <w:marRight w:val="0"/>
                                      <w:marTop w:val="0"/>
                                      <w:marBottom w:val="0"/>
                                      <w:divBdr>
                                        <w:top w:val="none" w:sz="0" w:space="0" w:color="auto"/>
                                        <w:left w:val="none" w:sz="0" w:space="0" w:color="auto"/>
                                        <w:bottom w:val="none" w:sz="0" w:space="0" w:color="auto"/>
                                        <w:right w:val="none" w:sz="0" w:space="0" w:color="auto"/>
                                      </w:divBdr>
                                    </w:div>
                                    <w:div w:id="1866139229">
                                      <w:marLeft w:val="0"/>
                                      <w:marRight w:val="0"/>
                                      <w:marTop w:val="0"/>
                                      <w:marBottom w:val="0"/>
                                      <w:divBdr>
                                        <w:top w:val="none" w:sz="0" w:space="0" w:color="auto"/>
                                        <w:left w:val="none" w:sz="0" w:space="0" w:color="auto"/>
                                        <w:bottom w:val="none" w:sz="0" w:space="0" w:color="auto"/>
                                        <w:right w:val="none" w:sz="0" w:space="0" w:color="auto"/>
                                      </w:divBdr>
                                    </w:div>
                                    <w:div w:id="196549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8380354">
      <w:bodyDiv w:val="1"/>
      <w:marLeft w:val="0"/>
      <w:marRight w:val="0"/>
      <w:marTop w:val="0"/>
      <w:marBottom w:val="0"/>
      <w:divBdr>
        <w:top w:val="none" w:sz="0" w:space="0" w:color="auto"/>
        <w:left w:val="none" w:sz="0" w:space="0" w:color="auto"/>
        <w:bottom w:val="none" w:sz="0" w:space="0" w:color="auto"/>
        <w:right w:val="none" w:sz="0" w:space="0" w:color="auto"/>
      </w:divBdr>
    </w:div>
    <w:div w:id="1166557834">
      <w:bodyDiv w:val="1"/>
      <w:marLeft w:val="0"/>
      <w:marRight w:val="0"/>
      <w:marTop w:val="0"/>
      <w:marBottom w:val="0"/>
      <w:divBdr>
        <w:top w:val="none" w:sz="0" w:space="0" w:color="auto"/>
        <w:left w:val="none" w:sz="0" w:space="0" w:color="auto"/>
        <w:bottom w:val="none" w:sz="0" w:space="0" w:color="auto"/>
        <w:right w:val="none" w:sz="0" w:space="0" w:color="auto"/>
      </w:divBdr>
    </w:div>
    <w:div w:id="1223835548">
      <w:bodyDiv w:val="1"/>
      <w:marLeft w:val="0"/>
      <w:marRight w:val="0"/>
      <w:marTop w:val="0"/>
      <w:marBottom w:val="0"/>
      <w:divBdr>
        <w:top w:val="none" w:sz="0" w:space="0" w:color="auto"/>
        <w:left w:val="none" w:sz="0" w:space="0" w:color="auto"/>
        <w:bottom w:val="none" w:sz="0" w:space="0" w:color="auto"/>
        <w:right w:val="none" w:sz="0" w:space="0" w:color="auto"/>
      </w:divBdr>
    </w:div>
    <w:div w:id="1236207767">
      <w:bodyDiv w:val="1"/>
      <w:marLeft w:val="0"/>
      <w:marRight w:val="0"/>
      <w:marTop w:val="0"/>
      <w:marBottom w:val="0"/>
      <w:divBdr>
        <w:top w:val="none" w:sz="0" w:space="0" w:color="auto"/>
        <w:left w:val="none" w:sz="0" w:space="0" w:color="auto"/>
        <w:bottom w:val="none" w:sz="0" w:space="0" w:color="auto"/>
        <w:right w:val="none" w:sz="0" w:space="0" w:color="auto"/>
      </w:divBdr>
    </w:div>
    <w:div w:id="1273047443">
      <w:bodyDiv w:val="1"/>
      <w:marLeft w:val="0"/>
      <w:marRight w:val="0"/>
      <w:marTop w:val="0"/>
      <w:marBottom w:val="0"/>
      <w:divBdr>
        <w:top w:val="none" w:sz="0" w:space="0" w:color="auto"/>
        <w:left w:val="none" w:sz="0" w:space="0" w:color="auto"/>
        <w:bottom w:val="none" w:sz="0" w:space="0" w:color="auto"/>
        <w:right w:val="none" w:sz="0" w:space="0" w:color="auto"/>
      </w:divBdr>
      <w:divsChild>
        <w:div w:id="89083424">
          <w:marLeft w:val="0"/>
          <w:marRight w:val="0"/>
          <w:marTop w:val="0"/>
          <w:marBottom w:val="0"/>
          <w:divBdr>
            <w:top w:val="none" w:sz="0" w:space="0" w:color="auto"/>
            <w:left w:val="none" w:sz="0" w:space="0" w:color="auto"/>
            <w:bottom w:val="none" w:sz="0" w:space="0" w:color="auto"/>
            <w:right w:val="none" w:sz="0" w:space="0" w:color="auto"/>
          </w:divBdr>
        </w:div>
        <w:div w:id="383988108">
          <w:marLeft w:val="0"/>
          <w:marRight w:val="0"/>
          <w:marTop w:val="0"/>
          <w:marBottom w:val="0"/>
          <w:divBdr>
            <w:top w:val="none" w:sz="0" w:space="0" w:color="auto"/>
            <w:left w:val="none" w:sz="0" w:space="0" w:color="auto"/>
            <w:bottom w:val="none" w:sz="0" w:space="0" w:color="auto"/>
            <w:right w:val="none" w:sz="0" w:space="0" w:color="auto"/>
          </w:divBdr>
        </w:div>
        <w:div w:id="515924709">
          <w:marLeft w:val="0"/>
          <w:marRight w:val="0"/>
          <w:marTop w:val="0"/>
          <w:marBottom w:val="0"/>
          <w:divBdr>
            <w:top w:val="none" w:sz="0" w:space="0" w:color="auto"/>
            <w:left w:val="none" w:sz="0" w:space="0" w:color="auto"/>
            <w:bottom w:val="none" w:sz="0" w:space="0" w:color="auto"/>
            <w:right w:val="none" w:sz="0" w:space="0" w:color="auto"/>
          </w:divBdr>
        </w:div>
        <w:div w:id="1171719385">
          <w:marLeft w:val="0"/>
          <w:marRight w:val="0"/>
          <w:marTop w:val="0"/>
          <w:marBottom w:val="0"/>
          <w:divBdr>
            <w:top w:val="none" w:sz="0" w:space="0" w:color="auto"/>
            <w:left w:val="none" w:sz="0" w:space="0" w:color="auto"/>
            <w:bottom w:val="none" w:sz="0" w:space="0" w:color="auto"/>
            <w:right w:val="none" w:sz="0" w:space="0" w:color="auto"/>
          </w:divBdr>
        </w:div>
        <w:div w:id="1365910433">
          <w:marLeft w:val="0"/>
          <w:marRight w:val="0"/>
          <w:marTop w:val="0"/>
          <w:marBottom w:val="0"/>
          <w:divBdr>
            <w:top w:val="none" w:sz="0" w:space="0" w:color="auto"/>
            <w:left w:val="none" w:sz="0" w:space="0" w:color="auto"/>
            <w:bottom w:val="none" w:sz="0" w:space="0" w:color="auto"/>
            <w:right w:val="none" w:sz="0" w:space="0" w:color="auto"/>
          </w:divBdr>
        </w:div>
        <w:div w:id="1896814577">
          <w:marLeft w:val="0"/>
          <w:marRight w:val="0"/>
          <w:marTop w:val="0"/>
          <w:marBottom w:val="0"/>
          <w:divBdr>
            <w:top w:val="none" w:sz="0" w:space="0" w:color="auto"/>
            <w:left w:val="none" w:sz="0" w:space="0" w:color="auto"/>
            <w:bottom w:val="none" w:sz="0" w:space="0" w:color="auto"/>
            <w:right w:val="none" w:sz="0" w:space="0" w:color="auto"/>
          </w:divBdr>
        </w:div>
        <w:div w:id="2051147558">
          <w:marLeft w:val="0"/>
          <w:marRight w:val="0"/>
          <w:marTop w:val="0"/>
          <w:marBottom w:val="0"/>
          <w:divBdr>
            <w:top w:val="none" w:sz="0" w:space="0" w:color="auto"/>
            <w:left w:val="none" w:sz="0" w:space="0" w:color="auto"/>
            <w:bottom w:val="none" w:sz="0" w:space="0" w:color="auto"/>
            <w:right w:val="none" w:sz="0" w:space="0" w:color="auto"/>
          </w:divBdr>
        </w:div>
      </w:divsChild>
    </w:div>
    <w:div w:id="1402484266">
      <w:bodyDiv w:val="1"/>
      <w:marLeft w:val="0"/>
      <w:marRight w:val="0"/>
      <w:marTop w:val="0"/>
      <w:marBottom w:val="0"/>
      <w:divBdr>
        <w:top w:val="none" w:sz="0" w:space="0" w:color="auto"/>
        <w:left w:val="none" w:sz="0" w:space="0" w:color="auto"/>
        <w:bottom w:val="none" w:sz="0" w:space="0" w:color="auto"/>
        <w:right w:val="none" w:sz="0" w:space="0" w:color="auto"/>
      </w:divBdr>
    </w:div>
    <w:div w:id="1415397525">
      <w:bodyDiv w:val="1"/>
      <w:marLeft w:val="0"/>
      <w:marRight w:val="0"/>
      <w:marTop w:val="0"/>
      <w:marBottom w:val="0"/>
      <w:divBdr>
        <w:top w:val="none" w:sz="0" w:space="0" w:color="auto"/>
        <w:left w:val="none" w:sz="0" w:space="0" w:color="auto"/>
        <w:bottom w:val="none" w:sz="0" w:space="0" w:color="auto"/>
        <w:right w:val="none" w:sz="0" w:space="0" w:color="auto"/>
      </w:divBdr>
    </w:div>
    <w:div w:id="1428041061">
      <w:bodyDiv w:val="1"/>
      <w:marLeft w:val="0"/>
      <w:marRight w:val="0"/>
      <w:marTop w:val="0"/>
      <w:marBottom w:val="0"/>
      <w:divBdr>
        <w:top w:val="none" w:sz="0" w:space="0" w:color="auto"/>
        <w:left w:val="none" w:sz="0" w:space="0" w:color="auto"/>
        <w:bottom w:val="none" w:sz="0" w:space="0" w:color="auto"/>
        <w:right w:val="none" w:sz="0" w:space="0" w:color="auto"/>
      </w:divBdr>
    </w:div>
    <w:div w:id="1438796010">
      <w:bodyDiv w:val="1"/>
      <w:marLeft w:val="0"/>
      <w:marRight w:val="0"/>
      <w:marTop w:val="0"/>
      <w:marBottom w:val="0"/>
      <w:divBdr>
        <w:top w:val="none" w:sz="0" w:space="0" w:color="auto"/>
        <w:left w:val="none" w:sz="0" w:space="0" w:color="auto"/>
        <w:bottom w:val="none" w:sz="0" w:space="0" w:color="auto"/>
        <w:right w:val="none" w:sz="0" w:space="0" w:color="auto"/>
      </w:divBdr>
    </w:div>
    <w:div w:id="1455247472">
      <w:bodyDiv w:val="1"/>
      <w:marLeft w:val="0"/>
      <w:marRight w:val="0"/>
      <w:marTop w:val="0"/>
      <w:marBottom w:val="0"/>
      <w:divBdr>
        <w:top w:val="none" w:sz="0" w:space="0" w:color="auto"/>
        <w:left w:val="none" w:sz="0" w:space="0" w:color="auto"/>
        <w:bottom w:val="none" w:sz="0" w:space="0" w:color="auto"/>
        <w:right w:val="none" w:sz="0" w:space="0" w:color="auto"/>
      </w:divBdr>
    </w:div>
    <w:div w:id="1481120807">
      <w:bodyDiv w:val="1"/>
      <w:marLeft w:val="0"/>
      <w:marRight w:val="0"/>
      <w:marTop w:val="0"/>
      <w:marBottom w:val="0"/>
      <w:divBdr>
        <w:top w:val="none" w:sz="0" w:space="0" w:color="auto"/>
        <w:left w:val="none" w:sz="0" w:space="0" w:color="auto"/>
        <w:bottom w:val="none" w:sz="0" w:space="0" w:color="auto"/>
        <w:right w:val="none" w:sz="0" w:space="0" w:color="auto"/>
      </w:divBdr>
      <w:divsChild>
        <w:div w:id="629282922">
          <w:marLeft w:val="-150"/>
          <w:marRight w:val="-150"/>
          <w:marTop w:val="0"/>
          <w:marBottom w:val="0"/>
          <w:divBdr>
            <w:top w:val="none" w:sz="0" w:space="0" w:color="auto"/>
            <w:left w:val="none" w:sz="0" w:space="0" w:color="auto"/>
            <w:bottom w:val="none" w:sz="0" w:space="0" w:color="auto"/>
            <w:right w:val="none" w:sz="0" w:space="0" w:color="auto"/>
          </w:divBdr>
          <w:divsChild>
            <w:div w:id="741561421">
              <w:marLeft w:val="0"/>
              <w:marRight w:val="0"/>
              <w:marTop w:val="0"/>
              <w:marBottom w:val="0"/>
              <w:divBdr>
                <w:top w:val="none" w:sz="0" w:space="0" w:color="auto"/>
                <w:left w:val="none" w:sz="0" w:space="0" w:color="auto"/>
                <w:bottom w:val="none" w:sz="0" w:space="0" w:color="auto"/>
                <w:right w:val="none" w:sz="0" w:space="0" w:color="auto"/>
              </w:divBdr>
              <w:divsChild>
                <w:div w:id="158213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431644">
      <w:bodyDiv w:val="1"/>
      <w:marLeft w:val="0"/>
      <w:marRight w:val="0"/>
      <w:marTop w:val="0"/>
      <w:marBottom w:val="0"/>
      <w:divBdr>
        <w:top w:val="none" w:sz="0" w:space="0" w:color="auto"/>
        <w:left w:val="none" w:sz="0" w:space="0" w:color="auto"/>
        <w:bottom w:val="none" w:sz="0" w:space="0" w:color="auto"/>
        <w:right w:val="none" w:sz="0" w:space="0" w:color="auto"/>
      </w:divBdr>
    </w:div>
    <w:div w:id="1491360544">
      <w:bodyDiv w:val="1"/>
      <w:marLeft w:val="0"/>
      <w:marRight w:val="0"/>
      <w:marTop w:val="0"/>
      <w:marBottom w:val="0"/>
      <w:divBdr>
        <w:top w:val="none" w:sz="0" w:space="0" w:color="auto"/>
        <w:left w:val="none" w:sz="0" w:space="0" w:color="auto"/>
        <w:bottom w:val="none" w:sz="0" w:space="0" w:color="auto"/>
        <w:right w:val="none" w:sz="0" w:space="0" w:color="auto"/>
      </w:divBdr>
    </w:div>
    <w:div w:id="1595432812">
      <w:bodyDiv w:val="1"/>
      <w:marLeft w:val="0"/>
      <w:marRight w:val="0"/>
      <w:marTop w:val="0"/>
      <w:marBottom w:val="0"/>
      <w:divBdr>
        <w:top w:val="none" w:sz="0" w:space="0" w:color="auto"/>
        <w:left w:val="none" w:sz="0" w:space="0" w:color="auto"/>
        <w:bottom w:val="none" w:sz="0" w:space="0" w:color="auto"/>
        <w:right w:val="none" w:sz="0" w:space="0" w:color="auto"/>
      </w:divBdr>
    </w:div>
    <w:div w:id="1726247724">
      <w:bodyDiv w:val="1"/>
      <w:marLeft w:val="0"/>
      <w:marRight w:val="0"/>
      <w:marTop w:val="0"/>
      <w:marBottom w:val="0"/>
      <w:divBdr>
        <w:top w:val="none" w:sz="0" w:space="0" w:color="auto"/>
        <w:left w:val="none" w:sz="0" w:space="0" w:color="auto"/>
        <w:bottom w:val="none" w:sz="0" w:space="0" w:color="auto"/>
        <w:right w:val="none" w:sz="0" w:space="0" w:color="auto"/>
      </w:divBdr>
      <w:divsChild>
        <w:div w:id="1717705249">
          <w:marLeft w:val="0"/>
          <w:marRight w:val="0"/>
          <w:marTop w:val="0"/>
          <w:marBottom w:val="0"/>
          <w:divBdr>
            <w:top w:val="none" w:sz="0" w:space="0" w:color="auto"/>
            <w:left w:val="none" w:sz="0" w:space="0" w:color="auto"/>
            <w:bottom w:val="none" w:sz="0" w:space="0" w:color="auto"/>
            <w:right w:val="none" w:sz="0" w:space="0" w:color="auto"/>
          </w:divBdr>
        </w:div>
      </w:divsChild>
    </w:div>
    <w:div w:id="1836533146">
      <w:bodyDiv w:val="1"/>
      <w:marLeft w:val="0"/>
      <w:marRight w:val="0"/>
      <w:marTop w:val="0"/>
      <w:marBottom w:val="0"/>
      <w:divBdr>
        <w:top w:val="none" w:sz="0" w:space="0" w:color="auto"/>
        <w:left w:val="none" w:sz="0" w:space="0" w:color="auto"/>
        <w:bottom w:val="none" w:sz="0" w:space="0" w:color="auto"/>
        <w:right w:val="none" w:sz="0" w:space="0" w:color="auto"/>
      </w:divBdr>
    </w:div>
    <w:div w:id="1913661252">
      <w:bodyDiv w:val="1"/>
      <w:marLeft w:val="0"/>
      <w:marRight w:val="0"/>
      <w:marTop w:val="0"/>
      <w:marBottom w:val="0"/>
      <w:divBdr>
        <w:top w:val="none" w:sz="0" w:space="0" w:color="auto"/>
        <w:left w:val="none" w:sz="0" w:space="0" w:color="auto"/>
        <w:bottom w:val="none" w:sz="0" w:space="0" w:color="auto"/>
        <w:right w:val="none" w:sz="0" w:space="0" w:color="auto"/>
      </w:divBdr>
    </w:div>
    <w:div w:id="206487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sc.gal/gl/estudos/doutoramentos" TargetMode="External"/><Relationship Id="rId21" Type="http://schemas.openxmlformats.org/officeDocument/2006/relationships/hyperlink" Target="https://www.uvigo.gal/estudar/que-estudar/doutoramento/programa-doutoramento-ciencia-tecnoloxia-quimica-universidade-santiago-compostela-universidade-vigo-v11d027v06" TargetMode="External"/><Relationship Id="rId42" Type="http://schemas.openxmlformats.org/officeDocument/2006/relationships/hyperlink" Target="http://www.usc.es/es/perfis/estudantes/matricula/doutoramento.html" TargetMode="External"/><Relationship Id="rId47" Type="http://schemas.openxmlformats.org/officeDocument/2006/relationships/hyperlink" Target="http://miqqi.webs.uvigo.es/gl/" TargetMode="External"/><Relationship Id="rId63" Type="http://schemas.openxmlformats.org/officeDocument/2006/relationships/hyperlink" Target="https://www.usc.gal/gl/servizos/area/biblioteca-universitaria" TargetMode="External"/><Relationship Id="rId68" Type="http://schemas.openxmlformats.org/officeDocument/2006/relationships/hyperlink" Target="http://www.citi.uvigo.es/es/home/" TargetMode="External"/><Relationship Id="rId84" Type="http://schemas.openxmlformats.org/officeDocument/2006/relationships/hyperlink" Target="http://www.usc.es/ciqus" TargetMode="External"/><Relationship Id="rId89" Type="http://schemas.openxmlformats.org/officeDocument/2006/relationships/hyperlink" Target="http://quimica.uvigo.es/" TargetMode="External"/><Relationship Id="rId7" Type="http://schemas.openxmlformats.org/officeDocument/2006/relationships/settings" Target="settings.xml"/><Relationship Id="rId71" Type="http://schemas.openxmlformats.org/officeDocument/2006/relationships/hyperlink" Target="https://imaisd.usc.es/" TargetMode="External"/><Relationship Id="rId92" Type="http://schemas.openxmlformats.org/officeDocument/2006/relationships/hyperlink" Target="https://cim.uvigo.gal/" TargetMode="External"/><Relationship Id="rId2" Type="http://schemas.openxmlformats.org/officeDocument/2006/relationships/customXml" Target="../customXml/item2.xml"/><Relationship Id="rId16" Type="http://schemas.openxmlformats.org/officeDocument/2006/relationships/hyperlink" Target="https://www.uvigo.gal/sites/uvigo.gal/files/contents/paragraph-file/2024-12/Normativa%20permanencia%20doutoramento.pdf" TargetMode="External"/><Relationship Id="rId29" Type="http://schemas.openxmlformats.org/officeDocument/2006/relationships/hyperlink" Target="https://www.usc.gal/gl/ao-teu-servizo/oiu" TargetMode="External"/><Relationship Id="rId11" Type="http://schemas.openxmlformats.org/officeDocument/2006/relationships/hyperlink" Target="mailto:reitor@usc.es" TargetMode="External"/><Relationship Id="rId24" Type="http://schemas.openxmlformats.org/officeDocument/2006/relationships/hyperlink" Target="https://www.usc.gal/gl/admision/doutoramento" TargetMode="External"/><Relationship Id="rId32" Type="http://schemas.openxmlformats.org/officeDocument/2006/relationships/hyperlink" Target="https://www.uvigo.gal/es/estudiar/organizacion-academica/eido-escuela-internacional-doctorado" TargetMode="External"/><Relationship Id="rId37" Type="http://schemas.openxmlformats.org/officeDocument/2006/relationships/hyperlink" Target="https://www.usc.gal/gl/servizos/area/internacional" TargetMode="External"/><Relationship Id="rId40" Type="http://schemas.openxmlformats.org/officeDocument/2006/relationships/hyperlink" Target="https://www.uvigo.gal/es/campus/salud-bienestar/unidad-atencion-estudiantado-necesidades-especificas-apoyo-educativo-unaten" TargetMode="External"/><Relationship Id="rId45" Type="http://schemas.openxmlformats.org/officeDocument/2006/relationships/hyperlink" Target="https://quimica.uvigo.es/es/estudios/grado-en-quimica/" TargetMode="External"/><Relationship Id="rId53" Type="http://schemas.openxmlformats.org/officeDocument/2006/relationships/hyperlink" Target="https://www.usc.gal/es/centro/escuela-doctorado-internacional-usc/formacion/transversales" TargetMode="External"/><Relationship Id="rId58" Type="http://schemas.openxmlformats.org/officeDocument/2006/relationships/hyperlink" Target="https://www.usc.gal/es/institucional/gobierno/area/gestionpersoal/formacion/PFID" TargetMode="External"/><Relationship Id="rId66" Type="http://schemas.openxmlformats.org/officeDocument/2006/relationships/hyperlink" Target="https://www.usc.gal/es/RIAIDT" TargetMode="External"/><Relationship Id="rId74" Type="http://schemas.openxmlformats.org/officeDocument/2006/relationships/hyperlink" Target="https://www.uvigo.gal/es/investigar/carrera-investigadora/seleccion-contratacion" TargetMode="External"/><Relationship Id="rId79" Type="http://schemas.openxmlformats.org/officeDocument/2006/relationships/hyperlink" Target="https://www.usc.gal/gl/servizos/area/inclusion-participacion-social" TargetMode="External"/><Relationship Id="rId87" Type="http://schemas.openxmlformats.org/officeDocument/2006/relationships/hyperlink" Target="https://www.usc.gal/es/centros/ciencias/index.html" TargetMode="External"/><Relationship Id="rId102" Type="http://schemas.openxmlformats.org/officeDocument/2006/relationships/hyperlink" Target="https://secretaria.uvigo.gal/uv/web/transparencia/grupo/show/5/6" TargetMode="External"/><Relationship Id="rId5" Type="http://schemas.openxmlformats.org/officeDocument/2006/relationships/numbering" Target="numbering.xml"/><Relationship Id="rId61" Type="http://schemas.openxmlformats.org/officeDocument/2006/relationships/hyperlink" Target="https://www.uvigo.gal/es/estudiar/organizacion-academica/centros" TargetMode="External"/><Relationship Id="rId82" Type="http://schemas.openxmlformats.org/officeDocument/2006/relationships/hyperlink" Target="http://www.usc.es/quimica" TargetMode="External"/><Relationship Id="rId90" Type="http://schemas.openxmlformats.org/officeDocument/2006/relationships/hyperlink" Target="http://cinbio.es/en/portada-en/" TargetMode="External"/><Relationship Id="rId95" Type="http://schemas.openxmlformats.org/officeDocument/2006/relationships/hyperlink" Target="https://secretaria.uvigo.gal/uv/web/qsp/" TargetMode="External"/><Relationship Id="rId19" Type="http://schemas.openxmlformats.org/officeDocument/2006/relationships/hyperlink" Target="https://www.usc.gal/gl/estudos/doutoramentos/ciencias/programa-doutoramento-ciencia-tecnoloxia-quimica/web-propia" TargetMode="External"/><Relationship Id="rId14" Type="http://schemas.openxmlformats.org/officeDocument/2006/relationships/hyperlink" Target="https://www.uvigo.gal/es/universidad/informacion-institucional/planes-politicas/plan-estrategico" TargetMode="External"/><Relationship Id="rId22" Type="http://schemas.openxmlformats.org/officeDocument/2006/relationships/hyperlink" Target="https://www.usc.gal/gl/centro/escola-doutoramento-internacional-usc" TargetMode="External"/><Relationship Id="rId27" Type="http://schemas.openxmlformats.org/officeDocument/2006/relationships/hyperlink" Target="https://www.uvigo.gal/es/estudiar/que-estudiar/doctorado" TargetMode="External"/><Relationship Id="rId30" Type="http://schemas.openxmlformats.org/officeDocument/2006/relationships/hyperlink" Target="https://www.uvigo.gal/es/estudiar/organizacion-academica/eido-escuela-internacional-doctorado" TargetMode="External"/><Relationship Id="rId35" Type="http://schemas.openxmlformats.org/officeDocument/2006/relationships/hyperlink" Target="https://www.usc.gal/gl/centro/centro-linguas-modernas" TargetMode="External"/><Relationship Id="rId43" Type="http://schemas.openxmlformats.org/officeDocument/2006/relationships/hyperlink" Target="https://www.uvigo.gal/es/estudiar/gestiones-estudiantes/matriculate/matricula-doctorado" TargetMode="External"/><Relationship Id="rId48" Type="http://schemas.openxmlformats.org/officeDocument/2006/relationships/hyperlink" Target="https://quimica.uvigo.es/es/estudios/master-iqqi" TargetMode="External"/><Relationship Id="rId56" Type="http://schemas.openxmlformats.org/officeDocument/2006/relationships/hyperlink" Target="https://secretaria.uvigo.gal/uv/web/normativa/public/show/542" TargetMode="External"/><Relationship Id="rId64" Type="http://schemas.openxmlformats.org/officeDocument/2006/relationships/hyperlink" Target="https://www.uvigo.gal/universidade/biblioteca" TargetMode="External"/><Relationship Id="rId69" Type="http://schemas.openxmlformats.org/officeDocument/2006/relationships/hyperlink" Target="https://cim.uvigo.gal/ecimat/a-estacion-de-ciencias-marinas-de-toralla/" TargetMode="External"/><Relationship Id="rId77" Type="http://schemas.openxmlformats.org/officeDocument/2006/relationships/hyperlink" Target="https://www.uvigo.gal/es/estudiar/empleabilidad" TargetMode="External"/><Relationship Id="rId100" Type="http://schemas.openxmlformats.org/officeDocument/2006/relationships/hyperlink" Target="http://observatorio.uvigo.gal/es/" TargetMode="External"/><Relationship Id="rId105"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usc.gal/es/estudios/masteres/ciencias/master-universitario-materiales-avanzadosadvanced-materials" TargetMode="External"/><Relationship Id="rId72" Type="http://schemas.openxmlformats.org/officeDocument/2006/relationships/hyperlink" Target="https://www.usc.gal/gl/servizos/oiu/Bolsas.html." TargetMode="External"/><Relationship Id="rId80" Type="http://schemas.openxmlformats.org/officeDocument/2006/relationships/hyperlink" Target="https://www.uvigo.gal/es/campus/salud-bienestar/unidad-atencion-estudiantado-necesidades-especificas-apoyo-educativo-unaten" TargetMode="External"/><Relationship Id="rId85" Type="http://schemas.openxmlformats.org/officeDocument/2006/relationships/hyperlink" Target="https://imatus.usc.es/" TargetMode="External"/><Relationship Id="rId93" Type="http://schemas.openxmlformats.org/officeDocument/2006/relationships/hyperlink" Target="https://www.usc.gal/es/institucional/gobierno/area/calidad/calidad-docencia/sgcd" TargetMode="External"/><Relationship Id="rId98" Type="http://schemas.openxmlformats.org/officeDocument/2006/relationships/hyperlink" Target="http://www.acsug.es/gl/insercion" TargetMode="External"/><Relationship Id="rId3" Type="http://schemas.openxmlformats.org/officeDocument/2006/relationships/customXml" Target="../customXml/item3.xml"/><Relationship Id="rId12" Type="http://schemas.openxmlformats.org/officeDocument/2006/relationships/hyperlink" Target="https://cwur.org/" TargetMode="External"/><Relationship Id="rId17" Type="http://schemas.openxmlformats.org/officeDocument/2006/relationships/hyperlink" Target="https://investigacion.usc.gal/investigadores" TargetMode="External"/><Relationship Id="rId25" Type="http://schemas.openxmlformats.org/officeDocument/2006/relationships/hyperlink" Target="https://www.uvigo.gal/es/estudiar/gestiones-estudiantes/matriculate/matricula-doctorado" TargetMode="External"/><Relationship Id="rId33" Type="http://schemas.openxmlformats.org/officeDocument/2006/relationships/hyperlink" Target="https://www.usc.gal/gl/servizos/unidades/servizo-universitario-residencias-sur" TargetMode="External"/><Relationship Id="rId38" Type="http://schemas.openxmlformats.org/officeDocument/2006/relationships/hyperlink" Target="https://www.uvigo.gal/es/estudiar/te-asesoramos" TargetMode="External"/><Relationship Id="rId46" Type="http://schemas.openxmlformats.org/officeDocument/2006/relationships/hyperlink" Target="https://www.usc.gal/es/estudios/masteres/ciencias/master-universitario-investigacion-quimica-quimica-industrial" TargetMode="External"/><Relationship Id="rId59" Type="http://schemas.openxmlformats.org/officeDocument/2006/relationships/hyperlink" Target="https://www.uvigo.gal/es/estudiar/organizacion-academica/centro-posgrado-formacion-permanente" TargetMode="External"/><Relationship Id="rId67" Type="http://schemas.openxmlformats.org/officeDocument/2006/relationships/hyperlink" Target="https://cactiweb.uvigo.es/gl/" TargetMode="External"/><Relationship Id="rId103" Type="http://schemas.openxmlformats.org/officeDocument/2006/relationships/header" Target="header1.xml"/><Relationship Id="rId20" Type="http://schemas.openxmlformats.org/officeDocument/2006/relationships/hyperlink" Target="https://www.usc.gal/gl/estudos/doutoramentos/ciencias/programa-doutoramento-ciencia-tecnoloxia-quimica" TargetMode="External"/><Relationship Id="rId41" Type="http://schemas.openxmlformats.org/officeDocument/2006/relationships/hyperlink" Target="https://www.uvigo.gal/es/campus/atencion-diversidad" TargetMode="External"/><Relationship Id="rId54" Type="http://schemas.openxmlformats.org/officeDocument/2006/relationships/hyperlink" Target="https://www.uvigo.gal/es/estudiar/organizacion-academica/eido-escuela-internacional-doctorado/programas-doctorado" TargetMode="External"/><Relationship Id="rId62" Type="http://schemas.openxmlformats.org/officeDocument/2006/relationships/hyperlink" Target="https://www.uvigo.gal/es/investigar/investigacion-produccion-cientifica/estrutucturas-investigacion" TargetMode="External"/><Relationship Id="rId70" Type="http://schemas.openxmlformats.org/officeDocument/2006/relationships/hyperlink" Target="https://www.usc.gal/gl/centro/escola-doutoramento-internacional-usc/convocatorias-axudas" TargetMode="External"/><Relationship Id="rId75" Type="http://schemas.openxmlformats.org/officeDocument/2006/relationships/hyperlink" Target="https://www.uvigo.gal/es/investigar/carrera-investigadora/movilidad-personal-investigador" TargetMode="External"/><Relationship Id="rId83" Type="http://schemas.openxmlformats.org/officeDocument/2006/relationships/hyperlink" Target="https://www.usc.gal/gl/centros/farmacia/" TargetMode="External"/><Relationship Id="rId88" Type="http://schemas.openxmlformats.org/officeDocument/2006/relationships/hyperlink" Target="https://cretus.usc.es/" TargetMode="External"/><Relationship Id="rId91" Type="http://schemas.openxmlformats.org/officeDocument/2006/relationships/hyperlink" Target="https://cim.uvigo.gal/" TargetMode="External"/><Relationship Id="rId96" Type="http://schemas.openxmlformats.org/officeDocument/2006/relationships/hyperlink" Target="https://www.uvigo.gal/es/estudiar/organizacion-academica/eido-escuela-internacional-doctorado/calidad"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usc.gal/gl/centro/escola-doutoramento-internacional-usc/recompilacion-normativa" TargetMode="External"/><Relationship Id="rId23" Type="http://schemas.openxmlformats.org/officeDocument/2006/relationships/hyperlink" Target="https://www.uvigo.gal/es/estudiar/organizacion-academica/eido-escuela-internacional-doctorado" TargetMode="External"/><Relationship Id="rId28" Type="http://schemas.openxmlformats.org/officeDocument/2006/relationships/hyperlink" Target="https://www.usc.gal/gl/servizos/unidades/servizo-xestion-oferta-programacion-academica-sxopra" TargetMode="External"/><Relationship Id="rId36" Type="http://schemas.openxmlformats.org/officeDocument/2006/relationships/hyperlink" Target="https://www.usc.gal/gl/servizos/unidades/servizo-participacion-inclusion-universitaria" TargetMode="External"/><Relationship Id="rId49" Type="http://schemas.openxmlformats.org/officeDocument/2006/relationships/hyperlink" Target="https://www.usc.gal/es/estudios/masteres/ciencias/master-universitario-quimica-organica" TargetMode="External"/><Relationship Id="rId57" Type="http://schemas.openxmlformats.org/officeDocument/2006/relationships/hyperlink" Target="https://www.usc.gal/gl/centro/escola-doutoramento-internacional-usc/formacion/profesorado" TargetMode="External"/><Relationship Id="rId106"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usc.gal/gl/centro/escola-doutoramento-internacional-usc" TargetMode="External"/><Relationship Id="rId44" Type="http://schemas.openxmlformats.org/officeDocument/2006/relationships/hyperlink" Target="https://www.usc.gal/es/estudios/grados/ciencias/grado-quimica" TargetMode="External"/><Relationship Id="rId52" Type="http://schemas.openxmlformats.org/officeDocument/2006/relationships/hyperlink" Target="https://www.usc.gal/es/estudios/masteres/ciencias/master-universitario-quimica-teorica-modelizacion-computacional-4aedicion" TargetMode="External"/><Relationship Id="rId60" Type="http://schemas.openxmlformats.org/officeDocument/2006/relationships/hyperlink" Target="https://cpfp.uvigo.gal/gl/estudos/formacion-e-innovacion-educativa/" TargetMode="External"/><Relationship Id="rId65" Type="http://schemas.openxmlformats.org/officeDocument/2006/relationships/hyperlink" Target="http://www.bugalicia.org/" TargetMode="External"/><Relationship Id="rId73" Type="http://schemas.openxmlformats.org/officeDocument/2006/relationships/hyperlink" Target="https://www.uvigo.gal/es/estudiar/gestiones-estudiantes/becas" TargetMode="External"/><Relationship Id="rId78" Type="http://schemas.openxmlformats.org/officeDocument/2006/relationships/hyperlink" Target="https://fundacionuvigo.es/?lang=es" TargetMode="External"/><Relationship Id="rId81" Type="http://schemas.openxmlformats.org/officeDocument/2006/relationships/hyperlink" Target="https://www.uvigo.gal/es/campus/atencion-diversidad" TargetMode="External"/><Relationship Id="rId86" Type="http://schemas.openxmlformats.org/officeDocument/2006/relationships/hyperlink" Target="https://arcus.usc.gal/" TargetMode="External"/><Relationship Id="rId94" Type="http://schemas.openxmlformats.org/officeDocument/2006/relationships/hyperlink" Target="https://www.usc.gal/gl/centro/escola-doutoramento-internacional-usc/calidade/documentacion-sgc" TargetMode="External"/><Relationship Id="rId99" Type="http://schemas.openxmlformats.org/officeDocument/2006/relationships/hyperlink" Target="https://www.usc.gal/gl/centro/escola-doutoramento-internacional-usc/calidade/documentacion-sgc." TargetMode="External"/><Relationship Id="rId101" Type="http://schemas.openxmlformats.org/officeDocument/2006/relationships/hyperlink" Target="http://observatorio.uvigo.gal/es/insercion-laboral/informes/insercion-laboral-2020-2021/"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usc.gal/es/institucional/goberno/area/planificacion" TargetMode="External"/><Relationship Id="rId18" Type="http://schemas.openxmlformats.org/officeDocument/2006/relationships/hyperlink" Target="https://portalcientifico.uvigo.gal/investigadores" TargetMode="External"/><Relationship Id="rId39" Type="http://schemas.openxmlformats.org/officeDocument/2006/relationships/hyperlink" Target="https://www.usc.gal/es/servicios/area/inclusion-participacion-social" TargetMode="External"/><Relationship Id="rId34" Type="http://schemas.openxmlformats.org/officeDocument/2006/relationships/hyperlink" Target="https://www.usc.gal/gl/servizos/area/biblioteca-universitaria" TargetMode="External"/><Relationship Id="rId50" Type="http://schemas.openxmlformats.org/officeDocument/2006/relationships/hyperlink" Target="https://www.usc.gal/es/estudios/masteres/ciencias/master-universitario-quimica-frontera-biologia-ciencia-materiales" TargetMode="External"/><Relationship Id="rId55" Type="http://schemas.openxmlformats.org/officeDocument/2006/relationships/hyperlink" Target="https://www.usc.gal/gl/institucional/goberno/area/normativa/organizacion-docente" TargetMode="External"/><Relationship Id="rId76" Type="http://schemas.openxmlformats.org/officeDocument/2006/relationships/hyperlink" Target="https://www.usc.gal/es/servicios/area/orientacion-laboral-empleo" TargetMode="External"/><Relationship Id="rId97" Type="http://schemas.openxmlformats.org/officeDocument/2006/relationships/hyperlink" Target="https://www.usc.gal/gl/centro/escola-doutoramento-internacional-usc/calidade/documentacion-sgc" TargetMode="External"/><Relationship Id="rId10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A269C76DA1F1C47991FC7B332D5D755" ma:contentTypeVersion="4" ma:contentTypeDescription="Crear un documento." ma:contentTypeScope="" ma:versionID="2d5674b41be3640ff4dc07092f0fbc86">
  <xsd:schema xmlns:xsd="http://www.w3.org/2001/XMLSchema" xmlns:xs="http://www.w3.org/2001/XMLSchema" xmlns:p="http://schemas.microsoft.com/office/2006/metadata/properties" xmlns:ns2="d833f4f6-9b65-474f-8047-62c55a83882a" targetNamespace="http://schemas.microsoft.com/office/2006/metadata/properties" ma:root="true" ma:fieldsID="5a5c16c67224379917025d868e7243a1" ns2:_="">
    <xsd:import namespace="d833f4f6-9b65-474f-8047-62c55a8388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3f4f6-9b65-474f-8047-62c55a8388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363F7B-3461-4ADB-8840-86D033DED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33f4f6-9b65-474f-8047-62c55a838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2E6DE0-75C6-4DEB-AC74-9752E29F73A4}">
  <ds:schemaRefs>
    <ds:schemaRef ds:uri="http://schemas.microsoft.com/sharepoint/v3/contenttype/forms"/>
  </ds:schemaRefs>
</ds:datastoreItem>
</file>

<file path=customXml/itemProps3.xml><?xml version="1.0" encoding="utf-8"?>
<ds:datastoreItem xmlns:ds="http://schemas.openxmlformats.org/officeDocument/2006/customXml" ds:itemID="{742AA404-31F2-4A26-A1B0-248BFAAA0665}">
  <ds:schemaRefs>
    <ds:schemaRef ds:uri="http://schemas.openxmlformats.org/officeDocument/2006/bibliography"/>
  </ds:schemaRefs>
</ds:datastoreItem>
</file>

<file path=customXml/itemProps4.xml><?xml version="1.0" encoding="utf-8"?>
<ds:datastoreItem xmlns:ds="http://schemas.openxmlformats.org/officeDocument/2006/customXml" ds:itemID="{E2EC1127-1B74-4148-9667-122E809F63B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23125</Words>
  <Characters>127190</Characters>
  <Application>Microsoft Office Word</Application>
  <DocSecurity>0</DocSecurity>
  <Lines>1059</Lines>
  <Paragraphs>300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pellice</dc:creator>
  <cp:keywords/>
  <cp:lastModifiedBy>RODIL RODRIGUEZ MARIA DEL ROSARIO</cp:lastModifiedBy>
  <cp:revision>3</cp:revision>
  <cp:lastPrinted>2023-11-02T08:12:00Z</cp:lastPrinted>
  <dcterms:created xsi:type="dcterms:W3CDTF">2025-04-22T20:32:00Z</dcterms:created>
  <dcterms:modified xsi:type="dcterms:W3CDTF">2025-04-22T20:33:00Z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0x0101009A269C76DA1F1C47991FC7B332D5D755</vt:lpwstr>
  </property>
</Properties>
</file>