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88" w:rsidRPr="006C5C88" w:rsidRDefault="006C5C88" w:rsidP="006C5C8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C5C88">
        <w:rPr>
          <w:rFonts w:cstheme="minorHAnsi"/>
          <w:b/>
          <w:sz w:val="24"/>
          <w:szCs w:val="24"/>
        </w:rPr>
        <w:t>CONTRATO DE ENCARGADO DE TRATAMENTO DE DATOS PERSOAIS</w:t>
      </w: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Dunha parte</w:t>
      </w: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Manuel </w:t>
      </w:r>
      <w:proofErr w:type="spellStart"/>
      <w:r w:rsidRPr="004213AB">
        <w:rPr>
          <w:rFonts w:cstheme="minorHAnsi"/>
          <w:sz w:val="20"/>
          <w:szCs w:val="20"/>
        </w:rPr>
        <w:t>Joaquin</w:t>
      </w:r>
      <w:proofErr w:type="spellEnd"/>
      <w:r w:rsidRPr="004213AB">
        <w:rPr>
          <w:rFonts w:cstheme="minorHAnsi"/>
          <w:sz w:val="20"/>
          <w:szCs w:val="20"/>
        </w:rPr>
        <w:t xml:space="preserve"> </w:t>
      </w:r>
      <w:proofErr w:type="spellStart"/>
      <w:r w:rsidRPr="004213AB">
        <w:rPr>
          <w:rFonts w:cstheme="minorHAnsi"/>
          <w:sz w:val="20"/>
          <w:szCs w:val="20"/>
        </w:rPr>
        <w:t>Reigosa</w:t>
      </w:r>
      <w:proofErr w:type="spellEnd"/>
      <w:r w:rsidRPr="004213AB">
        <w:rPr>
          <w:rFonts w:cstheme="minorHAnsi"/>
          <w:sz w:val="20"/>
          <w:szCs w:val="20"/>
        </w:rPr>
        <w:t xml:space="preserve"> </w:t>
      </w:r>
      <w:proofErr w:type="spellStart"/>
      <w:r w:rsidRPr="004213AB">
        <w:rPr>
          <w:rFonts w:cstheme="minorHAnsi"/>
          <w:sz w:val="20"/>
          <w:szCs w:val="20"/>
        </w:rPr>
        <w:t>Roger</w:t>
      </w:r>
      <w:proofErr w:type="spellEnd"/>
      <w:r w:rsidRPr="004213AB">
        <w:rPr>
          <w:rFonts w:cstheme="minorHAnsi"/>
          <w:b/>
          <w:sz w:val="20"/>
          <w:szCs w:val="20"/>
        </w:rPr>
        <w:t xml:space="preserve">, </w:t>
      </w:r>
      <w:r w:rsidRPr="004213AB">
        <w:rPr>
          <w:rFonts w:cstheme="minorHAnsi"/>
          <w:sz w:val="20"/>
          <w:szCs w:val="20"/>
        </w:rPr>
        <w:t xml:space="preserve">Reitor da Universidade de Vigo, nomeado segundo o Decreto da Comunidade Autónoma de Galicia 59/2018, do 31 de maio, publicado no Diario Oficial de Galicia (DOG) núm. 109, do 8 de xuño de 2018, en representación da </w:t>
      </w:r>
      <w:r w:rsidRPr="004213AB">
        <w:rPr>
          <w:rFonts w:cstheme="minorHAnsi"/>
          <w:b/>
          <w:sz w:val="20"/>
          <w:szCs w:val="20"/>
        </w:rPr>
        <w:t>UNIVERSIDADE DE VIGO</w:t>
      </w:r>
      <w:r w:rsidRPr="004213AB">
        <w:rPr>
          <w:rFonts w:cstheme="minorHAnsi"/>
          <w:sz w:val="20"/>
          <w:szCs w:val="20"/>
        </w:rPr>
        <w:t>, co CIF Q8650002B e co enderezo en Campus Universitario Lagoas-</w:t>
      </w:r>
      <w:proofErr w:type="spellStart"/>
      <w:r w:rsidRPr="004213AB">
        <w:rPr>
          <w:rFonts w:cstheme="minorHAnsi"/>
          <w:sz w:val="20"/>
          <w:szCs w:val="20"/>
        </w:rPr>
        <w:t>Marcosende</w:t>
      </w:r>
      <w:proofErr w:type="spellEnd"/>
      <w:r w:rsidRPr="004213AB">
        <w:rPr>
          <w:rFonts w:cstheme="minorHAnsi"/>
          <w:sz w:val="20"/>
          <w:szCs w:val="20"/>
        </w:rPr>
        <w:t xml:space="preserve"> s/n, 36310, Vigo, Pontevedra, en diante </w:t>
      </w:r>
      <w:r w:rsidRPr="004213AB">
        <w:rPr>
          <w:rFonts w:cstheme="minorHAnsi"/>
          <w:b/>
          <w:sz w:val="20"/>
          <w:szCs w:val="20"/>
        </w:rPr>
        <w:t>Responsable do Tratamento</w:t>
      </w:r>
      <w:r w:rsidRPr="004213AB">
        <w:rPr>
          <w:rFonts w:cstheme="minorHAnsi"/>
          <w:sz w:val="20"/>
          <w:szCs w:val="20"/>
        </w:rPr>
        <w:t>.</w:t>
      </w: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Doutra parte</w:t>
      </w: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(nome), (cargo) en representación da </w:t>
      </w:r>
      <w:r w:rsidRPr="004213AB">
        <w:rPr>
          <w:rFonts w:cstheme="minorHAnsi"/>
          <w:b/>
          <w:sz w:val="20"/>
          <w:szCs w:val="20"/>
        </w:rPr>
        <w:t>(empresa/organismo)</w:t>
      </w:r>
      <w:r w:rsidRPr="004213AB">
        <w:rPr>
          <w:rFonts w:cstheme="minorHAnsi"/>
          <w:sz w:val="20"/>
          <w:szCs w:val="20"/>
        </w:rPr>
        <w:t xml:space="preserve">, co CIF (     ) e co enderezo en (                      ) en diante </w:t>
      </w:r>
      <w:r w:rsidRPr="004213AB">
        <w:rPr>
          <w:rFonts w:cstheme="minorHAnsi"/>
          <w:b/>
          <w:sz w:val="20"/>
          <w:szCs w:val="20"/>
        </w:rPr>
        <w:t>Encargada/o do Tratamento</w:t>
      </w:r>
      <w:r w:rsidRPr="004213AB">
        <w:rPr>
          <w:rFonts w:cstheme="minorHAnsi"/>
          <w:sz w:val="20"/>
          <w:szCs w:val="20"/>
        </w:rPr>
        <w:t>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:rsidR="006C5C88" w:rsidRPr="004213AB" w:rsidRDefault="006C5C88" w:rsidP="006C5C88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Obxecto do encargo do tratamento.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Mediante as presentes cláusulas habilítase á/ao encargada/o do tratamento, para tratar por conta da responsable do tratamento, os datos de carácter persoal necesarios para prestar o servizo obxecto do contrato </w:t>
      </w:r>
      <w:r w:rsidRPr="00D96D5B">
        <w:rPr>
          <w:rFonts w:cstheme="minorHAnsi"/>
          <w:i/>
          <w:iCs/>
          <w:color w:val="C45911" w:themeColor="accent2" w:themeShade="BF"/>
          <w:sz w:val="20"/>
          <w:szCs w:val="20"/>
        </w:rPr>
        <w:t>(indicar o contrato ou convenio,  e o nº de pedido)</w:t>
      </w:r>
      <w:r w:rsidRPr="004213AB">
        <w:rPr>
          <w:rFonts w:cstheme="minorHAnsi"/>
          <w:sz w:val="20"/>
          <w:szCs w:val="20"/>
        </w:rPr>
        <w:t>__________________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Conforme ao exixido no Regulamento (UE) 2016/679 do Parlamento Europeo e do Consello de 27 de abril de 2016 relativo á protección das persoas físicas no que respecta ao tratamento de datos persoais e á libre circulación destes datos (RXPD) e ademais, en relación a España, conforme á Lei orgánica 3/2018, de 5 de decembro, de protección de datos persoais e garantía dos dereitos dixitais (LOPDGDD)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O tratamento consistirá nas seguintes concrecións a realizar: recollida, rexistro, estruturación, comun</w:t>
      </w:r>
      <w:bookmarkStart w:id="0" w:name="_GoBack"/>
      <w:bookmarkEnd w:id="0"/>
      <w:r w:rsidRPr="004213AB">
        <w:rPr>
          <w:rFonts w:cstheme="minorHAnsi"/>
          <w:sz w:val="20"/>
          <w:szCs w:val="20"/>
        </w:rPr>
        <w:t xml:space="preserve">icación, modificación, conservación, extracción, consulta, transmisión, difusión, destrución, </w:t>
      </w:r>
      <w:proofErr w:type="spellStart"/>
      <w:r w:rsidRPr="004213AB">
        <w:rPr>
          <w:rFonts w:cstheme="minorHAnsi"/>
          <w:sz w:val="20"/>
          <w:szCs w:val="20"/>
        </w:rPr>
        <w:t>interconexión</w:t>
      </w:r>
      <w:proofErr w:type="spellEnd"/>
      <w:r w:rsidRPr="004213AB">
        <w:rPr>
          <w:rFonts w:cstheme="minorHAnsi"/>
          <w:sz w:val="20"/>
          <w:szCs w:val="20"/>
        </w:rPr>
        <w:t>, cotexo, limitación, supresión, outros</w:t>
      </w:r>
      <w:r w:rsidRPr="00D96D5B">
        <w:rPr>
          <w:rFonts w:cstheme="minorHAnsi"/>
          <w:i/>
          <w:iCs/>
          <w:color w:val="C45911" w:themeColor="accent2" w:themeShade="BF"/>
          <w:sz w:val="20"/>
          <w:szCs w:val="20"/>
        </w:rPr>
        <w:t>..(borrar o que non proceda)</w:t>
      </w:r>
      <w:r w:rsidRPr="004213AB">
        <w:rPr>
          <w:rFonts w:cstheme="minorHAnsi"/>
          <w:sz w:val="20"/>
          <w:szCs w:val="20"/>
        </w:rPr>
        <w:t xml:space="preserve"> dos datos de carácter persoal sinalados no punto 2.</w:t>
      </w: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b/>
          <w:sz w:val="16"/>
          <w:szCs w:val="16"/>
        </w:rPr>
      </w:pPr>
    </w:p>
    <w:p w:rsidR="006C5C88" w:rsidRPr="004213AB" w:rsidRDefault="006C5C88" w:rsidP="006C5C88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Identificación da información afectada.</w:t>
      </w:r>
    </w:p>
    <w:p w:rsidR="006C5C88" w:rsidRPr="00D96D5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i/>
          <w:iCs/>
          <w:color w:val="C45911" w:themeColor="accent2" w:themeShade="BF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Para a execución das prestacións derivadas do cumprimento do obxecto deste encargo, a responsable do tratamento, pon a disposición da/o encargada/o do tratamento, a información que se describe a continuación: </w:t>
      </w:r>
      <w:r>
        <w:rPr>
          <w:rFonts w:cstheme="minorHAnsi"/>
          <w:sz w:val="20"/>
          <w:szCs w:val="20"/>
        </w:rPr>
        <w:t xml:space="preserve">  </w:t>
      </w:r>
      <w:r w:rsidRPr="00D96D5B">
        <w:rPr>
          <w:rFonts w:cstheme="minorHAnsi"/>
          <w:i/>
          <w:iCs/>
          <w:color w:val="C45911" w:themeColor="accent2" w:themeShade="BF"/>
          <w:sz w:val="20"/>
          <w:szCs w:val="20"/>
        </w:rPr>
        <w:t>(especificar o tipo de datos e a categoría de persoas interesadas)</w:t>
      </w: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6237"/>
        <w:gridCol w:w="2268"/>
      </w:tblGrid>
      <w:tr w:rsidR="006C5C88" w:rsidRPr="004213AB" w:rsidTr="00B667BD">
        <w:trPr>
          <w:jc w:val="center"/>
        </w:trPr>
        <w:tc>
          <w:tcPr>
            <w:tcW w:w="6237" w:type="dxa"/>
            <w:vAlign w:val="center"/>
          </w:tcPr>
          <w:p w:rsidR="006C5C88" w:rsidRPr="00AB7439" w:rsidRDefault="006C5C88" w:rsidP="00FC13B6">
            <w:pPr>
              <w:pStyle w:val="Prrafodelista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AB7439">
              <w:rPr>
                <w:rFonts w:cstheme="minorHAnsi"/>
                <w:b/>
                <w:sz w:val="20"/>
                <w:szCs w:val="20"/>
              </w:rPr>
              <w:t>Tipoloxía de Datos</w:t>
            </w:r>
          </w:p>
        </w:tc>
        <w:tc>
          <w:tcPr>
            <w:tcW w:w="2268" w:type="dxa"/>
            <w:vAlign w:val="center"/>
          </w:tcPr>
          <w:p w:rsidR="006C5C88" w:rsidRPr="00AB7439" w:rsidRDefault="006C5C88" w:rsidP="00FC13B6">
            <w:pPr>
              <w:pStyle w:val="Prrafodelista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AB7439">
              <w:rPr>
                <w:rFonts w:cstheme="minorHAnsi"/>
                <w:b/>
                <w:sz w:val="20"/>
                <w:szCs w:val="20"/>
              </w:rPr>
              <w:t>Categoría de persoas interesadas</w:t>
            </w:r>
          </w:p>
        </w:tc>
      </w:tr>
      <w:tr w:rsidR="006C5C88" w:rsidRPr="004213AB" w:rsidTr="00B667BD">
        <w:trPr>
          <w:jc w:val="center"/>
        </w:trPr>
        <w:tc>
          <w:tcPr>
            <w:tcW w:w="6237" w:type="dxa"/>
            <w:vAlign w:val="center"/>
          </w:tcPr>
          <w:p w:rsidR="006C5C88" w:rsidRPr="00AB7439" w:rsidRDefault="006C5C88" w:rsidP="00FC13B6">
            <w:pPr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Datos de identidade</w:t>
            </w:r>
            <w:r w:rsidRPr="00AB7439">
              <w:rPr>
                <w:rFonts w:cstheme="minorHAnsi"/>
                <w:sz w:val="18"/>
                <w:szCs w:val="18"/>
              </w:rPr>
              <w:t xml:space="preserve"> (exemplo: nome e apelidos, DNI/NIF/Pasaporte, enderezo postal, enderezo electrónico, teléfono, sinatura, número da Seguridade Social/</w:t>
            </w:r>
            <w:proofErr w:type="spellStart"/>
            <w:r w:rsidRPr="00AB7439">
              <w:rPr>
                <w:rFonts w:cstheme="minorHAnsi"/>
                <w:sz w:val="18"/>
                <w:szCs w:val="18"/>
              </w:rPr>
              <w:t>Muface</w:t>
            </w:r>
            <w:proofErr w:type="spellEnd"/>
            <w:r w:rsidRPr="00AB7439">
              <w:rPr>
                <w:rFonts w:cstheme="minorHAnsi"/>
                <w:sz w:val="18"/>
                <w:szCs w:val="18"/>
              </w:rPr>
              <w:t>, etc..)</w:t>
            </w:r>
          </w:p>
          <w:p w:rsidR="006C5C88" w:rsidRPr="00AB7439" w:rsidRDefault="006C5C88" w:rsidP="00FC13B6">
            <w:pPr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Datos de características persoais</w:t>
            </w:r>
            <w:r w:rsidRPr="00AB7439">
              <w:rPr>
                <w:rFonts w:cstheme="minorHAnsi"/>
                <w:sz w:val="18"/>
                <w:szCs w:val="18"/>
              </w:rPr>
              <w:t xml:space="preserve"> (exemplo: sexo, idade, data e lugar de nacemento, etc...)</w:t>
            </w:r>
          </w:p>
          <w:p w:rsidR="006C5C88" w:rsidRPr="00AB7439" w:rsidRDefault="006C5C88" w:rsidP="00FC13B6">
            <w:pPr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Datos especiais</w:t>
            </w:r>
            <w:r w:rsidRPr="00AB7439">
              <w:rPr>
                <w:rFonts w:cstheme="minorHAnsi"/>
                <w:sz w:val="18"/>
                <w:szCs w:val="18"/>
              </w:rPr>
              <w:t xml:space="preserve"> (artigo 9 do RXPD: orixe étnico ou racial, opinións políticas, conviccións relixiosas e filosóficas, afiliación sindical, datos xenéticos, datos </w:t>
            </w:r>
            <w:proofErr w:type="spellStart"/>
            <w:r w:rsidRPr="00AB7439">
              <w:rPr>
                <w:rFonts w:cstheme="minorHAnsi"/>
                <w:sz w:val="18"/>
                <w:szCs w:val="18"/>
              </w:rPr>
              <w:t>biométricos</w:t>
            </w:r>
            <w:proofErr w:type="spellEnd"/>
            <w:r w:rsidRPr="00AB7439">
              <w:rPr>
                <w:rFonts w:cstheme="minorHAnsi"/>
                <w:sz w:val="18"/>
                <w:szCs w:val="18"/>
              </w:rPr>
              <w:t>, relativos á saúde, vida sexual ou orientación sexual), sancións administrativas</w:t>
            </w:r>
          </w:p>
          <w:p w:rsidR="006C5C88" w:rsidRPr="00AB7439" w:rsidRDefault="006C5C88" w:rsidP="00FC13B6">
            <w:pPr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Datos de circunstancias familiares</w:t>
            </w:r>
            <w:r w:rsidRPr="00AB7439">
              <w:rPr>
                <w:rFonts w:cstheme="minorHAnsi"/>
                <w:sz w:val="18"/>
                <w:szCs w:val="18"/>
              </w:rPr>
              <w:t xml:space="preserve"> (exemplo: familia numerosa, etc...)</w:t>
            </w:r>
          </w:p>
          <w:p w:rsidR="006C5C88" w:rsidRPr="00AB7439" w:rsidRDefault="006C5C88" w:rsidP="00FC13B6">
            <w:pPr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Datos económicos e financeiros</w:t>
            </w:r>
            <w:r w:rsidRPr="00AB7439">
              <w:rPr>
                <w:rFonts w:cstheme="minorHAnsi"/>
                <w:sz w:val="18"/>
                <w:szCs w:val="18"/>
              </w:rPr>
              <w:t xml:space="preserve"> (exemplo: datos bancarios, declaración da renda e de patrimonio da unidade familiar, datos económicos de nóminas, etc...)</w:t>
            </w:r>
          </w:p>
          <w:p w:rsidR="006C5C88" w:rsidRPr="00AB7439" w:rsidRDefault="006C5C88" w:rsidP="00FC13B6">
            <w:pPr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Datos académicos e profesionais</w:t>
            </w:r>
            <w:r w:rsidRPr="00AB7439">
              <w:rPr>
                <w:rFonts w:cstheme="minorHAnsi"/>
                <w:sz w:val="18"/>
                <w:szCs w:val="18"/>
              </w:rPr>
              <w:t xml:space="preserve"> (exemplo: formación académica, situación laboral e detalle do emprego, etc...)</w:t>
            </w:r>
          </w:p>
          <w:p w:rsidR="006C5C88" w:rsidRPr="00AB7439" w:rsidRDefault="006C5C88" w:rsidP="00FC13B6">
            <w:pPr>
              <w:pStyle w:val="Prrafodelista"/>
              <w:spacing w:before="64" w:after="64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  <w:u w:val="single"/>
              </w:rPr>
              <w:t>Outros</w:t>
            </w:r>
            <w:r w:rsidRPr="00AB7439">
              <w:rPr>
                <w:rFonts w:cstheme="minorHAnsi"/>
                <w:sz w:val="18"/>
                <w:szCs w:val="18"/>
              </w:rPr>
              <w:t xml:space="preserve"> : imaxe, voz, etc..</w:t>
            </w:r>
          </w:p>
        </w:tc>
        <w:tc>
          <w:tcPr>
            <w:tcW w:w="2268" w:type="dxa"/>
            <w:vAlign w:val="center"/>
          </w:tcPr>
          <w:p w:rsidR="006C5C88" w:rsidRPr="00AB7439" w:rsidRDefault="006C5C88" w:rsidP="00FC13B6">
            <w:pPr>
              <w:pStyle w:val="Prrafodelista"/>
              <w:spacing w:before="64" w:after="64"/>
              <w:ind w:left="285"/>
              <w:contextualSpacing w:val="0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</w:rPr>
              <w:t>Alumnado</w:t>
            </w:r>
          </w:p>
          <w:p w:rsidR="006C5C88" w:rsidRPr="00AB7439" w:rsidRDefault="006C5C88" w:rsidP="00FC13B6">
            <w:pPr>
              <w:pStyle w:val="Prrafodelista"/>
              <w:spacing w:before="64" w:after="64"/>
              <w:ind w:left="285"/>
              <w:contextualSpacing w:val="0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</w:rPr>
              <w:t>Persoal de administración e servizos</w:t>
            </w:r>
          </w:p>
          <w:p w:rsidR="006C5C88" w:rsidRPr="00AB7439" w:rsidRDefault="006C5C88" w:rsidP="00FC13B6">
            <w:pPr>
              <w:pStyle w:val="Prrafodelista"/>
              <w:spacing w:before="64" w:after="64"/>
              <w:ind w:left="285"/>
              <w:contextualSpacing w:val="0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</w:rPr>
              <w:t>Persoal docente e investigador</w:t>
            </w:r>
          </w:p>
          <w:p w:rsidR="006C5C88" w:rsidRPr="00AB7439" w:rsidRDefault="006C5C88" w:rsidP="00FC13B6">
            <w:pPr>
              <w:pStyle w:val="Prrafodelista"/>
              <w:spacing w:before="64" w:after="64"/>
              <w:ind w:left="285"/>
              <w:contextualSpacing w:val="0"/>
              <w:rPr>
                <w:rFonts w:cstheme="minorHAnsi"/>
                <w:sz w:val="18"/>
                <w:szCs w:val="18"/>
              </w:rPr>
            </w:pPr>
            <w:r w:rsidRPr="00AB7439">
              <w:rPr>
                <w:rFonts w:cstheme="minorHAnsi"/>
                <w:sz w:val="18"/>
                <w:szCs w:val="18"/>
              </w:rPr>
              <w:t>Outras persoas físicas</w:t>
            </w:r>
          </w:p>
        </w:tc>
      </w:tr>
    </w:tbl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rPr>
          <w:rFonts w:cstheme="minorHAnsi"/>
          <w:sz w:val="20"/>
          <w:szCs w:val="20"/>
        </w:rPr>
      </w:pPr>
    </w:p>
    <w:p w:rsidR="006C5C88" w:rsidRPr="004213AB" w:rsidRDefault="006C5C88" w:rsidP="006C5C88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Duración.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O presente acordo ten unha duración polo tempo establecido para a prestación dos servizos.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Unha vez finalice o presente contrato, a/o encargada/o do tratamento debe devolver á Universidade de Vigo, os datos persoais e suprimir calquera copia que estea no seu poder.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16"/>
          <w:szCs w:val="16"/>
        </w:rPr>
      </w:pPr>
    </w:p>
    <w:p w:rsidR="006C5C88" w:rsidRPr="004213AB" w:rsidRDefault="006C5C88" w:rsidP="006C5C88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Obrigas do/a Encargado/a do Tratamento.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A/o encargada/o do tratamento e todo o seu persoal obríganse a: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Utilizar os datos persoais obxecto do tratamento, ou os que recolla para a súa inclusión, só para a finalidade obxecto deste encargo. En ningún caso poderá utilizar os datos para fins propios.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60" w:after="6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Tratar os datos de acordo coas instrucións da responsable do tratamento.</w:t>
      </w:r>
    </w:p>
    <w:p w:rsidR="006C5C88" w:rsidRPr="004213AB" w:rsidRDefault="006C5C88" w:rsidP="006C5C88">
      <w:pPr>
        <w:spacing w:before="60" w:after="6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Se o/a encargada/o do tratamento considera que algunha das instrucións infrinxe o RXPD ou calquera outra disposición en materia de protección de datos da Unión ou dos Estados membros, a encargada informará inmediatamente á Universidade de Vigo.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Levar por escrito, un rexistro</w:t>
      </w:r>
      <w:r w:rsidRPr="004213AB">
        <w:rPr>
          <w:rStyle w:val="Refdenotaalpie"/>
          <w:rFonts w:cstheme="minorHAnsi"/>
          <w:sz w:val="20"/>
          <w:szCs w:val="20"/>
        </w:rPr>
        <w:footnoteReference w:id="1"/>
      </w:r>
      <w:r w:rsidRPr="004213AB">
        <w:rPr>
          <w:rFonts w:cstheme="minorHAnsi"/>
          <w:sz w:val="20"/>
          <w:szCs w:val="20"/>
        </w:rPr>
        <w:t xml:space="preserve"> de todas as categorías de actividades de tratamento efectuadas por conta da Universidade de Vigo, que conteña:</w:t>
      </w:r>
    </w:p>
    <w:p w:rsidR="006C5C88" w:rsidRPr="004213AB" w:rsidRDefault="006C5C88" w:rsidP="006C5C88">
      <w:pPr>
        <w:pStyle w:val="Prrafodelista"/>
        <w:numPr>
          <w:ilvl w:val="0"/>
          <w:numId w:val="2"/>
        </w:numPr>
        <w:spacing w:before="60" w:after="6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O nome e os datos de contacto da encargada e da responsable do tratamento por conta da cal actúe a/o encargada/o e da/o Delegada/o de Protección de Datos.</w:t>
      </w:r>
    </w:p>
    <w:p w:rsidR="006C5C88" w:rsidRPr="004213AB" w:rsidRDefault="006C5C88" w:rsidP="006C5C88">
      <w:pPr>
        <w:pStyle w:val="Prrafodelista"/>
        <w:numPr>
          <w:ilvl w:val="0"/>
          <w:numId w:val="2"/>
        </w:numPr>
        <w:spacing w:before="60" w:after="6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As categorías de tratamentos efectuados por conta da responsable do tratamento.</w:t>
      </w:r>
    </w:p>
    <w:p w:rsidR="006C5C88" w:rsidRPr="004213AB" w:rsidRDefault="006C5C88" w:rsidP="006C5C88">
      <w:pPr>
        <w:pStyle w:val="Prrafodelista"/>
        <w:numPr>
          <w:ilvl w:val="0"/>
          <w:numId w:val="2"/>
        </w:numPr>
        <w:spacing w:before="60" w:after="6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No seu caso, as transferencias de datos persoais a un terceiro país ou organización internacional, incluída a identificación de dito terceiro país ou organización internacional e, no seu caso das transferencias indicadas no artigo 49 apartado 1, parágrafo segundo do RXPD, a documentación de garantías adecuadas.</w:t>
      </w:r>
    </w:p>
    <w:p w:rsidR="006C5C88" w:rsidRPr="004213AB" w:rsidRDefault="006C5C88" w:rsidP="006C5C88">
      <w:pPr>
        <w:pStyle w:val="Prrafodelista"/>
        <w:numPr>
          <w:ilvl w:val="0"/>
          <w:numId w:val="2"/>
        </w:numPr>
        <w:spacing w:before="60" w:after="6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Unha descrición xeral das medidas técnicas e organizativas de seguridade relativas a:</w:t>
      </w:r>
    </w:p>
    <w:p w:rsidR="006C5C88" w:rsidRPr="004213AB" w:rsidRDefault="006C5C88" w:rsidP="006C5C88">
      <w:pPr>
        <w:pStyle w:val="Prrafodelista"/>
        <w:numPr>
          <w:ilvl w:val="1"/>
          <w:numId w:val="4"/>
        </w:numPr>
        <w:spacing w:before="60" w:after="6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A </w:t>
      </w:r>
      <w:proofErr w:type="spellStart"/>
      <w:r w:rsidRPr="004213AB">
        <w:rPr>
          <w:rFonts w:cstheme="minorHAnsi"/>
          <w:sz w:val="20"/>
          <w:szCs w:val="20"/>
        </w:rPr>
        <w:t>seudonimización</w:t>
      </w:r>
      <w:proofErr w:type="spellEnd"/>
      <w:r w:rsidRPr="004213AB">
        <w:rPr>
          <w:rFonts w:cstheme="minorHAnsi"/>
          <w:sz w:val="20"/>
          <w:szCs w:val="20"/>
        </w:rPr>
        <w:t xml:space="preserve"> e o cifrado de datos persoais</w:t>
      </w:r>
    </w:p>
    <w:p w:rsidR="006C5C88" w:rsidRPr="004213AB" w:rsidRDefault="006C5C88" w:rsidP="006C5C88">
      <w:pPr>
        <w:pStyle w:val="Prrafodelista"/>
        <w:numPr>
          <w:ilvl w:val="1"/>
          <w:numId w:val="4"/>
        </w:numPr>
        <w:spacing w:before="60" w:after="6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A capacidade de garantir a </w:t>
      </w:r>
      <w:proofErr w:type="spellStart"/>
      <w:r w:rsidRPr="004213AB">
        <w:rPr>
          <w:rFonts w:cstheme="minorHAnsi"/>
          <w:sz w:val="20"/>
          <w:szCs w:val="20"/>
        </w:rPr>
        <w:t>confidencialidade</w:t>
      </w:r>
      <w:proofErr w:type="spellEnd"/>
      <w:r w:rsidRPr="004213AB">
        <w:rPr>
          <w:rFonts w:cstheme="minorHAnsi"/>
          <w:sz w:val="20"/>
          <w:szCs w:val="20"/>
        </w:rPr>
        <w:t>, integridade, dispoñibilidade e resiliencia permanentes dos sistemas e servizos de tratamento.</w:t>
      </w:r>
    </w:p>
    <w:p w:rsidR="006C5C88" w:rsidRPr="004213AB" w:rsidRDefault="006C5C88" w:rsidP="006C5C88">
      <w:pPr>
        <w:pStyle w:val="Prrafodelista"/>
        <w:numPr>
          <w:ilvl w:val="1"/>
          <w:numId w:val="4"/>
        </w:numPr>
        <w:spacing w:before="60" w:after="6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 capacidade de restaurar a dispoñibilidade e o acceso aos datos persoais de forma rápida, en caso de incidente físico ou técnico.</w:t>
      </w:r>
    </w:p>
    <w:p w:rsidR="006C5C88" w:rsidRPr="004213AB" w:rsidRDefault="006C5C88" w:rsidP="006C5C88">
      <w:pPr>
        <w:pStyle w:val="Prrafodelista"/>
        <w:numPr>
          <w:ilvl w:val="1"/>
          <w:numId w:val="4"/>
        </w:numPr>
        <w:spacing w:before="60" w:after="60" w:line="240" w:lineRule="auto"/>
        <w:ind w:left="143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O proceso de verificación, avaliación e valoración regulares da eficacia das medidas técnicas e organizativas para garantir a seguridade do tratamento.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Non comunicar os datos a terceiras persoas, salvo que conte coa autorización expresa da responsable do tratamento, nos supostos legalmente admisibles.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A/o encargada/o pode comunicar os datos a outros encargados do tratamento da mesma responsable, de acordo coas instrucións da Universidade de Vigo. Neste caso, a responsable identificará, de forma previa e por escrito, a entidade á que se deben comunicar os datos, os datos a comunicar e as medidas de seguridade a aplicar para proceder á comunicación.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Se a/o encargada/o debe transferir datos persoais a un terceiro país ou a unha organización internacional, en virtude do Dereito da Unión ou dos Estados membros que lle sexa aplicable, </w:t>
      </w:r>
      <w:r w:rsidRPr="004213AB">
        <w:rPr>
          <w:rFonts w:cstheme="minorHAnsi"/>
          <w:sz w:val="20"/>
          <w:szCs w:val="20"/>
        </w:rPr>
        <w:lastRenderedPageBreak/>
        <w:t>informará á Universidade de Vigo desa exixencia legal de maneira previa, salvo que tal Dereito o prohiba por razóns importantes de interese público.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Non </w:t>
      </w:r>
      <w:proofErr w:type="spellStart"/>
      <w:r w:rsidRPr="004213AB">
        <w:rPr>
          <w:rFonts w:cstheme="minorHAnsi"/>
          <w:sz w:val="20"/>
          <w:szCs w:val="20"/>
        </w:rPr>
        <w:t>subcontratar</w:t>
      </w:r>
      <w:proofErr w:type="spellEnd"/>
      <w:r w:rsidRPr="004213AB">
        <w:rPr>
          <w:rFonts w:cstheme="minorHAnsi"/>
          <w:sz w:val="20"/>
          <w:szCs w:val="20"/>
        </w:rPr>
        <w:t xml:space="preserve"> ningunha das prestacións que formen parte do obxecto deste contrato que comporten o tratamento de datos persoais, salvo os servizos auxiliares necesarios para o normal funcionamento dos servizos da/o encargada/o.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Se fose necesario </w:t>
      </w:r>
      <w:proofErr w:type="spellStart"/>
      <w:r w:rsidRPr="004213AB">
        <w:rPr>
          <w:rFonts w:cstheme="minorHAnsi"/>
          <w:sz w:val="20"/>
          <w:szCs w:val="20"/>
        </w:rPr>
        <w:t>subcontratar</w:t>
      </w:r>
      <w:proofErr w:type="spellEnd"/>
      <w:r w:rsidRPr="004213AB">
        <w:rPr>
          <w:rFonts w:cstheme="minorHAnsi"/>
          <w:sz w:val="20"/>
          <w:szCs w:val="20"/>
        </w:rPr>
        <w:t xml:space="preserve"> algún tratamento, este feito deberase comunicar previamente e por escrito á Universidade de Vigo, con antelación ao comezo das prestacións obxecto do contrato. Indicando os tratamentos que se pretende </w:t>
      </w:r>
      <w:proofErr w:type="spellStart"/>
      <w:r w:rsidRPr="004213AB">
        <w:rPr>
          <w:rFonts w:cstheme="minorHAnsi"/>
          <w:sz w:val="20"/>
          <w:szCs w:val="20"/>
        </w:rPr>
        <w:t>subcontratar</w:t>
      </w:r>
      <w:proofErr w:type="spellEnd"/>
      <w:r w:rsidRPr="004213AB">
        <w:rPr>
          <w:rFonts w:cstheme="minorHAnsi"/>
          <w:sz w:val="20"/>
          <w:szCs w:val="20"/>
        </w:rPr>
        <w:t xml:space="preserve"> e identificando de forma clara e inequívoca a empresa </w:t>
      </w:r>
      <w:proofErr w:type="spellStart"/>
      <w:r w:rsidRPr="004213AB">
        <w:rPr>
          <w:rFonts w:cstheme="minorHAnsi"/>
          <w:sz w:val="20"/>
          <w:szCs w:val="20"/>
        </w:rPr>
        <w:t>subcontratista</w:t>
      </w:r>
      <w:proofErr w:type="spellEnd"/>
      <w:r w:rsidRPr="004213AB">
        <w:rPr>
          <w:rFonts w:cstheme="minorHAnsi"/>
          <w:sz w:val="20"/>
          <w:szCs w:val="20"/>
        </w:rPr>
        <w:t xml:space="preserve"> e os seus datos de contacto. A </w:t>
      </w:r>
      <w:proofErr w:type="spellStart"/>
      <w:r w:rsidRPr="004213AB">
        <w:rPr>
          <w:rFonts w:cstheme="minorHAnsi"/>
          <w:sz w:val="20"/>
          <w:szCs w:val="20"/>
        </w:rPr>
        <w:t>subcontratación</w:t>
      </w:r>
      <w:proofErr w:type="spellEnd"/>
      <w:r w:rsidRPr="004213AB">
        <w:rPr>
          <w:rFonts w:cstheme="minorHAnsi"/>
          <w:sz w:val="20"/>
          <w:szCs w:val="20"/>
        </w:rPr>
        <w:t xml:space="preserve"> poderá levarse a cabo se a responsable non manifesta a súa oposición no prazo establecido.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O/a </w:t>
      </w:r>
      <w:proofErr w:type="spellStart"/>
      <w:r w:rsidRPr="004213AB">
        <w:rPr>
          <w:rFonts w:cstheme="minorHAnsi"/>
          <w:sz w:val="20"/>
          <w:szCs w:val="20"/>
        </w:rPr>
        <w:t>subcontratista</w:t>
      </w:r>
      <w:proofErr w:type="spellEnd"/>
      <w:r w:rsidRPr="004213AB">
        <w:rPr>
          <w:rFonts w:cstheme="minorHAnsi"/>
          <w:sz w:val="20"/>
          <w:szCs w:val="20"/>
        </w:rPr>
        <w:t xml:space="preserve">, que tamén terá a condición de encargada/o do tratamento, está obrigado igualmente a cumprir as obrigas establecidas neste documento para o encargado do tratamento e as instrucións que dite a Universidade de Vigo. Corresponde ao encargado inicial regular a nova relación de forma que o novo encargado quede suxeito ás mesmas condicións (instrucións, obrigas, medidas de seguridade...) e cos mesmos requisitos formais que el, no referente ao adecuado tratamento dos datos persoais e á garantía dos dereitos das persoas afectadas. No caso de incumprimento por parte do/a </w:t>
      </w:r>
      <w:proofErr w:type="spellStart"/>
      <w:r w:rsidRPr="004213AB">
        <w:rPr>
          <w:rFonts w:cstheme="minorHAnsi"/>
          <w:sz w:val="20"/>
          <w:szCs w:val="20"/>
        </w:rPr>
        <w:t>subencargado</w:t>
      </w:r>
      <w:proofErr w:type="spellEnd"/>
      <w:r w:rsidRPr="004213AB">
        <w:rPr>
          <w:rFonts w:cstheme="minorHAnsi"/>
          <w:sz w:val="20"/>
          <w:szCs w:val="20"/>
        </w:rPr>
        <w:t>/a, o encargado inicial seguirá sendo plenamente responsable ante a Universidade de Vigo no referente ao cumprimento das obrigas.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Manter o deber de segredo respecto aos datos de carácter persoal aos que tivera acceso en virtude do presente encargo, incluso despois de que finalice o seu obxecto.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Garantir que as persoas autorizadas para tratar datos persoais se comprometan, de xeito expreso e por escrito, a respectar a </w:t>
      </w:r>
      <w:proofErr w:type="spellStart"/>
      <w:r w:rsidRPr="004213AB">
        <w:rPr>
          <w:rFonts w:cstheme="minorHAnsi"/>
          <w:sz w:val="20"/>
          <w:szCs w:val="20"/>
        </w:rPr>
        <w:t>confidencialidade</w:t>
      </w:r>
      <w:proofErr w:type="spellEnd"/>
      <w:r w:rsidRPr="004213AB">
        <w:rPr>
          <w:rFonts w:cstheme="minorHAnsi"/>
          <w:sz w:val="20"/>
          <w:szCs w:val="20"/>
        </w:rPr>
        <w:t xml:space="preserve"> e a cumprir as medidas de seguridade correspondentes, das que hai que informarlles convenientemente.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Manter a disposición da responsable do tratamento a documentación acreditativa do cumprimento da obriga establecida no apartado anterior.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Garantir a formación necesaria en materia de protección de datos persoais das persoas autorizadas para tratar datos persoais.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Asistir á responsable do tratamento que con carácter xeral dará resposta ao exercicio dos dereitos de acceso, rectificación, supresión e oposición, limitación do tratamento, </w:t>
      </w:r>
      <w:proofErr w:type="spellStart"/>
      <w:r w:rsidRPr="004213AB">
        <w:rPr>
          <w:rFonts w:cstheme="minorHAnsi"/>
          <w:sz w:val="20"/>
          <w:szCs w:val="20"/>
        </w:rPr>
        <w:t>portabilidade</w:t>
      </w:r>
      <w:proofErr w:type="spellEnd"/>
      <w:r w:rsidRPr="004213AB">
        <w:rPr>
          <w:rFonts w:cstheme="minorHAnsi"/>
          <w:sz w:val="20"/>
          <w:szCs w:val="20"/>
        </w:rPr>
        <w:t xml:space="preserve"> de datos e a non ser obxecto de decisións individualizadas automatizadas (incluída a elaboración de perfís).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Cando as persoas interesadas exerzan os dereitos ante a/o encargada/o do tratamento, esta deberá comunicarllo sen dilación á responsable do tratamento e en ningún caso mais alá do día laborable seguinte ao da recepción da solicitude. 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A responsable do tratamento solicitará da/o encargada/o do tratamento, no seu caso, un informe relativo á petición do dereito correspondente que poderá ser acompañado da documentación ou información que poida ser relevante. Dito informe deberá ser emitido no prazo máximo de </w:t>
      </w:r>
      <w:r w:rsidRPr="004213AB">
        <w:rPr>
          <w:rFonts w:cstheme="minorHAnsi"/>
          <w:b/>
          <w:sz w:val="20"/>
          <w:szCs w:val="20"/>
        </w:rPr>
        <w:t xml:space="preserve">10 dias hábiles. </w:t>
      </w:r>
      <w:r w:rsidRPr="004213AB">
        <w:rPr>
          <w:rFonts w:cstheme="minorHAnsi"/>
          <w:sz w:val="20"/>
          <w:szCs w:val="20"/>
        </w:rPr>
        <w:t>O informe emitido poderá ser incorporado á resolución do procedemento.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A/o encargada/o do tratamento tamén poderá resolver ditas solicitudes se llo indica expresamente a responsable do tratamento e respectando os prazos e o procedemento estipulado no Regulamento (UE) 2016/679 e na normativa propia da Universidade de Vigo. É necesario que a persoa interesada acredite a súa identidade aportando copia do seu DNI ou pasaporte para poder realizar as comprobacións oportunas. A resposta ás solicitudes do exercicio de dereitos realizaranse no mesmo formato que utilice a persoa interesada, a menos que solicite que proceda doutro xeito.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Así mesmo as persoas interesadas poderán poñerse en contacto co Delegado de Protección de Datos da Universidade de Vigo no que respecta a tódalas cuestións relativas ao tratamento dos seus datos persoais e ao exercicio dos seus dereitos a través do correo electrónico </w:t>
      </w:r>
      <w:hyperlink r:id="rId7" w:history="1">
        <w:r w:rsidRPr="004213AB">
          <w:rPr>
            <w:rStyle w:val="Hipervnculo"/>
            <w:rFonts w:cstheme="minorHAnsi"/>
            <w:sz w:val="20"/>
            <w:szCs w:val="20"/>
          </w:rPr>
          <w:t>dpd@uvigo.es</w:t>
        </w:r>
      </w:hyperlink>
      <w:r w:rsidRPr="004213AB">
        <w:rPr>
          <w:rFonts w:cstheme="minorHAnsi"/>
          <w:sz w:val="20"/>
          <w:szCs w:val="20"/>
        </w:rPr>
        <w:t xml:space="preserve"> 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lastRenderedPageBreak/>
        <w:t>Dereito de información. A/o encargada/o do tratamento, no momento da recollida dos datos, debe facilitar a información relativa aos tratamentos de datos que se van a realizar. A redacción e o formato en que se facilitará a información se debe consensuar coa Universidade de Vigo antes do inicio da recollida dos datos.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Notificación de violación da seguridade dos datos.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A/o encargada/a do tratamento notificará á Axencia Española de Protección de datos e comunicará a Xerencia da Universidade, sen dilación indebida, e en calquera caso no prazo máximo de 24 horas, as violacións da seguridade dos datos persoais ao seu cargo das que teña coñecemento, xuntamente con toda a información relevante para a documentación e comunicación da incidencia.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Non será necesaria a notificación cando sexa improbable que dita violación da seguridade constitúa un risco para os dereitos e as liberdades das persoas físicas.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Se se dispón dela facilitarase, coma mínimo, a información seguinte:</w:t>
      </w:r>
    </w:p>
    <w:p w:rsidR="006C5C88" w:rsidRPr="004213AB" w:rsidRDefault="006C5C88" w:rsidP="006C5C88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Descrición da natureza da violación da seguridade dos datos persoais, inclusive, cando sexa posible, as categorías e o número aproximado de persoas interesadas afectadas, e as categorías e o número aproximado de rexistros de datos persoais afectados.</w:t>
      </w:r>
    </w:p>
    <w:p w:rsidR="006C5C88" w:rsidRPr="004213AB" w:rsidRDefault="006C5C88" w:rsidP="006C5C88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Nome e os datos de contacto da/o Delegada/o de Protección de Datos ou doutro punto de contacto no que poida obterse máis información.</w:t>
      </w:r>
    </w:p>
    <w:p w:rsidR="006C5C88" w:rsidRPr="004213AB" w:rsidRDefault="006C5C88" w:rsidP="006C5C88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Descrición das posibles consecuencias da violación da seguridade dos datos persoais.</w:t>
      </w:r>
    </w:p>
    <w:p w:rsidR="006C5C88" w:rsidRPr="004213AB" w:rsidRDefault="006C5C88" w:rsidP="006C5C88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Descrición das medidas adoptadas ou propostas para por remedio á violación da seguridade dos datos persoais, incluíndo, se procede, as medidas adoptadas para mitigar os posibles efectos negativos.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Se non é posible facilitar a información simultaneamente, e na medida en que non o sexa, a información facilitarase de xeito gradual sen dilación indebida.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Cando sexa probable que a violación supoña un alto risco para os dereitos e as liberdades das persoas físicas, corresponde á responsable do tratamento comunicar en menor tempo posible as violacións da seguridade dos datos as persoas interesadas.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 comunicación debe realizarse nunha linguaxe clara e sinxela e deberá, coma mínimo:</w:t>
      </w:r>
    </w:p>
    <w:p w:rsidR="006C5C88" w:rsidRPr="004213AB" w:rsidRDefault="006C5C88" w:rsidP="006C5C88">
      <w:pPr>
        <w:pStyle w:val="Prrafodelista"/>
        <w:numPr>
          <w:ilvl w:val="0"/>
          <w:numId w:val="6"/>
        </w:numPr>
        <w:spacing w:before="120" w:after="12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Explicar a natureza da violación de datos.</w:t>
      </w:r>
    </w:p>
    <w:p w:rsidR="006C5C88" w:rsidRPr="004213AB" w:rsidRDefault="006C5C88" w:rsidP="006C5C88">
      <w:pPr>
        <w:pStyle w:val="Prrafodelista"/>
        <w:numPr>
          <w:ilvl w:val="0"/>
          <w:numId w:val="6"/>
        </w:numPr>
        <w:spacing w:before="120" w:after="12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Indicar o nome e os datos de contacto da/o Delegada/o de Protección de datos ou doutro punto de contacto no que poida obterse máis información.</w:t>
      </w:r>
    </w:p>
    <w:p w:rsidR="006C5C88" w:rsidRPr="004213AB" w:rsidRDefault="006C5C88" w:rsidP="006C5C88">
      <w:pPr>
        <w:pStyle w:val="Prrafodelista"/>
        <w:numPr>
          <w:ilvl w:val="0"/>
          <w:numId w:val="6"/>
        </w:numPr>
        <w:spacing w:before="120" w:after="12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Describir as posibles consecuencias da violación da seguridade dos datos persoais.</w:t>
      </w:r>
    </w:p>
    <w:p w:rsidR="006C5C88" w:rsidRPr="004213AB" w:rsidRDefault="006C5C88" w:rsidP="006C5C88">
      <w:pPr>
        <w:pStyle w:val="Prrafodelista"/>
        <w:numPr>
          <w:ilvl w:val="0"/>
          <w:numId w:val="6"/>
        </w:numPr>
        <w:spacing w:before="120" w:after="12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Describir as medidas adoptadas ou propostas polo responsable do tratamento para poñer remedio á violación da seguridade dos datos persoais, incluíndo, se procede, as medidas adoptadas para mitigar os posibles efectos negativos.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Dar apoio á responsable do tratamento na realización das avaliacións de impacto relativas á protección de datos, cando proceda.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Dar apoio á responsable do tratamento na realización das consultas previas á Autoridade de Control, cando proceda.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Pór a disposición da responsable do tratamento toda a información necesaria para demostrar o cumprimento das súas obrigas, así como para a realización das auditorías ou as inspeccións que realicen a responsable ou outro auditor autorizado polo mesmo.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Implantar as medidas de seguridade establecidas na normativa da Unión Europea ou española e en todo caso deberá implantar mecanismos para:</w:t>
      </w:r>
    </w:p>
    <w:p w:rsidR="006C5C88" w:rsidRPr="004213AB" w:rsidRDefault="006C5C88" w:rsidP="006C5C88">
      <w:pPr>
        <w:pStyle w:val="Prrafodelista"/>
        <w:numPr>
          <w:ilvl w:val="0"/>
          <w:numId w:val="7"/>
        </w:numPr>
        <w:spacing w:before="60" w:after="60" w:line="240" w:lineRule="auto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lastRenderedPageBreak/>
        <w:t xml:space="preserve">Garantir a </w:t>
      </w:r>
      <w:proofErr w:type="spellStart"/>
      <w:r w:rsidRPr="004213AB">
        <w:rPr>
          <w:rFonts w:cstheme="minorHAnsi"/>
          <w:sz w:val="20"/>
          <w:szCs w:val="20"/>
        </w:rPr>
        <w:t>confidencialidade</w:t>
      </w:r>
      <w:proofErr w:type="spellEnd"/>
      <w:r w:rsidRPr="004213AB">
        <w:rPr>
          <w:rFonts w:cstheme="minorHAnsi"/>
          <w:sz w:val="20"/>
          <w:szCs w:val="20"/>
        </w:rPr>
        <w:t>, integridade, dispoñibilidade e resiliencia permanentes dos sistemas e servizos de tratamento.</w:t>
      </w:r>
    </w:p>
    <w:p w:rsidR="006C5C88" w:rsidRPr="004213AB" w:rsidRDefault="006C5C88" w:rsidP="006C5C88">
      <w:pPr>
        <w:pStyle w:val="Prrafodelista"/>
        <w:numPr>
          <w:ilvl w:val="0"/>
          <w:numId w:val="7"/>
        </w:numPr>
        <w:spacing w:before="60" w:after="60" w:line="240" w:lineRule="auto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Restaurar a dispoñibilidade e o acceso aos datos persoais de forma rápida, no caso de incidente físico ou técnico.</w:t>
      </w:r>
    </w:p>
    <w:p w:rsidR="006C5C88" w:rsidRPr="004213AB" w:rsidRDefault="006C5C88" w:rsidP="006C5C88">
      <w:pPr>
        <w:pStyle w:val="Prrafodelista"/>
        <w:numPr>
          <w:ilvl w:val="0"/>
          <w:numId w:val="7"/>
        </w:numPr>
        <w:spacing w:before="60" w:after="60" w:line="240" w:lineRule="auto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Verificar, avaliar e valorar, de forma regular, a eficacia das medidas técnicas e organizativas implantadas para garantir a seguridade do tratamento.</w:t>
      </w:r>
    </w:p>
    <w:p w:rsidR="006C5C88" w:rsidRPr="004213AB" w:rsidRDefault="006C5C88" w:rsidP="006C5C88">
      <w:pPr>
        <w:pStyle w:val="Prrafodelista"/>
        <w:numPr>
          <w:ilvl w:val="0"/>
          <w:numId w:val="7"/>
        </w:numPr>
        <w:spacing w:before="60" w:after="60" w:line="240" w:lineRule="auto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proofErr w:type="spellStart"/>
      <w:r w:rsidRPr="004213AB">
        <w:rPr>
          <w:rFonts w:cstheme="minorHAnsi"/>
          <w:sz w:val="20"/>
          <w:szCs w:val="20"/>
        </w:rPr>
        <w:t>Seudonimizar</w:t>
      </w:r>
      <w:proofErr w:type="spellEnd"/>
      <w:r w:rsidRPr="004213AB">
        <w:rPr>
          <w:rFonts w:cstheme="minorHAnsi"/>
          <w:sz w:val="20"/>
          <w:szCs w:val="20"/>
        </w:rPr>
        <w:t xml:space="preserve"> e cifrar os datos persoais, no seu caso.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 xml:space="preserve">De ser o caso, designar unha/un Delegada/o de Protección de Datos (DPD) e comunicar a súa identidade e datos de contacto á Universidade de Vigo. 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Segundo o artigo 37.1 do RXPD o/a DPD debe designarse cando o tratamento o leve a cabo unha autoridade ou organismo público, cando as actividades principais do responsable ou da/o encargada/o consistan en operacións de tratamento que, en razón a súa natureza, alcance e /ou fins, requiran unha observación habitual e sistemática de persoas interesadas a gran escala ou cando as actividades principais do responsable ou do encargado consistan no tratamento a gran escala de categorías especiais de datos segundo o disposto no artigo 9 do RXPD</w:t>
      </w:r>
    </w:p>
    <w:p w:rsidR="006C5C88" w:rsidRPr="004213AB" w:rsidRDefault="006C5C88" w:rsidP="006C5C88">
      <w:pPr>
        <w:pStyle w:val="Prrafodelist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Destino dos datos: Devolver á Universidade de Vigo os datos de carácter persoal e, se procede, os soportes onde consten, unha vez cumprida a prestación.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 devolución debe comportar o borrado total dos datos existentes nos equipos informáticos utilizados polo encargado.</w:t>
      </w:r>
    </w:p>
    <w:p w:rsidR="006C5C88" w:rsidRPr="004213AB" w:rsidRDefault="006C5C88" w:rsidP="006C5C88">
      <w:pPr>
        <w:spacing w:before="120"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Non obstante, a/o encargada/o pode conservar unha copia, cos datos debidamente bloqueados, mentres poidan derivarse responsabilidades da execución da prestación.</w:t>
      </w: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Pr="004213AB" w:rsidRDefault="006C5C88" w:rsidP="006C5C88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4213AB">
        <w:rPr>
          <w:rFonts w:cstheme="minorHAnsi"/>
          <w:b/>
          <w:sz w:val="20"/>
          <w:szCs w:val="20"/>
        </w:rPr>
        <w:t>Obrigas da Universidade de Vigo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Correspóndelle á Universidade de Vigo, como responsable do tratamento:</w:t>
      </w:r>
    </w:p>
    <w:p w:rsidR="006C5C88" w:rsidRPr="004213AB" w:rsidRDefault="006C5C88" w:rsidP="006C5C88">
      <w:pPr>
        <w:pStyle w:val="Prrafodelista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Entregar á/ao encargada/o os datos aos que se refire a cláusula 2 deste documento.</w:t>
      </w:r>
    </w:p>
    <w:p w:rsidR="006C5C88" w:rsidRPr="004213AB" w:rsidRDefault="006C5C88" w:rsidP="006C5C88">
      <w:pPr>
        <w:pStyle w:val="Prrafodelista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Realizar unha avaliación do impacto na protección de datos persoais das operacións de tratamento a realizar pola/o encargada/o.</w:t>
      </w:r>
    </w:p>
    <w:p w:rsidR="006C5C88" w:rsidRPr="004213AB" w:rsidRDefault="006C5C88" w:rsidP="006C5C88">
      <w:pPr>
        <w:pStyle w:val="Prrafodelista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Realizar as consultas previas que corresponda.</w:t>
      </w:r>
    </w:p>
    <w:p w:rsidR="006C5C88" w:rsidRPr="004213AB" w:rsidRDefault="006C5C88" w:rsidP="006C5C88">
      <w:pPr>
        <w:pStyle w:val="Prrafodelista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Velar, de forma previa e durante todo o tratamento, polo cumprimento do RXPD por parte da/o encargada/o.</w:t>
      </w:r>
    </w:p>
    <w:p w:rsidR="006C5C88" w:rsidRPr="004213AB" w:rsidRDefault="006C5C88" w:rsidP="006C5C88">
      <w:pPr>
        <w:pStyle w:val="Prrafodelista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Supervisar o tratamento, incluída a realización de inspeccións e auditorías</w:t>
      </w:r>
    </w:p>
    <w:p w:rsidR="006C5C88" w:rsidRPr="004213AB" w:rsidRDefault="006C5C88" w:rsidP="006C5C8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C5C88" w:rsidRPr="00EF065E" w:rsidRDefault="006C5C88" w:rsidP="006C5C88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EF065E">
        <w:rPr>
          <w:rFonts w:cstheme="minorHAnsi"/>
          <w:b/>
          <w:sz w:val="20"/>
          <w:szCs w:val="20"/>
        </w:rPr>
        <w:t xml:space="preserve">Compromisos e declaración da/o Encargada/o do Tratamento de </w:t>
      </w:r>
      <w:proofErr w:type="spellStart"/>
      <w:r w:rsidRPr="00EF065E">
        <w:rPr>
          <w:rFonts w:cstheme="minorHAnsi"/>
          <w:b/>
          <w:sz w:val="20"/>
          <w:szCs w:val="20"/>
        </w:rPr>
        <w:t>ubicación</w:t>
      </w:r>
      <w:proofErr w:type="spellEnd"/>
      <w:r w:rsidRPr="00EF065E">
        <w:rPr>
          <w:rFonts w:cstheme="minorHAnsi"/>
          <w:b/>
          <w:sz w:val="20"/>
          <w:szCs w:val="20"/>
        </w:rPr>
        <w:t xml:space="preserve"> de servidores (no seu caso)</w:t>
      </w:r>
    </w:p>
    <w:p w:rsidR="006C5C88" w:rsidRPr="00EF065E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EF065E">
        <w:rPr>
          <w:rFonts w:cstheme="minorHAnsi"/>
          <w:sz w:val="20"/>
          <w:szCs w:val="20"/>
        </w:rPr>
        <w:t>A/o encargada/o do tratamento, antes da formalización do contrato DECLARA:</w:t>
      </w:r>
    </w:p>
    <w:p w:rsidR="006C5C88" w:rsidRPr="00EF065E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EF065E">
        <w:rPr>
          <w:rFonts w:cstheme="minorHAnsi"/>
          <w:sz w:val="20"/>
          <w:szCs w:val="20"/>
        </w:rPr>
        <w:t>1.- Que de conformidade  co indicado no artigo 122.2 da Lei 9/2017, do 8 de novembro, do contratos do sector público e co indicado no artigo 9 apartados 2 e 3 e artigo 10 apartado 2 e 3 da Lei 39/2015, de 1 de outubro, do procedemento administrativo común das administracións públicas, e en relación a servizos de “</w:t>
      </w:r>
      <w:proofErr w:type="spellStart"/>
      <w:r>
        <w:rPr>
          <w:rFonts w:cstheme="minorHAnsi"/>
          <w:i/>
          <w:sz w:val="20"/>
          <w:szCs w:val="20"/>
        </w:rPr>
        <w:t>cloud</w:t>
      </w:r>
      <w:proofErr w:type="spellEnd"/>
      <w:r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compu</w:t>
      </w:r>
      <w:r w:rsidRPr="00EF065E">
        <w:rPr>
          <w:rFonts w:cstheme="minorHAnsi"/>
          <w:i/>
          <w:sz w:val="20"/>
          <w:szCs w:val="20"/>
        </w:rPr>
        <w:t>ting</w:t>
      </w:r>
      <w:proofErr w:type="spellEnd"/>
      <w:r w:rsidRPr="00EF065E">
        <w:rPr>
          <w:rFonts w:cstheme="minorHAnsi"/>
          <w:sz w:val="20"/>
          <w:szCs w:val="20"/>
        </w:rPr>
        <w:t>”</w:t>
      </w:r>
      <w:r w:rsidRPr="00EF065E">
        <w:rPr>
          <w:rStyle w:val="Refdenotaalpie"/>
          <w:rFonts w:cstheme="minorHAnsi"/>
          <w:sz w:val="20"/>
          <w:szCs w:val="20"/>
        </w:rPr>
        <w:footnoteReference w:id="2"/>
      </w:r>
      <w:r w:rsidRPr="00EF065E">
        <w:rPr>
          <w:rFonts w:cstheme="minorHAnsi"/>
          <w:sz w:val="20"/>
          <w:szCs w:val="20"/>
        </w:rPr>
        <w:t xml:space="preserve">, de tecnoloxía da información e das comunicacións e recursos de hardware, software, almacenamento, servizos e comunicacións, os servidores </w:t>
      </w:r>
      <w:proofErr w:type="spellStart"/>
      <w:r w:rsidRPr="00EF065E">
        <w:rPr>
          <w:rFonts w:cstheme="minorHAnsi"/>
          <w:sz w:val="20"/>
          <w:szCs w:val="20"/>
        </w:rPr>
        <w:t>ubicaranse</w:t>
      </w:r>
      <w:proofErr w:type="spellEnd"/>
      <w:r w:rsidRPr="00EF065E">
        <w:rPr>
          <w:rFonts w:cstheme="minorHAnsi"/>
          <w:sz w:val="20"/>
          <w:szCs w:val="20"/>
        </w:rPr>
        <w:t xml:space="preserve"> en....................................................., e se van a prestar os servizos asociados aos mesmos desde.................... </w:t>
      </w:r>
    </w:p>
    <w:p w:rsidR="006C5C88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EF065E">
        <w:rPr>
          <w:rFonts w:cstheme="minorHAnsi"/>
          <w:sz w:val="20"/>
          <w:szCs w:val="20"/>
        </w:rPr>
        <w:lastRenderedPageBreak/>
        <w:t xml:space="preserve">2.- </w:t>
      </w:r>
      <w:r>
        <w:rPr>
          <w:rFonts w:cstheme="minorHAnsi"/>
          <w:sz w:val="20"/>
          <w:szCs w:val="20"/>
        </w:rPr>
        <w:t xml:space="preserve">Comprométese a tratar os datos persoais dentro do Espazo Económico Europeo ou outro espazo considerado pola normativa aplicable como de seguridade equivalente, non tratándoos fora dese espazo nin directamente nin a través de calquera </w:t>
      </w:r>
      <w:proofErr w:type="spellStart"/>
      <w:r>
        <w:rPr>
          <w:rFonts w:cstheme="minorHAnsi"/>
          <w:sz w:val="20"/>
          <w:szCs w:val="20"/>
        </w:rPr>
        <w:t>subcontratista</w:t>
      </w:r>
      <w:proofErr w:type="spellEnd"/>
      <w:r>
        <w:rPr>
          <w:rFonts w:cstheme="minorHAnsi"/>
          <w:sz w:val="20"/>
          <w:szCs w:val="20"/>
        </w:rPr>
        <w:t xml:space="preserve"> autorizado conforme ao establecido neste documento ou demais documentos contractuais, salvo que estea obrigado </w:t>
      </w:r>
      <w:r w:rsidR="00955FD4">
        <w:rPr>
          <w:rFonts w:cstheme="minorHAnsi"/>
          <w:sz w:val="20"/>
          <w:szCs w:val="20"/>
        </w:rPr>
        <w:t xml:space="preserve">en </w:t>
      </w:r>
      <w:r>
        <w:rPr>
          <w:rFonts w:cstheme="minorHAnsi"/>
          <w:sz w:val="20"/>
          <w:szCs w:val="20"/>
        </w:rPr>
        <w:t>virtude do Dereito da Unión Europea ou do Estado membro que lle resulte de aplicación.</w:t>
      </w:r>
    </w:p>
    <w:p w:rsidR="006C5C88" w:rsidRPr="00EF065E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3.- </w:t>
      </w:r>
      <w:r w:rsidRPr="00EF065E">
        <w:rPr>
          <w:rFonts w:cstheme="minorHAnsi"/>
          <w:sz w:val="20"/>
          <w:szCs w:val="20"/>
        </w:rPr>
        <w:t>Comprométese a comunicar</w:t>
      </w:r>
      <w:r>
        <w:rPr>
          <w:rFonts w:cstheme="minorHAnsi"/>
          <w:sz w:val="20"/>
          <w:szCs w:val="20"/>
        </w:rPr>
        <w:t xml:space="preserve"> por escrito</w:t>
      </w:r>
      <w:r w:rsidRPr="00EF065E">
        <w:rPr>
          <w:rFonts w:cstheme="minorHAnsi"/>
          <w:sz w:val="20"/>
          <w:szCs w:val="20"/>
        </w:rPr>
        <w:t xml:space="preserve"> calquera cambio que se produza, ao logo da vida do contrato, da información facilitada no</w:t>
      </w:r>
      <w:r>
        <w:rPr>
          <w:rFonts w:cstheme="minorHAnsi"/>
          <w:sz w:val="20"/>
          <w:szCs w:val="20"/>
        </w:rPr>
        <w:t>s</w:t>
      </w:r>
      <w:r w:rsidRPr="00EF065E">
        <w:rPr>
          <w:rFonts w:cstheme="minorHAnsi"/>
          <w:sz w:val="20"/>
          <w:szCs w:val="20"/>
        </w:rPr>
        <w:t xml:space="preserve"> punto</w:t>
      </w:r>
      <w:r>
        <w:rPr>
          <w:rFonts w:cstheme="minorHAnsi"/>
          <w:sz w:val="20"/>
          <w:szCs w:val="20"/>
        </w:rPr>
        <w:t>s</w:t>
      </w:r>
      <w:r w:rsidRPr="00EF065E">
        <w:rPr>
          <w:rFonts w:cstheme="minorHAnsi"/>
          <w:sz w:val="20"/>
          <w:szCs w:val="20"/>
        </w:rPr>
        <w:t xml:space="preserve"> anterior</w:t>
      </w:r>
      <w:r>
        <w:rPr>
          <w:rFonts w:cstheme="minorHAnsi"/>
          <w:sz w:val="20"/>
          <w:szCs w:val="20"/>
        </w:rPr>
        <w:t xml:space="preserve">es con antelación suficiente </w:t>
      </w:r>
      <w:r w:rsidRPr="00F23F88">
        <w:rPr>
          <w:rFonts w:cstheme="minorHAnsi"/>
          <w:sz w:val="20"/>
          <w:szCs w:val="20"/>
        </w:rPr>
        <w:t>ao tratamento e garantirá o cumprimento de calquera requisito legal aplicable á Universidade de Vigo, salvo que o Dereito aplicable o prohiba por razóns importantes de interese público</w:t>
      </w:r>
      <w:r w:rsidRPr="00EF065E">
        <w:rPr>
          <w:rFonts w:cstheme="minorHAnsi"/>
          <w:sz w:val="20"/>
          <w:szCs w:val="20"/>
        </w:rPr>
        <w:t>.</w:t>
      </w:r>
    </w:p>
    <w:p w:rsidR="006C5C88" w:rsidRPr="004213AB" w:rsidRDefault="006C5C88" w:rsidP="006C5C88">
      <w:pPr>
        <w:pStyle w:val="Prrafodelista"/>
        <w:spacing w:before="120" w:after="12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EF065E">
        <w:rPr>
          <w:rFonts w:cstheme="minorHAnsi"/>
          <w:sz w:val="20"/>
          <w:szCs w:val="20"/>
        </w:rPr>
        <w:t>.- Comprométese a aportar a documentación que acredite as medidas de seguridade adecuadas.</w:t>
      </w:r>
    </w:p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Pr="004213AB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4213AB">
        <w:rPr>
          <w:rFonts w:cstheme="minorHAnsi"/>
          <w:sz w:val="20"/>
          <w:szCs w:val="20"/>
        </w:rPr>
        <w:t>Ambas as partes, en proba da súa conform</w:t>
      </w:r>
      <w:r>
        <w:rPr>
          <w:rFonts w:cstheme="minorHAnsi"/>
          <w:sz w:val="20"/>
          <w:szCs w:val="20"/>
        </w:rPr>
        <w:t>idade, asinan o presente acordo.</w:t>
      </w:r>
    </w:p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Default="006C5C88" w:rsidP="006C5C88">
      <w:pPr>
        <w:spacing w:before="120" w:after="12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 _______   , a _____    de ___     </w:t>
      </w:r>
      <w:proofErr w:type="spellStart"/>
      <w:r>
        <w:rPr>
          <w:rFonts w:cstheme="minorHAnsi"/>
          <w:sz w:val="20"/>
          <w:szCs w:val="20"/>
        </w:rPr>
        <w:t>de</w:t>
      </w:r>
      <w:proofErr w:type="spellEnd"/>
      <w:r>
        <w:rPr>
          <w:rFonts w:cstheme="minorHAnsi"/>
          <w:sz w:val="20"/>
          <w:szCs w:val="20"/>
        </w:rPr>
        <w:t xml:space="preserve"> 202_ </w:t>
      </w:r>
    </w:p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C5C88" w:rsidTr="00FC13B6">
        <w:tc>
          <w:tcPr>
            <w:tcW w:w="4247" w:type="dxa"/>
          </w:tcPr>
          <w:p w:rsidR="006C5C88" w:rsidRPr="002C44EB" w:rsidRDefault="006C5C88" w:rsidP="00FC13B6">
            <w:pPr>
              <w:rPr>
                <w:rFonts w:cstheme="minorHAnsi"/>
                <w:b/>
                <w:sz w:val="20"/>
                <w:szCs w:val="20"/>
              </w:rPr>
            </w:pPr>
            <w:r w:rsidRPr="002C44EB">
              <w:rPr>
                <w:rFonts w:cstheme="minorHAnsi"/>
                <w:b/>
                <w:sz w:val="20"/>
                <w:szCs w:val="20"/>
              </w:rPr>
              <w:t>RESPONSABLE DO TRATAMENTO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  <w:r w:rsidRPr="002C44EB">
              <w:rPr>
                <w:rFonts w:cstheme="minorHAnsi"/>
                <w:sz w:val="20"/>
                <w:szCs w:val="20"/>
              </w:rPr>
              <w:t>UNIVERSIDADE DE VIGO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  <w:r w:rsidRPr="002C44EB">
              <w:rPr>
                <w:rFonts w:cstheme="minorHAnsi"/>
                <w:sz w:val="20"/>
                <w:szCs w:val="20"/>
              </w:rPr>
              <w:t>O Reitor</w:t>
            </w:r>
          </w:p>
          <w:p w:rsidR="006C5C88" w:rsidRPr="002C44EB" w:rsidRDefault="006C5C88" w:rsidP="00FC13B6">
            <w:pPr>
              <w:rPr>
                <w:rFonts w:cstheme="minorHAnsi"/>
                <w:sz w:val="16"/>
                <w:szCs w:val="16"/>
              </w:rPr>
            </w:pPr>
            <w:r w:rsidRPr="002C44EB">
              <w:rPr>
                <w:rFonts w:cstheme="minorHAnsi"/>
                <w:sz w:val="20"/>
                <w:szCs w:val="20"/>
              </w:rPr>
              <w:t xml:space="preserve">Por Delegación </w:t>
            </w:r>
            <w:r w:rsidRPr="002C44EB">
              <w:rPr>
                <w:rFonts w:cstheme="minorHAnsi"/>
                <w:sz w:val="16"/>
                <w:szCs w:val="16"/>
              </w:rPr>
              <w:t>(RR 21/06/2018 – DOG 28/06/2018)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  <w:r w:rsidRPr="002C44EB">
              <w:rPr>
                <w:rFonts w:cstheme="minorHAnsi"/>
                <w:sz w:val="20"/>
                <w:szCs w:val="20"/>
              </w:rPr>
              <w:t>(nome)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:rsidR="006C5C88" w:rsidRPr="002C44EB" w:rsidRDefault="006C5C88" w:rsidP="00FC13B6">
            <w:pPr>
              <w:rPr>
                <w:rFonts w:cstheme="minorHAnsi"/>
                <w:b/>
                <w:sz w:val="20"/>
                <w:szCs w:val="20"/>
              </w:rPr>
            </w:pPr>
            <w:r w:rsidRPr="002C44EB">
              <w:rPr>
                <w:rFonts w:cstheme="minorHAnsi"/>
                <w:b/>
                <w:sz w:val="20"/>
                <w:szCs w:val="20"/>
              </w:rPr>
              <w:t>ENCARGADA/O DO TRATAMENTO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  <w:r w:rsidRPr="002C44EB">
              <w:rPr>
                <w:rFonts w:cstheme="minorHAnsi"/>
                <w:sz w:val="20"/>
                <w:szCs w:val="20"/>
              </w:rPr>
              <w:t>(EMPRESA)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  <w:r w:rsidRPr="002C44EB">
              <w:rPr>
                <w:rFonts w:cstheme="minorHAnsi"/>
                <w:sz w:val="20"/>
                <w:szCs w:val="20"/>
              </w:rPr>
              <w:t>(cargo)</w:t>
            </w:r>
          </w:p>
          <w:p w:rsidR="006C5C88" w:rsidRPr="002C44EB" w:rsidRDefault="006C5C88" w:rsidP="00FC13B6">
            <w:pPr>
              <w:rPr>
                <w:rFonts w:cstheme="minorHAnsi"/>
                <w:sz w:val="20"/>
                <w:szCs w:val="20"/>
              </w:rPr>
            </w:pPr>
            <w:r w:rsidRPr="002C44EB">
              <w:rPr>
                <w:rFonts w:cstheme="minorHAnsi"/>
                <w:sz w:val="20"/>
                <w:szCs w:val="20"/>
              </w:rPr>
              <w:t>(nome)</w:t>
            </w:r>
          </w:p>
        </w:tc>
      </w:tr>
    </w:tbl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Pr="002F1B54" w:rsidRDefault="006C5C88" w:rsidP="006C5C88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6C5C88" w:rsidRPr="00B667BD" w:rsidRDefault="006C5C88" w:rsidP="006C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6"/>
          <w:szCs w:val="16"/>
        </w:rPr>
      </w:pPr>
      <w:r w:rsidRPr="00B667BD">
        <w:rPr>
          <w:rFonts w:cstheme="minorHAnsi"/>
          <w:sz w:val="16"/>
          <w:szCs w:val="16"/>
        </w:rPr>
        <w:t>ARQUIVO DESTE CONTRATO POLA UVIGO:</w:t>
      </w:r>
    </w:p>
    <w:p w:rsidR="006C5C88" w:rsidRPr="00B667BD" w:rsidRDefault="006C5C88" w:rsidP="006C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667BD">
        <w:rPr>
          <w:rFonts w:cstheme="minorHAnsi"/>
          <w:i/>
          <w:sz w:val="16"/>
          <w:szCs w:val="16"/>
        </w:rPr>
        <w:t xml:space="preserve">Para </w:t>
      </w:r>
      <w:r w:rsidRPr="00B667BD">
        <w:rPr>
          <w:rFonts w:cstheme="minorHAnsi"/>
          <w:b/>
          <w:i/>
          <w:sz w:val="16"/>
          <w:szCs w:val="16"/>
        </w:rPr>
        <w:t>contratos administrativos menores</w:t>
      </w:r>
      <w:r w:rsidRPr="00B667BD">
        <w:rPr>
          <w:rFonts w:cstheme="minorHAnsi"/>
          <w:i/>
          <w:sz w:val="16"/>
          <w:szCs w:val="16"/>
        </w:rPr>
        <w:t xml:space="preserve">: engadir un exemplar orixinal deste contrato asinado </w:t>
      </w:r>
      <w:proofErr w:type="spellStart"/>
      <w:r w:rsidRPr="00B667BD">
        <w:rPr>
          <w:rFonts w:cstheme="minorHAnsi"/>
          <w:i/>
          <w:sz w:val="16"/>
          <w:szCs w:val="16"/>
        </w:rPr>
        <w:t>electronicamente</w:t>
      </w:r>
      <w:proofErr w:type="spellEnd"/>
      <w:r w:rsidRPr="00B667BD">
        <w:rPr>
          <w:rFonts w:cstheme="minorHAnsi"/>
          <w:i/>
          <w:sz w:val="16"/>
          <w:szCs w:val="16"/>
        </w:rPr>
        <w:t xml:space="preserve"> ao programa de pedidos.</w:t>
      </w:r>
    </w:p>
    <w:p w:rsidR="006C5C88" w:rsidRPr="00B667BD" w:rsidRDefault="006C5C88" w:rsidP="006C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667BD">
        <w:rPr>
          <w:rFonts w:cstheme="minorHAnsi"/>
          <w:i/>
          <w:sz w:val="16"/>
          <w:szCs w:val="16"/>
        </w:rPr>
        <w:t xml:space="preserve">No seu caso, se é un expediente de licitación que non ten incluído dito contrato no PCAP, debe xuntarse un exemplar orixinal deste contrato asinado </w:t>
      </w:r>
      <w:proofErr w:type="spellStart"/>
      <w:r w:rsidRPr="00B667BD">
        <w:rPr>
          <w:rFonts w:cstheme="minorHAnsi"/>
          <w:i/>
          <w:sz w:val="16"/>
          <w:szCs w:val="16"/>
        </w:rPr>
        <w:t>electronicamente</w:t>
      </w:r>
      <w:proofErr w:type="spellEnd"/>
      <w:r w:rsidRPr="00B667BD">
        <w:rPr>
          <w:rFonts w:cstheme="minorHAnsi"/>
          <w:i/>
          <w:sz w:val="16"/>
          <w:szCs w:val="16"/>
        </w:rPr>
        <w:t xml:space="preserve"> á documentación do expediente.</w:t>
      </w:r>
    </w:p>
    <w:p w:rsidR="006C5C88" w:rsidRPr="00B667BD" w:rsidRDefault="006C5C88" w:rsidP="006C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6C5C88" w:rsidRPr="00B667BD" w:rsidRDefault="006C5C88" w:rsidP="006C5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667BD">
        <w:rPr>
          <w:rFonts w:cstheme="minorHAnsi"/>
          <w:i/>
          <w:sz w:val="16"/>
          <w:szCs w:val="16"/>
        </w:rPr>
        <w:t xml:space="preserve">Para </w:t>
      </w:r>
      <w:r w:rsidRPr="00B667BD">
        <w:rPr>
          <w:rFonts w:cstheme="minorHAnsi"/>
          <w:b/>
          <w:i/>
          <w:sz w:val="16"/>
          <w:szCs w:val="16"/>
        </w:rPr>
        <w:t>convenios ou calquera outro documento xurídico</w:t>
      </w:r>
      <w:r w:rsidRPr="00B667BD">
        <w:rPr>
          <w:rFonts w:cstheme="minorHAnsi"/>
          <w:i/>
          <w:sz w:val="16"/>
          <w:szCs w:val="16"/>
        </w:rPr>
        <w:t>, xuntar este contrato como anexo aos mesmos.</w:t>
      </w:r>
    </w:p>
    <w:p w:rsidR="006C5C88" w:rsidRPr="00A57C53" w:rsidRDefault="006C5C88" w:rsidP="006C5C88">
      <w:pPr>
        <w:spacing w:before="120" w:after="120" w:line="240" w:lineRule="auto"/>
        <w:rPr>
          <w:rFonts w:cstheme="minorHAnsi"/>
          <w:sz w:val="20"/>
          <w:szCs w:val="20"/>
        </w:rPr>
      </w:pPr>
    </w:p>
    <w:sectPr w:rsidR="006C5C88" w:rsidRPr="00A57C53" w:rsidSect="00B667BD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19" w:rsidRDefault="002C7219" w:rsidP="0004531A">
      <w:pPr>
        <w:spacing w:after="0" w:line="240" w:lineRule="auto"/>
      </w:pPr>
      <w:r>
        <w:separator/>
      </w:r>
    </w:p>
  </w:endnote>
  <w:endnote w:type="continuationSeparator" w:id="0">
    <w:p w:rsidR="002C7219" w:rsidRDefault="002C7219" w:rsidP="0004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651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053A" w:rsidRPr="0054053A" w:rsidRDefault="0054053A">
        <w:pPr>
          <w:pStyle w:val="Piedepgina"/>
          <w:jc w:val="right"/>
          <w:rPr>
            <w:sz w:val="20"/>
            <w:szCs w:val="20"/>
          </w:rPr>
        </w:pPr>
        <w:r w:rsidRPr="0054053A">
          <w:rPr>
            <w:sz w:val="20"/>
            <w:szCs w:val="20"/>
          </w:rPr>
          <w:fldChar w:fldCharType="begin"/>
        </w:r>
        <w:r w:rsidRPr="0054053A">
          <w:rPr>
            <w:sz w:val="20"/>
            <w:szCs w:val="20"/>
          </w:rPr>
          <w:instrText>PAGE   \* MERGEFORMAT</w:instrText>
        </w:r>
        <w:r w:rsidRPr="0054053A">
          <w:rPr>
            <w:sz w:val="20"/>
            <w:szCs w:val="20"/>
          </w:rPr>
          <w:fldChar w:fldCharType="separate"/>
        </w:r>
        <w:r w:rsidR="00B667BD" w:rsidRPr="00B667BD">
          <w:rPr>
            <w:noProof/>
            <w:sz w:val="20"/>
            <w:szCs w:val="20"/>
            <w:lang w:val="es-ES"/>
          </w:rPr>
          <w:t>1</w:t>
        </w:r>
        <w:r w:rsidRPr="0054053A">
          <w:rPr>
            <w:sz w:val="20"/>
            <w:szCs w:val="20"/>
          </w:rPr>
          <w:fldChar w:fldCharType="end"/>
        </w:r>
      </w:p>
    </w:sdtContent>
  </w:sdt>
  <w:p w:rsidR="0054053A" w:rsidRDefault="005405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19" w:rsidRDefault="002C7219" w:rsidP="0004531A">
      <w:pPr>
        <w:spacing w:after="0" w:line="240" w:lineRule="auto"/>
      </w:pPr>
      <w:r>
        <w:separator/>
      </w:r>
    </w:p>
  </w:footnote>
  <w:footnote w:type="continuationSeparator" w:id="0">
    <w:p w:rsidR="002C7219" w:rsidRDefault="002C7219" w:rsidP="0004531A">
      <w:pPr>
        <w:spacing w:after="0" w:line="240" w:lineRule="auto"/>
      </w:pPr>
      <w:r>
        <w:continuationSeparator/>
      </w:r>
    </w:p>
  </w:footnote>
  <w:footnote w:id="1">
    <w:p w:rsidR="006C5C88" w:rsidRPr="00EF065E" w:rsidRDefault="006C5C88" w:rsidP="006C5C88">
      <w:pPr>
        <w:pStyle w:val="Textonotapie"/>
        <w:jc w:val="both"/>
        <w:rPr>
          <w:rFonts w:cstheme="minorHAnsi"/>
          <w:sz w:val="16"/>
          <w:szCs w:val="16"/>
        </w:rPr>
      </w:pPr>
      <w:r w:rsidRPr="00EF065E">
        <w:rPr>
          <w:rStyle w:val="Refdenotaalpie"/>
          <w:rFonts w:cstheme="minorHAnsi"/>
          <w:sz w:val="16"/>
          <w:szCs w:val="16"/>
        </w:rPr>
        <w:footnoteRef/>
      </w:r>
      <w:r w:rsidRPr="00EF065E">
        <w:rPr>
          <w:rFonts w:cstheme="minorHAnsi"/>
          <w:sz w:val="16"/>
          <w:szCs w:val="16"/>
        </w:rPr>
        <w:t xml:space="preserve"> As obrigas indicadas nos apartados 1 e 2 non se aplicarán a ningunha empresa nin organización que empregue a menos de 250 persoas, salvo que o tratamento que realice poida supoñer un risco para os dereitos e as liberdades das persoas interesadas, non sexa ocasional, ou inclúa categorías especiais de datos persoais indicadas no artigo 9, apartado 1 do RXPD, os datos persoais relativos a condenas e infraccións penais a que se refire o artigo 10 de dito Regulamento (</w:t>
      </w:r>
      <w:proofErr w:type="spellStart"/>
      <w:r w:rsidRPr="00EF065E">
        <w:rPr>
          <w:rFonts w:cstheme="minorHAnsi"/>
          <w:sz w:val="16"/>
          <w:szCs w:val="16"/>
        </w:rPr>
        <w:t>art</w:t>
      </w:r>
      <w:proofErr w:type="spellEnd"/>
      <w:r w:rsidRPr="00EF065E">
        <w:rPr>
          <w:rFonts w:cstheme="minorHAnsi"/>
          <w:sz w:val="16"/>
          <w:szCs w:val="16"/>
        </w:rPr>
        <w:t xml:space="preserve"> 30.5 RXPD)</w:t>
      </w:r>
    </w:p>
  </w:footnote>
  <w:footnote w:id="2">
    <w:p w:rsidR="006C5C88" w:rsidRPr="002C44EB" w:rsidRDefault="006C5C88" w:rsidP="006C5C88">
      <w:pPr>
        <w:pStyle w:val="Textonotapie"/>
        <w:ind w:right="-568"/>
        <w:rPr>
          <w:sz w:val="16"/>
          <w:szCs w:val="16"/>
        </w:rPr>
      </w:pPr>
      <w:r w:rsidRPr="002C44EB">
        <w:rPr>
          <w:rStyle w:val="Refdenotaalpie"/>
          <w:sz w:val="16"/>
          <w:szCs w:val="16"/>
        </w:rPr>
        <w:footnoteRef/>
      </w:r>
      <w:r w:rsidRPr="002C44EB">
        <w:rPr>
          <w:sz w:val="16"/>
          <w:szCs w:val="16"/>
        </w:rPr>
        <w:t xml:space="preserve">  Antes de contratar este tipo de Servizos recoméndase consultar as seguintes guías da AEPD:</w:t>
      </w:r>
    </w:p>
    <w:p w:rsidR="006C5C88" w:rsidRPr="002C44EB" w:rsidRDefault="006C5C88" w:rsidP="006C5C88">
      <w:pPr>
        <w:pStyle w:val="Textonotapie"/>
        <w:ind w:right="-568"/>
        <w:rPr>
          <w:sz w:val="16"/>
          <w:szCs w:val="16"/>
        </w:rPr>
      </w:pPr>
      <w:r w:rsidRPr="002C44EB">
        <w:rPr>
          <w:sz w:val="16"/>
          <w:szCs w:val="16"/>
        </w:rPr>
        <w:t xml:space="preserve">Orientacións para </w:t>
      </w:r>
      <w:proofErr w:type="spellStart"/>
      <w:r w:rsidRPr="002C44EB">
        <w:rPr>
          <w:sz w:val="16"/>
          <w:szCs w:val="16"/>
        </w:rPr>
        <w:t>prestadores</w:t>
      </w:r>
      <w:proofErr w:type="spellEnd"/>
      <w:r w:rsidRPr="002C44EB">
        <w:rPr>
          <w:sz w:val="16"/>
          <w:szCs w:val="16"/>
        </w:rPr>
        <w:t xml:space="preserve"> de servizos  </w:t>
      </w:r>
      <w:proofErr w:type="spellStart"/>
      <w:r w:rsidRPr="002C44EB">
        <w:rPr>
          <w:sz w:val="16"/>
          <w:szCs w:val="16"/>
        </w:rPr>
        <w:t>cloud</w:t>
      </w:r>
      <w:proofErr w:type="spellEnd"/>
      <w:r w:rsidRPr="002C44EB">
        <w:rPr>
          <w:sz w:val="16"/>
          <w:szCs w:val="16"/>
        </w:rPr>
        <w:t xml:space="preserve"> </w:t>
      </w:r>
      <w:proofErr w:type="spellStart"/>
      <w:r w:rsidRPr="002C44EB">
        <w:rPr>
          <w:sz w:val="16"/>
          <w:szCs w:val="16"/>
        </w:rPr>
        <w:t>computing</w:t>
      </w:r>
      <w:proofErr w:type="spellEnd"/>
      <w:r w:rsidRPr="002C44EB">
        <w:rPr>
          <w:sz w:val="16"/>
          <w:szCs w:val="16"/>
        </w:rPr>
        <w:t xml:space="preserve">”: </w:t>
      </w:r>
      <w:hyperlink r:id="rId1" w:history="1">
        <w:r w:rsidRPr="002C44EB">
          <w:rPr>
            <w:rStyle w:val="Hipervnculo"/>
            <w:sz w:val="16"/>
            <w:szCs w:val="16"/>
          </w:rPr>
          <w:t>https://www.aepd.es/sites/default/files/2019-09/guia-cloud-prestadores.pdf</w:t>
        </w:r>
      </w:hyperlink>
    </w:p>
    <w:p w:rsidR="006C5C88" w:rsidRPr="002C44EB" w:rsidRDefault="006C5C88" w:rsidP="006C5C88">
      <w:pPr>
        <w:pStyle w:val="Textonotapie"/>
        <w:ind w:right="-568"/>
        <w:rPr>
          <w:sz w:val="16"/>
          <w:szCs w:val="16"/>
        </w:rPr>
      </w:pPr>
      <w:r w:rsidRPr="002C44EB">
        <w:rPr>
          <w:sz w:val="16"/>
          <w:szCs w:val="16"/>
        </w:rPr>
        <w:t xml:space="preserve">Guía para clientes que contraten servizos de </w:t>
      </w:r>
      <w:proofErr w:type="spellStart"/>
      <w:r w:rsidRPr="002C44EB">
        <w:rPr>
          <w:sz w:val="16"/>
          <w:szCs w:val="16"/>
        </w:rPr>
        <w:t>cloud</w:t>
      </w:r>
      <w:proofErr w:type="spellEnd"/>
      <w:r w:rsidRPr="002C44EB">
        <w:rPr>
          <w:sz w:val="16"/>
          <w:szCs w:val="16"/>
        </w:rPr>
        <w:t xml:space="preserve"> </w:t>
      </w:r>
      <w:proofErr w:type="spellStart"/>
      <w:r w:rsidRPr="002C44EB">
        <w:rPr>
          <w:sz w:val="16"/>
          <w:szCs w:val="16"/>
        </w:rPr>
        <w:t>computing</w:t>
      </w:r>
      <w:proofErr w:type="spellEnd"/>
      <w:r w:rsidRPr="002C44EB">
        <w:rPr>
          <w:sz w:val="16"/>
          <w:szCs w:val="16"/>
        </w:rPr>
        <w:t xml:space="preserve">: </w:t>
      </w:r>
      <w:hyperlink r:id="rId2" w:history="1">
        <w:r w:rsidRPr="002C44EB">
          <w:rPr>
            <w:rStyle w:val="Hipervnculo"/>
            <w:sz w:val="16"/>
            <w:szCs w:val="16"/>
          </w:rPr>
          <w:t>https://www.aepd.es/sites/default/files/2019-09/guia-cloud-clientes.pdf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1A" w:rsidRDefault="0004531A" w:rsidP="0004531A">
    <w:pPr>
      <w:pStyle w:val="Encabezado"/>
      <w:pBdr>
        <w:top w:val="single" w:sz="4" w:space="1" w:color="auto"/>
      </w:pBdr>
    </w:pPr>
  </w:p>
  <w:p w:rsidR="0004531A" w:rsidRDefault="0004531A" w:rsidP="0004531A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20306F3" wp14:editId="392E646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94560" cy="350520"/>
          <wp:effectExtent l="0" t="0" r="0" b="0"/>
          <wp:wrapSquare wrapText="bothSides"/>
          <wp:docPr id="4" name="Imagen 4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04531A" w:rsidRDefault="000453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60E9"/>
    <w:multiLevelType w:val="hybridMultilevel"/>
    <w:tmpl w:val="648E2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B3B"/>
    <w:multiLevelType w:val="hybridMultilevel"/>
    <w:tmpl w:val="F2DC8A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2023"/>
    <w:multiLevelType w:val="hybridMultilevel"/>
    <w:tmpl w:val="3D900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525"/>
    <w:multiLevelType w:val="hybridMultilevel"/>
    <w:tmpl w:val="977875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83BBC"/>
    <w:multiLevelType w:val="hybridMultilevel"/>
    <w:tmpl w:val="E91466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615A6"/>
    <w:multiLevelType w:val="hybridMultilevel"/>
    <w:tmpl w:val="5B5E83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91175"/>
    <w:multiLevelType w:val="hybridMultilevel"/>
    <w:tmpl w:val="D654D8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7521EB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8252A"/>
    <w:multiLevelType w:val="hybridMultilevel"/>
    <w:tmpl w:val="2B8036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A"/>
    <w:rsid w:val="0004531A"/>
    <w:rsid w:val="00111F64"/>
    <w:rsid w:val="00167DB2"/>
    <w:rsid w:val="002C7219"/>
    <w:rsid w:val="003B183E"/>
    <w:rsid w:val="0054053A"/>
    <w:rsid w:val="006C5C88"/>
    <w:rsid w:val="00724359"/>
    <w:rsid w:val="008C7402"/>
    <w:rsid w:val="00955FD4"/>
    <w:rsid w:val="00A700A6"/>
    <w:rsid w:val="00B667BD"/>
    <w:rsid w:val="00E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9B0D"/>
  <w15:chartTrackingRefBased/>
  <w15:docId w15:val="{69D69BE2-03D3-4A77-B8C1-E1E28A49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1A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531A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04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0453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531A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04531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4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31A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04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31A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uvig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epd.es/sites/default/files/2019-09/guia-cloud-clientes.pdf" TargetMode="External"/><Relationship Id="rId1" Type="http://schemas.openxmlformats.org/officeDocument/2006/relationships/hyperlink" Target="https://www.aepd.es/sites/default/files/2019-09/guia-cloud-prestador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2723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María Fernanda Rivas Suanzes</cp:lastModifiedBy>
  <cp:revision>8</cp:revision>
  <dcterms:created xsi:type="dcterms:W3CDTF">2019-02-21T14:04:00Z</dcterms:created>
  <dcterms:modified xsi:type="dcterms:W3CDTF">2020-04-29T14:52:00Z</dcterms:modified>
</cp:coreProperties>
</file>