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5D989C09" w:rsidR="000A3CB3" w:rsidRPr="00D12796" w:rsidRDefault="00203F7E" w:rsidP="007E699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7E699E">
              <w:rPr>
                <w:sz w:val="24"/>
                <w:szCs w:val="24"/>
                <w:lang w:val="gl-ES"/>
              </w:rPr>
              <w:t>ECONOMÍA DA SAÚDE</w:t>
            </w:r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0B716739" w:rsidR="00203F7E" w:rsidRPr="00D12796" w:rsidRDefault="00203F7E" w:rsidP="00DE74A4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DE74A4">
              <w:rPr>
                <w:sz w:val="24"/>
                <w:szCs w:val="24"/>
                <w:lang w:val="gl-ES"/>
              </w:rPr>
              <w:t>ECONOMÍA DE LA SALUD</w:t>
            </w:r>
          </w:p>
        </w:tc>
      </w:tr>
      <w:tr w:rsidR="00203F7E" w:rsidRPr="00E670AA" w14:paraId="09B69FA8" w14:textId="77777777" w:rsidTr="00051A46">
        <w:tc>
          <w:tcPr>
            <w:tcW w:w="10456" w:type="dxa"/>
            <w:gridSpan w:val="3"/>
          </w:tcPr>
          <w:p w14:paraId="343C55DC" w14:textId="1711420E" w:rsidR="00203F7E" w:rsidRPr="00D12796" w:rsidRDefault="00203F7E" w:rsidP="007E699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7E699E">
              <w:rPr>
                <w:sz w:val="24"/>
                <w:szCs w:val="24"/>
                <w:lang w:val="gl-ES"/>
              </w:rPr>
              <w:t>HEALTH ECONOMICS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1A68166A" w:rsidR="000A3CB3" w:rsidRPr="00D12796" w:rsidRDefault="000A3CB3" w:rsidP="00E670A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E670AA">
              <w:rPr>
                <w:sz w:val="24"/>
                <w:szCs w:val="24"/>
                <w:lang w:val="gl-ES"/>
              </w:rPr>
              <w:t>M</w:t>
            </w:r>
            <w:r w:rsidR="00E670AA">
              <w:rPr>
                <w:sz w:val="24"/>
                <w:szCs w:val="24"/>
                <w:lang w:val="gl-ES"/>
              </w:rPr>
              <w:t>ÓDULO</w:t>
            </w:r>
            <w:bookmarkStart w:id="0" w:name="_GoBack"/>
            <w:bookmarkEnd w:id="0"/>
            <w:r w:rsidR="00E670AA">
              <w:rPr>
                <w:sz w:val="24"/>
                <w:szCs w:val="24"/>
                <w:lang w:val="gl-ES"/>
              </w:rPr>
              <w:t xml:space="preserve"> 1: </w:t>
            </w:r>
            <w:r w:rsidR="00E670AA" w:rsidRPr="00C2389A">
              <w:rPr>
                <w:sz w:val="24"/>
                <w:szCs w:val="24"/>
                <w:lang w:val="gl-ES"/>
              </w:rPr>
              <w:t xml:space="preserve">FUNDAMENTOS DA </w:t>
            </w:r>
            <w:r w:rsidR="00E670AA">
              <w:rPr>
                <w:sz w:val="24"/>
                <w:szCs w:val="24"/>
                <w:lang w:val="gl-ES"/>
              </w:rPr>
              <w:t>X</w:t>
            </w:r>
            <w:r w:rsidR="00E670AA" w:rsidRPr="00C2389A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12135634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0BA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32CF9FD4" w:rsidR="00AB2541" w:rsidRPr="00D12796" w:rsidRDefault="00AB2541" w:rsidP="004B50B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4B50BA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599C92AB" w:rsidR="00AB2541" w:rsidRPr="00D12796" w:rsidRDefault="00AB2541" w:rsidP="004B50B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4B50BA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323CA5E9" w:rsidR="00AB2541" w:rsidRPr="00D12796" w:rsidRDefault="00AB2541" w:rsidP="004B50B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4B50BA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40ACB98B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4B50BA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0452D1ED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4B50BA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3ED3DBCA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4B50BA">
              <w:rPr>
                <w:sz w:val="24"/>
                <w:szCs w:val="24"/>
                <w:lang w:val="gl-ES"/>
              </w:rPr>
              <w:t>CB1, CG3, CE7, CE10, CT2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3933A55B" w:rsidR="000A3CB3" w:rsidRPr="00D12796" w:rsidRDefault="004B50BA" w:rsidP="00DE74A4">
                <w:pPr>
                  <w:rPr>
                    <w:sz w:val="24"/>
                    <w:szCs w:val="24"/>
                    <w:lang w:val="gl-ES"/>
                  </w:rPr>
                </w:pPr>
                <w:r w:rsidRPr="004B50BA">
                  <w:rPr>
                    <w:sz w:val="24"/>
                    <w:szCs w:val="24"/>
                    <w:lang w:val="gl-ES"/>
                  </w:rPr>
                  <w:t>Proporcionar as habilidades de aprendizaxe e formación especializada de alto nivel en economía e xestión dos servizos sanitarios. A xestión no sector sanitario inclúe as prestacións da Administración pública, os centros e servizos das institucións sanitarias a calquera dos niveis asistenciais, os provedores, as axencias de avaliación de tecnoloxías médicas, así como a industria e as entidades aseguradoras.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5C84F6B8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FD082B">
              <w:rPr>
                <w:sz w:val="24"/>
                <w:szCs w:val="24"/>
                <w:lang w:val="gl-ES"/>
              </w:rPr>
              <w:t>Francisco Reyes Santías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509E31A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7E699E">
              <w:rPr>
                <w:sz w:val="24"/>
                <w:szCs w:val="24"/>
                <w:lang w:val="gl-ES"/>
              </w:rPr>
              <w:t>Francisco Reyes Santías</w:t>
            </w:r>
          </w:p>
          <w:p w14:paraId="6E1A205E" w14:textId="1F00CF93" w:rsidR="004B50BA" w:rsidRPr="004B50BA" w:rsidRDefault="00DE128D" w:rsidP="004B50BA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2)</w:t>
            </w:r>
            <w:r w:rsidR="004B50BA">
              <w:t xml:space="preserve"> </w:t>
            </w:r>
            <w:r w:rsidR="004B50BA" w:rsidRPr="004B50BA">
              <w:rPr>
                <w:sz w:val="24"/>
                <w:szCs w:val="24"/>
                <w:lang w:val="gl-ES"/>
              </w:rPr>
              <w:t>Manel Antelo</w:t>
            </w:r>
          </w:p>
          <w:p w14:paraId="7B58AF4E" w14:textId="146BA4EE" w:rsidR="004B50BA" w:rsidRPr="004B50BA" w:rsidRDefault="004B50BA" w:rsidP="004B50BA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3) </w:t>
            </w:r>
            <w:r w:rsidRPr="004B50BA">
              <w:rPr>
                <w:sz w:val="24"/>
                <w:szCs w:val="24"/>
                <w:lang w:val="gl-ES"/>
              </w:rPr>
              <w:t>Juan Carlos Reboredo Nogueira (USC)</w:t>
            </w:r>
          </w:p>
          <w:p w14:paraId="5B467A9E" w14:textId="757ED0F4" w:rsidR="00DE128D" w:rsidRPr="00D12796" w:rsidRDefault="004B50BA" w:rsidP="004B50BA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4) </w:t>
            </w:r>
            <w:r w:rsidRPr="004B50BA">
              <w:rPr>
                <w:sz w:val="24"/>
                <w:szCs w:val="24"/>
                <w:lang w:val="gl-ES"/>
              </w:rPr>
              <w:t>Eva Rodríguez Míguez</w:t>
            </w:r>
          </w:p>
          <w:p w14:paraId="3E8BF3A8" w14:textId="68601769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548C3320" w:rsidR="00DE128D" w:rsidRPr="00D12796" w:rsidRDefault="00F503BD" w:rsidP="00F503BD">
                <w:pPr>
                  <w:jc w:val="both"/>
                  <w:rPr>
                    <w:sz w:val="32"/>
                    <w:lang w:val="gl-ES"/>
                  </w:rPr>
                </w:pPr>
                <w:r w:rsidRPr="00F503BD">
                  <w:rPr>
                    <w:sz w:val="24"/>
                    <w:szCs w:val="24"/>
                    <w:lang w:val="gl-ES"/>
                  </w:rPr>
                  <w:t xml:space="preserve"> Posuír e comprender coñecementos de economía e xestión dos servizos sanitarios que acheguen unha base profesional para ser orixinais no desenvolvemento da xestión clínica e avaliación de tecnoloxías sanitarias no contexto da investigación de resultados en saúde. Aplicación dos coñecementos e comprensión da Economía da Saúde para aumentar as capacidades de resolución de problemas como as inequidades sanitarias, a xestión de recursos ou a eficiencia das tecnoloxías sanitarias dentro do contexto socio-sanitario. Capacitar para a toma de decisións e emitir xuízos en xestión sanitaria a partir da avaliación e investigación dentro do contexto sociosanitario. Capacitar ao alumno para comunicar as conclusións e resultados obtidos derivados da investigación e avaliación dos procedementos en resultados en saúde e tecnoloxías sanitarias.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197B37">
        <w:trPr>
          <w:trHeight w:val="1550"/>
        </w:trPr>
        <w:tc>
          <w:tcPr>
            <w:tcW w:w="10456" w:type="dxa"/>
          </w:tcPr>
          <w:p w14:paraId="0A798D44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4"/>
                <w:szCs w:val="24"/>
                <w:lang w:val="gl-ES"/>
              </w:rPr>
              <w:id w:val="-1001200010"/>
              <w:placeholder>
                <w:docPart w:val="FC3F4BD87B684F56A05E4F45400452CE"/>
              </w:placeholder>
              <w:text/>
            </w:sdtPr>
            <w:sdtEndPr/>
            <w:sdtContent>
              <w:p w14:paraId="742D1861" w14:textId="463EDA17" w:rsidR="00DE128D" w:rsidRPr="00D12796" w:rsidRDefault="00F503BD" w:rsidP="007E699E">
                <w:pPr>
                  <w:jc w:val="both"/>
                  <w:rPr>
                    <w:sz w:val="32"/>
                    <w:lang w:val="gl-ES"/>
                  </w:rPr>
                </w:pPr>
                <w:r w:rsidRPr="00F503BD">
                  <w:rPr>
                    <w:sz w:val="24"/>
                    <w:szCs w:val="24"/>
                    <w:lang w:val="gl-ES"/>
                  </w:rPr>
                  <w:t>Economía e economía da saúde. Os axentes económicos. O mercado e o mercado de saúde. Regulación do mercado de saúde. Externalidades. Bens públicos. Incerteza, risco e seguro. Demanda inducida. Teoría de contratos. A avaliación económica en Sanidade</w:t>
                </w:r>
              </w:p>
            </w:sdtContent>
          </w:sdt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53917CF3" w:rsidR="00F05EF0" w:rsidRPr="00D12796" w:rsidRDefault="00E670AA" w:rsidP="004B50BA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4B50BA" w:rsidRPr="004B50BA">
                  <w:rPr>
                    <w:sz w:val="24"/>
                    <w:szCs w:val="24"/>
                    <w:lang w:val="gl-ES"/>
                  </w:rPr>
                  <w:t xml:space="preserve"> Céntrase nun enfoque práctico e interactivo, destinado a fomentar a análise crítica e a aplicación real dos coñecementos adquiridos. Estrutúrase da seguinte maneira:</w:t>
                </w:r>
                <w:r w:rsidR="00197B37">
                  <w:rPr>
                    <w:sz w:val="24"/>
                    <w:szCs w:val="24"/>
                    <w:lang w:val="gl-ES"/>
                  </w:rPr>
                  <w:t xml:space="preserve"> </w:t>
                </w:r>
                <w:r w:rsidR="004B50BA" w:rsidRPr="004B50BA">
                  <w:rPr>
                    <w:sz w:val="24"/>
                    <w:szCs w:val="24"/>
                    <w:lang w:val="gl-ES"/>
                  </w:rPr>
    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    </w:r>
                <w:r w:rsidR="00197B37">
                  <w:rPr>
                    <w:sz w:val="24"/>
                    <w:szCs w:val="24"/>
                    <w:lang w:val="gl-ES"/>
                  </w:rPr>
                  <w:t xml:space="preserve"> </w:t>
                </w:r>
                <w:r w:rsidR="004B50BA" w:rsidRPr="004B50BA">
                  <w:rPr>
                    <w:sz w:val="24"/>
                    <w:szCs w:val="24"/>
                    <w:lang w:val="gl-ES"/>
                  </w:rPr>
    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FD082B" w:rsidRPr="00D12796" w14:paraId="497EA714" w14:textId="77777777" w:rsidTr="00DB0566">
        <w:tc>
          <w:tcPr>
            <w:tcW w:w="1624" w:type="dxa"/>
          </w:tcPr>
          <w:p w14:paraId="7309992A" w14:textId="06A2194E" w:rsidR="00FD082B" w:rsidRDefault="00FD082B" w:rsidP="00FD082B">
            <w:pPr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CG3, CE7, CE10, CT2</w:t>
            </w:r>
          </w:p>
        </w:tc>
        <w:tc>
          <w:tcPr>
            <w:tcW w:w="4467" w:type="dxa"/>
          </w:tcPr>
          <w:p w14:paraId="1854227A" w14:textId="4817A9C2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Sesión docente</w:t>
            </w:r>
          </w:p>
        </w:tc>
        <w:tc>
          <w:tcPr>
            <w:tcW w:w="1559" w:type="dxa"/>
          </w:tcPr>
          <w:p w14:paraId="6EBB54BF" w14:textId="0DD66645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56DB4851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7A342F08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FD082B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5FC19826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36631B1D" w:rsidR="00FD082B" w:rsidRPr="00AB2541" w:rsidRDefault="00FD082B" w:rsidP="00FD082B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00212196" w:rsidR="00FD082B" w:rsidRPr="00AB2541" w:rsidRDefault="00FD082B" w:rsidP="00FD082B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5FCD6955" w:rsidR="00FD082B" w:rsidRPr="00AB2541" w:rsidRDefault="00FD082B" w:rsidP="00FD082B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FD082B" w:rsidRPr="00D12796" w14:paraId="7999C5B6" w14:textId="77777777" w:rsidTr="00A820AA">
        <w:tc>
          <w:tcPr>
            <w:tcW w:w="1696" w:type="dxa"/>
          </w:tcPr>
          <w:p w14:paraId="6B943D27" w14:textId="2DB54A19" w:rsidR="00FD082B" w:rsidRDefault="00FD082B" w:rsidP="00FD082B">
            <w:pPr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CG3, CE7, CE10, CT2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1351140597A5457696E1CEF4A492D991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0C7B43ED" w:rsidR="00FD082B" w:rsidRPr="00D12796" w:rsidRDefault="00FD082B" w:rsidP="00FD082B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101A0BCF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0C54693A" w:rsidR="00FD082B" w:rsidRPr="00D12796" w:rsidRDefault="00FD082B" w:rsidP="00FD082B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7848D4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7848D4" w:rsidRPr="00D12796" w:rsidRDefault="007848D4" w:rsidP="007848D4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7A5C3A87" w:rsidR="007848D4" w:rsidRPr="00D12796" w:rsidRDefault="007848D4" w:rsidP="007848D4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545159C5" w:rsidR="007848D4" w:rsidRPr="00AB2541" w:rsidRDefault="007848D4" w:rsidP="007848D4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6BB07CA7" w:rsidR="007848D4" w:rsidRPr="00AB2541" w:rsidRDefault="007848D4" w:rsidP="007848D4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22B92F60" w:rsidR="00F05EF0" w:rsidRPr="00D12796" w:rsidRDefault="00E670AA" w:rsidP="00197B37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7848D4" w:rsidRPr="007D7C95">
                  <w:rPr>
                    <w:sz w:val="24"/>
                    <w:szCs w:val="24"/>
                    <w:lang w:val="gl-ES"/>
                  </w:rPr>
    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7848D4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7848D4" w:rsidRPr="00D12796" w14:paraId="067B08A2" w14:textId="77777777" w:rsidTr="007848D4">
        <w:tc>
          <w:tcPr>
            <w:tcW w:w="1624" w:type="dxa"/>
          </w:tcPr>
          <w:p w14:paraId="37FBDE8F" w14:textId="4C48630D" w:rsidR="007848D4" w:rsidRDefault="007848D4" w:rsidP="007848D4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CB1, CG3, CE7, CE10, CT2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47C196A3F3E64F5089D33C094E2B799F"/>
            </w:placeholder>
            <w:text/>
          </w:sdtPr>
          <w:sdtEndPr/>
          <w:sdtContent>
            <w:tc>
              <w:tcPr>
                <w:tcW w:w="5760" w:type="dxa"/>
              </w:tcPr>
              <w:p w14:paraId="20D0F996" w14:textId="5275BE73" w:rsidR="007848D4" w:rsidRPr="00D12796" w:rsidRDefault="007848D4" w:rsidP="007848D4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4A066C70" w:rsidR="007848D4" w:rsidRPr="00D12796" w:rsidRDefault="007848D4" w:rsidP="007848D4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7848D4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7848D4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7848D4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7848D4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7848D4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58368054" w:rsidR="00DB0566" w:rsidRPr="00D12796" w:rsidRDefault="00823C5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7CC981F8" w:rsidR="00F05EF0" w:rsidRPr="00D12796" w:rsidRDefault="00E670AA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7848D4" w:rsidRPr="008668C0">
                  <w:rPr>
                    <w:sz w:val="24"/>
                    <w:szCs w:val="24"/>
                    <w:lang w:val="gl-ES"/>
                  </w:rPr>
                  <w:t xml:space="preserve"> Moovi, Campus Remoto UVigo, Kumospace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B5370B" w:rsidRPr="00D12796" w:rsidSect="000A3C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0906" w14:textId="77777777" w:rsidR="00E62FF9" w:rsidRDefault="00E62FF9" w:rsidP="000A3CB3">
      <w:pPr>
        <w:spacing w:after="0" w:line="240" w:lineRule="auto"/>
      </w:pPr>
      <w:r>
        <w:separator/>
      </w:r>
    </w:p>
  </w:endnote>
  <w:endnote w:type="continuationSeparator" w:id="0">
    <w:p w14:paraId="4D1353F2" w14:textId="77777777" w:rsidR="00E62FF9" w:rsidRDefault="00E62FF9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E1EEF" w14:textId="77777777" w:rsidR="00E62FF9" w:rsidRDefault="00E62FF9" w:rsidP="000A3CB3">
      <w:pPr>
        <w:spacing w:after="0" w:line="240" w:lineRule="auto"/>
      </w:pPr>
      <w:r>
        <w:separator/>
      </w:r>
    </w:p>
  </w:footnote>
  <w:footnote w:type="continuationSeparator" w:id="0">
    <w:p w14:paraId="77A8D243" w14:textId="77777777" w:rsidR="00E62FF9" w:rsidRDefault="00E62FF9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54509315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AA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A3CB3"/>
    <w:rsid w:val="00141EF9"/>
    <w:rsid w:val="00197B37"/>
    <w:rsid w:val="001C649F"/>
    <w:rsid w:val="00203F7E"/>
    <w:rsid w:val="002903D2"/>
    <w:rsid w:val="004B50BA"/>
    <w:rsid w:val="00583BE4"/>
    <w:rsid w:val="005F3307"/>
    <w:rsid w:val="00613AC1"/>
    <w:rsid w:val="006F7AD6"/>
    <w:rsid w:val="00773F86"/>
    <w:rsid w:val="007848D4"/>
    <w:rsid w:val="007E699E"/>
    <w:rsid w:val="00823C53"/>
    <w:rsid w:val="008803B7"/>
    <w:rsid w:val="008A341E"/>
    <w:rsid w:val="008C2DFD"/>
    <w:rsid w:val="009353EB"/>
    <w:rsid w:val="00993493"/>
    <w:rsid w:val="009A1D48"/>
    <w:rsid w:val="00A2048B"/>
    <w:rsid w:val="00A53C13"/>
    <w:rsid w:val="00A630D1"/>
    <w:rsid w:val="00A820AA"/>
    <w:rsid w:val="00AB2541"/>
    <w:rsid w:val="00AC326C"/>
    <w:rsid w:val="00B321E0"/>
    <w:rsid w:val="00B4236D"/>
    <w:rsid w:val="00B5370B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DE74A4"/>
    <w:rsid w:val="00E62FF9"/>
    <w:rsid w:val="00E670AA"/>
    <w:rsid w:val="00EB22F5"/>
    <w:rsid w:val="00EF7C8D"/>
    <w:rsid w:val="00F05EF0"/>
    <w:rsid w:val="00F503BD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FC3F4BD87B684F56A05E4F454004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F49E-3ADC-4FC7-B771-C2174B0592DF}"/>
      </w:docPartPr>
      <w:docPartBody>
        <w:p w:rsidR="00BB7778" w:rsidRDefault="008E5DDC" w:rsidP="008E5DDC">
          <w:pPr>
            <w:pStyle w:val="FC3F4BD87B684F56A05E4F45400452CE5"/>
          </w:pPr>
          <w:r w:rsidRPr="00D12796">
            <w:rPr>
              <w:rStyle w:val="Textodelmarcadordeposicin"/>
              <w:lang w:val="gl-ES"/>
            </w:rPr>
            <w:t>Contidos da materia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351140597A5457696E1CEF4A492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62C5-719F-402B-AD3D-FB47C0B447E4}"/>
      </w:docPartPr>
      <w:docPartBody>
        <w:p w:rsidR="00842D6B" w:rsidRDefault="00A91CC5" w:rsidP="00A91CC5">
          <w:pPr>
            <w:pStyle w:val="1351140597A5457696E1CEF4A492D99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47C196A3F3E64F5089D33C094E2B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13DA-F058-4BD5-BC99-0E70780DA93E}"/>
      </w:docPartPr>
      <w:docPartBody>
        <w:p w:rsidR="00842D6B" w:rsidRDefault="00A91CC5" w:rsidP="00A91CC5">
          <w:pPr>
            <w:pStyle w:val="47C196A3F3E64F5089D33C094E2B799F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401E1B"/>
    <w:rsid w:val="006F2A18"/>
    <w:rsid w:val="0070293C"/>
    <w:rsid w:val="00842D6B"/>
    <w:rsid w:val="00877E95"/>
    <w:rsid w:val="008E5DDC"/>
    <w:rsid w:val="00A91CC5"/>
    <w:rsid w:val="00BB7778"/>
    <w:rsid w:val="00C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CC5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FC3F4BD87B684F56A05E4F45400452CE5">
    <w:name w:val="FC3F4BD87B684F56A05E4F45400452CE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  <w:style w:type="paragraph" w:customStyle="1" w:styleId="1351140597A5457696E1CEF4A492D991">
    <w:name w:val="1351140597A5457696E1CEF4A492D991"/>
    <w:rsid w:val="00A91CC5"/>
    <w:rPr>
      <w:lang w:val="es-ES" w:eastAsia="es-ES"/>
    </w:rPr>
  </w:style>
  <w:style w:type="paragraph" w:customStyle="1" w:styleId="47C196A3F3E64F5089D33C094E2B799F">
    <w:name w:val="47C196A3F3E64F5089D33C094E2B799F"/>
    <w:rsid w:val="00A91CC5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0d01b2-6a7f-41bb-97f8-ca03f6dfa812"/>
    <ds:schemaRef ds:uri="14b125ec-e863-42df-962e-278488d2350b"/>
  </ds:schemaRefs>
</ds:datastoreItem>
</file>

<file path=customXml/itemProps3.xml><?xml version="1.0" encoding="utf-8"?>
<ds:datastoreItem xmlns:ds="http://schemas.openxmlformats.org/officeDocument/2006/customXml" ds:itemID="{2A7A76C7-028D-49A7-AE71-24CC7590F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9</cp:revision>
  <dcterms:created xsi:type="dcterms:W3CDTF">2023-12-11T20:02:00Z</dcterms:created>
  <dcterms:modified xsi:type="dcterms:W3CDTF">2024-04-10T16:58:00Z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