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7A84409E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8B4559" w:rsidRPr="008B4559">
              <w:rPr>
                <w:sz w:val="24"/>
                <w:szCs w:val="24"/>
                <w:lang w:val="gl-ES"/>
              </w:rPr>
              <w:t>Sistemas de Información sanitaria: Orzamentos e ferramentas de control interno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58FE0B8E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8B4559" w:rsidRPr="008B4559">
              <w:rPr>
                <w:sz w:val="24"/>
                <w:szCs w:val="24"/>
              </w:rPr>
              <w:t>Sistemas de Información sanitaria: Presupuestos y herramientas de control interno</w:t>
            </w:r>
            <w:r w:rsidR="00BA6643" w:rsidRPr="00BA6643">
              <w:rPr>
                <w:sz w:val="24"/>
                <w:szCs w:val="24"/>
              </w:rPr>
              <w:t>s</w:t>
            </w:r>
          </w:p>
        </w:tc>
      </w:tr>
      <w:tr w:rsidR="00203F7E" w:rsidRPr="00666837" w14:paraId="09B69FA8" w14:textId="77777777" w:rsidTr="00051A46">
        <w:tc>
          <w:tcPr>
            <w:tcW w:w="10456" w:type="dxa"/>
            <w:gridSpan w:val="3"/>
          </w:tcPr>
          <w:p w14:paraId="343C55DC" w14:textId="35FEF358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8B4559" w:rsidRPr="008B4559">
              <w:rPr>
                <w:sz w:val="24"/>
                <w:szCs w:val="24"/>
                <w:lang w:val="en-US"/>
              </w:rPr>
              <w:t>Health Information Systems: Budgeting and internal control tools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72953679" w:rsidR="000A3CB3" w:rsidRPr="00D12796" w:rsidRDefault="00626AC0" w:rsidP="00051A46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2: </w:t>
            </w:r>
            <w:r w:rsidR="00433097" w:rsidRPr="00433097">
              <w:rPr>
                <w:sz w:val="24"/>
                <w:szCs w:val="24"/>
                <w:lang w:val="gl-ES"/>
              </w:rPr>
              <w:t>Planificación e control de xestión nas organizacións sanitarias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3D3D5FF9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8E7D92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351F1FED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8E7D92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7A44A476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8E7D92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2260F9FF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8E7D92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05EAD923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8E7D92" w:rsidRPr="008E7D92">
              <w:rPr>
                <w:sz w:val="24"/>
                <w:szCs w:val="24"/>
                <w:lang w:val="gl-ES"/>
              </w:rPr>
              <w:t>CB</w:t>
            </w:r>
            <w:r w:rsidR="008E7D92">
              <w:rPr>
                <w:sz w:val="24"/>
                <w:szCs w:val="24"/>
                <w:lang w:val="gl-ES"/>
              </w:rPr>
              <w:t>2</w:t>
            </w:r>
            <w:r w:rsidR="008E7D92" w:rsidRPr="008E7D92">
              <w:rPr>
                <w:sz w:val="24"/>
                <w:szCs w:val="24"/>
                <w:lang w:val="gl-ES"/>
              </w:rPr>
              <w:t>, CG</w:t>
            </w:r>
            <w:r w:rsidR="008E7D92">
              <w:rPr>
                <w:sz w:val="24"/>
                <w:szCs w:val="24"/>
                <w:lang w:val="gl-ES"/>
              </w:rPr>
              <w:t>2</w:t>
            </w:r>
            <w:r w:rsidR="008E7D92" w:rsidRPr="008E7D92">
              <w:rPr>
                <w:sz w:val="24"/>
                <w:szCs w:val="24"/>
                <w:lang w:val="gl-ES"/>
              </w:rPr>
              <w:t>, CE</w:t>
            </w:r>
            <w:r w:rsidR="008E7D92">
              <w:rPr>
                <w:sz w:val="24"/>
                <w:szCs w:val="24"/>
                <w:lang w:val="gl-ES"/>
              </w:rPr>
              <w:t>2</w:t>
            </w:r>
            <w:r w:rsidR="00AD75CD">
              <w:rPr>
                <w:sz w:val="24"/>
                <w:szCs w:val="24"/>
                <w:lang w:val="gl-ES"/>
              </w:rPr>
              <w:t>, CE8</w:t>
            </w:r>
            <w:r w:rsidR="008E7D92">
              <w:rPr>
                <w:sz w:val="24"/>
                <w:szCs w:val="24"/>
                <w:lang w:val="gl-ES"/>
              </w:rPr>
              <w:t>, CT2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7F380291" w:rsidR="000A3CB3" w:rsidRPr="00D12796" w:rsidRDefault="008B4559" w:rsidP="008F0913">
                <w:pPr>
                  <w:rPr>
                    <w:sz w:val="24"/>
                    <w:szCs w:val="24"/>
                    <w:lang w:val="gl-ES"/>
                  </w:rPr>
                </w:pPr>
                <w:r w:rsidRPr="008B4559">
                  <w:rPr>
                    <w:sz w:val="24"/>
                    <w:szCs w:val="24"/>
                    <w:lang w:val="gl-ES"/>
                  </w:rPr>
                  <w:t>A materialización da planificación estratéxica formalízase a través do orzamento, e a análise do grao de cumprimento dos obxectivos pódese levar a cabo coa análise das desviacións do orzamento, así como con outras ferramentas de control interno.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31B613A7" w14:textId="4122490E" w:rsidR="002A05DC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Coordinador/a:</w:t>
            </w:r>
            <w:r w:rsidR="002A05DC">
              <w:rPr>
                <w:sz w:val="24"/>
                <w:szCs w:val="24"/>
                <w:lang w:val="gl-ES"/>
              </w:rPr>
              <w:t xml:space="preserve"> Mª Beatriz González </w:t>
            </w:r>
            <w:r w:rsidR="00433097">
              <w:rPr>
                <w:sz w:val="24"/>
                <w:szCs w:val="24"/>
                <w:lang w:val="gl-ES"/>
              </w:rPr>
              <w:t>Sánchez</w:t>
            </w:r>
          </w:p>
          <w:p w14:paraId="36419831" w14:textId="31129A4C" w:rsidR="00DE128D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7318F8B8" w14:textId="652A8656" w:rsidR="008E7D92" w:rsidRPr="00D12796" w:rsidRDefault="008E7D92" w:rsidP="008E7D9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Pr="008E7D92">
              <w:rPr>
                <w:sz w:val="24"/>
                <w:szCs w:val="24"/>
                <w:lang w:val="gl-ES"/>
              </w:rPr>
              <w:t>Mª Beatriz González Sánchez</w:t>
            </w:r>
          </w:p>
          <w:p w14:paraId="0D784D9F" w14:textId="184956EF" w:rsidR="00DE128D" w:rsidRPr="00D12796" w:rsidRDefault="008E7D9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2</w:t>
            </w:r>
            <w:r w:rsidR="00DE128D" w:rsidRPr="00D12796">
              <w:rPr>
                <w:sz w:val="24"/>
                <w:szCs w:val="24"/>
                <w:lang w:val="gl-ES"/>
              </w:rPr>
              <w:t xml:space="preserve">) </w:t>
            </w:r>
            <w:r w:rsidR="002A05DC">
              <w:rPr>
                <w:sz w:val="24"/>
                <w:szCs w:val="24"/>
                <w:lang w:val="gl-ES"/>
              </w:rPr>
              <w:t>Estrella López</w:t>
            </w:r>
            <w:r w:rsidR="00433097">
              <w:rPr>
                <w:sz w:val="24"/>
                <w:szCs w:val="24"/>
                <w:lang w:val="gl-ES"/>
              </w:rPr>
              <w:t>-Pardo Pardo</w:t>
            </w:r>
          </w:p>
          <w:p w14:paraId="5B467A9E" w14:textId="11683E5E" w:rsidR="00DE128D" w:rsidRPr="00D12796" w:rsidRDefault="008E7D9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3</w:t>
            </w:r>
            <w:r w:rsidR="00DE128D" w:rsidRPr="00D12796">
              <w:rPr>
                <w:sz w:val="24"/>
                <w:szCs w:val="24"/>
                <w:lang w:val="gl-ES"/>
              </w:rPr>
              <w:t xml:space="preserve">) </w:t>
            </w:r>
            <w:r w:rsidR="002A05DC">
              <w:rPr>
                <w:sz w:val="24"/>
                <w:szCs w:val="24"/>
                <w:lang w:val="gl-ES"/>
              </w:rPr>
              <w:t>M</w:t>
            </w:r>
            <w:r w:rsidR="00433097">
              <w:rPr>
                <w:sz w:val="24"/>
                <w:szCs w:val="24"/>
                <w:lang w:val="gl-ES"/>
              </w:rPr>
              <w:t xml:space="preserve">aría </w:t>
            </w:r>
            <w:r w:rsidR="002A05DC">
              <w:rPr>
                <w:sz w:val="24"/>
                <w:szCs w:val="24"/>
                <w:lang w:val="gl-ES"/>
              </w:rPr>
              <w:t>José Menor</w:t>
            </w:r>
            <w:r w:rsidR="00433097">
              <w:rPr>
                <w:sz w:val="24"/>
                <w:szCs w:val="24"/>
                <w:lang w:val="gl-ES"/>
              </w:rPr>
              <w:t xml:space="preserve"> Rodríguez</w:t>
            </w:r>
          </w:p>
          <w:p w14:paraId="3E8BF3A8" w14:textId="5414939A" w:rsidR="00DE128D" w:rsidRPr="00D12796" w:rsidRDefault="008E7D92" w:rsidP="00433097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4</w:t>
            </w:r>
            <w:r w:rsidR="00DE128D" w:rsidRPr="00D12796">
              <w:rPr>
                <w:sz w:val="24"/>
                <w:szCs w:val="24"/>
                <w:lang w:val="gl-ES"/>
              </w:rPr>
              <w:t xml:space="preserve">) </w:t>
            </w:r>
            <w:r w:rsidR="002A05DC">
              <w:rPr>
                <w:sz w:val="24"/>
                <w:szCs w:val="24"/>
                <w:lang w:val="gl-ES"/>
              </w:rPr>
              <w:t>Jes</w:t>
            </w:r>
            <w:r w:rsidR="00433097">
              <w:rPr>
                <w:sz w:val="24"/>
                <w:szCs w:val="24"/>
                <w:lang w:val="gl-ES"/>
              </w:rPr>
              <w:t>ú</w:t>
            </w:r>
            <w:r w:rsidR="002A05DC">
              <w:rPr>
                <w:sz w:val="24"/>
                <w:szCs w:val="24"/>
                <w:lang w:val="gl-ES"/>
              </w:rPr>
              <w:t>s Reboredo</w:t>
            </w:r>
            <w:r w:rsidR="00433097">
              <w:rPr>
                <w:sz w:val="24"/>
                <w:szCs w:val="24"/>
                <w:lang w:val="gl-ES"/>
              </w:rPr>
              <w:t xml:space="preserve"> Penela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71DA1CED" w:rsidR="00DE128D" w:rsidRPr="00D12796" w:rsidRDefault="008B4559" w:rsidP="008B4559">
                <w:pPr>
                  <w:jc w:val="both"/>
                  <w:rPr>
                    <w:sz w:val="32"/>
                    <w:lang w:val="gl-ES"/>
                  </w:rPr>
                </w:pPr>
                <w:r w:rsidRPr="008B4559">
                  <w:rPr>
                    <w:sz w:val="24"/>
                    <w:szCs w:val="24"/>
                    <w:lang w:val="gl-ES"/>
                  </w:rPr>
                  <w:t>O alumno asumirá a importancia de planificar para anticiparse aos feitos, de coordinar áreas e, a posteriori, controlar o grao de cumprimento dos obxectivos expostos. Así mesmo, aprenderá a deseñar e aplicar sistemas de información, así como a comunicación da información económica obtida.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666837">
        <w:trPr>
          <w:trHeight w:val="1833"/>
        </w:trPr>
        <w:tc>
          <w:tcPr>
            <w:tcW w:w="10456" w:type="dxa"/>
          </w:tcPr>
          <w:p w14:paraId="0A798D44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Programa académico:</w:t>
            </w:r>
          </w:p>
          <w:p w14:paraId="742D1861" w14:textId="08BE8F3A" w:rsidR="00373190" w:rsidRPr="00D12796" w:rsidRDefault="008B4559" w:rsidP="00B318C8">
            <w:pPr>
              <w:jc w:val="both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</w:t>
            </w:r>
            <w:r w:rsidRPr="008B4559">
              <w:rPr>
                <w:sz w:val="24"/>
                <w:szCs w:val="24"/>
                <w:lang w:val="gl-ES"/>
              </w:rPr>
              <w:t>laboración de orzamentos, Elementos que configuran o orzamento; Orzamentos no sector público e no sector privado; Técnicas de control orzamentario: análise de desviacións; Control interno, Compliance; Xestión de riscos</w:t>
            </w: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78DA5AD4" w14:textId="77777777" w:rsidR="008E7D92" w:rsidRPr="00B0489E" w:rsidRDefault="008E7D92" w:rsidP="008E7D92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6BDB8168" w14:textId="77777777" w:rsidR="008E7D92" w:rsidRPr="00B0489E" w:rsidRDefault="008E7D92" w:rsidP="008E7D92">
            <w:pPr>
              <w:rPr>
                <w:bCs/>
                <w:iCs/>
                <w:lang w:val="gl-ES"/>
              </w:rPr>
            </w:pPr>
          </w:p>
          <w:p w14:paraId="5F005F80" w14:textId="77777777" w:rsidR="008E7D92" w:rsidRPr="00B0489E" w:rsidRDefault="008E7D92" w:rsidP="008E7D92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</w:r>
          </w:p>
          <w:p w14:paraId="2C5CA0EB" w14:textId="77777777" w:rsidR="008E7D92" w:rsidRPr="00B0489E" w:rsidRDefault="008E7D92" w:rsidP="008E7D92">
            <w:pPr>
              <w:rPr>
                <w:bCs/>
                <w:iCs/>
                <w:lang w:val="gl-ES"/>
              </w:rPr>
            </w:pPr>
          </w:p>
          <w:p w14:paraId="6B3F5CDC" w14:textId="78963507" w:rsidR="008E7D92" w:rsidRPr="00D12796" w:rsidRDefault="008E7D92" w:rsidP="008E7D92">
            <w:pPr>
              <w:rPr>
                <w:sz w:val="24"/>
                <w:szCs w:val="24"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</w:r>
          </w:p>
          <w:p w14:paraId="69772B02" w14:textId="77A6FC91" w:rsidR="00F05EF0" w:rsidRPr="00D12796" w:rsidRDefault="00666837" w:rsidP="00051A46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showingPlcHdr/>
                <w:text/>
              </w:sdtPr>
              <w:sdtEndPr/>
              <w:sdtContent>
                <w:r w:rsidR="00F05EF0" w:rsidRPr="00D12796">
                  <w:rPr>
                    <w:rStyle w:val="Textodelmarcadordeposicin"/>
                    <w:lang w:val="gl-ES"/>
                  </w:rPr>
                  <w:t>Describir a metodoloxía docente</w:t>
                </w:r>
              </w:sdtContent>
            </w:sdt>
          </w:p>
        </w:tc>
      </w:tr>
    </w:tbl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122"/>
        <w:gridCol w:w="3969"/>
        <w:gridCol w:w="1559"/>
        <w:gridCol w:w="1276"/>
        <w:gridCol w:w="1559"/>
      </w:tblGrid>
      <w:tr w:rsidR="00DB0566" w:rsidRPr="00D12796" w14:paraId="57DEC5B9" w14:textId="77777777" w:rsidTr="008E7D92">
        <w:tc>
          <w:tcPr>
            <w:tcW w:w="2122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3969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8E7D92">
        <w:tc>
          <w:tcPr>
            <w:tcW w:w="2122" w:type="dxa"/>
          </w:tcPr>
          <w:p w14:paraId="7309992A" w14:textId="12C89C47" w:rsidR="00DB0566" w:rsidRDefault="008E7D92" w:rsidP="00051A46">
            <w:pPr>
              <w:jc w:val="center"/>
              <w:rPr>
                <w:sz w:val="32"/>
                <w:lang w:val="gl-ES"/>
              </w:rPr>
            </w:pPr>
            <w:r w:rsidRPr="008E7D92">
              <w:rPr>
                <w:sz w:val="24"/>
                <w:szCs w:val="24"/>
                <w:lang w:val="gl-ES"/>
              </w:rPr>
              <w:t>CB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CG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CE</w:t>
            </w:r>
            <w:r>
              <w:rPr>
                <w:sz w:val="24"/>
                <w:szCs w:val="24"/>
                <w:lang w:val="gl-ES"/>
              </w:rPr>
              <w:t>2,</w:t>
            </w:r>
            <w:r w:rsidR="00AD75CD">
              <w:rPr>
                <w:sz w:val="24"/>
                <w:szCs w:val="24"/>
                <w:lang w:val="gl-ES"/>
              </w:rPr>
              <w:t>, CE8,</w:t>
            </w:r>
            <w:r>
              <w:rPr>
                <w:sz w:val="24"/>
                <w:szCs w:val="24"/>
                <w:lang w:val="gl-ES"/>
              </w:rPr>
              <w:t xml:space="preserve"> CT2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3969" w:type="dxa"/>
              </w:tcPr>
              <w:p w14:paraId="1854227A" w14:textId="11E0C8D3" w:rsidR="00DB0566" w:rsidRPr="00D12796" w:rsidRDefault="008E7D92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559" w:type="dxa"/>
          </w:tcPr>
          <w:p w14:paraId="6EBB54BF" w14:textId="34D57321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71C551E3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7826DF75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8E7D92">
        <w:tc>
          <w:tcPr>
            <w:tcW w:w="2122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8E7D92">
        <w:tc>
          <w:tcPr>
            <w:tcW w:w="2122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8E7D92">
        <w:tc>
          <w:tcPr>
            <w:tcW w:w="2122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8E7D92">
        <w:tc>
          <w:tcPr>
            <w:tcW w:w="2122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8E7D92">
        <w:tc>
          <w:tcPr>
            <w:tcW w:w="2122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8E7D92">
        <w:tc>
          <w:tcPr>
            <w:tcW w:w="2122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14:paraId="348CF67E" w14:textId="62049FF0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A53C13">
              <w:rPr>
                <w:sz w:val="32"/>
                <w:lang w:val="gl-ES"/>
              </w:rPr>
              <w:fldChar w:fldCharType="begin"/>
            </w:r>
            <w:r w:rsidR="00A53C13">
              <w:rPr>
                <w:sz w:val="32"/>
                <w:lang w:val="gl-ES"/>
              </w:rPr>
              <w:instrText xml:space="preserve"> =SUM(Right)/25 \# "0,00" </w:instrText>
            </w:r>
            <w:r w:rsidR="00A53C13">
              <w:rPr>
                <w:sz w:val="32"/>
                <w:lang w:val="gl-ES"/>
              </w:rPr>
              <w:fldChar w:fldCharType="separate"/>
            </w:r>
            <w:r w:rsidR="00A53C13">
              <w:rPr>
                <w:noProof/>
                <w:sz w:val="32"/>
                <w:lang w:val="gl-ES"/>
              </w:rPr>
              <w:t>0,00</w:t>
            </w:r>
            <w:r w:rsidR="00A53C13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06808774" w:rsidR="00DB0566" w:rsidRPr="00AB2541" w:rsidRDefault="008E7D92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5858AE6" w:rsidR="00DB0566" w:rsidRPr="00AB2541" w:rsidRDefault="008E7D92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657ABF40" w:rsidR="00DB0566" w:rsidRPr="00AB2541" w:rsidRDefault="008E7D92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076B0B9" w:rsidR="00666837" w:rsidRDefault="00666837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1466A045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1985"/>
        <w:gridCol w:w="1559"/>
      </w:tblGrid>
      <w:tr w:rsidR="00DB0566" w:rsidRPr="00D12796" w14:paraId="6E063830" w14:textId="77777777" w:rsidTr="008E7D92">
        <w:tc>
          <w:tcPr>
            <w:tcW w:w="2263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678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8E7D92">
        <w:tc>
          <w:tcPr>
            <w:tcW w:w="2263" w:type="dxa"/>
          </w:tcPr>
          <w:p w14:paraId="6B943D27" w14:textId="0D2210A5" w:rsidR="00DB0566" w:rsidRDefault="008E7D92" w:rsidP="00051A46">
            <w:pPr>
              <w:jc w:val="center"/>
              <w:rPr>
                <w:sz w:val="32"/>
                <w:lang w:val="gl-ES"/>
              </w:rPr>
            </w:pPr>
            <w:r w:rsidRPr="008E7D92">
              <w:rPr>
                <w:sz w:val="24"/>
                <w:szCs w:val="24"/>
                <w:lang w:val="gl-ES"/>
              </w:rPr>
              <w:t>CB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CG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CE</w:t>
            </w:r>
            <w:r>
              <w:rPr>
                <w:sz w:val="24"/>
                <w:szCs w:val="24"/>
                <w:lang w:val="gl-ES"/>
              </w:rPr>
              <w:t>2,</w:t>
            </w:r>
            <w:r w:rsidR="00FA37E1">
              <w:rPr>
                <w:sz w:val="24"/>
                <w:szCs w:val="24"/>
                <w:lang w:val="gl-ES"/>
              </w:rPr>
              <w:t xml:space="preserve"> CE8,</w:t>
            </w:r>
            <w:r>
              <w:rPr>
                <w:sz w:val="24"/>
                <w:szCs w:val="24"/>
                <w:lang w:val="gl-ES"/>
              </w:rPr>
              <w:t xml:space="preserve"> CT2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4678" w:type="dxa"/>
              </w:tcPr>
              <w:p w14:paraId="7FA67EEC" w14:textId="21423988" w:rsidR="00DB0566" w:rsidRPr="00D12796" w:rsidRDefault="008E7D92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6BC80086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72FECF39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8E7D92">
        <w:tc>
          <w:tcPr>
            <w:tcW w:w="2263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8E7D92">
        <w:tc>
          <w:tcPr>
            <w:tcW w:w="2263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8E7D92">
        <w:tc>
          <w:tcPr>
            <w:tcW w:w="2263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8E7D92">
        <w:tc>
          <w:tcPr>
            <w:tcW w:w="2263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8E7D92">
        <w:tc>
          <w:tcPr>
            <w:tcW w:w="2263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8E7D92">
        <w:tc>
          <w:tcPr>
            <w:tcW w:w="2263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14:paraId="2180EA8C" w14:textId="4F8503B9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9A1D48">
              <w:rPr>
                <w:sz w:val="32"/>
                <w:lang w:val="gl-ES"/>
              </w:rPr>
              <w:fldChar w:fldCharType="begin"/>
            </w:r>
            <w:r w:rsidR="009A1D48">
              <w:rPr>
                <w:sz w:val="32"/>
                <w:lang w:val="gl-ES"/>
              </w:rPr>
              <w:instrText xml:space="preserve"> =SUM(Right)/25 \# "0,00" </w:instrText>
            </w:r>
            <w:r w:rsidR="009A1D48">
              <w:rPr>
                <w:sz w:val="32"/>
                <w:lang w:val="gl-ES"/>
              </w:rPr>
              <w:fldChar w:fldCharType="separate"/>
            </w:r>
            <w:r w:rsidR="009A1D48">
              <w:rPr>
                <w:noProof/>
                <w:sz w:val="32"/>
                <w:lang w:val="gl-ES"/>
              </w:rPr>
              <w:t>0,00</w:t>
            </w:r>
            <w:r w:rsidR="009A1D48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CA46644" w:rsidR="00DB0566" w:rsidRPr="00AB2541" w:rsidRDefault="00DB0566" w:rsidP="00051A46">
            <w:pPr>
              <w:jc w:val="center"/>
              <w:rPr>
                <w:sz w:val="28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"0,00"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8E7D92">
              <w:rPr>
                <w:noProof/>
                <w:sz w:val="28"/>
                <w:lang w:val="gl-ES"/>
              </w:rPr>
              <w:t>4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4E282581" w:rsidR="00DB0566" w:rsidRPr="00AB2541" w:rsidRDefault="008E7D92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666837">
        <w:trPr>
          <w:trHeight w:val="1980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0B02A47D" w:rsidR="00F05EF0" w:rsidRPr="00D12796" w:rsidRDefault="00666837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bCs/>
                  <w:iCs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8E7D92" w:rsidRPr="008E7D92">
                  <w:rPr>
                    <w:bCs/>
                    <w:iCs/>
                    <w:lang w:val="gl-ES"/>
                  </w:rPr>
                  <w:t xml:space="preserve"> 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3"/>
        <w:gridCol w:w="3098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7191AC1A" w:rsidR="00DB0566" w:rsidRDefault="008E7D92" w:rsidP="00051A46">
            <w:pPr>
              <w:jc w:val="center"/>
              <w:rPr>
                <w:sz w:val="32"/>
                <w:lang w:val="gl-ES"/>
              </w:rPr>
            </w:pPr>
            <w:r w:rsidRPr="008E7D92">
              <w:rPr>
                <w:sz w:val="24"/>
                <w:szCs w:val="24"/>
                <w:lang w:val="gl-ES"/>
              </w:rPr>
              <w:t>CB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CG</w:t>
            </w:r>
            <w:r>
              <w:rPr>
                <w:sz w:val="24"/>
                <w:szCs w:val="24"/>
                <w:lang w:val="gl-ES"/>
              </w:rPr>
              <w:t>2</w:t>
            </w:r>
            <w:r w:rsidRPr="008E7D92">
              <w:rPr>
                <w:sz w:val="24"/>
                <w:szCs w:val="24"/>
                <w:lang w:val="gl-ES"/>
              </w:rPr>
              <w:t>, CE</w:t>
            </w:r>
            <w:r>
              <w:rPr>
                <w:sz w:val="24"/>
                <w:szCs w:val="24"/>
                <w:lang w:val="gl-ES"/>
              </w:rPr>
              <w:t xml:space="preserve">2, </w:t>
            </w:r>
            <w:r w:rsidR="00AD75CD">
              <w:rPr>
                <w:sz w:val="24"/>
                <w:szCs w:val="24"/>
                <w:lang w:val="gl-ES"/>
              </w:rPr>
              <w:t>CE</w:t>
            </w:r>
            <w:r w:rsidR="00FA37E1">
              <w:rPr>
                <w:sz w:val="24"/>
                <w:szCs w:val="24"/>
                <w:lang w:val="gl-ES"/>
              </w:rPr>
              <w:t xml:space="preserve">8, </w:t>
            </w:r>
            <w:r>
              <w:rPr>
                <w:sz w:val="24"/>
                <w:szCs w:val="24"/>
                <w:lang w:val="gl-ES"/>
              </w:rPr>
              <w:t>CT2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811" w:type="dxa"/>
              </w:tcPr>
              <w:p w14:paraId="20D0F996" w14:textId="09A39DD0" w:rsidR="00DB0566" w:rsidRPr="00D12796" w:rsidRDefault="008E7D92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8E7D92">
                  <w:rPr>
                    <w:sz w:val="32"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19" w:type="dxa"/>
          </w:tcPr>
          <w:p w14:paraId="0C03BD1F" w14:textId="0D79D365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2971C121" w:rsidR="00DB0566" w:rsidRPr="00D12796" w:rsidRDefault="008E7D9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3257281A" w14:textId="77777777" w:rsidR="008E7D92" w:rsidRPr="00D12796" w:rsidRDefault="008E7D92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507FC847" w:rsidR="00F05EF0" w:rsidRPr="00D12796" w:rsidRDefault="00666837" w:rsidP="008E7D92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8E7D92" w:rsidRPr="008E7D92">
                  <w:rPr>
                    <w:sz w:val="24"/>
                    <w:szCs w:val="24"/>
                    <w:lang w:val="gl-ES"/>
                  </w:rPr>
                  <w:t>Moovi, Campus Remoto UVigo, Kumospace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B2B12B8" w14:textId="5DB4D917" w:rsidR="00AF0D5E" w:rsidRPr="00B4236D" w:rsidRDefault="00AF0D5E">
      <w:pPr>
        <w:rPr>
          <w:b/>
          <w:i/>
          <w:color w:val="767171" w:themeColor="background2" w:themeShade="80"/>
          <w:sz w:val="18"/>
        </w:rPr>
      </w:pPr>
      <w:bookmarkStart w:id="9" w:name="_GoBack"/>
      <w:bookmarkEnd w:id="9"/>
    </w:p>
    <w:sectPr w:rsidR="00AF0D5E" w:rsidRPr="00B4236D" w:rsidSect="00A858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B4E3" w14:textId="77777777" w:rsidR="00A8587F" w:rsidRDefault="00A8587F" w:rsidP="000A3CB3">
      <w:pPr>
        <w:spacing w:after="0" w:line="240" w:lineRule="auto"/>
      </w:pPr>
      <w:r>
        <w:separator/>
      </w:r>
    </w:p>
  </w:endnote>
  <w:endnote w:type="continuationSeparator" w:id="0">
    <w:p w14:paraId="0BAE54C5" w14:textId="77777777" w:rsidR="00A8587F" w:rsidRDefault="00A8587F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6A3B" w14:textId="77777777" w:rsidR="00A8587F" w:rsidRDefault="00A8587F" w:rsidP="000A3CB3">
      <w:pPr>
        <w:spacing w:after="0" w:line="240" w:lineRule="auto"/>
      </w:pPr>
      <w:r>
        <w:separator/>
      </w:r>
    </w:p>
  </w:footnote>
  <w:footnote w:type="continuationSeparator" w:id="0">
    <w:p w14:paraId="0E4E506A" w14:textId="77777777" w:rsidR="00A8587F" w:rsidRDefault="00A8587F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4CA8C372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37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A3CB3"/>
    <w:rsid w:val="00141EF9"/>
    <w:rsid w:val="001C649F"/>
    <w:rsid w:val="00203F7E"/>
    <w:rsid w:val="002903D2"/>
    <w:rsid w:val="002A05DC"/>
    <w:rsid w:val="00311237"/>
    <w:rsid w:val="00324F9D"/>
    <w:rsid w:val="00373190"/>
    <w:rsid w:val="003B5C77"/>
    <w:rsid w:val="004255BD"/>
    <w:rsid w:val="00433097"/>
    <w:rsid w:val="004E2C58"/>
    <w:rsid w:val="00583BE4"/>
    <w:rsid w:val="005F3307"/>
    <w:rsid w:val="00613AC1"/>
    <w:rsid w:val="00626AC0"/>
    <w:rsid w:val="00666837"/>
    <w:rsid w:val="006A55C7"/>
    <w:rsid w:val="006F7AD6"/>
    <w:rsid w:val="00814FAF"/>
    <w:rsid w:val="008803B7"/>
    <w:rsid w:val="008A341E"/>
    <w:rsid w:val="008B4559"/>
    <w:rsid w:val="008C2DFD"/>
    <w:rsid w:val="008E7D92"/>
    <w:rsid w:val="008F0913"/>
    <w:rsid w:val="00993493"/>
    <w:rsid w:val="009A1D48"/>
    <w:rsid w:val="00A2048B"/>
    <w:rsid w:val="00A53C13"/>
    <w:rsid w:val="00A630D1"/>
    <w:rsid w:val="00A820AA"/>
    <w:rsid w:val="00A8587F"/>
    <w:rsid w:val="00AB2541"/>
    <w:rsid w:val="00AD75CD"/>
    <w:rsid w:val="00AF0D5E"/>
    <w:rsid w:val="00B318C8"/>
    <w:rsid w:val="00B321E0"/>
    <w:rsid w:val="00B4236D"/>
    <w:rsid w:val="00B5370B"/>
    <w:rsid w:val="00BA6643"/>
    <w:rsid w:val="00C14194"/>
    <w:rsid w:val="00C32603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B22F5"/>
    <w:rsid w:val="00EF7C8D"/>
    <w:rsid w:val="00F05EF0"/>
    <w:rsid w:val="00F90210"/>
    <w:rsid w:val="00F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40272"/>
    <w:rsid w:val="00645532"/>
    <w:rsid w:val="006F2A18"/>
    <w:rsid w:val="0070293C"/>
    <w:rsid w:val="007A7168"/>
    <w:rsid w:val="008D1D08"/>
    <w:rsid w:val="008E5DDC"/>
    <w:rsid w:val="00B20EAB"/>
    <w:rsid w:val="00BB7778"/>
    <w:rsid w:val="00C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25B7F-8BC6-42E7-925D-C98087B8CD93}">
  <ds:schemaRefs>
    <ds:schemaRef ds:uri="14b125ec-e863-42df-962e-278488d2350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0d01b2-6a7f-41bb-97f8-ca03f6dfa81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2A905-AA4A-4309-A058-F20F1C072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9</cp:revision>
  <dcterms:created xsi:type="dcterms:W3CDTF">2024-04-08T10:38:00Z</dcterms:created>
  <dcterms:modified xsi:type="dcterms:W3CDTF">2024-04-10T17:49:00Z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