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6588D371" w:rsidR="000A3CB3" w:rsidRPr="00D12796" w:rsidRDefault="00203F7E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FD1C5D">
              <w:rPr>
                <w:rFonts w:ascii="Segoe UI" w:hAnsi="Segoe UI" w:cs="Segoe UI"/>
                <w:color w:val="0D0D0D"/>
                <w:shd w:val="clear" w:color="auto" w:fill="FFFFFF"/>
              </w:rPr>
              <w:t>Transformación dixital e xestión do cambio no sector da saúde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086FF137" w:rsidR="00203F7E" w:rsidRPr="00BA6643" w:rsidRDefault="00203F7E" w:rsidP="00203F7E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FD1C5D">
              <w:rPr>
                <w:rFonts w:ascii="Segoe UI" w:hAnsi="Segoe UI" w:cs="Segoe UI"/>
                <w:color w:val="0D0D0D"/>
                <w:shd w:val="clear" w:color="auto" w:fill="FFFFFF"/>
              </w:rPr>
              <w:t>Transformación digital y gestión del cambio en el sector de la salud</w:t>
            </w:r>
          </w:p>
        </w:tc>
      </w:tr>
      <w:tr w:rsidR="00203F7E" w:rsidRPr="00120FF1" w14:paraId="09B69FA8" w14:textId="77777777" w:rsidTr="00051A46">
        <w:tc>
          <w:tcPr>
            <w:tcW w:w="10456" w:type="dxa"/>
            <w:gridSpan w:val="3"/>
          </w:tcPr>
          <w:p w14:paraId="343C55DC" w14:textId="1C49FA4C" w:rsidR="00203F7E" w:rsidRPr="00B318C8" w:rsidRDefault="00203F7E" w:rsidP="008F0913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FD1C5D" w:rsidRPr="00FD1C5D">
              <w:rPr>
                <w:sz w:val="24"/>
                <w:szCs w:val="24"/>
                <w:lang w:val="en-US"/>
              </w:rPr>
              <w:t>Digital Transformation and Change Management in the Healthcare Sector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82F07B2" w:rsidR="000A3CB3" w:rsidRPr="00D12796" w:rsidRDefault="00626AC0" w:rsidP="00FD1C5D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Pr="00626AC0">
              <w:rPr>
                <w:sz w:val="24"/>
                <w:szCs w:val="24"/>
                <w:lang w:val="gl-ES"/>
              </w:rPr>
              <w:t xml:space="preserve">: 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E-health </w:t>
            </w:r>
            <w:r w:rsidR="00FD1C5D">
              <w:rPr>
                <w:sz w:val="24"/>
                <w:szCs w:val="24"/>
                <w:lang w:val="gl-ES"/>
              </w:rPr>
              <w:t>e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 n</w:t>
            </w:r>
            <w:r w:rsidR="00FD1C5D">
              <w:rPr>
                <w:sz w:val="24"/>
                <w:szCs w:val="24"/>
                <w:lang w:val="gl-ES"/>
              </w:rPr>
              <w:t>o</w:t>
            </w:r>
            <w:r w:rsidR="00FD1C5D" w:rsidRPr="00FD1C5D">
              <w:rPr>
                <w:sz w:val="24"/>
                <w:szCs w:val="24"/>
                <w:lang w:val="gl-ES"/>
              </w:rPr>
              <w:t>vas tecnolo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ías na 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7DA5B26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5764004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09D59E36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943113">
                  <w:rPr>
                    <w:sz w:val="24"/>
                    <w:szCs w:val="24"/>
                    <w:lang w:val="gl-ES"/>
                  </w:rPr>
                  <w:t>Segundo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CA91404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E09E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63136014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B1AEE">
              <w:rPr>
                <w:sz w:val="24"/>
                <w:szCs w:val="24"/>
                <w:lang w:val="gl-ES"/>
              </w:rPr>
              <w:t>CB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="009B1AEE">
              <w:rPr>
                <w:sz w:val="24"/>
                <w:szCs w:val="24"/>
                <w:lang w:val="gl-ES"/>
              </w:rPr>
              <w:t xml:space="preserve">, </w:t>
            </w:r>
            <w:r w:rsidR="002B581E">
              <w:rPr>
                <w:sz w:val="24"/>
                <w:szCs w:val="24"/>
                <w:lang w:val="gl-ES"/>
              </w:rPr>
              <w:t>CG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="002B581E">
              <w:rPr>
                <w:sz w:val="24"/>
                <w:szCs w:val="24"/>
                <w:lang w:val="gl-ES"/>
              </w:rPr>
              <w:t xml:space="preserve">, </w:t>
            </w:r>
            <w:r w:rsidR="00966403">
              <w:rPr>
                <w:sz w:val="24"/>
                <w:szCs w:val="24"/>
                <w:lang w:val="gl-ES"/>
              </w:rPr>
              <w:t>CE</w:t>
            </w:r>
            <w:r w:rsidR="00FD1C5D">
              <w:rPr>
                <w:sz w:val="24"/>
                <w:szCs w:val="24"/>
                <w:lang w:val="gl-ES"/>
              </w:rPr>
              <w:t>9</w:t>
            </w:r>
            <w:r w:rsidR="00AC021A">
              <w:rPr>
                <w:sz w:val="24"/>
                <w:szCs w:val="24"/>
                <w:lang w:val="gl-ES"/>
              </w:rPr>
              <w:t>, CT1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7959CF95" w:rsidR="008A341E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p w14:paraId="7AA1D23B" w14:textId="1E24E47E" w:rsidR="000A3CB3" w:rsidRPr="00D12796" w:rsidRDefault="00FD1C5D" w:rsidP="00FD1C5D">
            <w:pPr>
              <w:rPr>
                <w:sz w:val="24"/>
                <w:szCs w:val="24"/>
                <w:lang w:val="gl-ES"/>
              </w:rPr>
            </w:pPr>
            <w:r w:rsidRPr="00FD1C5D">
              <w:rPr>
                <w:sz w:val="24"/>
                <w:szCs w:val="24"/>
                <w:lang w:val="gl-ES"/>
              </w:rPr>
              <w:t>Esta materia proporciona unha comprensión profunda dos fundamentos da transformación dixital no sector da saúde. Exploraranse os cambios impulsados pola tecnoloxía e como xestionar eficazmente o cambio en organizacións sanitarias. Ademais, abordaranse temas críticos como a interoperabilidade, a adopción de novas tecnoloxías e a mellora continua. Conocemento dos cambios que se están a producir no sector da saúde e a súa aplicación concreta no espazo virtual que afecta aos datos do paciente, con todas as súas implicacións, así como as súas proxeccións de futuro. Competencias dixitais. Lexislación e bioética clínica. Protección de datos e dereitos do paciente. Ciberseguridade. Seguridade informática no ámbito da saúde. Estudo do concepto de saúde dixital, entendendo como tal, a incorporación das tecnoloxías da información e da comunicación a produtos, servizos e procesos de atención sanitaria. Estudo das TIC, como conxunto de recursos, equipos, programas informáticos, aplicacións, redes e medios que permiten o almacenamento, procesamento e transmisión da información no ámbito da saúde, así como as súas aplicacións concretas e os seus efectos sobre as variables asistenciais e económicas. Aprender a xestionar todos os recursos e variables que ofrece a transformación dixital da saúde, e análise de aplicacións concretas, así como o seu desenvolvemento e efectos</w:t>
            </w:r>
            <w:r>
              <w:rPr>
                <w:sz w:val="24"/>
                <w:szCs w:val="24"/>
                <w:lang w:val="gl-ES"/>
              </w:rPr>
              <w:t>.</w:t>
            </w:r>
          </w:p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56277630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FD1C5D">
              <w:rPr>
                <w:sz w:val="24"/>
                <w:szCs w:val="24"/>
                <w:lang w:val="gl-ES"/>
              </w:rPr>
              <w:t>Ernesto López-Valeiras Sampedro</w:t>
            </w:r>
            <w:r w:rsidR="00373190">
              <w:rPr>
                <w:sz w:val="24"/>
                <w:szCs w:val="24"/>
                <w:lang w:val="gl-ES"/>
              </w:rPr>
              <w:t xml:space="preserve"> 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8943ACA" w14:textId="77777777" w:rsidR="00DE128D" w:rsidRDefault="00FD1C5D" w:rsidP="008F702C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6261DC13" w14:textId="77777777" w:rsidR="00FD1C5D" w:rsidRPr="00FD1C5D" w:rsidRDefault="00FD1C5D" w:rsidP="00FD1C5D">
            <w:pPr>
              <w:rPr>
                <w:sz w:val="24"/>
                <w:szCs w:val="24"/>
                <w:lang w:val="gl-ES"/>
              </w:rPr>
            </w:pPr>
            <w:r w:rsidRPr="00FD1C5D">
              <w:rPr>
                <w:sz w:val="24"/>
                <w:szCs w:val="24"/>
                <w:lang w:val="gl-ES"/>
              </w:rPr>
              <w:t>Benigno Rosón Calvo</w:t>
            </w:r>
          </w:p>
          <w:p w14:paraId="5F44BE5D" w14:textId="77777777" w:rsidR="00FD1C5D" w:rsidRPr="00FD1C5D" w:rsidRDefault="00FD1C5D" w:rsidP="00FD1C5D">
            <w:pPr>
              <w:rPr>
                <w:sz w:val="24"/>
                <w:szCs w:val="24"/>
                <w:lang w:val="gl-ES"/>
              </w:rPr>
            </w:pPr>
            <w:r w:rsidRPr="00FD1C5D">
              <w:rPr>
                <w:sz w:val="24"/>
                <w:szCs w:val="24"/>
                <w:lang w:val="gl-ES"/>
              </w:rPr>
              <w:t>Eloína Núñez Masid</w:t>
            </w:r>
          </w:p>
          <w:p w14:paraId="3E8BF3A8" w14:textId="6B47D11F" w:rsidR="00FD1C5D" w:rsidRPr="00D12796" w:rsidRDefault="00FD1C5D" w:rsidP="00FD1C5D">
            <w:pPr>
              <w:rPr>
                <w:sz w:val="24"/>
                <w:szCs w:val="24"/>
                <w:lang w:val="gl-ES"/>
              </w:rPr>
            </w:pPr>
            <w:r w:rsidRPr="00FD1C5D">
              <w:rPr>
                <w:sz w:val="24"/>
                <w:szCs w:val="24"/>
                <w:lang w:val="gl-ES"/>
              </w:rPr>
              <w:t>Josefa Rodríguez Araujo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AF0C48">
        <w:trPr>
          <w:trHeight w:val="1544"/>
        </w:trPr>
        <w:tc>
          <w:tcPr>
            <w:tcW w:w="10456" w:type="dxa"/>
          </w:tcPr>
          <w:p w14:paraId="32C18FED" w14:textId="5B77FB8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p w14:paraId="46BB4DCA" w14:textId="37301836" w:rsidR="00DE128D" w:rsidRPr="00D12796" w:rsidRDefault="00FD1C5D" w:rsidP="00FD1C5D">
            <w:pPr>
              <w:jc w:val="both"/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Comprender os principios da transformación dixital no contexto da saúde; Analizar e avaliar as implicacións do cambio dixital nas organizacións sanitarias; Implementar estratexias para xestionar eficientemente o cambio en entornos de saúde; Avaliar a interoperabilidade de sistemas e tecnoloxías no sector da saúde; Fomentar a transformación dixital para asegurar a eficiencia e a calidade.</w:t>
            </w: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AF0C48">
        <w:trPr>
          <w:trHeight w:val="1833"/>
        </w:trPr>
        <w:tc>
          <w:tcPr>
            <w:tcW w:w="10456" w:type="dxa"/>
          </w:tcPr>
          <w:p w14:paraId="0A798D44" w14:textId="48124A7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42D1861" w14:textId="1A5800FD" w:rsidR="00373190" w:rsidRPr="00D12796" w:rsidRDefault="00FD1C5D" w:rsidP="00FD1C5D">
            <w:pPr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Introdución á Transformación Dixital en Saúde; Estratexias para xestionar o cambio en entornos sanitarios; Liderado e comunicación efectiva; Interoperabilidade en Saúde; Importancia e desafíos da interoperabilidade; Estándares e mellores prácticas; Adopción de Novas Tecnoloxías en Saúde; Avaliación e selección de tecnoloxías emerxentes; Implementación efectiva en entornos de saúde. Tendencias de futuro nas organizacións sanitarias (aspectos organizativos, económicos e asistenciais).</w:t>
            </w:r>
            <w:r w:rsidRPr="00D12796">
              <w:rPr>
                <w:sz w:val="32"/>
                <w:lang w:val="gl-ES"/>
              </w:rPr>
              <w:t xml:space="preserve"> </w:t>
            </w:r>
          </w:p>
        </w:tc>
      </w:tr>
    </w:tbl>
    <w:p w14:paraId="3B98D00D" w14:textId="1D1BDA5D" w:rsidR="00DE128D" w:rsidRPr="00FD1C5D" w:rsidRDefault="00DE128D" w:rsidP="000A3CB3">
      <w:pPr>
        <w:jc w:val="center"/>
        <w:rPr>
          <w:sz w:val="32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17EEFF14" w14:textId="236A3185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46BC58A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42A246A7" w14:textId="3E0CA872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</w:r>
          </w:p>
          <w:p w14:paraId="667D46C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69772B02" w14:textId="332620A9" w:rsidR="00F05EF0" w:rsidRPr="00B0489E" w:rsidRDefault="00B0489E" w:rsidP="00B0489E">
            <w:pPr>
              <w:rPr>
                <w:b/>
                <w:i/>
                <w:color w:val="767171" w:themeColor="background2" w:themeShade="80"/>
                <w:sz w:val="18"/>
              </w:rPr>
            </w:pPr>
            <w:r w:rsidRPr="00B0489E">
              <w:rPr>
                <w:bCs/>
                <w:iCs/>
                <w:lang w:val="gl-ES"/>
              </w:rPr>
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</w: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2365308E" w:rsidR="00DB0566" w:rsidRDefault="00120FF1" w:rsidP="00051A46">
            <w:pPr>
              <w:jc w:val="center"/>
              <w:rPr>
                <w:sz w:val="32"/>
                <w:lang w:val="gl-ES"/>
              </w:rPr>
            </w:pPr>
            <w:r w:rsidRPr="00120FF1">
              <w:rPr>
                <w:sz w:val="24"/>
                <w:szCs w:val="24"/>
                <w:lang w:val="gl-ES"/>
              </w:rPr>
              <w:t>CB3, CG3, CE9, CT1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4D493479" w:rsidR="00DB0566" w:rsidRPr="00D12796" w:rsidRDefault="00AA5E38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</w:t>
                </w:r>
                <w:r w:rsidR="00776C7A">
                  <w:rPr>
                    <w:sz w:val="32"/>
                    <w:lang w:val="gl-ES"/>
                  </w:rPr>
                  <w:t xml:space="preserve"> docente</w:t>
                </w:r>
              </w:p>
            </w:tc>
          </w:sdtContent>
        </w:sdt>
        <w:tc>
          <w:tcPr>
            <w:tcW w:w="1559" w:type="dxa"/>
          </w:tcPr>
          <w:p w14:paraId="6EBB54BF" w14:textId="070913AD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9339666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6D729D53" w:rsidR="00DB0566" w:rsidRPr="00D12796" w:rsidRDefault="00EF69E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5CA94F8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08476B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B61EDB0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0F203762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31A34F8B" w:rsidR="00AF0C48" w:rsidRDefault="00AF0C48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612F514C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335FC08A" w:rsidR="00DB0566" w:rsidRDefault="00120FF1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CB3, CG3, CE9, CT1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3DF2631F" w:rsidR="00DB0566" w:rsidRPr="00D12796" w:rsidRDefault="00B42F83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7C115C19" w:rsidR="00DB0566" w:rsidRPr="00D12796" w:rsidRDefault="00B42F8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6973D38" w:rsidR="00DB0566" w:rsidRPr="00D12796" w:rsidRDefault="00E14FD5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805EF32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6FCE78B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B609718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3A23DA99" w:rsidR="00F05EF0" w:rsidRPr="00D12796" w:rsidRDefault="001134BF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r w:rsidRPr="001134BF">
              <w:rPr>
                <w:bCs/>
                <w:iCs/>
                <w:lang w:val="gl-ES"/>
              </w:rPr>
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</w: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1"/>
        <w:gridCol w:w="3100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543A1108" w:rsidR="00DB0566" w:rsidRDefault="00120FF1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CB3, CG3, CE9, CT1</w:t>
            </w:r>
            <w:bookmarkStart w:id="9" w:name="_GoBack"/>
            <w:bookmarkEnd w:id="9"/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811" w:type="dxa"/>
              </w:tcPr>
              <w:p w14:paraId="20D0F996" w14:textId="6D1FDAD2" w:rsidR="00DB0566" w:rsidRPr="00D12796" w:rsidRDefault="003E39D7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19" w:type="dxa"/>
          </w:tcPr>
          <w:p w14:paraId="0C03BD1F" w14:textId="036D778A" w:rsidR="00DB0566" w:rsidRPr="00D1279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7F729C0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3E39D7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52132773" w14:textId="77777777" w:rsidR="005E795F" w:rsidRDefault="005E795F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6B31017E" w:rsidR="00F05EF0" w:rsidRPr="00D12796" w:rsidRDefault="005E795F" w:rsidP="00F05EF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Moovi, Campus Remoto UVigo, Kumospace</w:t>
            </w:r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6B2B12B8" w14:textId="5DB4D917" w:rsidR="00651639" w:rsidRPr="00B4236D" w:rsidRDefault="00651639">
      <w:pPr>
        <w:rPr>
          <w:b/>
          <w:i/>
          <w:color w:val="767171" w:themeColor="background2" w:themeShade="80"/>
          <w:sz w:val="18"/>
        </w:rPr>
      </w:pPr>
    </w:p>
    <w:sectPr w:rsidR="00651639" w:rsidRPr="00B4236D" w:rsidSect="00123D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8730" w14:textId="77777777" w:rsidR="00123DA5" w:rsidRDefault="00123DA5" w:rsidP="000A3CB3">
      <w:pPr>
        <w:spacing w:after="0" w:line="240" w:lineRule="auto"/>
      </w:pPr>
      <w:r>
        <w:separator/>
      </w:r>
    </w:p>
  </w:endnote>
  <w:endnote w:type="continuationSeparator" w:id="0">
    <w:p w14:paraId="20B86F29" w14:textId="77777777" w:rsidR="00123DA5" w:rsidRDefault="00123DA5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F7D5" w14:textId="77777777" w:rsidR="00123DA5" w:rsidRDefault="00123DA5" w:rsidP="000A3CB3">
      <w:pPr>
        <w:spacing w:after="0" w:line="240" w:lineRule="auto"/>
      </w:pPr>
      <w:r>
        <w:separator/>
      </w:r>
    </w:p>
  </w:footnote>
  <w:footnote w:type="continuationSeparator" w:id="0">
    <w:p w14:paraId="2352EDF1" w14:textId="77777777" w:rsidR="00123DA5" w:rsidRDefault="00123DA5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6B8AD5F9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F1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930AD"/>
    <w:rsid w:val="000A3CB3"/>
    <w:rsid w:val="000D4C32"/>
    <w:rsid w:val="001134BF"/>
    <w:rsid w:val="00120FF1"/>
    <w:rsid w:val="00123DA5"/>
    <w:rsid w:val="00141EF9"/>
    <w:rsid w:val="001C649F"/>
    <w:rsid w:val="00203F7E"/>
    <w:rsid w:val="002903D2"/>
    <w:rsid w:val="002B581E"/>
    <w:rsid w:val="00324F9D"/>
    <w:rsid w:val="00340EF6"/>
    <w:rsid w:val="00373190"/>
    <w:rsid w:val="003B5C77"/>
    <w:rsid w:val="003B744B"/>
    <w:rsid w:val="003D491F"/>
    <w:rsid w:val="003E39D7"/>
    <w:rsid w:val="004255BD"/>
    <w:rsid w:val="004E2C58"/>
    <w:rsid w:val="0057110C"/>
    <w:rsid w:val="00576681"/>
    <w:rsid w:val="00583BE4"/>
    <w:rsid w:val="005E795F"/>
    <w:rsid w:val="005F3307"/>
    <w:rsid w:val="00613AC1"/>
    <w:rsid w:val="006264CD"/>
    <w:rsid w:val="00626AC0"/>
    <w:rsid w:val="00640F96"/>
    <w:rsid w:val="00651639"/>
    <w:rsid w:val="006A55C7"/>
    <w:rsid w:val="006F7AD6"/>
    <w:rsid w:val="00776C7A"/>
    <w:rsid w:val="00814FAF"/>
    <w:rsid w:val="008803B7"/>
    <w:rsid w:val="008A341E"/>
    <w:rsid w:val="008C2DFD"/>
    <w:rsid w:val="008F0913"/>
    <w:rsid w:val="008F702C"/>
    <w:rsid w:val="00943113"/>
    <w:rsid w:val="00966403"/>
    <w:rsid w:val="00993493"/>
    <w:rsid w:val="009A1D48"/>
    <w:rsid w:val="009B1AEE"/>
    <w:rsid w:val="00A2048B"/>
    <w:rsid w:val="00A53C13"/>
    <w:rsid w:val="00A630D1"/>
    <w:rsid w:val="00A820AA"/>
    <w:rsid w:val="00AA5E38"/>
    <w:rsid w:val="00AB2541"/>
    <w:rsid w:val="00AC021A"/>
    <w:rsid w:val="00AF0C48"/>
    <w:rsid w:val="00B0489E"/>
    <w:rsid w:val="00B318C8"/>
    <w:rsid w:val="00B321E0"/>
    <w:rsid w:val="00B4236D"/>
    <w:rsid w:val="00B42F83"/>
    <w:rsid w:val="00B5370B"/>
    <w:rsid w:val="00BA6643"/>
    <w:rsid w:val="00C14194"/>
    <w:rsid w:val="00C476DF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14FD5"/>
    <w:rsid w:val="00EB22F5"/>
    <w:rsid w:val="00EF69EE"/>
    <w:rsid w:val="00EF7C8D"/>
    <w:rsid w:val="00F01702"/>
    <w:rsid w:val="00F05EF0"/>
    <w:rsid w:val="00F37281"/>
    <w:rsid w:val="00F90210"/>
    <w:rsid w:val="00FD1C5D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B67D3"/>
    <w:rsid w:val="00645532"/>
    <w:rsid w:val="006F2A18"/>
    <w:rsid w:val="0070293C"/>
    <w:rsid w:val="007A7168"/>
    <w:rsid w:val="007F623A"/>
    <w:rsid w:val="008E5DDC"/>
    <w:rsid w:val="00A22DBF"/>
    <w:rsid w:val="00BB7778"/>
    <w:rsid w:val="00CE39FF"/>
    <w:rsid w:val="00D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purl.org/dc/dcmitype/"/>
    <ds:schemaRef ds:uri="http://schemas.microsoft.com/office/2006/documentManagement/types"/>
    <ds:schemaRef ds:uri="14b125ec-e863-42df-962e-278488d2350b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810d01b2-6a7f-41bb-97f8-ca03f6dfa81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7E4DBC-3D71-4FA7-B1EA-921BB33E29F9}"/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1071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32</cp:revision>
  <dcterms:created xsi:type="dcterms:W3CDTF">2023-02-12T18:25:00Z</dcterms:created>
  <dcterms:modified xsi:type="dcterms:W3CDTF">2024-04-11T06:17:00Z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