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7D04" w14:textId="7841F64E" w:rsidR="00A835E2" w:rsidRPr="001773A1" w:rsidRDefault="00A835E2" w:rsidP="6A279D2F">
      <w:pPr>
        <w:spacing w:after="0" w:line="240" w:lineRule="auto"/>
        <w:jc w:val="both"/>
        <w:rPr>
          <w:rFonts w:ascii="New Baskerville" w:eastAsia="Times New Roman" w:hAnsi="New Baskerville"/>
          <w:b/>
          <w:bCs/>
          <w:lang w:eastAsia="es-ES"/>
        </w:rPr>
      </w:pPr>
      <w:r w:rsidRPr="001773A1">
        <w:rPr>
          <w:rFonts w:ascii="New Baskerville" w:eastAsia="Times New Roman" w:hAnsi="New Baskerville"/>
          <w:b/>
          <w:bCs/>
          <w:lang w:eastAsia="es-ES"/>
        </w:rPr>
        <w:t>LISTA DE ASISTENTES</w:t>
      </w:r>
    </w:p>
    <w:p w14:paraId="7FD341D8" w14:textId="77777777" w:rsidR="00443D40" w:rsidRPr="001773A1" w:rsidRDefault="00443D40" w:rsidP="00443D40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</w:p>
    <w:p w14:paraId="34C9ADE2" w14:textId="77777777" w:rsidR="00E72CD1" w:rsidRPr="001773A1" w:rsidRDefault="00E72CD1" w:rsidP="00E72CD1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Abreu Fernández Carmen María</w:t>
      </w:r>
    </w:p>
    <w:p w14:paraId="0566DFBE" w14:textId="77777777" w:rsidR="00E72CD1" w:rsidRPr="001773A1" w:rsidRDefault="00E72CD1" w:rsidP="00E72CD1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Álvarez González Susana</w:t>
      </w:r>
    </w:p>
    <w:p w14:paraId="02772CC8" w14:textId="77777777" w:rsidR="00461608" w:rsidRPr="001773A1" w:rsidRDefault="00461608" w:rsidP="00461608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Blanco Gómez César</w:t>
      </w:r>
    </w:p>
    <w:p w14:paraId="4F96BC70" w14:textId="77777777" w:rsidR="00E72CD1" w:rsidRPr="001773A1" w:rsidRDefault="00E72CD1" w:rsidP="00E72CD1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Cadabón Figueroa Alejandro</w:t>
      </w:r>
    </w:p>
    <w:p w14:paraId="29512C3E" w14:textId="509F4551" w:rsidR="001D73C1" w:rsidRPr="001773A1" w:rsidRDefault="001D73C1" w:rsidP="00443D40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Cerdeira</w:t>
      </w:r>
      <w:r w:rsidR="00995C90"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 xml:space="preserve"> Perez</w:t>
      </w:r>
      <w:r w:rsidR="00A244CA"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 xml:space="preserve"> Fernando</w:t>
      </w:r>
    </w:p>
    <w:p w14:paraId="62F062C0" w14:textId="77777777" w:rsidR="003804D9" w:rsidRPr="001773A1" w:rsidRDefault="003804D9" w:rsidP="003804D9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Dávila Segade Ruth</w:t>
      </w:r>
    </w:p>
    <w:p w14:paraId="10018E76" w14:textId="77777777" w:rsidR="00E72CD1" w:rsidRPr="001773A1" w:rsidRDefault="00E72CD1" w:rsidP="00E72CD1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Gómez Reboiro José Luis</w:t>
      </w:r>
    </w:p>
    <w:p w14:paraId="50FDD067" w14:textId="77777777" w:rsidR="00E72CD1" w:rsidRPr="001773A1" w:rsidRDefault="00E72CD1" w:rsidP="00E72CD1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González González Yoana</w:t>
      </w:r>
    </w:p>
    <w:p w14:paraId="6691F633" w14:textId="625130D5" w:rsidR="00443D40" w:rsidRPr="001773A1" w:rsidRDefault="00101304" w:rsidP="00443D40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</w:t>
      </w:r>
      <w:r w:rsidR="001D73C1"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 xml:space="preserve"> </w:t>
      </w:r>
      <w:r w:rsidR="00443D40"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 xml:space="preserve">Montero Reguera </w:t>
      </w:r>
      <w:r w:rsidR="00E72CD1"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José Francisco de Asís</w:t>
      </w:r>
    </w:p>
    <w:p w14:paraId="072B1DB5" w14:textId="77777777" w:rsidR="00461608" w:rsidRPr="001773A1" w:rsidRDefault="00461608" w:rsidP="00461608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Moure Rodríguez María José</w:t>
      </w:r>
    </w:p>
    <w:p w14:paraId="06DF9D58" w14:textId="455D2BD4" w:rsidR="00225E04" w:rsidRPr="001773A1" w:rsidRDefault="00225E04" w:rsidP="00225E04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>- Villar Lemos</w:t>
      </w:r>
      <w:r w:rsidR="00461608" w:rsidRPr="001773A1">
        <w:rPr>
          <w:rFonts w:ascii="New Baskerville" w:eastAsia="Times New Roman" w:hAnsi="New Baskerville" w:cstheme="minorHAnsi"/>
          <w:sz w:val="18"/>
          <w:szCs w:val="24"/>
          <w:lang w:eastAsia="es-ES"/>
        </w:rPr>
        <w:t xml:space="preserve"> María Ángeles</w:t>
      </w:r>
    </w:p>
    <w:p w14:paraId="6AEB7530" w14:textId="77777777" w:rsidR="00225E04" w:rsidRPr="001773A1" w:rsidRDefault="00225E04" w:rsidP="008D55C0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</w:p>
    <w:p w14:paraId="60926684" w14:textId="77777777" w:rsidR="00A835E2" w:rsidRPr="001773A1" w:rsidRDefault="00A835E2" w:rsidP="00A835E2">
      <w:pPr>
        <w:spacing w:after="0" w:line="240" w:lineRule="auto"/>
        <w:rPr>
          <w:rFonts w:ascii="New Baskerville" w:eastAsia="Times New Roman" w:hAnsi="New Baskerville" w:cstheme="minorHAnsi"/>
          <w:b/>
          <w:sz w:val="18"/>
          <w:szCs w:val="24"/>
          <w:lang w:eastAsia="es-ES"/>
        </w:rPr>
      </w:pPr>
      <w:r w:rsidRPr="001773A1">
        <w:rPr>
          <w:rFonts w:ascii="New Baskerville" w:eastAsia="Times New Roman" w:hAnsi="New Baskerville" w:cstheme="minorHAnsi"/>
          <w:b/>
          <w:sz w:val="18"/>
          <w:szCs w:val="24"/>
          <w:lang w:eastAsia="es-ES"/>
        </w:rPr>
        <w:t>DESCULPA ASISTENCIA</w:t>
      </w:r>
    </w:p>
    <w:p w14:paraId="5B87C36F" w14:textId="77777777" w:rsidR="001D60A1" w:rsidRPr="001773A1" w:rsidRDefault="001D60A1" w:rsidP="00443D40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</w:p>
    <w:p w14:paraId="2321889B" w14:textId="77777777" w:rsidR="00112DE8" w:rsidRPr="001773A1" w:rsidRDefault="00112DE8" w:rsidP="00112DE8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</w:p>
    <w:p w14:paraId="3FF2D6F6" w14:textId="77777777" w:rsidR="00112DE8" w:rsidRPr="001773A1" w:rsidRDefault="00112DE8" w:rsidP="00BA5C5B">
      <w:pPr>
        <w:spacing w:after="0" w:line="240" w:lineRule="auto"/>
        <w:rPr>
          <w:rFonts w:ascii="New Baskerville" w:eastAsia="Times New Roman" w:hAnsi="New Baskerville" w:cstheme="minorHAnsi"/>
          <w:sz w:val="18"/>
          <w:szCs w:val="24"/>
          <w:lang w:eastAsia="es-ES"/>
        </w:rPr>
      </w:pPr>
    </w:p>
    <w:p w14:paraId="6CF29BCD" w14:textId="77777777" w:rsidR="00BA5C5B" w:rsidRPr="00CE267E" w:rsidRDefault="00BA5C5B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B73B45C" w14:textId="77777777" w:rsidR="00BC7796" w:rsidRPr="00CE267E" w:rsidRDefault="00BC7796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50DB2887" w14:textId="77777777" w:rsidR="006B178B" w:rsidRPr="00CE267E" w:rsidRDefault="006B178B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02493ECF" w14:textId="02686398" w:rsidR="001A35B2" w:rsidRPr="001773A1" w:rsidRDefault="00A835E2" w:rsidP="00A835E2">
      <w:pPr>
        <w:spacing w:after="120" w:line="240" w:lineRule="auto"/>
        <w:jc w:val="both"/>
        <w:rPr>
          <w:rFonts w:ascii="New Baskerville" w:eastAsia="Times New Roman" w:hAnsi="New Baskerville" w:cstheme="minorHAnsi"/>
          <w:lang w:eastAsia="es-ES"/>
        </w:rPr>
      </w:pPr>
      <w:r w:rsidRPr="00CE267E">
        <w:rPr>
          <w:rFonts w:eastAsia="Times New Roman" w:cstheme="minorHAnsi"/>
          <w:sz w:val="18"/>
          <w:szCs w:val="24"/>
          <w:highlight w:val="yellow"/>
          <w:lang w:eastAsia="es-ES"/>
        </w:rPr>
        <w:br w:type="column"/>
      </w:r>
      <w:r w:rsidRPr="001773A1">
        <w:rPr>
          <w:rFonts w:ascii="New Baskerville" w:eastAsia="Times New Roman" w:hAnsi="New Baskerville" w:cstheme="minorHAnsi"/>
          <w:lang w:eastAsia="es-ES"/>
        </w:rPr>
        <w:t xml:space="preserve">Acta da sesión </w:t>
      </w:r>
      <w:r w:rsidR="00ED6EDA" w:rsidRPr="001773A1">
        <w:rPr>
          <w:rFonts w:ascii="New Baskerville" w:eastAsia="Times New Roman" w:hAnsi="New Baskerville" w:cstheme="minorHAnsi"/>
          <w:lang w:eastAsia="es-ES"/>
        </w:rPr>
        <w:t>ordinaria</w:t>
      </w:r>
      <w:r w:rsidR="00A26C09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Pr="001773A1">
        <w:rPr>
          <w:rFonts w:ascii="New Baskerville" w:eastAsia="Times New Roman" w:hAnsi="New Baskerville" w:cstheme="minorHAnsi"/>
          <w:lang w:eastAsia="es-ES"/>
        </w:rPr>
        <w:t>da Comisión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 de estudos </w:t>
      </w:r>
      <w:r w:rsidR="006126F8" w:rsidRPr="001773A1">
        <w:rPr>
          <w:rFonts w:ascii="New Baskerville" w:eastAsia="Times New Roman" w:hAnsi="New Baskerville" w:cstheme="minorHAnsi"/>
          <w:lang w:eastAsia="es-ES"/>
        </w:rPr>
        <w:t>do Centro de Posgrao e Formación Permanente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Pr="001773A1">
        <w:rPr>
          <w:rFonts w:ascii="New Baskerville" w:eastAsia="Times New Roman" w:hAnsi="New Baskerville" w:cstheme="minorHAnsi"/>
          <w:lang w:eastAsia="es-ES"/>
        </w:rPr>
        <w:t xml:space="preserve">da Universidade de Vigo do día </w:t>
      </w:r>
      <w:r w:rsidR="004F48F9" w:rsidRPr="001773A1">
        <w:rPr>
          <w:rFonts w:ascii="New Baskerville" w:eastAsia="Times New Roman" w:hAnsi="New Baskerville" w:cstheme="minorHAnsi"/>
          <w:lang w:eastAsia="es-ES"/>
        </w:rPr>
        <w:t>1</w:t>
      </w:r>
      <w:r w:rsidR="00225E04" w:rsidRPr="001773A1">
        <w:rPr>
          <w:rFonts w:ascii="New Baskerville" w:eastAsia="Times New Roman" w:hAnsi="New Baskerville" w:cstheme="minorHAnsi"/>
          <w:lang w:eastAsia="es-ES"/>
        </w:rPr>
        <w:t xml:space="preserve">8 de </w:t>
      </w:r>
      <w:r w:rsidR="004F48F9" w:rsidRPr="001773A1">
        <w:rPr>
          <w:rFonts w:ascii="New Baskerville" w:eastAsia="Times New Roman" w:hAnsi="New Baskerville" w:cstheme="minorHAnsi"/>
          <w:lang w:eastAsia="es-ES"/>
        </w:rPr>
        <w:t>xuño</w:t>
      </w:r>
      <w:r w:rsidR="00FB55D4" w:rsidRPr="001773A1">
        <w:rPr>
          <w:rFonts w:ascii="New Baskerville" w:eastAsia="Times New Roman" w:hAnsi="New Baskerville" w:cstheme="minorHAnsi"/>
          <w:lang w:eastAsia="es-ES"/>
        </w:rPr>
        <w:t xml:space="preserve"> de 2024</w:t>
      </w:r>
      <w:r w:rsidR="008F3A73" w:rsidRPr="001773A1">
        <w:rPr>
          <w:rFonts w:ascii="New Baskerville" w:eastAsia="Times New Roman" w:hAnsi="New Baskerville" w:cstheme="minorHAnsi"/>
          <w:lang w:eastAsia="es-ES"/>
        </w:rPr>
        <w:t xml:space="preserve">, convocada para as </w:t>
      </w:r>
      <w:r w:rsidR="008D55C0" w:rsidRPr="001773A1">
        <w:rPr>
          <w:rFonts w:ascii="New Baskerville" w:eastAsia="Times New Roman" w:hAnsi="New Baskerville" w:cstheme="minorHAnsi"/>
          <w:lang w:eastAsia="es-ES"/>
        </w:rPr>
        <w:t>12.00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="008F3A73" w:rsidRPr="001773A1">
        <w:rPr>
          <w:rFonts w:ascii="New Baskerville" w:eastAsia="Times New Roman" w:hAnsi="New Baskerville" w:cstheme="minorHAnsi"/>
          <w:lang w:eastAsia="es-ES"/>
        </w:rPr>
        <w:t xml:space="preserve">h 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na Sala </w:t>
      </w:r>
      <w:r w:rsidR="00D705DB" w:rsidRPr="001773A1">
        <w:rPr>
          <w:rFonts w:ascii="New Baskerville" w:eastAsia="Times New Roman" w:hAnsi="New Baskerville" w:cstheme="minorHAnsi"/>
          <w:lang w:eastAsia="es-ES"/>
        </w:rPr>
        <w:t xml:space="preserve">Manolo Ramos </w:t>
      </w:r>
      <w:r w:rsidR="00D07E67" w:rsidRPr="001773A1">
        <w:rPr>
          <w:rFonts w:ascii="New Baskerville" w:eastAsia="Times New Roman" w:hAnsi="New Baskerville" w:cstheme="minorHAnsi"/>
          <w:lang w:eastAsia="es-ES"/>
        </w:rPr>
        <w:t>do edificio Ernestina Otero</w:t>
      </w:r>
      <w:r w:rsidR="00176D7D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="00991481" w:rsidRPr="001773A1">
        <w:rPr>
          <w:rFonts w:ascii="New Baskerville" w:eastAsia="Times New Roman" w:hAnsi="New Baskerville" w:cstheme="minorHAnsi"/>
          <w:lang w:eastAsia="es-ES"/>
        </w:rPr>
        <w:t>e</w:t>
      </w:r>
      <w:r w:rsidR="00D07E67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="002B3D58" w:rsidRPr="001773A1">
        <w:rPr>
          <w:rFonts w:ascii="New Baskerville" w:eastAsia="Times New Roman" w:hAnsi="New Baskerville" w:cstheme="minorHAnsi"/>
          <w:lang w:eastAsia="es-ES"/>
        </w:rPr>
        <w:t xml:space="preserve">de forma virtual </w:t>
      </w:r>
      <w:r w:rsidR="008F44FD" w:rsidRPr="001773A1">
        <w:rPr>
          <w:rFonts w:ascii="New Baskerville" w:eastAsia="Times New Roman" w:hAnsi="New Baskerville" w:cstheme="minorHAnsi"/>
          <w:lang w:eastAsia="es-ES"/>
        </w:rPr>
        <w:t>na sala de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="008F44FD" w:rsidRPr="001773A1">
        <w:rPr>
          <w:rFonts w:ascii="New Baskerville" w:eastAsia="Times New Roman" w:hAnsi="New Baskerville" w:cstheme="minorHAnsi"/>
          <w:lang w:eastAsia="es-ES"/>
        </w:rPr>
        <w:t>x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>untas 1 d</w:t>
      </w:r>
      <w:r w:rsidR="000C68AB" w:rsidRPr="001773A1">
        <w:rPr>
          <w:rFonts w:ascii="New Baskerville" w:eastAsia="Times New Roman" w:hAnsi="New Baskerville" w:cstheme="minorHAnsi"/>
          <w:lang w:eastAsia="es-ES"/>
        </w:rPr>
        <w:t>o Centro de Posgrao e</w:t>
      </w:r>
      <w:r w:rsidR="009E1134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Formación Permanente </w:t>
      </w:r>
      <w:r w:rsidR="002B3D58" w:rsidRPr="001773A1">
        <w:rPr>
          <w:rFonts w:ascii="New Baskerville" w:eastAsia="Times New Roman" w:hAnsi="New Baskerville" w:cstheme="minorHAnsi"/>
          <w:lang w:eastAsia="es-ES"/>
        </w:rPr>
        <w:t>d</w:t>
      </w:r>
      <w:r w:rsidR="006301ED" w:rsidRPr="001773A1">
        <w:rPr>
          <w:rFonts w:ascii="New Baskerville" w:eastAsia="Times New Roman" w:hAnsi="New Baskerville" w:cstheme="minorHAnsi"/>
          <w:lang w:eastAsia="es-ES"/>
        </w:rPr>
        <w:t xml:space="preserve">o Campus Remoto </w:t>
      </w:r>
      <w:r w:rsidR="001A35B2" w:rsidRPr="001773A1">
        <w:rPr>
          <w:rFonts w:ascii="New Baskerville" w:eastAsia="Times New Roman" w:hAnsi="New Baskerville" w:cstheme="minorHAnsi"/>
          <w:lang w:eastAsia="es-ES"/>
        </w:rPr>
        <w:t>da Universidade de Vigo.</w:t>
      </w:r>
    </w:p>
    <w:p w14:paraId="1733206F" w14:textId="6C4C5D86" w:rsidR="008F3A73" w:rsidRPr="001773A1" w:rsidRDefault="008F3A73" w:rsidP="00A835E2">
      <w:pPr>
        <w:spacing w:after="120" w:line="240" w:lineRule="auto"/>
        <w:jc w:val="both"/>
        <w:rPr>
          <w:rFonts w:ascii="New Baskerville" w:eastAsia="Times New Roman" w:hAnsi="New Baskerville" w:cstheme="minorHAnsi"/>
          <w:lang w:eastAsia="es-ES"/>
        </w:rPr>
      </w:pPr>
      <w:r w:rsidRPr="001773A1">
        <w:rPr>
          <w:rFonts w:ascii="New Baskerville" w:eastAsia="Times New Roman" w:hAnsi="New Baskerville" w:cstheme="minorHAnsi"/>
          <w:lang w:eastAsia="es-ES"/>
        </w:rPr>
        <w:t>O d</w:t>
      </w:r>
      <w:r w:rsidR="00C545C5" w:rsidRPr="001773A1">
        <w:rPr>
          <w:rFonts w:ascii="New Baskerville" w:eastAsia="Times New Roman" w:hAnsi="New Baskerville" w:cstheme="minorHAnsi"/>
          <w:lang w:eastAsia="es-ES"/>
        </w:rPr>
        <w:t>í</w:t>
      </w:r>
      <w:r w:rsidRPr="001773A1">
        <w:rPr>
          <w:rFonts w:ascii="New Baskerville" w:eastAsia="Times New Roman" w:hAnsi="New Baskerville" w:cstheme="minorHAnsi"/>
          <w:lang w:eastAsia="es-ES"/>
        </w:rPr>
        <w:t xml:space="preserve">a </w:t>
      </w:r>
      <w:r w:rsidR="004F48F9" w:rsidRPr="001773A1">
        <w:rPr>
          <w:rFonts w:ascii="New Baskerville" w:eastAsia="Times New Roman" w:hAnsi="New Baskerville" w:cstheme="minorHAnsi"/>
          <w:lang w:eastAsia="es-ES"/>
        </w:rPr>
        <w:t>1</w:t>
      </w:r>
      <w:r w:rsidR="00225E04" w:rsidRPr="001773A1">
        <w:rPr>
          <w:rFonts w:ascii="New Baskerville" w:eastAsia="Times New Roman" w:hAnsi="New Baskerville" w:cstheme="minorHAnsi"/>
          <w:b/>
          <w:lang w:eastAsia="es-ES"/>
        </w:rPr>
        <w:t xml:space="preserve">8 de </w:t>
      </w:r>
      <w:r w:rsidR="004F48F9" w:rsidRPr="001773A1">
        <w:rPr>
          <w:rFonts w:ascii="New Baskerville" w:eastAsia="Times New Roman" w:hAnsi="New Baskerville" w:cstheme="minorHAnsi"/>
          <w:b/>
          <w:lang w:eastAsia="es-ES"/>
        </w:rPr>
        <w:t>xuño</w:t>
      </w:r>
      <w:r w:rsidR="009E1134" w:rsidRPr="001773A1">
        <w:rPr>
          <w:rFonts w:ascii="New Baskerville" w:eastAsia="Times New Roman" w:hAnsi="New Baskerville" w:cstheme="minorHAnsi"/>
          <w:b/>
          <w:lang w:eastAsia="es-ES"/>
        </w:rPr>
        <w:t xml:space="preserve"> de 2024 as </w:t>
      </w:r>
      <w:r w:rsidR="008D55C0" w:rsidRPr="001773A1">
        <w:rPr>
          <w:rFonts w:ascii="New Baskerville" w:eastAsia="Times New Roman" w:hAnsi="New Baskerville" w:cstheme="minorHAnsi"/>
          <w:b/>
          <w:lang w:eastAsia="es-ES"/>
        </w:rPr>
        <w:t>12.0</w:t>
      </w:r>
      <w:r w:rsidR="004F48F9" w:rsidRPr="001773A1">
        <w:rPr>
          <w:rFonts w:ascii="New Baskerville" w:eastAsia="Times New Roman" w:hAnsi="New Baskerville" w:cstheme="minorHAnsi"/>
          <w:b/>
          <w:lang w:eastAsia="es-ES"/>
        </w:rPr>
        <w:t>0</w:t>
      </w:r>
      <w:r w:rsidRPr="001773A1">
        <w:rPr>
          <w:rFonts w:ascii="New Baskerville" w:eastAsia="Times New Roman" w:hAnsi="New Baskerville" w:cstheme="minorHAnsi"/>
          <w:lang w:eastAsia="es-ES"/>
        </w:rPr>
        <w:t xml:space="preserve"> h deu comezo</w:t>
      </w:r>
      <w:r w:rsidR="008D55C0" w:rsidRPr="001773A1">
        <w:rPr>
          <w:rFonts w:ascii="New Baskerville" w:eastAsia="Times New Roman" w:hAnsi="New Baskerville" w:cstheme="minorHAnsi"/>
          <w:lang w:eastAsia="es-ES"/>
        </w:rPr>
        <w:t>, cun pequeno retraso por problemas técnicos,</w:t>
      </w:r>
      <w:r w:rsidRPr="001773A1">
        <w:rPr>
          <w:rFonts w:ascii="New Baskerville" w:eastAsia="Times New Roman" w:hAnsi="New Baskerville" w:cstheme="minorHAnsi"/>
          <w:lang w:eastAsia="es-ES"/>
        </w:rPr>
        <w:t xml:space="preserve"> a xuntanza</w:t>
      </w:r>
      <w:r w:rsidR="00F15C55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  <w:r w:rsidRPr="001773A1">
        <w:rPr>
          <w:rFonts w:ascii="New Baskerville" w:eastAsia="Times New Roman" w:hAnsi="New Baskerville" w:cstheme="minorHAnsi"/>
          <w:lang w:eastAsia="es-ES"/>
        </w:rPr>
        <w:t xml:space="preserve">da </w:t>
      </w:r>
      <w:r w:rsidR="009E1134" w:rsidRPr="001773A1">
        <w:rPr>
          <w:rFonts w:ascii="New Baskerville" w:eastAsia="Times New Roman" w:hAnsi="New Baskerville" w:cstheme="minorHAnsi"/>
          <w:lang w:eastAsia="es-ES"/>
        </w:rPr>
        <w:t>Comisión</w:t>
      </w:r>
      <w:r w:rsidR="00F15C55" w:rsidRPr="001773A1">
        <w:rPr>
          <w:rFonts w:ascii="New Baskerville" w:eastAsia="Times New Roman" w:hAnsi="New Baskerville" w:cstheme="minorHAnsi"/>
          <w:lang w:eastAsia="es-ES"/>
        </w:rPr>
        <w:t xml:space="preserve"> de Estudos </w:t>
      </w:r>
      <w:r w:rsidR="00F679C6" w:rsidRPr="001773A1">
        <w:rPr>
          <w:rFonts w:ascii="New Baskerville" w:eastAsia="Times New Roman" w:hAnsi="New Baskerville" w:cstheme="minorHAnsi"/>
          <w:lang w:eastAsia="es-ES"/>
        </w:rPr>
        <w:t>do centro</w:t>
      </w:r>
      <w:r w:rsidRPr="001773A1">
        <w:rPr>
          <w:rFonts w:ascii="New Baskerville" w:eastAsia="Times New Roman" w:hAnsi="New Baskerville" w:cstheme="minorHAnsi"/>
          <w:lang w:eastAsia="es-ES"/>
        </w:rPr>
        <w:t>, presidida po</w:t>
      </w:r>
      <w:r w:rsidR="00F15C55" w:rsidRPr="001773A1">
        <w:rPr>
          <w:rFonts w:ascii="New Baskerville" w:eastAsia="Times New Roman" w:hAnsi="New Baskerville" w:cstheme="minorHAnsi"/>
          <w:lang w:eastAsia="es-ES"/>
        </w:rPr>
        <w:t>l</w:t>
      </w:r>
      <w:r w:rsidR="004F48F9" w:rsidRPr="001773A1">
        <w:rPr>
          <w:rFonts w:ascii="New Baskerville" w:eastAsia="Times New Roman" w:hAnsi="New Baskerville" w:cstheme="minorHAnsi"/>
          <w:lang w:eastAsia="es-ES"/>
        </w:rPr>
        <w:t>o</w:t>
      </w:r>
      <w:r w:rsidR="00F15C55" w:rsidRPr="001773A1">
        <w:rPr>
          <w:rFonts w:ascii="New Baskerville" w:eastAsia="Times New Roman" w:hAnsi="New Baskerville" w:cstheme="minorHAnsi"/>
          <w:lang w:eastAsia="es-ES"/>
        </w:rPr>
        <w:t xml:space="preserve"> Sr. Director </w:t>
      </w:r>
      <w:r w:rsidR="00F679C6" w:rsidRPr="001773A1">
        <w:rPr>
          <w:rFonts w:ascii="New Baskerville" w:eastAsia="Times New Roman" w:hAnsi="New Baskerville" w:cstheme="minorHAnsi"/>
          <w:lang w:eastAsia="es-ES"/>
        </w:rPr>
        <w:t>do Centro de Posgrao e</w:t>
      </w:r>
      <w:r w:rsidR="00F15C55" w:rsidRPr="001773A1">
        <w:rPr>
          <w:rFonts w:ascii="New Baskerville" w:eastAsia="Times New Roman" w:hAnsi="New Baskerville" w:cstheme="minorHAnsi"/>
          <w:lang w:eastAsia="es-ES"/>
        </w:rPr>
        <w:t xml:space="preserve"> Formación Permanente</w:t>
      </w:r>
      <w:r w:rsidRPr="001773A1">
        <w:rPr>
          <w:rFonts w:ascii="New Baskerville" w:eastAsia="Times New Roman" w:hAnsi="New Baskerville" w:cstheme="minorHAnsi"/>
          <w:lang w:eastAsia="es-ES"/>
        </w:rPr>
        <w:t>, co obxecto de tratar os seguintes puntos da orde do día:</w:t>
      </w:r>
      <w:r w:rsidR="00A835E2" w:rsidRPr="001773A1">
        <w:rPr>
          <w:rFonts w:ascii="New Baskerville" w:eastAsia="Times New Roman" w:hAnsi="New Baskerville" w:cstheme="minorHAnsi"/>
          <w:lang w:eastAsia="es-ES"/>
        </w:rPr>
        <w:t xml:space="preserve"> </w:t>
      </w:r>
    </w:p>
    <w:p w14:paraId="215566C3" w14:textId="77777777" w:rsidR="00F97C75" w:rsidRPr="001773A1" w:rsidRDefault="00F97C75" w:rsidP="00F97C75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Punto uno: Aprobación, se procede, da acta da reunión ordinaria do 8 de maio de 2024.</w:t>
      </w:r>
    </w:p>
    <w:p w14:paraId="64541AFC" w14:textId="2561BABF" w:rsidR="00F97C75" w:rsidRPr="001773A1" w:rsidRDefault="00F97C75" w:rsidP="00F97C75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Punto dous: Informe do presidente.</w:t>
      </w:r>
    </w:p>
    <w:p w14:paraId="099C0EB7" w14:textId="77777777" w:rsidR="00F97C75" w:rsidRPr="001773A1" w:rsidRDefault="00F97C75" w:rsidP="00F97C75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Punto tres:</w:t>
      </w:r>
      <w:r w:rsidRPr="001773A1">
        <w:rPr>
          <w:rFonts w:ascii="New Baskerville" w:eastAsia="Times New Roman" w:hAnsi="New Baskerville" w:cstheme="minorHAnsi"/>
          <w:bCs/>
          <w:sz w:val="20"/>
          <w:szCs w:val="20"/>
          <w:lang w:val="es-ES" w:eastAsia="es-ES"/>
        </w:rPr>
        <w:t xml:space="preserve"> </w:t>
      </w: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Aprobación, se procede, de modificacións de títulos propios.</w:t>
      </w:r>
    </w:p>
    <w:p w14:paraId="42ED3BCD" w14:textId="77777777" w:rsidR="00F97C75" w:rsidRPr="001773A1" w:rsidRDefault="00F97C75" w:rsidP="00F97C75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Punto catro: Aprobación, se procede, das propostas de títulos propios.</w:t>
      </w:r>
    </w:p>
    <w:p w14:paraId="221BFF97" w14:textId="77777777" w:rsidR="00F97C75" w:rsidRPr="001773A1" w:rsidRDefault="00F97C75" w:rsidP="00F97C75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Punto cinco: Aprobación se procede do cambio de coordinador de calidade do centro.</w:t>
      </w:r>
    </w:p>
    <w:p w14:paraId="27290EB6" w14:textId="12175528" w:rsidR="00F97C75" w:rsidRPr="001773A1" w:rsidRDefault="00F97C75" w:rsidP="00F97C75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 xml:space="preserve">Punto </w:t>
      </w:r>
      <w:r w:rsidR="009B6549"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seis</w:t>
      </w: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: Asuntos de trámite.</w:t>
      </w:r>
    </w:p>
    <w:p w14:paraId="7BE80C44" w14:textId="77777777" w:rsidR="005F11FF" w:rsidRDefault="00F97C75" w:rsidP="00225E04">
      <w:pPr>
        <w:numPr>
          <w:ilvl w:val="0"/>
          <w:numId w:val="20"/>
        </w:numPr>
        <w:spacing w:after="120" w:line="240" w:lineRule="auto"/>
        <w:ind w:left="142" w:hanging="142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Punto se</w:t>
      </w:r>
      <w:r w:rsidR="009B6549"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te</w:t>
      </w:r>
      <w:r w:rsidRPr="001773A1"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t>: Rogos e preguntas.</w:t>
      </w:r>
    </w:p>
    <w:p w14:paraId="73A3BC9D" w14:textId="77777777" w:rsidR="001773A1" w:rsidRDefault="001773A1" w:rsidP="001773A1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</w:pPr>
    </w:p>
    <w:p w14:paraId="118C524D" w14:textId="685B2688" w:rsidR="001773A1" w:rsidRPr="001773A1" w:rsidRDefault="001773A1" w:rsidP="001773A1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sz w:val="20"/>
          <w:szCs w:val="20"/>
          <w:lang w:eastAsia="es-ES"/>
        </w:rPr>
        <w:sectPr w:rsidR="001773A1" w:rsidRPr="001773A1" w:rsidSect="001773A1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985" w:right="1134" w:bottom="1418" w:left="1418" w:header="709" w:footer="709" w:gutter="0"/>
          <w:cols w:num="2" w:space="540" w:equalWidth="0">
            <w:col w:w="3402" w:space="540"/>
            <w:col w:w="5412"/>
          </w:cols>
          <w:docGrid w:linePitch="360"/>
        </w:sectPr>
      </w:pPr>
    </w:p>
    <w:p w14:paraId="06518B78" w14:textId="2DE1ABF5" w:rsidR="000C2231" w:rsidRPr="001773A1" w:rsidRDefault="000C2231" w:rsidP="000C2231">
      <w:pPr>
        <w:spacing w:after="120" w:line="240" w:lineRule="auto"/>
        <w:jc w:val="both"/>
        <w:rPr>
          <w:rFonts w:ascii="New Baskerville" w:eastAsia="Times New Roman" w:hAnsi="New Baskerville" w:cstheme="minorHAnsi"/>
          <w:b/>
          <w:u w:val="single"/>
          <w:lang w:eastAsia="es-ES"/>
        </w:rPr>
      </w:pPr>
      <w:r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 xml:space="preserve">Punto </w:t>
      </w:r>
      <w:r w:rsidR="00ED6EDA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un:</w:t>
      </w:r>
      <w:r w:rsidR="00ED6EDA" w:rsidRPr="001773A1">
        <w:rPr>
          <w:rFonts w:ascii="New Baskerville" w:hAnsi="New Baskerville" w:cstheme="minorHAnsi"/>
          <w:u w:val="single"/>
        </w:rPr>
        <w:t xml:space="preserve"> </w:t>
      </w:r>
      <w:r w:rsidR="008D55C0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 xml:space="preserve">Aprobación, se procede da acta da reunión ordinaria do </w:t>
      </w:r>
      <w:r w:rsidR="00E5331F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1</w:t>
      </w:r>
      <w:r w:rsidR="00F97C75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8</w:t>
      </w:r>
      <w:r w:rsidR="00E5331F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 xml:space="preserve"> de </w:t>
      </w:r>
      <w:r w:rsidR="00F97C75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xuño</w:t>
      </w:r>
      <w:r w:rsidR="008D55C0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 xml:space="preserve"> de 2024</w:t>
      </w:r>
      <w:r w:rsidR="00ED6EDA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.</w:t>
      </w:r>
    </w:p>
    <w:p w14:paraId="0160223C" w14:textId="2B20F104" w:rsidR="000C2231" w:rsidRPr="001773A1" w:rsidRDefault="00E5331F" w:rsidP="000C2231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>Apróbase a acta da sesión anterior por asentimento</w:t>
      </w:r>
      <w:r w:rsidR="00F15C55" w:rsidRPr="001773A1">
        <w:rPr>
          <w:rFonts w:ascii="New Baskerville" w:eastAsia="Times New Roman" w:hAnsi="New Baskerville" w:cstheme="minorHAnsi"/>
          <w:bCs/>
          <w:lang w:eastAsia="es-ES"/>
        </w:rPr>
        <w:t>.</w:t>
      </w:r>
    </w:p>
    <w:p w14:paraId="5CE0854A" w14:textId="5083EDBD" w:rsidR="00ED6EDA" w:rsidRPr="001773A1" w:rsidRDefault="00ED6EDA" w:rsidP="000C2231">
      <w:pPr>
        <w:spacing w:after="120" w:line="240" w:lineRule="auto"/>
        <w:jc w:val="both"/>
        <w:rPr>
          <w:rFonts w:ascii="New Baskerville" w:eastAsia="Times New Roman" w:hAnsi="New Baskerville" w:cstheme="minorHAnsi"/>
          <w:b/>
          <w:u w:val="single"/>
          <w:lang w:eastAsia="es-ES"/>
        </w:rPr>
      </w:pPr>
      <w:r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Punto dous: Informe d</w:t>
      </w:r>
      <w:r w:rsidR="00F97C75"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o</w:t>
      </w:r>
      <w:r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 xml:space="preserve"> president</w:t>
      </w:r>
      <w:r w:rsidR="001773A1">
        <w:rPr>
          <w:rFonts w:ascii="New Baskerville" w:eastAsia="Times New Roman" w:hAnsi="New Baskerville" w:cstheme="minorHAnsi"/>
          <w:b/>
          <w:u w:val="single"/>
          <w:lang w:eastAsia="es-ES"/>
        </w:rPr>
        <w:t>e</w:t>
      </w:r>
      <w:r w:rsidRPr="001773A1">
        <w:rPr>
          <w:rFonts w:ascii="New Baskerville" w:eastAsia="Times New Roman" w:hAnsi="New Baskerville" w:cstheme="minorHAnsi"/>
          <w:b/>
          <w:u w:val="single"/>
          <w:lang w:eastAsia="es-ES"/>
        </w:rPr>
        <w:t>.</w:t>
      </w:r>
    </w:p>
    <w:p w14:paraId="1319EECC" w14:textId="5346225B" w:rsidR="002103E0" w:rsidRPr="001773A1" w:rsidRDefault="00F913E0" w:rsidP="000C2231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>Trala</w:t>
      </w:r>
      <w:r w:rsidR="00E5331F" w:rsidRPr="001773A1">
        <w:rPr>
          <w:rFonts w:ascii="New Baskerville" w:eastAsia="Times New Roman" w:hAnsi="New Baskerville" w:cstheme="minorHAnsi"/>
          <w:bCs/>
          <w:lang w:eastAsia="es-ES"/>
        </w:rPr>
        <w:t xml:space="preserve"> aprobación da acta </w:t>
      </w:r>
      <w:r w:rsidR="00853288" w:rsidRPr="001773A1">
        <w:rPr>
          <w:rFonts w:ascii="New Baskerville" w:eastAsia="Times New Roman" w:hAnsi="New Baskerville" w:cstheme="minorHAnsi"/>
          <w:bCs/>
          <w:lang w:eastAsia="es-ES"/>
        </w:rPr>
        <w:t>o</w:t>
      </w:r>
      <w:r w:rsidR="00E5331F" w:rsidRPr="001773A1">
        <w:rPr>
          <w:rFonts w:ascii="New Baskerville" w:eastAsia="Times New Roman" w:hAnsi="New Baskerville" w:cstheme="minorHAnsi"/>
          <w:bCs/>
          <w:lang w:eastAsia="es-ES"/>
        </w:rPr>
        <w:t xml:space="preserve"> president</w:t>
      </w:r>
      <w:r w:rsidR="00853288" w:rsidRPr="001773A1">
        <w:rPr>
          <w:rFonts w:ascii="New Baskerville" w:eastAsia="Times New Roman" w:hAnsi="New Baskerville" w:cstheme="minorHAnsi"/>
          <w:bCs/>
          <w:lang w:eastAsia="es-ES"/>
        </w:rPr>
        <w:t>e</w:t>
      </w:r>
      <w:r w:rsidR="00E5331F" w:rsidRPr="001773A1">
        <w:rPr>
          <w:rFonts w:ascii="New Baskerville" w:eastAsia="Times New Roman" w:hAnsi="New Baskerville" w:cstheme="minorHAnsi"/>
          <w:bCs/>
          <w:lang w:eastAsia="es-ES"/>
        </w:rPr>
        <w:t xml:space="preserve"> comez</w:t>
      </w:r>
      <w:r w:rsidR="00853288" w:rsidRPr="001773A1">
        <w:rPr>
          <w:rFonts w:ascii="New Baskerville" w:eastAsia="Times New Roman" w:hAnsi="New Baskerville" w:cstheme="minorHAnsi"/>
          <w:bCs/>
          <w:lang w:eastAsia="es-ES"/>
        </w:rPr>
        <w:t xml:space="preserve">a presentando o novo equipo directivo, </w:t>
      </w:r>
      <w:r w:rsidR="00000FE7" w:rsidRPr="001773A1">
        <w:rPr>
          <w:rFonts w:ascii="New Baskerville" w:eastAsia="Times New Roman" w:hAnsi="New Baskerville" w:cstheme="minorHAnsi"/>
          <w:bCs/>
          <w:lang w:eastAsia="es-ES"/>
        </w:rPr>
        <w:t xml:space="preserve">e </w:t>
      </w:r>
      <w:r w:rsidR="00E614DC" w:rsidRPr="001773A1">
        <w:rPr>
          <w:rFonts w:ascii="New Baskerville" w:eastAsia="Times New Roman" w:hAnsi="New Baskerville" w:cstheme="minorHAnsi"/>
          <w:bCs/>
          <w:lang w:eastAsia="es-ES"/>
        </w:rPr>
        <w:t xml:space="preserve">a </w:t>
      </w:r>
      <w:r w:rsidR="00000FE7" w:rsidRPr="001773A1">
        <w:rPr>
          <w:rFonts w:ascii="New Baskerville" w:eastAsia="Times New Roman" w:hAnsi="New Baskerville" w:cstheme="minorHAnsi"/>
          <w:bCs/>
          <w:lang w:eastAsia="es-ES"/>
        </w:rPr>
        <w:t>el mesmo como presidente</w:t>
      </w:r>
      <w:r w:rsidR="00AE6028" w:rsidRPr="001773A1">
        <w:rPr>
          <w:rFonts w:ascii="New Baskerville" w:eastAsia="Times New Roman" w:hAnsi="New Baskerville" w:cstheme="minorHAnsi"/>
          <w:bCs/>
          <w:lang w:eastAsia="es-ES"/>
        </w:rPr>
        <w:t>, que tralo nomeamento da Directora do centro como Directora de Area de Titulacións</w:t>
      </w:r>
      <w:r w:rsidR="00E614DC" w:rsidRPr="001773A1">
        <w:rPr>
          <w:rFonts w:ascii="New Baskerville" w:eastAsia="Times New Roman" w:hAnsi="New Baskerville" w:cstheme="minorHAnsi"/>
          <w:bCs/>
          <w:lang w:eastAsia="es-ES"/>
        </w:rPr>
        <w:t>, pasa a ocupar. Tamén presenta aos novos subdirectores, José Manuel Santos</w:t>
      </w:r>
      <w:r w:rsidR="008F2E55" w:rsidRPr="001773A1">
        <w:rPr>
          <w:rFonts w:ascii="New Baskerville" w:eastAsia="Times New Roman" w:hAnsi="New Baskerville" w:cstheme="minorHAnsi"/>
          <w:bCs/>
          <w:lang w:eastAsia="es-ES"/>
        </w:rPr>
        <w:t xml:space="preserve"> Navarro e Susana Magadán Mompó</w:t>
      </w:r>
      <w:r w:rsidR="00A71F53" w:rsidRPr="001773A1">
        <w:rPr>
          <w:rFonts w:ascii="New Baskerville" w:eastAsia="Times New Roman" w:hAnsi="New Baskerville" w:cstheme="minorHAnsi"/>
          <w:bCs/>
          <w:lang w:eastAsia="es-ES"/>
        </w:rPr>
        <w:t xml:space="preserve">, nomeados para </w:t>
      </w:r>
      <w:r w:rsidR="009C0108" w:rsidRPr="001773A1">
        <w:rPr>
          <w:rFonts w:ascii="New Baskerville" w:eastAsia="Times New Roman" w:hAnsi="New Baskerville" w:cstheme="minorHAnsi"/>
          <w:bCs/>
          <w:lang w:eastAsia="es-ES"/>
        </w:rPr>
        <w:t>substituír</w:t>
      </w:r>
      <w:r w:rsidR="00A71F53" w:rsidRPr="001773A1">
        <w:rPr>
          <w:rFonts w:ascii="New Baskerville" w:eastAsia="Times New Roman" w:hAnsi="New Baskerville" w:cstheme="minorHAnsi"/>
          <w:bCs/>
          <w:lang w:eastAsia="es-ES"/>
        </w:rPr>
        <w:t xml:space="preserve"> a el mesmo e </w:t>
      </w:r>
      <w:r w:rsidR="000A310A" w:rsidRPr="001773A1">
        <w:rPr>
          <w:rFonts w:ascii="New Baskerville" w:eastAsia="Times New Roman" w:hAnsi="New Baskerville" w:cstheme="minorHAnsi"/>
          <w:bCs/>
          <w:lang w:eastAsia="es-ES"/>
        </w:rPr>
        <w:t xml:space="preserve">a Santiago Salvador, que por problemas de conciliación laboral tamén </w:t>
      </w:r>
      <w:r w:rsidR="00017CC7" w:rsidRPr="001773A1">
        <w:rPr>
          <w:rFonts w:ascii="New Baskerville" w:eastAsia="Times New Roman" w:hAnsi="New Baskerville" w:cstheme="minorHAnsi"/>
          <w:bCs/>
          <w:lang w:eastAsia="es-ES"/>
        </w:rPr>
        <w:t>present</w:t>
      </w:r>
      <w:r w:rsidR="00635DF8" w:rsidRPr="001773A1">
        <w:rPr>
          <w:rFonts w:ascii="New Baskerville" w:eastAsia="Times New Roman" w:hAnsi="New Baskerville" w:cstheme="minorHAnsi"/>
          <w:bCs/>
          <w:lang w:eastAsia="es-ES"/>
        </w:rPr>
        <w:t>ou</w:t>
      </w:r>
      <w:r w:rsidR="00017CC7" w:rsidRPr="001773A1">
        <w:rPr>
          <w:rFonts w:ascii="New Baskerville" w:eastAsia="Times New Roman" w:hAnsi="New Baskerville" w:cstheme="minorHAnsi"/>
          <w:bCs/>
          <w:lang w:eastAsia="es-ES"/>
        </w:rPr>
        <w:t xml:space="preserve"> a súa dimisión.</w:t>
      </w:r>
    </w:p>
    <w:p w14:paraId="69E63B1F" w14:textId="5199F613" w:rsidR="008F2E55" w:rsidRPr="001773A1" w:rsidRDefault="008F2E55" w:rsidP="000C2231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En seguinte termo agradece a María José Moure </w:t>
      </w:r>
      <w:r w:rsidR="00565D37" w:rsidRPr="001773A1">
        <w:rPr>
          <w:rFonts w:ascii="New Baskerville" w:eastAsia="Times New Roman" w:hAnsi="New Baskerville" w:cstheme="minorHAnsi"/>
          <w:bCs/>
          <w:lang w:eastAsia="es-ES"/>
        </w:rPr>
        <w:t>todo o traballo e dedicación prestada neste dous anos no centro</w:t>
      </w:r>
      <w:r w:rsidR="00A71F53" w:rsidRPr="001773A1">
        <w:rPr>
          <w:rFonts w:ascii="New Baskerville" w:eastAsia="Times New Roman" w:hAnsi="New Baskerville" w:cstheme="minorHAnsi"/>
          <w:bCs/>
          <w:lang w:eastAsia="es-ES"/>
        </w:rPr>
        <w:t xml:space="preserve">. </w:t>
      </w:r>
    </w:p>
    <w:p w14:paraId="40E01441" w14:textId="46B0C9B7" w:rsidR="00597304" w:rsidRPr="001773A1" w:rsidRDefault="00983B9E" w:rsidP="00135DAC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Despois de todos estes cambios e agradecementos, comeza a </w:t>
      </w:r>
      <w:r w:rsidR="00D33BA2" w:rsidRPr="001773A1">
        <w:rPr>
          <w:rFonts w:ascii="New Baskerville" w:eastAsia="Times New Roman" w:hAnsi="New Baskerville" w:cstheme="minorHAnsi"/>
          <w:bCs/>
          <w:lang w:eastAsia="es-ES"/>
        </w:rPr>
        <w:t xml:space="preserve">relatar o acontecido </w:t>
      </w:r>
      <w:r w:rsidR="00483262" w:rsidRPr="001773A1">
        <w:rPr>
          <w:rFonts w:ascii="New Baskerville" w:eastAsia="Times New Roman" w:hAnsi="New Baskerville" w:cstheme="minorHAnsi"/>
          <w:bCs/>
          <w:lang w:eastAsia="es-ES"/>
        </w:rPr>
        <w:t>de</w:t>
      </w:r>
      <w:r w:rsidR="001B37FE" w:rsidRPr="001773A1">
        <w:rPr>
          <w:rFonts w:ascii="New Baskerville" w:eastAsia="Times New Roman" w:hAnsi="New Baskerville" w:cstheme="minorHAnsi"/>
          <w:bCs/>
          <w:lang w:eastAsia="es-ES"/>
        </w:rPr>
        <w:t xml:space="preserve">nde a anterior xuntanza, comezando coa apertura da </w:t>
      </w:r>
      <w:r w:rsidR="00F94CF3" w:rsidRPr="001773A1">
        <w:rPr>
          <w:rFonts w:ascii="New Baskerville" w:eastAsia="Times New Roman" w:hAnsi="New Baskerville" w:cstheme="minorHAnsi"/>
          <w:bCs/>
          <w:lang w:eastAsia="es-ES"/>
        </w:rPr>
        <w:t xml:space="preserve">prescrición que se </w:t>
      </w:r>
      <w:r w:rsidR="007044CA" w:rsidRPr="001773A1">
        <w:rPr>
          <w:rFonts w:ascii="New Baskerville" w:eastAsia="Times New Roman" w:hAnsi="New Baskerville" w:cstheme="minorHAnsi"/>
          <w:bCs/>
          <w:lang w:eastAsia="es-ES"/>
        </w:rPr>
        <w:t>produzo a principios de este mes e relatando como se vai de</w:t>
      </w:r>
      <w:r w:rsidR="00635DF8" w:rsidRPr="001773A1">
        <w:rPr>
          <w:rFonts w:ascii="New Baskerville" w:eastAsia="Times New Roman" w:hAnsi="New Baskerville" w:cstheme="minorHAnsi"/>
          <w:bCs/>
          <w:lang w:eastAsia="es-ES"/>
        </w:rPr>
        <w:t>sen</w:t>
      </w:r>
      <w:r w:rsidR="007044CA" w:rsidRPr="001773A1">
        <w:rPr>
          <w:rFonts w:ascii="New Baskerville" w:eastAsia="Times New Roman" w:hAnsi="New Baskerville" w:cstheme="minorHAnsi"/>
          <w:bCs/>
          <w:lang w:eastAsia="es-ES"/>
        </w:rPr>
        <w:t>volvendo en cada un dos nosos títulos</w:t>
      </w:r>
      <w:r w:rsidR="00E54E33" w:rsidRPr="001773A1">
        <w:rPr>
          <w:rFonts w:ascii="New Baskerville" w:eastAsia="Times New Roman" w:hAnsi="New Baskerville" w:cstheme="minorHAnsi"/>
          <w:bCs/>
          <w:lang w:eastAsia="es-ES"/>
        </w:rPr>
        <w:t xml:space="preserve">, dando unha especial importancia ao movemento dos nosos </w:t>
      </w:r>
      <w:r w:rsidR="00D504F6" w:rsidRPr="001773A1">
        <w:rPr>
          <w:rFonts w:ascii="New Baskerville" w:eastAsia="Times New Roman" w:hAnsi="New Baskerville" w:cstheme="minorHAnsi"/>
          <w:bCs/>
          <w:lang w:eastAsia="es-ES"/>
        </w:rPr>
        <w:t>máster</w:t>
      </w:r>
      <w:r w:rsidR="00E54E33" w:rsidRPr="001773A1">
        <w:rPr>
          <w:rFonts w:ascii="New Baskerville" w:eastAsia="Times New Roman" w:hAnsi="New Baskerville" w:cstheme="minorHAnsi"/>
          <w:bCs/>
          <w:lang w:eastAsia="es-ES"/>
        </w:rPr>
        <w:t xml:space="preserve"> de formación permanente</w:t>
      </w:r>
      <w:r w:rsidR="00597304" w:rsidRPr="001773A1">
        <w:rPr>
          <w:rFonts w:ascii="New Baskerville" w:eastAsia="Times New Roman" w:hAnsi="New Baskerville" w:cstheme="minorHAnsi"/>
          <w:bCs/>
          <w:lang w:eastAsia="es-ES"/>
        </w:rPr>
        <w:t>.</w:t>
      </w:r>
    </w:p>
    <w:p w14:paraId="3CDE3E48" w14:textId="1A8374EC" w:rsidR="00CE1913" w:rsidRPr="001773A1" w:rsidRDefault="00597304" w:rsidP="00135DAC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Tamén fai un punto e aparte para salientar como será o </w:t>
      </w:r>
      <w:r w:rsidR="00D504F6" w:rsidRPr="001773A1">
        <w:rPr>
          <w:rFonts w:ascii="New Baskerville" w:eastAsia="Times New Roman" w:hAnsi="New Baskerville" w:cstheme="minorHAnsi"/>
          <w:bCs/>
          <w:lang w:eastAsia="es-ES"/>
        </w:rPr>
        <w:t>Máster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 en Biofabricación, primeiro título oficial do centro e que polo tanto se ten que adaptar aos calendarios de prescrición e matrícula do</w:t>
      </w:r>
      <w:r w:rsidR="003971B5" w:rsidRPr="001773A1">
        <w:rPr>
          <w:rFonts w:ascii="New Baskerville" w:eastAsia="Times New Roman" w:hAnsi="New Baskerville" w:cstheme="minorHAnsi"/>
          <w:bCs/>
          <w:lang w:eastAsia="es-ES"/>
        </w:rPr>
        <w:t xml:space="preserve">s restantes </w:t>
      </w:r>
      <w:r w:rsidR="00D504F6" w:rsidRPr="001773A1">
        <w:rPr>
          <w:rFonts w:ascii="New Baskerville" w:eastAsia="Times New Roman" w:hAnsi="New Baskerville" w:cstheme="minorHAnsi"/>
          <w:bCs/>
          <w:lang w:eastAsia="es-ES"/>
        </w:rPr>
        <w:t>másteres</w:t>
      </w:r>
      <w:r w:rsidR="003971B5" w:rsidRPr="001773A1">
        <w:rPr>
          <w:rFonts w:ascii="New Baskerville" w:eastAsia="Times New Roman" w:hAnsi="New Baskerville" w:cstheme="minorHAnsi"/>
          <w:bCs/>
          <w:lang w:eastAsia="es-ES"/>
        </w:rPr>
        <w:t xml:space="preserve"> oficiais da Universidade.</w:t>
      </w:r>
    </w:p>
    <w:p w14:paraId="6770617C" w14:textId="2711C0D9" w:rsidR="00A83D60" w:rsidRPr="001773A1" w:rsidRDefault="00CE1913" w:rsidP="00135DAC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Todos os cambios relatados </w:t>
      </w:r>
      <w:r w:rsidR="00EC707A">
        <w:rPr>
          <w:rFonts w:ascii="New Baskerville" w:eastAsia="Times New Roman" w:hAnsi="New Baskerville" w:cstheme="minorHAnsi"/>
          <w:bCs/>
          <w:lang w:eastAsia="es-ES"/>
        </w:rPr>
        <w:t>ata o</w:t>
      </w:r>
      <w:r w:rsidR="00450A01">
        <w:rPr>
          <w:rFonts w:ascii="New Baskerville" w:eastAsia="Times New Roman" w:hAnsi="New Baskerville" w:cstheme="minorHAnsi"/>
          <w:bCs/>
          <w:lang w:eastAsia="es-ES"/>
        </w:rPr>
        <w:t xml:space="preserve"> de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 agora fan que a nosa web teña que cambiar</w:t>
      </w:r>
      <w:r w:rsidR="008A630A" w:rsidRPr="001773A1">
        <w:rPr>
          <w:rFonts w:ascii="New Baskerville" w:eastAsia="Times New Roman" w:hAnsi="New Baskerville" w:cstheme="minorHAnsi"/>
          <w:bCs/>
          <w:lang w:eastAsia="es-ES"/>
        </w:rPr>
        <w:t xml:space="preserve"> e informa aos asistentes das modificacións que se están producindo.</w:t>
      </w:r>
    </w:p>
    <w:p w14:paraId="6D570098" w14:textId="61BA308B" w:rsidR="00E5331F" w:rsidRPr="001773A1" w:rsidRDefault="00A83D60" w:rsidP="00135DAC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lastRenderedPageBreak/>
        <w:t xml:space="preserve">Tamén merece </w:t>
      </w:r>
      <w:r w:rsidR="00250FAA" w:rsidRPr="001773A1">
        <w:rPr>
          <w:rFonts w:ascii="New Baskerville" w:eastAsia="Times New Roman" w:hAnsi="New Baskerville" w:cstheme="minorHAnsi"/>
          <w:bCs/>
          <w:lang w:eastAsia="es-ES"/>
        </w:rPr>
        <w:t xml:space="preserve">salientar o progreso dos curso da cátedra de ciberseguridade, </w:t>
      </w:r>
      <w:r w:rsidR="00CB4A66" w:rsidRPr="001773A1">
        <w:rPr>
          <w:rFonts w:ascii="New Baskerville" w:eastAsia="Times New Roman" w:hAnsi="New Baskerville" w:cstheme="minorHAnsi"/>
          <w:bCs/>
          <w:lang w:eastAsia="es-ES"/>
        </w:rPr>
        <w:t xml:space="preserve">na que se desenvolven catro cursos que </w:t>
      </w:r>
      <w:r w:rsidR="001831E2" w:rsidRPr="001773A1">
        <w:rPr>
          <w:rFonts w:ascii="New Baskerville" w:eastAsia="Times New Roman" w:hAnsi="New Baskerville" w:cstheme="minorHAnsi"/>
          <w:bCs/>
          <w:lang w:eastAsia="es-ES"/>
        </w:rPr>
        <w:t xml:space="preserve">teñen previsto comezar </w:t>
      </w:r>
      <w:r w:rsidR="004041B3" w:rsidRPr="001773A1">
        <w:rPr>
          <w:rFonts w:ascii="New Baskerville" w:eastAsia="Times New Roman" w:hAnsi="New Baskerville" w:cstheme="minorHAnsi"/>
          <w:bCs/>
          <w:lang w:eastAsia="es-ES"/>
        </w:rPr>
        <w:t xml:space="preserve">o 2 de setembro as segundas edicións, que se van a facer con unha </w:t>
      </w:r>
      <w:r w:rsidR="001F739C" w:rsidRPr="001773A1">
        <w:rPr>
          <w:rFonts w:ascii="New Baskerville" w:eastAsia="Times New Roman" w:hAnsi="New Baskerville" w:cstheme="minorHAnsi"/>
          <w:bCs/>
          <w:lang w:eastAsia="es-ES"/>
        </w:rPr>
        <w:t>pequena modificación n</w:t>
      </w:r>
      <w:r w:rsidR="00AD4DC9" w:rsidRPr="001773A1">
        <w:rPr>
          <w:rFonts w:ascii="New Baskerville" w:eastAsia="Times New Roman" w:hAnsi="New Baskerville" w:cstheme="minorHAnsi"/>
          <w:bCs/>
          <w:lang w:eastAsia="es-ES"/>
        </w:rPr>
        <w:t xml:space="preserve">a </w:t>
      </w:r>
      <w:r w:rsidR="004031D9" w:rsidRPr="001773A1">
        <w:rPr>
          <w:rFonts w:ascii="New Baskerville" w:eastAsia="Times New Roman" w:hAnsi="New Baskerville" w:cstheme="minorHAnsi"/>
          <w:bCs/>
          <w:lang w:eastAsia="es-ES"/>
        </w:rPr>
        <w:t>súa</w:t>
      </w:r>
      <w:r w:rsidR="00AD4DC9" w:rsidRPr="001773A1">
        <w:rPr>
          <w:rFonts w:ascii="New Baskerville" w:eastAsia="Times New Roman" w:hAnsi="New Baskerville" w:cstheme="minorHAnsi"/>
          <w:bCs/>
          <w:lang w:eastAsia="es-ES"/>
        </w:rPr>
        <w:t xml:space="preserve"> prescrición, xa que na</w:t>
      </w:r>
      <w:r w:rsidR="0004682C" w:rsidRPr="001773A1">
        <w:rPr>
          <w:rFonts w:ascii="New Baskerville" w:eastAsia="Times New Roman" w:hAnsi="New Baskerville" w:cstheme="minorHAnsi"/>
          <w:bCs/>
          <w:lang w:eastAsia="es-ES"/>
        </w:rPr>
        <w:t xml:space="preserve"> anterior edición</w:t>
      </w:r>
      <w:r w:rsidR="002B5625" w:rsidRPr="001773A1">
        <w:rPr>
          <w:rFonts w:ascii="New Baskerville" w:eastAsia="Times New Roman" w:hAnsi="New Baskerville" w:cstheme="minorHAnsi"/>
          <w:bCs/>
          <w:lang w:eastAsia="es-ES"/>
        </w:rPr>
        <w:t xml:space="preserve"> tivemos moitas baixas polo alto nivel da docencia dos cursos. Polo tanto </w:t>
      </w:r>
      <w:r w:rsidR="00F239FF" w:rsidRPr="001773A1">
        <w:rPr>
          <w:rFonts w:ascii="New Baskerville" w:eastAsia="Times New Roman" w:hAnsi="New Baskerville" w:cstheme="minorHAnsi"/>
          <w:bCs/>
          <w:lang w:eastAsia="es-ES"/>
        </w:rPr>
        <w:t>na matrícula d</w:t>
      </w:r>
      <w:r w:rsidR="002B5625" w:rsidRPr="001773A1">
        <w:rPr>
          <w:rFonts w:ascii="New Baskerville" w:eastAsia="Times New Roman" w:hAnsi="New Baskerville" w:cstheme="minorHAnsi"/>
          <w:bCs/>
          <w:lang w:eastAsia="es-ES"/>
        </w:rPr>
        <w:t xml:space="preserve">esta edición </w:t>
      </w:r>
      <w:r w:rsidR="004031D9" w:rsidRPr="001773A1">
        <w:rPr>
          <w:rFonts w:ascii="New Baskerville" w:eastAsia="Times New Roman" w:hAnsi="New Baskerville" w:cstheme="minorHAnsi"/>
          <w:bCs/>
          <w:lang w:eastAsia="es-ES"/>
        </w:rPr>
        <w:t xml:space="preserve">vaise </w:t>
      </w:r>
      <w:r w:rsidR="002B5625" w:rsidRPr="001773A1">
        <w:rPr>
          <w:rFonts w:ascii="New Baskerville" w:eastAsia="Times New Roman" w:hAnsi="New Baskerville" w:cstheme="minorHAnsi"/>
          <w:bCs/>
          <w:lang w:eastAsia="es-ES"/>
        </w:rPr>
        <w:t>facer un pequeno cuestionario</w:t>
      </w:r>
      <w:r w:rsidR="0099121D" w:rsidRPr="001773A1">
        <w:rPr>
          <w:rFonts w:ascii="New Baskerville" w:eastAsia="Times New Roman" w:hAnsi="New Baskerville" w:cstheme="minorHAnsi"/>
          <w:bCs/>
          <w:lang w:eastAsia="es-ES"/>
        </w:rPr>
        <w:t xml:space="preserve"> para coñecer o nivel do alumnado.</w:t>
      </w:r>
    </w:p>
    <w:p w14:paraId="0D0ED9E5" w14:textId="6E469E2F" w:rsidR="00916890" w:rsidRPr="001773A1" w:rsidRDefault="00916890" w:rsidP="00135DAC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Por outra banda comenta tamén </w:t>
      </w:r>
      <w:r w:rsidR="006C525F" w:rsidRPr="001773A1">
        <w:rPr>
          <w:rFonts w:ascii="New Baskerville" w:eastAsia="Times New Roman" w:hAnsi="New Baskerville" w:cstheme="minorHAnsi"/>
          <w:bCs/>
          <w:lang w:eastAsia="es-ES"/>
        </w:rPr>
        <w:t>o sucedido na reunión coa secretaría xeral de universidades</w:t>
      </w:r>
      <w:r w:rsidR="00286512" w:rsidRPr="001773A1">
        <w:rPr>
          <w:rFonts w:ascii="New Baskerville" w:eastAsia="Times New Roman" w:hAnsi="New Baskerville" w:cstheme="minorHAnsi"/>
          <w:bCs/>
          <w:lang w:eastAsia="es-ES"/>
        </w:rPr>
        <w:t>,</w:t>
      </w:r>
      <w:r w:rsidR="006C525F" w:rsidRPr="001773A1">
        <w:rPr>
          <w:rFonts w:ascii="New Baskerville" w:eastAsia="Times New Roman" w:hAnsi="New Baskerville" w:cstheme="minorHAnsi"/>
          <w:bCs/>
          <w:lang w:eastAsia="es-ES"/>
        </w:rPr>
        <w:t xml:space="preserve"> </w:t>
      </w:r>
      <w:r w:rsidR="00286512" w:rsidRPr="001773A1">
        <w:rPr>
          <w:rFonts w:ascii="New Baskerville" w:eastAsia="Times New Roman" w:hAnsi="New Baskerville" w:cstheme="minorHAnsi"/>
          <w:bCs/>
          <w:lang w:eastAsia="es-ES"/>
        </w:rPr>
        <w:t>a</w:t>
      </w:r>
      <w:r w:rsidR="006C525F" w:rsidRPr="001773A1">
        <w:rPr>
          <w:rFonts w:ascii="New Baskerville" w:eastAsia="Times New Roman" w:hAnsi="New Baskerville" w:cstheme="minorHAnsi"/>
          <w:bCs/>
          <w:lang w:eastAsia="es-ES"/>
        </w:rPr>
        <w:t xml:space="preserve"> Gradación do Programa Universitario de Maiores</w:t>
      </w:r>
      <w:r w:rsidR="00286512" w:rsidRPr="001773A1">
        <w:rPr>
          <w:rFonts w:ascii="New Baskerville" w:eastAsia="Times New Roman" w:hAnsi="New Baskerville" w:cstheme="minorHAnsi"/>
          <w:bCs/>
          <w:lang w:eastAsia="es-ES"/>
        </w:rPr>
        <w:t xml:space="preserve"> e </w:t>
      </w:r>
      <w:r w:rsidR="00AB402D" w:rsidRPr="001773A1">
        <w:rPr>
          <w:rFonts w:ascii="New Baskerville" w:eastAsia="Times New Roman" w:hAnsi="New Baskerville" w:cstheme="minorHAnsi"/>
          <w:bCs/>
          <w:lang w:eastAsia="es-ES"/>
        </w:rPr>
        <w:t>que temos previst</w:t>
      </w:r>
      <w:r w:rsidR="00214546" w:rsidRPr="001773A1">
        <w:rPr>
          <w:rFonts w:ascii="New Baskerville" w:eastAsia="Times New Roman" w:hAnsi="New Baskerville" w:cstheme="minorHAnsi"/>
          <w:bCs/>
          <w:lang w:eastAsia="es-ES"/>
        </w:rPr>
        <w:t>o</w:t>
      </w:r>
      <w:r w:rsidR="00AB402D" w:rsidRPr="001773A1">
        <w:rPr>
          <w:rFonts w:ascii="New Baskerville" w:eastAsia="Times New Roman" w:hAnsi="New Baskerville" w:cstheme="minorHAnsi"/>
          <w:bCs/>
          <w:lang w:eastAsia="es-ES"/>
        </w:rPr>
        <w:t xml:space="preserve"> participar nunhas xornadas </w:t>
      </w:r>
      <w:r w:rsidR="00F00E41" w:rsidRPr="001773A1">
        <w:rPr>
          <w:rFonts w:ascii="New Baskerville" w:eastAsia="Times New Roman" w:hAnsi="New Baskerville" w:cstheme="minorHAnsi"/>
          <w:bCs/>
          <w:lang w:eastAsia="es-ES"/>
        </w:rPr>
        <w:t xml:space="preserve">interuniversitarias </w:t>
      </w:r>
      <w:r w:rsidR="00AB402D" w:rsidRPr="001773A1">
        <w:rPr>
          <w:rFonts w:ascii="New Baskerville" w:eastAsia="Times New Roman" w:hAnsi="New Baskerville" w:cstheme="minorHAnsi"/>
          <w:bCs/>
          <w:lang w:eastAsia="es-ES"/>
        </w:rPr>
        <w:t xml:space="preserve">de Innovación Educativa </w:t>
      </w:r>
      <w:r w:rsidR="003C2004" w:rsidRPr="001773A1">
        <w:rPr>
          <w:rFonts w:ascii="New Baskerville" w:eastAsia="Times New Roman" w:hAnsi="New Baskerville" w:cstheme="minorHAnsi"/>
          <w:bCs/>
          <w:lang w:eastAsia="es-ES"/>
        </w:rPr>
        <w:t>na USC o 14 de novembro</w:t>
      </w:r>
      <w:r w:rsidR="006C525F" w:rsidRPr="001773A1">
        <w:rPr>
          <w:rFonts w:ascii="New Baskerville" w:eastAsia="Times New Roman" w:hAnsi="New Baskerville" w:cstheme="minorHAnsi"/>
          <w:bCs/>
          <w:lang w:eastAsia="es-ES"/>
        </w:rPr>
        <w:t>.</w:t>
      </w:r>
    </w:p>
    <w:p w14:paraId="4D796D43" w14:textId="74260C3B" w:rsidR="003C2004" w:rsidRPr="001773A1" w:rsidRDefault="003C2004" w:rsidP="00135DAC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Por último </w:t>
      </w:r>
      <w:r w:rsidR="0069304D" w:rsidRPr="001773A1">
        <w:rPr>
          <w:rFonts w:ascii="New Baskerville" w:eastAsia="Times New Roman" w:hAnsi="New Baskerville" w:cstheme="minorHAnsi"/>
          <w:bCs/>
          <w:lang w:eastAsia="es-ES"/>
        </w:rPr>
        <w:t>presenta a campaña</w:t>
      </w:r>
      <w:r w:rsidR="00AE284E" w:rsidRPr="001773A1">
        <w:rPr>
          <w:rFonts w:ascii="New Baskerville" w:eastAsia="Times New Roman" w:hAnsi="New Baskerville" w:cstheme="minorHAnsi"/>
          <w:bCs/>
          <w:lang w:eastAsia="es-ES"/>
        </w:rPr>
        <w:t xml:space="preserve"> contratada coa empresa CorreLolaCorre, que consideramos un éxito </w:t>
      </w:r>
      <w:r w:rsidR="0007078F" w:rsidRPr="001773A1">
        <w:rPr>
          <w:rFonts w:ascii="New Baskerville" w:eastAsia="Times New Roman" w:hAnsi="New Baskerville" w:cstheme="minorHAnsi"/>
          <w:bCs/>
          <w:lang w:eastAsia="es-ES"/>
        </w:rPr>
        <w:t>polo súa repercusión tanto en redes como presencialmente nas rúas.</w:t>
      </w:r>
    </w:p>
    <w:p w14:paraId="0AD8C546" w14:textId="52F57D7A" w:rsidR="008154BD" w:rsidRPr="001773A1" w:rsidRDefault="008154BD" w:rsidP="008154BD">
      <w:pPr>
        <w:spacing w:after="120" w:line="240" w:lineRule="auto"/>
        <w:jc w:val="both"/>
        <w:rPr>
          <w:rFonts w:ascii="New Baskerville" w:hAnsi="New Baskerville" w:cstheme="minorHAnsi"/>
          <w:b/>
          <w:u w:val="single"/>
        </w:rPr>
      </w:pPr>
      <w:r w:rsidRPr="001773A1">
        <w:rPr>
          <w:rFonts w:ascii="New Baskerville" w:hAnsi="New Baskerville" w:cstheme="minorHAnsi"/>
          <w:b/>
          <w:u w:val="single"/>
        </w:rPr>
        <w:t>Punto tres: Aprobación, se procede, de modificacións e cancelacións de títulos propios.</w:t>
      </w:r>
    </w:p>
    <w:p w14:paraId="207D16AB" w14:textId="77777777" w:rsidR="00F53A5F" w:rsidRPr="001773A1" w:rsidRDefault="00F53A5F" w:rsidP="00F53A5F">
      <w:pPr>
        <w:spacing w:after="120" w:line="240" w:lineRule="auto"/>
        <w:jc w:val="both"/>
        <w:rPr>
          <w:rFonts w:ascii="New Baskerville" w:hAnsi="New Baskerville"/>
          <w:bCs/>
        </w:rPr>
      </w:pPr>
      <w:r w:rsidRPr="001773A1">
        <w:rPr>
          <w:rFonts w:ascii="New Baskerville" w:hAnsi="New Baskerville"/>
          <w:bCs/>
        </w:rPr>
        <w:t>Cancelación dos títulos propios:</w:t>
      </w:r>
    </w:p>
    <w:p w14:paraId="6FD0157D" w14:textId="4F993B40" w:rsidR="00F53A5F" w:rsidRPr="001773A1" w:rsidRDefault="00F53A5F" w:rsidP="0026426F">
      <w:pPr>
        <w:pStyle w:val="Prrafodelista"/>
        <w:numPr>
          <w:ilvl w:val="0"/>
          <w:numId w:val="21"/>
        </w:numPr>
        <w:spacing w:after="120" w:line="240" w:lineRule="auto"/>
        <w:ind w:left="426" w:hanging="284"/>
        <w:jc w:val="both"/>
        <w:rPr>
          <w:rFonts w:ascii="New Baskerville" w:eastAsiaTheme="minorHAnsi" w:hAnsi="New Baskerville" w:cstheme="minorBidi"/>
          <w:bCs/>
          <w:color w:val="auto"/>
          <w:lang w:val="gl-ES" w:eastAsia="en-US" w:bidi="ar-SA"/>
        </w:rPr>
      </w:pPr>
      <w:r w:rsidRPr="001773A1">
        <w:rPr>
          <w:rFonts w:ascii="New Baskerville" w:eastAsiaTheme="minorHAnsi" w:hAnsi="New Baskerville" w:cstheme="minorBidi"/>
          <w:bCs/>
          <w:color w:val="auto"/>
          <w:lang w:val="gl-ES" w:eastAsia="en-US" w:bidi="ar-SA"/>
        </w:rPr>
        <w:t>Intelixencia artificial para enxeñeiros (1150/1)</w:t>
      </w:r>
    </w:p>
    <w:p w14:paraId="6C51299E" w14:textId="77C68087" w:rsidR="00F53A5F" w:rsidRPr="007A0113" w:rsidRDefault="00F53A5F" w:rsidP="0026426F">
      <w:pPr>
        <w:pStyle w:val="Prrafodelista"/>
        <w:numPr>
          <w:ilvl w:val="0"/>
          <w:numId w:val="21"/>
        </w:numPr>
        <w:spacing w:after="120" w:line="240" w:lineRule="auto"/>
        <w:ind w:left="426" w:right="142" w:hanging="284"/>
        <w:contextualSpacing w:val="0"/>
        <w:jc w:val="both"/>
        <w:rPr>
          <w:rFonts w:ascii="New Baskerville" w:hAnsi="New Baskerville" w:cstheme="minorHAnsi"/>
          <w:bCs/>
          <w:lang w:val="gl-ES"/>
        </w:rPr>
      </w:pPr>
      <w:r w:rsidRPr="001773A1">
        <w:rPr>
          <w:rFonts w:ascii="New Baskerville" w:eastAsiaTheme="minorHAnsi" w:hAnsi="New Baskerville" w:cstheme="minorBidi"/>
          <w:bCs/>
          <w:color w:val="auto"/>
          <w:lang w:val="gl-ES" w:eastAsia="en-US" w:bidi="ar-SA"/>
        </w:rPr>
        <w:t>Especialista en Dereito Laboral e da Seguridade Social (1009/2)</w:t>
      </w:r>
    </w:p>
    <w:p w14:paraId="7437361D" w14:textId="09CF5C14" w:rsidR="005E0830" w:rsidRPr="001773A1" w:rsidRDefault="005E0830" w:rsidP="0026426F">
      <w:pPr>
        <w:pStyle w:val="Prrafodelista"/>
        <w:spacing w:before="120" w:after="120" w:line="240" w:lineRule="auto"/>
        <w:ind w:left="0" w:right="142" w:firstLine="720"/>
        <w:contextualSpacing w:val="0"/>
        <w:jc w:val="both"/>
        <w:rPr>
          <w:rFonts w:ascii="New Baskerville" w:hAnsi="New Baskerville"/>
          <w:bCs/>
          <w:lang w:val="gl-ES"/>
        </w:rPr>
      </w:pPr>
      <w:r w:rsidRPr="001773A1">
        <w:rPr>
          <w:rFonts w:ascii="New Baskerville" w:hAnsi="New Baskerville"/>
          <w:bCs/>
          <w:lang w:val="gl-ES"/>
        </w:rPr>
        <w:t xml:space="preserve">Apróbanse </w:t>
      </w:r>
      <w:r w:rsidR="00F53A5F" w:rsidRPr="001773A1">
        <w:rPr>
          <w:rFonts w:ascii="New Baskerville" w:hAnsi="New Baskerville"/>
          <w:bCs/>
          <w:lang w:val="gl-ES"/>
        </w:rPr>
        <w:t>as cancelacións</w:t>
      </w:r>
      <w:r w:rsidRPr="001773A1">
        <w:rPr>
          <w:rFonts w:ascii="New Baskerville" w:hAnsi="New Baskerville"/>
          <w:bCs/>
          <w:lang w:val="gl-ES"/>
        </w:rPr>
        <w:t xml:space="preserve"> por asentimento.</w:t>
      </w:r>
    </w:p>
    <w:p w14:paraId="76EC6052" w14:textId="526B0CAF" w:rsidR="00467421" w:rsidRPr="001773A1" w:rsidRDefault="00AA452C" w:rsidP="00EF474D">
      <w:pPr>
        <w:pStyle w:val="Prrafodelista"/>
        <w:spacing w:after="0" w:line="240" w:lineRule="auto"/>
        <w:ind w:left="0" w:firstLine="0"/>
        <w:jc w:val="both"/>
        <w:rPr>
          <w:rFonts w:ascii="New Baskerville" w:hAnsi="New Baskerville"/>
          <w:bCs/>
          <w:lang w:val="gl-ES"/>
        </w:rPr>
      </w:pPr>
      <w:r w:rsidRPr="001773A1">
        <w:rPr>
          <w:rFonts w:ascii="New Baskerville" w:hAnsi="New Baskerville"/>
          <w:bCs/>
          <w:lang w:val="gl-ES"/>
        </w:rPr>
        <w:t>Modificación dos seguintes títulos:</w:t>
      </w:r>
    </w:p>
    <w:p w14:paraId="1F2FB5E1" w14:textId="77777777" w:rsidR="00467421" w:rsidRPr="001773A1" w:rsidRDefault="00467421" w:rsidP="0026426F">
      <w:pPr>
        <w:pStyle w:val="Prrafodelista"/>
        <w:numPr>
          <w:ilvl w:val="0"/>
          <w:numId w:val="26"/>
        </w:numPr>
        <w:spacing w:before="120" w:after="0" w:line="240" w:lineRule="auto"/>
        <w:ind w:left="426" w:right="142" w:hanging="284"/>
        <w:contextualSpacing w:val="0"/>
        <w:jc w:val="both"/>
        <w:rPr>
          <w:rFonts w:ascii="New Baskerville" w:hAnsi="New Baskerville"/>
          <w:bCs/>
        </w:rPr>
      </w:pPr>
      <w:r w:rsidRPr="001773A1">
        <w:rPr>
          <w:rFonts w:ascii="New Baskerville" w:hAnsi="New Baskerville"/>
          <w:b/>
          <w:bCs/>
        </w:rPr>
        <w:t>Especialista en Sustentabilidade alimentaria</w:t>
      </w:r>
      <w:r w:rsidRPr="001773A1">
        <w:rPr>
          <w:rFonts w:ascii="New Baskerville" w:hAnsi="New Baskerville"/>
          <w:bCs/>
        </w:rPr>
        <w:t>.</w:t>
      </w:r>
    </w:p>
    <w:p w14:paraId="04614E76" w14:textId="77777777" w:rsidR="00467421" w:rsidRPr="001773A1" w:rsidRDefault="00467421" w:rsidP="00EF474D">
      <w:pPr>
        <w:spacing w:after="0" w:line="240" w:lineRule="auto"/>
        <w:ind w:firstLine="720"/>
        <w:jc w:val="both"/>
        <w:rPr>
          <w:rFonts w:ascii="New Baskerville" w:hAnsi="New Baskerville"/>
          <w:bCs/>
        </w:rPr>
      </w:pPr>
      <w:r w:rsidRPr="001773A1">
        <w:rPr>
          <w:rFonts w:ascii="New Baskerville" w:hAnsi="New Baskerville"/>
          <w:bCs/>
        </w:rPr>
        <w:t>Solicitude de incorporación de novo profesorado:</w:t>
      </w:r>
    </w:p>
    <w:p w14:paraId="240BB08D" w14:textId="535FC835" w:rsidR="00467421" w:rsidRPr="001773A1" w:rsidRDefault="00000000" w:rsidP="006B3F81">
      <w:pPr>
        <w:pStyle w:val="Prrafodelista"/>
        <w:numPr>
          <w:ilvl w:val="1"/>
          <w:numId w:val="26"/>
        </w:numPr>
        <w:spacing w:after="120" w:line="240" w:lineRule="auto"/>
        <w:ind w:left="1434" w:right="142" w:hanging="357"/>
        <w:contextualSpacing w:val="0"/>
        <w:jc w:val="both"/>
        <w:rPr>
          <w:rFonts w:ascii="New Baskerville" w:hAnsi="New Baskerville"/>
          <w:bCs/>
          <w:color w:val="auto"/>
        </w:rPr>
      </w:pPr>
      <w:hyperlink r:id="rId14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</w:rPr>
          <w:t>Sergio</w:t>
        </w:r>
      </w:hyperlink>
      <w:hyperlink r:id="rId15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</w:rPr>
          <w:t xml:space="preserve"> </w:t>
        </w:r>
      </w:hyperlink>
      <w:hyperlink r:id="rId16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</w:rPr>
          <w:t>Rojo</w:t>
        </w:r>
      </w:hyperlink>
      <w:hyperlink r:id="rId17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</w:rPr>
          <w:t xml:space="preserve"> </w:t>
        </w:r>
      </w:hyperlink>
      <w:hyperlink r:id="rId18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</w:rPr>
          <w:t>Martínez</w:t>
        </w:r>
      </w:hyperlink>
      <w:hyperlink r:id="rId19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</w:rPr>
          <w:t xml:space="preserve"> </w:t>
        </w:r>
      </w:hyperlink>
      <w:r w:rsidR="00467421" w:rsidRPr="001773A1">
        <w:rPr>
          <w:rFonts w:ascii="New Baskerville" w:hAnsi="New Baskerville"/>
          <w:bCs/>
          <w:color w:val="auto"/>
        </w:rPr>
        <w:t>(Máster en Xestión do Desenvolvemento Sostible)</w:t>
      </w:r>
    </w:p>
    <w:p w14:paraId="6F80E717" w14:textId="2139596B" w:rsidR="00467421" w:rsidRPr="001773A1" w:rsidRDefault="00467421" w:rsidP="0026426F">
      <w:pPr>
        <w:pStyle w:val="Prrafodelista"/>
        <w:numPr>
          <w:ilvl w:val="0"/>
          <w:numId w:val="26"/>
        </w:numPr>
        <w:spacing w:before="120" w:after="0" w:line="240" w:lineRule="auto"/>
        <w:ind w:left="426" w:right="142" w:hanging="284"/>
        <w:contextualSpacing w:val="0"/>
        <w:jc w:val="both"/>
        <w:rPr>
          <w:rFonts w:ascii="New Baskerville" w:hAnsi="New Baskerville"/>
          <w:bCs/>
          <w:lang w:val="pt-PT"/>
        </w:rPr>
      </w:pPr>
      <w:r w:rsidRPr="001773A1">
        <w:rPr>
          <w:rFonts w:ascii="New Baskerville" w:hAnsi="New Baskerville"/>
          <w:b/>
          <w:bCs/>
        </w:rPr>
        <w:t xml:space="preserve">Sistema de Xestión de Seguridade de Información. </w:t>
      </w:r>
      <w:r w:rsidRPr="001773A1">
        <w:rPr>
          <w:rFonts w:ascii="New Baskerville" w:hAnsi="New Baskerville"/>
          <w:b/>
          <w:bCs/>
          <w:lang w:val="pt-PT"/>
        </w:rPr>
        <w:t>Consultor de Riscos IT e Ciberseguridade</w:t>
      </w:r>
      <w:r w:rsidRPr="001773A1">
        <w:rPr>
          <w:rFonts w:ascii="New Baskerville" w:hAnsi="New Baskerville"/>
          <w:bCs/>
          <w:lang w:val="pt-PT"/>
        </w:rPr>
        <w:t>.</w:t>
      </w:r>
    </w:p>
    <w:p w14:paraId="3F2E3D57" w14:textId="77777777" w:rsidR="00467421" w:rsidRPr="001773A1" w:rsidRDefault="00467421" w:rsidP="00EF474D">
      <w:pPr>
        <w:spacing w:after="0" w:line="240" w:lineRule="auto"/>
        <w:ind w:firstLine="720"/>
        <w:jc w:val="both"/>
        <w:rPr>
          <w:rFonts w:ascii="New Baskerville" w:hAnsi="New Baskerville"/>
          <w:bCs/>
        </w:rPr>
      </w:pPr>
      <w:r w:rsidRPr="001773A1">
        <w:rPr>
          <w:rFonts w:ascii="New Baskerville" w:hAnsi="New Baskerville"/>
          <w:bCs/>
        </w:rPr>
        <w:t>Solicitude de incorporación de novo profesorado:</w:t>
      </w:r>
    </w:p>
    <w:p w14:paraId="6BF4004E" w14:textId="3C20B3DC" w:rsidR="00467421" w:rsidRPr="001773A1" w:rsidRDefault="00000000" w:rsidP="00EF474D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New Baskerville" w:hAnsi="New Baskerville"/>
          <w:bCs/>
          <w:color w:val="auto"/>
          <w:lang w:val="pt-PT"/>
        </w:rPr>
      </w:pPr>
      <w:hyperlink r:id="rId20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  <w:lang w:val="pt-PT"/>
          </w:rPr>
          <w:t>Víctor</w:t>
        </w:r>
      </w:hyperlink>
      <w:hyperlink r:id="rId21" w:history="1">
        <w:r w:rsidR="00467421" w:rsidRPr="001773A1">
          <w:rPr>
            <w:rStyle w:val="Hipervnculo"/>
            <w:rFonts w:ascii="New Baskerville" w:hAnsi="New Baskerville"/>
            <w:bCs/>
            <w:color w:val="auto"/>
            <w:u w:val="none"/>
            <w:lang w:val="pt-PT"/>
          </w:rPr>
          <w:t xml:space="preserve"> Manuel Carneiro Díaz </w:t>
        </w:r>
      </w:hyperlink>
      <w:r w:rsidR="00467421" w:rsidRPr="001773A1">
        <w:rPr>
          <w:rFonts w:ascii="New Baskerville" w:hAnsi="New Baskerville"/>
          <w:bCs/>
          <w:color w:val="auto"/>
          <w:lang w:val="pt-PT"/>
        </w:rPr>
        <w:t>(TU UdC)</w:t>
      </w:r>
    </w:p>
    <w:p w14:paraId="0ABC980A" w14:textId="77777777" w:rsidR="00467421" w:rsidRPr="001773A1" w:rsidRDefault="00467421" w:rsidP="00EF474D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New Baskerville" w:hAnsi="New Baskerville"/>
          <w:bCs/>
          <w:color w:val="auto"/>
        </w:rPr>
      </w:pPr>
      <w:r w:rsidRPr="001773A1">
        <w:rPr>
          <w:rFonts w:ascii="New Baskerville" w:hAnsi="New Baskerville"/>
          <w:bCs/>
          <w:color w:val="auto"/>
        </w:rPr>
        <w:t>Virgilio Rodríguez Vázquez (TU Uvigo)</w:t>
      </w:r>
    </w:p>
    <w:p w14:paraId="4B36F5AF" w14:textId="730C1D3D" w:rsidR="00467421" w:rsidRPr="007A0113" w:rsidRDefault="0026426F" w:rsidP="007A0113">
      <w:pPr>
        <w:pStyle w:val="Prrafodelista"/>
        <w:spacing w:before="120" w:after="120" w:line="240" w:lineRule="auto"/>
        <w:ind w:left="0" w:right="142" w:firstLine="0"/>
        <w:contextualSpacing w:val="0"/>
        <w:jc w:val="both"/>
        <w:rPr>
          <w:rFonts w:ascii="New Baskerville" w:hAnsi="New Baskerville"/>
          <w:bCs/>
          <w:lang w:val="gl-ES"/>
        </w:rPr>
      </w:pPr>
      <w:r>
        <w:rPr>
          <w:rFonts w:ascii="New Baskerville" w:hAnsi="New Baskerville"/>
          <w:bCs/>
          <w:lang w:val="gl-ES"/>
        </w:rPr>
        <w:t xml:space="preserve">   </w:t>
      </w:r>
      <w:r>
        <w:rPr>
          <w:rFonts w:ascii="New Baskerville" w:hAnsi="New Baskerville"/>
          <w:bCs/>
          <w:lang w:val="gl-ES"/>
        </w:rPr>
        <w:tab/>
      </w:r>
      <w:r w:rsidR="00AA452C" w:rsidRPr="007A0113">
        <w:rPr>
          <w:rFonts w:ascii="New Baskerville" w:hAnsi="New Baskerville"/>
          <w:bCs/>
          <w:lang w:val="gl-ES"/>
        </w:rPr>
        <w:t>Apróbanse as modificacións</w:t>
      </w:r>
      <w:r w:rsidR="009B5056" w:rsidRPr="007A0113">
        <w:rPr>
          <w:rFonts w:ascii="New Baskerville" w:hAnsi="New Baskerville"/>
          <w:bCs/>
          <w:lang w:val="gl-ES"/>
        </w:rPr>
        <w:t xml:space="preserve"> por asentimento.</w:t>
      </w:r>
    </w:p>
    <w:p w14:paraId="200EDC0B" w14:textId="0CFE2397" w:rsidR="008154BD" w:rsidRPr="001773A1" w:rsidRDefault="008154BD" w:rsidP="007A0113">
      <w:pPr>
        <w:spacing w:before="240" w:after="120" w:line="240" w:lineRule="auto"/>
        <w:jc w:val="both"/>
        <w:rPr>
          <w:rFonts w:ascii="New Baskerville" w:hAnsi="New Baskerville"/>
          <w:b/>
          <w:u w:val="single"/>
        </w:rPr>
      </w:pPr>
      <w:r w:rsidRPr="001773A1">
        <w:rPr>
          <w:rFonts w:ascii="New Baskerville" w:hAnsi="New Baskerville"/>
          <w:b/>
          <w:u w:val="single"/>
        </w:rPr>
        <w:t xml:space="preserve">Punto </w:t>
      </w:r>
      <w:r w:rsidR="009B5056" w:rsidRPr="001773A1">
        <w:rPr>
          <w:rFonts w:ascii="New Baskerville" w:hAnsi="New Baskerville"/>
          <w:b/>
          <w:u w:val="single"/>
        </w:rPr>
        <w:t>catro</w:t>
      </w:r>
      <w:r w:rsidRPr="001773A1">
        <w:rPr>
          <w:rFonts w:ascii="New Baskerville" w:hAnsi="New Baskerville"/>
          <w:b/>
          <w:u w:val="single"/>
        </w:rPr>
        <w:t>: Aprobación se procede das propostas de títulos propios.</w:t>
      </w:r>
    </w:p>
    <w:p w14:paraId="4225F39B" w14:textId="35D883CE" w:rsidR="00EA45B3" w:rsidRPr="00293F43" w:rsidRDefault="00EA45B3" w:rsidP="00EA45B3">
      <w:pPr>
        <w:pStyle w:val="Prrafodelista"/>
        <w:spacing w:after="120" w:line="240" w:lineRule="auto"/>
        <w:ind w:left="360"/>
        <w:jc w:val="both"/>
        <w:rPr>
          <w:rFonts w:ascii="New Baskerville" w:hAnsi="New Baskerville"/>
          <w:bCs/>
          <w:lang w:val="gl-ES"/>
        </w:rPr>
      </w:pPr>
      <w:r w:rsidRPr="00293F43">
        <w:rPr>
          <w:rFonts w:ascii="New Baskerville" w:eastAsia="Roboto Th" w:hAnsi="New Baskerville"/>
          <w:b/>
          <w:bCs/>
          <w:lang w:val="gl-ES"/>
        </w:rPr>
        <w:t xml:space="preserve">DCFU Liderazgo e xestión de equipos para a </w:t>
      </w:r>
      <w:r w:rsidR="00EE5079" w:rsidRPr="00293F43">
        <w:rPr>
          <w:rFonts w:ascii="New Baskerville" w:eastAsia="Roboto Th" w:hAnsi="New Baskerville"/>
          <w:b/>
          <w:bCs/>
          <w:lang w:val="gl-ES"/>
        </w:rPr>
        <w:t>a</w:t>
      </w:r>
      <w:r w:rsidRPr="00293F43">
        <w:rPr>
          <w:rFonts w:ascii="New Baskerville" w:eastAsia="Roboto Th" w:hAnsi="New Baskerville"/>
          <w:b/>
          <w:bCs/>
          <w:lang w:val="gl-ES"/>
        </w:rPr>
        <w:t xml:space="preserve">daptabilidade e benestar </w:t>
      </w:r>
      <w:r w:rsidRPr="00293F43">
        <w:rPr>
          <w:rFonts w:ascii="New Baskerville" w:eastAsia="Roboto Th" w:hAnsi="New Baskerville"/>
          <w:bCs/>
          <w:lang w:val="gl-ES"/>
        </w:rPr>
        <w:t>(2,5 ECTS)</w:t>
      </w:r>
    </w:p>
    <w:p w14:paraId="1E883810" w14:textId="77777777" w:rsidR="00EA45B3" w:rsidRPr="001773A1" w:rsidRDefault="00EA45B3" w:rsidP="00EA45B3">
      <w:pPr>
        <w:pStyle w:val="Prrafodelista"/>
        <w:spacing w:after="120" w:line="240" w:lineRule="auto"/>
        <w:ind w:left="360"/>
        <w:jc w:val="both"/>
        <w:rPr>
          <w:rFonts w:ascii="New Baskerville" w:hAnsi="New Baskerville"/>
          <w:bCs/>
        </w:rPr>
      </w:pPr>
      <w:r w:rsidRPr="001773A1">
        <w:rPr>
          <w:rFonts w:ascii="New Baskerville" w:eastAsia="Roboto Th" w:hAnsi="New Baskerville"/>
          <w:b/>
          <w:bCs/>
        </w:rPr>
        <w:t xml:space="preserve">DCFU Introdución á Bolsa 2024 </w:t>
      </w:r>
      <w:r w:rsidRPr="001773A1">
        <w:rPr>
          <w:rFonts w:ascii="New Baskerville" w:eastAsia="Roboto Th" w:hAnsi="New Baskerville"/>
          <w:bCs/>
        </w:rPr>
        <w:t>(3,2 ECTS) (XXI edición global)</w:t>
      </w:r>
    </w:p>
    <w:p w14:paraId="0D772EF1" w14:textId="28398582" w:rsidR="00BB3EF6" w:rsidRPr="001773A1" w:rsidRDefault="00BB3EF6" w:rsidP="00024F08">
      <w:pPr>
        <w:pStyle w:val="Prrafodelista"/>
        <w:spacing w:after="120" w:line="240" w:lineRule="auto"/>
        <w:ind w:left="360" w:firstLine="0"/>
        <w:jc w:val="both"/>
        <w:rPr>
          <w:rFonts w:ascii="New Baskerville" w:hAnsi="New Baskerville" w:cstheme="minorHAnsi"/>
          <w:bCs/>
        </w:rPr>
      </w:pPr>
    </w:p>
    <w:p w14:paraId="1C90A37D" w14:textId="01FD7E9E" w:rsidR="00D506EF" w:rsidRPr="00760267" w:rsidRDefault="00024F34" w:rsidP="00BB3EF6">
      <w:pPr>
        <w:pStyle w:val="Prrafodelista"/>
        <w:spacing w:after="120" w:line="240" w:lineRule="auto"/>
        <w:ind w:left="0" w:firstLine="0"/>
        <w:jc w:val="both"/>
        <w:rPr>
          <w:rFonts w:ascii="New Baskerville" w:hAnsi="New Baskerville" w:cstheme="minorHAnsi"/>
          <w:bCs/>
          <w:lang w:val="gl-ES"/>
        </w:rPr>
      </w:pPr>
      <w:r w:rsidRPr="00760267">
        <w:rPr>
          <w:rFonts w:ascii="New Baskerville" w:hAnsi="New Baskerville" w:cstheme="minorHAnsi"/>
          <w:bCs/>
          <w:lang w:val="gl-ES"/>
        </w:rPr>
        <w:t>Todos</w:t>
      </w:r>
      <w:r w:rsidR="00F272EB" w:rsidRPr="00760267">
        <w:rPr>
          <w:rFonts w:ascii="New Baskerville" w:hAnsi="New Baskerville" w:cstheme="minorHAnsi"/>
          <w:bCs/>
          <w:lang w:val="gl-ES"/>
        </w:rPr>
        <w:t xml:space="preserve"> se aproban por asentimento despois da explicación d</w:t>
      </w:r>
      <w:r w:rsidR="00EA45B3" w:rsidRPr="00760267">
        <w:rPr>
          <w:rFonts w:ascii="New Baskerville" w:hAnsi="New Baskerville" w:cstheme="minorHAnsi"/>
          <w:bCs/>
          <w:lang w:val="gl-ES"/>
        </w:rPr>
        <w:t>o</w:t>
      </w:r>
      <w:r w:rsidR="00F272EB" w:rsidRPr="00760267">
        <w:rPr>
          <w:rFonts w:ascii="New Baskerville" w:hAnsi="New Baskerville" w:cstheme="minorHAnsi"/>
          <w:bCs/>
          <w:lang w:val="gl-ES"/>
        </w:rPr>
        <w:t xml:space="preserve"> president</w:t>
      </w:r>
      <w:r w:rsidR="00EA45B3" w:rsidRPr="00760267">
        <w:rPr>
          <w:rFonts w:ascii="New Baskerville" w:hAnsi="New Baskerville" w:cstheme="minorHAnsi"/>
          <w:bCs/>
          <w:lang w:val="gl-ES"/>
        </w:rPr>
        <w:t>e</w:t>
      </w:r>
      <w:r w:rsidR="00210DD7" w:rsidRPr="00760267">
        <w:rPr>
          <w:rFonts w:ascii="New Baskerville" w:hAnsi="New Baskerville" w:cstheme="minorHAnsi"/>
          <w:bCs/>
          <w:lang w:val="gl-ES"/>
        </w:rPr>
        <w:t>.</w:t>
      </w:r>
    </w:p>
    <w:p w14:paraId="16A4A69F" w14:textId="54F9236E" w:rsidR="005F11FF" w:rsidRPr="001773A1" w:rsidRDefault="005F11FF" w:rsidP="008154BD">
      <w:pPr>
        <w:spacing w:after="120" w:line="240" w:lineRule="auto"/>
        <w:jc w:val="both"/>
        <w:rPr>
          <w:rFonts w:ascii="New Baskerville" w:hAnsi="New Baskerville"/>
          <w:b/>
          <w:u w:val="single"/>
        </w:rPr>
      </w:pPr>
      <w:r w:rsidRPr="001773A1">
        <w:rPr>
          <w:rFonts w:ascii="New Baskerville" w:hAnsi="New Baskerville"/>
          <w:b/>
          <w:u w:val="single"/>
        </w:rPr>
        <w:t xml:space="preserve">Punto </w:t>
      </w:r>
      <w:r w:rsidR="00243ADF" w:rsidRPr="001773A1">
        <w:rPr>
          <w:rFonts w:ascii="New Baskerville" w:hAnsi="New Baskerville"/>
          <w:b/>
          <w:u w:val="single"/>
        </w:rPr>
        <w:t>cinco</w:t>
      </w:r>
      <w:r w:rsidRPr="001773A1">
        <w:rPr>
          <w:rFonts w:ascii="New Baskerville" w:hAnsi="New Baskerville"/>
          <w:b/>
          <w:u w:val="single"/>
        </w:rPr>
        <w:t xml:space="preserve">: </w:t>
      </w:r>
      <w:r w:rsidR="002A633E" w:rsidRPr="001773A1">
        <w:rPr>
          <w:rFonts w:ascii="New Baskerville" w:hAnsi="New Baskerville"/>
          <w:b/>
          <w:u w:val="single"/>
        </w:rPr>
        <w:t>Aprobación se procede do cambio de coordinador de calidade do centro</w:t>
      </w:r>
      <w:r w:rsidR="00D506EF" w:rsidRPr="001773A1">
        <w:rPr>
          <w:rFonts w:ascii="New Baskerville" w:hAnsi="New Baskerville"/>
          <w:b/>
          <w:u w:val="single"/>
        </w:rPr>
        <w:t>.</w:t>
      </w:r>
    </w:p>
    <w:p w14:paraId="09CB2BBF" w14:textId="7C257909" w:rsidR="005A42DD" w:rsidRPr="001773A1" w:rsidRDefault="005A42DD" w:rsidP="005A42DD">
      <w:pPr>
        <w:spacing w:after="120" w:line="240" w:lineRule="auto"/>
        <w:jc w:val="both"/>
        <w:rPr>
          <w:rFonts w:ascii="New Baskerville" w:hAnsi="New Baskerville"/>
          <w:bCs/>
        </w:rPr>
      </w:pPr>
      <w:bookmarkStart w:id="0" w:name="_Hlk169175162"/>
      <w:r w:rsidRPr="001773A1">
        <w:rPr>
          <w:rFonts w:ascii="New Baskerville" w:hAnsi="New Baskerville"/>
          <w:bCs/>
        </w:rPr>
        <w:t>Nomea</w:t>
      </w:r>
      <w:r w:rsidR="00A10050" w:rsidRPr="001773A1">
        <w:rPr>
          <w:rFonts w:ascii="New Baskerville" w:hAnsi="New Baskerville"/>
          <w:bCs/>
        </w:rPr>
        <w:t>se ao</w:t>
      </w:r>
      <w:r w:rsidRPr="001773A1">
        <w:rPr>
          <w:rFonts w:ascii="New Baskerville" w:hAnsi="New Baskerville"/>
          <w:bCs/>
        </w:rPr>
        <w:t xml:space="preserve"> subdirector de formación permanente</w:t>
      </w:r>
      <w:r w:rsidR="00A10050" w:rsidRPr="001773A1">
        <w:rPr>
          <w:rFonts w:ascii="New Baskerville" w:hAnsi="New Baskerville"/>
          <w:bCs/>
        </w:rPr>
        <w:t xml:space="preserve">, </w:t>
      </w:r>
      <w:r w:rsidRPr="001773A1">
        <w:rPr>
          <w:rFonts w:ascii="New Baskerville" w:hAnsi="New Baskerville"/>
          <w:bCs/>
        </w:rPr>
        <w:t>José Manuel Santos Navarro</w:t>
      </w:r>
      <w:r w:rsidR="00A10050" w:rsidRPr="001773A1">
        <w:rPr>
          <w:rFonts w:ascii="New Baskerville" w:hAnsi="New Baskerville"/>
          <w:bCs/>
        </w:rPr>
        <w:t>, como coordinador de calidade do centro.</w:t>
      </w:r>
    </w:p>
    <w:bookmarkEnd w:id="0"/>
    <w:p w14:paraId="19752D68" w14:textId="5EFF4480" w:rsidR="005F11FF" w:rsidRPr="001773A1" w:rsidRDefault="005F11FF" w:rsidP="008154BD">
      <w:pPr>
        <w:spacing w:after="120" w:line="240" w:lineRule="auto"/>
        <w:jc w:val="both"/>
        <w:rPr>
          <w:rFonts w:ascii="New Baskerville" w:hAnsi="New Baskerville"/>
          <w:b/>
          <w:u w:val="single"/>
        </w:rPr>
      </w:pPr>
      <w:r w:rsidRPr="001773A1">
        <w:rPr>
          <w:rFonts w:ascii="New Baskerville" w:hAnsi="New Baskerville"/>
          <w:b/>
          <w:u w:val="single"/>
        </w:rPr>
        <w:t xml:space="preserve">Punto </w:t>
      </w:r>
      <w:r w:rsidR="001C0BD7" w:rsidRPr="001773A1">
        <w:rPr>
          <w:rFonts w:ascii="New Baskerville" w:hAnsi="New Baskerville"/>
          <w:b/>
          <w:u w:val="single"/>
        </w:rPr>
        <w:t>seis</w:t>
      </w:r>
      <w:r w:rsidRPr="001773A1">
        <w:rPr>
          <w:rFonts w:ascii="New Baskerville" w:hAnsi="New Baskerville"/>
          <w:b/>
          <w:u w:val="single"/>
        </w:rPr>
        <w:t xml:space="preserve">: </w:t>
      </w:r>
      <w:r w:rsidR="001C0BD7" w:rsidRPr="001773A1">
        <w:rPr>
          <w:rFonts w:ascii="New Baskerville" w:hAnsi="New Baskerville"/>
          <w:b/>
          <w:u w:val="single"/>
        </w:rPr>
        <w:t>Asuntos de trámite</w:t>
      </w:r>
      <w:r w:rsidRPr="001773A1">
        <w:rPr>
          <w:rFonts w:ascii="New Baskerville" w:hAnsi="New Baskerville"/>
          <w:b/>
          <w:u w:val="single"/>
        </w:rPr>
        <w:t>.</w:t>
      </w:r>
    </w:p>
    <w:p w14:paraId="107BB45D" w14:textId="3C8071EF" w:rsidR="009B6549" w:rsidRPr="001773A1" w:rsidRDefault="009B6549" w:rsidP="008154BD">
      <w:pPr>
        <w:spacing w:after="120" w:line="240" w:lineRule="auto"/>
        <w:jc w:val="both"/>
        <w:rPr>
          <w:rFonts w:ascii="New Baskerville" w:hAnsi="New Baskerville"/>
          <w:bCs/>
        </w:rPr>
      </w:pPr>
      <w:r w:rsidRPr="001773A1">
        <w:rPr>
          <w:rFonts w:ascii="New Baskerville" w:hAnsi="New Baskerville"/>
          <w:bCs/>
        </w:rPr>
        <w:t>Non hai.</w:t>
      </w:r>
    </w:p>
    <w:p w14:paraId="03A06CD3" w14:textId="64AD0DA0" w:rsidR="001C0BD7" w:rsidRPr="001773A1" w:rsidRDefault="001C0BD7" w:rsidP="008154BD">
      <w:pPr>
        <w:spacing w:after="120" w:line="240" w:lineRule="auto"/>
        <w:jc w:val="both"/>
        <w:rPr>
          <w:rFonts w:ascii="New Baskerville" w:hAnsi="New Baskerville"/>
          <w:b/>
          <w:u w:val="single"/>
        </w:rPr>
      </w:pPr>
      <w:r w:rsidRPr="001773A1">
        <w:rPr>
          <w:rFonts w:ascii="New Baskerville" w:hAnsi="New Baskerville"/>
          <w:b/>
          <w:u w:val="single"/>
        </w:rPr>
        <w:t xml:space="preserve">Punto sete: </w:t>
      </w:r>
      <w:r w:rsidR="00163764" w:rsidRPr="001773A1">
        <w:rPr>
          <w:rFonts w:ascii="New Baskerville" w:hAnsi="New Baskerville"/>
          <w:b/>
          <w:u w:val="single"/>
        </w:rPr>
        <w:t>Rogos e preguntas</w:t>
      </w:r>
      <w:r w:rsidR="00760267">
        <w:rPr>
          <w:rFonts w:ascii="New Baskerville" w:hAnsi="New Baskerville"/>
          <w:b/>
          <w:u w:val="single"/>
        </w:rPr>
        <w:t>.</w:t>
      </w:r>
    </w:p>
    <w:p w14:paraId="1F605434" w14:textId="391E2E5C" w:rsidR="005F11FF" w:rsidRPr="001773A1" w:rsidRDefault="005F11FF" w:rsidP="008154BD">
      <w:pPr>
        <w:spacing w:after="120" w:line="240" w:lineRule="auto"/>
        <w:jc w:val="both"/>
        <w:rPr>
          <w:rFonts w:ascii="New Baskerville" w:hAnsi="New Baskerville" w:cstheme="minorHAnsi"/>
          <w:bCs/>
        </w:rPr>
      </w:pPr>
      <w:r w:rsidRPr="001773A1">
        <w:rPr>
          <w:rFonts w:ascii="New Baskerville" w:hAnsi="New Baskerville"/>
          <w:bCs/>
        </w:rPr>
        <w:t xml:space="preserve">Por último xa que non xurde ningunha pregunta, </w:t>
      </w:r>
      <w:r w:rsidR="00163764" w:rsidRPr="001773A1">
        <w:rPr>
          <w:rFonts w:ascii="New Baskerville" w:hAnsi="New Baskerville"/>
          <w:bCs/>
        </w:rPr>
        <w:t>o presidente</w:t>
      </w:r>
      <w:r w:rsidRPr="001773A1">
        <w:rPr>
          <w:rFonts w:ascii="New Baskerville" w:hAnsi="New Baskerville"/>
          <w:bCs/>
        </w:rPr>
        <w:t xml:space="preserve"> agradece a presenza de todos os asistentes </w:t>
      </w:r>
      <w:r w:rsidRPr="001773A1">
        <w:rPr>
          <w:rFonts w:ascii="New Baskerville" w:hAnsi="New Baskerville" w:cstheme="minorHAnsi"/>
          <w:bCs/>
        </w:rPr>
        <w:t xml:space="preserve">e </w:t>
      </w:r>
      <w:r w:rsidR="00663E2F" w:rsidRPr="001773A1">
        <w:rPr>
          <w:rFonts w:ascii="New Baskerville" w:hAnsi="New Baskerville" w:cstheme="minorHAnsi"/>
          <w:bCs/>
        </w:rPr>
        <w:t>de novo a participación nesta comisión.</w:t>
      </w:r>
    </w:p>
    <w:p w14:paraId="18FA278E" w14:textId="1C529B94" w:rsidR="003124E8" w:rsidRPr="001773A1" w:rsidRDefault="00F15C55" w:rsidP="00663E2F">
      <w:pPr>
        <w:spacing w:after="120" w:line="240" w:lineRule="auto"/>
        <w:jc w:val="both"/>
        <w:rPr>
          <w:rFonts w:ascii="New Baskerville" w:eastAsia="Times New Roman" w:hAnsi="New Baskerville" w:cstheme="minorHAnsi"/>
          <w:bCs/>
          <w:lang w:eastAsia="es-ES"/>
        </w:rPr>
      </w:pP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Ao non haber máis asuntos que tratar, remata a sesión as </w:t>
      </w:r>
      <w:r w:rsidR="00CC6259" w:rsidRPr="001773A1">
        <w:rPr>
          <w:rFonts w:ascii="New Baskerville" w:eastAsia="Times New Roman" w:hAnsi="New Baskerville" w:cstheme="minorHAnsi"/>
          <w:bCs/>
          <w:lang w:eastAsia="es-ES"/>
        </w:rPr>
        <w:t>12</w:t>
      </w:r>
      <w:r w:rsidR="00B3582C" w:rsidRPr="001773A1">
        <w:rPr>
          <w:rFonts w:ascii="New Baskerville" w:eastAsia="Times New Roman" w:hAnsi="New Baskerville" w:cstheme="minorHAnsi"/>
          <w:bCs/>
          <w:lang w:eastAsia="es-ES"/>
        </w:rPr>
        <w:t>:4</w:t>
      </w:r>
      <w:r w:rsidR="00163764" w:rsidRPr="001773A1">
        <w:rPr>
          <w:rFonts w:ascii="New Baskerville" w:eastAsia="Times New Roman" w:hAnsi="New Baskerville" w:cstheme="minorHAnsi"/>
          <w:bCs/>
          <w:lang w:eastAsia="es-ES"/>
        </w:rPr>
        <w:t>5</w:t>
      </w:r>
      <w:r w:rsidR="001955C2" w:rsidRPr="001773A1">
        <w:rPr>
          <w:rFonts w:ascii="New Baskerville" w:eastAsia="Times New Roman" w:hAnsi="New Baskerville" w:cstheme="minorHAnsi"/>
          <w:bCs/>
          <w:lang w:eastAsia="es-ES"/>
        </w:rPr>
        <w:t xml:space="preserve"> 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>h</w:t>
      </w:r>
      <w:r w:rsidR="00663E2F" w:rsidRPr="001773A1">
        <w:rPr>
          <w:rFonts w:ascii="New Baskerville" w:eastAsia="Times New Roman" w:hAnsi="New Baskerville" w:cstheme="minorHAnsi"/>
          <w:bCs/>
          <w:lang w:eastAsia="es-ES"/>
        </w:rPr>
        <w:t>o</w:t>
      </w:r>
      <w:r w:rsidR="00756CFF" w:rsidRPr="001773A1">
        <w:rPr>
          <w:rFonts w:ascii="New Baskerville" w:eastAsia="Times New Roman" w:hAnsi="New Baskerville" w:cstheme="minorHAnsi"/>
          <w:bCs/>
          <w:lang w:eastAsia="es-ES"/>
        </w:rPr>
        <w:t>r</w:t>
      </w:r>
      <w:r w:rsidR="00663E2F" w:rsidRPr="001773A1">
        <w:rPr>
          <w:rFonts w:ascii="New Baskerville" w:eastAsia="Times New Roman" w:hAnsi="New Baskerville" w:cstheme="minorHAnsi"/>
          <w:bCs/>
          <w:lang w:eastAsia="es-ES"/>
        </w:rPr>
        <w:t>as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 do día </w:t>
      </w:r>
      <w:r w:rsidR="009F3DC4" w:rsidRPr="001773A1">
        <w:rPr>
          <w:rFonts w:ascii="New Baskerville" w:eastAsia="Times New Roman" w:hAnsi="New Baskerville" w:cstheme="minorHAnsi"/>
          <w:bCs/>
          <w:lang w:eastAsia="es-ES"/>
        </w:rPr>
        <w:t>18 de xuño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 202</w:t>
      </w:r>
      <w:r w:rsidR="001955C2" w:rsidRPr="001773A1">
        <w:rPr>
          <w:rFonts w:ascii="New Baskerville" w:eastAsia="Times New Roman" w:hAnsi="New Baskerville" w:cstheme="minorHAnsi"/>
          <w:bCs/>
          <w:lang w:eastAsia="es-ES"/>
        </w:rPr>
        <w:t>4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 xml:space="preserve">, da que eu como secretario dou fe co visto e prace da Presidenta da Comisión de Estudos </w:t>
      </w:r>
      <w:r w:rsidR="001955C2" w:rsidRPr="001773A1">
        <w:rPr>
          <w:rFonts w:ascii="New Baskerville" w:eastAsia="Times New Roman" w:hAnsi="New Baskerville" w:cstheme="minorHAnsi"/>
          <w:bCs/>
          <w:lang w:eastAsia="es-ES"/>
        </w:rPr>
        <w:t>do Centro</w:t>
      </w:r>
      <w:r w:rsidRPr="001773A1">
        <w:rPr>
          <w:rFonts w:ascii="New Baskerville" w:eastAsia="Times New Roman" w:hAnsi="New Baskerville" w:cstheme="minorHAnsi"/>
          <w:bCs/>
          <w:lang w:eastAsia="es-ES"/>
        </w:rPr>
        <w:t>.</w:t>
      </w:r>
    </w:p>
    <w:p w14:paraId="67F3AD6D" w14:textId="77777777" w:rsidR="003124E8" w:rsidRPr="001773A1" w:rsidRDefault="003124E8" w:rsidP="00663E2F">
      <w:pPr>
        <w:spacing w:after="120" w:line="240" w:lineRule="auto"/>
        <w:jc w:val="both"/>
        <w:rPr>
          <w:rFonts w:ascii="New Baskerville" w:eastAsia="Times New Roman" w:hAnsi="New Baskerville" w:cstheme="minorHAnsi"/>
          <w:lang w:eastAsia="es-ES"/>
        </w:rPr>
      </w:pP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48"/>
        <w:gridCol w:w="4318"/>
      </w:tblGrid>
      <w:tr w:rsidR="007967A1" w:rsidRPr="001773A1" w14:paraId="3A996D0F" w14:textId="77777777" w:rsidTr="00591324">
        <w:trPr>
          <w:trHeight w:val="1821"/>
        </w:trPr>
        <w:tc>
          <w:tcPr>
            <w:tcW w:w="4855" w:type="dxa"/>
          </w:tcPr>
          <w:p w14:paraId="2EC7E893" w14:textId="4E998B02" w:rsidR="00F15C55" w:rsidRPr="001773A1" w:rsidRDefault="009F3DC4" w:rsidP="00C545C5">
            <w:pPr>
              <w:tabs>
                <w:tab w:val="center" w:pos="2127"/>
                <w:tab w:val="center" w:pos="7371"/>
              </w:tabs>
              <w:rPr>
                <w:rFonts w:ascii="New Baskerville" w:eastAsia="Times New Roman" w:hAnsi="New Baskerville" w:cstheme="minorHAnsi"/>
                <w:lang w:eastAsia="es-ES"/>
              </w:rPr>
            </w:pP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lastRenderedPageBreak/>
              <w:t>O</w:t>
            </w:r>
            <w:r w:rsidR="007967A1" w:rsidRPr="001773A1">
              <w:rPr>
                <w:rFonts w:ascii="New Baskerville" w:eastAsia="Times New Roman" w:hAnsi="New Baskerville" w:cstheme="minorHAnsi"/>
                <w:lang w:eastAsia="es-ES"/>
              </w:rPr>
              <w:t xml:space="preserve"> president</w:t>
            </w: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t>e</w:t>
            </w:r>
            <w:r w:rsidR="007967A1" w:rsidRPr="001773A1">
              <w:rPr>
                <w:rFonts w:ascii="New Baskerville" w:eastAsia="Times New Roman" w:hAnsi="New Baskerville" w:cstheme="minorHAnsi"/>
                <w:lang w:eastAsia="es-ES"/>
              </w:rPr>
              <w:t xml:space="preserve"> da Comisión </w:t>
            </w:r>
            <w:r w:rsidR="00F15C55" w:rsidRPr="001773A1">
              <w:rPr>
                <w:rFonts w:ascii="New Baskerville" w:eastAsia="Times New Roman" w:hAnsi="New Baskerville" w:cstheme="minorHAnsi"/>
                <w:lang w:eastAsia="es-ES"/>
              </w:rPr>
              <w:t xml:space="preserve">de Estudos </w:t>
            </w:r>
          </w:p>
          <w:p w14:paraId="3CCD7E9F" w14:textId="374F2D93" w:rsidR="007967A1" w:rsidRPr="001773A1" w:rsidRDefault="00D9219C" w:rsidP="00C545C5">
            <w:pPr>
              <w:tabs>
                <w:tab w:val="center" w:pos="2127"/>
                <w:tab w:val="center" w:pos="7371"/>
              </w:tabs>
              <w:rPr>
                <w:rFonts w:ascii="New Baskerville" w:eastAsia="Times New Roman" w:hAnsi="New Baskerville" w:cstheme="minorHAnsi"/>
                <w:lang w:eastAsia="es-ES"/>
              </w:rPr>
            </w:pP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t>d</w:t>
            </w:r>
            <w:r w:rsidR="00F936BC" w:rsidRPr="001773A1">
              <w:rPr>
                <w:rFonts w:ascii="New Baskerville" w:eastAsia="Times New Roman" w:hAnsi="New Baskerville" w:cstheme="minorHAnsi"/>
                <w:lang w:eastAsia="es-ES"/>
              </w:rPr>
              <w:t>o Centro de Posgrao e Formación Permanente</w:t>
            </w:r>
          </w:p>
          <w:p w14:paraId="327F807D" w14:textId="77777777" w:rsidR="007967A1" w:rsidRPr="001773A1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ascii="New Baskerville" w:eastAsia="Times New Roman" w:hAnsi="New Baskerville" w:cstheme="minorHAnsi"/>
                <w:lang w:eastAsia="es-ES"/>
              </w:rPr>
            </w:pPr>
          </w:p>
          <w:p w14:paraId="07A0067D" w14:textId="2C6067F6" w:rsidR="007967A1" w:rsidRPr="001773A1" w:rsidRDefault="009F3DC4" w:rsidP="00C545C5">
            <w:pPr>
              <w:tabs>
                <w:tab w:val="center" w:pos="2127"/>
                <w:tab w:val="center" w:pos="7371"/>
              </w:tabs>
              <w:jc w:val="both"/>
              <w:rPr>
                <w:rFonts w:ascii="New Baskerville" w:eastAsia="Times New Roman" w:hAnsi="New Baskerville" w:cstheme="minorHAnsi"/>
                <w:lang w:eastAsia="es-ES"/>
              </w:rPr>
            </w:pP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t>Fer</w:t>
            </w:r>
            <w:r w:rsidR="003752D9" w:rsidRPr="001773A1">
              <w:rPr>
                <w:rFonts w:ascii="New Baskerville" w:eastAsia="Times New Roman" w:hAnsi="New Baskerville" w:cstheme="minorHAnsi"/>
                <w:lang w:eastAsia="es-ES"/>
              </w:rPr>
              <w:t>nando Cerdeira Pérez</w:t>
            </w:r>
          </w:p>
        </w:tc>
        <w:tc>
          <w:tcPr>
            <w:tcW w:w="248" w:type="dxa"/>
          </w:tcPr>
          <w:p w14:paraId="21258CDA" w14:textId="77777777" w:rsidR="007967A1" w:rsidRPr="001773A1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ascii="New Baskerville" w:eastAsia="Times New Roman" w:hAnsi="New Baskerville" w:cstheme="minorHAnsi"/>
                <w:lang w:eastAsia="es-ES"/>
              </w:rPr>
            </w:pPr>
          </w:p>
        </w:tc>
        <w:tc>
          <w:tcPr>
            <w:tcW w:w="4318" w:type="dxa"/>
          </w:tcPr>
          <w:p w14:paraId="422BEE92" w14:textId="598FFEFF" w:rsidR="00F936BC" w:rsidRPr="001773A1" w:rsidRDefault="00C545C5" w:rsidP="00F936BC">
            <w:pPr>
              <w:tabs>
                <w:tab w:val="center" w:pos="2127"/>
                <w:tab w:val="center" w:pos="7371"/>
              </w:tabs>
              <w:rPr>
                <w:rFonts w:ascii="New Baskerville" w:eastAsia="Times New Roman" w:hAnsi="New Baskerville" w:cstheme="minorHAnsi"/>
                <w:lang w:eastAsia="es-ES"/>
              </w:rPr>
            </w:pP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t>O</w:t>
            </w:r>
            <w:r w:rsidR="007967A1" w:rsidRPr="001773A1">
              <w:rPr>
                <w:rFonts w:ascii="New Baskerville" w:eastAsia="Times New Roman" w:hAnsi="New Baskerville" w:cstheme="minorHAnsi"/>
                <w:lang w:eastAsia="es-ES"/>
              </w:rPr>
              <w:t xml:space="preserve"> secretari</w:t>
            </w: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t>o</w:t>
            </w:r>
            <w:r w:rsidR="007967A1" w:rsidRPr="001773A1">
              <w:rPr>
                <w:rFonts w:ascii="New Baskerville" w:eastAsia="Times New Roman" w:hAnsi="New Baskerville" w:cstheme="minorHAnsi"/>
                <w:lang w:eastAsia="es-ES"/>
              </w:rPr>
              <w:t xml:space="preserve"> da Comisión </w:t>
            </w:r>
            <w:r w:rsidR="00F15C55" w:rsidRPr="001773A1">
              <w:rPr>
                <w:rFonts w:ascii="New Baskerville" w:eastAsia="Times New Roman" w:hAnsi="New Baskerville" w:cstheme="minorHAnsi"/>
                <w:lang w:eastAsia="es-ES"/>
              </w:rPr>
              <w:t>de Estudos</w:t>
            </w:r>
            <w:r w:rsidR="00D9219C" w:rsidRPr="001773A1">
              <w:rPr>
                <w:rFonts w:ascii="New Baskerville" w:eastAsia="Times New Roman" w:hAnsi="New Baskerville" w:cstheme="minorHAnsi"/>
                <w:lang w:eastAsia="es-ES"/>
              </w:rPr>
              <w:t xml:space="preserve"> d</w:t>
            </w:r>
            <w:r w:rsidR="00F936BC" w:rsidRPr="001773A1">
              <w:rPr>
                <w:rFonts w:ascii="New Baskerville" w:eastAsia="Times New Roman" w:hAnsi="New Baskerville" w:cstheme="minorHAnsi"/>
                <w:lang w:eastAsia="es-ES"/>
              </w:rPr>
              <w:t>o Centro de Posgrao e Formación Permanente</w:t>
            </w:r>
          </w:p>
          <w:p w14:paraId="6EB0CD80" w14:textId="2A6C2617" w:rsidR="007967A1" w:rsidRPr="001773A1" w:rsidRDefault="007967A1" w:rsidP="00C545C5">
            <w:pPr>
              <w:tabs>
                <w:tab w:val="center" w:pos="2127"/>
                <w:tab w:val="center" w:pos="7371"/>
              </w:tabs>
              <w:rPr>
                <w:rFonts w:ascii="New Baskerville" w:eastAsia="Times New Roman" w:hAnsi="New Baskerville" w:cstheme="minorHAnsi"/>
                <w:lang w:eastAsia="es-ES"/>
              </w:rPr>
            </w:pPr>
          </w:p>
          <w:p w14:paraId="78056B91" w14:textId="316E4B0C" w:rsidR="00C545C5" w:rsidRPr="001773A1" w:rsidRDefault="00D9219C" w:rsidP="00C545C5">
            <w:pPr>
              <w:tabs>
                <w:tab w:val="center" w:pos="2127"/>
                <w:tab w:val="center" w:pos="7371"/>
              </w:tabs>
              <w:rPr>
                <w:rFonts w:ascii="New Baskerville" w:eastAsia="Times New Roman" w:hAnsi="New Baskerville" w:cstheme="minorHAnsi"/>
                <w:lang w:eastAsia="es-ES"/>
              </w:rPr>
            </w:pPr>
            <w:r w:rsidRPr="001773A1">
              <w:rPr>
                <w:rFonts w:ascii="New Baskerville" w:eastAsia="Times New Roman" w:hAnsi="New Baskerville" w:cstheme="minorHAnsi"/>
                <w:lang w:eastAsia="es-ES"/>
              </w:rPr>
              <w:t>Alejandro Cadabón Figueroa</w:t>
            </w:r>
          </w:p>
          <w:p w14:paraId="416E2BF7" w14:textId="0E7CA3D9" w:rsidR="00F15C55" w:rsidRPr="001773A1" w:rsidRDefault="00F15C55" w:rsidP="00C545C5">
            <w:pPr>
              <w:tabs>
                <w:tab w:val="center" w:pos="2127"/>
                <w:tab w:val="center" w:pos="7371"/>
              </w:tabs>
              <w:rPr>
                <w:rFonts w:ascii="New Baskerville" w:eastAsia="Times New Roman" w:hAnsi="New Baskerville" w:cstheme="minorHAnsi"/>
                <w:lang w:eastAsia="es-ES"/>
              </w:rPr>
            </w:pPr>
          </w:p>
        </w:tc>
      </w:tr>
    </w:tbl>
    <w:p w14:paraId="2AF9B97C" w14:textId="77777777" w:rsidR="005662E2" w:rsidRPr="00F6153D" w:rsidRDefault="005662E2" w:rsidP="00273868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5662E2" w:rsidRPr="00F6153D" w:rsidSect="006E4C6A">
      <w:footerReference w:type="even" r:id="rId22"/>
      <w:footerReference w:type="default" r:id="rId23"/>
      <w:type w:val="continuous"/>
      <w:pgSz w:w="11906" w:h="16838"/>
      <w:pgMar w:top="1418" w:right="1134" w:bottom="567" w:left="1418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FFF79" w14:textId="77777777" w:rsidR="00F217AD" w:rsidRDefault="00F217AD">
      <w:pPr>
        <w:spacing w:after="0" w:line="240" w:lineRule="auto"/>
      </w:pPr>
      <w:r>
        <w:separator/>
      </w:r>
    </w:p>
  </w:endnote>
  <w:endnote w:type="continuationSeparator" w:id="0">
    <w:p w14:paraId="51910A18" w14:textId="77777777" w:rsidR="00F217AD" w:rsidRDefault="00F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Roboto Th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480" w14:textId="77777777" w:rsidR="000C2231" w:rsidRDefault="000C2231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DAD134" w14:textId="77777777" w:rsidR="000C2231" w:rsidRDefault="000C2231" w:rsidP="00761A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E9A64" w14:textId="0067A4A2" w:rsidR="000C2231" w:rsidRDefault="000C2231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507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5B523" w14:textId="77777777" w:rsidR="000C2231" w:rsidRDefault="000C2231" w:rsidP="00CD007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E6568" w14:textId="0CBA2B9E" w:rsidR="009E3DFF" w:rsidRDefault="00A019E3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D4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952903" w14:textId="77777777" w:rsidR="009E3DFF" w:rsidRDefault="009E3DFF" w:rsidP="00761A06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E09F" w14:textId="77777777" w:rsidR="009E3DFF" w:rsidRDefault="00A019E3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45C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A08ED28" w14:textId="77777777" w:rsidR="009E3DFF" w:rsidRDefault="009E3DFF" w:rsidP="00CD007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36337" w14:textId="77777777" w:rsidR="00F217AD" w:rsidRDefault="00F217AD">
      <w:pPr>
        <w:spacing w:after="0" w:line="240" w:lineRule="auto"/>
      </w:pPr>
      <w:r>
        <w:separator/>
      </w:r>
    </w:p>
  </w:footnote>
  <w:footnote w:type="continuationSeparator" w:id="0">
    <w:p w14:paraId="04253F10" w14:textId="77777777" w:rsidR="00F217AD" w:rsidRDefault="00F2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2D9EA" w14:textId="22F44B2C" w:rsidR="00753815" w:rsidRDefault="001773A1">
    <w:pPr>
      <w:pStyle w:val="Encabezado"/>
    </w:pPr>
    <w:r>
      <w:rPr>
        <w:noProof/>
      </w:rPr>
      <w:drawing>
        <wp:inline distT="0" distB="0" distL="0" distR="0" wp14:anchorId="10F4A331" wp14:editId="1425435E">
          <wp:extent cx="2376054" cy="419477"/>
          <wp:effectExtent l="0" t="0" r="5715" b="0"/>
          <wp:docPr id="1392848853" name="Imagen 1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6054" cy="419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66A6">
      <w:rPr>
        <w:noProof/>
      </w:rPr>
      <w:drawing>
        <wp:anchor distT="0" distB="0" distL="114300" distR="114300" simplePos="0" relativeHeight="251658240" behindDoc="1" locked="0" layoutInCell="1" allowOverlap="1" wp14:anchorId="21CA5EA4" wp14:editId="3871F461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657350" cy="676275"/>
          <wp:effectExtent l="0" t="0" r="0" b="9525"/>
          <wp:wrapNone/>
          <wp:docPr id="52172508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8248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3DE"/>
    <w:multiLevelType w:val="hybridMultilevel"/>
    <w:tmpl w:val="F490D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252"/>
    <w:multiLevelType w:val="hybridMultilevel"/>
    <w:tmpl w:val="2A263B0E"/>
    <w:lvl w:ilvl="0" w:tplc="0AB4F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0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C4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C6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47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40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CA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E80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E0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D62C9E"/>
    <w:multiLevelType w:val="hybridMultilevel"/>
    <w:tmpl w:val="1408E5A0"/>
    <w:lvl w:ilvl="0" w:tplc="4632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447"/>
    <w:multiLevelType w:val="hybridMultilevel"/>
    <w:tmpl w:val="CCF425DC"/>
    <w:lvl w:ilvl="0" w:tplc="5ACCC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4692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5" w15:restartNumberingAfterBreak="0">
    <w:nsid w:val="198B1F88"/>
    <w:multiLevelType w:val="hybridMultilevel"/>
    <w:tmpl w:val="9BDCF2DA"/>
    <w:lvl w:ilvl="0" w:tplc="BA42F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6948"/>
    <w:multiLevelType w:val="hybridMultilevel"/>
    <w:tmpl w:val="89B68684"/>
    <w:lvl w:ilvl="0" w:tplc="C7440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ABC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8" w15:restartNumberingAfterBreak="0">
    <w:nsid w:val="297F3089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404495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0" w15:restartNumberingAfterBreak="0">
    <w:nsid w:val="302964BA"/>
    <w:multiLevelType w:val="hybridMultilevel"/>
    <w:tmpl w:val="86085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0A4FDA"/>
    <w:multiLevelType w:val="hybridMultilevel"/>
    <w:tmpl w:val="6AA82596"/>
    <w:lvl w:ilvl="0" w:tplc="13061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934E0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3" w15:restartNumberingAfterBreak="0">
    <w:nsid w:val="47915B56"/>
    <w:multiLevelType w:val="hybridMultilevel"/>
    <w:tmpl w:val="693A4052"/>
    <w:lvl w:ilvl="0" w:tplc="1BA2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A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0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74071F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1D5CF2"/>
    <w:multiLevelType w:val="hybridMultilevel"/>
    <w:tmpl w:val="F9FA8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50BB0"/>
    <w:multiLevelType w:val="hybridMultilevel"/>
    <w:tmpl w:val="1EDA1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F2379"/>
    <w:multiLevelType w:val="hybridMultilevel"/>
    <w:tmpl w:val="EDA6AA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F78B7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5B400E1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1B4C44"/>
    <w:multiLevelType w:val="hybridMultilevel"/>
    <w:tmpl w:val="33ACB544"/>
    <w:lvl w:ilvl="0" w:tplc="7ED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19001A"/>
    <w:multiLevelType w:val="hybridMultilevel"/>
    <w:tmpl w:val="2D161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12330"/>
    <w:multiLevelType w:val="hybridMultilevel"/>
    <w:tmpl w:val="5CEC5D64"/>
    <w:lvl w:ilvl="0" w:tplc="3B64E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CE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84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AA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0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6A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E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A76E5A"/>
    <w:multiLevelType w:val="hybridMultilevel"/>
    <w:tmpl w:val="76FAF16A"/>
    <w:lvl w:ilvl="0" w:tplc="378C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ED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C2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E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AB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29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0B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A5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5B51469"/>
    <w:multiLevelType w:val="hybridMultilevel"/>
    <w:tmpl w:val="729E7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14661"/>
    <w:multiLevelType w:val="hybridMultilevel"/>
    <w:tmpl w:val="62E6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84770"/>
    <w:multiLevelType w:val="hybridMultilevel"/>
    <w:tmpl w:val="908484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4A2F31"/>
    <w:multiLevelType w:val="hybridMultilevel"/>
    <w:tmpl w:val="5F7EE246"/>
    <w:lvl w:ilvl="0" w:tplc="507A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62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60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7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0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62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44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4C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4303DA"/>
    <w:multiLevelType w:val="hybridMultilevel"/>
    <w:tmpl w:val="98A0C6A4"/>
    <w:lvl w:ilvl="0" w:tplc="EB3623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412070"/>
    <w:multiLevelType w:val="hybridMultilevel"/>
    <w:tmpl w:val="55DEB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60538">
    <w:abstractNumId w:val="6"/>
  </w:num>
  <w:num w:numId="2" w16cid:durableId="1806391470">
    <w:abstractNumId w:val="7"/>
  </w:num>
  <w:num w:numId="3" w16cid:durableId="1567181062">
    <w:abstractNumId w:val="12"/>
  </w:num>
  <w:num w:numId="4" w16cid:durableId="491142112">
    <w:abstractNumId w:val="17"/>
  </w:num>
  <w:num w:numId="5" w16cid:durableId="540827018">
    <w:abstractNumId w:val="4"/>
  </w:num>
  <w:num w:numId="6" w16cid:durableId="1022124769">
    <w:abstractNumId w:val="9"/>
  </w:num>
  <w:num w:numId="7" w16cid:durableId="183860164">
    <w:abstractNumId w:val="16"/>
  </w:num>
  <w:num w:numId="8" w16cid:durableId="1441796954">
    <w:abstractNumId w:val="22"/>
  </w:num>
  <w:num w:numId="9" w16cid:durableId="242221890">
    <w:abstractNumId w:val="2"/>
  </w:num>
  <w:num w:numId="10" w16cid:durableId="668944107">
    <w:abstractNumId w:val="3"/>
  </w:num>
  <w:num w:numId="11" w16cid:durableId="1683120315">
    <w:abstractNumId w:val="10"/>
  </w:num>
  <w:num w:numId="12" w16cid:durableId="1570773079">
    <w:abstractNumId w:val="26"/>
  </w:num>
  <w:num w:numId="13" w16cid:durableId="1590768906">
    <w:abstractNumId w:val="8"/>
  </w:num>
  <w:num w:numId="14" w16cid:durableId="792669610">
    <w:abstractNumId w:val="11"/>
  </w:num>
  <w:num w:numId="15" w16cid:durableId="722097009">
    <w:abstractNumId w:val="15"/>
  </w:num>
  <w:num w:numId="16" w16cid:durableId="1257249505">
    <w:abstractNumId w:val="19"/>
  </w:num>
  <w:num w:numId="17" w16cid:durableId="1042173750">
    <w:abstractNumId w:val="0"/>
  </w:num>
  <w:num w:numId="18" w16cid:durableId="1814985297">
    <w:abstractNumId w:val="14"/>
  </w:num>
  <w:num w:numId="19" w16cid:durableId="2018195652">
    <w:abstractNumId w:val="27"/>
  </w:num>
  <w:num w:numId="20" w16cid:durableId="861938930">
    <w:abstractNumId w:val="5"/>
  </w:num>
  <w:num w:numId="21" w16cid:durableId="1287393540">
    <w:abstractNumId w:val="24"/>
  </w:num>
  <w:num w:numId="22" w16cid:durableId="1964072329">
    <w:abstractNumId w:val="20"/>
  </w:num>
  <w:num w:numId="23" w16cid:durableId="1116872757">
    <w:abstractNumId w:val="13"/>
  </w:num>
  <w:num w:numId="24" w16cid:durableId="854465380">
    <w:abstractNumId w:val="1"/>
  </w:num>
  <w:num w:numId="25" w16cid:durableId="1501389489">
    <w:abstractNumId w:val="18"/>
  </w:num>
  <w:num w:numId="26" w16cid:durableId="1137601982">
    <w:abstractNumId w:val="23"/>
  </w:num>
  <w:num w:numId="27" w16cid:durableId="421145964">
    <w:abstractNumId w:val="21"/>
  </w:num>
  <w:num w:numId="28" w16cid:durableId="1854058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E2"/>
    <w:rsid w:val="00000FE7"/>
    <w:rsid w:val="000114D5"/>
    <w:rsid w:val="00012400"/>
    <w:rsid w:val="00016199"/>
    <w:rsid w:val="00017CC7"/>
    <w:rsid w:val="00024779"/>
    <w:rsid w:val="00024F08"/>
    <w:rsid w:val="00024F34"/>
    <w:rsid w:val="000304A9"/>
    <w:rsid w:val="000408F1"/>
    <w:rsid w:val="0004682C"/>
    <w:rsid w:val="00065B84"/>
    <w:rsid w:val="0007078F"/>
    <w:rsid w:val="00077598"/>
    <w:rsid w:val="000A098C"/>
    <w:rsid w:val="000A2409"/>
    <w:rsid w:val="000A310A"/>
    <w:rsid w:val="000A793A"/>
    <w:rsid w:val="000C14A0"/>
    <w:rsid w:val="000C2231"/>
    <w:rsid w:val="000C26D2"/>
    <w:rsid w:val="000C68AB"/>
    <w:rsid w:val="000F0B4A"/>
    <w:rsid w:val="000F2979"/>
    <w:rsid w:val="00100E9B"/>
    <w:rsid w:val="00101304"/>
    <w:rsid w:val="00112DE8"/>
    <w:rsid w:val="001247DE"/>
    <w:rsid w:val="00135DAC"/>
    <w:rsid w:val="00152768"/>
    <w:rsid w:val="00155B0D"/>
    <w:rsid w:val="00163764"/>
    <w:rsid w:val="00171078"/>
    <w:rsid w:val="00176D7D"/>
    <w:rsid w:val="001773A1"/>
    <w:rsid w:val="001831E2"/>
    <w:rsid w:val="00187A01"/>
    <w:rsid w:val="001955C2"/>
    <w:rsid w:val="001A35B2"/>
    <w:rsid w:val="001B37FE"/>
    <w:rsid w:val="001C0B45"/>
    <w:rsid w:val="001C0BD7"/>
    <w:rsid w:val="001D60A1"/>
    <w:rsid w:val="001D73C1"/>
    <w:rsid w:val="001E0768"/>
    <w:rsid w:val="001F0E63"/>
    <w:rsid w:val="001F693C"/>
    <w:rsid w:val="001F739C"/>
    <w:rsid w:val="002103E0"/>
    <w:rsid w:val="00210DD7"/>
    <w:rsid w:val="002111B2"/>
    <w:rsid w:val="00214546"/>
    <w:rsid w:val="002206EB"/>
    <w:rsid w:val="00225E04"/>
    <w:rsid w:val="00231638"/>
    <w:rsid w:val="00236D9E"/>
    <w:rsid w:val="0024180E"/>
    <w:rsid w:val="00243ADF"/>
    <w:rsid w:val="00250FAA"/>
    <w:rsid w:val="0026426F"/>
    <w:rsid w:val="0026734D"/>
    <w:rsid w:val="00273868"/>
    <w:rsid w:val="00276FAC"/>
    <w:rsid w:val="00280CE4"/>
    <w:rsid w:val="00283A9E"/>
    <w:rsid w:val="00286512"/>
    <w:rsid w:val="00293F43"/>
    <w:rsid w:val="002A176F"/>
    <w:rsid w:val="002A3C80"/>
    <w:rsid w:val="002A633E"/>
    <w:rsid w:val="002B3D58"/>
    <w:rsid w:val="002B5625"/>
    <w:rsid w:val="002B5B77"/>
    <w:rsid w:val="002D1814"/>
    <w:rsid w:val="002E1058"/>
    <w:rsid w:val="002E253E"/>
    <w:rsid w:val="00301AC0"/>
    <w:rsid w:val="003124E8"/>
    <w:rsid w:val="003218F8"/>
    <w:rsid w:val="003226E0"/>
    <w:rsid w:val="00336D8B"/>
    <w:rsid w:val="0033712B"/>
    <w:rsid w:val="00346CAE"/>
    <w:rsid w:val="0035014B"/>
    <w:rsid w:val="0035505A"/>
    <w:rsid w:val="003736A2"/>
    <w:rsid w:val="003752D9"/>
    <w:rsid w:val="003804D9"/>
    <w:rsid w:val="00387E3C"/>
    <w:rsid w:val="003937C1"/>
    <w:rsid w:val="003971B5"/>
    <w:rsid w:val="003B4C59"/>
    <w:rsid w:val="003C2004"/>
    <w:rsid w:val="003C5112"/>
    <w:rsid w:val="004031D9"/>
    <w:rsid w:val="004041B3"/>
    <w:rsid w:val="00442544"/>
    <w:rsid w:val="00443D40"/>
    <w:rsid w:val="00450A01"/>
    <w:rsid w:val="00451872"/>
    <w:rsid w:val="0045258D"/>
    <w:rsid w:val="00452FC7"/>
    <w:rsid w:val="00461608"/>
    <w:rsid w:val="00467421"/>
    <w:rsid w:val="00483262"/>
    <w:rsid w:val="00485B86"/>
    <w:rsid w:val="004A18D7"/>
    <w:rsid w:val="004B2B8D"/>
    <w:rsid w:val="004C2EBF"/>
    <w:rsid w:val="004C4655"/>
    <w:rsid w:val="004D6142"/>
    <w:rsid w:val="004F0C6D"/>
    <w:rsid w:val="004F48F9"/>
    <w:rsid w:val="0054193C"/>
    <w:rsid w:val="005546A5"/>
    <w:rsid w:val="005635E6"/>
    <w:rsid w:val="00565D37"/>
    <w:rsid w:val="005662E2"/>
    <w:rsid w:val="00576D02"/>
    <w:rsid w:val="00583EF8"/>
    <w:rsid w:val="00591324"/>
    <w:rsid w:val="00597304"/>
    <w:rsid w:val="005A21CC"/>
    <w:rsid w:val="005A42DD"/>
    <w:rsid w:val="005C2A72"/>
    <w:rsid w:val="005D47D2"/>
    <w:rsid w:val="005D5BFF"/>
    <w:rsid w:val="005D5F9C"/>
    <w:rsid w:val="005D76C3"/>
    <w:rsid w:val="005E0830"/>
    <w:rsid w:val="005E088F"/>
    <w:rsid w:val="005E13FA"/>
    <w:rsid w:val="005F11FF"/>
    <w:rsid w:val="006126F8"/>
    <w:rsid w:val="00615F26"/>
    <w:rsid w:val="006176F0"/>
    <w:rsid w:val="0062034F"/>
    <w:rsid w:val="006213CE"/>
    <w:rsid w:val="00626542"/>
    <w:rsid w:val="006301ED"/>
    <w:rsid w:val="00635DF8"/>
    <w:rsid w:val="00640062"/>
    <w:rsid w:val="006564EE"/>
    <w:rsid w:val="00663E2F"/>
    <w:rsid w:val="0069304D"/>
    <w:rsid w:val="006A6B1E"/>
    <w:rsid w:val="006B178B"/>
    <w:rsid w:val="006B3F81"/>
    <w:rsid w:val="006B4D06"/>
    <w:rsid w:val="006C525F"/>
    <w:rsid w:val="006C6D6B"/>
    <w:rsid w:val="006D507D"/>
    <w:rsid w:val="006D691D"/>
    <w:rsid w:val="006E4835"/>
    <w:rsid w:val="006E4C6A"/>
    <w:rsid w:val="006F2711"/>
    <w:rsid w:val="007044CA"/>
    <w:rsid w:val="00734A96"/>
    <w:rsid w:val="00736690"/>
    <w:rsid w:val="00742A9D"/>
    <w:rsid w:val="00753815"/>
    <w:rsid w:val="00756CFF"/>
    <w:rsid w:val="00760267"/>
    <w:rsid w:val="0076134B"/>
    <w:rsid w:val="0076151E"/>
    <w:rsid w:val="0076744D"/>
    <w:rsid w:val="00784F4C"/>
    <w:rsid w:val="0078769B"/>
    <w:rsid w:val="007967A1"/>
    <w:rsid w:val="007A0113"/>
    <w:rsid w:val="007A4B08"/>
    <w:rsid w:val="007B5205"/>
    <w:rsid w:val="007D56E0"/>
    <w:rsid w:val="007D7E8E"/>
    <w:rsid w:val="007F0A36"/>
    <w:rsid w:val="007F7BA6"/>
    <w:rsid w:val="008024F8"/>
    <w:rsid w:val="00807A83"/>
    <w:rsid w:val="00814DA9"/>
    <w:rsid w:val="008154BD"/>
    <w:rsid w:val="00823969"/>
    <w:rsid w:val="00837EB9"/>
    <w:rsid w:val="008473A3"/>
    <w:rsid w:val="00853288"/>
    <w:rsid w:val="00862DDE"/>
    <w:rsid w:val="008717FC"/>
    <w:rsid w:val="008824FB"/>
    <w:rsid w:val="0088568F"/>
    <w:rsid w:val="008A5C49"/>
    <w:rsid w:val="008A630A"/>
    <w:rsid w:val="008C7BCE"/>
    <w:rsid w:val="008D55C0"/>
    <w:rsid w:val="008F168A"/>
    <w:rsid w:val="008F2AA4"/>
    <w:rsid w:val="008F2E55"/>
    <w:rsid w:val="008F3A73"/>
    <w:rsid w:val="008F44FD"/>
    <w:rsid w:val="008F68F8"/>
    <w:rsid w:val="00913626"/>
    <w:rsid w:val="00916890"/>
    <w:rsid w:val="00926F67"/>
    <w:rsid w:val="00943D64"/>
    <w:rsid w:val="0096791C"/>
    <w:rsid w:val="00982A39"/>
    <w:rsid w:val="00983B9E"/>
    <w:rsid w:val="0099121D"/>
    <w:rsid w:val="00991481"/>
    <w:rsid w:val="00995C90"/>
    <w:rsid w:val="009A0AC1"/>
    <w:rsid w:val="009A5AB1"/>
    <w:rsid w:val="009A72C1"/>
    <w:rsid w:val="009B1823"/>
    <w:rsid w:val="009B5056"/>
    <w:rsid w:val="009B6549"/>
    <w:rsid w:val="009C0108"/>
    <w:rsid w:val="009D7BBB"/>
    <w:rsid w:val="009E1134"/>
    <w:rsid w:val="009E33D7"/>
    <w:rsid w:val="009E3DFF"/>
    <w:rsid w:val="009E6B2A"/>
    <w:rsid w:val="009F2D33"/>
    <w:rsid w:val="009F3DC4"/>
    <w:rsid w:val="00A019E3"/>
    <w:rsid w:val="00A021FD"/>
    <w:rsid w:val="00A10050"/>
    <w:rsid w:val="00A22BAD"/>
    <w:rsid w:val="00A244CA"/>
    <w:rsid w:val="00A26C09"/>
    <w:rsid w:val="00A30C47"/>
    <w:rsid w:val="00A33EA7"/>
    <w:rsid w:val="00A45EAD"/>
    <w:rsid w:val="00A61865"/>
    <w:rsid w:val="00A66068"/>
    <w:rsid w:val="00A67AD7"/>
    <w:rsid w:val="00A71F53"/>
    <w:rsid w:val="00A835E2"/>
    <w:rsid w:val="00A83D60"/>
    <w:rsid w:val="00A843C1"/>
    <w:rsid w:val="00A87F2E"/>
    <w:rsid w:val="00AA452C"/>
    <w:rsid w:val="00AB402D"/>
    <w:rsid w:val="00AB749C"/>
    <w:rsid w:val="00AC5D57"/>
    <w:rsid w:val="00AD4DC9"/>
    <w:rsid w:val="00AD543D"/>
    <w:rsid w:val="00AE284E"/>
    <w:rsid w:val="00AE6028"/>
    <w:rsid w:val="00AE66A6"/>
    <w:rsid w:val="00B3582C"/>
    <w:rsid w:val="00B50E7F"/>
    <w:rsid w:val="00B51D9D"/>
    <w:rsid w:val="00BA5844"/>
    <w:rsid w:val="00BA5C5B"/>
    <w:rsid w:val="00BB1255"/>
    <w:rsid w:val="00BB318F"/>
    <w:rsid w:val="00BB3EF6"/>
    <w:rsid w:val="00BC7796"/>
    <w:rsid w:val="00BF7D10"/>
    <w:rsid w:val="00C10D3B"/>
    <w:rsid w:val="00C15208"/>
    <w:rsid w:val="00C2445A"/>
    <w:rsid w:val="00C24614"/>
    <w:rsid w:val="00C31B75"/>
    <w:rsid w:val="00C31EDF"/>
    <w:rsid w:val="00C407A6"/>
    <w:rsid w:val="00C4648B"/>
    <w:rsid w:val="00C5366A"/>
    <w:rsid w:val="00C545C5"/>
    <w:rsid w:val="00C578B6"/>
    <w:rsid w:val="00C6248E"/>
    <w:rsid w:val="00C64583"/>
    <w:rsid w:val="00C74A9B"/>
    <w:rsid w:val="00C825AD"/>
    <w:rsid w:val="00CA1936"/>
    <w:rsid w:val="00CA458D"/>
    <w:rsid w:val="00CB4A66"/>
    <w:rsid w:val="00CC30BA"/>
    <w:rsid w:val="00CC6259"/>
    <w:rsid w:val="00CD6133"/>
    <w:rsid w:val="00CD76DC"/>
    <w:rsid w:val="00CE1913"/>
    <w:rsid w:val="00CE267E"/>
    <w:rsid w:val="00CF382B"/>
    <w:rsid w:val="00D020D5"/>
    <w:rsid w:val="00D07E67"/>
    <w:rsid w:val="00D33BA2"/>
    <w:rsid w:val="00D504F6"/>
    <w:rsid w:val="00D506EF"/>
    <w:rsid w:val="00D50A2E"/>
    <w:rsid w:val="00D54B99"/>
    <w:rsid w:val="00D56F9D"/>
    <w:rsid w:val="00D705DB"/>
    <w:rsid w:val="00D9219C"/>
    <w:rsid w:val="00DA0D13"/>
    <w:rsid w:val="00DC35FA"/>
    <w:rsid w:val="00E1796D"/>
    <w:rsid w:val="00E20725"/>
    <w:rsid w:val="00E306EF"/>
    <w:rsid w:val="00E3438F"/>
    <w:rsid w:val="00E34D45"/>
    <w:rsid w:val="00E5331F"/>
    <w:rsid w:val="00E54E33"/>
    <w:rsid w:val="00E570DF"/>
    <w:rsid w:val="00E614DC"/>
    <w:rsid w:val="00E72CD1"/>
    <w:rsid w:val="00EA45B3"/>
    <w:rsid w:val="00EB5DF3"/>
    <w:rsid w:val="00EB7353"/>
    <w:rsid w:val="00EC707A"/>
    <w:rsid w:val="00ED2454"/>
    <w:rsid w:val="00ED6EDA"/>
    <w:rsid w:val="00EE04C9"/>
    <w:rsid w:val="00EE5079"/>
    <w:rsid w:val="00EF474D"/>
    <w:rsid w:val="00EF6DF5"/>
    <w:rsid w:val="00F00E41"/>
    <w:rsid w:val="00F15C55"/>
    <w:rsid w:val="00F217AD"/>
    <w:rsid w:val="00F239FF"/>
    <w:rsid w:val="00F272EB"/>
    <w:rsid w:val="00F305A6"/>
    <w:rsid w:val="00F41D81"/>
    <w:rsid w:val="00F53A5F"/>
    <w:rsid w:val="00F55883"/>
    <w:rsid w:val="00F56E29"/>
    <w:rsid w:val="00F600EF"/>
    <w:rsid w:val="00F6153D"/>
    <w:rsid w:val="00F679C6"/>
    <w:rsid w:val="00F700EF"/>
    <w:rsid w:val="00F7619A"/>
    <w:rsid w:val="00F77A93"/>
    <w:rsid w:val="00F85F9D"/>
    <w:rsid w:val="00F913E0"/>
    <w:rsid w:val="00F936BC"/>
    <w:rsid w:val="00F94CF3"/>
    <w:rsid w:val="00F97C75"/>
    <w:rsid w:val="00FB55D4"/>
    <w:rsid w:val="00FE0084"/>
    <w:rsid w:val="00FE6515"/>
    <w:rsid w:val="00FF0A8F"/>
    <w:rsid w:val="2B4DFC43"/>
    <w:rsid w:val="6A279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18A6"/>
  <w15:chartTrackingRefBased/>
  <w15:docId w15:val="{6A2153E8-791D-42F4-BFB5-27F939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5E2"/>
  </w:style>
  <w:style w:type="character" w:styleId="Nmerodepgina">
    <w:name w:val="page number"/>
    <w:basedOn w:val="Fuentedeprrafopredeter"/>
    <w:rsid w:val="00A835E2"/>
  </w:style>
  <w:style w:type="table" w:styleId="Tablaconcuadrcula">
    <w:name w:val="Table Grid"/>
    <w:basedOn w:val="Tablanormal"/>
    <w:uiPriority w:val="39"/>
    <w:rsid w:val="0079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C09"/>
    <w:pPr>
      <w:spacing w:after="90" w:line="266" w:lineRule="auto"/>
      <w:ind w:left="720" w:right="144" w:hanging="10"/>
      <w:contextualSpacing/>
    </w:pPr>
    <w:rPr>
      <w:rFonts w:ascii="Times New Roman" w:eastAsia="Times New Roman" w:hAnsi="Times New Roman" w:cs="Times New Roman"/>
      <w:color w:val="000000"/>
      <w:lang w:val="es-ES" w:eastAsia="es-ES" w:bidi="pa-IN"/>
    </w:rPr>
  </w:style>
  <w:style w:type="paragraph" w:styleId="Encabezado">
    <w:name w:val="header"/>
    <w:basedOn w:val="Normal"/>
    <w:link w:val="EncabezadoCar"/>
    <w:uiPriority w:val="99"/>
    <w:unhideWhenUsed/>
    <w:rsid w:val="007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15"/>
  </w:style>
  <w:style w:type="character" w:styleId="Hipervnculo">
    <w:name w:val="Hyperlink"/>
    <w:basedOn w:val="Fuentedeprrafopredeter"/>
    <w:uiPriority w:val="99"/>
    <w:unhideWhenUsed/>
    <w:rsid w:val="004674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2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4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6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universidadevigo.sharepoint.com/sites/VOAP2/Documentos%20compartidos/General/Compartidos%20VOAP/CPFP/SECRETARIA%20CE-CPFP/2024-06-18%20REUNI&#211;N%20ORDINARIA/solicitudes/CV_%20sergio%20rojo%202024%20sost%20agroalimentaria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sidadevigo.sharepoint.com/sites/VOAP2/Documentos%20compartidos/General/Compartidos%20VOAP/CPFP/SECRETARIA%20CE-CPFP/2024-06-18%20REUNI&#211;N%20ORDINARIA/solicitudes/240122_CVA_Victor%20Carneiro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universidadevigo.sharepoint.com/sites/VOAP2/Documentos%20compartidos/General/Compartidos%20VOAP/CPFP/SECRETARIA%20CE-CPFP/2024-06-18%20REUNI&#211;N%20ORDINARIA/solicitudes/CV_%20sergio%20rojo%202024%20sost%20agroalimentaria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sidadevigo.sharepoint.com/sites/VOAP2/Documentos%20compartidos/General/Compartidos%20VOAP/CPFP/SECRETARIA%20CE-CPFP/2024-06-18%20REUNI&#211;N%20ORDINARIA/solicitudes/CV_%20sergio%20rojo%202024%20sost%20agroalimentaria.pdf" TargetMode="External"/><Relationship Id="rId20" Type="http://schemas.openxmlformats.org/officeDocument/2006/relationships/hyperlink" Target="https://universidadevigo.sharepoint.com/sites/VOAP2/Documentos%20compartidos/General/Compartidos%20VOAP/CPFP/SECRETARIA%20CE-CPFP/2024-06-18%20REUNI&#211;N%20ORDINARIA/solicitudes/240122_CVA_Victor%20Carneiro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niversidadevigo.sharepoint.com/sites/VOAP2/Documentos%20compartidos/General/Compartidos%20VOAP/CPFP/SECRETARIA%20CE-CPFP/2024-06-18%20REUNI&#211;N%20ORDINARIA/solicitudes/CV_%20sergio%20rojo%202024%20sost%20agroalimentaria.pdf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universidadevigo.sharepoint.com/sites/VOAP2/Documentos%20compartidos/General/Compartidos%20VOAP/CPFP/SECRETARIA%20CE-CPFP/2024-06-18%20REUNI&#211;N%20ORDINARIA/solicitudes/CV_%20sergio%20rojo%202024%20sost%20agroalimentari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sidadevigo.sharepoint.com/sites/VOAP2/Documentos%20compartidos/General/Compartidos%20VOAP/CPFP/SECRETARIA%20CE-CPFP/2024-06-18%20REUNI&#211;N%20ORDINARIA/solicitudes/CV_%20sergio%20rojo%202024%20sost%20agroalimentaria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7E7CA-1940-4E4F-A4A1-16408CFA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5FE5D-AE36-4635-A8D2-A16C92D9F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8086B-CE19-4D97-8017-5EED43323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497E-A9D1-42B0-BB12-2F5CB928D996}">
  <ds:schemaRefs>
    <ds:schemaRef ds:uri="http://schemas.microsoft.com/office/2006/metadata/properties"/>
    <ds:schemaRef ds:uri="http://schemas.microsoft.com/office/infopath/2007/PartnerControls"/>
    <ds:schemaRef ds:uri="218237fd-6188-4a69-9aef-6d79c1bc2a27"/>
    <ds:schemaRef ds:uri="1eba533c-6316-40d4-9c38-54c3d44d4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1146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SXERAL02</dc:creator>
  <cp:keywords/>
  <dc:description/>
  <cp:lastModifiedBy>Fernando Cerdeira Pérez</cp:lastModifiedBy>
  <cp:revision>27</cp:revision>
  <cp:lastPrinted>2020-05-06T06:31:00Z</cp:lastPrinted>
  <dcterms:created xsi:type="dcterms:W3CDTF">2024-07-22T07:39:00Z</dcterms:created>
  <dcterms:modified xsi:type="dcterms:W3CDTF">2024-07-22T11:57:00Z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Order">
    <vt:r8>3923000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