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37D04" w14:textId="21703C4D" w:rsidR="00A835E2" w:rsidRPr="00CE267E" w:rsidRDefault="00A835E2" w:rsidP="6A279D2F">
      <w:pPr>
        <w:spacing w:after="0" w:line="240" w:lineRule="auto"/>
        <w:jc w:val="both"/>
        <w:rPr>
          <w:rFonts w:eastAsia="Times New Roman"/>
          <w:b/>
          <w:bCs/>
          <w:lang w:eastAsia="es-ES"/>
        </w:rPr>
      </w:pPr>
      <w:r w:rsidRPr="6A279D2F">
        <w:rPr>
          <w:rFonts w:eastAsia="Times New Roman"/>
          <w:b/>
          <w:bCs/>
          <w:lang w:eastAsia="es-ES"/>
        </w:rPr>
        <w:t>LISTA DE ASISTENTES</w:t>
      </w:r>
    </w:p>
    <w:p w14:paraId="7FD341D8" w14:textId="77777777" w:rsidR="00443D40" w:rsidRPr="00CE267E" w:rsidRDefault="00443D40" w:rsidP="00443D4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</w:p>
    <w:p w14:paraId="34C9ADE2" w14:textId="77777777" w:rsidR="00E72CD1" w:rsidRDefault="00E72CD1" w:rsidP="00E72CD1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CE267E">
        <w:rPr>
          <w:rFonts w:eastAsia="Times New Roman" w:cstheme="minorHAnsi"/>
          <w:sz w:val="18"/>
          <w:szCs w:val="24"/>
          <w:lang w:eastAsia="es-ES"/>
        </w:rPr>
        <w:t>- Abreu Fernández Carmen María</w:t>
      </w:r>
    </w:p>
    <w:p w14:paraId="15194CCF" w14:textId="0196F3BA" w:rsidR="002036C4" w:rsidRPr="00CE267E" w:rsidRDefault="002036C4" w:rsidP="00E72CD1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>
        <w:rPr>
          <w:rFonts w:eastAsia="Times New Roman" w:cstheme="minorHAnsi"/>
          <w:sz w:val="18"/>
          <w:szCs w:val="24"/>
          <w:lang w:eastAsia="es-ES"/>
        </w:rPr>
        <w:t>-</w:t>
      </w:r>
      <w:r w:rsidR="008003F9">
        <w:rPr>
          <w:rFonts w:eastAsia="Times New Roman" w:cstheme="minorHAnsi"/>
          <w:sz w:val="18"/>
          <w:szCs w:val="24"/>
          <w:lang w:eastAsia="es-ES"/>
        </w:rPr>
        <w:t xml:space="preserve"> </w:t>
      </w:r>
      <w:r w:rsidR="00467463">
        <w:rPr>
          <w:rFonts w:eastAsia="Times New Roman" w:cstheme="minorHAnsi"/>
          <w:sz w:val="18"/>
          <w:szCs w:val="24"/>
          <w:lang w:eastAsia="es-ES"/>
        </w:rPr>
        <w:t>Álvarez</w:t>
      </w:r>
      <w:r w:rsidR="0064038D">
        <w:rPr>
          <w:rFonts w:eastAsia="Times New Roman" w:cstheme="minorHAnsi"/>
          <w:sz w:val="18"/>
          <w:szCs w:val="24"/>
          <w:lang w:eastAsia="es-ES"/>
        </w:rPr>
        <w:t xml:space="preserve"> </w:t>
      </w:r>
      <w:proofErr w:type="spellStart"/>
      <w:r w:rsidR="0064038D">
        <w:rPr>
          <w:rFonts w:eastAsia="Times New Roman" w:cstheme="minorHAnsi"/>
          <w:sz w:val="18"/>
          <w:szCs w:val="24"/>
          <w:lang w:eastAsia="es-ES"/>
        </w:rPr>
        <w:t>Jiménez</w:t>
      </w:r>
      <w:proofErr w:type="spellEnd"/>
      <w:r w:rsidR="0064038D">
        <w:rPr>
          <w:rFonts w:eastAsia="Times New Roman" w:cstheme="minorHAnsi"/>
          <w:sz w:val="18"/>
          <w:szCs w:val="24"/>
          <w:lang w:eastAsia="es-ES"/>
        </w:rPr>
        <w:t>, Maruxa</w:t>
      </w:r>
    </w:p>
    <w:p w14:paraId="0566DFBE" w14:textId="77777777" w:rsidR="00E72CD1" w:rsidRPr="00CE267E" w:rsidRDefault="00E72CD1" w:rsidP="00E72CD1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CE267E">
        <w:rPr>
          <w:rFonts w:eastAsia="Times New Roman" w:cstheme="minorHAnsi"/>
          <w:sz w:val="18"/>
          <w:szCs w:val="24"/>
          <w:lang w:eastAsia="es-ES"/>
        </w:rPr>
        <w:t>- Álvarez González Susana</w:t>
      </w:r>
    </w:p>
    <w:p w14:paraId="02772CC8" w14:textId="77777777" w:rsidR="00461608" w:rsidRPr="00CE267E" w:rsidRDefault="00461608" w:rsidP="00461608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CE267E">
        <w:rPr>
          <w:rFonts w:eastAsia="Times New Roman" w:cstheme="minorHAnsi"/>
          <w:sz w:val="18"/>
          <w:szCs w:val="24"/>
          <w:lang w:eastAsia="es-ES"/>
        </w:rPr>
        <w:t xml:space="preserve">- </w:t>
      </w:r>
      <w:proofErr w:type="spellStart"/>
      <w:r w:rsidRPr="00CE267E">
        <w:rPr>
          <w:rFonts w:eastAsia="Times New Roman" w:cstheme="minorHAnsi"/>
          <w:sz w:val="18"/>
          <w:szCs w:val="24"/>
          <w:lang w:eastAsia="es-ES"/>
        </w:rPr>
        <w:t>Blanco</w:t>
      </w:r>
      <w:proofErr w:type="spellEnd"/>
      <w:r w:rsidRPr="00CE267E">
        <w:rPr>
          <w:rFonts w:eastAsia="Times New Roman" w:cstheme="minorHAnsi"/>
          <w:sz w:val="18"/>
          <w:szCs w:val="24"/>
          <w:lang w:eastAsia="es-ES"/>
        </w:rPr>
        <w:t xml:space="preserve"> Gómez</w:t>
      </w:r>
      <w:r>
        <w:rPr>
          <w:rFonts w:eastAsia="Times New Roman" w:cstheme="minorHAnsi"/>
          <w:sz w:val="18"/>
          <w:szCs w:val="24"/>
          <w:lang w:eastAsia="es-ES"/>
        </w:rPr>
        <w:t xml:space="preserve"> </w:t>
      </w:r>
      <w:r w:rsidRPr="00CE267E">
        <w:rPr>
          <w:rFonts w:eastAsia="Times New Roman" w:cstheme="minorHAnsi"/>
          <w:sz w:val="18"/>
          <w:szCs w:val="24"/>
          <w:lang w:eastAsia="es-ES"/>
        </w:rPr>
        <w:t>César</w:t>
      </w:r>
    </w:p>
    <w:p w14:paraId="4F96BC70" w14:textId="77777777" w:rsidR="00E72CD1" w:rsidRPr="00CE267E" w:rsidRDefault="00E72CD1" w:rsidP="00E72CD1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CE267E">
        <w:rPr>
          <w:rFonts w:eastAsia="Times New Roman" w:cstheme="minorHAnsi"/>
          <w:sz w:val="18"/>
          <w:szCs w:val="24"/>
          <w:lang w:eastAsia="es-ES"/>
        </w:rPr>
        <w:t>- Cadabón Figueroa</w:t>
      </w:r>
      <w:r>
        <w:rPr>
          <w:rFonts w:eastAsia="Times New Roman" w:cstheme="minorHAnsi"/>
          <w:sz w:val="18"/>
          <w:szCs w:val="24"/>
          <w:lang w:eastAsia="es-ES"/>
        </w:rPr>
        <w:t xml:space="preserve"> </w:t>
      </w:r>
      <w:r w:rsidRPr="00CE267E">
        <w:rPr>
          <w:rFonts w:eastAsia="Times New Roman" w:cstheme="minorHAnsi"/>
          <w:sz w:val="18"/>
          <w:szCs w:val="24"/>
          <w:lang w:eastAsia="es-ES"/>
        </w:rPr>
        <w:t>Alejandro</w:t>
      </w:r>
    </w:p>
    <w:p w14:paraId="29512C3E" w14:textId="509F4551" w:rsidR="001D73C1" w:rsidRPr="00CE267E" w:rsidRDefault="001D73C1" w:rsidP="00443D4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CE267E">
        <w:rPr>
          <w:rFonts w:eastAsia="Times New Roman" w:cstheme="minorHAnsi"/>
          <w:sz w:val="18"/>
          <w:szCs w:val="24"/>
          <w:lang w:eastAsia="es-ES"/>
        </w:rPr>
        <w:t>- Cerdeira</w:t>
      </w:r>
      <w:r w:rsidR="00995C90" w:rsidRPr="00CE267E">
        <w:rPr>
          <w:rFonts w:eastAsia="Times New Roman" w:cstheme="minorHAnsi"/>
          <w:sz w:val="18"/>
          <w:szCs w:val="24"/>
          <w:lang w:eastAsia="es-ES"/>
        </w:rPr>
        <w:t xml:space="preserve"> Perez</w:t>
      </w:r>
      <w:r w:rsidR="00A244CA">
        <w:rPr>
          <w:rFonts w:eastAsia="Times New Roman" w:cstheme="minorHAnsi"/>
          <w:sz w:val="18"/>
          <w:szCs w:val="24"/>
          <w:lang w:eastAsia="es-ES"/>
        </w:rPr>
        <w:t xml:space="preserve"> </w:t>
      </w:r>
      <w:r w:rsidR="00A244CA" w:rsidRPr="00CE267E">
        <w:rPr>
          <w:rFonts w:eastAsia="Times New Roman" w:cstheme="minorHAnsi"/>
          <w:sz w:val="18"/>
          <w:szCs w:val="24"/>
          <w:lang w:eastAsia="es-ES"/>
        </w:rPr>
        <w:t>Fernando</w:t>
      </w:r>
    </w:p>
    <w:p w14:paraId="62F062C0" w14:textId="77777777" w:rsidR="003804D9" w:rsidRPr="00CE267E" w:rsidRDefault="003804D9" w:rsidP="003804D9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CE267E">
        <w:rPr>
          <w:rFonts w:eastAsia="Times New Roman" w:cstheme="minorHAnsi"/>
          <w:sz w:val="18"/>
          <w:szCs w:val="24"/>
          <w:lang w:eastAsia="es-ES"/>
        </w:rPr>
        <w:t xml:space="preserve">- </w:t>
      </w:r>
      <w:proofErr w:type="spellStart"/>
      <w:r w:rsidRPr="00CE267E">
        <w:rPr>
          <w:rFonts w:eastAsia="Times New Roman" w:cstheme="minorHAnsi"/>
          <w:sz w:val="18"/>
          <w:szCs w:val="24"/>
          <w:lang w:eastAsia="es-ES"/>
        </w:rPr>
        <w:t>Dávila</w:t>
      </w:r>
      <w:proofErr w:type="spellEnd"/>
      <w:r w:rsidRPr="00CE267E">
        <w:rPr>
          <w:rFonts w:eastAsia="Times New Roman" w:cstheme="minorHAnsi"/>
          <w:sz w:val="18"/>
          <w:szCs w:val="24"/>
          <w:lang w:eastAsia="es-ES"/>
        </w:rPr>
        <w:t xml:space="preserve"> Segade</w:t>
      </w:r>
      <w:r>
        <w:rPr>
          <w:rFonts w:eastAsia="Times New Roman" w:cstheme="minorHAnsi"/>
          <w:sz w:val="18"/>
          <w:szCs w:val="24"/>
          <w:lang w:eastAsia="es-ES"/>
        </w:rPr>
        <w:t xml:space="preserve"> </w:t>
      </w:r>
      <w:proofErr w:type="spellStart"/>
      <w:r w:rsidRPr="00CE267E">
        <w:rPr>
          <w:rFonts w:eastAsia="Times New Roman" w:cstheme="minorHAnsi"/>
          <w:sz w:val="18"/>
          <w:szCs w:val="24"/>
          <w:lang w:eastAsia="es-ES"/>
        </w:rPr>
        <w:t>Ruth</w:t>
      </w:r>
      <w:proofErr w:type="spellEnd"/>
    </w:p>
    <w:p w14:paraId="50FDD067" w14:textId="77777777" w:rsidR="00E72CD1" w:rsidRDefault="00E72CD1" w:rsidP="00E72CD1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CE267E">
        <w:rPr>
          <w:rFonts w:eastAsia="Times New Roman" w:cstheme="minorHAnsi"/>
          <w:sz w:val="18"/>
          <w:szCs w:val="24"/>
          <w:lang w:eastAsia="es-ES"/>
        </w:rPr>
        <w:t>- González González</w:t>
      </w:r>
      <w:r>
        <w:rPr>
          <w:rFonts w:eastAsia="Times New Roman" w:cstheme="minorHAnsi"/>
          <w:sz w:val="18"/>
          <w:szCs w:val="24"/>
          <w:lang w:eastAsia="es-ES"/>
        </w:rPr>
        <w:t xml:space="preserve"> </w:t>
      </w:r>
      <w:r w:rsidRPr="00CE267E">
        <w:rPr>
          <w:rFonts w:eastAsia="Times New Roman" w:cstheme="minorHAnsi"/>
          <w:sz w:val="18"/>
          <w:szCs w:val="24"/>
          <w:lang w:eastAsia="es-ES"/>
        </w:rPr>
        <w:t>Yoana</w:t>
      </w:r>
    </w:p>
    <w:p w14:paraId="5E1663D3" w14:textId="53D2F3E8" w:rsidR="00A27153" w:rsidRPr="00CE267E" w:rsidRDefault="0064038D" w:rsidP="00E72CD1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>
        <w:rPr>
          <w:rFonts w:eastAsia="Times New Roman" w:cstheme="minorHAnsi"/>
          <w:sz w:val="18"/>
          <w:szCs w:val="24"/>
          <w:lang w:eastAsia="es-ES"/>
        </w:rPr>
        <w:t xml:space="preserve">- </w:t>
      </w:r>
      <w:proofErr w:type="spellStart"/>
      <w:r w:rsidR="00A27153">
        <w:rPr>
          <w:rFonts w:eastAsia="Times New Roman" w:cstheme="minorHAnsi"/>
          <w:sz w:val="18"/>
          <w:szCs w:val="24"/>
          <w:lang w:eastAsia="es-ES"/>
        </w:rPr>
        <w:t>Magadán</w:t>
      </w:r>
      <w:proofErr w:type="spellEnd"/>
      <w:r w:rsidR="00A27153">
        <w:rPr>
          <w:rFonts w:eastAsia="Times New Roman" w:cstheme="minorHAnsi"/>
          <w:sz w:val="18"/>
          <w:szCs w:val="24"/>
          <w:lang w:eastAsia="es-ES"/>
        </w:rPr>
        <w:t xml:space="preserve"> </w:t>
      </w:r>
      <w:proofErr w:type="spellStart"/>
      <w:r w:rsidR="00A27153">
        <w:rPr>
          <w:rFonts w:eastAsia="Times New Roman" w:cstheme="minorHAnsi"/>
          <w:sz w:val="18"/>
          <w:szCs w:val="24"/>
          <w:lang w:eastAsia="es-ES"/>
        </w:rPr>
        <w:t>Mompó</w:t>
      </w:r>
      <w:proofErr w:type="spellEnd"/>
      <w:r>
        <w:rPr>
          <w:rFonts w:eastAsia="Times New Roman" w:cstheme="minorHAnsi"/>
          <w:sz w:val="18"/>
          <w:szCs w:val="24"/>
          <w:lang w:eastAsia="es-ES"/>
        </w:rPr>
        <w:t>, Susana</w:t>
      </w:r>
    </w:p>
    <w:p w14:paraId="6691F633" w14:textId="625130D5" w:rsidR="00443D40" w:rsidRPr="00CE267E" w:rsidRDefault="00101304" w:rsidP="00443D4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CE267E">
        <w:rPr>
          <w:rFonts w:eastAsia="Times New Roman" w:cstheme="minorHAnsi"/>
          <w:sz w:val="18"/>
          <w:szCs w:val="24"/>
          <w:lang w:eastAsia="es-ES"/>
        </w:rPr>
        <w:t>-</w:t>
      </w:r>
      <w:r w:rsidR="001D73C1" w:rsidRPr="00CE267E">
        <w:rPr>
          <w:rFonts w:eastAsia="Times New Roman" w:cstheme="minorHAnsi"/>
          <w:sz w:val="18"/>
          <w:szCs w:val="24"/>
          <w:lang w:eastAsia="es-ES"/>
        </w:rPr>
        <w:t xml:space="preserve"> </w:t>
      </w:r>
      <w:r w:rsidR="00443D40" w:rsidRPr="00CE267E">
        <w:rPr>
          <w:rFonts w:eastAsia="Times New Roman" w:cstheme="minorHAnsi"/>
          <w:sz w:val="18"/>
          <w:szCs w:val="24"/>
          <w:lang w:eastAsia="es-ES"/>
        </w:rPr>
        <w:t xml:space="preserve">Montero Reguera </w:t>
      </w:r>
      <w:proofErr w:type="spellStart"/>
      <w:r w:rsidR="00E72CD1" w:rsidRPr="00CE267E">
        <w:rPr>
          <w:rFonts w:eastAsia="Times New Roman" w:cstheme="minorHAnsi"/>
          <w:sz w:val="18"/>
          <w:szCs w:val="24"/>
          <w:lang w:eastAsia="es-ES"/>
        </w:rPr>
        <w:t>José</w:t>
      </w:r>
      <w:proofErr w:type="spellEnd"/>
      <w:r w:rsidR="00E72CD1" w:rsidRPr="00CE267E">
        <w:rPr>
          <w:rFonts w:eastAsia="Times New Roman" w:cstheme="minorHAnsi"/>
          <w:sz w:val="18"/>
          <w:szCs w:val="24"/>
          <w:lang w:eastAsia="es-ES"/>
        </w:rPr>
        <w:t xml:space="preserve"> Francisco de </w:t>
      </w:r>
      <w:proofErr w:type="spellStart"/>
      <w:r w:rsidR="00E72CD1" w:rsidRPr="00CE267E">
        <w:rPr>
          <w:rFonts w:eastAsia="Times New Roman" w:cstheme="minorHAnsi"/>
          <w:sz w:val="18"/>
          <w:szCs w:val="24"/>
          <w:lang w:eastAsia="es-ES"/>
        </w:rPr>
        <w:t>Asís</w:t>
      </w:r>
      <w:proofErr w:type="spellEnd"/>
    </w:p>
    <w:p w14:paraId="072B1DB5" w14:textId="77777777" w:rsidR="00461608" w:rsidRDefault="00461608" w:rsidP="00461608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CE267E">
        <w:rPr>
          <w:rFonts w:eastAsia="Times New Roman" w:cstheme="minorHAnsi"/>
          <w:sz w:val="18"/>
          <w:szCs w:val="24"/>
          <w:lang w:eastAsia="es-ES"/>
        </w:rPr>
        <w:t>- Moure Rodríguez</w:t>
      </w:r>
      <w:r>
        <w:rPr>
          <w:rFonts w:eastAsia="Times New Roman" w:cstheme="minorHAnsi"/>
          <w:sz w:val="18"/>
          <w:szCs w:val="24"/>
          <w:lang w:eastAsia="es-ES"/>
        </w:rPr>
        <w:t xml:space="preserve"> </w:t>
      </w:r>
      <w:r w:rsidRPr="00CE267E">
        <w:rPr>
          <w:rFonts w:eastAsia="Times New Roman" w:cstheme="minorHAnsi"/>
          <w:sz w:val="18"/>
          <w:szCs w:val="24"/>
          <w:lang w:eastAsia="es-ES"/>
        </w:rPr>
        <w:t>María José</w:t>
      </w:r>
    </w:p>
    <w:p w14:paraId="6C64E005" w14:textId="02E6B249" w:rsidR="00471448" w:rsidRPr="00CE267E" w:rsidRDefault="00471448" w:rsidP="00461608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>
        <w:rPr>
          <w:rFonts w:eastAsia="Times New Roman" w:cstheme="minorHAnsi"/>
          <w:sz w:val="18"/>
          <w:szCs w:val="24"/>
          <w:lang w:eastAsia="es-ES"/>
        </w:rPr>
        <w:t>- José Manuel Santo</w:t>
      </w:r>
      <w:r w:rsidR="00A27153">
        <w:rPr>
          <w:rFonts w:eastAsia="Times New Roman" w:cstheme="minorHAnsi"/>
          <w:sz w:val="18"/>
          <w:szCs w:val="24"/>
          <w:lang w:eastAsia="es-ES"/>
        </w:rPr>
        <w:t>s Navarro</w:t>
      </w:r>
    </w:p>
    <w:p w14:paraId="06DF9D58" w14:textId="455D2BD4" w:rsidR="00225E04" w:rsidRPr="00CE267E" w:rsidRDefault="00225E04" w:rsidP="00225E04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 w:rsidRPr="00CE267E">
        <w:rPr>
          <w:rFonts w:eastAsia="Times New Roman" w:cstheme="minorHAnsi"/>
          <w:sz w:val="18"/>
          <w:szCs w:val="24"/>
          <w:lang w:eastAsia="es-ES"/>
        </w:rPr>
        <w:t>- Villar Lemos</w:t>
      </w:r>
      <w:r w:rsidR="00461608">
        <w:rPr>
          <w:rFonts w:eastAsia="Times New Roman" w:cstheme="minorHAnsi"/>
          <w:sz w:val="18"/>
          <w:szCs w:val="24"/>
          <w:lang w:eastAsia="es-ES"/>
        </w:rPr>
        <w:t xml:space="preserve"> </w:t>
      </w:r>
      <w:r w:rsidR="00461608" w:rsidRPr="00CE267E">
        <w:rPr>
          <w:rFonts w:eastAsia="Times New Roman" w:cstheme="minorHAnsi"/>
          <w:sz w:val="18"/>
          <w:szCs w:val="24"/>
          <w:lang w:eastAsia="es-ES"/>
        </w:rPr>
        <w:t>María Ángeles</w:t>
      </w:r>
    </w:p>
    <w:p w14:paraId="6AEB7530" w14:textId="77777777" w:rsidR="00225E04" w:rsidRPr="00CE267E" w:rsidRDefault="00225E04" w:rsidP="008D55C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</w:p>
    <w:p w14:paraId="60926684" w14:textId="77777777" w:rsidR="00A835E2" w:rsidRPr="00CE267E" w:rsidRDefault="00A835E2" w:rsidP="00A835E2">
      <w:pPr>
        <w:spacing w:after="0" w:line="240" w:lineRule="auto"/>
        <w:rPr>
          <w:rFonts w:eastAsia="Times New Roman" w:cstheme="minorHAnsi"/>
          <w:b/>
          <w:sz w:val="18"/>
          <w:szCs w:val="24"/>
          <w:lang w:eastAsia="es-ES"/>
        </w:rPr>
      </w:pPr>
      <w:r w:rsidRPr="00CE267E">
        <w:rPr>
          <w:rFonts w:eastAsia="Times New Roman" w:cstheme="minorHAnsi"/>
          <w:b/>
          <w:sz w:val="18"/>
          <w:szCs w:val="24"/>
          <w:lang w:eastAsia="es-ES"/>
        </w:rPr>
        <w:t>DESCULPA ASISTENCIA</w:t>
      </w:r>
    </w:p>
    <w:p w14:paraId="5B87C36F" w14:textId="77777777" w:rsidR="001D60A1" w:rsidRPr="00CE267E" w:rsidRDefault="001D60A1" w:rsidP="00443D4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</w:p>
    <w:p w14:paraId="2321889B" w14:textId="3BAFEA9C" w:rsidR="00112DE8" w:rsidRPr="00CE267E" w:rsidRDefault="00536AC6" w:rsidP="00112DE8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  <w:r>
        <w:rPr>
          <w:rFonts w:eastAsia="Times New Roman" w:cstheme="minorHAnsi"/>
          <w:sz w:val="18"/>
          <w:szCs w:val="24"/>
          <w:lang w:eastAsia="es-ES"/>
        </w:rPr>
        <w:t>-Gómez Reboiro, José Luis</w:t>
      </w:r>
    </w:p>
    <w:p w14:paraId="3FF2D6F6" w14:textId="77777777" w:rsidR="00112DE8" w:rsidRPr="00CE267E" w:rsidRDefault="00112DE8" w:rsidP="00BA5C5B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</w:p>
    <w:p w14:paraId="6CF29BCD" w14:textId="77777777" w:rsidR="00BA5C5B" w:rsidRPr="00CE267E" w:rsidRDefault="00BA5C5B" w:rsidP="00443D40">
      <w:pPr>
        <w:spacing w:after="0" w:line="240" w:lineRule="auto"/>
        <w:rPr>
          <w:rFonts w:eastAsia="Times New Roman" w:cstheme="minorHAnsi"/>
          <w:sz w:val="18"/>
          <w:szCs w:val="24"/>
          <w:lang w:eastAsia="es-ES"/>
        </w:rPr>
      </w:pPr>
    </w:p>
    <w:p w14:paraId="6B73B45C" w14:textId="77777777" w:rsidR="00BC7796" w:rsidRPr="00CE267E" w:rsidRDefault="00BC7796" w:rsidP="00A835E2">
      <w:pPr>
        <w:spacing w:after="120" w:line="240" w:lineRule="auto"/>
        <w:jc w:val="both"/>
        <w:rPr>
          <w:rFonts w:eastAsia="Times New Roman" w:cstheme="minorHAnsi"/>
          <w:sz w:val="18"/>
          <w:szCs w:val="24"/>
          <w:highlight w:val="yellow"/>
          <w:lang w:eastAsia="es-ES"/>
        </w:rPr>
      </w:pPr>
    </w:p>
    <w:p w14:paraId="50DB2887" w14:textId="77777777" w:rsidR="006B178B" w:rsidRPr="00CE267E" w:rsidRDefault="006B178B" w:rsidP="00A835E2">
      <w:pPr>
        <w:spacing w:after="120" w:line="240" w:lineRule="auto"/>
        <w:jc w:val="both"/>
        <w:rPr>
          <w:rFonts w:eastAsia="Times New Roman" w:cstheme="minorHAnsi"/>
          <w:sz w:val="18"/>
          <w:szCs w:val="24"/>
          <w:highlight w:val="yellow"/>
          <w:lang w:eastAsia="es-ES"/>
        </w:rPr>
      </w:pPr>
    </w:p>
    <w:p w14:paraId="02493ECF" w14:textId="6564A666" w:rsidR="001A35B2" w:rsidRPr="00CE267E" w:rsidRDefault="00A835E2" w:rsidP="00A835E2">
      <w:pPr>
        <w:spacing w:after="120" w:line="240" w:lineRule="auto"/>
        <w:jc w:val="both"/>
        <w:rPr>
          <w:rFonts w:eastAsia="Times New Roman" w:cstheme="minorHAnsi"/>
          <w:lang w:eastAsia="es-ES"/>
        </w:rPr>
      </w:pPr>
      <w:r w:rsidRPr="00CE267E">
        <w:rPr>
          <w:rFonts w:eastAsia="Times New Roman" w:cstheme="minorHAnsi"/>
          <w:sz w:val="18"/>
          <w:szCs w:val="24"/>
          <w:highlight w:val="yellow"/>
          <w:lang w:eastAsia="es-ES"/>
        </w:rPr>
        <w:br w:type="column"/>
      </w:r>
      <w:r w:rsidRPr="00CE267E">
        <w:rPr>
          <w:rFonts w:eastAsia="Times New Roman" w:cstheme="minorHAnsi"/>
          <w:lang w:eastAsia="es-ES"/>
        </w:rPr>
        <w:t xml:space="preserve">Acta da sesión </w:t>
      </w:r>
      <w:r w:rsidR="00ED6EDA" w:rsidRPr="00CE267E">
        <w:rPr>
          <w:rFonts w:eastAsia="Times New Roman" w:cstheme="minorHAnsi"/>
          <w:lang w:eastAsia="es-ES"/>
        </w:rPr>
        <w:t>ordinaria</w:t>
      </w:r>
      <w:r w:rsidR="00A26C09" w:rsidRPr="00CE267E">
        <w:rPr>
          <w:rFonts w:eastAsia="Times New Roman" w:cstheme="minorHAnsi"/>
          <w:lang w:eastAsia="es-ES"/>
        </w:rPr>
        <w:t xml:space="preserve"> </w:t>
      </w:r>
      <w:r w:rsidRPr="00CE267E">
        <w:rPr>
          <w:rFonts w:eastAsia="Times New Roman" w:cstheme="minorHAnsi"/>
          <w:lang w:eastAsia="es-ES"/>
        </w:rPr>
        <w:t>da Comisión</w:t>
      </w:r>
      <w:r w:rsidR="006301ED" w:rsidRPr="00CE267E">
        <w:rPr>
          <w:rFonts w:eastAsia="Times New Roman" w:cstheme="minorHAnsi"/>
          <w:lang w:eastAsia="es-ES"/>
        </w:rPr>
        <w:t xml:space="preserve"> de estudos </w:t>
      </w:r>
      <w:r w:rsidR="006126F8" w:rsidRPr="00CE267E">
        <w:rPr>
          <w:rFonts w:eastAsia="Times New Roman" w:cstheme="minorHAnsi"/>
          <w:lang w:eastAsia="es-ES"/>
        </w:rPr>
        <w:t>do Centro de Posgrao e Formación Permanente</w:t>
      </w:r>
      <w:r w:rsidR="006301ED" w:rsidRPr="00CE267E">
        <w:rPr>
          <w:rFonts w:eastAsia="Times New Roman" w:cstheme="minorHAnsi"/>
          <w:lang w:eastAsia="es-ES"/>
        </w:rPr>
        <w:t xml:space="preserve"> </w:t>
      </w:r>
      <w:r w:rsidRPr="00CE267E">
        <w:rPr>
          <w:rFonts w:eastAsia="Times New Roman" w:cstheme="minorHAnsi"/>
          <w:lang w:eastAsia="es-ES"/>
        </w:rPr>
        <w:t xml:space="preserve">da Universidade de Vigo do día </w:t>
      </w:r>
      <w:r w:rsidR="002C42A8">
        <w:rPr>
          <w:rFonts w:eastAsia="Times New Roman" w:cstheme="minorHAnsi"/>
          <w:lang w:eastAsia="es-ES"/>
        </w:rPr>
        <w:t>31</w:t>
      </w:r>
      <w:r w:rsidR="005405E3">
        <w:rPr>
          <w:rFonts w:eastAsia="Times New Roman" w:cstheme="minorHAnsi"/>
          <w:lang w:eastAsia="es-ES"/>
        </w:rPr>
        <w:t xml:space="preserve"> de xullo</w:t>
      </w:r>
      <w:r w:rsidR="00FB55D4" w:rsidRPr="00CE267E">
        <w:rPr>
          <w:rFonts w:eastAsia="Times New Roman" w:cstheme="minorHAnsi"/>
          <w:lang w:eastAsia="es-ES"/>
        </w:rPr>
        <w:t xml:space="preserve"> de 2024</w:t>
      </w:r>
      <w:r w:rsidR="008F3A73" w:rsidRPr="00CE267E">
        <w:rPr>
          <w:rFonts w:eastAsia="Times New Roman" w:cstheme="minorHAnsi"/>
          <w:lang w:eastAsia="es-ES"/>
        </w:rPr>
        <w:t xml:space="preserve">, convocada para as </w:t>
      </w:r>
      <w:r w:rsidR="0086412E">
        <w:rPr>
          <w:rFonts w:eastAsia="Times New Roman" w:cstheme="minorHAnsi"/>
          <w:lang w:eastAsia="es-ES"/>
        </w:rPr>
        <w:t>10</w:t>
      </w:r>
      <w:r w:rsidR="008D55C0" w:rsidRPr="00CE267E">
        <w:rPr>
          <w:rFonts w:eastAsia="Times New Roman" w:cstheme="minorHAnsi"/>
          <w:lang w:eastAsia="es-ES"/>
        </w:rPr>
        <w:t>.00</w:t>
      </w:r>
      <w:r w:rsidR="006301ED" w:rsidRPr="00CE267E">
        <w:rPr>
          <w:rFonts w:eastAsia="Times New Roman" w:cstheme="minorHAnsi"/>
          <w:lang w:eastAsia="es-ES"/>
        </w:rPr>
        <w:t xml:space="preserve"> </w:t>
      </w:r>
      <w:r w:rsidR="008F3A73" w:rsidRPr="00CE267E">
        <w:rPr>
          <w:rFonts w:eastAsia="Times New Roman" w:cstheme="minorHAnsi"/>
          <w:lang w:eastAsia="es-ES"/>
        </w:rPr>
        <w:t xml:space="preserve">h </w:t>
      </w:r>
      <w:r w:rsidR="006301ED" w:rsidRPr="00CE267E">
        <w:rPr>
          <w:rFonts w:eastAsia="Times New Roman" w:cstheme="minorHAnsi"/>
          <w:lang w:eastAsia="es-ES"/>
        </w:rPr>
        <w:t xml:space="preserve">na Sala </w:t>
      </w:r>
      <w:r w:rsidR="00D705DB" w:rsidRPr="00CE267E">
        <w:rPr>
          <w:rFonts w:eastAsia="Times New Roman" w:cstheme="minorHAnsi"/>
          <w:lang w:eastAsia="es-ES"/>
        </w:rPr>
        <w:t xml:space="preserve">Manolo Ramos </w:t>
      </w:r>
      <w:r w:rsidR="00D07E67" w:rsidRPr="00CE267E">
        <w:rPr>
          <w:rFonts w:eastAsia="Times New Roman" w:cstheme="minorHAnsi"/>
          <w:lang w:eastAsia="es-ES"/>
        </w:rPr>
        <w:t xml:space="preserve">do edificio </w:t>
      </w:r>
      <w:proofErr w:type="spellStart"/>
      <w:r w:rsidR="00D07E67" w:rsidRPr="00CE267E">
        <w:rPr>
          <w:rFonts w:eastAsia="Times New Roman" w:cstheme="minorHAnsi"/>
          <w:lang w:eastAsia="es-ES"/>
        </w:rPr>
        <w:t>Ernestina</w:t>
      </w:r>
      <w:proofErr w:type="spellEnd"/>
      <w:r w:rsidR="00D07E67" w:rsidRPr="00CE267E">
        <w:rPr>
          <w:rFonts w:eastAsia="Times New Roman" w:cstheme="minorHAnsi"/>
          <w:lang w:eastAsia="es-ES"/>
        </w:rPr>
        <w:t xml:space="preserve"> Otero</w:t>
      </w:r>
      <w:r w:rsidR="00176D7D" w:rsidRPr="00CE267E">
        <w:rPr>
          <w:rFonts w:eastAsia="Times New Roman" w:cstheme="minorHAnsi"/>
          <w:lang w:eastAsia="es-ES"/>
        </w:rPr>
        <w:t xml:space="preserve"> </w:t>
      </w:r>
      <w:r w:rsidR="00991481" w:rsidRPr="00CE267E">
        <w:rPr>
          <w:rFonts w:eastAsia="Times New Roman" w:cstheme="minorHAnsi"/>
          <w:lang w:eastAsia="es-ES"/>
        </w:rPr>
        <w:t>e</w:t>
      </w:r>
      <w:r w:rsidR="00D07E67" w:rsidRPr="00CE267E">
        <w:rPr>
          <w:rFonts w:eastAsia="Times New Roman" w:cstheme="minorHAnsi"/>
          <w:lang w:eastAsia="es-ES"/>
        </w:rPr>
        <w:t xml:space="preserve"> </w:t>
      </w:r>
      <w:r w:rsidR="002B3D58" w:rsidRPr="00CE267E">
        <w:rPr>
          <w:rFonts w:eastAsia="Times New Roman" w:cstheme="minorHAnsi"/>
          <w:lang w:eastAsia="es-ES"/>
        </w:rPr>
        <w:t xml:space="preserve">de forma virtual </w:t>
      </w:r>
      <w:r w:rsidR="008F44FD" w:rsidRPr="00CE267E">
        <w:rPr>
          <w:rFonts w:eastAsia="Times New Roman" w:cstheme="minorHAnsi"/>
          <w:lang w:eastAsia="es-ES"/>
        </w:rPr>
        <w:t>na sala de</w:t>
      </w:r>
      <w:r w:rsidR="006301ED" w:rsidRPr="00CE267E">
        <w:rPr>
          <w:rFonts w:eastAsia="Times New Roman" w:cstheme="minorHAnsi"/>
          <w:lang w:eastAsia="es-ES"/>
        </w:rPr>
        <w:t xml:space="preserve"> </w:t>
      </w:r>
      <w:r w:rsidR="008F44FD" w:rsidRPr="00CE267E">
        <w:rPr>
          <w:rFonts w:eastAsia="Times New Roman" w:cstheme="minorHAnsi"/>
          <w:lang w:eastAsia="es-ES"/>
        </w:rPr>
        <w:t>x</w:t>
      </w:r>
      <w:r w:rsidR="006301ED" w:rsidRPr="00CE267E">
        <w:rPr>
          <w:rFonts w:eastAsia="Times New Roman" w:cstheme="minorHAnsi"/>
          <w:lang w:eastAsia="es-ES"/>
        </w:rPr>
        <w:t>untas 1 d</w:t>
      </w:r>
      <w:r w:rsidR="000C68AB" w:rsidRPr="00CE267E">
        <w:rPr>
          <w:rFonts w:eastAsia="Times New Roman" w:cstheme="minorHAnsi"/>
          <w:lang w:eastAsia="es-ES"/>
        </w:rPr>
        <w:t>o Centro de Posgrao e</w:t>
      </w:r>
      <w:r w:rsidR="009E1134" w:rsidRPr="00CE267E">
        <w:rPr>
          <w:rFonts w:eastAsia="Times New Roman" w:cstheme="minorHAnsi"/>
          <w:lang w:eastAsia="es-ES"/>
        </w:rPr>
        <w:t xml:space="preserve"> </w:t>
      </w:r>
      <w:r w:rsidR="006301ED" w:rsidRPr="00CE267E">
        <w:rPr>
          <w:rFonts w:eastAsia="Times New Roman" w:cstheme="minorHAnsi"/>
          <w:lang w:eastAsia="es-ES"/>
        </w:rPr>
        <w:t xml:space="preserve">Formación Permanente </w:t>
      </w:r>
      <w:r w:rsidR="002B3D58" w:rsidRPr="00CE267E">
        <w:rPr>
          <w:rFonts w:eastAsia="Times New Roman" w:cstheme="minorHAnsi"/>
          <w:lang w:eastAsia="es-ES"/>
        </w:rPr>
        <w:t>d</w:t>
      </w:r>
      <w:r w:rsidR="006301ED" w:rsidRPr="00CE267E">
        <w:rPr>
          <w:rFonts w:eastAsia="Times New Roman" w:cstheme="minorHAnsi"/>
          <w:lang w:eastAsia="es-ES"/>
        </w:rPr>
        <w:t xml:space="preserve">o Campus Remoto </w:t>
      </w:r>
      <w:r w:rsidR="001A35B2" w:rsidRPr="00CE267E">
        <w:rPr>
          <w:rFonts w:eastAsia="Times New Roman" w:cstheme="minorHAnsi"/>
          <w:lang w:eastAsia="es-ES"/>
        </w:rPr>
        <w:t>da Universidade de Vigo.</w:t>
      </w:r>
    </w:p>
    <w:p w14:paraId="1733206F" w14:textId="4397E294" w:rsidR="008F3A73" w:rsidRPr="00CE267E" w:rsidRDefault="008F3A73" w:rsidP="00A835E2">
      <w:pPr>
        <w:spacing w:after="120" w:line="240" w:lineRule="auto"/>
        <w:jc w:val="both"/>
        <w:rPr>
          <w:rFonts w:eastAsia="Times New Roman" w:cstheme="minorHAnsi"/>
          <w:lang w:eastAsia="es-ES"/>
        </w:rPr>
      </w:pPr>
      <w:r w:rsidRPr="00CE267E">
        <w:rPr>
          <w:rFonts w:eastAsia="Times New Roman" w:cstheme="minorHAnsi"/>
          <w:lang w:eastAsia="es-ES"/>
        </w:rPr>
        <w:t>O d</w:t>
      </w:r>
      <w:r w:rsidR="00C545C5" w:rsidRPr="00CE267E">
        <w:rPr>
          <w:rFonts w:eastAsia="Times New Roman" w:cstheme="minorHAnsi"/>
          <w:lang w:eastAsia="es-ES"/>
        </w:rPr>
        <w:t>í</w:t>
      </w:r>
      <w:r w:rsidRPr="00CE267E">
        <w:rPr>
          <w:rFonts w:eastAsia="Times New Roman" w:cstheme="minorHAnsi"/>
          <w:lang w:eastAsia="es-ES"/>
        </w:rPr>
        <w:t>a</w:t>
      </w:r>
      <w:r w:rsidR="00DB308A">
        <w:rPr>
          <w:rFonts w:eastAsia="Times New Roman" w:cstheme="minorHAnsi"/>
          <w:lang w:eastAsia="es-ES"/>
        </w:rPr>
        <w:t xml:space="preserve"> </w:t>
      </w:r>
      <w:r w:rsidR="00DB308A" w:rsidRPr="00DB308A">
        <w:rPr>
          <w:rFonts w:eastAsia="Times New Roman" w:cstheme="minorHAnsi"/>
          <w:b/>
          <w:bCs/>
          <w:lang w:eastAsia="es-ES"/>
        </w:rPr>
        <w:t>31</w:t>
      </w:r>
      <w:r w:rsidRPr="00DB308A">
        <w:rPr>
          <w:rFonts w:eastAsia="Times New Roman" w:cstheme="minorHAnsi"/>
          <w:b/>
          <w:bCs/>
          <w:lang w:eastAsia="es-ES"/>
        </w:rPr>
        <w:t xml:space="preserve"> </w:t>
      </w:r>
      <w:r w:rsidR="0086412E" w:rsidRPr="00DB308A">
        <w:rPr>
          <w:rFonts w:eastAsia="Times New Roman" w:cstheme="minorHAnsi"/>
          <w:b/>
          <w:bCs/>
          <w:lang w:eastAsia="es-ES"/>
        </w:rPr>
        <w:t>xullo</w:t>
      </w:r>
      <w:r w:rsidR="009E1134" w:rsidRPr="00DB308A">
        <w:rPr>
          <w:rFonts w:eastAsia="Times New Roman" w:cstheme="minorHAnsi"/>
          <w:b/>
          <w:bCs/>
          <w:lang w:eastAsia="es-ES"/>
        </w:rPr>
        <w:t xml:space="preserve"> de 2024 as </w:t>
      </w:r>
      <w:r w:rsidR="008D55C0" w:rsidRPr="00DB308A">
        <w:rPr>
          <w:rFonts w:eastAsia="Times New Roman" w:cstheme="minorHAnsi"/>
          <w:b/>
          <w:bCs/>
          <w:lang w:eastAsia="es-ES"/>
        </w:rPr>
        <w:t>1</w:t>
      </w:r>
      <w:r w:rsidR="00DB308A">
        <w:rPr>
          <w:rFonts w:eastAsia="Times New Roman" w:cstheme="minorHAnsi"/>
          <w:b/>
          <w:bCs/>
          <w:lang w:eastAsia="es-ES"/>
        </w:rPr>
        <w:t>0</w:t>
      </w:r>
      <w:r w:rsidR="008D55C0" w:rsidRPr="00DB308A">
        <w:rPr>
          <w:rFonts w:eastAsia="Times New Roman" w:cstheme="minorHAnsi"/>
          <w:b/>
          <w:bCs/>
          <w:lang w:eastAsia="es-ES"/>
        </w:rPr>
        <w:t>.</w:t>
      </w:r>
      <w:r w:rsidR="00DB308A">
        <w:rPr>
          <w:rFonts w:eastAsia="Times New Roman" w:cstheme="minorHAnsi"/>
          <w:b/>
          <w:bCs/>
          <w:lang w:eastAsia="es-ES"/>
        </w:rPr>
        <w:t>1</w:t>
      </w:r>
      <w:r w:rsidR="004F48F9" w:rsidRPr="00DB308A">
        <w:rPr>
          <w:rFonts w:eastAsia="Times New Roman" w:cstheme="minorHAnsi"/>
          <w:b/>
          <w:bCs/>
          <w:lang w:eastAsia="es-ES"/>
        </w:rPr>
        <w:t>0</w:t>
      </w:r>
      <w:r w:rsidRPr="00CE267E">
        <w:rPr>
          <w:rFonts w:eastAsia="Times New Roman" w:cstheme="minorHAnsi"/>
          <w:lang w:eastAsia="es-ES"/>
        </w:rPr>
        <w:t xml:space="preserve"> h deu comezo</w:t>
      </w:r>
      <w:r w:rsidR="008D55C0" w:rsidRPr="00CE267E">
        <w:rPr>
          <w:rFonts w:eastAsia="Times New Roman" w:cstheme="minorHAnsi"/>
          <w:lang w:eastAsia="es-ES"/>
        </w:rPr>
        <w:t>, cun pequeno retraso por problemas técnicos,</w:t>
      </w:r>
      <w:r w:rsidRPr="00CE267E">
        <w:rPr>
          <w:rFonts w:eastAsia="Times New Roman" w:cstheme="minorHAnsi"/>
          <w:lang w:eastAsia="es-ES"/>
        </w:rPr>
        <w:t xml:space="preserve"> a xuntanza</w:t>
      </w:r>
      <w:r w:rsidR="00F15C55" w:rsidRPr="00CE267E">
        <w:rPr>
          <w:rFonts w:eastAsia="Times New Roman" w:cstheme="minorHAnsi"/>
          <w:lang w:eastAsia="es-ES"/>
        </w:rPr>
        <w:t xml:space="preserve"> </w:t>
      </w:r>
      <w:r w:rsidRPr="00CE267E">
        <w:rPr>
          <w:rFonts w:eastAsia="Times New Roman" w:cstheme="minorHAnsi"/>
          <w:lang w:eastAsia="es-ES"/>
        </w:rPr>
        <w:t xml:space="preserve">da </w:t>
      </w:r>
      <w:r w:rsidR="009E1134" w:rsidRPr="00CE267E">
        <w:rPr>
          <w:rFonts w:eastAsia="Times New Roman" w:cstheme="minorHAnsi"/>
          <w:lang w:eastAsia="es-ES"/>
        </w:rPr>
        <w:t>Comisión</w:t>
      </w:r>
      <w:r w:rsidR="00F15C55" w:rsidRPr="00CE267E">
        <w:rPr>
          <w:rFonts w:eastAsia="Times New Roman" w:cstheme="minorHAnsi"/>
          <w:lang w:eastAsia="es-ES"/>
        </w:rPr>
        <w:t xml:space="preserve"> de Estudos </w:t>
      </w:r>
      <w:r w:rsidR="00F679C6" w:rsidRPr="00CE267E">
        <w:rPr>
          <w:rFonts w:eastAsia="Times New Roman" w:cstheme="minorHAnsi"/>
          <w:lang w:eastAsia="es-ES"/>
        </w:rPr>
        <w:t>do centro</w:t>
      </w:r>
      <w:r w:rsidRPr="00CE267E">
        <w:rPr>
          <w:rFonts w:eastAsia="Times New Roman" w:cstheme="minorHAnsi"/>
          <w:lang w:eastAsia="es-ES"/>
        </w:rPr>
        <w:t>, presidida po</w:t>
      </w:r>
      <w:r w:rsidR="00F15C55" w:rsidRPr="00CE267E">
        <w:rPr>
          <w:rFonts w:eastAsia="Times New Roman" w:cstheme="minorHAnsi"/>
          <w:lang w:eastAsia="es-ES"/>
        </w:rPr>
        <w:t>l</w:t>
      </w:r>
      <w:r w:rsidR="004F48F9">
        <w:rPr>
          <w:rFonts w:eastAsia="Times New Roman" w:cstheme="minorHAnsi"/>
          <w:lang w:eastAsia="es-ES"/>
        </w:rPr>
        <w:t>o</w:t>
      </w:r>
      <w:r w:rsidR="00F15C55" w:rsidRPr="00CE267E">
        <w:rPr>
          <w:rFonts w:eastAsia="Times New Roman" w:cstheme="minorHAnsi"/>
          <w:lang w:eastAsia="es-ES"/>
        </w:rPr>
        <w:t xml:space="preserve"> Sr. Director </w:t>
      </w:r>
      <w:r w:rsidR="00F679C6" w:rsidRPr="00CE267E">
        <w:rPr>
          <w:rFonts w:eastAsia="Times New Roman" w:cstheme="minorHAnsi"/>
          <w:lang w:eastAsia="es-ES"/>
        </w:rPr>
        <w:t>do Centro de Posgrao e</w:t>
      </w:r>
      <w:r w:rsidR="00F15C55" w:rsidRPr="00CE267E">
        <w:rPr>
          <w:rFonts w:eastAsia="Times New Roman" w:cstheme="minorHAnsi"/>
          <w:lang w:eastAsia="es-ES"/>
        </w:rPr>
        <w:t xml:space="preserve"> Formación Permanente</w:t>
      </w:r>
      <w:r w:rsidRPr="00CE267E">
        <w:rPr>
          <w:rFonts w:eastAsia="Times New Roman" w:cstheme="minorHAnsi"/>
          <w:lang w:eastAsia="es-ES"/>
        </w:rPr>
        <w:t>, co obxecto de tratar os seguintes puntos da orde do día:</w:t>
      </w:r>
      <w:r w:rsidR="00A835E2" w:rsidRPr="00CE267E">
        <w:rPr>
          <w:rFonts w:eastAsia="Times New Roman" w:cstheme="minorHAnsi"/>
          <w:lang w:eastAsia="es-ES"/>
        </w:rPr>
        <w:t xml:space="preserve"> </w:t>
      </w:r>
    </w:p>
    <w:p w14:paraId="4E33F1B1" w14:textId="77777777" w:rsidR="00DB3635" w:rsidRPr="00DB3635" w:rsidRDefault="00DB3635" w:rsidP="00DB3635">
      <w:pPr>
        <w:spacing w:after="120" w:line="240" w:lineRule="auto"/>
        <w:jc w:val="both"/>
        <w:rPr>
          <w:rFonts w:eastAsia="Times New Roman" w:cstheme="minorHAnsi"/>
          <w:bCs/>
          <w:sz w:val="20"/>
          <w:szCs w:val="20"/>
          <w:lang w:eastAsia="es-ES"/>
        </w:rPr>
      </w:pPr>
      <w:r w:rsidRPr="00DB3635">
        <w:rPr>
          <w:rFonts w:eastAsia="Times New Roman" w:cstheme="minorHAnsi"/>
          <w:bCs/>
          <w:sz w:val="20"/>
          <w:szCs w:val="20"/>
          <w:lang w:eastAsia="es-ES"/>
        </w:rPr>
        <w:t>Punto uno: Aprobación, se procede, da acta da reunión ordinaria do 18 de xuño de 2024.</w:t>
      </w:r>
    </w:p>
    <w:p w14:paraId="39CBFC5A" w14:textId="2DCE0CC9" w:rsidR="00DB3635" w:rsidRPr="00DB3635" w:rsidRDefault="00DB3635" w:rsidP="00DB3635">
      <w:pPr>
        <w:spacing w:after="120" w:line="240" w:lineRule="auto"/>
        <w:jc w:val="both"/>
        <w:rPr>
          <w:rFonts w:eastAsia="Times New Roman" w:cstheme="minorHAnsi"/>
          <w:bCs/>
          <w:sz w:val="20"/>
          <w:szCs w:val="20"/>
          <w:lang w:eastAsia="es-ES"/>
        </w:rPr>
      </w:pPr>
      <w:r w:rsidRPr="00DB3635">
        <w:rPr>
          <w:rFonts w:eastAsia="Times New Roman" w:cstheme="minorHAnsi"/>
          <w:bCs/>
          <w:sz w:val="20"/>
          <w:szCs w:val="20"/>
          <w:lang w:eastAsia="es-ES"/>
        </w:rPr>
        <w:t>Punto dous: Informe d</w:t>
      </w:r>
      <w:r w:rsidR="00E376CD">
        <w:rPr>
          <w:rFonts w:eastAsia="Times New Roman" w:cstheme="minorHAnsi"/>
          <w:bCs/>
          <w:sz w:val="20"/>
          <w:szCs w:val="20"/>
          <w:lang w:eastAsia="es-ES"/>
        </w:rPr>
        <w:t>o</w:t>
      </w:r>
      <w:r w:rsidRPr="00DB3635">
        <w:rPr>
          <w:rFonts w:eastAsia="Times New Roman" w:cstheme="minorHAnsi"/>
          <w:bCs/>
          <w:sz w:val="20"/>
          <w:szCs w:val="20"/>
          <w:lang w:eastAsia="es-ES"/>
        </w:rPr>
        <w:t xml:space="preserve"> presidente.</w:t>
      </w:r>
    </w:p>
    <w:p w14:paraId="619CD57F" w14:textId="77777777" w:rsidR="00DB3635" w:rsidRPr="00DB3635" w:rsidRDefault="00DB3635" w:rsidP="00DB3635">
      <w:pPr>
        <w:spacing w:after="120" w:line="240" w:lineRule="auto"/>
        <w:jc w:val="both"/>
        <w:rPr>
          <w:rFonts w:eastAsia="Times New Roman" w:cstheme="minorHAnsi"/>
          <w:bCs/>
          <w:sz w:val="20"/>
          <w:szCs w:val="20"/>
          <w:lang w:eastAsia="es-ES"/>
        </w:rPr>
      </w:pPr>
      <w:r w:rsidRPr="00DB3635">
        <w:rPr>
          <w:rFonts w:eastAsia="Times New Roman" w:cstheme="minorHAnsi"/>
          <w:bCs/>
          <w:sz w:val="20"/>
          <w:szCs w:val="20"/>
          <w:lang w:eastAsia="es-ES"/>
        </w:rPr>
        <w:t>Punto tres: Aprobación, se procede, de modificacións e cancelacións de títulos propios.</w:t>
      </w:r>
    </w:p>
    <w:p w14:paraId="58B749F1" w14:textId="77777777" w:rsidR="00DB3635" w:rsidRPr="00DB3635" w:rsidRDefault="00DB3635" w:rsidP="00DB3635">
      <w:pPr>
        <w:spacing w:after="120" w:line="240" w:lineRule="auto"/>
        <w:jc w:val="both"/>
        <w:rPr>
          <w:rFonts w:eastAsia="Times New Roman" w:cstheme="minorHAnsi"/>
          <w:bCs/>
          <w:sz w:val="20"/>
          <w:szCs w:val="20"/>
          <w:lang w:eastAsia="es-ES"/>
        </w:rPr>
      </w:pPr>
      <w:r w:rsidRPr="00DB3635">
        <w:rPr>
          <w:rFonts w:eastAsia="Times New Roman" w:cstheme="minorHAnsi"/>
          <w:bCs/>
          <w:sz w:val="20"/>
          <w:szCs w:val="20"/>
          <w:lang w:eastAsia="es-ES"/>
        </w:rPr>
        <w:t>Punto catro: Aprobación, se procede, das propostas de títulos propios.</w:t>
      </w:r>
    </w:p>
    <w:p w14:paraId="0A9C9678" w14:textId="77777777" w:rsidR="00DB3635" w:rsidRPr="00DB3635" w:rsidRDefault="00DB3635" w:rsidP="00DB3635">
      <w:pPr>
        <w:spacing w:after="120" w:line="240" w:lineRule="auto"/>
        <w:jc w:val="both"/>
        <w:rPr>
          <w:rFonts w:eastAsia="Times New Roman" w:cstheme="minorHAnsi"/>
          <w:bCs/>
          <w:sz w:val="20"/>
          <w:szCs w:val="20"/>
          <w:lang w:eastAsia="es-ES"/>
        </w:rPr>
      </w:pPr>
      <w:r w:rsidRPr="00DB3635">
        <w:rPr>
          <w:rFonts w:eastAsia="Times New Roman" w:cstheme="minorHAnsi"/>
          <w:bCs/>
          <w:sz w:val="20"/>
          <w:szCs w:val="20"/>
          <w:lang w:eastAsia="es-ES"/>
        </w:rPr>
        <w:t>Punto cinco: Aprobación, se procede, do cambio de coordinación Programa universitario para o emprego e a vida autónoma.</w:t>
      </w:r>
    </w:p>
    <w:p w14:paraId="34452CFF" w14:textId="77777777" w:rsidR="00DB3635" w:rsidRPr="00DB3635" w:rsidRDefault="00DB3635" w:rsidP="00DB3635">
      <w:pPr>
        <w:spacing w:after="120" w:line="240" w:lineRule="auto"/>
        <w:jc w:val="both"/>
        <w:rPr>
          <w:rFonts w:eastAsia="Times New Roman" w:cstheme="minorHAnsi"/>
          <w:bCs/>
          <w:sz w:val="20"/>
          <w:szCs w:val="20"/>
          <w:lang w:eastAsia="es-ES"/>
        </w:rPr>
      </w:pPr>
      <w:r w:rsidRPr="00DB3635">
        <w:rPr>
          <w:rFonts w:eastAsia="Times New Roman" w:cstheme="minorHAnsi"/>
          <w:bCs/>
          <w:sz w:val="20"/>
          <w:szCs w:val="20"/>
          <w:lang w:eastAsia="es-ES"/>
        </w:rPr>
        <w:t xml:space="preserve">Punto seis: Aprobación, se procede, das guías docentes do Máster Universitario en </w:t>
      </w:r>
      <w:proofErr w:type="spellStart"/>
      <w:r w:rsidRPr="00DB3635">
        <w:rPr>
          <w:rFonts w:eastAsia="Times New Roman" w:cstheme="minorHAnsi"/>
          <w:bCs/>
          <w:sz w:val="20"/>
          <w:szCs w:val="20"/>
          <w:lang w:eastAsia="es-ES"/>
        </w:rPr>
        <w:t>Biofabricación</w:t>
      </w:r>
      <w:proofErr w:type="spellEnd"/>
      <w:r w:rsidRPr="00DB3635">
        <w:rPr>
          <w:rFonts w:eastAsia="Times New Roman" w:cstheme="minorHAnsi"/>
          <w:bCs/>
          <w:sz w:val="20"/>
          <w:szCs w:val="20"/>
          <w:lang w:eastAsia="es-ES"/>
        </w:rPr>
        <w:t>.</w:t>
      </w:r>
    </w:p>
    <w:p w14:paraId="5CDBFD57" w14:textId="77777777" w:rsidR="00DB3635" w:rsidRPr="00DB3635" w:rsidRDefault="00DB3635" w:rsidP="00DB3635">
      <w:pPr>
        <w:spacing w:after="120" w:line="240" w:lineRule="auto"/>
        <w:jc w:val="both"/>
        <w:rPr>
          <w:rFonts w:eastAsia="Times New Roman" w:cstheme="minorHAnsi"/>
          <w:bCs/>
          <w:sz w:val="20"/>
          <w:szCs w:val="20"/>
          <w:lang w:eastAsia="es-ES"/>
        </w:rPr>
      </w:pPr>
      <w:r w:rsidRPr="00DB3635">
        <w:rPr>
          <w:rFonts w:eastAsia="Times New Roman" w:cstheme="minorHAnsi"/>
          <w:bCs/>
          <w:sz w:val="20"/>
          <w:szCs w:val="20"/>
          <w:lang w:eastAsia="es-ES"/>
        </w:rPr>
        <w:t>Punto sete: Aprobación, se procede, da planificación docente do Programa Universitario de Maiores.</w:t>
      </w:r>
    </w:p>
    <w:p w14:paraId="7E92D01D" w14:textId="77777777" w:rsidR="00DB3635" w:rsidRPr="00DB3635" w:rsidRDefault="00DB3635" w:rsidP="00DB3635">
      <w:pPr>
        <w:spacing w:after="120" w:line="240" w:lineRule="auto"/>
        <w:jc w:val="both"/>
        <w:rPr>
          <w:rFonts w:eastAsia="Times New Roman" w:cstheme="minorHAnsi"/>
          <w:bCs/>
          <w:sz w:val="20"/>
          <w:szCs w:val="20"/>
          <w:lang w:eastAsia="es-ES"/>
        </w:rPr>
      </w:pPr>
      <w:r w:rsidRPr="00DB3635">
        <w:rPr>
          <w:rFonts w:eastAsia="Times New Roman" w:cstheme="minorHAnsi"/>
          <w:bCs/>
          <w:sz w:val="20"/>
          <w:szCs w:val="20"/>
          <w:lang w:eastAsia="es-ES"/>
        </w:rPr>
        <w:t>Punto oito: Aprobación, se procede, da solicitude de modificación do regulamento de estudos propios da Universidade de Vigo.</w:t>
      </w:r>
    </w:p>
    <w:p w14:paraId="6146DCBF" w14:textId="77777777" w:rsidR="00DB3635" w:rsidRPr="00DB3635" w:rsidRDefault="00DB3635" w:rsidP="00DB3635">
      <w:pPr>
        <w:spacing w:after="120" w:line="240" w:lineRule="auto"/>
        <w:jc w:val="both"/>
        <w:rPr>
          <w:rFonts w:eastAsia="Times New Roman" w:cstheme="minorHAnsi"/>
          <w:bCs/>
          <w:sz w:val="20"/>
          <w:szCs w:val="20"/>
          <w:lang w:eastAsia="es-ES"/>
        </w:rPr>
      </w:pPr>
      <w:r w:rsidRPr="00DB3635">
        <w:rPr>
          <w:rFonts w:eastAsia="Times New Roman" w:cstheme="minorHAnsi"/>
          <w:bCs/>
          <w:sz w:val="20"/>
          <w:szCs w:val="20"/>
          <w:lang w:eastAsia="es-ES"/>
        </w:rPr>
        <w:t>Punto nove: Aprobación, se procede, do calendario para a presentación e aprobación de títulos propios no segundo cuadrimestre do curso 2024-2025.</w:t>
      </w:r>
    </w:p>
    <w:p w14:paraId="768F8119" w14:textId="77777777" w:rsidR="00DB3635" w:rsidRPr="00DB3635" w:rsidRDefault="00DB3635" w:rsidP="00DB3635">
      <w:pPr>
        <w:spacing w:after="120" w:line="240" w:lineRule="auto"/>
        <w:jc w:val="both"/>
        <w:rPr>
          <w:rFonts w:eastAsia="Times New Roman" w:cstheme="minorHAnsi"/>
          <w:bCs/>
          <w:sz w:val="20"/>
          <w:szCs w:val="20"/>
          <w:lang w:eastAsia="es-ES"/>
        </w:rPr>
      </w:pPr>
      <w:r w:rsidRPr="00DB3635">
        <w:rPr>
          <w:rFonts w:eastAsia="Times New Roman" w:cstheme="minorHAnsi"/>
          <w:bCs/>
          <w:sz w:val="20"/>
          <w:szCs w:val="20"/>
          <w:lang w:eastAsia="es-ES"/>
        </w:rPr>
        <w:t>Punto dez: Asuntos de trámite.</w:t>
      </w:r>
    </w:p>
    <w:p w14:paraId="7A5883A1" w14:textId="77777777" w:rsidR="00DB3635" w:rsidRPr="00DB3635" w:rsidRDefault="00DB3635" w:rsidP="00DB3635">
      <w:pPr>
        <w:spacing w:after="120" w:line="240" w:lineRule="auto"/>
        <w:jc w:val="both"/>
        <w:rPr>
          <w:rFonts w:eastAsia="Times New Roman" w:cstheme="minorHAnsi"/>
          <w:bCs/>
          <w:sz w:val="20"/>
          <w:szCs w:val="20"/>
          <w:lang w:eastAsia="es-ES"/>
        </w:rPr>
      </w:pPr>
      <w:r w:rsidRPr="00DB3635">
        <w:rPr>
          <w:rFonts w:eastAsia="Times New Roman" w:cstheme="minorHAnsi"/>
          <w:bCs/>
          <w:sz w:val="20"/>
          <w:szCs w:val="20"/>
          <w:lang w:eastAsia="es-ES"/>
        </w:rPr>
        <w:t>Punto once: Rogos e preguntas.</w:t>
      </w:r>
    </w:p>
    <w:p w14:paraId="118C524D" w14:textId="5049CE74" w:rsidR="005F11FF" w:rsidRPr="00152768" w:rsidRDefault="005F11FF" w:rsidP="00225E04">
      <w:pPr>
        <w:spacing w:after="120" w:line="240" w:lineRule="auto"/>
        <w:jc w:val="both"/>
        <w:rPr>
          <w:rFonts w:eastAsia="Times New Roman" w:cstheme="minorHAnsi"/>
          <w:bCs/>
          <w:sz w:val="20"/>
          <w:szCs w:val="20"/>
          <w:lang w:eastAsia="es-ES"/>
        </w:rPr>
        <w:sectPr w:rsidR="005F11FF" w:rsidRPr="00152768" w:rsidSect="008F168A">
          <w:headerReference w:type="default" r:id="rId11"/>
          <w:footerReference w:type="even" r:id="rId12"/>
          <w:footerReference w:type="default" r:id="rId13"/>
          <w:type w:val="continuous"/>
          <w:pgSz w:w="11906" w:h="16838"/>
          <w:pgMar w:top="1560" w:right="1134" w:bottom="1418" w:left="1418" w:header="709" w:footer="709" w:gutter="0"/>
          <w:cols w:num="2" w:space="540" w:equalWidth="0">
            <w:col w:w="3402" w:space="540"/>
            <w:col w:w="5412"/>
          </w:cols>
          <w:docGrid w:linePitch="360"/>
        </w:sectPr>
      </w:pPr>
    </w:p>
    <w:p w14:paraId="06518B78" w14:textId="602397E2" w:rsidR="000C2231" w:rsidRPr="00CE267E" w:rsidRDefault="000C2231" w:rsidP="000C2231">
      <w:pPr>
        <w:spacing w:after="120" w:line="240" w:lineRule="auto"/>
        <w:jc w:val="both"/>
        <w:rPr>
          <w:rFonts w:eastAsia="Times New Roman" w:cstheme="minorHAnsi"/>
          <w:b/>
          <w:u w:val="single"/>
          <w:lang w:eastAsia="es-ES"/>
        </w:rPr>
      </w:pPr>
      <w:r w:rsidRPr="00CE267E">
        <w:rPr>
          <w:rFonts w:eastAsia="Times New Roman" w:cstheme="minorHAnsi"/>
          <w:b/>
          <w:u w:val="single"/>
          <w:lang w:eastAsia="es-ES"/>
        </w:rPr>
        <w:t xml:space="preserve">Punto </w:t>
      </w:r>
      <w:r w:rsidR="00ED6EDA" w:rsidRPr="00CE267E">
        <w:rPr>
          <w:rFonts w:eastAsia="Times New Roman" w:cstheme="minorHAnsi"/>
          <w:b/>
          <w:u w:val="single"/>
          <w:lang w:eastAsia="es-ES"/>
        </w:rPr>
        <w:t>un:</w:t>
      </w:r>
      <w:r w:rsidR="00ED6EDA" w:rsidRPr="00CE267E">
        <w:rPr>
          <w:rFonts w:cstheme="minorHAnsi"/>
          <w:u w:val="single"/>
        </w:rPr>
        <w:t xml:space="preserve"> </w:t>
      </w:r>
      <w:r w:rsidR="008D55C0" w:rsidRPr="00CE267E">
        <w:rPr>
          <w:rFonts w:eastAsia="Times New Roman" w:cstheme="minorHAnsi"/>
          <w:b/>
          <w:u w:val="single"/>
          <w:lang w:eastAsia="es-ES"/>
        </w:rPr>
        <w:t xml:space="preserve">Aprobación, se procede da acta da reunión ordinaria do </w:t>
      </w:r>
      <w:r w:rsidR="00587BCB">
        <w:rPr>
          <w:rFonts w:eastAsia="Times New Roman" w:cstheme="minorHAnsi"/>
          <w:b/>
          <w:u w:val="single"/>
          <w:lang w:eastAsia="es-ES"/>
        </w:rPr>
        <w:t>18 de xuño</w:t>
      </w:r>
      <w:r w:rsidR="008D55C0" w:rsidRPr="00CE267E">
        <w:rPr>
          <w:rFonts w:eastAsia="Times New Roman" w:cstheme="minorHAnsi"/>
          <w:b/>
          <w:u w:val="single"/>
          <w:lang w:eastAsia="es-ES"/>
        </w:rPr>
        <w:t xml:space="preserve"> de 2024</w:t>
      </w:r>
      <w:r w:rsidR="00ED6EDA" w:rsidRPr="00CE267E">
        <w:rPr>
          <w:rFonts w:eastAsia="Times New Roman" w:cstheme="minorHAnsi"/>
          <w:b/>
          <w:u w:val="single"/>
          <w:lang w:eastAsia="es-ES"/>
        </w:rPr>
        <w:t>.</w:t>
      </w:r>
    </w:p>
    <w:p w14:paraId="0160223C" w14:textId="2B20F104" w:rsidR="000C2231" w:rsidRPr="00CE267E" w:rsidRDefault="00E5331F" w:rsidP="000C2231">
      <w:p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 w:rsidRPr="00CE267E">
        <w:rPr>
          <w:rFonts w:eastAsia="Times New Roman" w:cstheme="minorHAnsi"/>
          <w:bCs/>
          <w:lang w:eastAsia="es-ES"/>
        </w:rPr>
        <w:t>Apróbase a acta da sesión anterior por asentimento</w:t>
      </w:r>
      <w:r w:rsidR="00F15C55" w:rsidRPr="00CE267E">
        <w:rPr>
          <w:rFonts w:eastAsia="Times New Roman" w:cstheme="minorHAnsi"/>
          <w:bCs/>
          <w:lang w:eastAsia="es-ES"/>
        </w:rPr>
        <w:t>.</w:t>
      </w:r>
    </w:p>
    <w:p w14:paraId="5CE0854A" w14:textId="5691CFC8" w:rsidR="00ED6EDA" w:rsidRPr="00CE267E" w:rsidRDefault="00ED6EDA" w:rsidP="000C2231">
      <w:pPr>
        <w:spacing w:after="120" w:line="240" w:lineRule="auto"/>
        <w:jc w:val="both"/>
        <w:rPr>
          <w:rFonts w:eastAsia="Times New Roman" w:cstheme="minorHAnsi"/>
          <w:b/>
          <w:u w:val="single"/>
          <w:lang w:eastAsia="es-ES"/>
        </w:rPr>
      </w:pPr>
      <w:r w:rsidRPr="00CE267E">
        <w:rPr>
          <w:rFonts w:eastAsia="Times New Roman" w:cstheme="minorHAnsi"/>
          <w:b/>
          <w:u w:val="single"/>
          <w:lang w:eastAsia="es-ES"/>
        </w:rPr>
        <w:t>Punto dous: Informe d</w:t>
      </w:r>
      <w:r w:rsidR="00F97C75">
        <w:rPr>
          <w:rFonts w:eastAsia="Times New Roman" w:cstheme="minorHAnsi"/>
          <w:b/>
          <w:u w:val="single"/>
          <w:lang w:eastAsia="es-ES"/>
        </w:rPr>
        <w:t>o</w:t>
      </w:r>
      <w:r w:rsidRPr="00CE267E">
        <w:rPr>
          <w:rFonts w:eastAsia="Times New Roman" w:cstheme="minorHAnsi"/>
          <w:b/>
          <w:u w:val="single"/>
          <w:lang w:eastAsia="es-ES"/>
        </w:rPr>
        <w:t xml:space="preserve"> president</w:t>
      </w:r>
      <w:r w:rsidR="00587BCB">
        <w:rPr>
          <w:rFonts w:eastAsia="Times New Roman" w:cstheme="minorHAnsi"/>
          <w:b/>
          <w:u w:val="single"/>
          <w:lang w:eastAsia="es-ES"/>
        </w:rPr>
        <w:t>e</w:t>
      </w:r>
      <w:r w:rsidRPr="00CE267E">
        <w:rPr>
          <w:rFonts w:eastAsia="Times New Roman" w:cstheme="minorHAnsi"/>
          <w:b/>
          <w:u w:val="single"/>
          <w:lang w:eastAsia="es-ES"/>
        </w:rPr>
        <w:t>.</w:t>
      </w:r>
    </w:p>
    <w:p w14:paraId="3233BF43" w14:textId="77777777" w:rsidR="000F4469" w:rsidRPr="000F4469" w:rsidRDefault="000F4469" w:rsidP="000F4469">
      <w:pPr>
        <w:spacing w:after="120" w:line="240" w:lineRule="auto"/>
        <w:jc w:val="both"/>
        <w:rPr>
          <w:rFonts w:eastAsia="Times New Roman" w:cstheme="minorHAnsi"/>
          <w:bCs/>
          <w:lang w:val="es-ES" w:eastAsia="es-ES"/>
        </w:rPr>
      </w:pPr>
      <w:r w:rsidRPr="000F4469">
        <w:rPr>
          <w:rFonts w:eastAsia="Times New Roman" w:cstheme="minorHAnsi"/>
          <w:bCs/>
          <w:lang w:eastAsia="es-ES"/>
        </w:rPr>
        <w:t>Evolución da prescrición dos títulos propios:</w:t>
      </w:r>
    </w:p>
    <w:p w14:paraId="063D42D6" w14:textId="77777777" w:rsidR="000F4469" w:rsidRPr="000F4469" w:rsidRDefault="000F4469" w:rsidP="000F4469">
      <w:pPr>
        <w:spacing w:after="120" w:line="240" w:lineRule="auto"/>
        <w:jc w:val="both"/>
        <w:rPr>
          <w:rFonts w:eastAsia="Times New Roman" w:cstheme="minorHAnsi"/>
          <w:bCs/>
          <w:lang w:val="es-ES" w:eastAsia="es-ES"/>
        </w:rPr>
      </w:pPr>
      <w:r w:rsidRPr="000F4469">
        <w:rPr>
          <w:rFonts w:eastAsia="Times New Roman" w:cstheme="minorHAnsi"/>
          <w:bCs/>
          <w:lang w:eastAsia="es-ES"/>
        </w:rPr>
        <w:t xml:space="preserve">Máster de formación permanente </w:t>
      </w:r>
    </w:p>
    <w:p w14:paraId="7739C8E1" w14:textId="655A01DD" w:rsidR="000F4469" w:rsidRPr="00DC04B1" w:rsidRDefault="000F4469" w:rsidP="000F4469">
      <w:pPr>
        <w:numPr>
          <w:ilvl w:val="0"/>
          <w:numId w:val="29"/>
        </w:num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 w:rsidRPr="000F4469">
        <w:rPr>
          <w:rFonts w:eastAsia="Times New Roman" w:cstheme="minorHAnsi"/>
          <w:bCs/>
          <w:lang w:val="es-ES" w:eastAsia="es-ES"/>
        </w:rPr>
        <w:t>Enfer</w:t>
      </w:r>
      <w:r w:rsidR="009040A1">
        <w:rPr>
          <w:rFonts w:eastAsia="Times New Roman" w:cstheme="minorHAnsi"/>
          <w:bCs/>
          <w:lang w:val="es-ES" w:eastAsia="es-ES"/>
        </w:rPr>
        <w:t xml:space="preserve">mería </w:t>
      </w:r>
      <w:r w:rsidRPr="00DC04B1">
        <w:rPr>
          <w:rFonts w:eastAsia="Times New Roman" w:cstheme="minorHAnsi"/>
          <w:bCs/>
          <w:lang w:eastAsia="es-ES"/>
        </w:rPr>
        <w:t>de práctica avanzada en ur</w:t>
      </w:r>
      <w:r w:rsidR="00BA613B" w:rsidRPr="00DC04B1">
        <w:rPr>
          <w:rFonts w:eastAsia="Times New Roman" w:cstheme="minorHAnsi"/>
          <w:bCs/>
          <w:lang w:eastAsia="es-ES"/>
        </w:rPr>
        <w:t>x</w:t>
      </w:r>
      <w:r w:rsidRPr="00DC04B1">
        <w:rPr>
          <w:rFonts w:eastAsia="Times New Roman" w:cstheme="minorHAnsi"/>
          <w:bCs/>
          <w:lang w:eastAsia="es-ES"/>
        </w:rPr>
        <w:t xml:space="preserve">encias </w:t>
      </w:r>
      <w:r w:rsidR="00BA613B" w:rsidRPr="00DC04B1">
        <w:rPr>
          <w:rFonts w:eastAsia="Times New Roman" w:cstheme="minorHAnsi"/>
          <w:bCs/>
          <w:lang w:eastAsia="es-ES"/>
        </w:rPr>
        <w:t>e</w:t>
      </w:r>
      <w:r w:rsidRPr="00DC04B1">
        <w:rPr>
          <w:rFonts w:eastAsia="Times New Roman" w:cstheme="minorHAnsi"/>
          <w:bCs/>
          <w:lang w:eastAsia="es-ES"/>
        </w:rPr>
        <w:t xml:space="preserve"> c</w:t>
      </w:r>
      <w:r w:rsidR="00BA613B" w:rsidRPr="00DC04B1">
        <w:rPr>
          <w:rFonts w:eastAsia="Times New Roman" w:cstheme="minorHAnsi"/>
          <w:bCs/>
          <w:lang w:eastAsia="es-ES"/>
        </w:rPr>
        <w:t>o</w:t>
      </w:r>
      <w:r w:rsidRPr="00DC04B1">
        <w:rPr>
          <w:rFonts w:eastAsia="Times New Roman" w:cstheme="minorHAnsi"/>
          <w:bCs/>
          <w:lang w:eastAsia="es-ES"/>
        </w:rPr>
        <w:t>idados intensivos (3)</w:t>
      </w:r>
    </w:p>
    <w:p w14:paraId="7EDC6854" w14:textId="2E3AD11B" w:rsidR="000F4469" w:rsidRPr="00DC04B1" w:rsidRDefault="00BA613B" w:rsidP="000F4469">
      <w:pPr>
        <w:numPr>
          <w:ilvl w:val="0"/>
          <w:numId w:val="29"/>
        </w:num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 w:rsidRPr="00DC04B1">
        <w:rPr>
          <w:rFonts w:eastAsia="Times New Roman" w:cstheme="minorHAnsi"/>
          <w:bCs/>
          <w:lang w:eastAsia="es-ES"/>
        </w:rPr>
        <w:t>X</w:t>
      </w:r>
      <w:r w:rsidR="000F4469" w:rsidRPr="00DC04B1">
        <w:rPr>
          <w:rFonts w:eastAsia="Times New Roman" w:cstheme="minorHAnsi"/>
          <w:bCs/>
          <w:lang w:eastAsia="es-ES"/>
        </w:rPr>
        <w:t xml:space="preserve">estión </w:t>
      </w:r>
      <w:r w:rsidRPr="00DC04B1">
        <w:rPr>
          <w:rFonts w:eastAsia="Times New Roman" w:cstheme="minorHAnsi"/>
          <w:bCs/>
          <w:lang w:eastAsia="es-ES"/>
        </w:rPr>
        <w:t>e</w:t>
      </w:r>
      <w:r w:rsidR="000F4469" w:rsidRPr="00DC04B1">
        <w:rPr>
          <w:rFonts w:eastAsia="Times New Roman" w:cstheme="minorHAnsi"/>
          <w:bCs/>
          <w:lang w:eastAsia="es-ES"/>
        </w:rPr>
        <w:t xml:space="preserve"> Lidera</w:t>
      </w:r>
      <w:r w:rsidR="009040A1">
        <w:rPr>
          <w:rFonts w:eastAsia="Times New Roman" w:cstheme="minorHAnsi"/>
          <w:bCs/>
          <w:lang w:eastAsia="es-ES"/>
        </w:rPr>
        <w:t xml:space="preserve">do </w:t>
      </w:r>
      <w:r w:rsidR="000F4469" w:rsidRPr="00DC04B1">
        <w:rPr>
          <w:rFonts w:eastAsia="Times New Roman" w:cstheme="minorHAnsi"/>
          <w:bCs/>
          <w:lang w:eastAsia="es-ES"/>
        </w:rPr>
        <w:t xml:space="preserve">de </w:t>
      </w:r>
      <w:r w:rsidR="009040A1" w:rsidRPr="00DC04B1">
        <w:rPr>
          <w:rFonts w:eastAsia="Times New Roman" w:cstheme="minorHAnsi"/>
          <w:bCs/>
          <w:lang w:eastAsia="es-ES"/>
        </w:rPr>
        <w:t>Organizacións</w:t>
      </w:r>
      <w:r w:rsidR="000F4469" w:rsidRPr="00DC04B1">
        <w:rPr>
          <w:rFonts w:eastAsia="Times New Roman" w:cstheme="minorHAnsi"/>
          <w:bCs/>
          <w:lang w:eastAsia="es-ES"/>
        </w:rPr>
        <w:t xml:space="preserve"> Sanitarias (6)</w:t>
      </w:r>
    </w:p>
    <w:p w14:paraId="689B63D0" w14:textId="77777777" w:rsidR="000F4469" w:rsidRPr="00DC04B1" w:rsidRDefault="000F4469" w:rsidP="000F4469">
      <w:pPr>
        <w:numPr>
          <w:ilvl w:val="0"/>
          <w:numId w:val="29"/>
        </w:num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 w:rsidRPr="00DC04B1">
        <w:rPr>
          <w:rFonts w:eastAsia="Times New Roman" w:cstheme="minorHAnsi"/>
          <w:bCs/>
          <w:lang w:eastAsia="es-ES"/>
        </w:rPr>
        <w:t>Auditoría e contabilidade (1)</w:t>
      </w:r>
    </w:p>
    <w:p w14:paraId="2C5101CC" w14:textId="77777777" w:rsidR="000F4469" w:rsidRPr="00DC04B1" w:rsidRDefault="000F4469" w:rsidP="000F4469">
      <w:p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 w:rsidRPr="00DC04B1">
        <w:rPr>
          <w:rFonts w:eastAsia="Times New Roman" w:cstheme="minorHAnsi"/>
          <w:bCs/>
          <w:lang w:eastAsia="es-ES"/>
        </w:rPr>
        <w:t>Especialista en</w:t>
      </w:r>
    </w:p>
    <w:p w14:paraId="3ABEC3C7" w14:textId="1EA1CA25" w:rsidR="000F4469" w:rsidRPr="00DC04B1" w:rsidRDefault="00DC04B1" w:rsidP="000F4469">
      <w:pPr>
        <w:numPr>
          <w:ilvl w:val="0"/>
          <w:numId w:val="30"/>
        </w:num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 w:rsidRPr="00DC04B1">
        <w:rPr>
          <w:rFonts w:eastAsia="Times New Roman" w:cstheme="minorHAnsi"/>
          <w:bCs/>
          <w:lang w:eastAsia="es-ES"/>
        </w:rPr>
        <w:t>Tradución</w:t>
      </w:r>
      <w:r w:rsidR="000F4469" w:rsidRPr="00DC04B1">
        <w:rPr>
          <w:rFonts w:eastAsia="Times New Roman" w:cstheme="minorHAnsi"/>
          <w:bCs/>
          <w:lang w:eastAsia="es-ES"/>
        </w:rPr>
        <w:t xml:space="preserve"> para </w:t>
      </w:r>
      <w:r w:rsidRPr="00DC04B1">
        <w:rPr>
          <w:rFonts w:eastAsia="Times New Roman" w:cstheme="minorHAnsi"/>
          <w:bCs/>
          <w:lang w:eastAsia="es-ES"/>
        </w:rPr>
        <w:t>a</w:t>
      </w:r>
      <w:r w:rsidR="000F4469" w:rsidRPr="00DC04B1">
        <w:rPr>
          <w:rFonts w:eastAsia="Times New Roman" w:cstheme="minorHAnsi"/>
          <w:bCs/>
          <w:lang w:eastAsia="es-ES"/>
        </w:rPr>
        <w:t xml:space="preserve"> Industria d</w:t>
      </w:r>
      <w:r w:rsidRPr="00DC04B1">
        <w:rPr>
          <w:rFonts w:eastAsia="Times New Roman" w:cstheme="minorHAnsi"/>
          <w:bCs/>
          <w:lang w:eastAsia="es-ES"/>
        </w:rPr>
        <w:t>o</w:t>
      </w:r>
      <w:r w:rsidR="000F4469" w:rsidRPr="00DC04B1">
        <w:rPr>
          <w:rFonts w:eastAsia="Times New Roman" w:cstheme="minorHAnsi"/>
          <w:bCs/>
          <w:lang w:eastAsia="es-ES"/>
        </w:rPr>
        <w:t xml:space="preserve"> Video</w:t>
      </w:r>
      <w:r w:rsidRPr="00DC04B1">
        <w:rPr>
          <w:rFonts w:eastAsia="Times New Roman" w:cstheme="minorHAnsi"/>
          <w:bCs/>
          <w:lang w:eastAsia="es-ES"/>
        </w:rPr>
        <w:t>xogo</w:t>
      </w:r>
      <w:r w:rsidR="000F4469" w:rsidRPr="00DC04B1">
        <w:rPr>
          <w:rFonts w:eastAsia="Times New Roman" w:cstheme="minorHAnsi"/>
          <w:bCs/>
          <w:lang w:eastAsia="es-ES"/>
        </w:rPr>
        <w:t xml:space="preserve"> (ETIV) (16)</w:t>
      </w:r>
    </w:p>
    <w:p w14:paraId="43698CDF" w14:textId="5A0E2744" w:rsidR="000F4469" w:rsidRPr="00DC04B1" w:rsidRDefault="000F4469" w:rsidP="000F4469">
      <w:pPr>
        <w:numPr>
          <w:ilvl w:val="0"/>
          <w:numId w:val="30"/>
        </w:num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 w:rsidRPr="00DC04B1">
        <w:rPr>
          <w:rFonts w:eastAsia="Times New Roman" w:cstheme="minorHAnsi"/>
          <w:bCs/>
          <w:lang w:eastAsia="es-ES"/>
        </w:rPr>
        <w:t>Especialista en Electrónica para Compo</w:t>
      </w:r>
      <w:r w:rsidR="00DC04B1" w:rsidRPr="00DC04B1">
        <w:rPr>
          <w:rFonts w:eastAsia="Times New Roman" w:cstheme="minorHAnsi"/>
          <w:bCs/>
          <w:lang w:eastAsia="es-ES"/>
        </w:rPr>
        <w:t>ñ</w:t>
      </w:r>
      <w:r w:rsidRPr="00DC04B1">
        <w:rPr>
          <w:rFonts w:eastAsia="Times New Roman" w:cstheme="minorHAnsi"/>
          <w:bCs/>
          <w:lang w:eastAsia="es-ES"/>
        </w:rPr>
        <w:t>entes de Automoción (8)</w:t>
      </w:r>
    </w:p>
    <w:p w14:paraId="434E3036" w14:textId="77777777" w:rsidR="000F4469" w:rsidRPr="00DC04B1" w:rsidRDefault="000F4469" w:rsidP="000F4469">
      <w:pPr>
        <w:numPr>
          <w:ilvl w:val="0"/>
          <w:numId w:val="30"/>
        </w:num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 w:rsidRPr="00DC04B1">
        <w:rPr>
          <w:rFonts w:eastAsia="Times New Roman" w:cstheme="minorHAnsi"/>
          <w:bCs/>
          <w:lang w:eastAsia="es-ES"/>
        </w:rPr>
        <w:lastRenderedPageBreak/>
        <w:t>Sustentabilidade Alimentaria (3)</w:t>
      </w:r>
    </w:p>
    <w:p w14:paraId="299C625B" w14:textId="77777777" w:rsidR="000F4469" w:rsidRPr="00DC04B1" w:rsidRDefault="000F4469" w:rsidP="000F4469">
      <w:p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 w:rsidRPr="00DC04B1">
        <w:rPr>
          <w:rFonts w:eastAsia="Times New Roman" w:cstheme="minorHAnsi"/>
          <w:bCs/>
          <w:lang w:eastAsia="es-ES"/>
        </w:rPr>
        <w:t xml:space="preserve">Experto </w:t>
      </w:r>
    </w:p>
    <w:p w14:paraId="6F76159F" w14:textId="7F3603BC" w:rsidR="000F4469" w:rsidRPr="00DC04B1" w:rsidRDefault="000F4469" w:rsidP="000F4469">
      <w:pPr>
        <w:numPr>
          <w:ilvl w:val="0"/>
          <w:numId w:val="31"/>
        </w:num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 w:rsidRPr="00DC04B1">
        <w:rPr>
          <w:rFonts w:eastAsia="Times New Roman" w:cstheme="minorHAnsi"/>
          <w:bCs/>
          <w:lang w:eastAsia="es-ES"/>
        </w:rPr>
        <w:t xml:space="preserve">Edición. </w:t>
      </w:r>
      <w:r w:rsidR="009040A1">
        <w:rPr>
          <w:rFonts w:eastAsia="Times New Roman" w:cstheme="minorHAnsi"/>
          <w:bCs/>
          <w:lang w:eastAsia="es-ES"/>
        </w:rPr>
        <w:t>A</w:t>
      </w:r>
      <w:r w:rsidRPr="00DC04B1">
        <w:rPr>
          <w:rFonts w:eastAsia="Times New Roman" w:cstheme="minorHAnsi"/>
          <w:bCs/>
          <w:lang w:eastAsia="es-ES"/>
        </w:rPr>
        <w:t xml:space="preserve"> cadea d</w:t>
      </w:r>
      <w:r w:rsidR="009040A1">
        <w:rPr>
          <w:rFonts w:eastAsia="Times New Roman" w:cstheme="minorHAnsi"/>
          <w:bCs/>
          <w:lang w:eastAsia="es-ES"/>
        </w:rPr>
        <w:t>o</w:t>
      </w:r>
      <w:r w:rsidRPr="00DC04B1">
        <w:rPr>
          <w:rFonts w:eastAsia="Times New Roman" w:cstheme="minorHAnsi"/>
          <w:bCs/>
          <w:lang w:eastAsia="es-ES"/>
        </w:rPr>
        <w:t xml:space="preserve"> libro: d</w:t>
      </w:r>
      <w:r w:rsidR="009040A1">
        <w:rPr>
          <w:rFonts w:eastAsia="Times New Roman" w:cstheme="minorHAnsi"/>
          <w:bCs/>
          <w:lang w:eastAsia="es-ES"/>
        </w:rPr>
        <w:t>e</w:t>
      </w:r>
      <w:r w:rsidRPr="00DC04B1">
        <w:rPr>
          <w:rFonts w:eastAsia="Times New Roman" w:cstheme="minorHAnsi"/>
          <w:bCs/>
          <w:lang w:eastAsia="es-ES"/>
        </w:rPr>
        <w:t>señar, e</w:t>
      </w:r>
      <w:r w:rsidR="009040A1">
        <w:rPr>
          <w:rFonts w:eastAsia="Times New Roman" w:cstheme="minorHAnsi"/>
          <w:bCs/>
          <w:lang w:eastAsia="es-ES"/>
        </w:rPr>
        <w:t>x</w:t>
      </w:r>
      <w:r w:rsidRPr="00DC04B1">
        <w:rPr>
          <w:rFonts w:eastAsia="Times New Roman" w:cstheme="minorHAnsi"/>
          <w:bCs/>
          <w:lang w:eastAsia="es-ES"/>
        </w:rPr>
        <w:t xml:space="preserve">ecutar </w:t>
      </w:r>
      <w:r w:rsidR="009040A1">
        <w:rPr>
          <w:rFonts w:eastAsia="Times New Roman" w:cstheme="minorHAnsi"/>
          <w:bCs/>
          <w:lang w:eastAsia="es-ES"/>
        </w:rPr>
        <w:t>e</w:t>
      </w:r>
      <w:r w:rsidRPr="00DC04B1">
        <w:rPr>
          <w:rFonts w:eastAsia="Times New Roman" w:cstheme="minorHAnsi"/>
          <w:bCs/>
          <w:lang w:eastAsia="es-ES"/>
        </w:rPr>
        <w:t xml:space="preserve"> resolver pro</w:t>
      </w:r>
      <w:r w:rsidR="009040A1">
        <w:rPr>
          <w:rFonts w:eastAsia="Times New Roman" w:cstheme="minorHAnsi"/>
          <w:bCs/>
          <w:lang w:eastAsia="es-ES"/>
        </w:rPr>
        <w:t>x</w:t>
      </w:r>
      <w:r w:rsidRPr="00DC04B1">
        <w:rPr>
          <w:rFonts w:eastAsia="Times New Roman" w:cstheme="minorHAnsi"/>
          <w:bCs/>
          <w:lang w:eastAsia="es-ES"/>
        </w:rPr>
        <w:t>ectos editoria</w:t>
      </w:r>
      <w:r w:rsidR="009040A1">
        <w:rPr>
          <w:rFonts w:eastAsia="Times New Roman" w:cstheme="minorHAnsi"/>
          <w:bCs/>
          <w:lang w:eastAsia="es-ES"/>
        </w:rPr>
        <w:t>i</w:t>
      </w:r>
      <w:r w:rsidRPr="00DC04B1">
        <w:rPr>
          <w:rFonts w:eastAsia="Times New Roman" w:cstheme="minorHAnsi"/>
          <w:bCs/>
          <w:lang w:eastAsia="es-ES"/>
        </w:rPr>
        <w:t>s (14)</w:t>
      </w:r>
    </w:p>
    <w:p w14:paraId="718DABE1" w14:textId="77777777" w:rsidR="0004229B" w:rsidRPr="00DC04B1" w:rsidRDefault="000F4469" w:rsidP="00926254">
      <w:pPr>
        <w:numPr>
          <w:ilvl w:val="0"/>
          <w:numId w:val="31"/>
        </w:num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 w:rsidRPr="00DC04B1">
        <w:rPr>
          <w:rFonts w:eastAsia="Times New Roman" w:cstheme="minorHAnsi"/>
          <w:bCs/>
          <w:lang w:eastAsia="es-ES"/>
        </w:rPr>
        <w:t>Vulnerabilidade, inequidades e discriminación (2)</w:t>
      </w:r>
    </w:p>
    <w:p w14:paraId="40E01441" w14:textId="351B3DFF" w:rsidR="00597304" w:rsidRPr="00DC04B1" w:rsidRDefault="009040A1" w:rsidP="00926254">
      <w:pPr>
        <w:numPr>
          <w:ilvl w:val="0"/>
          <w:numId w:val="31"/>
        </w:num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 w:rsidRPr="00DC04B1">
        <w:rPr>
          <w:rFonts w:eastAsia="Times New Roman" w:cstheme="minorHAnsi"/>
          <w:bCs/>
          <w:lang w:eastAsia="es-ES"/>
        </w:rPr>
        <w:t>Tecnoloxías</w:t>
      </w:r>
      <w:r w:rsidR="000F4469" w:rsidRPr="00DC04B1">
        <w:rPr>
          <w:rFonts w:eastAsia="Times New Roman" w:cstheme="minorHAnsi"/>
          <w:bCs/>
          <w:lang w:eastAsia="es-ES"/>
        </w:rPr>
        <w:t xml:space="preserve"> aplicadas as </w:t>
      </w:r>
      <w:r w:rsidRPr="00DC04B1">
        <w:rPr>
          <w:rFonts w:eastAsia="Times New Roman" w:cstheme="minorHAnsi"/>
          <w:bCs/>
          <w:lang w:eastAsia="es-ES"/>
        </w:rPr>
        <w:t>enfermidades</w:t>
      </w:r>
      <w:r w:rsidR="000F4469" w:rsidRPr="00DC04B1">
        <w:rPr>
          <w:rFonts w:eastAsia="Times New Roman" w:cstheme="minorHAnsi"/>
          <w:bCs/>
          <w:lang w:eastAsia="es-ES"/>
        </w:rPr>
        <w:t xml:space="preserve"> respiratorias</w:t>
      </w:r>
      <w:r w:rsidR="00D71CAA" w:rsidRPr="00DC04B1">
        <w:rPr>
          <w:rFonts w:eastAsia="Times New Roman" w:cstheme="minorHAnsi"/>
          <w:bCs/>
          <w:lang w:eastAsia="es-ES"/>
        </w:rPr>
        <w:t xml:space="preserve"> (1)</w:t>
      </w:r>
      <w:r w:rsidR="00597304" w:rsidRPr="00DC04B1">
        <w:rPr>
          <w:rFonts w:eastAsia="Times New Roman" w:cstheme="minorHAnsi"/>
          <w:bCs/>
          <w:lang w:eastAsia="es-ES"/>
        </w:rPr>
        <w:t>.</w:t>
      </w:r>
    </w:p>
    <w:p w14:paraId="3DC343CE" w14:textId="77777777" w:rsidR="00283263" w:rsidRPr="00283263" w:rsidRDefault="00283263" w:rsidP="00283263">
      <w:p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 w:rsidRPr="00283263">
        <w:rPr>
          <w:rFonts w:eastAsia="Times New Roman" w:cstheme="minorHAnsi"/>
          <w:b/>
          <w:bCs/>
          <w:lang w:eastAsia="es-ES"/>
        </w:rPr>
        <w:t>Cursos de capacitación dixital do Ministerio de Transporte</w:t>
      </w:r>
    </w:p>
    <w:p w14:paraId="070D04BD" w14:textId="77777777" w:rsidR="00283263" w:rsidRPr="00283263" w:rsidRDefault="00283263" w:rsidP="00283263">
      <w:p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 w:rsidRPr="00283263">
        <w:rPr>
          <w:rFonts w:eastAsia="Times New Roman" w:cstheme="minorHAnsi"/>
          <w:bCs/>
          <w:lang w:eastAsia="es-ES"/>
        </w:rPr>
        <w:t>Innovación no modelo de negocio da nova mobilidade</w:t>
      </w:r>
    </w:p>
    <w:p w14:paraId="197B8467" w14:textId="77777777" w:rsidR="00283263" w:rsidRPr="00283263" w:rsidRDefault="00283263" w:rsidP="00283263">
      <w:p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 w:rsidRPr="00283263">
        <w:rPr>
          <w:rFonts w:eastAsia="Times New Roman" w:cstheme="minorHAnsi"/>
          <w:bCs/>
          <w:lang w:eastAsia="es-ES"/>
        </w:rPr>
        <w:t>- Segunda edición: 14 de outubro</w:t>
      </w:r>
    </w:p>
    <w:p w14:paraId="329330AC" w14:textId="77777777" w:rsidR="00283263" w:rsidRPr="00283263" w:rsidRDefault="00283263" w:rsidP="00283263">
      <w:p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 w:rsidRPr="00283263">
        <w:rPr>
          <w:rFonts w:eastAsia="Times New Roman" w:cstheme="minorHAnsi"/>
          <w:bCs/>
          <w:lang w:eastAsia="es-ES"/>
        </w:rPr>
        <w:t>Comunicación Dixital para a Mobilidade</w:t>
      </w:r>
    </w:p>
    <w:p w14:paraId="53BEF460" w14:textId="77777777" w:rsidR="00283263" w:rsidRPr="00283263" w:rsidRDefault="00283263" w:rsidP="00283263">
      <w:pPr>
        <w:spacing w:after="120" w:line="240" w:lineRule="auto"/>
        <w:jc w:val="both"/>
        <w:rPr>
          <w:rFonts w:eastAsia="Times New Roman" w:cstheme="minorHAnsi"/>
          <w:bCs/>
          <w:lang w:val="pt-PT" w:eastAsia="es-ES"/>
        </w:rPr>
      </w:pPr>
      <w:r w:rsidRPr="00283263">
        <w:rPr>
          <w:rFonts w:eastAsia="Times New Roman" w:cstheme="minorHAnsi"/>
          <w:bCs/>
          <w:lang w:eastAsia="es-ES"/>
        </w:rPr>
        <w:t>Dixitalización do Sector Transporte e Loxística</w:t>
      </w:r>
    </w:p>
    <w:p w14:paraId="5FB1E210" w14:textId="77777777" w:rsidR="00283263" w:rsidRPr="00283263" w:rsidRDefault="00283263" w:rsidP="00283263">
      <w:pPr>
        <w:spacing w:after="120" w:line="240" w:lineRule="auto"/>
        <w:jc w:val="both"/>
        <w:rPr>
          <w:rFonts w:eastAsia="Times New Roman" w:cstheme="minorHAnsi"/>
          <w:bCs/>
          <w:lang w:val="pt-PT" w:eastAsia="es-ES"/>
        </w:rPr>
      </w:pPr>
      <w:r w:rsidRPr="00283263">
        <w:rPr>
          <w:rFonts w:eastAsia="Times New Roman" w:cstheme="minorHAnsi"/>
          <w:bCs/>
          <w:lang w:eastAsia="es-ES"/>
        </w:rPr>
        <w:t>Infraestrutura de Datos Aplicados ao Transporte</w:t>
      </w:r>
    </w:p>
    <w:p w14:paraId="463A5BD3" w14:textId="77777777" w:rsidR="00283263" w:rsidRPr="00283263" w:rsidRDefault="00283263" w:rsidP="00283263">
      <w:pPr>
        <w:spacing w:after="120" w:line="240" w:lineRule="auto"/>
        <w:jc w:val="both"/>
        <w:rPr>
          <w:rFonts w:eastAsia="Times New Roman" w:cstheme="minorHAnsi"/>
          <w:bCs/>
          <w:lang w:val="pt-PT" w:eastAsia="es-ES"/>
        </w:rPr>
      </w:pPr>
      <w:r w:rsidRPr="00283263">
        <w:rPr>
          <w:rFonts w:eastAsia="Times New Roman" w:cstheme="minorHAnsi"/>
          <w:bCs/>
          <w:lang w:eastAsia="es-ES"/>
        </w:rPr>
        <w:t>Transformación Áxil de Organizacións</w:t>
      </w:r>
    </w:p>
    <w:p w14:paraId="47E18997" w14:textId="77777777" w:rsidR="00283263" w:rsidRPr="00283263" w:rsidRDefault="00283263" w:rsidP="00283263">
      <w:pPr>
        <w:spacing w:after="120" w:line="240" w:lineRule="auto"/>
        <w:jc w:val="both"/>
        <w:rPr>
          <w:rFonts w:eastAsia="Times New Roman" w:cstheme="minorHAnsi"/>
          <w:bCs/>
          <w:lang w:val="pt-PT" w:eastAsia="es-ES"/>
        </w:rPr>
      </w:pPr>
      <w:r w:rsidRPr="00283263">
        <w:rPr>
          <w:rFonts w:eastAsia="Times New Roman" w:cstheme="minorHAnsi"/>
          <w:bCs/>
          <w:lang w:eastAsia="es-ES"/>
        </w:rPr>
        <w:t>- Terceiras edicións: 7 de outubro</w:t>
      </w:r>
    </w:p>
    <w:p w14:paraId="32683AD3" w14:textId="77777777" w:rsidR="00283263" w:rsidRPr="00283263" w:rsidRDefault="00283263" w:rsidP="00283263">
      <w:pPr>
        <w:spacing w:after="120" w:line="240" w:lineRule="auto"/>
        <w:jc w:val="both"/>
        <w:rPr>
          <w:rFonts w:eastAsia="Times New Roman" w:cstheme="minorHAnsi"/>
          <w:bCs/>
          <w:lang w:val="pt-PT" w:eastAsia="es-ES"/>
        </w:rPr>
      </w:pPr>
      <w:r w:rsidRPr="00283263">
        <w:rPr>
          <w:rFonts w:eastAsia="Times New Roman" w:cstheme="minorHAnsi"/>
          <w:b/>
          <w:bCs/>
          <w:lang w:eastAsia="es-ES"/>
        </w:rPr>
        <w:t xml:space="preserve">Cursos da cátedra de </w:t>
      </w:r>
      <w:proofErr w:type="spellStart"/>
      <w:r w:rsidRPr="00283263">
        <w:rPr>
          <w:rFonts w:eastAsia="Times New Roman" w:cstheme="minorHAnsi"/>
          <w:b/>
          <w:bCs/>
          <w:lang w:eastAsia="es-ES"/>
        </w:rPr>
        <w:t>ciberseguridade</w:t>
      </w:r>
      <w:proofErr w:type="spellEnd"/>
    </w:p>
    <w:p w14:paraId="63A589BD" w14:textId="77777777" w:rsidR="00283263" w:rsidRPr="00283263" w:rsidRDefault="00283263" w:rsidP="00283263">
      <w:pPr>
        <w:spacing w:after="120" w:line="240" w:lineRule="auto"/>
        <w:jc w:val="both"/>
        <w:rPr>
          <w:rFonts w:eastAsia="Times New Roman" w:cstheme="minorHAnsi"/>
          <w:bCs/>
          <w:lang w:val="pt-PT" w:eastAsia="es-ES"/>
        </w:rPr>
      </w:pPr>
      <w:r w:rsidRPr="00283263">
        <w:rPr>
          <w:rFonts w:eastAsia="Times New Roman" w:cstheme="minorHAnsi"/>
          <w:bCs/>
          <w:lang w:eastAsia="es-ES"/>
        </w:rPr>
        <w:t>- Segundas edicións: 9 de setembro- 31 de xaneiro</w:t>
      </w:r>
    </w:p>
    <w:p w14:paraId="14F7A5C0" w14:textId="49AA7A55" w:rsidR="00D71CAA" w:rsidRPr="006018C9" w:rsidRDefault="009D0DFB" w:rsidP="000F4469">
      <w:pPr>
        <w:spacing w:after="120" w:line="240" w:lineRule="auto"/>
        <w:jc w:val="both"/>
        <w:rPr>
          <w:rFonts w:eastAsia="Times New Roman" w:cstheme="minorHAnsi"/>
          <w:bCs/>
          <w:lang w:val="es-ES" w:eastAsia="es-ES"/>
        </w:rPr>
      </w:pPr>
      <w:r w:rsidRPr="006018C9">
        <w:rPr>
          <w:rFonts w:eastAsia="Times New Roman" w:cstheme="minorHAnsi"/>
          <w:bCs/>
          <w:lang w:val="es-ES" w:eastAsia="es-ES"/>
        </w:rPr>
        <w:t>Programa “Becas Santander</w:t>
      </w:r>
      <w:r w:rsidR="00871333">
        <w:rPr>
          <w:rFonts w:eastAsia="Times New Roman" w:cstheme="minorHAnsi"/>
          <w:bCs/>
          <w:lang w:val="es-ES" w:eastAsia="es-ES"/>
        </w:rPr>
        <w:t>”</w:t>
      </w:r>
      <w:r w:rsidRPr="006018C9">
        <w:rPr>
          <w:rFonts w:eastAsia="Times New Roman" w:cstheme="minorHAnsi"/>
          <w:bCs/>
          <w:lang w:val="es-ES" w:eastAsia="es-ES"/>
        </w:rPr>
        <w:t xml:space="preserve"> │ </w:t>
      </w:r>
      <w:proofErr w:type="spellStart"/>
      <w:r w:rsidRPr="006018C9">
        <w:rPr>
          <w:rFonts w:eastAsia="Times New Roman" w:cstheme="minorHAnsi"/>
          <w:bCs/>
          <w:lang w:val="es-ES" w:eastAsia="es-ES"/>
        </w:rPr>
        <w:t>Microcredenciales</w:t>
      </w:r>
      <w:proofErr w:type="spellEnd"/>
      <w:r w:rsidRPr="006018C9">
        <w:rPr>
          <w:rFonts w:eastAsia="Times New Roman" w:cstheme="minorHAnsi"/>
          <w:bCs/>
          <w:lang w:val="es-ES" w:eastAsia="es-ES"/>
        </w:rPr>
        <w:t xml:space="preserve"> 2025 – 1ª Edición</w:t>
      </w:r>
    </w:p>
    <w:p w14:paraId="0AD8C546" w14:textId="49AC8E41" w:rsidR="008154BD" w:rsidRPr="00CE267E" w:rsidRDefault="008154BD" w:rsidP="008154BD">
      <w:pPr>
        <w:spacing w:after="120" w:line="240" w:lineRule="auto"/>
        <w:jc w:val="both"/>
        <w:rPr>
          <w:rFonts w:cstheme="minorHAnsi"/>
          <w:b/>
          <w:u w:val="single"/>
        </w:rPr>
      </w:pPr>
      <w:r w:rsidRPr="00CE267E">
        <w:rPr>
          <w:rFonts w:cstheme="minorHAnsi"/>
          <w:b/>
          <w:u w:val="single"/>
        </w:rPr>
        <w:t xml:space="preserve">Punto tres: </w:t>
      </w:r>
      <w:r w:rsidR="006018C9" w:rsidRPr="006018C9">
        <w:rPr>
          <w:rFonts w:cstheme="minorHAnsi"/>
          <w:b/>
          <w:u w:val="single"/>
        </w:rPr>
        <w:t>Aprobación, se procede, de modificacións e cancelacións de títulos propios.</w:t>
      </w:r>
    </w:p>
    <w:p w14:paraId="4B36F5AF" w14:textId="05FFAD8E" w:rsidR="00467421" w:rsidRPr="00AA452C" w:rsidRDefault="006018C9" w:rsidP="00AA452C">
      <w:pPr>
        <w:spacing w:after="120" w:line="240" w:lineRule="auto"/>
        <w:jc w:val="both"/>
        <w:rPr>
          <w:bCs/>
        </w:rPr>
      </w:pPr>
      <w:r>
        <w:rPr>
          <w:bCs/>
        </w:rPr>
        <w:t>Non</w:t>
      </w:r>
      <w:r w:rsidR="005471E9">
        <w:rPr>
          <w:bCs/>
        </w:rPr>
        <w:t xml:space="preserve"> existe ningún título propio en esta situación.</w:t>
      </w:r>
    </w:p>
    <w:p w14:paraId="200EDC0B" w14:textId="5B66147D" w:rsidR="008154BD" w:rsidRPr="008154BD" w:rsidRDefault="008154BD" w:rsidP="008154BD">
      <w:pPr>
        <w:spacing w:after="120" w:line="240" w:lineRule="auto"/>
        <w:jc w:val="both"/>
        <w:rPr>
          <w:b/>
          <w:u w:val="single"/>
        </w:rPr>
      </w:pPr>
      <w:r w:rsidRPr="008154BD">
        <w:rPr>
          <w:b/>
          <w:u w:val="single"/>
        </w:rPr>
        <w:t xml:space="preserve">Punto </w:t>
      </w:r>
      <w:r w:rsidR="009B5056">
        <w:rPr>
          <w:b/>
          <w:u w:val="single"/>
        </w:rPr>
        <w:t>catro</w:t>
      </w:r>
      <w:r w:rsidRPr="008154BD">
        <w:rPr>
          <w:b/>
          <w:u w:val="single"/>
        </w:rPr>
        <w:t xml:space="preserve">: </w:t>
      </w:r>
      <w:r w:rsidR="007C5EBE" w:rsidRPr="007C5EBE">
        <w:rPr>
          <w:b/>
          <w:u w:val="single"/>
        </w:rPr>
        <w:t>Aprobación, se procede, das propostas de títulos propios.</w:t>
      </w:r>
      <w:r w:rsidRPr="008154BD">
        <w:rPr>
          <w:b/>
          <w:u w:val="single"/>
        </w:rPr>
        <w:t>.</w:t>
      </w:r>
    </w:p>
    <w:p w14:paraId="2742D6F8" w14:textId="77777777" w:rsidR="007C5EBE" w:rsidRDefault="007C5EBE" w:rsidP="007C5EBE">
      <w:pPr>
        <w:spacing w:after="120" w:line="240" w:lineRule="auto"/>
        <w:jc w:val="both"/>
        <w:rPr>
          <w:rFonts w:ascii="Times New Roman" w:eastAsia="Roboto Th" w:hAnsi="Times New Roman" w:cs="Times New Roman"/>
          <w:color w:val="000000"/>
          <w:lang w:eastAsia="es-ES" w:bidi="pa-IN"/>
        </w:rPr>
      </w:pPr>
      <w:r w:rsidRPr="007C5EBE">
        <w:rPr>
          <w:rFonts w:ascii="Times New Roman" w:eastAsia="Roboto Th" w:hAnsi="Times New Roman" w:cs="Times New Roman"/>
          <w:color w:val="000000"/>
          <w:lang w:eastAsia="es-ES" w:bidi="pa-IN"/>
        </w:rPr>
        <w:t>DCAP METODOLOXIA DA INVESTIGACIÓN NAS CIENCIAS DA SAÚDE (5 ECTS)</w:t>
      </w:r>
    </w:p>
    <w:p w14:paraId="051D8322" w14:textId="07E12264" w:rsidR="00D25CC4" w:rsidRDefault="00D25CC4" w:rsidP="00D25CC4">
      <w:pPr>
        <w:pStyle w:val="Prrafodelista"/>
        <w:numPr>
          <w:ilvl w:val="0"/>
          <w:numId w:val="32"/>
        </w:numPr>
        <w:spacing w:after="120" w:line="240" w:lineRule="auto"/>
        <w:jc w:val="both"/>
        <w:rPr>
          <w:rFonts w:eastAsia="Roboto Th"/>
          <w:lang w:val="gl-ES"/>
        </w:rPr>
      </w:pPr>
      <w:r w:rsidRPr="00344EE4">
        <w:rPr>
          <w:rFonts w:eastAsia="Roboto Th"/>
          <w:lang w:val="gl-ES"/>
        </w:rPr>
        <w:t>Curso financiado pol</w:t>
      </w:r>
      <w:r w:rsidR="009304D7">
        <w:rPr>
          <w:rFonts w:eastAsia="Roboto Th"/>
          <w:lang w:val="gl-ES"/>
        </w:rPr>
        <w:t>a</w:t>
      </w:r>
      <w:r w:rsidRPr="00344EE4">
        <w:rPr>
          <w:rFonts w:eastAsia="Roboto Th"/>
          <w:lang w:val="gl-ES"/>
        </w:rPr>
        <w:t xml:space="preserve"> Fundación </w:t>
      </w:r>
      <w:proofErr w:type="spellStart"/>
      <w:r w:rsidRPr="00344EE4">
        <w:rPr>
          <w:rFonts w:eastAsia="Roboto Th"/>
          <w:lang w:val="gl-ES"/>
        </w:rPr>
        <w:t>Ribera</w:t>
      </w:r>
      <w:proofErr w:type="spellEnd"/>
      <w:r w:rsidRPr="00344EE4">
        <w:rPr>
          <w:rFonts w:eastAsia="Roboto Th"/>
          <w:lang w:val="gl-ES"/>
        </w:rPr>
        <w:t xml:space="preserve"> </w:t>
      </w:r>
      <w:proofErr w:type="spellStart"/>
      <w:r w:rsidRPr="00344EE4">
        <w:rPr>
          <w:rFonts w:eastAsia="Roboto Th"/>
          <w:lang w:val="gl-ES"/>
        </w:rPr>
        <w:t>Povisa</w:t>
      </w:r>
      <w:proofErr w:type="spellEnd"/>
      <w:r w:rsidR="00E01448" w:rsidRPr="00344EE4">
        <w:rPr>
          <w:rFonts w:eastAsia="Roboto Th"/>
          <w:lang w:val="gl-ES"/>
        </w:rPr>
        <w:t xml:space="preserve"> </w:t>
      </w:r>
      <w:r w:rsidR="007C336F">
        <w:rPr>
          <w:rFonts w:eastAsia="Roboto Th"/>
          <w:lang w:val="gl-ES"/>
        </w:rPr>
        <w:t>e dirixido fundamentalmente a</w:t>
      </w:r>
      <w:r w:rsidR="00E01448" w:rsidRPr="00344EE4">
        <w:rPr>
          <w:rFonts w:eastAsia="Roboto Th"/>
          <w:lang w:val="gl-ES"/>
        </w:rPr>
        <w:t xml:space="preserve"> profesor</w:t>
      </w:r>
      <w:r w:rsidR="007C336F">
        <w:rPr>
          <w:rFonts w:eastAsia="Roboto Th"/>
          <w:lang w:val="gl-ES"/>
        </w:rPr>
        <w:t>e</w:t>
      </w:r>
      <w:r w:rsidR="00E01448" w:rsidRPr="00344EE4">
        <w:rPr>
          <w:rFonts w:eastAsia="Roboto Th"/>
          <w:lang w:val="gl-ES"/>
        </w:rPr>
        <w:t>s de enfermería, que lle axuda</w:t>
      </w:r>
      <w:r w:rsidR="009D10EA">
        <w:rPr>
          <w:rFonts w:eastAsia="Roboto Th"/>
          <w:lang w:val="gl-ES"/>
        </w:rPr>
        <w:t>rá</w:t>
      </w:r>
      <w:r w:rsidR="00E01448" w:rsidRPr="00344EE4">
        <w:rPr>
          <w:rFonts w:eastAsia="Roboto Th"/>
          <w:lang w:val="gl-ES"/>
        </w:rPr>
        <w:t xml:space="preserve"> n</w:t>
      </w:r>
      <w:r w:rsidR="00344EE4" w:rsidRPr="00344EE4">
        <w:rPr>
          <w:rFonts w:eastAsia="Roboto Th"/>
          <w:lang w:val="gl-ES"/>
        </w:rPr>
        <w:t xml:space="preserve">o seu </w:t>
      </w:r>
      <w:r w:rsidR="00F36535" w:rsidRPr="00344EE4">
        <w:rPr>
          <w:rFonts w:eastAsia="Roboto Th"/>
          <w:lang w:val="gl-ES"/>
        </w:rPr>
        <w:t>camiño</w:t>
      </w:r>
      <w:r w:rsidR="00344EE4" w:rsidRPr="00344EE4">
        <w:rPr>
          <w:rFonts w:eastAsia="Roboto Th"/>
          <w:lang w:val="gl-ES"/>
        </w:rPr>
        <w:t xml:space="preserve"> a consecución do d</w:t>
      </w:r>
      <w:r w:rsidR="00344EE4">
        <w:rPr>
          <w:rFonts w:eastAsia="Roboto Th"/>
          <w:lang w:val="gl-ES"/>
        </w:rPr>
        <w:t xml:space="preserve">outoramento. O coordinador do curso é o director da cátedra </w:t>
      </w:r>
      <w:proofErr w:type="spellStart"/>
      <w:r w:rsidR="00965785">
        <w:rPr>
          <w:rFonts w:eastAsia="Roboto Th"/>
          <w:lang w:val="gl-ES"/>
        </w:rPr>
        <w:t>Ribera</w:t>
      </w:r>
      <w:proofErr w:type="spellEnd"/>
      <w:r w:rsidR="00965785">
        <w:rPr>
          <w:rFonts w:eastAsia="Roboto Th"/>
          <w:lang w:val="gl-ES"/>
        </w:rPr>
        <w:t xml:space="preserve"> </w:t>
      </w:r>
      <w:proofErr w:type="spellStart"/>
      <w:r w:rsidR="00344EE4">
        <w:rPr>
          <w:rFonts w:eastAsia="Roboto Th"/>
          <w:lang w:val="gl-ES"/>
        </w:rPr>
        <w:t>Povisa</w:t>
      </w:r>
      <w:proofErr w:type="spellEnd"/>
      <w:r w:rsidR="00965785">
        <w:rPr>
          <w:rFonts w:eastAsia="Roboto Th"/>
          <w:lang w:val="gl-ES"/>
        </w:rPr>
        <w:t xml:space="preserve">, Vicente Romo. </w:t>
      </w:r>
    </w:p>
    <w:p w14:paraId="34A4EE09" w14:textId="7943EE4C" w:rsidR="0014411C" w:rsidRPr="00344EE4" w:rsidRDefault="00502ACB" w:rsidP="00D25CC4">
      <w:pPr>
        <w:pStyle w:val="Prrafodelista"/>
        <w:numPr>
          <w:ilvl w:val="0"/>
          <w:numId w:val="32"/>
        </w:numPr>
        <w:spacing w:after="120" w:line="240" w:lineRule="auto"/>
        <w:jc w:val="both"/>
        <w:rPr>
          <w:rFonts w:eastAsia="Roboto Th"/>
          <w:lang w:val="gl-ES"/>
        </w:rPr>
      </w:pPr>
      <w:r>
        <w:rPr>
          <w:rFonts w:eastAsia="Roboto Th"/>
          <w:lang w:val="gl-ES"/>
        </w:rPr>
        <w:t>Non disponse d</w:t>
      </w:r>
      <w:r w:rsidR="0014411C">
        <w:rPr>
          <w:rFonts w:eastAsia="Roboto Th"/>
          <w:lang w:val="gl-ES"/>
        </w:rPr>
        <w:t xml:space="preserve">o informe </w:t>
      </w:r>
      <w:r w:rsidR="00EC2AB1">
        <w:rPr>
          <w:rFonts w:eastAsia="Roboto Th"/>
          <w:lang w:val="gl-ES"/>
        </w:rPr>
        <w:t xml:space="preserve">do Servizo de </w:t>
      </w:r>
      <w:r w:rsidR="00F36535">
        <w:rPr>
          <w:rFonts w:eastAsia="Roboto Th"/>
          <w:lang w:val="gl-ES"/>
        </w:rPr>
        <w:t>Posgrao</w:t>
      </w:r>
      <w:r w:rsidR="0014411C">
        <w:rPr>
          <w:rFonts w:eastAsia="Roboto Th"/>
          <w:lang w:val="gl-ES"/>
        </w:rPr>
        <w:t xml:space="preserve"> deste curso, xa que </w:t>
      </w:r>
      <w:r w:rsidR="008A185E">
        <w:rPr>
          <w:rFonts w:eastAsia="Roboto Th"/>
          <w:lang w:val="gl-ES"/>
        </w:rPr>
        <w:t xml:space="preserve">no </w:t>
      </w:r>
      <w:r w:rsidR="0014411C">
        <w:rPr>
          <w:rFonts w:eastAsia="Roboto Th"/>
          <w:lang w:val="gl-ES"/>
        </w:rPr>
        <w:t>servizo</w:t>
      </w:r>
      <w:r w:rsidR="008A185E">
        <w:rPr>
          <w:rFonts w:eastAsia="Roboto Th"/>
          <w:lang w:val="gl-ES"/>
        </w:rPr>
        <w:t xml:space="preserve"> </w:t>
      </w:r>
      <w:r w:rsidR="0014411C">
        <w:rPr>
          <w:rFonts w:eastAsia="Roboto Th"/>
          <w:lang w:val="gl-ES"/>
        </w:rPr>
        <w:t>te</w:t>
      </w:r>
      <w:r w:rsidR="00A743FA">
        <w:rPr>
          <w:rFonts w:eastAsia="Roboto Th"/>
          <w:lang w:val="gl-ES"/>
        </w:rPr>
        <w:t xml:space="preserve">ñen </w:t>
      </w:r>
      <w:r w:rsidR="0014411C">
        <w:rPr>
          <w:rFonts w:eastAsia="Roboto Th"/>
          <w:lang w:val="gl-ES"/>
        </w:rPr>
        <w:t>moitas baixas</w:t>
      </w:r>
      <w:r>
        <w:rPr>
          <w:rFonts w:eastAsia="Roboto Th"/>
          <w:lang w:val="gl-ES"/>
        </w:rPr>
        <w:t xml:space="preserve">. </w:t>
      </w:r>
      <w:r w:rsidR="00A33FF3">
        <w:rPr>
          <w:rFonts w:eastAsia="Roboto Th"/>
          <w:lang w:val="gl-ES"/>
        </w:rPr>
        <w:t xml:space="preserve">Apróbase </w:t>
      </w:r>
      <w:r w:rsidR="00A73E5D">
        <w:rPr>
          <w:rFonts w:eastAsia="Roboto Th"/>
          <w:lang w:val="gl-ES"/>
        </w:rPr>
        <w:t xml:space="preserve">para poder </w:t>
      </w:r>
      <w:proofErr w:type="spellStart"/>
      <w:r w:rsidR="00A73E5D">
        <w:rPr>
          <w:rFonts w:eastAsia="Roboto Th"/>
          <w:lang w:val="gl-ES"/>
        </w:rPr>
        <w:t>publicitalo</w:t>
      </w:r>
      <w:proofErr w:type="spellEnd"/>
      <w:r w:rsidR="00A73E5D">
        <w:rPr>
          <w:rFonts w:eastAsia="Roboto Th"/>
          <w:lang w:val="gl-ES"/>
        </w:rPr>
        <w:t>, pero coa consideración de que non temos dito informe. Apróbase por asentimento.</w:t>
      </w:r>
    </w:p>
    <w:p w14:paraId="34E1A0DC" w14:textId="77777777" w:rsidR="007C5EBE" w:rsidRDefault="007C5EBE" w:rsidP="007C5EBE">
      <w:pPr>
        <w:spacing w:after="120" w:line="240" w:lineRule="auto"/>
        <w:jc w:val="both"/>
        <w:rPr>
          <w:rFonts w:ascii="Times New Roman" w:eastAsia="Roboto Th" w:hAnsi="Times New Roman" w:cs="Times New Roman"/>
          <w:color w:val="000000"/>
          <w:lang w:eastAsia="es-ES" w:bidi="pa-IN"/>
        </w:rPr>
      </w:pPr>
      <w:r w:rsidRPr="007C5EBE">
        <w:rPr>
          <w:rFonts w:ascii="Times New Roman" w:eastAsia="Roboto Th" w:hAnsi="Times New Roman" w:cs="Times New Roman"/>
          <w:color w:val="000000"/>
          <w:lang w:eastAsia="es-ES" w:bidi="pa-IN"/>
        </w:rPr>
        <w:t>DCFU Dirección e Xestión no Deporte (4 ECTS)</w:t>
      </w:r>
    </w:p>
    <w:p w14:paraId="51DC0620" w14:textId="5C7FFB08" w:rsidR="00CE2CDC" w:rsidRPr="00AE6858" w:rsidRDefault="00CE2CDC" w:rsidP="00CE2CDC">
      <w:pPr>
        <w:pStyle w:val="Prrafodelista"/>
        <w:numPr>
          <w:ilvl w:val="0"/>
          <w:numId w:val="32"/>
        </w:numPr>
        <w:spacing w:after="120" w:line="240" w:lineRule="auto"/>
        <w:jc w:val="both"/>
        <w:rPr>
          <w:rFonts w:eastAsia="Roboto Th"/>
          <w:lang w:val="gl-ES"/>
        </w:rPr>
      </w:pPr>
      <w:r w:rsidRPr="00AE6858">
        <w:rPr>
          <w:rFonts w:eastAsia="Roboto Th"/>
          <w:lang w:val="gl-ES"/>
        </w:rPr>
        <w:t xml:space="preserve">O profesor emérito </w:t>
      </w:r>
      <w:proofErr w:type="spellStart"/>
      <w:r w:rsidRPr="00AE6858">
        <w:rPr>
          <w:rFonts w:eastAsia="Roboto Th"/>
          <w:lang w:val="gl-ES"/>
        </w:rPr>
        <w:t>Agustín</w:t>
      </w:r>
      <w:proofErr w:type="spellEnd"/>
      <w:r w:rsidRPr="00AE6858">
        <w:rPr>
          <w:rFonts w:eastAsia="Roboto Th"/>
          <w:lang w:val="gl-ES"/>
        </w:rPr>
        <w:t xml:space="preserve"> </w:t>
      </w:r>
      <w:proofErr w:type="spellStart"/>
      <w:r w:rsidRPr="00AE6858">
        <w:rPr>
          <w:rFonts w:eastAsia="Roboto Th"/>
          <w:lang w:val="gl-ES"/>
        </w:rPr>
        <w:t>Dosil</w:t>
      </w:r>
      <w:proofErr w:type="spellEnd"/>
      <w:r w:rsidRPr="00AE6858">
        <w:rPr>
          <w:rFonts w:eastAsia="Roboto Th"/>
          <w:lang w:val="gl-ES"/>
        </w:rPr>
        <w:t xml:space="preserve"> coordina este curso</w:t>
      </w:r>
      <w:r w:rsidR="008728D3" w:rsidRPr="00AE6858">
        <w:rPr>
          <w:rFonts w:eastAsia="Roboto Th"/>
          <w:lang w:val="gl-ES"/>
        </w:rPr>
        <w:t xml:space="preserve"> no que o coste o asumiría as entidades colaboradoras</w:t>
      </w:r>
      <w:r w:rsidR="00AE6858" w:rsidRPr="00AE6858">
        <w:rPr>
          <w:rFonts w:eastAsia="Roboto Th"/>
          <w:lang w:val="gl-ES"/>
        </w:rPr>
        <w:t>, estes convenios n</w:t>
      </w:r>
      <w:r w:rsidR="00AE6858">
        <w:rPr>
          <w:rFonts w:eastAsia="Roboto Th"/>
          <w:lang w:val="gl-ES"/>
        </w:rPr>
        <w:t xml:space="preserve">on están </w:t>
      </w:r>
      <w:r w:rsidR="00F36535">
        <w:rPr>
          <w:rFonts w:eastAsia="Roboto Th"/>
          <w:lang w:val="gl-ES"/>
        </w:rPr>
        <w:t>aínda</w:t>
      </w:r>
      <w:r w:rsidR="00AE6858">
        <w:rPr>
          <w:rFonts w:eastAsia="Roboto Th"/>
          <w:lang w:val="gl-ES"/>
        </w:rPr>
        <w:t xml:space="preserve"> asinados pero si </w:t>
      </w:r>
      <w:r w:rsidR="00F36535">
        <w:rPr>
          <w:rFonts w:eastAsia="Roboto Th"/>
          <w:lang w:val="gl-ES"/>
        </w:rPr>
        <w:t>revisados</w:t>
      </w:r>
      <w:r w:rsidR="00AE6858">
        <w:rPr>
          <w:rFonts w:eastAsia="Roboto Th"/>
          <w:lang w:val="gl-ES"/>
        </w:rPr>
        <w:t xml:space="preserve"> por Asesoría xurídica e</w:t>
      </w:r>
      <w:r w:rsidR="00B14B13">
        <w:rPr>
          <w:rFonts w:eastAsia="Roboto Th"/>
          <w:lang w:val="gl-ES"/>
        </w:rPr>
        <w:t xml:space="preserve"> polo servizo de Bolsas, así que</w:t>
      </w:r>
      <w:r w:rsidR="00F14A7F">
        <w:rPr>
          <w:rFonts w:eastAsia="Roboto Th"/>
          <w:lang w:val="gl-ES"/>
        </w:rPr>
        <w:t xml:space="preserve"> </w:t>
      </w:r>
      <w:r w:rsidR="00B14B13">
        <w:rPr>
          <w:rFonts w:eastAsia="Roboto Th"/>
          <w:lang w:val="gl-ES"/>
        </w:rPr>
        <w:t>aproba</w:t>
      </w:r>
      <w:r w:rsidR="00F14A7F">
        <w:rPr>
          <w:rFonts w:eastAsia="Roboto Th"/>
          <w:lang w:val="gl-ES"/>
        </w:rPr>
        <w:t>se</w:t>
      </w:r>
      <w:r w:rsidR="00B14B13">
        <w:rPr>
          <w:rFonts w:eastAsia="Roboto Th"/>
          <w:lang w:val="gl-ES"/>
        </w:rPr>
        <w:t xml:space="preserve"> tamén por </w:t>
      </w:r>
      <w:r w:rsidR="00E21EA3">
        <w:rPr>
          <w:rFonts w:eastAsia="Roboto Th"/>
          <w:lang w:val="gl-ES"/>
        </w:rPr>
        <w:t>asentimento</w:t>
      </w:r>
      <w:r w:rsidR="00B14B13">
        <w:rPr>
          <w:rFonts w:eastAsia="Roboto Th"/>
          <w:lang w:val="gl-ES"/>
        </w:rPr>
        <w:t>.</w:t>
      </w:r>
    </w:p>
    <w:p w14:paraId="7D16D14D" w14:textId="661688E5" w:rsidR="007C5EBE" w:rsidRDefault="003D509A" w:rsidP="007C5EBE">
      <w:pPr>
        <w:spacing w:after="120" w:line="240" w:lineRule="auto"/>
        <w:jc w:val="both"/>
        <w:rPr>
          <w:rFonts w:ascii="Times New Roman" w:eastAsia="Roboto Th" w:hAnsi="Times New Roman" w:cs="Times New Roman"/>
          <w:color w:val="000000"/>
          <w:lang w:eastAsia="es-ES" w:bidi="pa-IN"/>
        </w:rPr>
      </w:pPr>
      <w:r w:rsidRPr="003D509A">
        <w:rPr>
          <w:rFonts w:ascii="Times New Roman" w:eastAsia="Roboto Th" w:hAnsi="Times New Roman" w:cs="Times New Roman"/>
          <w:color w:val="000000"/>
          <w:lang w:eastAsia="es-ES" w:bidi="pa-IN"/>
        </w:rPr>
        <w:t>DCFU Proteccións eléctricas en subestacións (5,6 ECTS)</w:t>
      </w:r>
    </w:p>
    <w:p w14:paraId="2B3AC18B" w14:textId="76010F56" w:rsidR="00B14B13" w:rsidRDefault="00942293" w:rsidP="00B14B13">
      <w:pPr>
        <w:pStyle w:val="Prrafodelista"/>
        <w:numPr>
          <w:ilvl w:val="0"/>
          <w:numId w:val="32"/>
        </w:numPr>
        <w:spacing w:after="120" w:line="240" w:lineRule="auto"/>
        <w:jc w:val="both"/>
        <w:rPr>
          <w:rFonts w:eastAsia="Roboto Th"/>
          <w:lang w:val="gl-ES"/>
        </w:rPr>
      </w:pPr>
      <w:r w:rsidRPr="003725B9">
        <w:rPr>
          <w:rFonts w:eastAsia="Roboto Th"/>
          <w:lang w:val="gl-ES"/>
        </w:rPr>
        <w:t xml:space="preserve">É unha segunda edición no que so cambia unha profesora, pásese un pouco de prezo </w:t>
      </w:r>
      <w:r w:rsidR="003725B9" w:rsidRPr="003725B9">
        <w:rPr>
          <w:rFonts w:eastAsia="Roboto Th"/>
          <w:lang w:val="gl-ES"/>
        </w:rPr>
        <w:t>pero nada considerable, polo q</w:t>
      </w:r>
      <w:r w:rsidR="003725B9">
        <w:rPr>
          <w:rFonts w:eastAsia="Roboto Th"/>
          <w:lang w:val="gl-ES"/>
        </w:rPr>
        <w:t>ue se aproba tamén pendente do informe do servizo de Posgrao.</w:t>
      </w:r>
    </w:p>
    <w:p w14:paraId="16A4A69F" w14:textId="2062AC46" w:rsidR="005F11FF" w:rsidRDefault="005F11FF" w:rsidP="007C5EBE">
      <w:pPr>
        <w:spacing w:after="120" w:line="240" w:lineRule="auto"/>
        <w:jc w:val="both"/>
        <w:rPr>
          <w:b/>
          <w:u w:val="single"/>
        </w:rPr>
      </w:pPr>
      <w:r w:rsidRPr="005F11FF">
        <w:rPr>
          <w:b/>
          <w:u w:val="single"/>
        </w:rPr>
        <w:t xml:space="preserve">Punto </w:t>
      </w:r>
      <w:r w:rsidR="00243ADF">
        <w:rPr>
          <w:b/>
          <w:u w:val="single"/>
        </w:rPr>
        <w:t>cinco</w:t>
      </w:r>
      <w:r w:rsidRPr="005F11FF">
        <w:rPr>
          <w:b/>
          <w:u w:val="single"/>
        </w:rPr>
        <w:t xml:space="preserve">: </w:t>
      </w:r>
      <w:r w:rsidR="00B06BA4" w:rsidRPr="00B06BA4">
        <w:rPr>
          <w:b/>
          <w:u w:val="single"/>
        </w:rPr>
        <w:t>Aprobación, se procede, do cambio de coordinación Programa universitario para o emprego e a vida autónoma.</w:t>
      </w:r>
      <w:r w:rsidR="00D506EF" w:rsidRPr="00D506EF">
        <w:rPr>
          <w:b/>
          <w:u w:val="single"/>
        </w:rPr>
        <w:t>.</w:t>
      </w:r>
    </w:p>
    <w:p w14:paraId="09CA9770" w14:textId="77777777" w:rsidR="00B06BA4" w:rsidRPr="00B06BA4" w:rsidRDefault="00B06BA4" w:rsidP="00B06BA4">
      <w:pPr>
        <w:spacing w:after="120" w:line="240" w:lineRule="auto"/>
        <w:jc w:val="both"/>
        <w:rPr>
          <w:bCs/>
        </w:rPr>
      </w:pPr>
      <w:r w:rsidRPr="00B06BA4">
        <w:rPr>
          <w:bCs/>
        </w:rPr>
        <w:t>No “Programa para o emprego e a vida autónoma” solicítase o nomeamento das novas coordinadoras:</w:t>
      </w:r>
    </w:p>
    <w:p w14:paraId="3C2052BE" w14:textId="77777777" w:rsidR="00B06BA4" w:rsidRPr="00B06BA4" w:rsidRDefault="00B06BA4" w:rsidP="00B06BA4">
      <w:pPr>
        <w:spacing w:after="120" w:line="240" w:lineRule="auto"/>
        <w:ind w:firstLine="720"/>
        <w:jc w:val="both"/>
        <w:rPr>
          <w:bCs/>
        </w:rPr>
      </w:pPr>
      <w:r w:rsidRPr="00B06BA4">
        <w:rPr>
          <w:bCs/>
        </w:rPr>
        <w:t xml:space="preserve">- Maruxa Álvarez </w:t>
      </w:r>
      <w:proofErr w:type="spellStart"/>
      <w:r w:rsidRPr="00B06BA4">
        <w:rPr>
          <w:bCs/>
        </w:rPr>
        <w:t>Jiménez</w:t>
      </w:r>
      <w:proofErr w:type="spellEnd"/>
    </w:p>
    <w:p w14:paraId="4F4306F6" w14:textId="77777777" w:rsidR="00B06BA4" w:rsidRDefault="00B06BA4" w:rsidP="00B06BA4">
      <w:pPr>
        <w:spacing w:after="120" w:line="240" w:lineRule="auto"/>
        <w:ind w:firstLine="720"/>
        <w:jc w:val="both"/>
        <w:rPr>
          <w:bCs/>
        </w:rPr>
      </w:pPr>
      <w:r w:rsidRPr="00B06BA4">
        <w:rPr>
          <w:bCs/>
        </w:rPr>
        <w:t xml:space="preserve">- </w:t>
      </w:r>
      <w:proofErr w:type="spellStart"/>
      <w:r w:rsidRPr="00B06BA4">
        <w:rPr>
          <w:bCs/>
        </w:rPr>
        <w:t>Reyes</w:t>
      </w:r>
      <w:proofErr w:type="spellEnd"/>
      <w:r w:rsidRPr="00B06BA4">
        <w:rPr>
          <w:bCs/>
        </w:rPr>
        <w:t xml:space="preserve"> Fernández González</w:t>
      </w:r>
    </w:p>
    <w:p w14:paraId="6A897A41" w14:textId="770A626E" w:rsidR="00F04B23" w:rsidRDefault="00F04B23" w:rsidP="00F04B23">
      <w:pPr>
        <w:spacing w:after="120" w:line="240" w:lineRule="auto"/>
        <w:jc w:val="both"/>
        <w:rPr>
          <w:bCs/>
        </w:rPr>
      </w:pPr>
      <w:r>
        <w:rPr>
          <w:bCs/>
        </w:rPr>
        <w:t>Queda aprobado por asentimento o nomeamento das coordinadoras.</w:t>
      </w:r>
    </w:p>
    <w:p w14:paraId="53B18396" w14:textId="54FF1F83" w:rsidR="008E7606" w:rsidRDefault="008E7606" w:rsidP="00F04B23">
      <w:pPr>
        <w:spacing w:after="120" w:line="240" w:lineRule="auto"/>
        <w:jc w:val="both"/>
        <w:rPr>
          <w:bCs/>
        </w:rPr>
      </w:pPr>
      <w:r>
        <w:rPr>
          <w:bCs/>
        </w:rPr>
        <w:t>Inf</w:t>
      </w:r>
      <w:r w:rsidR="00632B38">
        <w:rPr>
          <w:bCs/>
        </w:rPr>
        <w:t>ó</w:t>
      </w:r>
      <w:r>
        <w:rPr>
          <w:bCs/>
        </w:rPr>
        <w:t xml:space="preserve">rmase que o </w:t>
      </w:r>
      <w:r w:rsidR="00632B38">
        <w:rPr>
          <w:bCs/>
        </w:rPr>
        <w:t>C</w:t>
      </w:r>
      <w:r>
        <w:rPr>
          <w:bCs/>
        </w:rPr>
        <w:t xml:space="preserve">onsello </w:t>
      </w:r>
      <w:r w:rsidR="00632B38">
        <w:rPr>
          <w:bCs/>
        </w:rPr>
        <w:t>S</w:t>
      </w:r>
      <w:r>
        <w:rPr>
          <w:bCs/>
        </w:rPr>
        <w:t>ocial estudia a posibilidade de</w:t>
      </w:r>
      <w:r w:rsidR="00C94C07">
        <w:rPr>
          <w:bCs/>
        </w:rPr>
        <w:t xml:space="preserve"> aportar unha cantidade para a realización de este título.</w:t>
      </w:r>
    </w:p>
    <w:p w14:paraId="026A3C67" w14:textId="77777777" w:rsidR="00D50232" w:rsidRDefault="00D50232" w:rsidP="00F04B23">
      <w:pPr>
        <w:spacing w:after="120" w:line="240" w:lineRule="auto"/>
        <w:jc w:val="both"/>
        <w:rPr>
          <w:bCs/>
        </w:rPr>
      </w:pPr>
    </w:p>
    <w:p w14:paraId="19752D68" w14:textId="57A15926" w:rsidR="005F11FF" w:rsidRDefault="005F11FF" w:rsidP="00F04B23">
      <w:pPr>
        <w:spacing w:after="120" w:line="240" w:lineRule="auto"/>
        <w:jc w:val="both"/>
        <w:rPr>
          <w:b/>
          <w:u w:val="single"/>
        </w:rPr>
      </w:pPr>
      <w:r w:rsidRPr="005F11FF">
        <w:rPr>
          <w:b/>
          <w:u w:val="single"/>
        </w:rPr>
        <w:lastRenderedPageBreak/>
        <w:t xml:space="preserve">Punto </w:t>
      </w:r>
      <w:r w:rsidR="001C0BD7">
        <w:rPr>
          <w:b/>
          <w:u w:val="single"/>
        </w:rPr>
        <w:t>seis</w:t>
      </w:r>
      <w:r w:rsidRPr="005F11FF">
        <w:rPr>
          <w:b/>
          <w:u w:val="single"/>
        </w:rPr>
        <w:t xml:space="preserve">: </w:t>
      </w:r>
      <w:r w:rsidR="009E4153" w:rsidRPr="009E4153">
        <w:rPr>
          <w:b/>
          <w:u w:val="single"/>
        </w:rPr>
        <w:t xml:space="preserve">Aprobación, se procede, das guías docentes do Máster Universitario en </w:t>
      </w:r>
      <w:proofErr w:type="spellStart"/>
      <w:r w:rsidR="009E4153" w:rsidRPr="009E4153">
        <w:rPr>
          <w:b/>
          <w:u w:val="single"/>
        </w:rPr>
        <w:t>Biofabricación</w:t>
      </w:r>
      <w:proofErr w:type="spellEnd"/>
      <w:r w:rsidRPr="005F11FF">
        <w:rPr>
          <w:b/>
          <w:u w:val="single"/>
        </w:rPr>
        <w:t>.</w:t>
      </w:r>
    </w:p>
    <w:p w14:paraId="1D12C1EC" w14:textId="65804844" w:rsidR="005E17E6" w:rsidRPr="005E17E6" w:rsidRDefault="00ED2F05" w:rsidP="00DE066B">
      <w:pPr>
        <w:spacing w:after="120" w:line="240" w:lineRule="auto"/>
        <w:jc w:val="both"/>
        <w:rPr>
          <w:b/>
          <w:u w:val="single"/>
        </w:rPr>
      </w:pPr>
      <w:r>
        <w:rPr>
          <w:bCs/>
        </w:rPr>
        <w:t>Vi</w:t>
      </w:r>
      <w:r w:rsidR="00E9289A" w:rsidRPr="00ED2F05">
        <w:rPr>
          <w:bCs/>
        </w:rPr>
        <w:t>stas</w:t>
      </w:r>
      <w:r w:rsidR="002D717F" w:rsidRPr="00ED2F05">
        <w:rPr>
          <w:bCs/>
        </w:rPr>
        <w:t xml:space="preserve"> </w:t>
      </w:r>
      <w:r w:rsidR="004A7CBE" w:rsidRPr="00ED2F05">
        <w:rPr>
          <w:bCs/>
        </w:rPr>
        <w:t xml:space="preserve">as materias do </w:t>
      </w:r>
      <w:r w:rsidR="002D717F" w:rsidRPr="00ED2F05">
        <w:rPr>
          <w:bCs/>
        </w:rPr>
        <w:t>máster</w:t>
      </w:r>
      <w:r w:rsidR="004A7CBE" w:rsidRPr="00ED2F05">
        <w:rPr>
          <w:bCs/>
        </w:rPr>
        <w:t xml:space="preserve"> </w:t>
      </w:r>
      <w:r w:rsidR="002E65DE" w:rsidRPr="00ED2F05">
        <w:rPr>
          <w:bCs/>
        </w:rPr>
        <w:t xml:space="preserve">interuniversitario coordinado por </w:t>
      </w:r>
      <w:r w:rsidR="004B6D74" w:rsidRPr="00ED2F05">
        <w:rPr>
          <w:bCs/>
        </w:rPr>
        <w:t>Pío</w:t>
      </w:r>
      <w:r w:rsidR="002E65DE" w:rsidRPr="00ED2F05">
        <w:rPr>
          <w:bCs/>
        </w:rPr>
        <w:t xml:space="preserve"> González</w:t>
      </w:r>
      <w:r w:rsidR="006240AD" w:rsidRPr="00ED2F05">
        <w:rPr>
          <w:bCs/>
        </w:rPr>
        <w:t xml:space="preserve"> e a explicación </w:t>
      </w:r>
      <w:r w:rsidR="007F6C51" w:rsidRPr="00ED2F05">
        <w:rPr>
          <w:bCs/>
        </w:rPr>
        <w:t>da</w:t>
      </w:r>
      <w:r w:rsidR="006240AD" w:rsidRPr="00ED2F05">
        <w:rPr>
          <w:bCs/>
        </w:rPr>
        <w:t>da</w:t>
      </w:r>
      <w:r w:rsidR="003C47E5" w:rsidRPr="00ED2F05">
        <w:rPr>
          <w:bCs/>
        </w:rPr>
        <w:t xml:space="preserve"> </w:t>
      </w:r>
      <w:r w:rsidR="007F6C51" w:rsidRPr="00ED2F05">
        <w:rPr>
          <w:bCs/>
        </w:rPr>
        <w:t xml:space="preserve">pola </w:t>
      </w:r>
      <w:r w:rsidR="003C47E5" w:rsidRPr="00ED2F05">
        <w:rPr>
          <w:bCs/>
        </w:rPr>
        <w:t>subdirectora</w:t>
      </w:r>
      <w:r w:rsidR="006240AD" w:rsidRPr="00ED2F05">
        <w:rPr>
          <w:bCs/>
        </w:rPr>
        <w:t xml:space="preserve"> </w:t>
      </w:r>
      <w:r w:rsidR="002E65DE" w:rsidRPr="00ED2F05">
        <w:rPr>
          <w:bCs/>
        </w:rPr>
        <w:t xml:space="preserve">Susana </w:t>
      </w:r>
      <w:proofErr w:type="spellStart"/>
      <w:r w:rsidR="002E65DE" w:rsidRPr="00ED2F05">
        <w:rPr>
          <w:bCs/>
        </w:rPr>
        <w:t>Magadán</w:t>
      </w:r>
      <w:proofErr w:type="spellEnd"/>
      <w:r w:rsidRPr="00ED2F05">
        <w:rPr>
          <w:bCs/>
        </w:rPr>
        <w:t xml:space="preserve"> n</w:t>
      </w:r>
      <w:r w:rsidR="005E17E6" w:rsidRPr="00ED2F05">
        <w:rPr>
          <w:bCs/>
        </w:rPr>
        <w:t>o relacionado coa realización desta guías docentes</w:t>
      </w:r>
      <w:r w:rsidR="00DE066B">
        <w:rPr>
          <w:bCs/>
        </w:rPr>
        <w:t xml:space="preserve">, </w:t>
      </w:r>
      <w:r w:rsidR="005E17E6">
        <w:rPr>
          <w:bCs/>
        </w:rPr>
        <w:t>quedan aprobadas por asentimento.</w:t>
      </w:r>
    </w:p>
    <w:p w14:paraId="03A06CD3" w14:textId="014DF013" w:rsidR="001C0BD7" w:rsidRDefault="001C0BD7" w:rsidP="008154BD">
      <w:pPr>
        <w:spacing w:after="120" w:line="240" w:lineRule="auto"/>
        <w:jc w:val="both"/>
        <w:rPr>
          <w:b/>
          <w:u w:val="single"/>
        </w:rPr>
      </w:pPr>
      <w:r>
        <w:rPr>
          <w:b/>
          <w:u w:val="single"/>
        </w:rPr>
        <w:t xml:space="preserve">Punto sete: </w:t>
      </w:r>
      <w:r w:rsidR="00C240F9" w:rsidRPr="00C240F9">
        <w:rPr>
          <w:b/>
          <w:u w:val="single"/>
        </w:rPr>
        <w:t>Aprobación, se procede, da planificación docente do Programa Universitario de Maiores</w:t>
      </w:r>
      <w:r w:rsidR="00C240F9">
        <w:rPr>
          <w:b/>
          <w:u w:val="single"/>
        </w:rPr>
        <w:t>.</w:t>
      </w:r>
    </w:p>
    <w:p w14:paraId="5C07E826" w14:textId="39B30DE8" w:rsidR="00C240F9" w:rsidRDefault="00470EA4" w:rsidP="008154BD">
      <w:pPr>
        <w:spacing w:after="120" w:line="240" w:lineRule="auto"/>
        <w:jc w:val="both"/>
        <w:rPr>
          <w:bCs/>
        </w:rPr>
      </w:pPr>
      <w:r w:rsidRPr="00470EA4">
        <w:rPr>
          <w:bCs/>
        </w:rPr>
        <w:t xml:space="preserve">Neste punto </w:t>
      </w:r>
      <w:r>
        <w:rPr>
          <w:bCs/>
        </w:rPr>
        <w:t xml:space="preserve">presentamos os convenios que temos neste programa, </w:t>
      </w:r>
      <w:r w:rsidR="00BF0AA6">
        <w:rPr>
          <w:bCs/>
        </w:rPr>
        <w:t>no que a Xunta de Galicia nos financia parte da titulación. O dire</w:t>
      </w:r>
      <w:r w:rsidR="00BF0AA6" w:rsidRPr="00E67DE8">
        <w:rPr>
          <w:bCs/>
        </w:rPr>
        <w:t>ctor pres</w:t>
      </w:r>
      <w:r w:rsidR="00E67DE8" w:rsidRPr="00E67DE8">
        <w:rPr>
          <w:bCs/>
        </w:rPr>
        <w:t>é</w:t>
      </w:r>
      <w:r w:rsidR="00BF0AA6" w:rsidRPr="00E67DE8">
        <w:rPr>
          <w:bCs/>
        </w:rPr>
        <w:t>nta</w:t>
      </w:r>
      <w:r w:rsidR="00E67DE8" w:rsidRPr="00E67DE8">
        <w:rPr>
          <w:bCs/>
        </w:rPr>
        <w:t>nos</w:t>
      </w:r>
      <w:r w:rsidR="00BF0AA6" w:rsidRPr="00E67DE8">
        <w:rPr>
          <w:bCs/>
        </w:rPr>
        <w:t xml:space="preserve"> o </w:t>
      </w:r>
      <w:r w:rsidR="00BF0AA6">
        <w:rPr>
          <w:bCs/>
        </w:rPr>
        <w:t xml:space="preserve">novo plan de estudos e </w:t>
      </w:r>
      <w:r w:rsidR="008B18CB">
        <w:rPr>
          <w:bCs/>
        </w:rPr>
        <w:t>párase nas novas materias, que se aproban por asentimento.</w:t>
      </w:r>
    </w:p>
    <w:p w14:paraId="6807B9D1" w14:textId="03E46AA5" w:rsidR="008B18CB" w:rsidRDefault="008B18CB" w:rsidP="008154BD">
      <w:pPr>
        <w:spacing w:after="120" w:line="240" w:lineRule="auto"/>
        <w:jc w:val="both"/>
        <w:rPr>
          <w:b/>
          <w:u w:val="single"/>
        </w:rPr>
      </w:pPr>
      <w:bookmarkStart w:id="0" w:name="_Hlk180134516"/>
      <w:r w:rsidRPr="008B18CB">
        <w:rPr>
          <w:b/>
          <w:u w:val="single"/>
        </w:rPr>
        <w:t xml:space="preserve">Punto </w:t>
      </w:r>
      <w:r>
        <w:rPr>
          <w:b/>
          <w:u w:val="single"/>
        </w:rPr>
        <w:t>oito</w:t>
      </w:r>
      <w:r w:rsidRPr="008B18CB">
        <w:rPr>
          <w:b/>
          <w:u w:val="single"/>
        </w:rPr>
        <w:t xml:space="preserve">: </w:t>
      </w:r>
      <w:r w:rsidR="00FD5A5B" w:rsidRPr="00FD5A5B">
        <w:rPr>
          <w:b/>
          <w:u w:val="single"/>
        </w:rPr>
        <w:t>Aprobación, se procede, da solicitude de modificación do regulamento de estudos propios da Universidade de Vigo.</w:t>
      </w:r>
    </w:p>
    <w:bookmarkEnd w:id="0"/>
    <w:p w14:paraId="4DAA7FF7" w14:textId="49880380" w:rsidR="00FD5A5B" w:rsidRDefault="00FD5A5B" w:rsidP="008154BD">
      <w:pPr>
        <w:spacing w:after="120" w:line="240" w:lineRule="auto"/>
        <w:jc w:val="both"/>
        <w:rPr>
          <w:bCs/>
        </w:rPr>
      </w:pPr>
      <w:r>
        <w:rPr>
          <w:bCs/>
        </w:rPr>
        <w:t xml:space="preserve">O presidente explica que este punto non o podemos aprobar, </w:t>
      </w:r>
      <w:r w:rsidR="00F5351E">
        <w:rPr>
          <w:bCs/>
        </w:rPr>
        <w:t>porque este regulamento necesita un cambio moito máis profundo, e non se pode facer con presas, polo que queda adiado para outra reunión da comisión.</w:t>
      </w:r>
    </w:p>
    <w:p w14:paraId="19AC0141" w14:textId="256E80CC" w:rsidR="00F5351E" w:rsidRDefault="004F4838" w:rsidP="008154BD">
      <w:pPr>
        <w:spacing w:after="120" w:line="240" w:lineRule="auto"/>
        <w:jc w:val="both"/>
        <w:rPr>
          <w:b/>
          <w:u w:val="single"/>
        </w:rPr>
      </w:pPr>
      <w:r w:rsidRPr="004F4838">
        <w:rPr>
          <w:b/>
          <w:u w:val="single"/>
        </w:rPr>
        <w:t xml:space="preserve">Punto nove: Aprobación, se procede, </w:t>
      </w:r>
      <w:r w:rsidR="004C328D">
        <w:rPr>
          <w:b/>
          <w:u w:val="single"/>
        </w:rPr>
        <w:t>do calendario dos títulos propios  do segundo cuadrimestre</w:t>
      </w:r>
      <w:r w:rsidR="00632BBC">
        <w:rPr>
          <w:b/>
          <w:u w:val="single"/>
        </w:rPr>
        <w:t xml:space="preserve"> 2024-2025.</w:t>
      </w:r>
    </w:p>
    <w:p w14:paraId="618678B1" w14:textId="75CFEE24" w:rsidR="00632BBC" w:rsidRDefault="00632BBC" w:rsidP="008154BD">
      <w:pPr>
        <w:spacing w:after="120" w:line="240" w:lineRule="auto"/>
        <w:jc w:val="both"/>
        <w:rPr>
          <w:bCs/>
        </w:rPr>
      </w:pPr>
      <w:r>
        <w:rPr>
          <w:bCs/>
        </w:rPr>
        <w:t>Explícase o calendario</w:t>
      </w:r>
      <w:r w:rsidR="006E2432">
        <w:rPr>
          <w:bCs/>
        </w:rPr>
        <w:t xml:space="preserve"> coa puntualización que </w:t>
      </w:r>
      <w:r w:rsidR="000724D3">
        <w:rPr>
          <w:bCs/>
        </w:rPr>
        <w:t xml:space="preserve">están revisados polo xefe de servizo </w:t>
      </w:r>
      <w:r w:rsidR="00B02A05">
        <w:rPr>
          <w:bCs/>
        </w:rPr>
        <w:t xml:space="preserve">de posgrao </w:t>
      </w:r>
      <w:r w:rsidR="000724D3">
        <w:rPr>
          <w:bCs/>
        </w:rPr>
        <w:t>e polo tanto apróbase por asentimento.</w:t>
      </w:r>
    </w:p>
    <w:p w14:paraId="4ADB6772" w14:textId="1182B06F" w:rsidR="00032D53" w:rsidRDefault="00032D53" w:rsidP="00032D53">
      <w:pPr>
        <w:spacing w:after="120" w:line="240" w:lineRule="auto"/>
        <w:jc w:val="both"/>
        <w:rPr>
          <w:b/>
          <w:bCs/>
          <w:u w:val="single"/>
        </w:rPr>
      </w:pPr>
      <w:r w:rsidRPr="00032D53">
        <w:rPr>
          <w:b/>
          <w:bCs/>
          <w:u w:val="single"/>
        </w:rPr>
        <w:t xml:space="preserve">Punto </w:t>
      </w:r>
      <w:r>
        <w:rPr>
          <w:b/>
          <w:bCs/>
          <w:u w:val="single"/>
        </w:rPr>
        <w:t>dez</w:t>
      </w:r>
      <w:r w:rsidRPr="00032D53">
        <w:rPr>
          <w:b/>
          <w:bCs/>
          <w:u w:val="single"/>
        </w:rPr>
        <w:t xml:space="preserve">: </w:t>
      </w:r>
      <w:r w:rsidR="00996AE1">
        <w:rPr>
          <w:b/>
          <w:bCs/>
          <w:u w:val="single"/>
        </w:rPr>
        <w:t>Asunto de trámites</w:t>
      </w:r>
      <w:r w:rsidRPr="00032D53">
        <w:rPr>
          <w:b/>
          <w:bCs/>
          <w:u w:val="single"/>
        </w:rPr>
        <w:t>.</w:t>
      </w:r>
    </w:p>
    <w:p w14:paraId="4291D34E" w14:textId="24A24728" w:rsidR="0089670B" w:rsidRDefault="00996AE1" w:rsidP="00996AE1">
      <w:pPr>
        <w:spacing w:after="120" w:line="240" w:lineRule="auto"/>
        <w:jc w:val="both"/>
      </w:pPr>
      <w:r w:rsidRPr="00996AE1">
        <w:t xml:space="preserve">Admisión </w:t>
      </w:r>
      <w:r>
        <w:t xml:space="preserve">ao título de </w:t>
      </w:r>
      <w:r w:rsidRPr="00996AE1">
        <w:t xml:space="preserve">Especialista en </w:t>
      </w:r>
      <w:r w:rsidR="00B02A05">
        <w:t>Sustentabilidade</w:t>
      </w:r>
      <w:r w:rsidRPr="00996AE1">
        <w:t xml:space="preserve"> alimentaria (1138/1)</w:t>
      </w:r>
      <w:r>
        <w:t xml:space="preserve"> da alumna</w:t>
      </w:r>
      <w:r w:rsidR="00F70A2A">
        <w:t xml:space="preserve"> </w:t>
      </w:r>
      <w:proofErr w:type="spellStart"/>
      <w:r w:rsidRPr="00996AE1">
        <w:t>Renata</w:t>
      </w:r>
      <w:proofErr w:type="spellEnd"/>
      <w:r w:rsidRPr="00996AE1">
        <w:t xml:space="preserve"> </w:t>
      </w:r>
      <w:proofErr w:type="spellStart"/>
      <w:r w:rsidRPr="00996AE1">
        <w:t>Pessanha</w:t>
      </w:r>
      <w:proofErr w:type="spellEnd"/>
      <w:r w:rsidRPr="00996AE1">
        <w:t xml:space="preserve"> De </w:t>
      </w:r>
      <w:proofErr w:type="spellStart"/>
      <w:r w:rsidRPr="00996AE1">
        <w:t>Menezes</w:t>
      </w:r>
      <w:proofErr w:type="spellEnd"/>
      <w:r w:rsidR="00F70A2A">
        <w:t xml:space="preserve">. </w:t>
      </w:r>
      <w:r w:rsidR="007929A5">
        <w:t xml:space="preserve">A alumna </w:t>
      </w:r>
      <w:r w:rsidR="00A571E5">
        <w:t>solicitou acceso c</w:t>
      </w:r>
      <w:r w:rsidR="00A571E5">
        <w:t>un ciclo formativo</w:t>
      </w:r>
      <w:r w:rsidR="00A571E5">
        <w:t>, polo que n</w:t>
      </w:r>
      <w:r w:rsidR="00D019AB">
        <w:t xml:space="preserve">on pode </w:t>
      </w:r>
      <w:r w:rsidR="005D730C">
        <w:t xml:space="preserve">darse acceso a este título propio por </w:t>
      </w:r>
      <w:r w:rsidR="003836F2">
        <w:t xml:space="preserve">non </w:t>
      </w:r>
      <w:r w:rsidR="0089670B">
        <w:t>cumprir os requisitos de acceso.</w:t>
      </w:r>
    </w:p>
    <w:p w14:paraId="4F4C8C67" w14:textId="14F84EF4" w:rsidR="00ED2087" w:rsidRPr="00ED2087" w:rsidRDefault="00ED2087" w:rsidP="00ED2087">
      <w:pPr>
        <w:spacing w:after="120" w:line="240" w:lineRule="auto"/>
        <w:jc w:val="both"/>
        <w:rPr>
          <w:b/>
          <w:bCs/>
          <w:u w:val="single"/>
        </w:rPr>
      </w:pPr>
      <w:r w:rsidRPr="00ED2087">
        <w:rPr>
          <w:b/>
          <w:bCs/>
          <w:u w:val="single"/>
        </w:rPr>
        <w:t xml:space="preserve">Punto dez: </w:t>
      </w:r>
      <w:r>
        <w:rPr>
          <w:b/>
          <w:bCs/>
          <w:u w:val="single"/>
        </w:rPr>
        <w:t>Rogos e preguntas</w:t>
      </w:r>
      <w:r w:rsidRPr="00ED2087">
        <w:rPr>
          <w:b/>
          <w:bCs/>
          <w:u w:val="single"/>
        </w:rPr>
        <w:t>.</w:t>
      </w:r>
    </w:p>
    <w:p w14:paraId="7FC732F1" w14:textId="62DE6A18" w:rsidR="00F70A2A" w:rsidRPr="00032D53" w:rsidRDefault="00ED2087" w:rsidP="00996AE1">
      <w:pPr>
        <w:spacing w:after="120" w:line="240" w:lineRule="auto"/>
        <w:jc w:val="both"/>
      </w:pPr>
      <w:r>
        <w:t>Non hai rogos e preguntas.</w:t>
      </w:r>
    </w:p>
    <w:p w14:paraId="5BE6C2DD" w14:textId="77777777" w:rsidR="00032D53" w:rsidRPr="00632BBC" w:rsidRDefault="00032D53" w:rsidP="008154BD">
      <w:pPr>
        <w:spacing w:after="120" w:line="240" w:lineRule="auto"/>
        <w:jc w:val="both"/>
        <w:rPr>
          <w:bCs/>
        </w:rPr>
      </w:pPr>
    </w:p>
    <w:p w14:paraId="12A3242D" w14:textId="77777777" w:rsidR="004F4838" w:rsidRPr="004F4838" w:rsidRDefault="004F4838" w:rsidP="008154BD">
      <w:pPr>
        <w:spacing w:after="120" w:line="240" w:lineRule="auto"/>
        <w:jc w:val="both"/>
        <w:rPr>
          <w:b/>
          <w:u w:val="single"/>
        </w:rPr>
      </w:pPr>
    </w:p>
    <w:p w14:paraId="18FA278E" w14:textId="13FF90E0" w:rsidR="003124E8" w:rsidRPr="006B4D06" w:rsidRDefault="00F15C55" w:rsidP="00663E2F">
      <w:pPr>
        <w:spacing w:after="120" w:line="240" w:lineRule="auto"/>
        <w:jc w:val="both"/>
        <w:rPr>
          <w:rFonts w:eastAsia="Times New Roman" w:cstheme="minorHAnsi"/>
          <w:bCs/>
          <w:lang w:eastAsia="es-ES"/>
        </w:rPr>
      </w:pPr>
      <w:r w:rsidRPr="006B4D06">
        <w:rPr>
          <w:rFonts w:eastAsia="Times New Roman" w:cstheme="minorHAnsi"/>
          <w:bCs/>
          <w:lang w:eastAsia="es-ES"/>
        </w:rPr>
        <w:t xml:space="preserve">Ao non haber máis asuntos que tratar, remata a sesión as </w:t>
      </w:r>
      <w:r w:rsidR="00ED2087">
        <w:rPr>
          <w:rFonts w:eastAsia="Times New Roman" w:cstheme="minorHAnsi"/>
          <w:bCs/>
          <w:lang w:eastAsia="es-ES"/>
        </w:rPr>
        <w:t>11.23</w:t>
      </w:r>
      <w:r w:rsidR="001955C2" w:rsidRPr="006B4D06">
        <w:rPr>
          <w:rFonts w:eastAsia="Times New Roman" w:cstheme="minorHAnsi"/>
          <w:bCs/>
          <w:lang w:eastAsia="es-ES"/>
        </w:rPr>
        <w:t xml:space="preserve"> </w:t>
      </w:r>
      <w:r w:rsidRPr="006B4D06">
        <w:rPr>
          <w:rFonts w:eastAsia="Times New Roman" w:cstheme="minorHAnsi"/>
          <w:bCs/>
          <w:lang w:eastAsia="es-ES"/>
        </w:rPr>
        <w:t>h</w:t>
      </w:r>
      <w:r w:rsidR="00663E2F" w:rsidRPr="006B4D06">
        <w:rPr>
          <w:rFonts w:eastAsia="Times New Roman" w:cstheme="minorHAnsi"/>
          <w:bCs/>
          <w:lang w:eastAsia="es-ES"/>
        </w:rPr>
        <w:t>o</w:t>
      </w:r>
      <w:r w:rsidR="00756CFF" w:rsidRPr="006B4D06">
        <w:rPr>
          <w:rFonts w:eastAsia="Times New Roman" w:cstheme="minorHAnsi"/>
          <w:bCs/>
          <w:lang w:eastAsia="es-ES"/>
        </w:rPr>
        <w:t>r</w:t>
      </w:r>
      <w:r w:rsidR="00663E2F" w:rsidRPr="006B4D06">
        <w:rPr>
          <w:rFonts w:eastAsia="Times New Roman" w:cstheme="minorHAnsi"/>
          <w:bCs/>
          <w:lang w:eastAsia="es-ES"/>
        </w:rPr>
        <w:t>as</w:t>
      </w:r>
      <w:r w:rsidRPr="006B4D06">
        <w:rPr>
          <w:rFonts w:eastAsia="Times New Roman" w:cstheme="minorHAnsi"/>
          <w:bCs/>
          <w:lang w:eastAsia="es-ES"/>
        </w:rPr>
        <w:t xml:space="preserve"> do día </w:t>
      </w:r>
      <w:r w:rsidR="00824EDE">
        <w:rPr>
          <w:rFonts w:eastAsia="Times New Roman" w:cstheme="minorHAnsi"/>
          <w:bCs/>
          <w:lang w:eastAsia="es-ES"/>
        </w:rPr>
        <w:t>31 de xullo</w:t>
      </w:r>
      <w:r w:rsidRPr="006B4D06">
        <w:rPr>
          <w:rFonts w:eastAsia="Times New Roman" w:cstheme="minorHAnsi"/>
          <w:bCs/>
          <w:lang w:eastAsia="es-ES"/>
        </w:rPr>
        <w:t xml:space="preserve"> 202</w:t>
      </w:r>
      <w:r w:rsidR="001955C2" w:rsidRPr="006B4D06">
        <w:rPr>
          <w:rFonts w:eastAsia="Times New Roman" w:cstheme="minorHAnsi"/>
          <w:bCs/>
          <w:lang w:eastAsia="es-ES"/>
        </w:rPr>
        <w:t>4</w:t>
      </w:r>
      <w:r w:rsidRPr="006B4D06">
        <w:rPr>
          <w:rFonts w:eastAsia="Times New Roman" w:cstheme="minorHAnsi"/>
          <w:bCs/>
          <w:lang w:eastAsia="es-ES"/>
        </w:rPr>
        <w:t>, da que eu como secretario dou fe co visto e prace da President</w:t>
      </w:r>
      <w:r w:rsidR="00824EDE">
        <w:rPr>
          <w:rFonts w:eastAsia="Times New Roman" w:cstheme="minorHAnsi"/>
          <w:bCs/>
          <w:lang w:eastAsia="es-ES"/>
        </w:rPr>
        <w:t>e</w:t>
      </w:r>
      <w:r w:rsidRPr="006B4D06">
        <w:rPr>
          <w:rFonts w:eastAsia="Times New Roman" w:cstheme="minorHAnsi"/>
          <w:bCs/>
          <w:lang w:eastAsia="es-ES"/>
        </w:rPr>
        <w:t xml:space="preserve"> da Comisión de Estudos </w:t>
      </w:r>
      <w:r w:rsidR="001955C2" w:rsidRPr="006B4D06">
        <w:rPr>
          <w:rFonts w:eastAsia="Times New Roman" w:cstheme="minorHAnsi"/>
          <w:bCs/>
          <w:lang w:eastAsia="es-ES"/>
        </w:rPr>
        <w:t>do Centro</w:t>
      </w:r>
      <w:r w:rsidRPr="006B4D06">
        <w:rPr>
          <w:rFonts w:eastAsia="Times New Roman" w:cstheme="minorHAnsi"/>
          <w:bCs/>
          <w:lang w:eastAsia="es-ES"/>
        </w:rPr>
        <w:t>.</w:t>
      </w:r>
    </w:p>
    <w:p w14:paraId="67F3AD6D" w14:textId="77777777" w:rsidR="003124E8" w:rsidRPr="006B4D06" w:rsidRDefault="003124E8" w:rsidP="00663E2F">
      <w:pPr>
        <w:spacing w:after="120" w:line="240" w:lineRule="auto"/>
        <w:jc w:val="both"/>
        <w:rPr>
          <w:rFonts w:eastAsia="Times New Roman" w:cstheme="minorHAnsi"/>
          <w:lang w:eastAsia="es-ES"/>
        </w:rPr>
      </w:pPr>
    </w:p>
    <w:tbl>
      <w:tblPr>
        <w:tblStyle w:val="Tablaconcuadrcula"/>
        <w:tblW w:w="9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5"/>
        <w:gridCol w:w="248"/>
        <w:gridCol w:w="4318"/>
      </w:tblGrid>
      <w:tr w:rsidR="007967A1" w:rsidRPr="006B4D06" w14:paraId="3A996D0F" w14:textId="77777777" w:rsidTr="00591324">
        <w:trPr>
          <w:trHeight w:val="1821"/>
        </w:trPr>
        <w:tc>
          <w:tcPr>
            <w:tcW w:w="4855" w:type="dxa"/>
          </w:tcPr>
          <w:p w14:paraId="2EC7E893" w14:textId="4E998B02" w:rsidR="00F15C55" w:rsidRPr="006B4D06" w:rsidRDefault="009F3DC4" w:rsidP="00C545C5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O</w:t>
            </w:r>
            <w:r w:rsidR="007967A1" w:rsidRPr="006B4D06">
              <w:rPr>
                <w:rFonts w:eastAsia="Times New Roman" w:cstheme="minorHAnsi"/>
                <w:lang w:eastAsia="es-ES"/>
              </w:rPr>
              <w:t xml:space="preserve"> president</w:t>
            </w:r>
            <w:r>
              <w:rPr>
                <w:rFonts w:eastAsia="Times New Roman" w:cstheme="minorHAnsi"/>
                <w:lang w:eastAsia="es-ES"/>
              </w:rPr>
              <w:t>e</w:t>
            </w:r>
            <w:r w:rsidR="007967A1" w:rsidRPr="006B4D06">
              <w:rPr>
                <w:rFonts w:eastAsia="Times New Roman" w:cstheme="minorHAnsi"/>
                <w:lang w:eastAsia="es-ES"/>
              </w:rPr>
              <w:t xml:space="preserve"> da Comisión </w:t>
            </w:r>
            <w:r w:rsidR="00F15C55" w:rsidRPr="006B4D06">
              <w:rPr>
                <w:rFonts w:eastAsia="Times New Roman" w:cstheme="minorHAnsi"/>
                <w:lang w:eastAsia="es-ES"/>
              </w:rPr>
              <w:t xml:space="preserve">de Estudos </w:t>
            </w:r>
          </w:p>
          <w:p w14:paraId="3CCD7E9F" w14:textId="374F2D93" w:rsidR="007967A1" w:rsidRPr="006B4D06" w:rsidRDefault="00D9219C" w:rsidP="00C545C5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  <w:r w:rsidRPr="006B4D06">
              <w:rPr>
                <w:rFonts w:eastAsia="Times New Roman" w:cstheme="minorHAnsi"/>
                <w:lang w:eastAsia="es-ES"/>
              </w:rPr>
              <w:t>d</w:t>
            </w:r>
            <w:r w:rsidR="00F936BC" w:rsidRPr="006B4D06">
              <w:rPr>
                <w:rFonts w:eastAsia="Times New Roman" w:cstheme="minorHAnsi"/>
                <w:lang w:eastAsia="es-ES"/>
              </w:rPr>
              <w:t>o Centro de Posgrao e Formación Permanente</w:t>
            </w:r>
          </w:p>
          <w:p w14:paraId="327F807D" w14:textId="77777777" w:rsidR="007967A1" w:rsidRPr="006B4D06" w:rsidRDefault="007967A1" w:rsidP="00A835E2">
            <w:pPr>
              <w:tabs>
                <w:tab w:val="center" w:pos="2127"/>
                <w:tab w:val="center" w:pos="7371"/>
              </w:tabs>
              <w:jc w:val="both"/>
              <w:rPr>
                <w:rFonts w:eastAsia="Times New Roman" w:cstheme="minorHAnsi"/>
                <w:lang w:eastAsia="es-ES"/>
              </w:rPr>
            </w:pPr>
          </w:p>
          <w:p w14:paraId="07A0067D" w14:textId="2C6067F6" w:rsidR="007967A1" w:rsidRPr="006B4D06" w:rsidRDefault="009F3DC4" w:rsidP="00C545C5">
            <w:pPr>
              <w:tabs>
                <w:tab w:val="center" w:pos="2127"/>
                <w:tab w:val="center" w:pos="7371"/>
              </w:tabs>
              <w:jc w:val="both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Fer</w:t>
            </w:r>
            <w:r w:rsidR="003752D9">
              <w:rPr>
                <w:rFonts w:eastAsia="Times New Roman" w:cstheme="minorHAnsi"/>
                <w:lang w:eastAsia="es-ES"/>
              </w:rPr>
              <w:t>nando Cerdeira Pérez</w:t>
            </w:r>
          </w:p>
        </w:tc>
        <w:tc>
          <w:tcPr>
            <w:tcW w:w="248" w:type="dxa"/>
          </w:tcPr>
          <w:p w14:paraId="21258CDA" w14:textId="77777777" w:rsidR="007967A1" w:rsidRPr="006B4D06" w:rsidRDefault="007967A1" w:rsidP="00A835E2">
            <w:pPr>
              <w:tabs>
                <w:tab w:val="center" w:pos="2127"/>
                <w:tab w:val="center" w:pos="7371"/>
              </w:tabs>
              <w:jc w:val="both"/>
              <w:rPr>
                <w:rFonts w:eastAsia="Times New Roman" w:cstheme="minorHAnsi"/>
                <w:lang w:eastAsia="es-ES"/>
              </w:rPr>
            </w:pPr>
          </w:p>
        </w:tc>
        <w:tc>
          <w:tcPr>
            <w:tcW w:w="4318" w:type="dxa"/>
          </w:tcPr>
          <w:p w14:paraId="422BEE92" w14:textId="598FFEFF" w:rsidR="00F936BC" w:rsidRPr="006B4D06" w:rsidRDefault="00C545C5" w:rsidP="00F936BC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  <w:r w:rsidRPr="006B4D06">
              <w:rPr>
                <w:rFonts w:eastAsia="Times New Roman" w:cstheme="minorHAnsi"/>
                <w:lang w:eastAsia="es-ES"/>
              </w:rPr>
              <w:t>O</w:t>
            </w:r>
            <w:r w:rsidR="007967A1" w:rsidRPr="006B4D06">
              <w:rPr>
                <w:rFonts w:eastAsia="Times New Roman" w:cstheme="minorHAnsi"/>
                <w:lang w:eastAsia="es-ES"/>
              </w:rPr>
              <w:t xml:space="preserve"> secretari</w:t>
            </w:r>
            <w:r w:rsidRPr="006B4D06">
              <w:rPr>
                <w:rFonts w:eastAsia="Times New Roman" w:cstheme="minorHAnsi"/>
                <w:lang w:eastAsia="es-ES"/>
              </w:rPr>
              <w:t>o</w:t>
            </w:r>
            <w:r w:rsidR="007967A1" w:rsidRPr="006B4D06">
              <w:rPr>
                <w:rFonts w:eastAsia="Times New Roman" w:cstheme="minorHAnsi"/>
                <w:lang w:eastAsia="es-ES"/>
              </w:rPr>
              <w:t xml:space="preserve"> da Comisión </w:t>
            </w:r>
            <w:r w:rsidR="00F15C55" w:rsidRPr="006B4D06">
              <w:rPr>
                <w:rFonts w:eastAsia="Times New Roman" w:cstheme="minorHAnsi"/>
                <w:lang w:eastAsia="es-ES"/>
              </w:rPr>
              <w:t>de Estudos</w:t>
            </w:r>
            <w:r w:rsidR="00D9219C" w:rsidRPr="006B4D06">
              <w:rPr>
                <w:rFonts w:eastAsia="Times New Roman" w:cstheme="minorHAnsi"/>
                <w:lang w:eastAsia="es-ES"/>
              </w:rPr>
              <w:t xml:space="preserve"> d</w:t>
            </w:r>
            <w:r w:rsidR="00F936BC" w:rsidRPr="006B4D06">
              <w:rPr>
                <w:rFonts w:eastAsia="Times New Roman" w:cstheme="minorHAnsi"/>
                <w:lang w:eastAsia="es-ES"/>
              </w:rPr>
              <w:t>o Centro de Posgrao e Formación Permanente</w:t>
            </w:r>
          </w:p>
          <w:p w14:paraId="6EB0CD80" w14:textId="2A6C2617" w:rsidR="007967A1" w:rsidRPr="006B4D06" w:rsidRDefault="007967A1" w:rsidP="00C545C5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</w:p>
          <w:p w14:paraId="78056B91" w14:textId="316E4B0C" w:rsidR="00C545C5" w:rsidRPr="006B4D06" w:rsidRDefault="00D9219C" w:rsidP="00C545C5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  <w:r w:rsidRPr="006B4D06">
              <w:rPr>
                <w:rFonts w:eastAsia="Times New Roman" w:cstheme="minorHAnsi"/>
                <w:lang w:eastAsia="es-ES"/>
              </w:rPr>
              <w:t>Alejandro Cadabón Figueroa</w:t>
            </w:r>
          </w:p>
          <w:p w14:paraId="416E2BF7" w14:textId="0E7CA3D9" w:rsidR="00F15C55" w:rsidRPr="006B4D06" w:rsidRDefault="00F15C55" w:rsidP="00C545C5">
            <w:pPr>
              <w:tabs>
                <w:tab w:val="center" w:pos="2127"/>
                <w:tab w:val="center" w:pos="7371"/>
              </w:tabs>
              <w:rPr>
                <w:rFonts w:eastAsia="Times New Roman" w:cstheme="minorHAnsi"/>
                <w:lang w:eastAsia="es-ES"/>
              </w:rPr>
            </w:pPr>
          </w:p>
        </w:tc>
      </w:tr>
    </w:tbl>
    <w:p w14:paraId="2AF9B97C" w14:textId="77777777" w:rsidR="005662E2" w:rsidRPr="00F6153D" w:rsidRDefault="005662E2" w:rsidP="00273868">
      <w:pPr>
        <w:tabs>
          <w:tab w:val="center" w:pos="2127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sectPr w:rsidR="005662E2" w:rsidRPr="00F6153D" w:rsidSect="006E4C6A">
      <w:footerReference w:type="even" r:id="rId14"/>
      <w:footerReference w:type="default" r:id="rId15"/>
      <w:type w:val="continuous"/>
      <w:pgSz w:w="11906" w:h="16838"/>
      <w:pgMar w:top="1418" w:right="1134" w:bottom="567" w:left="1418" w:header="397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D9C28" w14:textId="77777777" w:rsidR="00C2445A" w:rsidRDefault="00C2445A">
      <w:pPr>
        <w:spacing w:after="0" w:line="240" w:lineRule="auto"/>
      </w:pPr>
      <w:r>
        <w:separator/>
      </w:r>
    </w:p>
  </w:endnote>
  <w:endnote w:type="continuationSeparator" w:id="0">
    <w:p w14:paraId="3F43D392" w14:textId="77777777" w:rsidR="00C2445A" w:rsidRDefault="00C2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Th">
    <w:altName w:val="Arial"/>
    <w:panose1 w:val="00000000000000000000"/>
    <w:charset w:val="00"/>
    <w:family w:val="roman"/>
    <w:notTrueType/>
    <w:pitch w:val="default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2F480" w14:textId="77777777" w:rsidR="000C2231" w:rsidRDefault="000C2231" w:rsidP="004C3C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DAD134" w14:textId="77777777" w:rsidR="000C2231" w:rsidRDefault="000C2231" w:rsidP="00761A0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E9A64" w14:textId="0067A4A2" w:rsidR="000C2231" w:rsidRDefault="000C2231" w:rsidP="004C3C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D507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75B523" w14:textId="77777777" w:rsidR="000C2231" w:rsidRDefault="000C2231" w:rsidP="00CD0075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E6568" w14:textId="0CBA2B9E" w:rsidR="009E3DFF" w:rsidRDefault="00A019E3" w:rsidP="004C3C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3D4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B952903" w14:textId="77777777" w:rsidR="009E3DFF" w:rsidRDefault="009E3DFF" w:rsidP="00761A06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FE09F" w14:textId="77777777" w:rsidR="009E3DFF" w:rsidRDefault="00A019E3" w:rsidP="004C3C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545C5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A08ED28" w14:textId="77777777" w:rsidR="009E3DFF" w:rsidRDefault="009E3DFF" w:rsidP="00CD007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5D5B7" w14:textId="77777777" w:rsidR="00C2445A" w:rsidRDefault="00C2445A">
      <w:pPr>
        <w:spacing w:after="0" w:line="240" w:lineRule="auto"/>
      </w:pPr>
      <w:r>
        <w:separator/>
      </w:r>
    </w:p>
  </w:footnote>
  <w:footnote w:type="continuationSeparator" w:id="0">
    <w:p w14:paraId="68B6B0CF" w14:textId="77777777" w:rsidR="00C2445A" w:rsidRDefault="00C24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2D9EA" w14:textId="76E09BEA" w:rsidR="00753815" w:rsidRDefault="00AE66A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CA5EA4" wp14:editId="3871F461">
          <wp:simplePos x="0" y="0"/>
          <wp:positionH relativeFrom="margin">
            <wp:align>right</wp:align>
          </wp:positionH>
          <wp:positionV relativeFrom="paragraph">
            <wp:posOffset>-173990</wp:posOffset>
          </wp:positionV>
          <wp:extent cx="1657350" cy="676275"/>
          <wp:effectExtent l="0" t="0" r="0" b="9525"/>
          <wp:wrapNone/>
          <wp:docPr id="52172508" name="Imagen 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98248" name="Imagen 3" descr="Texto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D03DE"/>
    <w:multiLevelType w:val="hybridMultilevel"/>
    <w:tmpl w:val="F490D6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01252"/>
    <w:multiLevelType w:val="hybridMultilevel"/>
    <w:tmpl w:val="2A263B0E"/>
    <w:lvl w:ilvl="0" w:tplc="0AB4F9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9028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9C43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3C63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747D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940F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FCAA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8E80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FE0C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D62C9E"/>
    <w:multiLevelType w:val="hybridMultilevel"/>
    <w:tmpl w:val="1408E5A0"/>
    <w:lvl w:ilvl="0" w:tplc="46326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C2447"/>
    <w:multiLevelType w:val="hybridMultilevel"/>
    <w:tmpl w:val="CCF425DC"/>
    <w:lvl w:ilvl="0" w:tplc="5ACCCB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5141"/>
    <w:multiLevelType w:val="hybridMultilevel"/>
    <w:tmpl w:val="D5B06464"/>
    <w:lvl w:ilvl="0" w:tplc="AD204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F20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6F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6F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CA7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09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C1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66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6F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DE4692"/>
    <w:multiLevelType w:val="hybridMultilevel"/>
    <w:tmpl w:val="2BC23B6C"/>
    <w:lvl w:ilvl="0" w:tplc="040A0017">
      <w:start w:val="1"/>
      <w:numFmt w:val="lowerLetter"/>
      <w:lvlText w:val="%1)"/>
      <w:lvlJc w:val="left"/>
      <w:pPr>
        <w:ind w:left="988" w:hanging="360"/>
      </w:pPr>
    </w:lvl>
    <w:lvl w:ilvl="1" w:tplc="040A0019" w:tentative="1">
      <w:start w:val="1"/>
      <w:numFmt w:val="lowerLetter"/>
      <w:lvlText w:val="%2."/>
      <w:lvlJc w:val="left"/>
      <w:pPr>
        <w:ind w:left="1708" w:hanging="360"/>
      </w:pPr>
    </w:lvl>
    <w:lvl w:ilvl="2" w:tplc="040A001B" w:tentative="1">
      <w:start w:val="1"/>
      <w:numFmt w:val="lowerRoman"/>
      <w:lvlText w:val="%3."/>
      <w:lvlJc w:val="right"/>
      <w:pPr>
        <w:ind w:left="2428" w:hanging="180"/>
      </w:pPr>
    </w:lvl>
    <w:lvl w:ilvl="3" w:tplc="040A000F" w:tentative="1">
      <w:start w:val="1"/>
      <w:numFmt w:val="decimal"/>
      <w:lvlText w:val="%4."/>
      <w:lvlJc w:val="left"/>
      <w:pPr>
        <w:ind w:left="3148" w:hanging="360"/>
      </w:pPr>
    </w:lvl>
    <w:lvl w:ilvl="4" w:tplc="040A0019" w:tentative="1">
      <w:start w:val="1"/>
      <w:numFmt w:val="lowerLetter"/>
      <w:lvlText w:val="%5."/>
      <w:lvlJc w:val="left"/>
      <w:pPr>
        <w:ind w:left="3868" w:hanging="360"/>
      </w:pPr>
    </w:lvl>
    <w:lvl w:ilvl="5" w:tplc="040A001B" w:tentative="1">
      <w:start w:val="1"/>
      <w:numFmt w:val="lowerRoman"/>
      <w:lvlText w:val="%6."/>
      <w:lvlJc w:val="right"/>
      <w:pPr>
        <w:ind w:left="4588" w:hanging="180"/>
      </w:pPr>
    </w:lvl>
    <w:lvl w:ilvl="6" w:tplc="040A000F" w:tentative="1">
      <w:start w:val="1"/>
      <w:numFmt w:val="decimal"/>
      <w:lvlText w:val="%7."/>
      <w:lvlJc w:val="left"/>
      <w:pPr>
        <w:ind w:left="5308" w:hanging="360"/>
      </w:pPr>
    </w:lvl>
    <w:lvl w:ilvl="7" w:tplc="040A0019" w:tentative="1">
      <w:start w:val="1"/>
      <w:numFmt w:val="lowerLetter"/>
      <w:lvlText w:val="%8."/>
      <w:lvlJc w:val="left"/>
      <w:pPr>
        <w:ind w:left="6028" w:hanging="360"/>
      </w:pPr>
    </w:lvl>
    <w:lvl w:ilvl="8" w:tplc="040A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6" w15:restartNumberingAfterBreak="0">
    <w:nsid w:val="198B1F88"/>
    <w:multiLevelType w:val="hybridMultilevel"/>
    <w:tmpl w:val="9BDCF2DA"/>
    <w:lvl w:ilvl="0" w:tplc="BA42FA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26948"/>
    <w:multiLevelType w:val="hybridMultilevel"/>
    <w:tmpl w:val="89B68684"/>
    <w:lvl w:ilvl="0" w:tplc="C74407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ABC"/>
    <w:multiLevelType w:val="hybridMultilevel"/>
    <w:tmpl w:val="74508356"/>
    <w:lvl w:ilvl="0" w:tplc="509A96E6">
      <w:start w:val="1"/>
      <w:numFmt w:val="lowerLetter"/>
      <w:lvlText w:val="%1)"/>
      <w:lvlJc w:val="left"/>
      <w:pPr>
        <w:ind w:left="6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48" w:hanging="360"/>
      </w:pPr>
    </w:lvl>
    <w:lvl w:ilvl="2" w:tplc="0C0A001B" w:tentative="1">
      <w:start w:val="1"/>
      <w:numFmt w:val="lowerRoman"/>
      <w:lvlText w:val="%3."/>
      <w:lvlJc w:val="right"/>
      <w:pPr>
        <w:ind w:left="2068" w:hanging="180"/>
      </w:pPr>
    </w:lvl>
    <w:lvl w:ilvl="3" w:tplc="0C0A000F" w:tentative="1">
      <w:start w:val="1"/>
      <w:numFmt w:val="decimal"/>
      <w:lvlText w:val="%4."/>
      <w:lvlJc w:val="left"/>
      <w:pPr>
        <w:ind w:left="2788" w:hanging="360"/>
      </w:pPr>
    </w:lvl>
    <w:lvl w:ilvl="4" w:tplc="0C0A0019" w:tentative="1">
      <w:start w:val="1"/>
      <w:numFmt w:val="lowerLetter"/>
      <w:lvlText w:val="%5."/>
      <w:lvlJc w:val="left"/>
      <w:pPr>
        <w:ind w:left="3508" w:hanging="360"/>
      </w:pPr>
    </w:lvl>
    <w:lvl w:ilvl="5" w:tplc="0C0A001B" w:tentative="1">
      <w:start w:val="1"/>
      <w:numFmt w:val="lowerRoman"/>
      <w:lvlText w:val="%6."/>
      <w:lvlJc w:val="right"/>
      <w:pPr>
        <w:ind w:left="4228" w:hanging="180"/>
      </w:pPr>
    </w:lvl>
    <w:lvl w:ilvl="6" w:tplc="0C0A000F" w:tentative="1">
      <w:start w:val="1"/>
      <w:numFmt w:val="decimal"/>
      <w:lvlText w:val="%7."/>
      <w:lvlJc w:val="left"/>
      <w:pPr>
        <w:ind w:left="4948" w:hanging="360"/>
      </w:pPr>
    </w:lvl>
    <w:lvl w:ilvl="7" w:tplc="0C0A0019" w:tentative="1">
      <w:start w:val="1"/>
      <w:numFmt w:val="lowerLetter"/>
      <w:lvlText w:val="%8."/>
      <w:lvlJc w:val="left"/>
      <w:pPr>
        <w:ind w:left="5668" w:hanging="360"/>
      </w:pPr>
    </w:lvl>
    <w:lvl w:ilvl="8" w:tplc="0C0A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9" w15:restartNumberingAfterBreak="0">
    <w:nsid w:val="28311EB5"/>
    <w:multiLevelType w:val="hybridMultilevel"/>
    <w:tmpl w:val="4B3A7AEA"/>
    <w:lvl w:ilvl="0" w:tplc="08F048B8">
      <w:numFmt w:val="bullet"/>
      <w:lvlText w:val="-"/>
      <w:lvlJc w:val="left"/>
      <w:pPr>
        <w:ind w:left="720" w:hanging="360"/>
      </w:pPr>
      <w:rPr>
        <w:rFonts w:ascii="Times New Roman" w:eastAsia="Roboto Th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3089"/>
    <w:multiLevelType w:val="multilevel"/>
    <w:tmpl w:val="3FA29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404495"/>
    <w:multiLevelType w:val="hybridMultilevel"/>
    <w:tmpl w:val="2BC23B6C"/>
    <w:lvl w:ilvl="0" w:tplc="040A0017">
      <w:start w:val="1"/>
      <w:numFmt w:val="lowerLetter"/>
      <w:lvlText w:val="%1)"/>
      <w:lvlJc w:val="left"/>
      <w:pPr>
        <w:ind w:left="988" w:hanging="360"/>
      </w:pPr>
    </w:lvl>
    <w:lvl w:ilvl="1" w:tplc="040A0019" w:tentative="1">
      <w:start w:val="1"/>
      <w:numFmt w:val="lowerLetter"/>
      <w:lvlText w:val="%2."/>
      <w:lvlJc w:val="left"/>
      <w:pPr>
        <w:ind w:left="1708" w:hanging="360"/>
      </w:pPr>
    </w:lvl>
    <w:lvl w:ilvl="2" w:tplc="040A001B" w:tentative="1">
      <w:start w:val="1"/>
      <w:numFmt w:val="lowerRoman"/>
      <w:lvlText w:val="%3."/>
      <w:lvlJc w:val="right"/>
      <w:pPr>
        <w:ind w:left="2428" w:hanging="180"/>
      </w:pPr>
    </w:lvl>
    <w:lvl w:ilvl="3" w:tplc="040A000F" w:tentative="1">
      <w:start w:val="1"/>
      <w:numFmt w:val="decimal"/>
      <w:lvlText w:val="%4."/>
      <w:lvlJc w:val="left"/>
      <w:pPr>
        <w:ind w:left="3148" w:hanging="360"/>
      </w:pPr>
    </w:lvl>
    <w:lvl w:ilvl="4" w:tplc="040A0019" w:tentative="1">
      <w:start w:val="1"/>
      <w:numFmt w:val="lowerLetter"/>
      <w:lvlText w:val="%5."/>
      <w:lvlJc w:val="left"/>
      <w:pPr>
        <w:ind w:left="3868" w:hanging="360"/>
      </w:pPr>
    </w:lvl>
    <w:lvl w:ilvl="5" w:tplc="040A001B" w:tentative="1">
      <w:start w:val="1"/>
      <w:numFmt w:val="lowerRoman"/>
      <w:lvlText w:val="%6."/>
      <w:lvlJc w:val="right"/>
      <w:pPr>
        <w:ind w:left="4588" w:hanging="180"/>
      </w:pPr>
    </w:lvl>
    <w:lvl w:ilvl="6" w:tplc="040A000F" w:tentative="1">
      <w:start w:val="1"/>
      <w:numFmt w:val="decimal"/>
      <w:lvlText w:val="%7."/>
      <w:lvlJc w:val="left"/>
      <w:pPr>
        <w:ind w:left="5308" w:hanging="360"/>
      </w:pPr>
    </w:lvl>
    <w:lvl w:ilvl="7" w:tplc="040A0019" w:tentative="1">
      <w:start w:val="1"/>
      <w:numFmt w:val="lowerLetter"/>
      <w:lvlText w:val="%8."/>
      <w:lvlJc w:val="left"/>
      <w:pPr>
        <w:ind w:left="6028" w:hanging="360"/>
      </w:pPr>
    </w:lvl>
    <w:lvl w:ilvl="8" w:tplc="040A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12" w15:restartNumberingAfterBreak="0">
    <w:nsid w:val="2DD20BC1"/>
    <w:multiLevelType w:val="hybridMultilevel"/>
    <w:tmpl w:val="1C7C2A8C"/>
    <w:lvl w:ilvl="0" w:tplc="C736E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60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8E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74B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0B3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30E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F05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DCA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F86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02964BA"/>
    <w:multiLevelType w:val="hybridMultilevel"/>
    <w:tmpl w:val="860859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0A4FDA"/>
    <w:multiLevelType w:val="hybridMultilevel"/>
    <w:tmpl w:val="6AA82596"/>
    <w:lvl w:ilvl="0" w:tplc="13061F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34E0"/>
    <w:multiLevelType w:val="hybridMultilevel"/>
    <w:tmpl w:val="74508356"/>
    <w:lvl w:ilvl="0" w:tplc="509A96E6">
      <w:start w:val="1"/>
      <w:numFmt w:val="lowerLetter"/>
      <w:lvlText w:val="%1)"/>
      <w:lvlJc w:val="left"/>
      <w:pPr>
        <w:ind w:left="6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48" w:hanging="360"/>
      </w:pPr>
    </w:lvl>
    <w:lvl w:ilvl="2" w:tplc="0C0A001B" w:tentative="1">
      <w:start w:val="1"/>
      <w:numFmt w:val="lowerRoman"/>
      <w:lvlText w:val="%3."/>
      <w:lvlJc w:val="right"/>
      <w:pPr>
        <w:ind w:left="2068" w:hanging="180"/>
      </w:pPr>
    </w:lvl>
    <w:lvl w:ilvl="3" w:tplc="0C0A000F" w:tentative="1">
      <w:start w:val="1"/>
      <w:numFmt w:val="decimal"/>
      <w:lvlText w:val="%4."/>
      <w:lvlJc w:val="left"/>
      <w:pPr>
        <w:ind w:left="2788" w:hanging="360"/>
      </w:pPr>
    </w:lvl>
    <w:lvl w:ilvl="4" w:tplc="0C0A0019" w:tentative="1">
      <w:start w:val="1"/>
      <w:numFmt w:val="lowerLetter"/>
      <w:lvlText w:val="%5."/>
      <w:lvlJc w:val="left"/>
      <w:pPr>
        <w:ind w:left="3508" w:hanging="360"/>
      </w:pPr>
    </w:lvl>
    <w:lvl w:ilvl="5" w:tplc="0C0A001B" w:tentative="1">
      <w:start w:val="1"/>
      <w:numFmt w:val="lowerRoman"/>
      <w:lvlText w:val="%6."/>
      <w:lvlJc w:val="right"/>
      <w:pPr>
        <w:ind w:left="4228" w:hanging="180"/>
      </w:pPr>
    </w:lvl>
    <w:lvl w:ilvl="6" w:tplc="0C0A000F" w:tentative="1">
      <w:start w:val="1"/>
      <w:numFmt w:val="decimal"/>
      <w:lvlText w:val="%7."/>
      <w:lvlJc w:val="left"/>
      <w:pPr>
        <w:ind w:left="4948" w:hanging="360"/>
      </w:pPr>
    </w:lvl>
    <w:lvl w:ilvl="7" w:tplc="0C0A0019" w:tentative="1">
      <w:start w:val="1"/>
      <w:numFmt w:val="lowerLetter"/>
      <w:lvlText w:val="%8."/>
      <w:lvlJc w:val="left"/>
      <w:pPr>
        <w:ind w:left="5668" w:hanging="360"/>
      </w:pPr>
    </w:lvl>
    <w:lvl w:ilvl="8" w:tplc="0C0A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6" w15:restartNumberingAfterBreak="0">
    <w:nsid w:val="47915B56"/>
    <w:multiLevelType w:val="hybridMultilevel"/>
    <w:tmpl w:val="693A4052"/>
    <w:lvl w:ilvl="0" w:tplc="1BA26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CA8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469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CE0B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6A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105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65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361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ECC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A74071F"/>
    <w:multiLevelType w:val="multilevel"/>
    <w:tmpl w:val="3FA29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B1D5CF2"/>
    <w:multiLevelType w:val="hybridMultilevel"/>
    <w:tmpl w:val="F9FA85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50BB0"/>
    <w:multiLevelType w:val="hybridMultilevel"/>
    <w:tmpl w:val="1EDA11A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F2379"/>
    <w:multiLevelType w:val="hybridMultilevel"/>
    <w:tmpl w:val="EDA6AAD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DF78B79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5B400E16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1B4C44"/>
    <w:multiLevelType w:val="hybridMultilevel"/>
    <w:tmpl w:val="33ACB544"/>
    <w:lvl w:ilvl="0" w:tplc="7ED2B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EF5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486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42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E89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47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883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44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ACD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819001A"/>
    <w:multiLevelType w:val="hybridMultilevel"/>
    <w:tmpl w:val="2D161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12330"/>
    <w:multiLevelType w:val="hybridMultilevel"/>
    <w:tmpl w:val="5CEC5D64"/>
    <w:lvl w:ilvl="0" w:tplc="3B64EE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EA3D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DCE3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584A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AA19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104D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66AA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0CE3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C29E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EA76E5A"/>
    <w:multiLevelType w:val="hybridMultilevel"/>
    <w:tmpl w:val="76FAF16A"/>
    <w:lvl w:ilvl="0" w:tplc="378C5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0ED8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8C2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8CA1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DEFF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0AB5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3297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30B7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4A54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5B51469"/>
    <w:multiLevelType w:val="hybridMultilevel"/>
    <w:tmpl w:val="729E76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14661"/>
    <w:multiLevelType w:val="hybridMultilevel"/>
    <w:tmpl w:val="62E67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84770"/>
    <w:multiLevelType w:val="hybridMultilevel"/>
    <w:tmpl w:val="90848450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8" w15:restartNumberingAfterBreak="0">
    <w:nsid w:val="798941DF"/>
    <w:multiLevelType w:val="hybridMultilevel"/>
    <w:tmpl w:val="B598F914"/>
    <w:lvl w:ilvl="0" w:tplc="0D524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E0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D80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EEE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BAD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023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046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E2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18B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A4A2F31"/>
    <w:multiLevelType w:val="hybridMultilevel"/>
    <w:tmpl w:val="5F7EE246"/>
    <w:lvl w:ilvl="0" w:tplc="507AA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862A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160A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98D1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6677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80FC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2627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C44B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64C6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B4303DA"/>
    <w:multiLevelType w:val="hybridMultilevel"/>
    <w:tmpl w:val="98A0C6A4"/>
    <w:lvl w:ilvl="0" w:tplc="EB3623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C412070"/>
    <w:multiLevelType w:val="hybridMultilevel"/>
    <w:tmpl w:val="55DEB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60538">
    <w:abstractNumId w:val="7"/>
  </w:num>
  <w:num w:numId="2" w16cid:durableId="1806391470">
    <w:abstractNumId w:val="8"/>
  </w:num>
  <w:num w:numId="3" w16cid:durableId="1567181062">
    <w:abstractNumId w:val="15"/>
  </w:num>
  <w:num w:numId="4" w16cid:durableId="491142112">
    <w:abstractNumId w:val="20"/>
  </w:num>
  <w:num w:numId="5" w16cid:durableId="540827018">
    <w:abstractNumId w:val="5"/>
  </w:num>
  <w:num w:numId="6" w16cid:durableId="1022124769">
    <w:abstractNumId w:val="11"/>
  </w:num>
  <w:num w:numId="7" w16cid:durableId="183860164">
    <w:abstractNumId w:val="19"/>
  </w:num>
  <w:num w:numId="8" w16cid:durableId="1441796954">
    <w:abstractNumId w:val="25"/>
  </w:num>
  <w:num w:numId="9" w16cid:durableId="242221890">
    <w:abstractNumId w:val="2"/>
  </w:num>
  <w:num w:numId="10" w16cid:durableId="668944107">
    <w:abstractNumId w:val="3"/>
  </w:num>
  <w:num w:numId="11" w16cid:durableId="1683120315">
    <w:abstractNumId w:val="13"/>
  </w:num>
  <w:num w:numId="12" w16cid:durableId="1570773079">
    <w:abstractNumId w:val="30"/>
  </w:num>
  <w:num w:numId="13" w16cid:durableId="1590768906">
    <w:abstractNumId w:val="10"/>
  </w:num>
  <w:num w:numId="14" w16cid:durableId="792669610">
    <w:abstractNumId w:val="14"/>
  </w:num>
  <w:num w:numId="15" w16cid:durableId="722097009">
    <w:abstractNumId w:val="18"/>
  </w:num>
  <w:num w:numId="16" w16cid:durableId="1257249505">
    <w:abstractNumId w:val="22"/>
  </w:num>
  <w:num w:numId="17" w16cid:durableId="1042173750">
    <w:abstractNumId w:val="0"/>
  </w:num>
  <w:num w:numId="18" w16cid:durableId="1814985297">
    <w:abstractNumId w:val="17"/>
  </w:num>
  <w:num w:numId="19" w16cid:durableId="2018195652">
    <w:abstractNumId w:val="31"/>
  </w:num>
  <w:num w:numId="20" w16cid:durableId="861938930">
    <w:abstractNumId w:val="6"/>
  </w:num>
  <w:num w:numId="21" w16cid:durableId="1287393540">
    <w:abstractNumId w:val="27"/>
  </w:num>
  <w:num w:numId="22" w16cid:durableId="1964072329">
    <w:abstractNumId w:val="23"/>
  </w:num>
  <w:num w:numId="23" w16cid:durableId="1116872757">
    <w:abstractNumId w:val="16"/>
  </w:num>
  <w:num w:numId="24" w16cid:durableId="854465380">
    <w:abstractNumId w:val="1"/>
  </w:num>
  <w:num w:numId="25" w16cid:durableId="1501389489">
    <w:abstractNumId w:val="21"/>
  </w:num>
  <w:num w:numId="26" w16cid:durableId="1137601982">
    <w:abstractNumId w:val="26"/>
  </w:num>
  <w:num w:numId="27" w16cid:durableId="421145964">
    <w:abstractNumId w:val="24"/>
  </w:num>
  <w:num w:numId="28" w16cid:durableId="185405856">
    <w:abstractNumId w:val="29"/>
  </w:num>
  <w:num w:numId="29" w16cid:durableId="741440586">
    <w:abstractNumId w:val="12"/>
  </w:num>
  <w:num w:numId="30" w16cid:durableId="833571379">
    <w:abstractNumId w:val="4"/>
  </w:num>
  <w:num w:numId="31" w16cid:durableId="870846102">
    <w:abstractNumId w:val="28"/>
  </w:num>
  <w:num w:numId="32" w16cid:durableId="4402286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E2"/>
    <w:rsid w:val="00000FE7"/>
    <w:rsid w:val="000114D5"/>
    <w:rsid w:val="00012400"/>
    <w:rsid w:val="00016199"/>
    <w:rsid w:val="00017CC7"/>
    <w:rsid w:val="00024779"/>
    <w:rsid w:val="00024F08"/>
    <w:rsid w:val="00024F34"/>
    <w:rsid w:val="000304A9"/>
    <w:rsid w:val="00032D53"/>
    <w:rsid w:val="000408F1"/>
    <w:rsid w:val="0004229B"/>
    <w:rsid w:val="0004682C"/>
    <w:rsid w:val="00065B84"/>
    <w:rsid w:val="0007078F"/>
    <w:rsid w:val="000724D3"/>
    <w:rsid w:val="00077598"/>
    <w:rsid w:val="000A098C"/>
    <w:rsid w:val="000A2409"/>
    <w:rsid w:val="000A310A"/>
    <w:rsid w:val="000A793A"/>
    <w:rsid w:val="000C14A0"/>
    <w:rsid w:val="000C2231"/>
    <w:rsid w:val="000C26D2"/>
    <w:rsid w:val="000C68AB"/>
    <w:rsid w:val="000F0B4A"/>
    <w:rsid w:val="000F2979"/>
    <w:rsid w:val="000F4469"/>
    <w:rsid w:val="00100E9B"/>
    <w:rsid w:val="00101304"/>
    <w:rsid w:val="00112DE8"/>
    <w:rsid w:val="001247DE"/>
    <w:rsid w:val="00135DAC"/>
    <w:rsid w:val="0014411C"/>
    <w:rsid w:val="00152768"/>
    <w:rsid w:val="00155B0D"/>
    <w:rsid w:val="00161646"/>
    <w:rsid w:val="00163764"/>
    <w:rsid w:val="00171078"/>
    <w:rsid w:val="00176D7D"/>
    <w:rsid w:val="001831E2"/>
    <w:rsid w:val="00187A01"/>
    <w:rsid w:val="001955C2"/>
    <w:rsid w:val="001A35B2"/>
    <w:rsid w:val="001B37FE"/>
    <w:rsid w:val="001C0B45"/>
    <w:rsid w:val="001C0BD7"/>
    <w:rsid w:val="001D60A1"/>
    <w:rsid w:val="001D73C1"/>
    <w:rsid w:val="001E0768"/>
    <w:rsid w:val="001F0E63"/>
    <w:rsid w:val="001F693C"/>
    <w:rsid w:val="001F739C"/>
    <w:rsid w:val="002036C4"/>
    <w:rsid w:val="002103E0"/>
    <w:rsid w:val="00210DD7"/>
    <w:rsid w:val="002111B2"/>
    <w:rsid w:val="002206EB"/>
    <w:rsid w:val="00225E04"/>
    <w:rsid w:val="00230B72"/>
    <w:rsid w:val="00231638"/>
    <w:rsid w:val="00236D9E"/>
    <w:rsid w:val="0024180E"/>
    <w:rsid w:val="00243ADF"/>
    <w:rsid w:val="00250FAA"/>
    <w:rsid w:val="00261E85"/>
    <w:rsid w:val="0026734D"/>
    <w:rsid w:val="00273868"/>
    <w:rsid w:val="00276FAC"/>
    <w:rsid w:val="00280CE4"/>
    <w:rsid w:val="00283263"/>
    <w:rsid w:val="00283A9E"/>
    <w:rsid w:val="00286512"/>
    <w:rsid w:val="002A176F"/>
    <w:rsid w:val="002A3C80"/>
    <w:rsid w:val="002A633E"/>
    <w:rsid w:val="002B3D58"/>
    <w:rsid w:val="002B5625"/>
    <w:rsid w:val="002B5B77"/>
    <w:rsid w:val="002C42A8"/>
    <w:rsid w:val="002D1814"/>
    <w:rsid w:val="002D717F"/>
    <w:rsid w:val="002E1058"/>
    <w:rsid w:val="002E253E"/>
    <w:rsid w:val="002E65DE"/>
    <w:rsid w:val="00301AC0"/>
    <w:rsid w:val="003124E8"/>
    <w:rsid w:val="003218F8"/>
    <w:rsid w:val="003226E0"/>
    <w:rsid w:val="00336D8B"/>
    <w:rsid w:val="0033712B"/>
    <w:rsid w:val="00344EE4"/>
    <w:rsid w:val="00346CAE"/>
    <w:rsid w:val="0035014B"/>
    <w:rsid w:val="0035505A"/>
    <w:rsid w:val="003725B9"/>
    <w:rsid w:val="003736A2"/>
    <w:rsid w:val="003752D9"/>
    <w:rsid w:val="003804D9"/>
    <w:rsid w:val="003836F2"/>
    <w:rsid w:val="00387E3C"/>
    <w:rsid w:val="003937C1"/>
    <w:rsid w:val="00396C95"/>
    <w:rsid w:val="003971B5"/>
    <w:rsid w:val="003B4C59"/>
    <w:rsid w:val="003C2004"/>
    <w:rsid w:val="003C47E5"/>
    <w:rsid w:val="003C5112"/>
    <w:rsid w:val="003D509A"/>
    <w:rsid w:val="004041B3"/>
    <w:rsid w:val="004226A8"/>
    <w:rsid w:val="00442544"/>
    <w:rsid w:val="00443D40"/>
    <w:rsid w:val="00451872"/>
    <w:rsid w:val="0045258D"/>
    <w:rsid w:val="00452FC7"/>
    <w:rsid w:val="00453A55"/>
    <w:rsid w:val="00461608"/>
    <w:rsid w:val="00467421"/>
    <w:rsid w:val="00467463"/>
    <w:rsid w:val="00470EA4"/>
    <w:rsid w:val="00471448"/>
    <w:rsid w:val="00483262"/>
    <w:rsid w:val="00485B86"/>
    <w:rsid w:val="004A18D7"/>
    <w:rsid w:val="004A7CBE"/>
    <w:rsid w:val="004B2B8D"/>
    <w:rsid w:val="004B6D74"/>
    <w:rsid w:val="004C2EBF"/>
    <w:rsid w:val="004C328D"/>
    <w:rsid w:val="004C4655"/>
    <w:rsid w:val="004D6142"/>
    <w:rsid w:val="004F0C6D"/>
    <w:rsid w:val="004F4838"/>
    <w:rsid w:val="004F48F9"/>
    <w:rsid w:val="00502ACB"/>
    <w:rsid w:val="00536AC6"/>
    <w:rsid w:val="005405E3"/>
    <w:rsid w:val="0054193C"/>
    <w:rsid w:val="005471E9"/>
    <w:rsid w:val="005546A5"/>
    <w:rsid w:val="005635E6"/>
    <w:rsid w:val="00565D37"/>
    <w:rsid w:val="005662E2"/>
    <w:rsid w:val="00576D02"/>
    <w:rsid w:val="005831CA"/>
    <w:rsid w:val="00583EF8"/>
    <w:rsid w:val="00587BCB"/>
    <w:rsid w:val="00591324"/>
    <w:rsid w:val="00597304"/>
    <w:rsid w:val="005A21CC"/>
    <w:rsid w:val="005A2D78"/>
    <w:rsid w:val="005A42DD"/>
    <w:rsid w:val="005C2A72"/>
    <w:rsid w:val="005D47D2"/>
    <w:rsid w:val="005D5BFF"/>
    <w:rsid w:val="005D5F9C"/>
    <w:rsid w:val="005D730C"/>
    <w:rsid w:val="005D76C3"/>
    <w:rsid w:val="005E0830"/>
    <w:rsid w:val="005E13FA"/>
    <w:rsid w:val="005E17E6"/>
    <w:rsid w:val="005F11FF"/>
    <w:rsid w:val="006018C9"/>
    <w:rsid w:val="006126F8"/>
    <w:rsid w:val="00615F26"/>
    <w:rsid w:val="006176F0"/>
    <w:rsid w:val="0062034F"/>
    <w:rsid w:val="006213CE"/>
    <w:rsid w:val="006240AD"/>
    <w:rsid w:val="00625A9E"/>
    <w:rsid w:val="00626542"/>
    <w:rsid w:val="006301ED"/>
    <w:rsid w:val="00632B38"/>
    <w:rsid w:val="00632BBC"/>
    <w:rsid w:val="00640062"/>
    <w:rsid w:val="0064038D"/>
    <w:rsid w:val="006564EE"/>
    <w:rsid w:val="00663E2F"/>
    <w:rsid w:val="0069304D"/>
    <w:rsid w:val="006A6B1E"/>
    <w:rsid w:val="006B178B"/>
    <w:rsid w:val="006B4D06"/>
    <w:rsid w:val="006C525F"/>
    <w:rsid w:val="006C6D6B"/>
    <w:rsid w:val="006D507D"/>
    <w:rsid w:val="006D691D"/>
    <w:rsid w:val="006E2432"/>
    <w:rsid w:val="006E4835"/>
    <w:rsid w:val="006E4C6A"/>
    <w:rsid w:val="006F2711"/>
    <w:rsid w:val="007044CA"/>
    <w:rsid w:val="00734A96"/>
    <w:rsid w:val="00736690"/>
    <w:rsid w:val="00742A9D"/>
    <w:rsid w:val="00753815"/>
    <w:rsid w:val="00756CFF"/>
    <w:rsid w:val="0076134B"/>
    <w:rsid w:val="0076151E"/>
    <w:rsid w:val="0076744D"/>
    <w:rsid w:val="007776F3"/>
    <w:rsid w:val="00784F4C"/>
    <w:rsid w:val="007929A5"/>
    <w:rsid w:val="007967A1"/>
    <w:rsid w:val="007A4B08"/>
    <w:rsid w:val="007B5205"/>
    <w:rsid w:val="007C336F"/>
    <w:rsid w:val="007C5EBE"/>
    <w:rsid w:val="007D56E0"/>
    <w:rsid w:val="007D7E8E"/>
    <w:rsid w:val="007F0A36"/>
    <w:rsid w:val="007F6C51"/>
    <w:rsid w:val="007F7BA6"/>
    <w:rsid w:val="008003F9"/>
    <w:rsid w:val="008024F8"/>
    <w:rsid w:val="00807A83"/>
    <w:rsid w:val="00814DA9"/>
    <w:rsid w:val="008154BD"/>
    <w:rsid w:val="00824EDE"/>
    <w:rsid w:val="00837EB9"/>
    <w:rsid w:val="008473A3"/>
    <w:rsid w:val="00853288"/>
    <w:rsid w:val="00862DDE"/>
    <w:rsid w:val="0086412E"/>
    <w:rsid w:val="00871333"/>
    <w:rsid w:val="008728D3"/>
    <w:rsid w:val="008824FB"/>
    <w:rsid w:val="0088568F"/>
    <w:rsid w:val="0089670B"/>
    <w:rsid w:val="008A185E"/>
    <w:rsid w:val="008A5C49"/>
    <w:rsid w:val="008A630A"/>
    <w:rsid w:val="008B18CB"/>
    <w:rsid w:val="008C7BCE"/>
    <w:rsid w:val="008D55C0"/>
    <w:rsid w:val="008E7606"/>
    <w:rsid w:val="008F168A"/>
    <w:rsid w:val="008F2AA4"/>
    <w:rsid w:val="008F2E55"/>
    <w:rsid w:val="008F3A73"/>
    <w:rsid w:val="008F44FD"/>
    <w:rsid w:val="008F68F8"/>
    <w:rsid w:val="009040A1"/>
    <w:rsid w:val="00913626"/>
    <w:rsid w:val="00916890"/>
    <w:rsid w:val="00926F67"/>
    <w:rsid w:val="009304D7"/>
    <w:rsid w:val="00942293"/>
    <w:rsid w:val="00943D64"/>
    <w:rsid w:val="00965785"/>
    <w:rsid w:val="0096791C"/>
    <w:rsid w:val="00977663"/>
    <w:rsid w:val="00982A39"/>
    <w:rsid w:val="00983B9E"/>
    <w:rsid w:val="0099121D"/>
    <w:rsid w:val="00991481"/>
    <w:rsid w:val="00995C90"/>
    <w:rsid w:val="00996AE1"/>
    <w:rsid w:val="009A0AC1"/>
    <w:rsid w:val="009A5AB1"/>
    <w:rsid w:val="009A72C1"/>
    <w:rsid w:val="009B1823"/>
    <w:rsid w:val="009B5056"/>
    <w:rsid w:val="009D0DFB"/>
    <w:rsid w:val="009D10EA"/>
    <w:rsid w:val="009D7BBB"/>
    <w:rsid w:val="009E1134"/>
    <w:rsid w:val="009E33D7"/>
    <w:rsid w:val="009E3DFF"/>
    <w:rsid w:val="009E4153"/>
    <w:rsid w:val="009E6B2A"/>
    <w:rsid w:val="009F2D33"/>
    <w:rsid w:val="009F3DC4"/>
    <w:rsid w:val="00A019E3"/>
    <w:rsid w:val="00A021FD"/>
    <w:rsid w:val="00A10050"/>
    <w:rsid w:val="00A22BAD"/>
    <w:rsid w:val="00A244CA"/>
    <w:rsid w:val="00A26C09"/>
    <w:rsid w:val="00A27153"/>
    <w:rsid w:val="00A30C47"/>
    <w:rsid w:val="00A33EA7"/>
    <w:rsid w:val="00A33FF3"/>
    <w:rsid w:val="00A45EAD"/>
    <w:rsid w:val="00A571E5"/>
    <w:rsid w:val="00A61865"/>
    <w:rsid w:val="00A66068"/>
    <w:rsid w:val="00A67AD7"/>
    <w:rsid w:val="00A71F53"/>
    <w:rsid w:val="00A73E5D"/>
    <w:rsid w:val="00A743FA"/>
    <w:rsid w:val="00A835E2"/>
    <w:rsid w:val="00A83D60"/>
    <w:rsid w:val="00A87F2E"/>
    <w:rsid w:val="00A97967"/>
    <w:rsid w:val="00AA452C"/>
    <w:rsid w:val="00AB402D"/>
    <w:rsid w:val="00AB749C"/>
    <w:rsid w:val="00AC5D57"/>
    <w:rsid w:val="00AD4DC9"/>
    <w:rsid w:val="00AD543D"/>
    <w:rsid w:val="00AE284E"/>
    <w:rsid w:val="00AE6028"/>
    <w:rsid w:val="00AE66A6"/>
    <w:rsid w:val="00AE6858"/>
    <w:rsid w:val="00B02A05"/>
    <w:rsid w:val="00B06BA4"/>
    <w:rsid w:val="00B14B13"/>
    <w:rsid w:val="00B3582C"/>
    <w:rsid w:val="00B50E7F"/>
    <w:rsid w:val="00B51D9D"/>
    <w:rsid w:val="00BA5844"/>
    <w:rsid w:val="00BA5C5B"/>
    <w:rsid w:val="00BA613B"/>
    <w:rsid w:val="00BB1255"/>
    <w:rsid w:val="00BB318F"/>
    <w:rsid w:val="00BB3EF6"/>
    <w:rsid w:val="00BC7796"/>
    <w:rsid w:val="00BF0AA6"/>
    <w:rsid w:val="00BF7D10"/>
    <w:rsid w:val="00C10D3B"/>
    <w:rsid w:val="00C15208"/>
    <w:rsid w:val="00C240F9"/>
    <w:rsid w:val="00C2445A"/>
    <w:rsid w:val="00C31B75"/>
    <w:rsid w:val="00C31EDF"/>
    <w:rsid w:val="00C407A6"/>
    <w:rsid w:val="00C4648B"/>
    <w:rsid w:val="00C5366A"/>
    <w:rsid w:val="00C545C5"/>
    <w:rsid w:val="00C6248E"/>
    <w:rsid w:val="00C64583"/>
    <w:rsid w:val="00C72667"/>
    <w:rsid w:val="00C74A9B"/>
    <w:rsid w:val="00C825AD"/>
    <w:rsid w:val="00C94C07"/>
    <w:rsid w:val="00CA1936"/>
    <w:rsid w:val="00CA458D"/>
    <w:rsid w:val="00CB4A66"/>
    <w:rsid w:val="00CC30BA"/>
    <w:rsid w:val="00CC6259"/>
    <w:rsid w:val="00CD6133"/>
    <w:rsid w:val="00CD76DC"/>
    <w:rsid w:val="00CE1913"/>
    <w:rsid w:val="00CE267E"/>
    <w:rsid w:val="00CE2CDC"/>
    <w:rsid w:val="00CF382B"/>
    <w:rsid w:val="00D019AB"/>
    <w:rsid w:val="00D020D5"/>
    <w:rsid w:val="00D07E67"/>
    <w:rsid w:val="00D25CC4"/>
    <w:rsid w:val="00D33BA2"/>
    <w:rsid w:val="00D448B6"/>
    <w:rsid w:val="00D50232"/>
    <w:rsid w:val="00D506EF"/>
    <w:rsid w:val="00D50A2E"/>
    <w:rsid w:val="00D54B99"/>
    <w:rsid w:val="00D56F9D"/>
    <w:rsid w:val="00D705DB"/>
    <w:rsid w:val="00D71CAA"/>
    <w:rsid w:val="00D9219C"/>
    <w:rsid w:val="00DA0D13"/>
    <w:rsid w:val="00DB308A"/>
    <w:rsid w:val="00DB3635"/>
    <w:rsid w:val="00DC04B1"/>
    <w:rsid w:val="00DC35FA"/>
    <w:rsid w:val="00DE066B"/>
    <w:rsid w:val="00E01448"/>
    <w:rsid w:val="00E1796D"/>
    <w:rsid w:val="00E20725"/>
    <w:rsid w:val="00E21EA3"/>
    <w:rsid w:val="00E306EF"/>
    <w:rsid w:val="00E3438F"/>
    <w:rsid w:val="00E34D45"/>
    <w:rsid w:val="00E376CD"/>
    <w:rsid w:val="00E5331F"/>
    <w:rsid w:val="00E54E33"/>
    <w:rsid w:val="00E570DF"/>
    <w:rsid w:val="00E614DC"/>
    <w:rsid w:val="00E67DE8"/>
    <w:rsid w:val="00E72CD1"/>
    <w:rsid w:val="00E9289A"/>
    <w:rsid w:val="00EA45B3"/>
    <w:rsid w:val="00EB5DF3"/>
    <w:rsid w:val="00EB7353"/>
    <w:rsid w:val="00EC2AB1"/>
    <w:rsid w:val="00ED2087"/>
    <w:rsid w:val="00ED2454"/>
    <w:rsid w:val="00ED2F05"/>
    <w:rsid w:val="00ED6EDA"/>
    <w:rsid w:val="00EE04C9"/>
    <w:rsid w:val="00EF6DF5"/>
    <w:rsid w:val="00F04B23"/>
    <w:rsid w:val="00F14A7F"/>
    <w:rsid w:val="00F15C55"/>
    <w:rsid w:val="00F272EB"/>
    <w:rsid w:val="00F305A6"/>
    <w:rsid w:val="00F36535"/>
    <w:rsid w:val="00F41D81"/>
    <w:rsid w:val="00F5351E"/>
    <w:rsid w:val="00F53A5F"/>
    <w:rsid w:val="00F55883"/>
    <w:rsid w:val="00F56E29"/>
    <w:rsid w:val="00F6153D"/>
    <w:rsid w:val="00F679C6"/>
    <w:rsid w:val="00F700EF"/>
    <w:rsid w:val="00F70A2A"/>
    <w:rsid w:val="00F7619A"/>
    <w:rsid w:val="00F77A93"/>
    <w:rsid w:val="00F85F9D"/>
    <w:rsid w:val="00F936BC"/>
    <w:rsid w:val="00F94CF3"/>
    <w:rsid w:val="00F97C75"/>
    <w:rsid w:val="00FB55D4"/>
    <w:rsid w:val="00FD5A5B"/>
    <w:rsid w:val="00FE0084"/>
    <w:rsid w:val="00FE6515"/>
    <w:rsid w:val="00FF0A8F"/>
    <w:rsid w:val="2B4DFC43"/>
    <w:rsid w:val="6A279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518A6"/>
  <w15:chartTrackingRefBased/>
  <w15:docId w15:val="{6A2153E8-791D-42F4-BFB5-27F9390C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83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5E2"/>
  </w:style>
  <w:style w:type="character" w:styleId="Nmerodepgina">
    <w:name w:val="page number"/>
    <w:basedOn w:val="Fuentedeprrafopredeter"/>
    <w:rsid w:val="00A835E2"/>
  </w:style>
  <w:style w:type="table" w:styleId="Tablaconcuadrcula">
    <w:name w:val="Table Grid"/>
    <w:basedOn w:val="Tablanormal"/>
    <w:uiPriority w:val="39"/>
    <w:rsid w:val="00796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6C09"/>
    <w:pPr>
      <w:spacing w:after="90" w:line="266" w:lineRule="auto"/>
      <w:ind w:left="720" w:right="144" w:hanging="10"/>
      <w:contextualSpacing/>
    </w:pPr>
    <w:rPr>
      <w:rFonts w:ascii="Times New Roman" w:eastAsia="Times New Roman" w:hAnsi="Times New Roman" w:cs="Times New Roman"/>
      <w:color w:val="000000"/>
      <w:lang w:val="es-ES" w:eastAsia="es-ES" w:bidi="pa-IN"/>
    </w:rPr>
  </w:style>
  <w:style w:type="paragraph" w:styleId="Encabezado">
    <w:name w:val="header"/>
    <w:basedOn w:val="Normal"/>
    <w:link w:val="EncabezadoCar"/>
    <w:uiPriority w:val="99"/>
    <w:unhideWhenUsed/>
    <w:rsid w:val="00753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815"/>
  </w:style>
  <w:style w:type="character" w:styleId="Hipervnculo">
    <w:name w:val="Hyperlink"/>
    <w:basedOn w:val="Fuentedeprrafopredeter"/>
    <w:uiPriority w:val="99"/>
    <w:unhideWhenUsed/>
    <w:rsid w:val="0046742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7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0383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7994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866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257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707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6133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402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869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76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7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7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1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8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7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45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5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50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528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81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648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468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ADA7AA1F16FE4B97C64DAD18F7E305" ma:contentTypeVersion="15" ma:contentTypeDescription="Crear nuevo documento." ma:contentTypeScope="" ma:versionID="504be248dc74a877a14bf556069c060e">
  <xsd:schema xmlns:xsd="http://www.w3.org/2001/XMLSchema" xmlns:xs="http://www.w3.org/2001/XMLSchema" xmlns:p="http://schemas.microsoft.com/office/2006/metadata/properties" xmlns:ns2="1eba533c-6316-40d4-9c38-54c3d44d446b" xmlns:ns3="218237fd-6188-4a69-9aef-6d79c1bc2a27" targetNamespace="http://schemas.microsoft.com/office/2006/metadata/properties" ma:root="true" ma:fieldsID="5995ab79feb2673f2f3df06173a19f29" ns2:_="" ns3:_="">
    <xsd:import namespace="1eba533c-6316-40d4-9c38-54c3d44d446b"/>
    <xsd:import namespace="218237fd-6188-4a69-9aef-6d79c1bc2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533c-6316-40d4-9c38-54c3d44d4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42ecb2-9fd7-4b7d-9140-4ee1ebb3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237fd-6188-4a69-9aef-6d79c1bc2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b581d2-969a-48cb-8d43-12321b3eaba9}" ma:internalName="TaxCatchAll" ma:showField="CatchAllData" ma:web="218237fd-6188-4a69-9aef-6d79c1bc2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8237fd-6188-4a69-9aef-6d79c1bc2a27" xsi:nil="true"/>
    <lcf76f155ced4ddcb4097134ff3c332f xmlns="1eba533c-6316-40d4-9c38-54c3d44d446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7E7CA-1940-4E4F-A4A1-16408CFAE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a533c-6316-40d4-9c38-54c3d44d446b"/>
    <ds:schemaRef ds:uri="218237fd-6188-4a69-9aef-6d79c1bc2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ED497E-A9D1-42B0-BB12-2F5CB928D996}">
  <ds:schemaRefs>
    <ds:schemaRef ds:uri="http://schemas.microsoft.com/office/2006/metadata/properties"/>
    <ds:schemaRef ds:uri="http://schemas.microsoft.com/office/infopath/2007/PartnerControls"/>
    <ds:schemaRef ds:uri="218237fd-6188-4a69-9aef-6d79c1bc2a27"/>
    <ds:schemaRef ds:uri="1eba533c-6316-40d4-9c38-54c3d44d446b"/>
  </ds:schemaRefs>
</ds:datastoreItem>
</file>

<file path=customXml/itemProps3.xml><?xml version="1.0" encoding="utf-8"?>
<ds:datastoreItem xmlns:ds="http://schemas.openxmlformats.org/officeDocument/2006/customXml" ds:itemID="{1FD8086B-CE19-4D97-8017-5EED433233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95FE5D-AE36-4635-A8D2-A16C92D9F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1063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SXERAL02</dc:creator>
  <cp:keywords/>
  <dc:description/>
  <cp:lastModifiedBy>Fernando Cerdeira Pérez</cp:lastModifiedBy>
  <cp:revision>45</cp:revision>
  <cp:lastPrinted>2020-05-06T06:31:00Z</cp:lastPrinted>
  <dcterms:created xsi:type="dcterms:W3CDTF">2024-10-18T07:12:00Z</dcterms:created>
  <dcterms:modified xsi:type="dcterms:W3CDTF">2024-10-18T08:52:00Z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0x010100BBADA7AA1F16FE4B97C64DAD18F7E305</vt:lpwstr>
  </property>
  <property fmtid="{D5CDD505-2E9C-101B-9397-08002B2CF9AE}" pid="3" name="Order">
    <vt:r8>3923000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