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AD3C" w14:textId="27E9B43C" w:rsidR="00F079BE" w:rsidRPr="00985085" w:rsidRDefault="00F079BE" w:rsidP="00F079BE">
      <w:pPr>
        <w:jc w:val="center"/>
        <w:rPr>
          <w:rFonts w:ascii="ITC New Baskerville Std" w:eastAsia="Cambria" w:hAnsi="ITC New Baskerville Std" w:cs="Times New Roman"/>
          <w:b/>
          <w:bCs/>
          <w:kern w:val="0"/>
          <w:sz w:val="22"/>
          <w:szCs w:val="22"/>
          <w:lang w:val="gl-ES"/>
          <w14:ligatures w14:val="none"/>
        </w:rPr>
      </w:pPr>
      <w:r w:rsidRPr="00985085">
        <w:rPr>
          <w:rFonts w:ascii="ITC New Baskerville Std" w:eastAsia="Cambria" w:hAnsi="ITC New Baskerville Std" w:cs="Times New Roman"/>
          <w:b/>
          <w:bCs/>
          <w:kern w:val="0"/>
          <w:sz w:val="22"/>
          <w:szCs w:val="22"/>
          <w:lang w:val="gl-ES"/>
          <w14:ligatures w14:val="none"/>
        </w:rPr>
        <w:t xml:space="preserve">ANEXO </w:t>
      </w:r>
      <w:r>
        <w:rPr>
          <w:rFonts w:ascii="ITC New Baskerville Std" w:eastAsia="Cambria" w:hAnsi="ITC New Baskerville Std" w:cs="Times New Roman"/>
          <w:b/>
          <w:bCs/>
          <w:kern w:val="0"/>
          <w:sz w:val="22"/>
          <w:szCs w:val="22"/>
          <w:lang w:val="gl-ES"/>
          <w14:ligatures w14:val="none"/>
        </w:rPr>
        <w:t>V</w:t>
      </w:r>
      <w:r w:rsidRPr="00985085">
        <w:rPr>
          <w:rFonts w:ascii="ITC New Baskerville Std" w:eastAsia="Cambria" w:hAnsi="ITC New Baskerville Std" w:cs="Times New Roman"/>
          <w:b/>
          <w:bCs/>
          <w:kern w:val="0"/>
          <w:sz w:val="22"/>
          <w:szCs w:val="22"/>
          <w:lang w:val="gl-ES"/>
          <w14:ligatures w14:val="none"/>
        </w:rPr>
        <w:t xml:space="preserve"> </w:t>
      </w:r>
      <w:r>
        <w:rPr>
          <w:rFonts w:ascii="ITC New Baskerville Std" w:eastAsia="Cambria" w:hAnsi="ITC New Baskerville Std" w:cs="Times New Roman"/>
          <w:b/>
          <w:bCs/>
          <w:kern w:val="0"/>
          <w:sz w:val="22"/>
          <w:szCs w:val="22"/>
          <w:lang w:val="gl-ES"/>
          <w14:ligatures w14:val="none"/>
        </w:rPr>
        <w:t>FORMULARIO DE ASPECTOS ÉTICOS</w:t>
      </w:r>
    </w:p>
    <w:p w14:paraId="67A73BC5" w14:textId="1FF4483E" w:rsidR="00131148" w:rsidRPr="00AC0ECF" w:rsidRDefault="00F35405" w:rsidP="00E85B2B">
      <w:pPr>
        <w:pStyle w:val="Ttulo1"/>
        <w:pBdr>
          <w:bottom w:val="single" w:sz="18" w:space="1" w:color="215E99" w:themeColor="text2" w:themeTint="BF"/>
        </w:pBdr>
        <w:rPr>
          <w:rFonts w:ascii="New Baskerville" w:hAnsi="New Baskerville" w:cs="Calibri"/>
          <w:color w:val="215E99" w:themeColor="text2" w:themeTint="BF"/>
          <w:lang w:val="en-GB"/>
        </w:rPr>
      </w:pPr>
      <w:r w:rsidRPr="00AC0ECF">
        <w:rPr>
          <w:rFonts w:ascii="New Baskerville" w:hAnsi="New Baskerville" w:cs="Calibri"/>
          <w:color w:val="215E99" w:themeColor="text2" w:themeTint="BF"/>
          <w:lang w:val="en-GB"/>
        </w:rPr>
        <w:t>Ethical Issue Form</w:t>
      </w:r>
    </w:p>
    <w:tbl>
      <w:tblPr>
        <w:tblStyle w:val="Tablaconcuadrcula"/>
        <w:tblW w:w="860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089"/>
      </w:tblGrid>
      <w:tr w:rsidR="001B587C" w:rsidRPr="00AC0ECF" w14:paraId="16C5348C" w14:textId="77777777" w:rsidTr="003B23AD">
        <w:tc>
          <w:tcPr>
            <w:tcW w:w="2518" w:type="dxa"/>
          </w:tcPr>
          <w:p w14:paraId="6CA04CDA" w14:textId="77777777" w:rsidR="001B587C" w:rsidRPr="00AC0ECF" w:rsidRDefault="001B587C" w:rsidP="003B23AD">
            <w:pPr>
              <w:rPr>
                <w:rFonts w:ascii="New Baskerville" w:hAnsi="New Baskerville" w:cs="Calibri"/>
                <w:color w:val="215E99" w:themeColor="text2" w:themeTint="BF"/>
                <w:sz w:val="28"/>
                <w:szCs w:val="28"/>
                <w:lang w:val="en-GB"/>
              </w:rPr>
            </w:pPr>
            <w:r w:rsidRPr="00AC0ECF">
              <w:rPr>
                <w:rFonts w:ascii="New Baskerville" w:hAnsi="New Baskerville" w:cs="Calibri"/>
                <w:color w:val="215E99" w:themeColor="text2" w:themeTint="BF"/>
                <w:sz w:val="28"/>
                <w:szCs w:val="28"/>
                <w:lang w:val="en-GB"/>
              </w:rPr>
              <w:t>Name and Surname</w:t>
            </w:r>
          </w:p>
        </w:tc>
        <w:tc>
          <w:tcPr>
            <w:tcW w:w="6089" w:type="dxa"/>
          </w:tcPr>
          <w:p w14:paraId="5CB13EDB" w14:textId="77777777" w:rsidR="001B587C" w:rsidRPr="00AC0ECF" w:rsidRDefault="001B587C" w:rsidP="003B23AD">
            <w:pPr>
              <w:rPr>
                <w:rFonts w:ascii="New Baskerville" w:hAnsi="New Baskerville" w:cs="Calibri"/>
                <w:lang w:val="en-GB"/>
              </w:rPr>
            </w:pPr>
          </w:p>
        </w:tc>
      </w:tr>
      <w:tr w:rsidR="001B587C" w:rsidRPr="00AC0ECF" w14:paraId="60360B1B" w14:textId="77777777" w:rsidTr="003B23AD">
        <w:tc>
          <w:tcPr>
            <w:tcW w:w="2518" w:type="dxa"/>
          </w:tcPr>
          <w:p w14:paraId="267DA24C" w14:textId="5D0F6061" w:rsidR="001B587C" w:rsidRPr="00AC0ECF" w:rsidRDefault="001B587C" w:rsidP="003B23AD">
            <w:pPr>
              <w:rPr>
                <w:rFonts w:ascii="New Baskerville" w:hAnsi="New Baskerville" w:cs="Calibri"/>
                <w:color w:val="215E99" w:themeColor="text2" w:themeTint="BF"/>
                <w:sz w:val="28"/>
                <w:szCs w:val="28"/>
                <w:lang w:val="en-GB"/>
              </w:rPr>
            </w:pPr>
            <w:r w:rsidRPr="00AC0ECF">
              <w:rPr>
                <w:rFonts w:ascii="New Baskerville" w:hAnsi="New Baskerville" w:cs="Calibri"/>
                <w:color w:val="215E99" w:themeColor="text2" w:themeTint="BF"/>
                <w:sz w:val="28"/>
                <w:szCs w:val="28"/>
                <w:lang w:val="en-GB"/>
              </w:rPr>
              <w:t>Email</w:t>
            </w:r>
          </w:p>
        </w:tc>
        <w:tc>
          <w:tcPr>
            <w:tcW w:w="6089" w:type="dxa"/>
          </w:tcPr>
          <w:p w14:paraId="3CC8035E" w14:textId="77777777" w:rsidR="001B587C" w:rsidRPr="00AC0ECF" w:rsidRDefault="001B587C" w:rsidP="003B23AD">
            <w:pPr>
              <w:rPr>
                <w:rFonts w:ascii="New Baskerville" w:hAnsi="New Baskerville" w:cs="Calibri"/>
                <w:lang w:val="en-GB"/>
              </w:rPr>
            </w:pPr>
          </w:p>
        </w:tc>
      </w:tr>
      <w:tr w:rsidR="001B587C" w:rsidRPr="00AC0ECF" w14:paraId="409D41B2" w14:textId="77777777" w:rsidTr="003B23AD">
        <w:tc>
          <w:tcPr>
            <w:tcW w:w="2518" w:type="dxa"/>
          </w:tcPr>
          <w:p w14:paraId="14550279" w14:textId="633A3F9E" w:rsidR="001B587C" w:rsidRPr="00AC0ECF" w:rsidRDefault="00BC1437" w:rsidP="003B23AD">
            <w:pPr>
              <w:rPr>
                <w:rFonts w:ascii="New Baskerville" w:hAnsi="New Baskerville" w:cs="Calibri"/>
                <w:color w:val="215E99" w:themeColor="text2" w:themeTint="BF"/>
                <w:sz w:val="28"/>
                <w:szCs w:val="28"/>
                <w:lang w:val="en-GB"/>
              </w:rPr>
            </w:pPr>
            <w:r w:rsidRPr="00AC0ECF">
              <w:rPr>
                <w:rFonts w:ascii="New Baskerville" w:hAnsi="New Baskerville" w:cs="Calibri"/>
                <w:color w:val="215E99" w:themeColor="text2" w:themeTint="BF"/>
                <w:sz w:val="28"/>
                <w:szCs w:val="28"/>
                <w:lang w:val="en-GB"/>
              </w:rPr>
              <w:t>Title of the project</w:t>
            </w:r>
          </w:p>
        </w:tc>
        <w:tc>
          <w:tcPr>
            <w:tcW w:w="6089" w:type="dxa"/>
          </w:tcPr>
          <w:p w14:paraId="1C4C9282" w14:textId="77777777" w:rsidR="001B587C" w:rsidRPr="00AC0ECF" w:rsidRDefault="001B587C" w:rsidP="003B23AD">
            <w:pPr>
              <w:rPr>
                <w:rFonts w:ascii="New Baskerville" w:hAnsi="New Baskerville" w:cs="Calibri"/>
                <w:lang w:val="en-GB"/>
              </w:rPr>
            </w:pPr>
          </w:p>
        </w:tc>
      </w:tr>
    </w:tbl>
    <w:p w14:paraId="07448696" w14:textId="01D5BC57" w:rsidR="009D41D7" w:rsidRPr="00AC0ECF" w:rsidRDefault="009D41D7" w:rsidP="009D41D7">
      <w:pPr>
        <w:rPr>
          <w:rFonts w:ascii="New Baskerville" w:hAnsi="New Baskerville"/>
          <w:lang w:val="en-GB"/>
        </w:rPr>
      </w:pPr>
    </w:p>
    <w:p w14:paraId="7A7C9EEE" w14:textId="270B9166" w:rsidR="00925EC8" w:rsidRPr="00AC0ECF" w:rsidRDefault="00F35405" w:rsidP="00FF216D">
      <w:pPr>
        <w:pBdr>
          <w:top w:val="single" w:sz="18" w:space="1" w:color="215E99" w:themeColor="text2" w:themeTint="BF"/>
          <w:left w:val="single" w:sz="18" w:space="4" w:color="215E99" w:themeColor="text2" w:themeTint="BF"/>
          <w:bottom w:val="single" w:sz="18" w:space="1" w:color="215E99" w:themeColor="text2" w:themeTint="BF"/>
          <w:right w:val="single" w:sz="18" w:space="4" w:color="215E99" w:themeColor="text2" w:themeTint="BF"/>
        </w:pBdr>
        <w:jc w:val="both"/>
        <w:rPr>
          <w:rFonts w:ascii="New Baskerville" w:hAnsi="New Baskerville" w:cs="Calibri"/>
          <w:sz w:val="22"/>
          <w:szCs w:val="22"/>
          <w:lang w:val="en-GB"/>
        </w:rPr>
      </w:pPr>
      <w:r w:rsidRPr="00AC0ECF">
        <w:rPr>
          <w:rFonts w:ascii="New Baskerville" w:hAnsi="New Baskerville" w:cs="Calibri"/>
          <w:sz w:val="22"/>
          <w:szCs w:val="22"/>
          <w:lang w:val="en-GB"/>
        </w:rPr>
        <w:t xml:space="preserve">Please complete the Ethical Issue Table below, even if you believe that there are no ethical issues. Consider that ethical issues arise in many research areas. Apart from the obvious, the medical field, research protocols, e.g. in social sciences, might involve the voluntary participation of research subjects and the collection of data that might be considered as personal. You must protect your volunteers </w:t>
      </w:r>
      <w:proofErr w:type="gramStart"/>
      <w:r w:rsidRPr="00AC0ECF">
        <w:rPr>
          <w:rFonts w:ascii="New Baskerville" w:hAnsi="New Baskerville" w:cs="Calibri"/>
          <w:sz w:val="22"/>
          <w:szCs w:val="22"/>
          <w:lang w:val="en-GB"/>
        </w:rPr>
        <w:t>and also</w:t>
      </w:r>
      <w:proofErr w:type="gramEnd"/>
      <w:r w:rsidRPr="00AC0ECF">
        <w:rPr>
          <w:rFonts w:ascii="New Baskerville" w:hAnsi="New Baskerville" w:cs="Calibri"/>
          <w:sz w:val="22"/>
          <w:szCs w:val="22"/>
          <w:lang w:val="en-GB"/>
        </w:rPr>
        <w:t xml:space="preserve"> protect yourself (and your researcher colleagues). IMPORTANT: All ethical issues raised by a proposed project (ticked Yes-boxes) must be described in the second section, the ethics self-assessment. You should explain how the raised ethical issues will be addressed, </w:t>
      </w:r>
      <w:proofErr w:type="gramStart"/>
      <w:r w:rsidRPr="00AC0ECF">
        <w:rPr>
          <w:rFonts w:ascii="New Baskerville" w:hAnsi="New Baskerville" w:cs="Calibri"/>
          <w:sz w:val="22"/>
          <w:szCs w:val="22"/>
          <w:lang w:val="en-GB"/>
        </w:rPr>
        <w:t>so as to</w:t>
      </w:r>
      <w:proofErr w:type="gramEnd"/>
      <w:r w:rsidRPr="00AC0ECF">
        <w:rPr>
          <w:rFonts w:ascii="New Baskerville" w:hAnsi="New Baskerville" w:cs="Calibri"/>
          <w:sz w:val="22"/>
          <w:szCs w:val="22"/>
          <w:lang w:val="en-GB"/>
        </w:rPr>
        <w:t xml:space="preserve"> conform with national and HORIZON 2020 ethical principles. </w:t>
      </w:r>
    </w:p>
    <w:p w14:paraId="359A1C46" w14:textId="512B6AF1" w:rsidR="00F35405" w:rsidRPr="00AC0ECF" w:rsidRDefault="00F35405" w:rsidP="00FF216D">
      <w:pPr>
        <w:pBdr>
          <w:top w:val="single" w:sz="18" w:space="1" w:color="215E99" w:themeColor="text2" w:themeTint="BF"/>
          <w:left w:val="single" w:sz="18" w:space="4" w:color="215E99" w:themeColor="text2" w:themeTint="BF"/>
          <w:bottom w:val="single" w:sz="18" w:space="1" w:color="215E99" w:themeColor="text2" w:themeTint="BF"/>
          <w:right w:val="single" w:sz="18" w:space="4" w:color="215E99" w:themeColor="text2" w:themeTint="BF"/>
        </w:pBdr>
        <w:jc w:val="both"/>
        <w:rPr>
          <w:rFonts w:ascii="New Baskerville" w:hAnsi="New Baskerville" w:cs="Calibri"/>
          <w:sz w:val="22"/>
          <w:szCs w:val="22"/>
          <w:lang w:val="en-GB"/>
        </w:rPr>
      </w:pPr>
      <w:r w:rsidRPr="00AC0ECF">
        <w:rPr>
          <w:rFonts w:ascii="New Baskerville" w:hAnsi="New Baskerville" w:cs="Calibri"/>
          <w:sz w:val="22"/>
          <w:szCs w:val="22"/>
          <w:lang w:val="en-GB"/>
        </w:rPr>
        <w:t xml:space="preserve">Detailed information is provided in the </w:t>
      </w:r>
      <w:r w:rsidR="00022858" w:rsidRPr="00AC0ECF">
        <w:rPr>
          <w:rFonts w:ascii="New Baskerville" w:hAnsi="New Baskerville" w:cs="Calibri"/>
          <w:sz w:val="22"/>
          <w:szCs w:val="22"/>
          <w:lang w:val="en-GB"/>
        </w:rPr>
        <w:t>EU grants</w:t>
      </w:r>
      <w:r w:rsidRPr="00AC0ECF">
        <w:rPr>
          <w:rFonts w:ascii="New Baskerville" w:hAnsi="New Baskerville" w:cs="Calibri"/>
          <w:sz w:val="22"/>
          <w:szCs w:val="22"/>
          <w:lang w:val="en-GB"/>
        </w:rPr>
        <w:t xml:space="preserve"> guideline “How to complete your ethics</w:t>
      </w:r>
      <w:r w:rsidR="002D2DA4" w:rsidRPr="00AC0ECF">
        <w:rPr>
          <w:rFonts w:ascii="New Baskerville" w:hAnsi="New Baskerville" w:cs="Calibri"/>
          <w:sz w:val="22"/>
          <w:szCs w:val="22"/>
          <w:lang w:val="en-GB"/>
        </w:rPr>
        <w:t xml:space="preserve"> </w:t>
      </w:r>
      <w:r w:rsidRPr="00AC0ECF">
        <w:rPr>
          <w:rFonts w:ascii="New Baskerville" w:hAnsi="New Baskerville" w:cs="Calibri"/>
          <w:sz w:val="22"/>
          <w:szCs w:val="22"/>
          <w:lang w:val="en-GB"/>
        </w:rPr>
        <w:t>Self-Assessment”:</w:t>
      </w:r>
      <w:r w:rsidR="002D2DA4" w:rsidRPr="00AC0ECF">
        <w:rPr>
          <w:rFonts w:ascii="New Baskerville" w:hAnsi="New Baskerville" w:cs="Calibri"/>
          <w:sz w:val="22"/>
          <w:szCs w:val="22"/>
          <w:lang w:val="en-GB"/>
        </w:rPr>
        <w:t xml:space="preserve"> </w:t>
      </w:r>
      <w:r w:rsidR="00094B0C" w:rsidRPr="00AC0ECF">
        <w:rPr>
          <w:rFonts w:ascii="New Baskerville" w:hAnsi="New Baskerville" w:cs="Calibri"/>
          <w:sz w:val="22"/>
          <w:szCs w:val="22"/>
          <w:lang w:val="en-GB"/>
        </w:rPr>
        <w:t>chrome-extension://efaidnbmnnnibpcajpcglclefindmkaj/https://ec.europa.eu/info/funding-tenders/opportunities/docs/2021-2027/common/guidance/how-to-complete-your-ethics-self-assessment_en.pdf</w:t>
      </w:r>
    </w:p>
    <w:p w14:paraId="689999C6" w14:textId="77777777" w:rsidR="005729FA" w:rsidRPr="00AC0ECF" w:rsidRDefault="005729FA">
      <w:pPr>
        <w:rPr>
          <w:rFonts w:ascii="New Baskerville" w:eastAsiaTheme="majorEastAsia" w:hAnsi="New Baskerville" w:cs="Calibri"/>
          <w:color w:val="0F4761" w:themeColor="accent1" w:themeShade="BF"/>
          <w:sz w:val="40"/>
          <w:szCs w:val="40"/>
          <w:lang w:val="en-GB"/>
        </w:rPr>
      </w:pPr>
      <w:r w:rsidRPr="00AC0ECF">
        <w:rPr>
          <w:rFonts w:ascii="New Baskerville" w:hAnsi="New Baskerville" w:cs="Calibri"/>
          <w:lang w:val="en-GB"/>
        </w:rPr>
        <w:br w:type="page"/>
      </w:r>
    </w:p>
    <w:p w14:paraId="019B22A1" w14:textId="5D3C2D10" w:rsidR="00BF153E" w:rsidRPr="00AC0ECF" w:rsidRDefault="00BF153E" w:rsidP="00D0717C">
      <w:pPr>
        <w:pStyle w:val="Ttulo1"/>
        <w:rPr>
          <w:rFonts w:ascii="New Baskerville" w:hAnsi="New Baskerville" w:cs="Calibri"/>
          <w:lang w:val="en-GB"/>
        </w:rPr>
      </w:pPr>
      <w:r w:rsidRPr="00AC0ECF">
        <w:rPr>
          <w:rFonts w:ascii="New Baskerville" w:hAnsi="New Baskerville" w:cs="Calibri"/>
          <w:lang w:val="en-GB"/>
        </w:rPr>
        <w:lastRenderedPageBreak/>
        <w:t>Ethical Issue Table</w:t>
      </w:r>
    </w:p>
    <w:p w14:paraId="44353191" w14:textId="7105A300" w:rsidR="00BF153E" w:rsidRPr="00AC0ECF" w:rsidRDefault="00BF153E" w:rsidP="00BF153E">
      <w:pPr>
        <w:jc w:val="both"/>
        <w:rPr>
          <w:rFonts w:ascii="New Baskerville" w:hAnsi="New Baskerville" w:cs="Calibri"/>
          <w:sz w:val="22"/>
          <w:szCs w:val="22"/>
          <w:lang w:val="en-GB"/>
        </w:rPr>
      </w:pPr>
      <w:r w:rsidRPr="00AC0ECF">
        <w:rPr>
          <w:rFonts w:ascii="New Baskerville" w:hAnsi="New Baskerville" w:cs="Calibri"/>
          <w:sz w:val="22"/>
          <w:szCs w:val="22"/>
          <w:lang w:val="en-GB"/>
        </w:rPr>
        <w:t xml:space="preserve">Please fill in the ethical issue table by ticking either the </w:t>
      </w:r>
      <w:r w:rsidRPr="00AC0ECF">
        <w:rPr>
          <w:rFonts w:ascii="New Baskerville" w:hAnsi="New Baskerville" w:cs="Calibri"/>
          <w:i/>
          <w:iCs/>
          <w:sz w:val="22"/>
          <w:szCs w:val="22"/>
          <w:lang w:val="en-GB"/>
        </w:rPr>
        <w:t>Yes</w:t>
      </w:r>
      <w:r w:rsidRPr="00AC0ECF">
        <w:rPr>
          <w:rFonts w:ascii="New Baskerville" w:hAnsi="New Baskerville" w:cs="Calibri"/>
          <w:sz w:val="22"/>
          <w:szCs w:val="22"/>
          <w:lang w:val="en-GB"/>
        </w:rPr>
        <w:t xml:space="preserve">-box or the </w:t>
      </w:r>
      <w:r w:rsidRPr="00AC0ECF">
        <w:rPr>
          <w:rFonts w:ascii="New Baskerville" w:hAnsi="New Baskerville" w:cs="Calibri"/>
          <w:i/>
          <w:iCs/>
          <w:sz w:val="22"/>
          <w:szCs w:val="22"/>
          <w:lang w:val="en-GB"/>
        </w:rPr>
        <w:t>No</w:t>
      </w:r>
      <w:r w:rsidRPr="00AC0ECF">
        <w:rPr>
          <w:rFonts w:ascii="New Baskerville" w:hAnsi="New Baskerville" w:cs="Calibri"/>
          <w:sz w:val="22"/>
          <w:szCs w:val="22"/>
          <w:lang w:val="en-GB"/>
        </w:rPr>
        <w:t>-box for each question.</w:t>
      </w:r>
      <w:r w:rsidR="00D0717C" w:rsidRPr="00AC0ECF">
        <w:rPr>
          <w:rFonts w:ascii="New Baskerville" w:hAnsi="New Baskerville" w:cs="Calibri"/>
          <w:sz w:val="22"/>
          <w:szCs w:val="22"/>
          <w:lang w:val="en-GB"/>
        </w:rPr>
        <w:t xml:space="preserve"> </w:t>
      </w:r>
      <w:r w:rsidRPr="00AC0ECF">
        <w:rPr>
          <w:rFonts w:ascii="New Baskerville" w:hAnsi="New Baskerville" w:cs="Calibri"/>
          <w:sz w:val="22"/>
          <w:szCs w:val="22"/>
          <w:lang w:val="en-GB"/>
        </w:rPr>
        <w:t xml:space="preserve">Please note that if you answer </w:t>
      </w:r>
      <w:r w:rsidRPr="00AC0ECF">
        <w:rPr>
          <w:rFonts w:ascii="New Baskerville" w:hAnsi="New Baskerville" w:cs="Calibri"/>
          <w:i/>
          <w:iCs/>
          <w:sz w:val="22"/>
          <w:szCs w:val="22"/>
          <w:lang w:val="en-GB"/>
        </w:rPr>
        <w:t xml:space="preserve">Yes </w:t>
      </w:r>
      <w:r w:rsidRPr="00AC0ECF">
        <w:rPr>
          <w:rFonts w:ascii="New Baskerville" w:hAnsi="New Baskerville" w:cs="Calibri"/>
          <w:sz w:val="22"/>
          <w:szCs w:val="22"/>
          <w:lang w:val="en-GB"/>
        </w:rPr>
        <w:t>to any of the questions below, you are requested to provide</w:t>
      </w:r>
      <w:r w:rsidR="00D0717C" w:rsidRPr="00AC0ECF">
        <w:rPr>
          <w:rFonts w:ascii="New Baskerville" w:hAnsi="New Baskerville" w:cs="Calibri"/>
          <w:sz w:val="22"/>
          <w:szCs w:val="22"/>
          <w:lang w:val="en-GB"/>
        </w:rPr>
        <w:t xml:space="preserve"> </w:t>
      </w:r>
      <w:r w:rsidRPr="00AC0ECF">
        <w:rPr>
          <w:rFonts w:ascii="New Baskerville" w:hAnsi="New Baskerville" w:cs="Calibri"/>
          <w:sz w:val="22"/>
          <w:szCs w:val="22"/>
          <w:lang w:val="en-GB"/>
        </w:rPr>
        <w:t>additional information.</w:t>
      </w:r>
    </w:p>
    <w:tbl>
      <w:tblPr>
        <w:tblW w:w="7900" w:type="dxa"/>
        <w:tblCellMar>
          <w:left w:w="70" w:type="dxa"/>
          <w:right w:w="70" w:type="dxa"/>
        </w:tblCellMar>
        <w:tblLook w:val="04A0" w:firstRow="1" w:lastRow="0" w:firstColumn="1" w:lastColumn="0" w:noHBand="0" w:noVBand="1"/>
      </w:tblPr>
      <w:tblGrid>
        <w:gridCol w:w="6000"/>
        <w:gridCol w:w="940"/>
        <w:gridCol w:w="960"/>
      </w:tblGrid>
      <w:tr w:rsidR="005A360B" w:rsidRPr="00AC0ECF" w14:paraId="7BF7B4AB" w14:textId="77777777" w:rsidTr="005A360B">
        <w:trPr>
          <w:trHeight w:val="300"/>
        </w:trPr>
        <w:tc>
          <w:tcPr>
            <w:tcW w:w="6000" w:type="dxa"/>
            <w:tcBorders>
              <w:top w:val="nil"/>
              <w:left w:val="nil"/>
              <w:bottom w:val="nil"/>
              <w:right w:val="nil"/>
            </w:tcBorders>
            <w:shd w:val="clear" w:color="auto" w:fill="auto"/>
            <w:noWrap/>
            <w:vAlign w:val="bottom"/>
            <w:hideMark/>
          </w:tcPr>
          <w:p w14:paraId="0E63659D" w14:textId="77777777" w:rsidR="005A360B" w:rsidRPr="00AC0ECF" w:rsidRDefault="005A360B" w:rsidP="005A360B">
            <w:pPr>
              <w:spacing w:after="0" w:line="240" w:lineRule="auto"/>
              <w:rPr>
                <w:rFonts w:ascii="New Baskerville" w:eastAsia="Times New Roman" w:hAnsi="New Baskerville" w:cs="Calibri"/>
                <w:kern w:val="0"/>
                <w:lang w:val="en-GB" w:eastAsia="es-ES"/>
                <w14:ligatures w14:val="none"/>
              </w:rPr>
            </w:pPr>
          </w:p>
        </w:tc>
        <w:tc>
          <w:tcPr>
            <w:tcW w:w="940" w:type="dxa"/>
            <w:tcBorders>
              <w:top w:val="nil"/>
              <w:left w:val="nil"/>
              <w:bottom w:val="nil"/>
              <w:right w:val="nil"/>
            </w:tcBorders>
            <w:shd w:val="clear" w:color="auto" w:fill="auto"/>
            <w:noWrap/>
            <w:vAlign w:val="bottom"/>
            <w:hideMark/>
          </w:tcPr>
          <w:p w14:paraId="163DF734" w14:textId="77777777" w:rsidR="005A360B" w:rsidRPr="00AC0ECF" w:rsidRDefault="005A360B" w:rsidP="005A360B">
            <w:pPr>
              <w:spacing w:after="0" w:line="240" w:lineRule="auto"/>
              <w:jc w:val="center"/>
              <w:rPr>
                <w:rFonts w:ascii="New Baskerville" w:eastAsia="Times New Roman" w:hAnsi="New Baskerville" w:cs="Calibri"/>
                <w:color w:val="000000"/>
                <w:kern w:val="0"/>
                <w:sz w:val="22"/>
                <w:szCs w:val="22"/>
                <w:lang w:eastAsia="es-ES"/>
                <w14:ligatures w14:val="none"/>
              </w:rPr>
            </w:pPr>
            <w:r w:rsidRPr="00AC0ECF">
              <w:rPr>
                <w:rFonts w:ascii="New Baskerville" w:eastAsia="Times New Roman" w:hAnsi="New Baskerville" w:cs="Calibri"/>
                <w:color w:val="000000"/>
                <w:kern w:val="0"/>
                <w:sz w:val="22"/>
                <w:szCs w:val="22"/>
                <w:lang w:eastAsia="es-ES"/>
                <w14:ligatures w14:val="none"/>
              </w:rPr>
              <w:t>YES</w:t>
            </w:r>
          </w:p>
        </w:tc>
        <w:tc>
          <w:tcPr>
            <w:tcW w:w="960" w:type="dxa"/>
            <w:tcBorders>
              <w:top w:val="nil"/>
              <w:left w:val="nil"/>
              <w:bottom w:val="nil"/>
              <w:right w:val="nil"/>
            </w:tcBorders>
            <w:shd w:val="clear" w:color="auto" w:fill="auto"/>
            <w:noWrap/>
            <w:vAlign w:val="bottom"/>
            <w:hideMark/>
          </w:tcPr>
          <w:p w14:paraId="62413E16" w14:textId="77777777" w:rsidR="005A360B" w:rsidRPr="00AC0ECF" w:rsidRDefault="005A360B" w:rsidP="005A360B">
            <w:pPr>
              <w:spacing w:after="0" w:line="240" w:lineRule="auto"/>
              <w:jc w:val="center"/>
              <w:rPr>
                <w:rFonts w:ascii="New Baskerville" w:eastAsia="Times New Roman" w:hAnsi="New Baskerville" w:cs="Calibri"/>
                <w:color w:val="000000"/>
                <w:kern w:val="0"/>
                <w:sz w:val="22"/>
                <w:szCs w:val="22"/>
                <w:lang w:eastAsia="es-ES"/>
                <w14:ligatures w14:val="none"/>
              </w:rPr>
            </w:pPr>
            <w:r w:rsidRPr="00AC0ECF">
              <w:rPr>
                <w:rFonts w:ascii="New Baskerville" w:eastAsia="Times New Roman" w:hAnsi="New Baskerville" w:cs="Calibri"/>
                <w:color w:val="000000"/>
                <w:kern w:val="0"/>
                <w:sz w:val="22"/>
                <w:szCs w:val="22"/>
                <w:lang w:eastAsia="es-ES"/>
                <w14:ligatures w14:val="none"/>
              </w:rPr>
              <w:t>NO</w:t>
            </w:r>
          </w:p>
        </w:tc>
      </w:tr>
      <w:tr w:rsidR="005A360B" w:rsidRPr="00F079BE" w14:paraId="36868736"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68DB0CCA" w14:textId="77777777" w:rsidR="005A360B" w:rsidRPr="00AC0ECF" w:rsidRDefault="005A360B" w:rsidP="005A360B">
            <w:pPr>
              <w:spacing w:after="0" w:line="240" w:lineRule="auto"/>
              <w:rPr>
                <w:rFonts w:ascii="New Baskerville" w:eastAsia="Times New Roman" w:hAnsi="New Baskerville" w:cs="Calibri"/>
                <w:color w:val="FFFFFF"/>
                <w:kern w:val="0"/>
                <w:sz w:val="22"/>
                <w:szCs w:val="22"/>
                <w:lang w:val="en-GB" w:eastAsia="es-ES"/>
                <w14:ligatures w14:val="none"/>
              </w:rPr>
            </w:pPr>
            <w:r w:rsidRPr="00AC0ECF">
              <w:rPr>
                <w:rFonts w:ascii="New Baskerville" w:eastAsia="Times New Roman" w:hAnsi="New Baskerville" w:cs="Calibri"/>
                <w:color w:val="FFFFFF"/>
                <w:kern w:val="0"/>
                <w:sz w:val="22"/>
                <w:szCs w:val="22"/>
                <w:lang w:val="en-GB" w:eastAsia="es-ES"/>
                <w14:ligatures w14:val="none"/>
              </w:rPr>
              <w:t>1. Human Embryonic Stem Cells and Human Embryos</w:t>
            </w:r>
          </w:p>
        </w:tc>
      </w:tr>
      <w:tr w:rsidR="005A360B" w:rsidRPr="00AC0ECF" w14:paraId="3FD97246" w14:textId="77777777" w:rsidTr="005A360B">
        <w:trPr>
          <w:trHeight w:val="300"/>
        </w:trPr>
        <w:tc>
          <w:tcPr>
            <w:tcW w:w="6000" w:type="dxa"/>
            <w:tcBorders>
              <w:top w:val="nil"/>
              <w:left w:val="nil"/>
              <w:bottom w:val="single" w:sz="4" w:space="0" w:color="auto"/>
              <w:right w:val="nil"/>
            </w:tcBorders>
            <w:shd w:val="clear" w:color="auto" w:fill="auto"/>
            <w:vAlign w:val="bottom"/>
            <w:hideMark/>
          </w:tcPr>
          <w:p w14:paraId="61FDF6AF" w14:textId="77777777" w:rsidR="005A360B" w:rsidRPr="00AC0ECF" w:rsidRDefault="005A360B"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Human Embryonic Stem Cells (</w:t>
            </w:r>
            <w:proofErr w:type="spellStart"/>
            <w:r w:rsidRPr="00AC0ECF">
              <w:rPr>
                <w:rFonts w:ascii="New Baskerville" w:eastAsia="Times New Roman" w:hAnsi="New Baskerville" w:cs="Calibri"/>
                <w:color w:val="000000"/>
                <w:kern w:val="0"/>
                <w:sz w:val="22"/>
                <w:szCs w:val="22"/>
                <w:lang w:val="en-GB" w:eastAsia="es-ES"/>
                <w14:ligatures w14:val="none"/>
              </w:rPr>
              <w:t>hESCs</w:t>
            </w:r>
            <w:proofErr w:type="spellEnd"/>
            <w:r w:rsidRPr="00AC0ECF">
              <w:rPr>
                <w:rFonts w:ascii="New Baskerville" w:eastAsia="Times New Roman" w:hAnsi="New Baskerville" w:cs="Calibri"/>
                <w:color w:val="000000"/>
                <w:kern w:val="0"/>
                <w:sz w:val="22"/>
                <w:szCs w:val="22"/>
                <w:lang w:val="en-GB" w:eastAsia="es-ES"/>
                <w14:ligatures w14:val="none"/>
              </w:rPr>
              <w:t>)?</w:t>
            </w:r>
          </w:p>
        </w:tc>
        <w:tc>
          <w:tcPr>
            <w:tcW w:w="940" w:type="dxa"/>
            <w:tcBorders>
              <w:top w:val="nil"/>
              <w:left w:val="nil"/>
              <w:bottom w:val="single" w:sz="4" w:space="0" w:color="auto"/>
              <w:right w:val="nil"/>
            </w:tcBorders>
            <w:shd w:val="clear" w:color="auto" w:fill="auto"/>
            <w:noWrap/>
            <w:vAlign w:val="bottom"/>
            <w:hideMark/>
          </w:tcPr>
          <w:p w14:paraId="66ED9022" w14:textId="49E2A7F9" w:rsidR="005A360B" w:rsidRPr="00AC0ECF" w:rsidRDefault="006B4DB7"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r w:rsidR="005A360B" w:rsidRPr="00AC0ECF">
              <w:rPr>
                <w:rFonts w:ascii="New Baskerville" w:eastAsia="Times New Roman" w:hAnsi="New Baskerville" w:cs="Calibri"/>
                <w:color w:val="000000"/>
                <w:kern w:val="0"/>
                <w:sz w:val="22"/>
                <w:szCs w:val="22"/>
                <w:lang w:val="en-GB" w:eastAsia="es-ES"/>
                <w14:ligatures w14:val="none"/>
              </w:rPr>
              <w:t> </w:t>
            </w:r>
            <w:sdt>
              <w:sdtPr>
                <w:rPr>
                  <w:rFonts w:ascii="New Baskerville" w:eastAsia="Times New Roman" w:hAnsi="New Baskerville" w:cs="Calibri"/>
                  <w:color w:val="000000"/>
                  <w:kern w:val="0"/>
                  <w:sz w:val="22"/>
                  <w:szCs w:val="22"/>
                  <w:lang w:val="en-GB" w:eastAsia="es-ES"/>
                  <w14:ligatures w14:val="none"/>
                </w:rPr>
                <w:id w:val="30389815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42BF4C28" w14:textId="2D2FF0E5" w:rsidR="005A360B" w:rsidRPr="00AC0ECF" w:rsidRDefault="006B4DB7"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r w:rsidR="005A360B" w:rsidRPr="00AC0ECF">
              <w:rPr>
                <w:rFonts w:ascii="New Baskerville" w:eastAsia="Times New Roman" w:hAnsi="New Baskerville" w:cs="Calibri"/>
                <w:color w:val="000000"/>
                <w:kern w:val="0"/>
                <w:sz w:val="22"/>
                <w:szCs w:val="22"/>
                <w:lang w:val="en-GB" w:eastAsia="es-ES"/>
                <w14:ligatures w14:val="none"/>
              </w:rPr>
              <w:t> </w:t>
            </w:r>
            <w:sdt>
              <w:sdtPr>
                <w:rPr>
                  <w:rFonts w:ascii="New Baskerville" w:eastAsia="Times New Roman" w:hAnsi="New Baskerville" w:cs="Calibri"/>
                  <w:color w:val="000000"/>
                  <w:kern w:val="0"/>
                  <w:sz w:val="22"/>
                  <w:szCs w:val="22"/>
                  <w:lang w:val="en-GB" w:eastAsia="es-ES"/>
                  <w14:ligatures w14:val="none"/>
                </w:rPr>
                <w:id w:val="125146923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5A360B" w:rsidRPr="00AC0ECF" w14:paraId="2876FAED" w14:textId="77777777" w:rsidTr="005A360B">
        <w:trPr>
          <w:trHeight w:val="300"/>
        </w:trPr>
        <w:tc>
          <w:tcPr>
            <w:tcW w:w="6000" w:type="dxa"/>
            <w:tcBorders>
              <w:top w:val="nil"/>
              <w:left w:val="nil"/>
              <w:bottom w:val="nil"/>
              <w:right w:val="nil"/>
            </w:tcBorders>
            <w:shd w:val="clear" w:color="auto" w:fill="auto"/>
            <w:vAlign w:val="bottom"/>
            <w:hideMark/>
          </w:tcPr>
          <w:p w14:paraId="1401B5CF" w14:textId="77777777" w:rsidR="005A360B" w:rsidRPr="00AC0ECF" w:rsidRDefault="005A360B"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use of human embryos?</w:t>
            </w:r>
          </w:p>
        </w:tc>
        <w:tc>
          <w:tcPr>
            <w:tcW w:w="940" w:type="dxa"/>
            <w:tcBorders>
              <w:top w:val="nil"/>
              <w:left w:val="nil"/>
              <w:bottom w:val="nil"/>
              <w:right w:val="nil"/>
            </w:tcBorders>
            <w:shd w:val="clear" w:color="auto" w:fill="auto"/>
            <w:noWrap/>
            <w:vAlign w:val="bottom"/>
            <w:hideMark/>
          </w:tcPr>
          <w:p w14:paraId="20A87987" w14:textId="06DB0661" w:rsidR="005A360B" w:rsidRPr="00AC0ECF" w:rsidRDefault="006B4DB7"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86805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7A4AF3C6" w14:textId="508C34F7" w:rsidR="005A360B" w:rsidRPr="00AC0ECF" w:rsidRDefault="006B4DB7" w:rsidP="005A360B">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1592582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5A360B" w:rsidRPr="00AC0ECF" w14:paraId="49B57112"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778523A5" w14:textId="77777777" w:rsidR="005A360B" w:rsidRPr="00AC0ECF" w:rsidRDefault="005A360B" w:rsidP="005A360B">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2. </w:t>
            </w:r>
            <w:proofErr w:type="spellStart"/>
            <w:r w:rsidRPr="00AC0ECF">
              <w:rPr>
                <w:rFonts w:ascii="New Baskerville" w:eastAsia="Times New Roman" w:hAnsi="New Baskerville" w:cs="Calibri"/>
                <w:color w:val="FFFFFF"/>
                <w:kern w:val="0"/>
                <w:sz w:val="22"/>
                <w:szCs w:val="22"/>
                <w:lang w:eastAsia="es-ES"/>
                <w14:ligatures w14:val="none"/>
              </w:rPr>
              <w:t>Humans</w:t>
            </w:r>
            <w:proofErr w:type="spellEnd"/>
          </w:p>
        </w:tc>
      </w:tr>
      <w:tr w:rsidR="006B4DB7" w:rsidRPr="00AC0ECF" w14:paraId="7D1359F0" w14:textId="77777777" w:rsidTr="005A360B">
        <w:trPr>
          <w:trHeight w:val="300"/>
        </w:trPr>
        <w:tc>
          <w:tcPr>
            <w:tcW w:w="6000" w:type="dxa"/>
            <w:tcBorders>
              <w:top w:val="nil"/>
              <w:left w:val="nil"/>
              <w:bottom w:val="single" w:sz="4" w:space="0" w:color="auto"/>
              <w:right w:val="nil"/>
            </w:tcBorders>
            <w:shd w:val="clear" w:color="auto" w:fill="auto"/>
            <w:vAlign w:val="bottom"/>
            <w:hideMark/>
          </w:tcPr>
          <w:p w14:paraId="50BF8A64" w14:textId="7777777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human participants? </w:t>
            </w:r>
          </w:p>
        </w:tc>
        <w:tc>
          <w:tcPr>
            <w:tcW w:w="940" w:type="dxa"/>
            <w:tcBorders>
              <w:top w:val="nil"/>
              <w:left w:val="nil"/>
              <w:bottom w:val="single" w:sz="4" w:space="0" w:color="auto"/>
              <w:right w:val="nil"/>
            </w:tcBorders>
            <w:shd w:val="clear" w:color="auto" w:fill="auto"/>
            <w:noWrap/>
            <w:vAlign w:val="bottom"/>
            <w:hideMark/>
          </w:tcPr>
          <w:p w14:paraId="5F2D09C6" w14:textId="73A5ECC1"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7578606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5DDCDCE6" w14:textId="10545A6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1366103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6B4DB7" w:rsidRPr="00AC0ECF" w14:paraId="1D8402A3" w14:textId="77777777" w:rsidTr="005A360B">
        <w:trPr>
          <w:trHeight w:val="600"/>
        </w:trPr>
        <w:tc>
          <w:tcPr>
            <w:tcW w:w="6000" w:type="dxa"/>
            <w:tcBorders>
              <w:top w:val="nil"/>
              <w:left w:val="nil"/>
              <w:bottom w:val="single" w:sz="4" w:space="0" w:color="auto"/>
              <w:right w:val="nil"/>
            </w:tcBorders>
            <w:shd w:val="clear" w:color="auto" w:fill="auto"/>
            <w:vAlign w:val="bottom"/>
            <w:hideMark/>
          </w:tcPr>
          <w:p w14:paraId="6A6E4C16" w14:textId="7777777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interventions (physical also including imaging technology, behavioural treatments, etc.) on the study participants?</w:t>
            </w:r>
          </w:p>
        </w:tc>
        <w:tc>
          <w:tcPr>
            <w:tcW w:w="940" w:type="dxa"/>
            <w:tcBorders>
              <w:top w:val="nil"/>
              <w:left w:val="nil"/>
              <w:bottom w:val="single" w:sz="4" w:space="0" w:color="auto"/>
              <w:right w:val="nil"/>
            </w:tcBorders>
            <w:shd w:val="clear" w:color="auto" w:fill="auto"/>
            <w:noWrap/>
            <w:vAlign w:val="bottom"/>
            <w:hideMark/>
          </w:tcPr>
          <w:p w14:paraId="2469EA98" w14:textId="62B2693F"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594519524"/>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0E5993B3" w14:textId="50130A81"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8778040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6B4DB7" w:rsidRPr="00AC0ECF" w14:paraId="236839F2" w14:textId="77777777" w:rsidTr="005A360B">
        <w:trPr>
          <w:trHeight w:val="960"/>
        </w:trPr>
        <w:tc>
          <w:tcPr>
            <w:tcW w:w="6000" w:type="dxa"/>
            <w:tcBorders>
              <w:top w:val="nil"/>
              <w:left w:val="nil"/>
              <w:bottom w:val="nil"/>
              <w:right w:val="nil"/>
            </w:tcBorders>
            <w:shd w:val="clear" w:color="auto" w:fill="auto"/>
            <w:hideMark/>
          </w:tcPr>
          <w:p w14:paraId="6C65DB10" w14:textId="7777777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conducting a clinical study as defined by the Clinical Trial Regulation (EU 536/2014)? (using pharmaceuticals, biologicals, radiopharmaceuticals, or advanced therapy medicinal products)</w:t>
            </w:r>
          </w:p>
        </w:tc>
        <w:tc>
          <w:tcPr>
            <w:tcW w:w="940" w:type="dxa"/>
            <w:tcBorders>
              <w:top w:val="nil"/>
              <w:left w:val="nil"/>
              <w:bottom w:val="nil"/>
              <w:right w:val="nil"/>
            </w:tcBorders>
            <w:shd w:val="clear" w:color="auto" w:fill="auto"/>
            <w:noWrap/>
            <w:vAlign w:val="bottom"/>
            <w:hideMark/>
          </w:tcPr>
          <w:p w14:paraId="1A91E954" w14:textId="4C120561" w:rsidR="006B4DB7" w:rsidRPr="00AC0ECF" w:rsidRDefault="006B4DB7" w:rsidP="006B4DB7">
            <w:pPr>
              <w:spacing w:after="0" w:line="240" w:lineRule="auto"/>
              <w:rPr>
                <w:rFonts w:ascii="New Baskerville" w:eastAsia="Times New Roman" w:hAnsi="New Baskerville" w:cs="Calibri"/>
                <w:color w:val="000000"/>
                <w:kern w:val="0"/>
                <w:sz w:val="22"/>
                <w:szCs w:val="22"/>
                <w:lang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6115423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6AB1005F" w14:textId="6A652D2E" w:rsidR="006B4DB7" w:rsidRPr="00AC0ECF" w:rsidRDefault="006B4DB7" w:rsidP="006B4DB7">
            <w:pPr>
              <w:spacing w:after="0" w:line="240" w:lineRule="auto"/>
              <w:rPr>
                <w:rFonts w:ascii="New Baskerville" w:eastAsia="Times New Roman" w:hAnsi="New Baskerville" w:cs="Calibri"/>
                <w:kern w:val="0"/>
                <w:sz w:val="20"/>
                <w:szCs w:val="20"/>
                <w:lang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1386578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6B4DB7" w:rsidRPr="00F079BE" w14:paraId="06DB059B"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7083AEEF" w14:textId="77777777" w:rsidR="006B4DB7" w:rsidRPr="00AC0ECF" w:rsidRDefault="006B4DB7" w:rsidP="006B4DB7">
            <w:pPr>
              <w:spacing w:after="0" w:line="240" w:lineRule="auto"/>
              <w:rPr>
                <w:rFonts w:ascii="New Baskerville" w:eastAsia="Times New Roman" w:hAnsi="New Baskerville" w:cs="Calibri"/>
                <w:color w:val="FFFFFF"/>
                <w:kern w:val="0"/>
                <w:sz w:val="22"/>
                <w:szCs w:val="22"/>
                <w:lang w:val="en-GB" w:eastAsia="es-ES"/>
                <w14:ligatures w14:val="none"/>
              </w:rPr>
            </w:pPr>
            <w:r w:rsidRPr="00AC0ECF">
              <w:rPr>
                <w:rFonts w:ascii="New Baskerville" w:eastAsia="Times New Roman" w:hAnsi="New Baskerville" w:cs="Calibri"/>
                <w:color w:val="FFFFFF"/>
                <w:kern w:val="0"/>
                <w:sz w:val="22"/>
                <w:szCs w:val="22"/>
                <w:lang w:val="en-GB" w:eastAsia="es-ES"/>
                <w14:ligatures w14:val="none"/>
              </w:rPr>
              <w:t>3. Human Cells / Tissues (not covered by section 1)</w:t>
            </w:r>
          </w:p>
        </w:tc>
      </w:tr>
      <w:tr w:rsidR="002435A0" w:rsidRPr="00AC0ECF" w14:paraId="6768E066" w14:textId="77777777" w:rsidTr="005A360B">
        <w:trPr>
          <w:trHeight w:val="300"/>
        </w:trPr>
        <w:tc>
          <w:tcPr>
            <w:tcW w:w="6000" w:type="dxa"/>
            <w:tcBorders>
              <w:top w:val="nil"/>
              <w:left w:val="nil"/>
              <w:bottom w:val="nil"/>
              <w:right w:val="nil"/>
            </w:tcBorders>
            <w:shd w:val="clear" w:color="auto" w:fill="auto"/>
            <w:vAlign w:val="bottom"/>
            <w:hideMark/>
          </w:tcPr>
          <w:p w14:paraId="1B72CBAD"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use of human cells or tissues?</w:t>
            </w:r>
          </w:p>
        </w:tc>
        <w:tc>
          <w:tcPr>
            <w:tcW w:w="940" w:type="dxa"/>
            <w:tcBorders>
              <w:top w:val="nil"/>
              <w:left w:val="nil"/>
              <w:bottom w:val="nil"/>
              <w:right w:val="nil"/>
            </w:tcBorders>
            <w:shd w:val="clear" w:color="auto" w:fill="auto"/>
            <w:noWrap/>
            <w:vAlign w:val="bottom"/>
            <w:hideMark/>
          </w:tcPr>
          <w:p w14:paraId="1DFC6073" w14:textId="212E31D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10502681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760CE2E2" w14:textId="45A7F07F"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4202270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650524FE"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3D75A343"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4. Personal Data</w:t>
            </w:r>
          </w:p>
        </w:tc>
      </w:tr>
      <w:tr w:rsidR="002435A0" w:rsidRPr="00AC0ECF" w14:paraId="587D3697" w14:textId="77777777" w:rsidTr="005A360B">
        <w:trPr>
          <w:trHeight w:val="300"/>
        </w:trPr>
        <w:tc>
          <w:tcPr>
            <w:tcW w:w="6000" w:type="dxa"/>
            <w:tcBorders>
              <w:top w:val="nil"/>
              <w:left w:val="nil"/>
              <w:bottom w:val="single" w:sz="4" w:space="0" w:color="auto"/>
              <w:right w:val="nil"/>
            </w:tcBorders>
            <w:shd w:val="clear" w:color="auto" w:fill="auto"/>
            <w:hideMark/>
          </w:tcPr>
          <w:p w14:paraId="11691472"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processing of personal data?</w:t>
            </w:r>
          </w:p>
        </w:tc>
        <w:tc>
          <w:tcPr>
            <w:tcW w:w="940" w:type="dxa"/>
            <w:tcBorders>
              <w:top w:val="nil"/>
              <w:left w:val="nil"/>
              <w:bottom w:val="single" w:sz="4" w:space="0" w:color="auto"/>
              <w:right w:val="nil"/>
            </w:tcBorders>
            <w:shd w:val="clear" w:color="auto" w:fill="auto"/>
            <w:noWrap/>
            <w:vAlign w:val="bottom"/>
            <w:hideMark/>
          </w:tcPr>
          <w:p w14:paraId="074209AC" w14:textId="43FB4ED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0735377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0B79BE11" w14:textId="5A25450E"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37669491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41B743F2" w14:textId="77777777" w:rsidTr="005A360B">
        <w:trPr>
          <w:trHeight w:val="645"/>
        </w:trPr>
        <w:tc>
          <w:tcPr>
            <w:tcW w:w="6000" w:type="dxa"/>
            <w:tcBorders>
              <w:top w:val="nil"/>
              <w:left w:val="nil"/>
              <w:bottom w:val="single" w:sz="4" w:space="0" w:color="auto"/>
              <w:right w:val="nil"/>
            </w:tcBorders>
            <w:shd w:val="clear" w:color="auto" w:fill="auto"/>
            <w:hideMark/>
          </w:tcPr>
          <w:p w14:paraId="56A42355"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further processing of previously collected personal data (including use of preexisting data sets or sources, merging existing data sets)?</w:t>
            </w:r>
          </w:p>
        </w:tc>
        <w:tc>
          <w:tcPr>
            <w:tcW w:w="940" w:type="dxa"/>
            <w:tcBorders>
              <w:top w:val="nil"/>
              <w:left w:val="nil"/>
              <w:bottom w:val="single" w:sz="4" w:space="0" w:color="auto"/>
              <w:right w:val="nil"/>
            </w:tcBorders>
            <w:shd w:val="clear" w:color="auto" w:fill="auto"/>
            <w:noWrap/>
            <w:vAlign w:val="bottom"/>
            <w:hideMark/>
          </w:tcPr>
          <w:p w14:paraId="71EC63F8" w14:textId="703F6FED"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28519243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14C4171C" w14:textId="77425471"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57046321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D57E476" w14:textId="77777777" w:rsidTr="005A360B">
        <w:trPr>
          <w:trHeight w:val="300"/>
        </w:trPr>
        <w:tc>
          <w:tcPr>
            <w:tcW w:w="6000" w:type="dxa"/>
            <w:tcBorders>
              <w:top w:val="nil"/>
              <w:left w:val="nil"/>
              <w:bottom w:val="single" w:sz="4" w:space="0" w:color="auto"/>
              <w:right w:val="nil"/>
            </w:tcBorders>
            <w:shd w:val="clear" w:color="auto" w:fill="auto"/>
            <w:hideMark/>
          </w:tcPr>
          <w:p w14:paraId="2EB66C4A"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Is it planned to export personal data from the EU to non-EU countries?</w:t>
            </w:r>
          </w:p>
        </w:tc>
        <w:tc>
          <w:tcPr>
            <w:tcW w:w="940" w:type="dxa"/>
            <w:tcBorders>
              <w:top w:val="nil"/>
              <w:left w:val="nil"/>
              <w:bottom w:val="single" w:sz="4" w:space="0" w:color="auto"/>
              <w:right w:val="nil"/>
            </w:tcBorders>
            <w:shd w:val="clear" w:color="auto" w:fill="auto"/>
            <w:noWrap/>
            <w:vAlign w:val="bottom"/>
            <w:hideMark/>
          </w:tcPr>
          <w:p w14:paraId="27651067" w14:textId="2E76EBB4"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82163821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6B32F7C3" w14:textId="7A7E187A"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32486141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27D04C22" w14:textId="77777777" w:rsidTr="005A360B">
        <w:trPr>
          <w:trHeight w:val="615"/>
        </w:trPr>
        <w:tc>
          <w:tcPr>
            <w:tcW w:w="6000" w:type="dxa"/>
            <w:tcBorders>
              <w:top w:val="nil"/>
              <w:left w:val="nil"/>
              <w:bottom w:val="single" w:sz="4" w:space="0" w:color="auto"/>
              <w:right w:val="nil"/>
            </w:tcBorders>
            <w:shd w:val="clear" w:color="auto" w:fill="auto"/>
            <w:hideMark/>
          </w:tcPr>
          <w:p w14:paraId="4FE436A4"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Is it planned to import personal data from non-EU countries into the EU or from a non-EU country to another non-EU country?</w:t>
            </w:r>
          </w:p>
        </w:tc>
        <w:tc>
          <w:tcPr>
            <w:tcW w:w="940" w:type="dxa"/>
            <w:tcBorders>
              <w:top w:val="nil"/>
              <w:left w:val="nil"/>
              <w:bottom w:val="single" w:sz="4" w:space="0" w:color="auto"/>
              <w:right w:val="nil"/>
            </w:tcBorders>
            <w:shd w:val="clear" w:color="auto" w:fill="auto"/>
            <w:noWrap/>
            <w:vAlign w:val="bottom"/>
            <w:hideMark/>
          </w:tcPr>
          <w:p w14:paraId="01111F21" w14:textId="2C7E5A1B"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41802394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08E3D789" w14:textId="4DC2C5F0"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8108196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7EF00560" w14:textId="77777777" w:rsidTr="005A360B">
        <w:trPr>
          <w:trHeight w:val="600"/>
        </w:trPr>
        <w:tc>
          <w:tcPr>
            <w:tcW w:w="6000" w:type="dxa"/>
            <w:tcBorders>
              <w:top w:val="nil"/>
              <w:left w:val="nil"/>
              <w:bottom w:val="nil"/>
              <w:right w:val="nil"/>
            </w:tcBorders>
            <w:shd w:val="clear" w:color="auto" w:fill="auto"/>
            <w:hideMark/>
          </w:tcPr>
          <w:p w14:paraId="7D057D84"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processing of personal data related to criminal convictions or offences?</w:t>
            </w:r>
          </w:p>
        </w:tc>
        <w:tc>
          <w:tcPr>
            <w:tcW w:w="940" w:type="dxa"/>
            <w:tcBorders>
              <w:top w:val="nil"/>
              <w:left w:val="nil"/>
              <w:bottom w:val="nil"/>
              <w:right w:val="nil"/>
            </w:tcBorders>
            <w:shd w:val="clear" w:color="auto" w:fill="auto"/>
            <w:noWrap/>
            <w:vAlign w:val="bottom"/>
            <w:hideMark/>
          </w:tcPr>
          <w:p w14:paraId="56AD2C3F" w14:textId="390DF315"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9770025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4C8755B6" w14:textId="6733450B"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8986340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AFF95DD"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590B210B"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5. </w:t>
            </w:r>
            <w:proofErr w:type="spellStart"/>
            <w:r w:rsidRPr="00AC0ECF">
              <w:rPr>
                <w:rFonts w:ascii="New Baskerville" w:eastAsia="Times New Roman" w:hAnsi="New Baskerville" w:cs="Calibri"/>
                <w:color w:val="FFFFFF"/>
                <w:kern w:val="0"/>
                <w:sz w:val="22"/>
                <w:szCs w:val="22"/>
                <w:lang w:eastAsia="es-ES"/>
                <w14:ligatures w14:val="none"/>
              </w:rPr>
              <w:t>Animals</w:t>
            </w:r>
            <w:proofErr w:type="spellEnd"/>
          </w:p>
        </w:tc>
      </w:tr>
      <w:tr w:rsidR="002435A0" w:rsidRPr="00AC0ECF" w14:paraId="31BC50A8" w14:textId="77777777" w:rsidTr="005A360B">
        <w:trPr>
          <w:trHeight w:val="300"/>
        </w:trPr>
        <w:tc>
          <w:tcPr>
            <w:tcW w:w="6000" w:type="dxa"/>
            <w:tcBorders>
              <w:top w:val="nil"/>
              <w:left w:val="nil"/>
              <w:bottom w:val="nil"/>
              <w:right w:val="nil"/>
            </w:tcBorders>
            <w:shd w:val="clear" w:color="auto" w:fill="auto"/>
            <w:vAlign w:val="bottom"/>
            <w:hideMark/>
          </w:tcPr>
          <w:p w14:paraId="5A25043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animals?</w:t>
            </w:r>
          </w:p>
        </w:tc>
        <w:tc>
          <w:tcPr>
            <w:tcW w:w="940" w:type="dxa"/>
            <w:tcBorders>
              <w:top w:val="nil"/>
              <w:left w:val="nil"/>
              <w:bottom w:val="nil"/>
              <w:right w:val="nil"/>
            </w:tcBorders>
            <w:shd w:val="clear" w:color="auto" w:fill="auto"/>
            <w:noWrap/>
            <w:vAlign w:val="bottom"/>
            <w:hideMark/>
          </w:tcPr>
          <w:p w14:paraId="591FB661" w14:textId="5C9DEDE2"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6909455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30A47F81" w14:textId="31BBE074"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3783199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5C74CCBB"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206EF9E0"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6. Non-EU </w:t>
            </w:r>
            <w:proofErr w:type="spellStart"/>
            <w:r w:rsidRPr="00AC0ECF">
              <w:rPr>
                <w:rFonts w:ascii="New Baskerville" w:eastAsia="Times New Roman" w:hAnsi="New Baskerville" w:cs="Calibri"/>
                <w:color w:val="FFFFFF"/>
                <w:kern w:val="0"/>
                <w:sz w:val="22"/>
                <w:szCs w:val="22"/>
                <w:lang w:eastAsia="es-ES"/>
                <w14:ligatures w14:val="none"/>
              </w:rPr>
              <w:t>Countries</w:t>
            </w:r>
            <w:proofErr w:type="spellEnd"/>
          </w:p>
        </w:tc>
      </w:tr>
      <w:tr w:rsidR="002435A0" w:rsidRPr="00AC0ECF" w14:paraId="30FAC0AA" w14:textId="77777777" w:rsidTr="005A360B">
        <w:trPr>
          <w:trHeight w:val="300"/>
        </w:trPr>
        <w:tc>
          <w:tcPr>
            <w:tcW w:w="6000" w:type="dxa"/>
            <w:tcBorders>
              <w:top w:val="nil"/>
              <w:left w:val="nil"/>
              <w:bottom w:val="single" w:sz="4" w:space="0" w:color="auto"/>
              <w:right w:val="nil"/>
            </w:tcBorders>
            <w:shd w:val="clear" w:color="auto" w:fill="auto"/>
            <w:hideMark/>
          </w:tcPr>
          <w:p w14:paraId="07DF114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Will some of the activities be carried out in non-EU countries?</w:t>
            </w:r>
          </w:p>
        </w:tc>
        <w:tc>
          <w:tcPr>
            <w:tcW w:w="940" w:type="dxa"/>
            <w:tcBorders>
              <w:top w:val="nil"/>
              <w:left w:val="nil"/>
              <w:bottom w:val="single" w:sz="4" w:space="0" w:color="auto"/>
              <w:right w:val="nil"/>
            </w:tcBorders>
            <w:shd w:val="clear" w:color="auto" w:fill="auto"/>
            <w:noWrap/>
            <w:vAlign w:val="bottom"/>
            <w:hideMark/>
          </w:tcPr>
          <w:p w14:paraId="13A6A77D" w14:textId="6D0B4C96"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32181170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7B741FF4" w14:textId="609AE504"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351333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1CC1BDC" w14:textId="77777777" w:rsidTr="005A360B">
        <w:trPr>
          <w:trHeight w:val="600"/>
        </w:trPr>
        <w:tc>
          <w:tcPr>
            <w:tcW w:w="6000" w:type="dxa"/>
            <w:tcBorders>
              <w:top w:val="nil"/>
              <w:left w:val="nil"/>
              <w:bottom w:val="single" w:sz="4" w:space="0" w:color="auto"/>
              <w:right w:val="nil"/>
            </w:tcBorders>
            <w:shd w:val="clear" w:color="auto" w:fill="auto"/>
            <w:hideMark/>
          </w:tcPr>
          <w:p w14:paraId="1EBDF853"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In case non-EU countries are involved, do the activities undertaken in these countries raise potential ethics issues?</w:t>
            </w:r>
          </w:p>
        </w:tc>
        <w:tc>
          <w:tcPr>
            <w:tcW w:w="940" w:type="dxa"/>
            <w:tcBorders>
              <w:top w:val="nil"/>
              <w:left w:val="nil"/>
              <w:bottom w:val="single" w:sz="4" w:space="0" w:color="auto"/>
              <w:right w:val="nil"/>
            </w:tcBorders>
            <w:shd w:val="clear" w:color="auto" w:fill="auto"/>
            <w:noWrap/>
            <w:vAlign w:val="bottom"/>
            <w:hideMark/>
          </w:tcPr>
          <w:p w14:paraId="78EC5553" w14:textId="3F5A2B23"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55172529"/>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1D9254CE" w14:textId="01F2953D"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996567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216AF751" w14:textId="77777777" w:rsidTr="005A360B">
        <w:trPr>
          <w:trHeight w:val="900"/>
        </w:trPr>
        <w:tc>
          <w:tcPr>
            <w:tcW w:w="6000" w:type="dxa"/>
            <w:tcBorders>
              <w:top w:val="nil"/>
              <w:left w:val="nil"/>
              <w:bottom w:val="single" w:sz="4" w:space="0" w:color="auto"/>
              <w:right w:val="nil"/>
            </w:tcBorders>
            <w:shd w:val="clear" w:color="auto" w:fill="auto"/>
            <w:hideMark/>
          </w:tcPr>
          <w:p w14:paraId="5E55832A"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It is planned to use local resources (e.g. animal and/or human tissue samples, genetic material, live animals, human remains, materials of historical value, endangered fauna or flora samples, etc.)?</w:t>
            </w:r>
          </w:p>
        </w:tc>
        <w:tc>
          <w:tcPr>
            <w:tcW w:w="940" w:type="dxa"/>
            <w:tcBorders>
              <w:top w:val="nil"/>
              <w:left w:val="nil"/>
              <w:bottom w:val="single" w:sz="4" w:space="0" w:color="auto"/>
              <w:right w:val="nil"/>
            </w:tcBorders>
            <w:shd w:val="clear" w:color="auto" w:fill="auto"/>
            <w:noWrap/>
            <w:vAlign w:val="bottom"/>
            <w:hideMark/>
          </w:tcPr>
          <w:p w14:paraId="1195BD99" w14:textId="54E50D20"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60295895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38975A2B" w14:textId="06DCF13B"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89449623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4EE2B9C7" w14:textId="77777777" w:rsidTr="005A360B">
        <w:trPr>
          <w:trHeight w:val="600"/>
        </w:trPr>
        <w:tc>
          <w:tcPr>
            <w:tcW w:w="6000" w:type="dxa"/>
            <w:tcBorders>
              <w:top w:val="nil"/>
              <w:left w:val="nil"/>
              <w:bottom w:val="single" w:sz="4" w:space="0" w:color="auto"/>
              <w:right w:val="nil"/>
            </w:tcBorders>
            <w:shd w:val="clear" w:color="auto" w:fill="auto"/>
            <w:hideMark/>
          </w:tcPr>
          <w:p w14:paraId="1F9EB425"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lastRenderedPageBreak/>
              <w:t>Is it planned to import any material (other than data) from non-EU countries into the EU or from a non-EU country to another non-EU country?</w:t>
            </w:r>
          </w:p>
        </w:tc>
        <w:tc>
          <w:tcPr>
            <w:tcW w:w="940" w:type="dxa"/>
            <w:tcBorders>
              <w:top w:val="nil"/>
              <w:left w:val="nil"/>
              <w:bottom w:val="single" w:sz="4" w:space="0" w:color="auto"/>
              <w:right w:val="nil"/>
            </w:tcBorders>
            <w:shd w:val="clear" w:color="auto" w:fill="auto"/>
            <w:noWrap/>
            <w:vAlign w:val="bottom"/>
            <w:hideMark/>
          </w:tcPr>
          <w:p w14:paraId="2671C17D" w14:textId="73518B8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0453090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7518AE46" w14:textId="562B9041"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2106629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55C0706A" w14:textId="77777777" w:rsidTr="005A360B">
        <w:trPr>
          <w:trHeight w:val="600"/>
        </w:trPr>
        <w:tc>
          <w:tcPr>
            <w:tcW w:w="6000" w:type="dxa"/>
            <w:tcBorders>
              <w:top w:val="nil"/>
              <w:left w:val="nil"/>
              <w:bottom w:val="single" w:sz="4" w:space="0" w:color="auto"/>
              <w:right w:val="nil"/>
            </w:tcBorders>
            <w:shd w:val="clear" w:color="auto" w:fill="auto"/>
            <w:hideMark/>
          </w:tcPr>
          <w:p w14:paraId="6AFDD4FE"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low and/or lower </w:t>
            </w:r>
            <w:proofErr w:type="gramStart"/>
            <w:r w:rsidRPr="00AC0ECF">
              <w:rPr>
                <w:rFonts w:ascii="New Baskerville" w:eastAsia="Times New Roman" w:hAnsi="New Baskerville" w:cs="Calibri"/>
                <w:color w:val="000000"/>
                <w:kern w:val="0"/>
                <w:sz w:val="22"/>
                <w:szCs w:val="22"/>
                <w:lang w:val="en-GB" w:eastAsia="es-ES"/>
                <w14:ligatures w14:val="none"/>
              </w:rPr>
              <w:t>middle income</w:t>
            </w:r>
            <w:proofErr w:type="gramEnd"/>
            <w:r w:rsidRPr="00AC0ECF">
              <w:rPr>
                <w:rFonts w:ascii="New Baskerville" w:eastAsia="Times New Roman" w:hAnsi="New Baskerville" w:cs="Calibri"/>
                <w:color w:val="000000"/>
                <w:kern w:val="0"/>
                <w:sz w:val="22"/>
                <w:szCs w:val="22"/>
                <w:lang w:val="en-GB" w:eastAsia="es-ES"/>
                <w14:ligatures w14:val="none"/>
              </w:rPr>
              <w:t xml:space="preserve"> countries, (if yes, detail the </w:t>
            </w:r>
            <w:proofErr w:type="spellStart"/>
            <w:r w:rsidRPr="00AC0ECF">
              <w:rPr>
                <w:rFonts w:ascii="New Baskerville" w:eastAsia="Times New Roman" w:hAnsi="New Baskerville" w:cs="Calibri"/>
                <w:color w:val="000000"/>
                <w:kern w:val="0"/>
                <w:sz w:val="22"/>
                <w:szCs w:val="22"/>
                <w:lang w:val="en-GB" w:eastAsia="es-ES"/>
                <w14:ligatures w14:val="none"/>
              </w:rPr>
              <w:t>benefitsharing</w:t>
            </w:r>
            <w:proofErr w:type="spellEnd"/>
            <w:r w:rsidRPr="00AC0ECF">
              <w:rPr>
                <w:rFonts w:ascii="New Baskerville" w:eastAsia="Times New Roman" w:hAnsi="New Baskerville" w:cs="Calibri"/>
                <w:color w:val="000000"/>
                <w:kern w:val="0"/>
                <w:sz w:val="22"/>
                <w:szCs w:val="22"/>
                <w:lang w:val="en-GB" w:eastAsia="es-ES"/>
                <w14:ligatures w14:val="none"/>
              </w:rPr>
              <w:t xml:space="preserve"> actions planned in the self-assessment)</w:t>
            </w:r>
          </w:p>
        </w:tc>
        <w:tc>
          <w:tcPr>
            <w:tcW w:w="940" w:type="dxa"/>
            <w:tcBorders>
              <w:top w:val="nil"/>
              <w:left w:val="nil"/>
              <w:bottom w:val="single" w:sz="4" w:space="0" w:color="auto"/>
              <w:right w:val="nil"/>
            </w:tcBorders>
            <w:shd w:val="clear" w:color="auto" w:fill="auto"/>
            <w:noWrap/>
            <w:vAlign w:val="bottom"/>
            <w:hideMark/>
          </w:tcPr>
          <w:p w14:paraId="26E0FBFA" w14:textId="5B893C16"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04487081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202F6849" w14:textId="4B1E1855"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833605056"/>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7C51B5A6" w14:textId="77777777" w:rsidTr="005A360B">
        <w:trPr>
          <w:trHeight w:val="300"/>
        </w:trPr>
        <w:tc>
          <w:tcPr>
            <w:tcW w:w="6000" w:type="dxa"/>
            <w:tcBorders>
              <w:top w:val="nil"/>
              <w:left w:val="nil"/>
              <w:bottom w:val="nil"/>
              <w:right w:val="nil"/>
            </w:tcBorders>
            <w:shd w:val="clear" w:color="auto" w:fill="auto"/>
            <w:hideMark/>
          </w:tcPr>
          <w:p w14:paraId="52A57FAD"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Could the situation in the country put the individuals taking part in the activity at risk?</w:t>
            </w:r>
          </w:p>
        </w:tc>
        <w:tc>
          <w:tcPr>
            <w:tcW w:w="940" w:type="dxa"/>
            <w:tcBorders>
              <w:top w:val="nil"/>
              <w:left w:val="nil"/>
              <w:bottom w:val="nil"/>
              <w:right w:val="nil"/>
            </w:tcBorders>
            <w:shd w:val="clear" w:color="auto" w:fill="auto"/>
            <w:noWrap/>
            <w:vAlign w:val="bottom"/>
            <w:hideMark/>
          </w:tcPr>
          <w:p w14:paraId="322002A4" w14:textId="79A206D3"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5901805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11120B8C" w14:textId="57ECC489"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08368156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0A00D57"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65B29F8F"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7. </w:t>
            </w:r>
            <w:proofErr w:type="spellStart"/>
            <w:r w:rsidRPr="00AC0ECF">
              <w:rPr>
                <w:rFonts w:ascii="New Baskerville" w:eastAsia="Times New Roman" w:hAnsi="New Baskerville" w:cs="Calibri"/>
                <w:color w:val="FFFFFF"/>
                <w:kern w:val="0"/>
                <w:sz w:val="22"/>
                <w:szCs w:val="22"/>
                <w:lang w:eastAsia="es-ES"/>
                <w14:ligatures w14:val="none"/>
              </w:rPr>
              <w:t>Environment</w:t>
            </w:r>
            <w:proofErr w:type="spellEnd"/>
            <w:r w:rsidRPr="00AC0ECF">
              <w:rPr>
                <w:rFonts w:ascii="New Baskerville" w:eastAsia="Times New Roman" w:hAnsi="New Baskerville" w:cs="Calibri"/>
                <w:color w:val="FFFFFF"/>
                <w:kern w:val="0"/>
                <w:sz w:val="22"/>
                <w:szCs w:val="22"/>
                <w:lang w:eastAsia="es-ES"/>
                <w14:ligatures w14:val="none"/>
              </w:rPr>
              <w:t xml:space="preserve">, </w:t>
            </w:r>
            <w:proofErr w:type="spellStart"/>
            <w:r w:rsidRPr="00AC0ECF">
              <w:rPr>
                <w:rFonts w:ascii="New Baskerville" w:eastAsia="Times New Roman" w:hAnsi="New Baskerville" w:cs="Calibri"/>
                <w:color w:val="FFFFFF"/>
                <w:kern w:val="0"/>
                <w:sz w:val="22"/>
                <w:szCs w:val="22"/>
                <w:lang w:eastAsia="es-ES"/>
                <w14:ligatures w14:val="none"/>
              </w:rPr>
              <w:t>Health</w:t>
            </w:r>
            <w:proofErr w:type="spellEnd"/>
            <w:r w:rsidRPr="00AC0ECF">
              <w:rPr>
                <w:rFonts w:ascii="New Baskerville" w:eastAsia="Times New Roman" w:hAnsi="New Baskerville" w:cs="Calibri"/>
                <w:color w:val="FFFFFF"/>
                <w:kern w:val="0"/>
                <w:sz w:val="22"/>
                <w:szCs w:val="22"/>
                <w:lang w:eastAsia="es-ES"/>
                <w14:ligatures w14:val="none"/>
              </w:rPr>
              <w:t xml:space="preserve"> and Safety</w:t>
            </w:r>
          </w:p>
        </w:tc>
      </w:tr>
      <w:tr w:rsidR="002435A0" w:rsidRPr="00AC0ECF" w14:paraId="26F0FE29" w14:textId="77777777" w:rsidTr="005A360B">
        <w:trPr>
          <w:trHeight w:val="900"/>
        </w:trPr>
        <w:tc>
          <w:tcPr>
            <w:tcW w:w="6000" w:type="dxa"/>
            <w:tcBorders>
              <w:top w:val="nil"/>
              <w:left w:val="nil"/>
              <w:bottom w:val="single" w:sz="4" w:space="0" w:color="auto"/>
              <w:right w:val="nil"/>
            </w:tcBorders>
            <w:shd w:val="clear" w:color="auto" w:fill="auto"/>
            <w:vAlign w:val="bottom"/>
            <w:hideMark/>
          </w:tcPr>
          <w:p w14:paraId="672C74A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the use of substances or processes that may cause harm to the environment, to animals or </w:t>
            </w:r>
            <w:proofErr w:type="gramStart"/>
            <w:r w:rsidRPr="00AC0ECF">
              <w:rPr>
                <w:rFonts w:ascii="New Baskerville" w:eastAsia="Times New Roman" w:hAnsi="New Baskerville" w:cs="Calibri"/>
                <w:color w:val="000000"/>
                <w:kern w:val="0"/>
                <w:sz w:val="22"/>
                <w:szCs w:val="22"/>
                <w:lang w:val="en-GB" w:eastAsia="es-ES"/>
                <w14:ligatures w14:val="none"/>
              </w:rPr>
              <w:t>plants.(</w:t>
            </w:r>
            <w:proofErr w:type="gramEnd"/>
            <w:r w:rsidRPr="00AC0ECF">
              <w:rPr>
                <w:rFonts w:ascii="New Baskerville" w:eastAsia="Times New Roman" w:hAnsi="New Baskerville" w:cs="Calibri"/>
                <w:color w:val="000000"/>
                <w:kern w:val="0"/>
                <w:sz w:val="22"/>
                <w:szCs w:val="22"/>
                <w:lang w:val="en-GB" w:eastAsia="es-ES"/>
                <w14:ligatures w14:val="none"/>
              </w:rPr>
              <w:t>during the implementation of the activity or further to the use of the results, as a possible impact</w:t>
            </w:r>
            <w:proofErr w:type="gramStart"/>
            <w:r w:rsidRPr="00AC0ECF">
              <w:rPr>
                <w:rFonts w:ascii="New Baskerville" w:eastAsia="Times New Roman" w:hAnsi="New Baskerville" w:cs="Calibri"/>
                <w:color w:val="000000"/>
                <w:kern w:val="0"/>
                <w:sz w:val="22"/>
                <w:szCs w:val="22"/>
                <w:lang w:val="en-GB" w:eastAsia="es-ES"/>
                <w14:ligatures w14:val="none"/>
              </w:rPr>
              <w:t>) ?</w:t>
            </w:r>
            <w:proofErr w:type="gramEnd"/>
          </w:p>
        </w:tc>
        <w:tc>
          <w:tcPr>
            <w:tcW w:w="940" w:type="dxa"/>
            <w:tcBorders>
              <w:top w:val="nil"/>
              <w:left w:val="nil"/>
              <w:bottom w:val="single" w:sz="4" w:space="0" w:color="auto"/>
              <w:right w:val="nil"/>
            </w:tcBorders>
            <w:shd w:val="clear" w:color="auto" w:fill="auto"/>
            <w:noWrap/>
            <w:vAlign w:val="bottom"/>
            <w:hideMark/>
          </w:tcPr>
          <w:p w14:paraId="2F8437C2" w14:textId="3B0F0F34"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8584363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7E5BE870" w14:textId="2E3CC5B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7923910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61A8D2CA" w14:textId="77777777" w:rsidTr="005A360B">
        <w:trPr>
          <w:trHeight w:val="300"/>
        </w:trPr>
        <w:tc>
          <w:tcPr>
            <w:tcW w:w="6000" w:type="dxa"/>
            <w:tcBorders>
              <w:top w:val="nil"/>
              <w:left w:val="nil"/>
              <w:bottom w:val="single" w:sz="4" w:space="0" w:color="auto"/>
              <w:right w:val="nil"/>
            </w:tcBorders>
            <w:shd w:val="clear" w:color="auto" w:fill="auto"/>
            <w:vAlign w:val="bottom"/>
            <w:hideMark/>
          </w:tcPr>
          <w:p w14:paraId="06532CE9"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deal with endangered fauna and/or flora / protected areas?</w:t>
            </w:r>
          </w:p>
        </w:tc>
        <w:tc>
          <w:tcPr>
            <w:tcW w:w="940" w:type="dxa"/>
            <w:tcBorders>
              <w:top w:val="nil"/>
              <w:left w:val="nil"/>
              <w:bottom w:val="single" w:sz="4" w:space="0" w:color="auto"/>
              <w:right w:val="nil"/>
            </w:tcBorders>
            <w:shd w:val="clear" w:color="auto" w:fill="auto"/>
            <w:noWrap/>
            <w:vAlign w:val="bottom"/>
            <w:hideMark/>
          </w:tcPr>
          <w:p w14:paraId="3FEE9B18" w14:textId="798FBD89"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9247392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3FC0C741" w14:textId="04612BB0"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0246201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4D820748" w14:textId="77777777" w:rsidTr="005A360B">
        <w:trPr>
          <w:trHeight w:val="900"/>
        </w:trPr>
        <w:tc>
          <w:tcPr>
            <w:tcW w:w="6000" w:type="dxa"/>
            <w:tcBorders>
              <w:top w:val="nil"/>
              <w:left w:val="nil"/>
              <w:bottom w:val="nil"/>
              <w:right w:val="nil"/>
            </w:tcBorders>
            <w:shd w:val="clear" w:color="auto" w:fill="auto"/>
            <w:vAlign w:val="bottom"/>
            <w:hideMark/>
          </w:tcPr>
          <w:p w14:paraId="24AB88D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the use of substances or processes that may cause harm to humans, including those performing the </w:t>
            </w:r>
            <w:proofErr w:type="gramStart"/>
            <w:r w:rsidRPr="00AC0ECF">
              <w:rPr>
                <w:rFonts w:ascii="New Baskerville" w:eastAsia="Times New Roman" w:hAnsi="New Baskerville" w:cs="Calibri"/>
                <w:color w:val="000000"/>
                <w:kern w:val="0"/>
                <w:sz w:val="22"/>
                <w:szCs w:val="22"/>
                <w:lang w:val="en-GB" w:eastAsia="es-ES"/>
                <w14:ligatures w14:val="none"/>
              </w:rPr>
              <w:t>activity.(</w:t>
            </w:r>
            <w:proofErr w:type="gramEnd"/>
            <w:r w:rsidRPr="00AC0ECF">
              <w:rPr>
                <w:rFonts w:ascii="New Baskerville" w:eastAsia="Times New Roman" w:hAnsi="New Baskerville" w:cs="Calibri"/>
                <w:color w:val="000000"/>
                <w:kern w:val="0"/>
                <w:sz w:val="22"/>
                <w:szCs w:val="22"/>
                <w:lang w:val="en-GB" w:eastAsia="es-ES"/>
                <w14:ligatures w14:val="none"/>
              </w:rPr>
              <w:t>during the implementation of the activity or further to the use of the results, as a possible impact</w:t>
            </w:r>
            <w:proofErr w:type="gramStart"/>
            <w:r w:rsidRPr="00AC0ECF">
              <w:rPr>
                <w:rFonts w:ascii="New Baskerville" w:eastAsia="Times New Roman" w:hAnsi="New Baskerville" w:cs="Calibri"/>
                <w:color w:val="000000"/>
                <w:kern w:val="0"/>
                <w:sz w:val="22"/>
                <w:szCs w:val="22"/>
                <w:lang w:val="en-GB" w:eastAsia="es-ES"/>
                <w14:ligatures w14:val="none"/>
              </w:rPr>
              <w:t>) ?</w:t>
            </w:r>
            <w:proofErr w:type="gramEnd"/>
          </w:p>
        </w:tc>
        <w:tc>
          <w:tcPr>
            <w:tcW w:w="940" w:type="dxa"/>
            <w:tcBorders>
              <w:top w:val="nil"/>
              <w:left w:val="nil"/>
              <w:bottom w:val="nil"/>
              <w:right w:val="nil"/>
            </w:tcBorders>
            <w:shd w:val="clear" w:color="auto" w:fill="auto"/>
            <w:noWrap/>
            <w:vAlign w:val="bottom"/>
            <w:hideMark/>
          </w:tcPr>
          <w:p w14:paraId="63AD8ACD" w14:textId="1B3F6D2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1249791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13B2CD7E" w14:textId="6B4C5886"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47379757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07A2854C"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105E2AF4"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8. Artificial </w:t>
            </w:r>
            <w:proofErr w:type="spellStart"/>
            <w:r w:rsidRPr="00AC0ECF">
              <w:rPr>
                <w:rFonts w:ascii="New Baskerville" w:eastAsia="Times New Roman" w:hAnsi="New Baskerville" w:cs="Calibri"/>
                <w:color w:val="FFFFFF"/>
                <w:kern w:val="0"/>
                <w:sz w:val="22"/>
                <w:szCs w:val="22"/>
                <w:lang w:eastAsia="es-ES"/>
                <w14:ligatures w14:val="none"/>
              </w:rPr>
              <w:t>Intelligence</w:t>
            </w:r>
            <w:proofErr w:type="spellEnd"/>
          </w:p>
        </w:tc>
      </w:tr>
      <w:tr w:rsidR="002435A0" w:rsidRPr="00AC0ECF" w14:paraId="19D0A999" w14:textId="77777777" w:rsidTr="005A360B">
        <w:trPr>
          <w:trHeight w:val="600"/>
        </w:trPr>
        <w:tc>
          <w:tcPr>
            <w:tcW w:w="6000" w:type="dxa"/>
            <w:tcBorders>
              <w:top w:val="nil"/>
              <w:left w:val="nil"/>
              <w:bottom w:val="nil"/>
              <w:right w:val="nil"/>
            </w:tcBorders>
            <w:shd w:val="clear" w:color="auto" w:fill="auto"/>
            <w:vAlign w:val="bottom"/>
            <w:hideMark/>
          </w:tcPr>
          <w:p w14:paraId="00E05FFF"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development, deployment and/or use of Artificial Intelligence based systems?</w:t>
            </w:r>
          </w:p>
        </w:tc>
        <w:tc>
          <w:tcPr>
            <w:tcW w:w="940" w:type="dxa"/>
            <w:tcBorders>
              <w:top w:val="nil"/>
              <w:left w:val="nil"/>
              <w:bottom w:val="nil"/>
              <w:right w:val="nil"/>
            </w:tcBorders>
            <w:shd w:val="clear" w:color="auto" w:fill="auto"/>
            <w:noWrap/>
            <w:vAlign w:val="bottom"/>
            <w:hideMark/>
          </w:tcPr>
          <w:p w14:paraId="3ACF73A2" w14:textId="7AC2F0F6"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528840169"/>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4393D7F5" w14:textId="23A30B79"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6010194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2B7188C0"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75071304"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9. </w:t>
            </w:r>
            <w:proofErr w:type="spellStart"/>
            <w:r w:rsidRPr="00AC0ECF">
              <w:rPr>
                <w:rFonts w:ascii="New Baskerville" w:eastAsia="Times New Roman" w:hAnsi="New Baskerville" w:cs="Calibri"/>
                <w:color w:val="FFFFFF"/>
                <w:kern w:val="0"/>
                <w:sz w:val="22"/>
                <w:szCs w:val="22"/>
                <w:lang w:eastAsia="es-ES"/>
                <w14:ligatures w14:val="none"/>
              </w:rPr>
              <w:t>Other</w:t>
            </w:r>
            <w:proofErr w:type="spellEnd"/>
            <w:r w:rsidRPr="00AC0ECF">
              <w:rPr>
                <w:rFonts w:ascii="New Baskerville" w:eastAsia="Times New Roman" w:hAnsi="New Baskerville" w:cs="Calibri"/>
                <w:color w:val="FFFFFF"/>
                <w:kern w:val="0"/>
                <w:sz w:val="22"/>
                <w:szCs w:val="22"/>
                <w:lang w:eastAsia="es-ES"/>
                <w14:ligatures w14:val="none"/>
              </w:rPr>
              <w:t xml:space="preserve"> </w:t>
            </w:r>
            <w:proofErr w:type="spellStart"/>
            <w:r w:rsidRPr="00AC0ECF">
              <w:rPr>
                <w:rFonts w:ascii="New Baskerville" w:eastAsia="Times New Roman" w:hAnsi="New Baskerville" w:cs="Calibri"/>
                <w:color w:val="FFFFFF"/>
                <w:kern w:val="0"/>
                <w:sz w:val="22"/>
                <w:szCs w:val="22"/>
                <w:lang w:eastAsia="es-ES"/>
                <w14:ligatures w14:val="none"/>
              </w:rPr>
              <w:t>Ethics</w:t>
            </w:r>
            <w:proofErr w:type="spellEnd"/>
            <w:r w:rsidRPr="00AC0ECF">
              <w:rPr>
                <w:rFonts w:ascii="New Baskerville" w:eastAsia="Times New Roman" w:hAnsi="New Baskerville" w:cs="Calibri"/>
                <w:color w:val="FFFFFF"/>
                <w:kern w:val="0"/>
                <w:sz w:val="22"/>
                <w:szCs w:val="22"/>
                <w:lang w:eastAsia="es-ES"/>
                <w14:ligatures w14:val="none"/>
              </w:rPr>
              <w:t xml:space="preserve"> Issues</w:t>
            </w:r>
          </w:p>
        </w:tc>
      </w:tr>
      <w:tr w:rsidR="002435A0" w:rsidRPr="00AC0ECF" w14:paraId="3AE91BE9" w14:textId="77777777" w:rsidTr="005A360B">
        <w:trPr>
          <w:trHeight w:val="300"/>
        </w:trPr>
        <w:tc>
          <w:tcPr>
            <w:tcW w:w="6000" w:type="dxa"/>
            <w:tcBorders>
              <w:top w:val="nil"/>
              <w:left w:val="nil"/>
              <w:bottom w:val="nil"/>
              <w:right w:val="nil"/>
            </w:tcBorders>
            <w:shd w:val="clear" w:color="auto" w:fill="auto"/>
            <w:vAlign w:val="bottom"/>
            <w:hideMark/>
          </w:tcPr>
          <w:p w14:paraId="3D97F0D0"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Are there any other ethics issues that should be taken into consideration?</w:t>
            </w:r>
          </w:p>
        </w:tc>
        <w:tc>
          <w:tcPr>
            <w:tcW w:w="940" w:type="dxa"/>
            <w:tcBorders>
              <w:top w:val="nil"/>
              <w:left w:val="nil"/>
              <w:bottom w:val="nil"/>
              <w:right w:val="nil"/>
            </w:tcBorders>
            <w:shd w:val="clear" w:color="auto" w:fill="auto"/>
            <w:noWrap/>
            <w:vAlign w:val="bottom"/>
            <w:hideMark/>
          </w:tcPr>
          <w:p w14:paraId="08FE24D9" w14:textId="7F7D9255"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49121819"/>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18D83EAC" w14:textId="0F63C5F6"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14649803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bl>
    <w:p w14:paraId="29A30D2C" w14:textId="6A327ADB" w:rsidR="005A360B" w:rsidRPr="00AC0ECF" w:rsidRDefault="00A31749" w:rsidP="00A85022">
      <w:pPr>
        <w:pStyle w:val="Ttulo1"/>
        <w:rPr>
          <w:rFonts w:ascii="New Baskerville" w:hAnsi="New Baskerville" w:cs="Calibri"/>
        </w:rPr>
      </w:pPr>
      <w:proofErr w:type="spellStart"/>
      <w:r w:rsidRPr="00AC0ECF">
        <w:rPr>
          <w:rFonts w:ascii="New Baskerville" w:hAnsi="New Baskerville" w:cs="Calibri"/>
        </w:rPr>
        <w:t>Ethics</w:t>
      </w:r>
      <w:proofErr w:type="spellEnd"/>
      <w:r w:rsidRPr="00AC0ECF">
        <w:rPr>
          <w:rFonts w:ascii="New Baskerville" w:hAnsi="New Baskerville" w:cs="Calibri"/>
        </w:rPr>
        <w:t xml:space="preserve"> </w:t>
      </w:r>
      <w:proofErr w:type="spellStart"/>
      <w:r w:rsidRPr="00AC0ECF">
        <w:rPr>
          <w:rFonts w:ascii="New Baskerville" w:hAnsi="New Baskerville" w:cs="Calibri"/>
        </w:rPr>
        <w:t>Self-Assessment</w:t>
      </w:r>
      <w:proofErr w:type="spellEnd"/>
    </w:p>
    <w:p w14:paraId="041666DC" w14:textId="74D27DBE" w:rsidR="00A85022" w:rsidRPr="00AC0ECF" w:rsidRDefault="00246FD7" w:rsidP="005729FA">
      <w:pPr>
        <w:jc w:val="both"/>
        <w:rPr>
          <w:rFonts w:ascii="New Baskerville" w:hAnsi="New Baskerville" w:cs="Calibri"/>
          <w:lang w:val="en-GB"/>
        </w:rPr>
      </w:pPr>
      <w:r>
        <w:rPr>
          <w:rFonts w:ascii="New Baskerville" w:hAnsi="New Baskerville" w:cs="Calibri"/>
          <w:lang w:val="en-GB"/>
        </w:rPr>
        <w:pict w14:anchorId="1486074B">
          <v:rect id="_x0000_i1025" style="width:0;height:1.5pt" o:hralign="center" o:hrstd="t" o:hr="t" fillcolor="#a0a0a0" stroked="f"/>
        </w:pict>
      </w:r>
    </w:p>
    <w:p w14:paraId="51D56D7D" w14:textId="02BF6871" w:rsidR="005729FA" w:rsidRPr="00AC0ECF" w:rsidRDefault="005729FA" w:rsidP="005729FA">
      <w:pPr>
        <w:jc w:val="both"/>
        <w:rPr>
          <w:rFonts w:ascii="New Baskerville" w:hAnsi="New Baskerville" w:cs="Calibri"/>
          <w:lang w:val="en-GB"/>
        </w:rPr>
      </w:pPr>
      <w:r w:rsidRPr="00AC0ECF">
        <w:rPr>
          <w:rFonts w:ascii="New Baskerville" w:hAnsi="New Baskerville" w:cs="Calibri"/>
          <w:lang w:val="en-GB"/>
        </w:rPr>
        <w:t xml:space="preserve">If your answer was </w:t>
      </w:r>
      <w:r w:rsidRPr="00AC0ECF">
        <w:rPr>
          <w:rFonts w:ascii="New Baskerville" w:hAnsi="New Baskerville" w:cs="Calibri"/>
          <w:i/>
          <w:iCs/>
          <w:lang w:val="en-GB"/>
        </w:rPr>
        <w:t xml:space="preserve">Yes </w:t>
      </w:r>
      <w:r w:rsidRPr="00AC0ECF">
        <w:rPr>
          <w:rFonts w:ascii="New Baskerville" w:hAnsi="New Baskerville" w:cs="Calibri"/>
          <w:lang w:val="en-GB"/>
        </w:rPr>
        <w:t xml:space="preserve">to one or more questions in the Ethical Issue Table (above), you </w:t>
      </w:r>
      <w:r w:rsidRPr="00AC0ECF">
        <w:rPr>
          <w:rFonts w:ascii="New Baskerville" w:hAnsi="New Baskerville" w:cs="Calibri"/>
          <w:b/>
          <w:bCs/>
          <w:lang w:val="en-GB"/>
        </w:rPr>
        <w:t xml:space="preserve">must </w:t>
      </w:r>
      <w:r w:rsidRPr="00AC0ECF">
        <w:rPr>
          <w:rFonts w:ascii="New Baskerville" w:hAnsi="New Baskerville" w:cs="Calibri"/>
          <w:lang w:val="en-GB"/>
        </w:rPr>
        <w:t>elaborate how you plan to cope with this/these issue(s). Please note down in the following field at</w:t>
      </w:r>
      <w:r w:rsidRPr="00AC0ECF">
        <w:rPr>
          <w:rFonts w:ascii="New Baskerville" w:hAnsi="New Baskerville" w:cs="Calibri"/>
          <w:b/>
          <w:bCs/>
          <w:lang w:val="en-GB"/>
        </w:rPr>
        <w:t xml:space="preserve"> </w:t>
      </w:r>
      <w:r w:rsidRPr="00AC0ECF">
        <w:rPr>
          <w:rFonts w:ascii="New Baskerville" w:hAnsi="New Baskerville" w:cs="Calibri"/>
          <w:lang w:val="en-GB"/>
        </w:rPr>
        <w:t xml:space="preserve">first the </w:t>
      </w:r>
      <w:r w:rsidRPr="00AC0ECF">
        <w:rPr>
          <w:rFonts w:ascii="New Baskerville" w:hAnsi="New Baskerville" w:cs="Calibri"/>
          <w:b/>
          <w:bCs/>
          <w:lang w:val="en-GB"/>
        </w:rPr>
        <w:t xml:space="preserve">number of the question(s) </w:t>
      </w:r>
      <w:r w:rsidRPr="00AC0ECF">
        <w:rPr>
          <w:rFonts w:ascii="New Baskerville" w:hAnsi="New Baskerville" w:cs="Calibri"/>
          <w:lang w:val="en-GB"/>
        </w:rPr>
        <w:t>you ticked in the Ethical Issue Table and then provide</w:t>
      </w:r>
      <w:r w:rsidRPr="00AC0ECF">
        <w:rPr>
          <w:rFonts w:ascii="New Baskerville" w:hAnsi="New Baskerville" w:cs="Calibri"/>
          <w:b/>
          <w:bCs/>
          <w:lang w:val="en-GB"/>
        </w:rPr>
        <w:t xml:space="preserve"> information on how you address the mentioned ethical issue</w:t>
      </w:r>
      <w:r w:rsidRPr="00AC0ECF">
        <w:rPr>
          <w:rFonts w:ascii="New Baskerville" w:hAnsi="New Baskerville" w:cs="Calibri"/>
          <w:lang w:val="en-GB"/>
        </w:rPr>
        <w:t>. In addition, you can (if applicable)</w:t>
      </w:r>
      <w:r w:rsidRPr="00AC0ECF">
        <w:rPr>
          <w:rFonts w:ascii="New Baskerville" w:hAnsi="New Baskerville" w:cs="Calibri"/>
          <w:b/>
          <w:bCs/>
          <w:lang w:val="en-GB"/>
        </w:rPr>
        <w:t xml:space="preserve"> </w:t>
      </w:r>
      <w:r w:rsidRPr="00AC0ECF">
        <w:rPr>
          <w:rFonts w:ascii="New Baskerville" w:hAnsi="New Baskerville" w:cs="Calibri"/>
          <w:lang w:val="en-GB"/>
        </w:rPr>
        <w:t>refer to the corresponding page of your research proposal.</w:t>
      </w:r>
    </w:p>
    <w:p w14:paraId="62A0DC16" w14:textId="5028156D" w:rsidR="005729FA" w:rsidRPr="00AC0ECF" w:rsidRDefault="00246FD7" w:rsidP="005729FA">
      <w:pPr>
        <w:jc w:val="both"/>
        <w:rPr>
          <w:rFonts w:ascii="New Baskerville" w:hAnsi="New Baskerville" w:cs="Calibri"/>
          <w:lang w:val="en-GB"/>
        </w:rPr>
      </w:pPr>
      <w:r>
        <w:rPr>
          <w:rFonts w:ascii="New Baskerville" w:hAnsi="New Baskerville" w:cs="Calibri"/>
          <w:lang w:val="en-GB"/>
        </w:rPr>
        <w:pict w14:anchorId="2CCAE3D8">
          <v:rect id="_x0000_i1026" style="width:0;height:1.5pt" o:hralign="center" o:hrstd="t" o:hr="t" fillcolor="#a0a0a0" stroked="f"/>
        </w:pict>
      </w:r>
    </w:p>
    <w:p w14:paraId="73FC3D72" w14:textId="024B7078" w:rsidR="005729FA" w:rsidRPr="00AC0ECF" w:rsidRDefault="00A85022" w:rsidP="005729FA">
      <w:pPr>
        <w:jc w:val="both"/>
        <w:rPr>
          <w:rFonts w:ascii="New Baskerville" w:hAnsi="New Baskerville" w:cs="Calibri"/>
          <w:lang w:val="en-GB"/>
        </w:rPr>
      </w:pPr>
      <w:r w:rsidRPr="00AC0ECF">
        <w:rPr>
          <w:rFonts w:ascii="New Baskerville" w:hAnsi="New Baskerville" w:cs="Calibri"/>
          <w:lang w:val="en-GB"/>
        </w:rPr>
        <w:t>(describe ethical issues)</w:t>
      </w:r>
    </w:p>
    <w:sectPr w:rsidR="005729FA" w:rsidRPr="00AC0EC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D6CB" w14:textId="77777777" w:rsidR="007D7629" w:rsidRDefault="007D7629" w:rsidP="00970715">
      <w:pPr>
        <w:spacing w:after="0" w:line="240" w:lineRule="auto"/>
      </w:pPr>
      <w:r>
        <w:separator/>
      </w:r>
    </w:p>
  </w:endnote>
  <w:endnote w:type="continuationSeparator" w:id="0">
    <w:p w14:paraId="445FC276" w14:textId="77777777" w:rsidR="007D7629" w:rsidRDefault="007D7629" w:rsidP="0097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TC New Baskerville Std">
    <w:altName w:val="Cambria"/>
    <w:panose1 w:val="02020602060506020304"/>
    <w:charset w:val="00"/>
    <w:family w:val="roman"/>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New Baskerville">
    <w:altName w:val="Cambria"/>
    <w:panose1 w:val="02020602060200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5F65" w14:textId="3FE60AB5" w:rsidR="009D41D7" w:rsidRDefault="009D41D7">
    <w:pPr>
      <w:pStyle w:val="Piedepgina"/>
    </w:pPr>
    <w:r>
      <w:rPr>
        <w:noProof/>
      </w:rPr>
      <w:drawing>
        <wp:inline distT="0" distB="0" distL="0" distR="0" wp14:anchorId="77358F4D" wp14:editId="4D32640E">
          <wp:extent cx="5400040" cy="408940"/>
          <wp:effectExtent l="0" t="0" r="0" b="0"/>
          <wp:docPr id="52495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5187" name="Picture 52495187"/>
                  <pic:cNvPicPr/>
                </pic:nvPicPr>
                <pic:blipFill>
                  <a:blip r:embed="rId1">
                    <a:extLst>
                      <a:ext uri="{28A0092B-C50C-407E-A947-70E740481C1C}">
                        <a14:useLocalDpi xmlns:a14="http://schemas.microsoft.com/office/drawing/2010/main" val="0"/>
                      </a:ext>
                    </a:extLst>
                  </a:blip>
                  <a:stretch>
                    <a:fillRect/>
                  </a:stretch>
                </pic:blipFill>
                <pic:spPr>
                  <a:xfrm>
                    <a:off x="0" y="0"/>
                    <a:ext cx="5400040" cy="4089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AB21" w14:textId="77777777" w:rsidR="007D7629" w:rsidRDefault="007D7629" w:rsidP="00970715">
      <w:pPr>
        <w:spacing w:after="0" w:line="240" w:lineRule="auto"/>
      </w:pPr>
      <w:r>
        <w:separator/>
      </w:r>
    </w:p>
  </w:footnote>
  <w:footnote w:type="continuationSeparator" w:id="0">
    <w:p w14:paraId="28F480E5" w14:textId="77777777" w:rsidR="007D7629" w:rsidRDefault="007D7629" w:rsidP="0097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0B0F" w14:textId="59C4A0DA" w:rsidR="00970715" w:rsidRDefault="002E6C8F" w:rsidP="000A5364">
    <w:pPr>
      <w:pStyle w:val="Encabezado"/>
      <w:jc w:val="center"/>
    </w:pPr>
    <w:r>
      <w:rPr>
        <w:noProof/>
      </w:rPr>
      <w:drawing>
        <wp:inline distT="0" distB="0" distL="0" distR="0" wp14:anchorId="675BA362" wp14:editId="07D3ECBF">
          <wp:extent cx="2440800" cy="921600"/>
          <wp:effectExtent l="0" t="0" r="0" b="0"/>
          <wp:docPr id="1313173827"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73827"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0800" cy="921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3E"/>
    <w:rsid w:val="00022858"/>
    <w:rsid w:val="0006480D"/>
    <w:rsid w:val="00094B0C"/>
    <w:rsid w:val="000A5364"/>
    <w:rsid w:val="000E704D"/>
    <w:rsid w:val="00131148"/>
    <w:rsid w:val="001B587C"/>
    <w:rsid w:val="002435A0"/>
    <w:rsid w:val="00246FD7"/>
    <w:rsid w:val="002D2DA4"/>
    <w:rsid w:val="002E5C7D"/>
    <w:rsid w:val="002E6C8F"/>
    <w:rsid w:val="00313310"/>
    <w:rsid w:val="00446C43"/>
    <w:rsid w:val="004C6B8F"/>
    <w:rsid w:val="005729FA"/>
    <w:rsid w:val="005A360B"/>
    <w:rsid w:val="006B4DB7"/>
    <w:rsid w:val="006C046A"/>
    <w:rsid w:val="0070093D"/>
    <w:rsid w:val="007A1C77"/>
    <w:rsid w:val="007D7629"/>
    <w:rsid w:val="007F761F"/>
    <w:rsid w:val="00814DA5"/>
    <w:rsid w:val="008B0424"/>
    <w:rsid w:val="009025B6"/>
    <w:rsid w:val="00904B69"/>
    <w:rsid w:val="00925EC8"/>
    <w:rsid w:val="00970715"/>
    <w:rsid w:val="009D41D7"/>
    <w:rsid w:val="009E61EB"/>
    <w:rsid w:val="00A31749"/>
    <w:rsid w:val="00A85022"/>
    <w:rsid w:val="00AC0ECF"/>
    <w:rsid w:val="00AF2E68"/>
    <w:rsid w:val="00B16628"/>
    <w:rsid w:val="00B20BFB"/>
    <w:rsid w:val="00B86FF1"/>
    <w:rsid w:val="00BC1437"/>
    <w:rsid w:val="00BF153E"/>
    <w:rsid w:val="00C02E96"/>
    <w:rsid w:val="00CC233E"/>
    <w:rsid w:val="00D0717C"/>
    <w:rsid w:val="00E7558E"/>
    <w:rsid w:val="00E85B2B"/>
    <w:rsid w:val="00EB23B3"/>
    <w:rsid w:val="00EC6789"/>
    <w:rsid w:val="00F079BE"/>
    <w:rsid w:val="00F1662A"/>
    <w:rsid w:val="00F35405"/>
    <w:rsid w:val="00FF21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AC1785"/>
  <w15:chartTrackingRefBased/>
  <w15:docId w15:val="{A9836621-C1AA-4C37-8070-91D3B897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2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2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23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23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23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23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23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23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23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3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23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23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23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23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23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23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23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233E"/>
    <w:rPr>
      <w:rFonts w:eastAsiaTheme="majorEastAsia" w:cstheme="majorBidi"/>
      <w:color w:val="272727" w:themeColor="text1" w:themeTint="D8"/>
    </w:rPr>
  </w:style>
  <w:style w:type="paragraph" w:styleId="Ttulo">
    <w:name w:val="Title"/>
    <w:basedOn w:val="Normal"/>
    <w:next w:val="Normal"/>
    <w:link w:val="TtuloCar"/>
    <w:uiPriority w:val="10"/>
    <w:qFormat/>
    <w:rsid w:val="00CC2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23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23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23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233E"/>
    <w:pPr>
      <w:spacing w:before="160"/>
      <w:jc w:val="center"/>
    </w:pPr>
    <w:rPr>
      <w:i/>
      <w:iCs/>
      <w:color w:val="404040" w:themeColor="text1" w:themeTint="BF"/>
    </w:rPr>
  </w:style>
  <w:style w:type="character" w:customStyle="1" w:styleId="CitaCar">
    <w:name w:val="Cita Car"/>
    <w:basedOn w:val="Fuentedeprrafopredeter"/>
    <w:link w:val="Cita"/>
    <w:uiPriority w:val="29"/>
    <w:rsid w:val="00CC233E"/>
    <w:rPr>
      <w:i/>
      <w:iCs/>
      <w:color w:val="404040" w:themeColor="text1" w:themeTint="BF"/>
    </w:rPr>
  </w:style>
  <w:style w:type="paragraph" w:styleId="Prrafodelista">
    <w:name w:val="List Paragraph"/>
    <w:basedOn w:val="Normal"/>
    <w:uiPriority w:val="34"/>
    <w:qFormat/>
    <w:rsid w:val="00CC233E"/>
    <w:pPr>
      <w:ind w:left="720"/>
      <w:contextualSpacing/>
    </w:pPr>
  </w:style>
  <w:style w:type="character" w:styleId="nfasisintenso">
    <w:name w:val="Intense Emphasis"/>
    <w:basedOn w:val="Fuentedeprrafopredeter"/>
    <w:uiPriority w:val="21"/>
    <w:qFormat/>
    <w:rsid w:val="00CC233E"/>
    <w:rPr>
      <w:i/>
      <w:iCs/>
      <w:color w:val="0F4761" w:themeColor="accent1" w:themeShade="BF"/>
    </w:rPr>
  </w:style>
  <w:style w:type="paragraph" w:styleId="Citadestacada">
    <w:name w:val="Intense Quote"/>
    <w:basedOn w:val="Normal"/>
    <w:next w:val="Normal"/>
    <w:link w:val="CitadestacadaCar"/>
    <w:uiPriority w:val="30"/>
    <w:qFormat/>
    <w:rsid w:val="00CC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233E"/>
    <w:rPr>
      <w:i/>
      <w:iCs/>
      <w:color w:val="0F4761" w:themeColor="accent1" w:themeShade="BF"/>
    </w:rPr>
  </w:style>
  <w:style w:type="character" w:styleId="Referenciaintensa">
    <w:name w:val="Intense Reference"/>
    <w:basedOn w:val="Fuentedeprrafopredeter"/>
    <w:uiPriority w:val="32"/>
    <w:qFormat/>
    <w:rsid w:val="00CC233E"/>
    <w:rPr>
      <w:b/>
      <w:bCs/>
      <w:smallCaps/>
      <w:color w:val="0F4761" w:themeColor="accent1" w:themeShade="BF"/>
      <w:spacing w:val="5"/>
    </w:rPr>
  </w:style>
  <w:style w:type="table" w:styleId="Tablaconcuadrcula">
    <w:name w:val="Table Grid"/>
    <w:basedOn w:val="Tablanormal"/>
    <w:uiPriority w:val="39"/>
    <w:rsid w:val="000E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707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0715"/>
  </w:style>
  <w:style w:type="paragraph" w:styleId="Piedepgina">
    <w:name w:val="footer"/>
    <w:basedOn w:val="Normal"/>
    <w:link w:val="PiedepginaCar"/>
    <w:uiPriority w:val="99"/>
    <w:unhideWhenUsed/>
    <w:rsid w:val="009707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8167">
      <w:bodyDiv w:val="1"/>
      <w:marLeft w:val="0"/>
      <w:marRight w:val="0"/>
      <w:marTop w:val="0"/>
      <w:marBottom w:val="0"/>
      <w:divBdr>
        <w:top w:val="none" w:sz="0" w:space="0" w:color="auto"/>
        <w:left w:val="none" w:sz="0" w:space="0" w:color="auto"/>
        <w:bottom w:val="none" w:sz="0" w:space="0" w:color="auto"/>
        <w:right w:val="none" w:sz="0" w:space="0" w:color="auto"/>
      </w:divBdr>
    </w:div>
    <w:div w:id="678771835">
      <w:bodyDiv w:val="1"/>
      <w:marLeft w:val="0"/>
      <w:marRight w:val="0"/>
      <w:marTop w:val="0"/>
      <w:marBottom w:val="0"/>
      <w:divBdr>
        <w:top w:val="none" w:sz="0" w:space="0" w:color="auto"/>
        <w:left w:val="none" w:sz="0" w:space="0" w:color="auto"/>
        <w:bottom w:val="none" w:sz="0" w:space="0" w:color="auto"/>
        <w:right w:val="none" w:sz="0" w:space="0" w:color="auto"/>
      </w:divBdr>
    </w:div>
    <w:div w:id="9709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809</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Eldara Rodriguez Cobo</dc:creator>
  <cp:keywords/>
  <dc:description/>
  <cp:lastModifiedBy>Alba Pérez Lacaba</cp:lastModifiedBy>
  <cp:revision>40</cp:revision>
  <dcterms:created xsi:type="dcterms:W3CDTF">2025-01-23T10:12:00Z</dcterms:created>
  <dcterms:modified xsi:type="dcterms:W3CDTF">2025-07-17T07:30:00Z</dcterms:modified>
</cp:coreProperties>
</file>