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856BF" w14:textId="73146176" w:rsidR="00251D47" w:rsidRPr="00880BE6" w:rsidRDefault="00251D47" w:rsidP="00251D47">
      <w:pPr>
        <w:spacing w:after="120"/>
        <w:ind w:right="-517"/>
        <w:jc w:val="center"/>
        <w:rPr>
          <w:rFonts w:asciiTheme="minorHAnsi" w:hAnsiTheme="minorHAnsi" w:cstheme="minorHAnsi"/>
          <w:b/>
          <w:bCs/>
          <w:sz w:val="24"/>
          <w:szCs w:val="24"/>
          <w:lang w:val="gl-ES"/>
        </w:rPr>
      </w:pPr>
      <w:r w:rsidRPr="00880BE6">
        <w:rPr>
          <w:rFonts w:asciiTheme="minorHAnsi" w:hAnsiTheme="minorHAnsi" w:cstheme="minorHAnsi"/>
          <w:b/>
          <w:bCs/>
          <w:sz w:val="24"/>
          <w:szCs w:val="24"/>
          <w:lang w:val="gl-ES"/>
        </w:rPr>
        <w:t>ANEXO IV.B</w:t>
      </w:r>
    </w:p>
    <w:p w14:paraId="5E94AE9C" w14:textId="77777777" w:rsidR="00251D47" w:rsidRPr="00880BE6" w:rsidRDefault="00251D47" w:rsidP="00251D47">
      <w:pPr>
        <w:spacing w:after="120"/>
        <w:ind w:right="-517"/>
        <w:jc w:val="center"/>
        <w:rPr>
          <w:rFonts w:asciiTheme="minorHAnsi" w:hAnsiTheme="minorHAnsi" w:cstheme="minorHAnsi"/>
          <w:b/>
          <w:bCs/>
          <w:sz w:val="24"/>
          <w:szCs w:val="24"/>
          <w:lang w:val="gl-ES"/>
        </w:rPr>
      </w:pPr>
      <w:r w:rsidRPr="00880BE6">
        <w:rPr>
          <w:rFonts w:asciiTheme="minorHAnsi" w:hAnsiTheme="minorHAnsi" w:cstheme="minorHAnsi"/>
          <w:b/>
          <w:bCs/>
          <w:sz w:val="24"/>
          <w:szCs w:val="24"/>
          <w:lang w:val="gl-ES"/>
        </w:rPr>
        <w:t>Declaración de cesión e tratamento de datos</w:t>
      </w:r>
    </w:p>
    <w:p w14:paraId="08FB6C9E" w14:textId="77777777" w:rsidR="00251D47" w:rsidRPr="00880BE6" w:rsidRDefault="00251D47" w:rsidP="00251D47">
      <w:pPr>
        <w:spacing w:after="120"/>
        <w:ind w:right="-517"/>
        <w:jc w:val="both"/>
        <w:rPr>
          <w:rFonts w:asciiTheme="minorHAnsi" w:hAnsiTheme="minorHAnsi" w:cstheme="minorHAnsi"/>
          <w:sz w:val="24"/>
          <w:szCs w:val="24"/>
          <w:lang w:val="gl-ES"/>
        </w:rPr>
      </w:pPr>
    </w:p>
    <w:p w14:paraId="3082A9FD" w14:textId="768D7071" w:rsidR="00251D47" w:rsidRPr="00880BE6" w:rsidRDefault="00251D47" w:rsidP="00251D47">
      <w:pPr>
        <w:spacing w:after="120"/>
        <w:ind w:right="-517"/>
        <w:jc w:val="both"/>
        <w:rPr>
          <w:rFonts w:asciiTheme="minorHAnsi" w:hAnsiTheme="minorHAnsi" w:cstheme="minorHAnsi"/>
          <w:sz w:val="24"/>
          <w:szCs w:val="24"/>
          <w:lang w:val="gl-ES"/>
        </w:rPr>
      </w:pPr>
      <w:r w:rsidRPr="00880BE6">
        <w:rPr>
          <w:rFonts w:asciiTheme="minorHAnsi" w:hAnsiTheme="minorHAnsi" w:cstheme="minorHAnsi"/>
          <w:sz w:val="24"/>
          <w:szCs w:val="24"/>
          <w:lang w:val="gl-ES"/>
        </w:rPr>
        <w:t>Don/</w:t>
      </w:r>
      <w:proofErr w:type="spellStart"/>
      <w:r w:rsidRPr="00880BE6">
        <w:rPr>
          <w:rFonts w:asciiTheme="minorHAnsi" w:hAnsiTheme="minorHAnsi" w:cstheme="minorHAnsi"/>
          <w:sz w:val="24"/>
          <w:szCs w:val="24"/>
          <w:lang w:val="gl-ES"/>
        </w:rPr>
        <w:t>Doña</w:t>
      </w:r>
      <w:proofErr w:type="spellEnd"/>
      <w:r w:rsidRPr="00880BE6">
        <w:rPr>
          <w:rFonts w:asciiTheme="minorHAnsi" w:hAnsiTheme="minorHAnsi" w:cstheme="minorHAnsi"/>
          <w:sz w:val="24"/>
          <w:szCs w:val="24"/>
          <w:lang w:val="gl-ES"/>
        </w:rPr>
        <w:t xml:space="preserve"> ……………………………………………………, DNI …………………….., </w:t>
      </w:r>
      <w:bookmarkStart w:id="0" w:name="_Hlk165898790"/>
      <w:r w:rsidRPr="00880BE6">
        <w:rPr>
          <w:rFonts w:asciiTheme="minorHAnsi" w:hAnsiTheme="minorHAnsi" w:cstheme="minorHAnsi"/>
          <w:sz w:val="24"/>
          <w:szCs w:val="24"/>
          <w:lang w:val="gl-ES"/>
        </w:rPr>
        <w:t>solicitante dunha bolsa para o “</w:t>
      </w:r>
      <w:r w:rsidR="005A0BE6">
        <w:rPr>
          <w:rFonts w:asciiTheme="minorHAnsi" w:hAnsiTheme="minorHAnsi" w:cstheme="minorHAnsi"/>
          <w:sz w:val="24"/>
          <w:szCs w:val="24"/>
          <w:lang w:val="gl-ES"/>
        </w:rPr>
        <w:t xml:space="preserve">Premio a Traballos Fin de Estudos(Grao e </w:t>
      </w:r>
      <w:proofErr w:type="spellStart"/>
      <w:r w:rsidR="005A0BE6">
        <w:rPr>
          <w:rFonts w:asciiTheme="minorHAnsi" w:hAnsiTheme="minorHAnsi" w:cstheme="minorHAnsi"/>
          <w:sz w:val="24"/>
          <w:szCs w:val="24"/>
          <w:lang w:val="gl-ES"/>
        </w:rPr>
        <w:t>Master</w:t>
      </w:r>
      <w:proofErr w:type="spellEnd"/>
      <w:r w:rsidR="005A0BE6">
        <w:rPr>
          <w:rFonts w:asciiTheme="minorHAnsi" w:hAnsiTheme="minorHAnsi" w:cstheme="minorHAnsi"/>
          <w:sz w:val="24"/>
          <w:szCs w:val="24"/>
          <w:lang w:val="gl-ES"/>
        </w:rPr>
        <w:t xml:space="preserve"> universitario) e Tese </w:t>
      </w:r>
      <w:proofErr w:type="spellStart"/>
      <w:r w:rsidR="005A0BE6">
        <w:rPr>
          <w:rFonts w:asciiTheme="minorHAnsi" w:hAnsiTheme="minorHAnsi" w:cstheme="minorHAnsi"/>
          <w:sz w:val="24"/>
          <w:szCs w:val="24"/>
          <w:lang w:val="gl-ES"/>
        </w:rPr>
        <w:t>deDoutoramento</w:t>
      </w:r>
      <w:proofErr w:type="spellEnd"/>
      <w:r w:rsidR="005A0BE6">
        <w:rPr>
          <w:rFonts w:asciiTheme="minorHAnsi" w:hAnsiTheme="minorHAnsi" w:cstheme="minorHAnsi"/>
          <w:sz w:val="24"/>
          <w:szCs w:val="24"/>
          <w:lang w:val="gl-ES"/>
        </w:rPr>
        <w:t xml:space="preserve"> con contidos en temas relacionados con </w:t>
      </w:r>
      <w:proofErr w:type="spellStart"/>
      <w:r w:rsidR="005A0BE6">
        <w:rPr>
          <w:rFonts w:asciiTheme="minorHAnsi" w:hAnsiTheme="minorHAnsi" w:cstheme="minorHAnsi"/>
          <w:sz w:val="24"/>
          <w:szCs w:val="24"/>
          <w:lang w:val="gl-ES"/>
        </w:rPr>
        <w:t>empredemento</w:t>
      </w:r>
      <w:proofErr w:type="spellEnd"/>
      <w:r w:rsidR="005A0BE6">
        <w:rPr>
          <w:rFonts w:asciiTheme="minorHAnsi" w:hAnsiTheme="minorHAnsi" w:cstheme="minorHAnsi"/>
          <w:sz w:val="24"/>
          <w:szCs w:val="24"/>
          <w:lang w:val="gl-ES"/>
        </w:rPr>
        <w:t>”</w:t>
      </w:r>
      <w:r w:rsidR="002A0128" w:rsidRPr="00880BE6">
        <w:rPr>
          <w:rFonts w:asciiTheme="minorHAnsi" w:hAnsiTheme="minorHAnsi" w:cstheme="minorHAnsi"/>
          <w:sz w:val="24"/>
          <w:szCs w:val="24"/>
          <w:lang w:val="gl-ES"/>
        </w:rPr>
        <w:t xml:space="preserve"> </w:t>
      </w:r>
      <w:r w:rsidRPr="00880BE6">
        <w:rPr>
          <w:rFonts w:asciiTheme="minorHAnsi" w:hAnsiTheme="minorHAnsi" w:cstheme="minorHAnsi"/>
          <w:sz w:val="24"/>
          <w:szCs w:val="24"/>
          <w:lang w:val="gl-ES"/>
        </w:rPr>
        <w:t>no marco do Plan de Recuperación, Transformación e Resiliencia (PRTR)</w:t>
      </w:r>
      <w:bookmarkEnd w:id="0"/>
      <w:r w:rsidRPr="00880BE6">
        <w:rPr>
          <w:rFonts w:asciiTheme="minorHAnsi" w:hAnsiTheme="minorHAnsi" w:cstheme="minorHAnsi"/>
          <w:sz w:val="24"/>
          <w:szCs w:val="24"/>
          <w:lang w:val="gl-ES"/>
        </w:rPr>
        <w:t xml:space="preserve">” e domicilio en…………………………………………………….……………………………………………………………………………………… </w:t>
      </w:r>
      <w:bookmarkStart w:id="1" w:name="_GoBack"/>
      <w:bookmarkEnd w:id="1"/>
      <w:r w:rsidRPr="00880BE6">
        <w:rPr>
          <w:rFonts w:asciiTheme="minorHAnsi" w:hAnsiTheme="minorHAnsi" w:cstheme="minorHAnsi"/>
          <w:sz w:val="24"/>
          <w:szCs w:val="24"/>
          <w:lang w:val="gl-ES"/>
        </w:rPr>
        <w:t xml:space="preserve">declara coñecer a normativa que é de aplicación, en particular os seguintes apartados do artigo 22, do Regulamento (UE) 2021/241 do Parlamento Europeo e do Consello, de 12 de febreiro de 2021, polo que se establece o Mecanismo de Recuperación e Resiliencia: </w:t>
      </w:r>
    </w:p>
    <w:p w14:paraId="1FC0186B" w14:textId="77777777" w:rsidR="00251D47" w:rsidRPr="00880BE6" w:rsidRDefault="00251D47" w:rsidP="00251D47">
      <w:pPr>
        <w:spacing w:after="120"/>
        <w:ind w:right="-517"/>
        <w:jc w:val="both"/>
        <w:rPr>
          <w:rFonts w:asciiTheme="minorHAnsi" w:hAnsiTheme="minorHAnsi" w:cstheme="minorHAnsi"/>
          <w:sz w:val="24"/>
          <w:szCs w:val="24"/>
          <w:lang w:val="gl-ES"/>
        </w:rPr>
      </w:pPr>
      <w:r w:rsidRPr="00880BE6">
        <w:rPr>
          <w:rFonts w:asciiTheme="minorHAnsi" w:hAnsiTheme="minorHAnsi" w:cstheme="minorHAnsi"/>
          <w:sz w:val="24"/>
          <w:szCs w:val="24"/>
          <w:lang w:val="gl-ES"/>
        </w:rPr>
        <w:t xml:space="preserve">1. A letra d) do apartado 2: «solicitar, a efectos de auditoría e control do uso de fondos en relación coas medidas destinadas á execución de reformas e proxectos de investimento no marco do plan de recuperación e resiliencia, nun formato electrónico que permita realizar procuras e nunha base de datos única, as categorías harmonizadas de datos seguintes: </w:t>
      </w:r>
    </w:p>
    <w:p w14:paraId="27757B9E" w14:textId="77777777" w:rsidR="00251D47" w:rsidRPr="00880BE6" w:rsidRDefault="00251D47" w:rsidP="00251D47">
      <w:pPr>
        <w:spacing w:after="120"/>
        <w:ind w:right="-517"/>
        <w:jc w:val="both"/>
        <w:rPr>
          <w:rFonts w:asciiTheme="minorHAnsi" w:hAnsiTheme="minorHAnsi" w:cstheme="minorHAnsi"/>
          <w:sz w:val="24"/>
          <w:szCs w:val="24"/>
          <w:lang w:val="gl-ES"/>
        </w:rPr>
      </w:pPr>
      <w:r w:rsidRPr="00880BE6">
        <w:rPr>
          <w:rFonts w:asciiTheme="minorHAnsi" w:hAnsiTheme="minorHAnsi" w:cstheme="minorHAnsi"/>
          <w:sz w:val="24"/>
          <w:szCs w:val="24"/>
          <w:lang w:val="gl-ES"/>
        </w:rPr>
        <w:t xml:space="preserve">i. O nome do perceptor final dos fondos; </w:t>
      </w:r>
    </w:p>
    <w:p w14:paraId="61141F75" w14:textId="77777777" w:rsidR="00251D47" w:rsidRPr="00880BE6" w:rsidRDefault="00251D47" w:rsidP="00251D47">
      <w:pPr>
        <w:spacing w:after="120"/>
        <w:ind w:right="-517"/>
        <w:jc w:val="both"/>
        <w:rPr>
          <w:rFonts w:asciiTheme="minorHAnsi" w:hAnsiTheme="minorHAnsi" w:cstheme="minorHAnsi"/>
          <w:sz w:val="24"/>
          <w:szCs w:val="24"/>
          <w:lang w:val="gl-ES"/>
        </w:rPr>
      </w:pPr>
      <w:proofErr w:type="spellStart"/>
      <w:r w:rsidRPr="00880BE6">
        <w:rPr>
          <w:rFonts w:asciiTheme="minorHAnsi" w:hAnsiTheme="minorHAnsi" w:cstheme="minorHAnsi"/>
          <w:sz w:val="24"/>
          <w:szCs w:val="24"/>
          <w:lang w:val="gl-ES"/>
        </w:rPr>
        <w:t>ii</w:t>
      </w:r>
      <w:proofErr w:type="spellEnd"/>
      <w:r w:rsidRPr="00880BE6">
        <w:rPr>
          <w:rFonts w:asciiTheme="minorHAnsi" w:hAnsiTheme="minorHAnsi" w:cstheme="minorHAnsi"/>
          <w:sz w:val="24"/>
          <w:szCs w:val="24"/>
          <w:lang w:val="gl-ES"/>
        </w:rPr>
        <w:t xml:space="preserve">. o nome do contratista e do </w:t>
      </w:r>
      <w:proofErr w:type="spellStart"/>
      <w:r w:rsidRPr="00880BE6">
        <w:rPr>
          <w:rFonts w:asciiTheme="minorHAnsi" w:hAnsiTheme="minorHAnsi" w:cstheme="minorHAnsi"/>
          <w:sz w:val="24"/>
          <w:szCs w:val="24"/>
          <w:lang w:val="gl-ES"/>
        </w:rPr>
        <w:t>subcontratista</w:t>
      </w:r>
      <w:proofErr w:type="spellEnd"/>
      <w:r w:rsidRPr="00880BE6">
        <w:rPr>
          <w:rFonts w:asciiTheme="minorHAnsi" w:hAnsiTheme="minorHAnsi" w:cstheme="minorHAnsi"/>
          <w:sz w:val="24"/>
          <w:szCs w:val="24"/>
          <w:lang w:val="gl-ES"/>
        </w:rPr>
        <w:t xml:space="preserve">, cando o perceptor final dos fondos sexa un poder </w:t>
      </w:r>
      <w:proofErr w:type="spellStart"/>
      <w:r w:rsidRPr="00880BE6">
        <w:rPr>
          <w:rFonts w:asciiTheme="minorHAnsi" w:hAnsiTheme="minorHAnsi" w:cstheme="minorHAnsi"/>
          <w:sz w:val="24"/>
          <w:szCs w:val="24"/>
          <w:lang w:val="gl-ES"/>
        </w:rPr>
        <w:t>adjudicador</w:t>
      </w:r>
      <w:proofErr w:type="spellEnd"/>
      <w:r w:rsidRPr="00880BE6">
        <w:rPr>
          <w:rFonts w:asciiTheme="minorHAnsi" w:hAnsiTheme="minorHAnsi" w:cstheme="minorHAnsi"/>
          <w:sz w:val="24"/>
          <w:szCs w:val="24"/>
          <w:lang w:val="gl-ES"/>
        </w:rPr>
        <w:t xml:space="preserve"> de conformidade co Dereito da Unión ou nacional en materia de contratación pública; </w:t>
      </w:r>
    </w:p>
    <w:p w14:paraId="5C07BB25" w14:textId="77777777" w:rsidR="00251D47" w:rsidRPr="00880BE6" w:rsidRDefault="00251D47" w:rsidP="00251D47">
      <w:pPr>
        <w:spacing w:after="120"/>
        <w:ind w:right="-517"/>
        <w:jc w:val="both"/>
        <w:rPr>
          <w:rFonts w:asciiTheme="minorHAnsi" w:hAnsiTheme="minorHAnsi" w:cstheme="minorHAnsi"/>
          <w:sz w:val="24"/>
          <w:szCs w:val="24"/>
          <w:lang w:val="gl-ES"/>
        </w:rPr>
      </w:pPr>
      <w:proofErr w:type="spellStart"/>
      <w:r w:rsidRPr="00880BE6">
        <w:rPr>
          <w:rFonts w:asciiTheme="minorHAnsi" w:hAnsiTheme="minorHAnsi" w:cstheme="minorHAnsi"/>
          <w:sz w:val="24"/>
          <w:szCs w:val="24"/>
          <w:lang w:val="gl-ES"/>
        </w:rPr>
        <w:t>iii</w:t>
      </w:r>
      <w:proofErr w:type="spellEnd"/>
      <w:r w:rsidRPr="00880BE6">
        <w:rPr>
          <w:rFonts w:asciiTheme="minorHAnsi" w:hAnsiTheme="minorHAnsi" w:cstheme="minorHAnsi"/>
          <w:sz w:val="24"/>
          <w:szCs w:val="24"/>
          <w:lang w:val="gl-ES"/>
        </w:rPr>
        <w:t>. os nomes, apelidos e datas de nacemento dos titulares reais do perceptor dos fondos ou do contratista, segundo defínese no artigo 3, punto 6, da Directiva (UE) 2015/849 do Parlamento Europeo e do Consello (26);</w:t>
      </w:r>
    </w:p>
    <w:p w14:paraId="2FA36D02" w14:textId="77777777" w:rsidR="00251D47" w:rsidRPr="00880BE6" w:rsidRDefault="00251D47" w:rsidP="00251D47">
      <w:pPr>
        <w:spacing w:after="120"/>
        <w:ind w:right="-517"/>
        <w:jc w:val="both"/>
        <w:rPr>
          <w:rFonts w:asciiTheme="minorHAnsi" w:hAnsiTheme="minorHAnsi" w:cstheme="minorHAnsi"/>
          <w:sz w:val="24"/>
          <w:szCs w:val="24"/>
          <w:lang w:val="gl-ES"/>
        </w:rPr>
      </w:pPr>
      <w:proofErr w:type="spellStart"/>
      <w:r w:rsidRPr="00880BE6">
        <w:rPr>
          <w:rFonts w:asciiTheme="minorHAnsi" w:hAnsiTheme="minorHAnsi" w:cstheme="minorHAnsi"/>
          <w:sz w:val="24"/>
          <w:szCs w:val="24"/>
          <w:lang w:val="gl-ES"/>
        </w:rPr>
        <w:t>iv</w:t>
      </w:r>
      <w:proofErr w:type="spellEnd"/>
      <w:r w:rsidRPr="00880BE6">
        <w:rPr>
          <w:rFonts w:asciiTheme="minorHAnsi" w:hAnsiTheme="minorHAnsi" w:cstheme="minorHAnsi"/>
          <w:sz w:val="24"/>
          <w:szCs w:val="24"/>
          <w:lang w:val="gl-ES"/>
        </w:rPr>
        <w:t xml:space="preserve">. unha lista de medidas para a execución de reformas e proxectos de investimento no marco do plan de recuperación e resiliencia, xunto co importe total do financiamento público de devanditas medidas e que indique a contía dos fondos desembolsados no marco do Mecanismo e doutros fondos da Unión». </w:t>
      </w:r>
    </w:p>
    <w:p w14:paraId="2B99B527" w14:textId="77777777" w:rsidR="00251D47" w:rsidRPr="00880BE6" w:rsidRDefault="00251D47" w:rsidP="00251D47">
      <w:pPr>
        <w:spacing w:after="120"/>
        <w:ind w:right="-517"/>
        <w:jc w:val="both"/>
        <w:rPr>
          <w:rFonts w:asciiTheme="minorHAnsi" w:hAnsiTheme="minorHAnsi" w:cstheme="minorHAnsi"/>
          <w:sz w:val="24"/>
          <w:szCs w:val="24"/>
          <w:lang w:val="gl-ES"/>
        </w:rPr>
      </w:pPr>
      <w:r w:rsidRPr="00880BE6">
        <w:rPr>
          <w:rFonts w:asciiTheme="minorHAnsi" w:hAnsiTheme="minorHAnsi" w:cstheme="minorHAnsi"/>
          <w:sz w:val="24"/>
          <w:szCs w:val="24"/>
          <w:lang w:val="gl-ES"/>
        </w:rPr>
        <w:t xml:space="preserve">2. Apartado 3: «Os datos persoais mencionados no apartado 2, letra d), do presente artigo só serán tratados polos Estados membros e pola Comisión aos efectos e duración da correspondente auditoría da aprobación da xestión orzamentaria e dos procedementos de control relacionados coa utilización dos fondos relacionados coa aplicación dos acordos a que se refiren os artigos 15, apartado 2, e 23, apartado 1. No marco do procedemento de aprobación da xestión da Comisión, de conformidade co artigo 319 do TFUE, o Mecanismo estará suxeito á presentación de informes no marco da información financeira e de rendición de contas integrada a que se refire o artigo 247 do Regulamento Financeiro e, en particular, por separado, no informe anual de xestión e rendemento». </w:t>
      </w:r>
    </w:p>
    <w:p w14:paraId="42C76153" w14:textId="77777777" w:rsidR="00251D47" w:rsidRPr="00880BE6" w:rsidRDefault="00251D47" w:rsidP="00251D47">
      <w:pPr>
        <w:spacing w:after="120"/>
        <w:ind w:right="-517"/>
        <w:jc w:val="both"/>
        <w:rPr>
          <w:rFonts w:asciiTheme="minorHAnsi" w:hAnsiTheme="minorHAnsi" w:cstheme="minorHAnsi"/>
          <w:sz w:val="24"/>
          <w:szCs w:val="24"/>
          <w:lang w:val="gl-ES"/>
        </w:rPr>
      </w:pPr>
      <w:r w:rsidRPr="00880BE6">
        <w:rPr>
          <w:rFonts w:asciiTheme="minorHAnsi" w:hAnsiTheme="minorHAnsi" w:cstheme="minorHAnsi"/>
          <w:sz w:val="24"/>
          <w:szCs w:val="24"/>
          <w:lang w:val="gl-ES"/>
        </w:rPr>
        <w:t>Conforme ao marco xurídico exposto, manifesta acceder á cesión e tratamento dos datos cos fins expresamente relacionados nos artigos citados.</w:t>
      </w:r>
    </w:p>
    <w:p w14:paraId="75ED83EB" w14:textId="77777777" w:rsidR="00251D47" w:rsidRPr="00880BE6" w:rsidRDefault="00251D47" w:rsidP="00251D47">
      <w:pPr>
        <w:spacing w:after="120"/>
        <w:ind w:right="-517"/>
        <w:jc w:val="both"/>
        <w:rPr>
          <w:rFonts w:asciiTheme="minorHAnsi" w:hAnsiTheme="minorHAnsi" w:cstheme="minorHAnsi"/>
          <w:sz w:val="24"/>
          <w:szCs w:val="24"/>
          <w:lang w:val="gl-ES"/>
        </w:rPr>
      </w:pPr>
      <w:r w:rsidRPr="00880BE6">
        <w:rPr>
          <w:rFonts w:asciiTheme="minorHAnsi" w:hAnsiTheme="minorHAnsi" w:cstheme="minorHAnsi"/>
          <w:sz w:val="24"/>
          <w:szCs w:val="24"/>
          <w:lang w:val="gl-ES"/>
        </w:rPr>
        <w:t xml:space="preserve">……………………………..., …….. de …………… de 202…. </w:t>
      </w:r>
    </w:p>
    <w:p w14:paraId="33EAB540" w14:textId="77777777" w:rsidR="00251D47" w:rsidRPr="00880BE6" w:rsidRDefault="00251D47" w:rsidP="00251D47">
      <w:pPr>
        <w:spacing w:after="120"/>
        <w:ind w:right="-517"/>
        <w:jc w:val="both"/>
        <w:rPr>
          <w:rFonts w:asciiTheme="minorHAnsi" w:hAnsiTheme="minorHAnsi" w:cstheme="minorHAnsi"/>
          <w:sz w:val="24"/>
          <w:szCs w:val="24"/>
          <w:lang w:val="gl-ES"/>
        </w:rPr>
      </w:pPr>
      <w:r w:rsidRPr="00880BE6">
        <w:rPr>
          <w:rFonts w:asciiTheme="minorHAnsi" w:hAnsiTheme="minorHAnsi" w:cstheme="minorHAnsi"/>
          <w:sz w:val="24"/>
          <w:szCs w:val="24"/>
          <w:lang w:val="gl-ES"/>
        </w:rPr>
        <w:t xml:space="preserve">Fdo. ……………………………………………. </w:t>
      </w:r>
    </w:p>
    <w:p w14:paraId="4E381ADC" w14:textId="77777777" w:rsidR="00251D47" w:rsidRPr="00880BE6" w:rsidRDefault="00251D47" w:rsidP="00251D47">
      <w:pPr>
        <w:spacing w:after="120"/>
        <w:ind w:right="-517"/>
        <w:jc w:val="both"/>
        <w:rPr>
          <w:rFonts w:asciiTheme="minorHAnsi" w:hAnsiTheme="minorHAnsi" w:cstheme="minorHAnsi"/>
          <w:sz w:val="24"/>
          <w:szCs w:val="24"/>
          <w:lang w:val="gl-ES"/>
        </w:rPr>
      </w:pPr>
    </w:p>
    <w:sectPr w:rsidR="00251D47" w:rsidRPr="00880BE6" w:rsidSect="005A5AB4">
      <w:headerReference w:type="default" r:id="rId8"/>
      <w:footerReference w:type="default" r:id="rId9"/>
      <w:pgSz w:w="11906" w:h="16838"/>
      <w:pgMar w:top="2552" w:right="1418" w:bottom="1260" w:left="1418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5EDF7A" w14:textId="77777777" w:rsidR="00DE0AA0" w:rsidRDefault="00DE0AA0">
      <w:r>
        <w:separator/>
      </w:r>
    </w:p>
  </w:endnote>
  <w:endnote w:type="continuationSeparator" w:id="0">
    <w:p w14:paraId="79FB4BA1" w14:textId="77777777" w:rsidR="00DE0AA0" w:rsidRDefault="00DE0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unta Sans">
    <w:altName w:val="Calibri"/>
    <w:charset w:val="00"/>
    <w:family w:val="moder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,">
    <w:altName w:val="Times New Roman"/>
    <w:panose1 w:val="00000000000000000000"/>
    <w:charset w:val="00"/>
    <w:family w:val="roman"/>
    <w:notTrueType/>
    <w:pitch w:val="default"/>
  </w:font>
  <w:font w:name="Source Serif Pro SemiBold">
    <w:altName w:val="Cambria Math"/>
    <w:charset w:val="00"/>
    <w:family w:val="roman"/>
    <w:pitch w:val="variable"/>
    <w:sig w:usb0="20000287" w:usb1="02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EB686" w14:textId="7EA5E300" w:rsidR="009E6ECA" w:rsidRPr="00AC7875" w:rsidRDefault="009E6ECA">
    <w:pPr>
      <w:pStyle w:val="Pdepxina"/>
      <w:jc w:val="right"/>
      <w:rPr>
        <w:sz w:val="18"/>
        <w:szCs w:val="18"/>
      </w:rPr>
    </w:pPr>
    <w:r w:rsidRPr="00AC7875">
      <w:rPr>
        <w:rStyle w:val="Tipodeletrapredefinidodopargrafo"/>
        <w:sz w:val="18"/>
        <w:szCs w:val="18"/>
        <w:lang w:val="gl-ES"/>
      </w:rPr>
      <w:t xml:space="preserve"> Páxina </w:t>
    </w:r>
    <w:r w:rsidRPr="00AC7875">
      <w:rPr>
        <w:rStyle w:val="Tipodeletrapredefinidodopargrafo"/>
        <w:bCs/>
        <w:sz w:val="18"/>
        <w:szCs w:val="18"/>
        <w:lang w:val="gl-ES"/>
      </w:rPr>
      <w:fldChar w:fldCharType="begin"/>
    </w:r>
    <w:r w:rsidRPr="00AC7875">
      <w:rPr>
        <w:rStyle w:val="Tipodeletrapredefinidodopargrafo"/>
        <w:bCs/>
        <w:sz w:val="18"/>
        <w:szCs w:val="18"/>
        <w:lang w:val="gl-ES"/>
      </w:rPr>
      <w:instrText xml:space="preserve"> PAGE \* ARABIC </w:instrText>
    </w:r>
    <w:r w:rsidRPr="00AC7875">
      <w:rPr>
        <w:rStyle w:val="Tipodeletrapredefinidodopargrafo"/>
        <w:bCs/>
        <w:sz w:val="18"/>
        <w:szCs w:val="18"/>
        <w:lang w:val="gl-ES"/>
      </w:rPr>
      <w:fldChar w:fldCharType="separate"/>
    </w:r>
    <w:r w:rsidR="005A0BE6">
      <w:rPr>
        <w:rStyle w:val="Tipodeletrapredefinidodopargrafo"/>
        <w:bCs/>
        <w:noProof/>
        <w:sz w:val="18"/>
        <w:szCs w:val="18"/>
        <w:lang w:val="gl-ES"/>
      </w:rPr>
      <w:t>1</w:t>
    </w:r>
    <w:r w:rsidRPr="00AC7875">
      <w:rPr>
        <w:rStyle w:val="Tipodeletrapredefinidodopargrafo"/>
        <w:bCs/>
        <w:sz w:val="18"/>
        <w:szCs w:val="18"/>
        <w:lang w:val="gl-ES"/>
      </w:rPr>
      <w:fldChar w:fldCharType="end"/>
    </w:r>
    <w:r w:rsidRPr="00AC7875">
      <w:rPr>
        <w:rStyle w:val="Tipodeletrapredefinidodopargrafo"/>
        <w:sz w:val="18"/>
        <w:szCs w:val="18"/>
        <w:lang w:val="gl-ES"/>
      </w:rPr>
      <w:t xml:space="preserve"> de </w:t>
    </w:r>
    <w:r w:rsidRPr="00AC7875">
      <w:rPr>
        <w:rStyle w:val="Tipodeletrapredefinidodopargrafo"/>
        <w:bCs/>
        <w:sz w:val="18"/>
        <w:szCs w:val="18"/>
        <w:lang w:val="gl-ES"/>
      </w:rPr>
      <w:fldChar w:fldCharType="begin"/>
    </w:r>
    <w:r w:rsidRPr="00AC7875">
      <w:rPr>
        <w:rStyle w:val="Tipodeletrapredefinidodopargrafo"/>
        <w:bCs/>
        <w:sz w:val="18"/>
        <w:szCs w:val="18"/>
        <w:lang w:val="gl-ES"/>
      </w:rPr>
      <w:instrText xml:space="preserve"> NUMPAGES \* ARABIC </w:instrText>
    </w:r>
    <w:r w:rsidRPr="00AC7875">
      <w:rPr>
        <w:rStyle w:val="Tipodeletrapredefinidodopargrafo"/>
        <w:bCs/>
        <w:sz w:val="18"/>
        <w:szCs w:val="18"/>
        <w:lang w:val="gl-ES"/>
      </w:rPr>
      <w:fldChar w:fldCharType="separate"/>
    </w:r>
    <w:r w:rsidR="005A0BE6">
      <w:rPr>
        <w:rStyle w:val="Tipodeletrapredefinidodopargrafo"/>
        <w:bCs/>
        <w:noProof/>
        <w:sz w:val="18"/>
        <w:szCs w:val="18"/>
        <w:lang w:val="gl-ES"/>
      </w:rPr>
      <w:t>1</w:t>
    </w:r>
    <w:r w:rsidRPr="00AC7875">
      <w:rPr>
        <w:rStyle w:val="Tipodeletrapredefinidodopargrafo"/>
        <w:bCs/>
        <w:sz w:val="18"/>
        <w:szCs w:val="18"/>
        <w:lang w:val="gl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74C62D" w14:textId="77777777" w:rsidR="00DE0AA0" w:rsidRDefault="00DE0AA0">
      <w:r>
        <w:rPr>
          <w:color w:val="000000"/>
        </w:rPr>
        <w:separator/>
      </w:r>
    </w:p>
  </w:footnote>
  <w:footnote w:type="continuationSeparator" w:id="0">
    <w:p w14:paraId="2E710524" w14:textId="77777777" w:rsidR="00DE0AA0" w:rsidRDefault="00DE0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D62B00" w14:textId="7824EFE5" w:rsidR="009E6ECA" w:rsidRDefault="00762F59">
    <w:pPr>
      <w:pStyle w:val="Cabeceira"/>
    </w:pPr>
    <w:r w:rsidRPr="00762F59">
      <w:rPr>
        <w:noProof/>
        <w:lang w:eastAsia="es-ES"/>
      </w:rPr>
      <w:drawing>
        <wp:anchor distT="0" distB="0" distL="114300" distR="114300" simplePos="0" relativeHeight="251669504" behindDoc="1" locked="0" layoutInCell="1" allowOverlap="1" wp14:anchorId="433B859D" wp14:editId="2B195B8F">
          <wp:simplePos x="0" y="0"/>
          <wp:positionH relativeFrom="column">
            <wp:posOffset>3050284</wp:posOffset>
          </wp:positionH>
          <wp:positionV relativeFrom="paragraph">
            <wp:posOffset>-6350</wp:posOffset>
          </wp:positionV>
          <wp:extent cx="2326640" cy="365760"/>
          <wp:effectExtent l="0" t="0" r="0" b="0"/>
          <wp:wrapTight wrapText="bothSides">
            <wp:wrapPolygon edited="0">
              <wp:start x="0" y="0"/>
              <wp:lineTo x="0" y="20250"/>
              <wp:lineTo x="21400" y="20250"/>
              <wp:lineTo x="21400" y="0"/>
              <wp:lineTo x="0" y="0"/>
            </wp:wrapPolygon>
          </wp:wrapTight>
          <wp:docPr id="319361180" name="Imagen 1" descr="Icon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4442432" name="Imagen 1" descr="Icon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6640" cy="365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imes New Roman" w:hAnsi="Trebuchet MS"/>
        <w:b/>
        <w:noProof/>
        <w:color w:val="548DD4"/>
        <w:sz w:val="32"/>
        <w:szCs w:val="32"/>
        <w:lang w:eastAsia="es-ES"/>
      </w:rPr>
      <w:drawing>
        <wp:anchor distT="0" distB="0" distL="114300" distR="114300" simplePos="0" relativeHeight="251666432" behindDoc="1" locked="0" layoutInCell="1" allowOverlap="1" wp14:anchorId="592F212F" wp14:editId="0C362A85">
          <wp:simplePos x="0" y="0"/>
          <wp:positionH relativeFrom="column">
            <wp:posOffset>613855</wp:posOffset>
          </wp:positionH>
          <wp:positionV relativeFrom="paragraph">
            <wp:posOffset>6208</wp:posOffset>
          </wp:positionV>
          <wp:extent cx="1660525" cy="265430"/>
          <wp:effectExtent l="0" t="0" r="0" b="1270"/>
          <wp:wrapTight wrapText="bothSides">
            <wp:wrapPolygon edited="0">
              <wp:start x="0" y="0"/>
              <wp:lineTo x="0" y="20153"/>
              <wp:lineTo x="21311" y="20153"/>
              <wp:lineTo x="21311" y="0"/>
              <wp:lineTo x="0" y="0"/>
            </wp:wrapPolygon>
          </wp:wrapTight>
          <wp:docPr id="206415747" name="Imagen 1172574316" descr="Un dibujo con letras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60525" cy="26543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0" distR="0" simplePos="0" relativeHeight="251668480" behindDoc="1" locked="0" layoutInCell="1" allowOverlap="1" wp14:anchorId="2E87972E" wp14:editId="35B83595">
          <wp:simplePos x="0" y="0"/>
          <wp:positionH relativeFrom="page">
            <wp:posOffset>1110539</wp:posOffset>
          </wp:positionH>
          <wp:positionV relativeFrom="paragraph">
            <wp:posOffset>415527</wp:posOffset>
          </wp:positionV>
          <wp:extent cx="5881140" cy="393192"/>
          <wp:effectExtent l="0" t="0" r="0" b="0"/>
          <wp:wrapTopAndBottom/>
          <wp:docPr id="292397623" name="Image 38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" name="Image 386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881140" cy="3931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E6ECA" w:rsidRPr="007A7138">
      <w:t xml:space="preserve"> </w:t>
    </w:r>
    <w:r w:rsidR="009E6ECA" w:rsidRPr="005D3520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C0DDE"/>
    <w:multiLevelType w:val="hybridMultilevel"/>
    <w:tmpl w:val="43962A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B1130"/>
    <w:multiLevelType w:val="hybridMultilevel"/>
    <w:tmpl w:val="D57EBA00"/>
    <w:lvl w:ilvl="0" w:tplc="0A50FF6E">
      <w:start w:val="50"/>
      <w:numFmt w:val="bullet"/>
      <w:lvlText w:val="-"/>
      <w:lvlJc w:val="left"/>
      <w:pPr>
        <w:ind w:left="720" w:hanging="360"/>
      </w:pPr>
      <w:rPr>
        <w:rFonts w:ascii="Xunta Sans" w:eastAsia="Times New Roman" w:hAnsi="Xunta Sans" w:cs="Times New Roman" w:hint="default"/>
      </w:rPr>
    </w:lvl>
    <w:lvl w:ilvl="1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73370E"/>
    <w:multiLevelType w:val="multilevel"/>
    <w:tmpl w:val="DCF2D5F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A55DC"/>
    <w:multiLevelType w:val="hybridMultilevel"/>
    <w:tmpl w:val="6E4259F4"/>
    <w:lvl w:ilvl="0" w:tplc="687847A8">
      <w:start w:val="1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222" w:hanging="360"/>
      </w:pPr>
    </w:lvl>
    <w:lvl w:ilvl="2" w:tplc="0456001B" w:tentative="1">
      <w:start w:val="1"/>
      <w:numFmt w:val="lowerRoman"/>
      <w:lvlText w:val="%3."/>
      <w:lvlJc w:val="right"/>
      <w:pPr>
        <w:ind w:left="1942" w:hanging="180"/>
      </w:pPr>
    </w:lvl>
    <w:lvl w:ilvl="3" w:tplc="0456000F">
      <w:start w:val="1"/>
      <w:numFmt w:val="decimal"/>
      <w:lvlText w:val="%4."/>
      <w:lvlJc w:val="left"/>
      <w:pPr>
        <w:ind w:left="2662" w:hanging="360"/>
      </w:pPr>
    </w:lvl>
    <w:lvl w:ilvl="4" w:tplc="04560019" w:tentative="1">
      <w:start w:val="1"/>
      <w:numFmt w:val="lowerLetter"/>
      <w:lvlText w:val="%5."/>
      <w:lvlJc w:val="left"/>
      <w:pPr>
        <w:ind w:left="3382" w:hanging="360"/>
      </w:pPr>
    </w:lvl>
    <w:lvl w:ilvl="5" w:tplc="0456001B" w:tentative="1">
      <w:start w:val="1"/>
      <w:numFmt w:val="lowerRoman"/>
      <w:lvlText w:val="%6."/>
      <w:lvlJc w:val="right"/>
      <w:pPr>
        <w:ind w:left="4102" w:hanging="180"/>
      </w:pPr>
    </w:lvl>
    <w:lvl w:ilvl="6" w:tplc="0456000F" w:tentative="1">
      <w:start w:val="1"/>
      <w:numFmt w:val="decimal"/>
      <w:lvlText w:val="%7."/>
      <w:lvlJc w:val="left"/>
      <w:pPr>
        <w:ind w:left="4822" w:hanging="360"/>
      </w:pPr>
    </w:lvl>
    <w:lvl w:ilvl="7" w:tplc="04560019" w:tentative="1">
      <w:start w:val="1"/>
      <w:numFmt w:val="lowerLetter"/>
      <w:lvlText w:val="%8."/>
      <w:lvlJc w:val="left"/>
      <w:pPr>
        <w:ind w:left="5542" w:hanging="360"/>
      </w:pPr>
    </w:lvl>
    <w:lvl w:ilvl="8" w:tplc="045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A5C2705"/>
    <w:multiLevelType w:val="hybridMultilevel"/>
    <w:tmpl w:val="088A122E"/>
    <w:lvl w:ilvl="0" w:tplc="045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B4B57"/>
    <w:multiLevelType w:val="hybridMultilevel"/>
    <w:tmpl w:val="1EF05BB0"/>
    <w:lvl w:ilvl="0" w:tplc="6F8262A0">
      <w:start w:val="1"/>
      <w:numFmt w:val="decimal"/>
      <w:lvlText w:val="%1."/>
      <w:lvlJc w:val="left"/>
      <w:pPr>
        <w:ind w:left="720" w:hanging="360"/>
      </w:pPr>
      <w:rPr>
        <w:rFonts w:eastAsia="Arial Narrow" w:cs="Tahoma" w:hint="default"/>
        <w:b/>
        <w:color w:val="auto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F500C"/>
    <w:multiLevelType w:val="multilevel"/>
    <w:tmpl w:val="5ADAB4CC"/>
    <w:lvl w:ilvl="0">
      <w:start w:val="1"/>
      <w:numFmt w:val="lowerLetter"/>
      <w:lvlText w:val="%1)"/>
      <w:lvlJc w:val="left"/>
      <w:pPr>
        <w:ind w:left="720" w:hanging="360"/>
      </w:pPr>
      <w:rPr>
        <w:rFonts w:ascii="Xunta Sans" w:eastAsia="Calibri" w:hAnsi="Xunta Sans" w:cs="Tahom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348CF"/>
    <w:multiLevelType w:val="multilevel"/>
    <w:tmpl w:val="DE88C532"/>
    <w:styleLink w:val="WWNum37"/>
    <w:lvl w:ilvl="0">
      <w:numFmt w:val="bullet"/>
      <w:lvlText w:val=""/>
      <w:lvlJc w:val="left"/>
      <w:pPr>
        <w:ind w:left="720" w:hanging="360"/>
      </w:pPr>
      <w:rPr>
        <w:rFonts w:ascii="Symbol" w:hAnsi="Symbol" w:cs="OpenSymbol,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  <w:rPr>
        <w:rFonts w:ascii="OpenSymbol," w:hAnsi="OpenSymbol," w:cs="OpenSymbol,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"/>
      </w:rPr>
    </w:lvl>
    <w:lvl w:ilvl="4">
      <w:numFmt w:val="bullet"/>
      <w:lvlText w:val="◦"/>
      <w:lvlJc w:val="left"/>
      <w:pPr>
        <w:ind w:left="2160" w:hanging="360"/>
      </w:pPr>
      <w:rPr>
        <w:rFonts w:ascii="OpenSymbol," w:hAnsi="OpenSymbol," w:cs="OpenSymbol,"/>
      </w:rPr>
    </w:lvl>
    <w:lvl w:ilvl="5">
      <w:numFmt w:val="bullet"/>
      <w:lvlText w:val="▪"/>
      <w:lvlJc w:val="left"/>
      <w:pPr>
        <w:ind w:left="2520" w:hanging="360"/>
      </w:pPr>
      <w:rPr>
        <w:rFonts w:ascii="OpenSymbol," w:hAnsi="OpenSymbol," w:cs="OpenSymbol,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"/>
      </w:rPr>
    </w:lvl>
    <w:lvl w:ilvl="7">
      <w:numFmt w:val="bullet"/>
      <w:lvlText w:val="◦"/>
      <w:lvlJc w:val="left"/>
      <w:pPr>
        <w:ind w:left="3240" w:hanging="360"/>
      </w:pPr>
      <w:rPr>
        <w:rFonts w:ascii="OpenSymbol," w:hAnsi="OpenSymbol," w:cs="OpenSymbol,"/>
      </w:rPr>
    </w:lvl>
    <w:lvl w:ilvl="8">
      <w:numFmt w:val="bullet"/>
      <w:lvlText w:val="▪"/>
      <w:lvlJc w:val="left"/>
      <w:pPr>
        <w:ind w:left="3600" w:hanging="360"/>
      </w:pPr>
      <w:rPr>
        <w:rFonts w:ascii="OpenSymbol," w:hAnsi="OpenSymbol," w:cs="OpenSymbol,"/>
      </w:rPr>
    </w:lvl>
  </w:abstractNum>
  <w:abstractNum w:abstractNumId="8" w15:restartNumberingAfterBreak="0">
    <w:nsid w:val="28993D1D"/>
    <w:multiLevelType w:val="hybridMultilevel"/>
    <w:tmpl w:val="905A62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D07FC5"/>
    <w:multiLevelType w:val="multilevel"/>
    <w:tmpl w:val="054EBF3E"/>
    <w:styleLink w:val="WWNum3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0A3AFD"/>
    <w:multiLevelType w:val="multilevel"/>
    <w:tmpl w:val="91946BCE"/>
    <w:styleLink w:val="LFO12"/>
    <w:lvl w:ilvl="0">
      <w:start w:val="1"/>
      <w:numFmt w:val="decimal"/>
      <w:pStyle w:val="manifestan-1"/>
      <w:lvlText w:val="%1º.- "/>
      <w:lvlJc w:val="left"/>
      <w:pPr>
        <w:ind w:left="360" w:hanging="360"/>
      </w:pPr>
      <w:rPr>
        <w:b/>
        <w:i w:val="0"/>
      </w:rPr>
    </w:lvl>
    <w:lvl w:ilvl="1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5765BE"/>
    <w:multiLevelType w:val="hybridMultilevel"/>
    <w:tmpl w:val="EF1EF7E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F706C"/>
    <w:multiLevelType w:val="hybridMultilevel"/>
    <w:tmpl w:val="43EAB6DC"/>
    <w:lvl w:ilvl="0" w:tplc="0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3AA51ED7"/>
    <w:multiLevelType w:val="hybridMultilevel"/>
    <w:tmpl w:val="C9AC5EF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E93736"/>
    <w:multiLevelType w:val="hybridMultilevel"/>
    <w:tmpl w:val="9BC2EA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451CF"/>
    <w:multiLevelType w:val="hybridMultilevel"/>
    <w:tmpl w:val="3182AF06"/>
    <w:lvl w:ilvl="0" w:tplc="0C0A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3ECE218B"/>
    <w:multiLevelType w:val="hybridMultilevel"/>
    <w:tmpl w:val="1090A8F0"/>
    <w:lvl w:ilvl="0" w:tplc="0456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1" w:tplc="045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00E15FB"/>
    <w:multiLevelType w:val="multilevel"/>
    <w:tmpl w:val="09F691B6"/>
    <w:styleLink w:val="WWNum25"/>
    <w:lvl w:ilvl="0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18" w15:restartNumberingAfterBreak="0">
    <w:nsid w:val="40DB57EE"/>
    <w:multiLevelType w:val="multilevel"/>
    <w:tmpl w:val="25E40626"/>
    <w:styleLink w:val="WWNum22"/>
    <w:lvl w:ilvl="0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19" w15:restartNumberingAfterBreak="0">
    <w:nsid w:val="420E5D9F"/>
    <w:multiLevelType w:val="multilevel"/>
    <w:tmpl w:val="E812969C"/>
    <w:styleLink w:val="WWNum35"/>
    <w:lvl w:ilvl="0">
      <w:start w:val="1"/>
      <w:numFmt w:val="lowerLetter"/>
      <w:lvlText w:val="%1)"/>
      <w:lvlJc w:val="left"/>
      <w:pPr>
        <w:ind w:left="786" w:hanging="360"/>
      </w:pPr>
      <w:rPr>
        <w:rFonts w:ascii="Xunta Sans" w:hAnsi="Xunta Sans" w:cs="Tahoma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427F53AE"/>
    <w:multiLevelType w:val="hybridMultilevel"/>
    <w:tmpl w:val="1DB882C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0D7F7B"/>
    <w:multiLevelType w:val="hybridMultilevel"/>
    <w:tmpl w:val="EED2975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F32D57"/>
    <w:multiLevelType w:val="hybridMultilevel"/>
    <w:tmpl w:val="A28A1C56"/>
    <w:lvl w:ilvl="0" w:tplc="AED22292">
      <w:start w:val="1"/>
      <w:numFmt w:val="lowerLetter"/>
      <w:lvlText w:val="%1)"/>
      <w:lvlJc w:val="left"/>
      <w:pPr>
        <w:ind w:left="360" w:hanging="360"/>
      </w:pPr>
      <w:rPr>
        <w:rFonts w:hint="default"/>
        <w:w w:val="9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3526AE"/>
    <w:multiLevelType w:val="hybridMultilevel"/>
    <w:tmpl w:val="2C1C8E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D722AE"/>
    <w:multiLevelType w:val="hybridMultilevel"/>
    <w:tmpl w:val="361C3A0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2013AA9"/>
    <w:multiLevelType w:val="hybridMultilevel"/>
    <w:tmpl w:val="5FCC934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664C71"/>
    <w:multiLevelType w:val="hybridMultilevel"/>
    <w:tmpl w:val="108E829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E645A1"/>
    <w:multiLevelType w:val="hybridMultilevel"/>
    <w:tmpl w:val="250A35E4"/>
    <w:lvl w:ilvl="0" w:tplc="8BF0E2D8">
      <w:start w:val="60"/>
      <w:numFmt w:val="bullet"/>
      <w:lvlText w:val="-"/>
      <w:lvlJc w:val="left"/>
      <w:pPr>
        <w:ind w:left="720" w:hanging="360"/>
      </w:pPr>
      <w:rPr>
        <w:rFonts w:ascii="Xunta Sans" w:eastAsia="Calibri" w:hAnsi="Xunta Sans" w:cs="Calibri" w:hint="default"/>
        <w:color w:val="auto"/>
        <w:sz w:val="22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0314A5"/>
    <w:multiLevelType w:val="hybridMultilevel"/>
    <w:tmpl w:val="72C0CEBC"/>
    <w:lvl w:ilvl="0" w:tplc="7DB89F66">
      <w:start w:val="1"/>
      <w:numFmt w:val="bullet"/>
      <w:lvlText w:val="-"/>
      <w:lvlJc w:val="left"/>
      <w:pPr>
        <w:ind w:left="1724" w:hanging="360"/>
      </w:pPr>
      <w:rPr>
        <w:rFonts w:ascii="Source Serif Pro SemiBold" w:hAnsi="Source Serif Pro SemiBold" w:hint="default"/>
      </w:rPr>
    </w:lvl>
    <w:lvl w:ilvl="1" w:tplc="045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9613528"/>
    <w:multiLevelType w:val="multilevel"/>
    <w:tmpl w:val="F7D2E6BE"/>
    <w:styleLink w:val="WWNum2"/>
    <w:lvl w:ilvl="0">
      <w:start w:val="1"/>
      <w:numFmt w:val="decimal"/>
      <w:lvlText w:val="%1)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5D623EEA"/>
    <w:multiLevelType w:val="multilevel"/>
    <w:tmpl w:val="B36CC6E8"/>
    <w:styleLink w:val="WWNum27"/>
    <w:lvl w:ilvl="0">
      <w:numFmt w:val="bullet"/>
      <w:lvlText w:val=""/>
      <w:lvlJc w:val="left"/>
      <w:pPr>
        <w:ind w:left="720" w:hanging="360"/>
      </w:pPr>
      <w:rPr>
        <w:rFonts w:ascii="Symbol" w:hAnsi="Symbol" w:cs="OpenSymbol,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  <w:rPr>
        <w:rFonts w:ascii="OpenSymbol," w:hAnsi="OpenSymbol," w:cs="OpenSymbol,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"/>
      </w:rPr>
    </w:lvl>
    <w:lvl w:ilvl="4">
      <w:numFmt w:val="bullet"/>
      <w:lvlText w:val="◦"/>
      <w:lvlJc w:val="left"/>
      <w:pPr>
        <w:ind w:left="2160" w:hanging="360"/>
      </w:pPr>
      <w:rPr>
        <w:rFonts w:ascii="OpenSymbol," w:hAnsi="OpenSymbol," w:cs="OpenSymbol,"/>
      </w:rPr>
    </w:lvl>
    <w:lvl w:ilvl="5">
      <w:numFmt w:val="bullet"/>
      <w:lvlText w:val="▪"/>
      <w:lvlJc w:val="left"/>
      <w:pPr>
        <w:ind w:left="2520" w:hanging="360"/>
      </w:pPr>
      <w:rPr>
        <w:rFonts w:ascii="OpenSymbol," w:hAnsi="OpenSymbol," w:cs="OpenSymbol,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"/>
      </w:rPr>
    </w:lvl>
    <w:lvl w:ilvl="7">
      <w:numFmt w:val="bullet"/>
      <w:lvlText w:val="◦"/>
      <w:lvlJc w:val="left"/>
      <w:pPr>
        <w:ind w:left="3240" w:hanging="360"/>
      </w:pPr>
      <w:rPr>
        <w:rFonts w:ascii="OpenSymbol," w:hAnsi="OpenSymbol," w:cs="OpenSymbol,"/>
      </w:rPr>
    </w:lvl>
    <w:lvl w:ilvl="8">
      <w:numFmt w:val="bullet"/>
      <w:lvlText w:val="▪"/>
      <w:lvlJc w:val="left"/>
      <w:pPr>
        <w:ind w:left="3600" w:hanging="360"/>
      </w:pPr>
      <w:rPr>
        <w:rFonts w:ascii="OpenSymbol," w:hAnsi="OpenSymbol," w:cs="OpenSymbol,"/>
      </w:rPr>
    </w:lvl>
  </w:abstractNum>
  <w:abstractNum w:abstractNumId="31" w15:restartNumberingAfterBreak="0">
    <w:nsid w:val="5EC03254"/>
    <w:multiLevelType w:val="multilevel"/>
    <w:tmpl w:val="D92AD944"/>
    <w:lvl w:ilvl="0"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2" w15:restartNumberingAfterBreak="0">
    <w:nsid w:val="611A68D5"/>
    <w:multiLevelType w:val="multilevel"/>
    <w:tmpl w:val="1BCA890A"/>
    <w:styleLink w:val="WWNum23"/>
    <w:lvl w:ilvl="0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612B7D04"/>
    <w:multiLevelType w:val="multilevel"/>
    <w:tmpl w:val="C9484C98"/>
    <w:styleLink w:val="WWNum24"/>
    <w:lvl w:ilvl="0">
      <w:numFmt w:val="bullet"/>
      <w:lvlText w:val="-"/>
      <w:lvlJc w:val="left"/>
      <w:pPr>
        <w:ind w:left="1416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614E312F"/>
    <w:multiLevelType w:val="hybridMultilevel"/>
    <w:tmpl w:val="26E47E9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8E54CD"/>
    <w:multiLevelType w:val="multilevel"/>
    <w:tmpl w:val="1DB4E430"/>
    <w:styleLink w:val="WWNum1a"/>
    <w:lvl w:ilvl="0">
      <w:start w:val="1"/>
      <w:numFmt w:val="japaneseCounting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 w15:restartNumberingAfterBreak="0">
    <w:nsid w:val="6CF823D6"/>
    <w:multiLevelType w:val="multilevel"/>
    <w:tmpl w:val="FAD8D1A2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7" w15:restartNumberingAfterBreak="0">
    <w:nsid w:val="719C4CA0"/>
    <w:multiLevelType w:val="hybridMultilevel"/>
    <w:tmpl w:val="C254CC72"/>
    <w:lvl w:ilvl="0" w:tplc="E2E2958C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222" w:hanging="360"/>
      </w:pPr>
    </w:lvl>
    <w:lvl w:ilvl="2" w:tplc="0456001B" w:tentative="1">
      <w:start w:val="1"/>
      <w:numFmt w:val="lowerRoman"/>
      <w:lvlText w:val="%3."/>
      <w:lvlJc w:val="right"/>
      <w:pPr>
        <w:ind w:left="1942" w:hanging="180"/>
      </w:pPr>
    </w:lvl>
    <w:lvl w:ilvl="3" w:tplc="0456000F" w:tentative="1">
      <w:start w:val="1"/>
      <w:numFmt w:val="decimal"/>
      <w:lvlText w:val="%4."/>
      <w:lvlJc w:val="left"/>
      <w:pPr>
        <w:ind w:left="2662" w:hanging="360"/>
      </w:pPr>
    </w:lvl>
    <w:lvl w:ilvl="4" w:tplc="04560019" w:tentative="1">
      <w:start w:val="1"/>
      <w:numFmt w:val="lowerLetter"/>
      <w:lvlText w:val="%5."/>
      <w:lvlJc w:val="left"/>
      <w:pPr>
        <w:ind w:left="3382" w:hanging="360"/>
      </w:pPr>
    </w:lvl>
    <w:lvl w:ilvl="5" w:tplc="0456001B" w:tentative="1">
      <w:start w:val="1"/>
      <w:numFmt w:val="lowerRoman"/>
      <w:lvlText w:val="%6."/>
      <w:lvlJc w:val="right"/>
      <w:pPr>
        <w:ind w:left="4102" w:hanging="180"/>
      </w:pPr>
    </w:lvl>
    <w:lvl w:ilvl="6" w:tplc="0456000F" w:tentative="1">
      <w:start w:val="1"/>
      <w:numFmt w:val="decimal"/>
      <w:lvlText w:val="%7."/>
      <w:lvlJc w:val="left"/>
      <w:pPr>
        <w:ind w:left="4822" w:hanging="360"/>
      </w:pPr>
    </w:lvl>
    <w:lvl w:ilvl="7" w:tplc="04560019" w:tentative="1">
      <w:start w:val="1"/>
      <w:numFmt w:val="lowerLetter"/>
      <w:lvlText w:val="%8."/>
      <w:lvlJc w:val="left"/>
      <w:pPr>
        <w:ind w:left="5542" w:hanging="360"/>
      </w:pPr>
    </w:lvl>
    <w:lvl w:ilvl="8" w:tplc="045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2557418"/>
    <w:multiLevelType w:val="hybridMultilevel"/>
    <w:tmpl w:val="767AAA08"/>
    <w:lvl w:ilvl="0" w:tplc="0456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080" w:hanging="360"/>
      </w:pPr>
    </w:lvl>
    <w:lvl w:ilvl="2" w:tplc="0456001B" w:tentative="1">
      <w:start w:val="1"/>
      <w:numFmt w:val="lowerRoman"/>
      <w:lvlText w:val="%3."/>
      <w:lvlJc w:val="right"/>
      <w:pPr>
        <w:ind w:left="1800" w:hanging="180"/>
      </w:pPr>
    </w:lvl>
    <w:lvl w:ilvl="3" w:tplc="0456000F" w:tentative="1">
      <w:start w:val="1"/>
      <w:numFmt w:val="decimal"/>
      <w:lvlText w:val="%4."/>
      <w:lvlJc w:val="left"/>
      <w:pPr>
        <w:ind w:left="2520" w:hanging="360"/>
      </w:pPr>
    </w:lvl>
    <w:lvl w:ilvl="4" w:tplc="04560019" w:tentative="1">
      <w:start w:val="1"/>
      <w:numFmt w:val="lowerLetter"/>
      <w:lvlText w:val="%5."/>
      <w:lvlJc w:val="left"/>
      <w:pPr>
        <w:ind w:left="3240" w:hanging="360"/>
      </w:pPr>
    </w:lvl>
    <w:lvl w:ilvl="5" w:tplc="0456001B" w:tentative="1">
      <w:start w:val="1"/>
      <w:numFmt w:val="lowerRoman"/>
      <w:lvlText w:val="%6."/>
      <w:lvlJc w:val="right"/>
      <w:pPr>
        <w:ind w:left="3960" w:hanging="180"/>
      </w:pPr>
    </w:lvl>
    <w:lvl w:ilvl="6" w:tplc="0456000F" w:tentative="1">
      <w:start w:val="1"/>
      <w:numFmt w:val="decimal"/>
      <w:lvlText w:val="%7."/>
      <w:lvlJc w:val="left"/>
      <w:pPr>
        <w:ind w:left="4680" w:hanging="360"/>
      </w:pPr>
    </w:lvl>
    <w:lvl w:ilvl="7" w:tplc="04560019" w:tentative="1">
      <w:start w:val="1"/>
      <w:numFmt w:val="lowerLetter"/>
      <w:lvlText w:val="%8."/>
      <w:lvlJc w:val="left"/>
      <w:pPr>
        <w:ind w:left="5400" w:hanging="360"/>
      </w:pPr>
    </w:lvl>
    <w:lvl w:ilvl="8" w:tplc="045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6"/>
  </w:num>
  <w:num w:numId="2">
    <w:abstractNumId w:val="29"/>
  </w:num>
  <w:num w:numId="3">
    <w:abstractNumId w:val="35"/>
  </w:num>
  <w:num w:numId="4">
    <w:abstractNumId w:val="33"/>
  </w:num>
  <w:num w:numId="5">
    <w:abstractNumId w:val="32"/>
  </w:num>
  <w:num w:numId="6">
    <w:abstractNumId w:val="30"/>
  </w:num>
  <w:num w:numId="7">
    <w:abstractNumId w:val="9"/>
  </w:num>
  <w:num w:numId="8">
    <w:abstractNumId w:val="7"/>
  </w:num>
  <w:num w:numId="9">
    <w:abstractNumId w:val="19"/>
  </w:num>
  <w:num w:numId="10">
    <w:abstractNumId w:val="17"/>
  </w:num>
  <w:num w:numId="11">
    <w:abstractNumId w:val="18"/>
  </w:num>
  <w:num w:numId="12">
    <w:abstractNumId w:val="10"/>
  </w:num>
  <w:num w:numId="13">
    <w:abstractNumId w:val="6"/>
  </w:num>
  <w:num w:numId="14">
    <w:abstractNumId w:val="31"/>
  </w:num>
  <w:num w:numId="15">
    <w:abstractNumId w:val="1"/>
  </w:num>
  <w:num w:numId="16">
    <w:abstractNumId w:val="27"/>
  </w:num>
  <w:num w:numId="17">
    <w:abstractNumId w:val="16"/>
  </w:num>
  <w:num w:numId="18">
    <w:abstractNumId w:val="28"/>
  </w:num>
  <w:num w:numId="19">
    <w:abstractNumId w:val="5"/>
  </w:num>
  <w:num w:numId="20">
    <w:abstractNumId w:val="12"/>
  </w:num>
  <w:num w:numId="21">
    <w:abstractNumId w:val="34"/>
  </w:num>
  <w:num w:numId="22">
    <w:abstractNumId w:val="14"/>
  </w:num>
  <w:num w:numId="23">
    <w:abstractNumId w:val="22"/>
  </w:num>
  <w:num w:numId="24">
    <w:abstractNumId w:val="15"/>
  </w:num>
  <w:num w:numId="25">
    <w:abstractNumId w:val="26"/>
  </w:num>
  <w:num w:numId="26">
    <w:abstractNumId w:val="25"/>
  </w:num>
  <w:num w:numId="27">
    <w:abstractNumId w:val="13"/>
  </w:num>
  <w:num w:numId="28">
    <w:abstractNumId w:val="2"/>
  </w:num>
  <w:num w:numId="29">
    <w:abstractNumId w:val="3"/>
  </w:num>
  <w:num w:numId="30">
    <w:abstractNumId w:val="20"/>
  </w:num>
  <w:num w:numId="31">
    <w:abstractNumId w:val="0"/>
  </w:num>
  <w:num w:numId="32">
    <w:abstractNumId w:val="11"/>
  </w:num>
  <w:num w:numId="33">
    <w:abstractNumId w:val="21"/>
  </w:num>
  <w:num w:numId="34">
    <w:abstractNumId w:val="24"/>
  </w:num>
  <w:num w:numId="35">
    <w:abstractNumId w:val="8"/>
  </w:num>
  <w:num w:numId="36">
    <w:abstractNumId w:val="38"/>
  </w:num>
  <w:num w:numId="37">
    <w:abstractNumId w:val="4"/>
  </w:num>
  <w:num w:numId="38">
    <w:abstractNumId w:val="37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68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BBA"/>
    <w:rsid w:val="00026E97"/>
    <w:rsid w:val="00034D48"/>
    <w:rsid w:val="00040FD8"/>
    <w:rsid w:val="00054894"/>
    <w:rsid w:val="00064099"/>
    <w:rsid w:val="0007066E"/>
    <w:rsid w:val="00071DE9"/>
    <w:rsid w:val="00081E98"/>
    <w:rsid w:val="000830CF"/>
    <w:rsid w:val="000E2435"/>
    <w:rsid w:val="001066D4"/>
    <w:rsid w:val="00106C3A"/>
    <w:rsid w:val="00122EDC"/>
    <w:rsid w:val="00145291"/>
    <w:rsid w:val="00170E2E"/>
    <w:rsid w:val="0018294E"/>
    <w:rsid w:val="00190EE7"/>
    <w:rsid w:val="00192CC6"/>
    <w:rsid w:val="001B2ED5"/>
    <w:rsid w:val="001F4693"/>
    <w:rsid w:val="00211133"/>
    <w:rsid w:val="002345F2"/>
    <w:rsid w:val="0024719A"/>
    <w:rsid w:val="00251D47"/>
    <w:rsid w:val="00254CC9"/>
    <w:rsid w:val="00261C67"/>
    <w:rsid w:val="0027787E"/>
    <w:rsid w:val="00285FDE"/>
    <w:rsid w:val="002A0128"/>
    <w:rsid w:val="002C3E04"/>
    <w:rsid w:val="002E7606"/>
    <w:rsid w:val="002F42BD"/>
    <w:rsid w:val="003012EB"/>
    <w:rsid w:val="003137E6"/>
    <w:rsid w:val="003164D0"/>
    <w:rsid w:val="0032733E"/>
    <w:rsid w:val="00343F66"/>
    <w:rsid w:val="0037092F"/>
    <w:rsid w:val="003A0BA7"/>
    <w:rsid w:val="003A31DC"/>
    <w:rsid w:val="003C2AFE"/>
    <w:rsid w:val="003F67E2"/>
    <w:rsid w:val="00423697"/>
    <w:rsid w:val="00470109"/>
    <w:rsid w:val="00480459"/>
    <w:rsid w:val="004B7651"/>
    <w:rsid w:val="004F21D2"/>
    <w:rsid w:val="00504869"/>
    <w:rsid w:val="00516CBB"/>
    <w:rsid w:val="00521742"/>
    <w:rsid w:val="00523B8F"/>
    <w:rsid w:val="005324B7"/>
    <w:rsid w:val="00535A19"/>
    <w:rsid w:val="00574EEC"/>
    <w:rsid w:val="00593588"/>
    <w:rsid w:val="005A0BE6"/>
    <w:rsid w:val="005A5AB4"/>
    <w:rsid w:val="005B37C7"/>
    <w:rsid w:val="005B46E1"/>
    <w:rsid w:val="005C4C26"/>
    <w:rsid w:val="005D3520"/>
    <w:rsid w:val="00630562"/>
    <w:rsid w:val="00646E0A"/>
    <w:rsid w:val="006A7849"/>
    <w:rsid w:val="006C1020"/>
    <w:rsid w:val="006D7709"/>
    <w:rsid w:val="006E5177"/>
    <w:rsid w:val="00725893"/>
    <w:rsid w:val="00742A59"/>
    <w:rsid w:val="00742FBF"/>
    <w:rsid w:val="00762F59"/>
    <w:rsid w:val="007646C6"/>
    <w:rsid w:val="007A7138"/>
    <w:rsid w:val="007A7FD2"/>
    <w:rsid w:val="007B5377"/>
    <w:rsid w:val="007D0E20"/>
    <w:rsid w:val="007E6659"/>
    <w:rsid w:val="008221C7"/>
    <w:rsid w:val="00824E83"/>
    <w:rsid w:val="00825E44"/>
    <w:rsid w:val="00830174"/>
    <w:rsid w:val="0086222C"/>
    <w:rsid w:val="00880BE6"/>
    <w:rsid w:val="008A7EBC"/>
    <w:rsid w:val="008C427D"/>
    <w:rsid w:val="008D0ED7"/>
    <w:rsid w:val="008D7D23"/>
    <w:rsid w:val="008E2A35"/>
    <w:rsid w:val="00913B2E"/>
    <w:rsid w:val="00924439"/>
    <w:rsid w:val="00945074"/>
    <w:rsid w:val="00945173"/>
    <w:rsid w:val="00991819"/>
    <w:rsid w:val="009B4163"/>
    <w:rsid w:val="009E0EAA"/>
    <w:rsid w:val="009E6ECA"/>
    <w:rsid w:val="00A03D20"/>
    <w:rsid w:val="00A07286"/>
    <w:rsid w:val="00A3207E"/>
    <w:rsid w:val="00A41F97"/>
    <w:rsid w:val="00A42840"/>
    <w:rsid w:val="00A534E5"/>
    <w:rsid w:val="00A77754"/>
    <w:rsid w:val="00A9041A"/>
    <w:rsid w:val="00AA0150"/>
    <w:rsid w:val="00AC7875"/>
    <w:rsid w:val="00B06230"/>
    <w:rsid w:val="00B15CE1"/>
    <w:rsid w:val="00B21739"/>
    <w:rsid w:val="00B27691"/>
    <w:rsid w:val="00B677A4"/>
    <w:rsid w:val="00B8117A"/>
    <w:rsid w:val="00B92690"/>
    <w:rsid w:val="00B95202"/>
    <w:rsid w:val="00BA58C0"/>
    <w:rsid w:val="00BB20E5"/>
    <w:rsid w:val="00BC63EB"/>
    <w:rsid w:val="00BE3702"/>
    <w:rsid w:val="00BE71A9"/>
    <w:rsid w:val="00BF7DFE"/>
    <w:rsid w:val="00C2762C"/>
    <w:rsid w:val="00C27CC5"/>
    <w:rsid w:val="00C4032D"/>
    <w:rsid w:val="00C416D3"/>
    <w:rsid w:val="00C54D5D"/>
    <w:rsid w:val="00C63F9B"/>
    <w:rsid w:val="00C95AC7"/>
    <w:rsid w:val="00CA26E1"/>
    <w:rsid w:val="00CA3F7F"/>
    <w:rsid w:val="00CB2CF1"/>
    <w:rsid w:val="00CB33BA"/>
    <w:rsid w:val="00CC4BBA"/>
    <w:rsid w:val="00D13357"/>
    <w:rsid w:val="00D14C75"/>
    <w:rsid w:val="00D1548D"/>
    <w:rsid w:val="00D208DA"/>
    <w:rsid w:val="00D21A59"/>
    <w:rsid w:val="00D42B2F"/>
    <w:rsid w:val="00D43975"/>
    <w:rsid w:val="00D50577"/>
    <w:rsid w:val="00D51F66"/>
    <w:rsid w:val="00D82593"/>
    <w:rsid w:val="00D84A8D"/>
    <w:rsid w:val="00DB2CD4"/>
    <w:rsid w:val="00DB3C8E"/>
    <w:rsid w:val="00DD41C8"/>
    <w:rsid w:val="00DE0AA0"/>
    <w:rsid w:val="00E62EDA"/>
    <w:rsid w:val="00EA6736"/>
    <w:rsid w:val="00EB228A"/>
    <w:rsid w:val="00EB2FCE"/>
    <w:rsid w:val="00F10AD7"/>
    <w:rsid w:val="00F30BD2"/>
    <w:rsid w:val="00F344C0"/>
    <w:rsid w:val="00F37BF9"/>
    <w:rsid w:val="00F440C0"/>
    <w:rsid w:val="00F459D7"/>
    <w:rsid w:val="00F62439"/>
    <w:rsid w:val="00F67A4F"/>
    <w:rsid w:val="00F70A1A"/>
    <w:rsid w:val="00F762B3"/>
    <w:rsid w:val="00F83015"/>
    <w:rsid w:val="00F9773E"/>
    <w:rsid w:val="00FB4D39"/>
    <w:rsid w:val="00FC2408"/>
    <w:rsid w:val="00FF0092"/>
    <w:rsid w:val="00FF50D2"/>
    <w:rsid w:val="00FF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8204EC"/>
  <w15:docId w15:val="{D15FDD53-1A17-4ACC-BCDB-92B11D422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es-E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3BA"/>
    <w:pPr>
      <w:suppressAutoHyphens/>
    </w:pPr>
  </w:style>
  <w:style w:type="paragraph" w:styleId="Ttulo1">
    <w:name w:val="heading 1"/>
    <w:basedOn w:val="Normal"/>
    <w:next w:val="Normal"/>
    <w:link w:val="Ttulo1Car"/>
    <w:uiPriority w:val="9"/>
    <w:qFormat/>
    <w:rsid w:val="002111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Standarduser"/>
    <w:next w:val="Standarduser"/>
    <w:uiPriority w:val="9"/>
    <w:unhideWhenUsed/>
    <w:qFormat/>
    <w:pPr>
      <w:spacing w:before="0" w:after="120"/>
      <w:outlineLvl w:val="1"/>
    </w:pPr>
    <w:rPr>
      <w:rFonts w:cs="Times New Roman"/>
      <w:b/>
    </w:rPr>
  </w:style>
  <w:style w:type="paragraph" w:styleId="Ttulo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ipodeletrapredefinidodopargrafo">
    <w:name w:val="Tipo de letra predefinido do parágrafo"/>
  </w:style>
  <w:style w:type="paragraph" w:customStyle="1" w:styleId="Standard">
    <w:name w:val="Standard"/>
    <w:pPr>
      <w:widowControl/>
      <w:suppressAutoHyphens/>
      <w:spacing w:line="360" w:lineRule="auto"/>
      <w:jc w:val="both"/>
    </w:pPr>
    <w:rPr>
      <w:sz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Arial Unicode MS"/>
    </w:rPr>
  </w:style>
  <w:style w:type="paragraph" w:customStyle="1" w:styleId="Lenda">
    <w:name w:val="Lenda"/>
    <w:basedOn w:val="Standard"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styleId="NormalWeb">
    <w:name w:val="Normal (Web)"/>
    <w:basedOn w:val="Standard"/>
    <w:pPr>
      <w:spacing w:before="280" w:after="280" w:line="240" w:lineRule="auto"/>
      <w:jc w:val="left"/>
    </w:pPr>
    <w:rPr>
      <w:rFonts w:ascii="Times New Roman" w:eastAsia="Times New Roman" w:hAnsi="Times New Roman" w:cs="Times New Roman"/>
      <w:szCs w:val="24"/>
      <w:lang w:eastAsia="es-ES"/>
    </w:rPr>
  </w:style>
  <w:style w:type="paragraph" w:customStyle="1" w:styleId="Textodecomentario">
    <w:name w:val="Texto de comentario"/>
    <w:basedOn w:val="Standard"/>
    <w:pPr>
      <w:spacing w:line="240" w:lineRule="auto"/>
    </w:pPr>
    <w:rPr>
      <w:sz w:val="20"/>
      <w:szCs w:val="20"/>
    </w:rPr>
  </w:style>
  <w:style w:type="paragraph" w:customStyle="1" w:styleId="Asuntodocomentario">
    <w:name w:val="Asunto do comentario"/>
    <w:basedOn w:val="Textodecomentario"/>
    <w:next w:val="Textodecomentario"/>
    <w:rPr>
      <w:b/>
      <w:bCs/>
    </w:rPr>
  </w:style>
  <w:style w:type="paragraph" w:styleId="Textodeglobo">
    <w:name w:val="Balloon Text"/>
    <w:basedOn w:val="Standard"/>
    <w:pPr>
      <w:spacing w:line="240" w:lineRule="auto"/>
    </w:pPr>
    <w:rPr>
      <w:rFonts w:ascii="Segoe UI" w:eastAsia="Segoe UI" w:hAnsi="Segoe UI" w:cs="Segoe UI"/>
      <w:sz w:val="18"/>
      <w:szCs w:val="18"/>
    </w:rPr>
  </w:style>
  <w:style w:type="paragraph" w:customStyle="1" w:styleId="HeaderandFooter">
    <w:name w:val="Header and Footer"/>
    <w:basedOn w:val="Standard"/>
  </w:style>
  <w:style w:type="paragraph" w:customStyle="1" w:styleId="Cabeceira">
    <w:name w:val="Cabeceira"/>
    <w:basedOn w:val="Standard"/>
    <w:pPr>
      <w:tabs>
        <w:tab w:val="center" w:pos="4252"/>
        <w:tab w:val="right" w:pos="8504"/>
      </w:tabs>
      <w:spacing w:line="240" w:lineRule="auto"/>
    </w:pPr>
  </w:style>
  <w:style w:type="paragraph" w:customStyle="1" w:styleId="Pdepxina">
    <w:name w:val="Pé de páxina"/>
    <w:basedOn w:val="Standard"/>
    <w:pPr>
      <w:tabs>
        <w:tab w:val="center" w:pos="4252"/>
        <w:tab w:val="right" w:pos="8504"/>
      </w:tabs>
      <w:spacing w:line="240" w:lineRule="auto"/>
    </w:pPr>
  </w:style>
  <w:style w:type="paragraph" w:styleId="Revisin">
    <w:name w:val="Revision"/>
    <w:pPr>
      <w:widowControl/>
      <w:suppressAutoHyphens/>
    </w:pPr>
    <w:rPr>
      <w:sz w:val="24"/>
    </w:rPr>
  </w:style>
  <w:style w:type="paragraph" w:customStyle="1" w:styleId="parrafo1">
    <w:name w:val="parrafo1"/>
    <w:basedOn w:val="Standard"/>
    <w:pPr>
      <w:spacing w:before="180" w:after="180" w:line="240" w:lineRule="auto"/>
      <w:ind w:firstLine="360"/>
    </w:pPr>
    <w:rPr>
      <w:rFonts w:ascii="Times New Roman" w:eastAsia="Times New Roman" w:hAnsi="Times New Roman" w:cs="Times New Roman"/>
      <w:szCs w:val="24"/>
      <w:lang w:eastAsia="es-ES"/>
    </w:rPr>
  </w:style>
  <w:style w:type="paragraph" w:customStyle="1" w:styleId="Default">
    <w:name w:val="Default"/>
    <w:pPr>
      <w:suppressAutoHyphens/>
    </w:pPr>
    <w:rPr>
      <w:rFonts w:cs="Calibri"/>
      <w:color w:val="000000"/>
      <w:sz w:val="24"/>
    </w:rPr>
  </w:style>
  <w:style w:type="paragraph" w:customStyle="1" w:styleId="Standarduser">
    <w:name w:val="Standard (user)"/>
    <w:pPr>
      <w:suppressAutoHyphens/>
      <w:spacing w:before="240" w:after="240"/>
      <w:jc w:val="both"/>
    </w:pPr>
    <w:rPr>
      <w:rFonts w:eastAsia="Times New Roman" w:cs="Arial"/>
      <w:lang w:val="gl-ES"/>
    </w:rPr>
  </w:style>
  <w:style w:type="paragraph" w:customStyle="1" w:styleId="Pa4">
    <w:name w:val="Pa4"/>
    <w:basedOn w:val="Default"/>
    <w:next w:val="Default"/>
    <w:pPr>
      <w:spacing w:line="360" w:lineRule="auto"/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Referenciadecomentario">
    <w:name w:val="Referencia de comentario"/>
    <w:basedOn w:val="Tipodeletrapredefinidodopargrafo"/>
    <w:rPr>
      <w:sz w:val="16"/>
      <w:szCs w:val="16"/>
    </w:rPr>
  </w:style>
  <w:style w:type="character" w:customStyle="1" w:styleId="TextocomentarioCar">
    <w:name w:val="Texto comentario Car"/>
    <w:basedOn w:val="Tipodeletrapredefinidodopargrafo"/>
    <w:rPr>
      <w:sz w:val="20"/>
      <w:szCs w:val="20"/>
    </w:rPr>
  </w:style>
  <w:style w:type="character" w:customStyle="1" w:styleId="AsuntodelcomentarioCar">
    <w:name w:val="Asunto del comentario Car"/>
    <w:basedOn w:val="TextocomentarioCar"/>
    <w:rPr>
      <w:b/>
      <w:bCs/>
      <w:sz w:val="20"/>
      <w:szCs w:val="20"/>
    </w:rPr>
  </w:style>
  <w:style w:type="character" w:customStyle="1" w:styleId="TextodegloboCar">
    <w:name w:val="Texto de globo Car"/>
    <w:basedOn w:val="Tipodeletrapredefinidodopargrafo"/>
    <w:rPr>
      <w:rFonts w:ascii="Segoe UI" w:eastAsia="Segoe UI" w:hAnsi="Segoe UI" w:cs="Segoe UI"/>
      <w:sz w:val="18"/>
      <w:szCs w:val="18"/>
    </w:rPr>
  </w:style>
  <w:style w:type="character" w:customStyle="1" w:styleId="EncabezadoCar">
    <w:name w:val="Encabezado Car"/>
    <w:basedOn w:val="Tipodeletrapredefinidodopargrafo"/>
    <w:rPr>
      <w:sz w:val="24"/>
    </w:rPr>
  </w:style>
  <w:style w:type="character" w:customStyle="1" w:styleId="PiedepginaCar">
    <w:name w:val="Pie de página Car"/>
    <w:basedOn w:val="Tipodeletrapredefinidodopargrafo"/>
    <w:rPr>
      <w:sz w:val="24"/>
    </w:rPr>
  </w:style>
  <w:style w:type="character" w:customStyle="1" w:styleId="Internetlink">
    <w:name w:val="Internet link"/>
    <w:basedOn w:val="Tipodeletrapredefinidodopargrafo"/>
    <w:rPr>
      <w:color w:val="0563C1"/>
      <w:u w:val="single"/>
    </w:rPr>
  </w:style>
  <w:style w:type="character" w:customStyle="1" w:styleId="Mencinnonresolta">
    <w:name w:val="Mención non resolta"/>
    <w:basedOn w:val="Tipodeletrapredefinidodopargrafo"/>
    <w:rPr>
      <w:color w:val="808080"/>
      <w:shd w:val="clear" w:color="auto" w:fill="E6E6E6"/>
    </w:rPr>
  </w:style>
  <w:style w:type="character" w:customStyle="1" w:styleId="VisitedInternetLink">
    <w:name w:val="Visited Internet Link"/>
    <w:basedOn w:val="Tipodeletrapredefinidodopargrafo"/>
    <w:rPr>
      <w:color w:val="954F72"/>
      <w:u w:val="single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Fuentedeprrafopredeter1">
    <w:name w:val="Fuente de párrafo predeter.1"/>
  </w:style>
  <w:style w:type="character" w:customStyle="1" w:styleId="ListLabel124">
    <w:name w:val="ListLabel 124"/>
    <w:rPr>
      <w:rFonts w:cs="Times New Roman"/>
    </w:rPr>
  </w:style>
  <w:style w:type="character" w:customStyle="1" w:styleId="NumberingSymbols">
    <w:name w:val="Numbering Symbols"/>
  </w:style>
  <w:style w:type="character" w:customStyle="1" w:styleId="ListLabel123">
    <w:name w:val="ListLabel 123"/>
    <w:rPr>
      <w:rFonts w:ascii="Tahoma" w:eastAsia="Tahoma" w:hAnsi="Tahoma" w:cs="Tahoma"/>
      <w:sz w:val="20"/>
      <w:szCs w:val="20"/>
    </w:rPr>
  </w:style>
  <w:style w:type="character" w:customStyle="1" w:styleId="ListLabel126">
    <w:name w:val="ListLabel 126"/>
    <w:rPr>
      <w:rFonts w:cs="OpenSymbol,"/>
    </w:rPr>
  </w:style>
  <w:style w:type="character" w:customStyle="1" w:styleId="ListLabel127">
    <w:name w:val="ListLabel 127"/>
    <w:rPr>
      <w:rFonts w:cs="OpenSymbol,"/>
    </w:rPr>
  </w:style>
  <w:style w:type="character" w:customStyle="1" w:styleId="ListLabel128">
    <w:name w:val="ListLabel 128"/>
    <w:rPr>
      <w:rFonts w:cs="OpenSymbol,"/>
    </w:rPr>
  </w:style>
  <w:style w:type="character" w:customStyle="1" w:styleId="ListLabel129">
    <w:name w:val="ListLabel 129"/>
    <w:rPr>
      <w:rFonts w:cs="OpenSymbol,"/>
    </w:rPr>
  </w:style>
  <w:style w:type="character" w:customStyle="1" w:styleId="ListLabel130">
    <w:name w:val="ListLabel 130"/>
    <w:rPr>
      <w:rFonts w:cs="OpenSymbol,"/>
    </w:rPr>
  </w:style>
  <w:style w:type="character" w:customStyle="1" w:styleId="ListLabel131">
    <w:name w:val="ListLabel 131"/>
    <w:rPr>
      <w:rFonts w:cs="OpenSymbol,"/>
    </w:rPr>
  </w:style>
  <w:style w:type="character" w:customStyle="1" w:styleId="ListLabel132">
    <w:name w:val="ListLabel 132"/>
    <w:rPr>
      <w:rFonts w:cs="OpenSymbol,"/>
    </w:rPr>
  </w:style>
  <w:style w:type="character" w:customStyle="1" w:styleId="ListLabel133">
    <w:name w:val="ListLabel 133"/>
    <w:rPr>
      <w:rFonts w:cs="OpenSymbol,"/>
    </w:rPr>
  </w:style>
  <w:style w:type="character" w:customStyle="1" w:styleId="ListLabel191">
    <w:name w:val="ListLabel 191"/>
    <w:rPr>
      <w:rFonts w:cs="OpenSymbol,"/>
    </w:rPr>
  </w:style>
  <w:style w:type="character" w:customStyle="1" w:styleId="ListLabel192">
    <w:name w:val="ListLabel 192"/>
    <w:rPr>
      <w:rFonts w:cs="OpenSymbol,"/>
    </w:rPr>
  </w:style>
  <w:style w:type="character" w:customStyle="1" w:styleId="ListLabel193">
    <w:name w:val="ListLabel 193"/>
    <w:rPr>
      <w:rFonts w:cs="OpenSymbol,"/>
    </w:rPr>
  </w:style>
  <w:style w:type="character" w:customStyle="1" w:styleId="ListLabel194">
    <w:name w:val="ListLabel 194"/>
    <w:rPr>
      <w:rFonts w:cs="OpenSymbol,"/>
    </w:rPr>
  </w:style>
  <w:style w:type="character" w:customStyle="1" w:styleId="ListLabel195">
    <w:name w:val="ListLabel 195"/>
    <w:rPr>
      <w:rFonts w:cs="OpenSymbol,"/>
    </w:rPr>
  </w:style>
  <w:style w:type="character" w:customStyle="1" w:styleId="ListLabel196">
    <w:name w:val="ListLabel 196"/>
    <w:rPr>
      <w:rFonts w:cs="OpenSymbol,"/>
    </w:rPr>
  </w:style>
  <w:style w:type="character" w:customStyle="1" w:styleId="ListLabel197">
    <w:name w:val="ListLabel 197"/>
    <w:rPr>
      <w:rFonts w:cs="OpenSymbol,"/>
    </w:rPr>
  </w:style>
  <w:style w:type="character" w:customStyle="1" w:styleId="ListLabel198">
    <w:name w:val="ListLabel 198"/>
    <w:rPr>
      <w:rFonts w:cs="OpenSymbol,"/>
    </w:rPr>
  </w:style>
  <w:style w:type="character" w:customStyle="1" w:styleId="ListLabel182">
    <w:name w:val="ListLabel 182"/>
    <w:rPr>
      <w:rFonts w:ascii="Xunta Sans" w:eastAsia="Xunta Sans" w:hAnsi="Xunta Sans" w:cs="Tahoma"/>
      <w:b w:val="0"/>
      <w:bCs w:val="0"/>
      <w:sz w:val="22"/>
      <w:szCs w:val="22"/>
    </w:rPr>
  </w:style>
  <w:style w:type="character" w:customStyle="1" w:styleId="ListLabel125">
    <w:name w:val="ListLabel 125"/>
    <w:rPr>
      <w:rFonts w:ascii="Tahoma" w:eastAsia="Tahoma" w:hAnsi="Tahoma" w:cs="Tahoma"/>
      <w:color w:val="auto"/>
      <w:sz w:val="24"/>
      <w:szCs w:val="24"/>
    </w:rPr>
  </w:style>
  <w:style w:type="character" w:customStyle="1" w:styleId="ListLabel122">
    <w:name w:val="ListLabel 122"/>
    <w:rPr>
      <w:rFonts w:ascii="Tahoma" w:eastAsia="Tahoma" w:hAnsi="Tahoma" w:cs="Tahoma"/>
      <w:color w:val="auto"/>
      <w:sz w:val="24"/>
      <w:szCs w:val="24"/>
    </w:rPr>
  </w:style>
  <w:style w:type="character" w:customStyle="1" w:styleId="nfase">
    <w:name w:val="Énfase"/>
    <w:rPr>
      <w:i/>
      <w:iCs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EncabezadoCar1">
    <w:name w:val="Encabezado Car1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PiedepginaCar1">
    <w:name w:val="Pie de página Car1"/>
    <w:basedOn w:val="Fuentedeprrafopredeter"/>
  </w:style>
  <w:style w:type="paragraph" w:customStyle="1" w:styleId="manifestan-1">
    <w:name w:val="manifestan-1"/>
    <w:basedOn w:val="Normal"/>
    <w:pPr>
      <w:widowControl/>
      <w:numPr>
        <w:numId w:val="12"/>
      </w:numPr>
      <w:tabs>
        <w:tab w:val="left" w:pos="-2313"/>
      </w:tabs>
      <w:suppressAutoHyphens w:val="0"/>
      <w:jc w:val="both"/>
      <w:textAlignment w:val="auto"/>
    </w:pPr>
    <w:rPr>
      <w:rFonts w:ascii="Xunta Sans" w:hAnsi="Xunta Sans" w:cs="Lucida Sans Unicode"/>
      <w:lang w:val="gl-ES"/>
    </w:rPr>
  </w:style>
  <w:style w:type="paragraph" w:styleId="Prrafodelista">
    <w:name w:val="List Paragraph"/>
    <w:basedOn w:val="Normal"/>
    <w:qFormat/>
    <w:pPr>
      <w:ind w:left="720"/>
    </w:pPr>
  </w:style>
  <w:style w:type="character" w:customStyle="1" w:styleId="Conv-1Car">
    <w:name w:val="Conv-1 Car"/>
    <w:basedOn w:val="Fuentedeprrafopredeter"/>
    <w:rPr>
      <w:rFonts w:ascii="Xunta Sans" w:hAnsi="Xunta Sans"/>
      <w:lang w:val="gl-ES" w:eastAsia="es-ES"/>
    </w:rPr>
  </w:style>
  <w:style w:type="paragraph" w:customStyle="1" w:styleId="Conv-1">
    <w:name w:val="Conv-1"/>
    <w:basedOn w:val="Normal"/>
    <w:pPr>
      <w:widowControl/>
      <w:suppressAutoHyphens w:val="0"/>
      <w:spacing w:before="120" w:after="240"/>
      <w:jc w:val="both"/>
      <w:textAlignment w:val="auto"/>
    </w:pPr>
    <w:rPr>
      <w:rFonts w:ascii="Xunta Sans" w:hAnsi="Xunta Sans"/>
      <w:lang w:val="gl-ES" w:eastAsia="es-ES"/>
    </w:rPr>
  </w:style>
  <w:style w:type="table" w:styleId="Tablaconcuadrcula">
    <w:name w:val="Table Grid"/>
    <w:basedOn w:val="Tablanormal"/>
    <w:uiPriority w:val="39"/>
    <w:rsid w:val="00106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2111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vnculo">
    <w:name w:val="Hyperlink"/>
    <w:basedOn w:val="Fuentedeprrafopredeter"/>
    <w:uiPriority w:val="99"/>
    <w:unhideWhenUsed/>
    <w:rsid w:val="00FF63C8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F63C8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B677A4"/>
    <w:rPr>
      <w:sz w:val="16"/>
      <w:szCs w:val="16"/>
    </w:rPr>
  </w:style>
  <w:style w:type="paragraph" w:styleId="Textocomentario">
    <w:name w:val="annotation text"/>
    <w:basedOn w:val="Normal"/>
    <w:link w:val="TextocomentarioCar1"/>
    <w:uiPriority w:val="99"/>
    <w:semiHidden/>
    <w:unhideWhenUsed/>
    <w:rsid w:val="00B677A4"/>
    <w:rPr>
      <w:sz w:val="20"/>
      <w:szCs w:val="20"/>
    </w:rPr>
  </w:style>
  <w:style w:type="character" w:customStyle="1" w:styleId="TextocomentarioCar1">
    <w:name w:val="Texto comentario Car1"/>
    <w:basedOn w:val="Fuentedeprrafopredeter"/>
    <w:link w:val="Textocomentario"/>
    <w:uiPriority w:val="99"/>
    <w:semiHidden/>
    <w:rsid w:val="00B677A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unhideWhenUsed/>
    <w:rsid w:val="00B677A4"/>
    <w:rPr>
      <w:b/>
      <w:bCs/>
    </w:rPr>
  </w:style>
  <w:style w:type="character" w:customStyle="1" w:styleId="AsuntodelcomentarioCar1">
    <w:name w:val="Asunto del comentario Car1"/>
    <w:basedOn w:val="TextocomentarioCar1"/>
    <w:link w:val="Asuntodelcomentario"/>
    <w:uiPriority w:val="99"/>
    <w:semiHidden/>
    <w:rsid w:val="00B677A4"/>
    <w:rPr>
      <w:b/>
      <w:bCs/>
      <w:sz w:val="20"/>
      <w:szCs w:val="20"/>
    </w:rPr>
  </w:style>
  <w:style w:type="numbering" w:customStyle="1" w:styleId="WWNum1">
    <w:name w:val="WWNum1"/>
    <w:basedOn w:val="Sinlista"/>
    <w:pPr>
      <w:numPr>
        <w:numId w:val="1"/>
      </w:numPr>
    </w:pPr>
  </w:style>
  <w:style w:type="numbering" w:customStyle="1" w:styleId="WWNum2">
    <w:name w:val="WWNum2"/>
    <w:basedOn w:val="Sinlista"/>
    <w:pPr>
      <w:numPr>
        <w:numId w:val="2"/>
      </w:numPr>
    </w:pPr>
  </w:style>
  <w:style w:type="numbering" w:customStyle="1" w:styleId="WWNum1a">
    <w:name w:val="WWNum1a"/>
    <w:basedOn w:val="Sinlista"/>
    <w:pPr>
      <w:numPr>
        <w:numId w:val="3"/>
      </w:numPr>
    </w:pPr>
  </w:style>
  <w:style w:type="numbering" w:customStyle="1" w:styleId="WWNum24">
    <w:name w:val="WWNum24"/>
    <w:basedOn w:val="Sinlista"/>
    <w:pPr>
      <w:numPr>
        <w:numId w:val="4"/>
      </w:numPr>
    </w:pPr>
  </w:style>
  <w:style w:type="numbering" w:customStyle="1" w:styleId="WWNum23">
    <w:name w:val="WWNum23"/>
    <w:basedOn w:val="Sinlista"/>
    <w:pPr>
      <w:numPr>
        <w:numId w:val="5"/>
      </w:numPr>
    </w:pPr>
  </w:style>
  <w:style w:type="numbering" w:customStyle="1" w:styleId="WWNum27">
    <w:name w:val="WWNum27"/>
    <w:basedOn w:val="Sinlista"/>
    <w:pPr>
      <w:numPr>
        <w:numId w:val="6"/>
      </w:numPr>
    </w:pPr>
  </w:style>
  <w:style w:type="numbering" w:customStyle="1" w:styleId="WWNum34">
    <w:name w:val="WWNum34"/>
    <w:basedOn w:val="Sinlista"/>
    <w:pPr>
      <w:numPr>
        <w:numId w:val="7"/>
      </w:numPr>
    </w:pPr>
  </w:style>
  <w:style w:type="numbering" w:customStyle="1" w:styleId="WWNum37">
    <w:name w:val="WWNum37"/>
    <w:basedOn w:val="Sinlista"/>
    <w:pPr>
      <w:numPr>
        <w:numId w:val="8"/>
      </w:numPr>
    </w:pPr>
  </w:style>
  <w:style w:type="numbering" w:customStyle="1" w:styleId="WWNum35">
    <w:name w:val="WWNum35"/>
    <w:basedOn w:val="Sinlista"/>
    <w:pPr>
      <w:numPr>
        <w:numId w:val="9"/>
      </w:numPr>
    </w:pPr>
  </w:style>
  <w:style w:type="numbering" w:customStyle="1" w:styleId="WWNum25">
    <w:name w:val="WWNum25"/>
    <w:basedOn w:val="Sinlista"/>
    <w:pPr>
      <w:numPr>
        <w:numId w:val="10"/>
      </w:numPr>
    </w:pPr>
  </w:style>
  <w:style w:type="numbering" w:customStyle="1" w:styleId="WWNum22">
    <w:name w:val="WWNum22"/>
    <w:basedOn w:val="Sinlista"/>
    <w:pPr>
      <w:numPr>
        <w:numId w:val="11"/>
      </w:numPr>
    </w:pPr>
  </w:style>
  <w:style w:type="numbering" w:customStyle="1" w:styleId="LFO12">
    <w:name w:val="LFO12"/>
    <w:basedOn w:val="Sinlista"/>
    <w:pPr>
      <w:numPr>
        <w:numId w:val="12"/>
      </w:numPr>
    </w:pPr>
  </w:style>
  <w:style w:type="paragraph" w:styleId="Textoindependiente">
    <w:name w:val="Body Text"/>
    <w:basedOn w:val="Normal"/>
    <w:link w:val="TextoindependienteCar"/>
    <w:uiPriority w:val="99"/>
    <w:unhideWhenUsed/>
    <w:rsid w:val="00F344C0"/>
    <w:pPr>
      <w:widowControl/>
      <w:suppressAutoHyphens w:val="0"/>
      <w:autoSpaceDN/>
      <w:spacing w:after="120" w:line="259" w:lineRule="auto"/>
      <w:textAlignment w:val="auto"/>
    </w:pPr>
    <w:rPr>
      <w:rFonts w:cs="Times New Roman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F344C0"/>
    <w:rPr>
      <w:rFonts w:cs="Times New Roman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F344C0"/>
    <w:pPr>
      <w:widowControl/>
      <w:suppressAutoHyphens w:val="0"/>
      <w:autoSpaceDN/>
      <w:spacing w:after="120"/>
      <w:ind w:left="283"/>
      <w:textAlignment w:val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F344C0"/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5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D8DA2-B451-422B-B788-D26CD35FD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423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Xunta de Galicia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x616547</dc:creator>
  <cp:lastModifiedBy>Rosa López Cotón</cp:lastModifiedBy>
  <cp:revision>3</cp:revision>
  <cp:lastPrinted>2024-05-23T06:42:00Z</cp:lastPrinted>
  <dcterms:created xsi:type="dcterms:W3CDTF">2024-05-23T10:09:00Z</dcterms:created>
  <dcterms:modified xsi:type="dcterms:W3CDTF">2024-07-29T07:34:00Z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