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53005B" w:rsidTr="007E0E44">
        <w:tc>
          <w:tcPr>
            <w:tcW w:w="9487" w:type="dxa"/>
            <w:shd w:val="clear" w:color="auto" w:fill="D9D9D9" w:themeFill="background1" w:themeFillShade="D9"/>
          </w:tcPr>
          <w:p w:rsidR="009400CA" w:rsidRDefault="007E0E44" w:rsidP="009400CA">
            <w:pPr>
              <w:pStyle w:val="Default"/>
              <w:jc w:val="center"/>
              <w:rPr>
                <w:rFonts w:ascii="ITC New Baskerville Std" w:hAnsi="ITC New Baskerville Std"/>
                <w:b/>
                <w:color w:val="auto"/>
                <w:sz w:val="22"/>
                <w:szCs w:val="22"/>
                <w:lang w:val="gl-ES"/>
              </w:rPr>
            </w:pPr>
            <w:r>
              <w:rPr>
                <w:rFonts w:ascii="ITC New Baskerville Std" w:hAnsi="ITC New Baskerville Std"/>
                <w:b/>
                <w:color w:val="auto"/>
                <w:sz w:val="22"/>
                <w:szCs w:val="22"/>
                <w:lang w:val="gl-ES"/>
              </w:rPr>
              <w:t xml:space="preserve">MEMORIA </w:t>
            </w:r>
            <w:r w:rsidR="009400CA">
              <w:rPr>
                <w:rFonts w:ascii="ITC New Baskerville Std" w:hAnsi="ITC New Baskerville Std"/>
                <w:b/>
                <w:color w:val="auto"/>
                <w:sz w:val="22"/>
                <w:szCs w:val="22"/>
                <w:lang w:val="gl-ES"/>
              </w:rPr>
              <w:t>DE XUSTIFICACIÓN</w:t>
            </w:r>
            <w:r w:rsidR="001E1F9C">
              <w:rPr>
                <w:rFonts w:ascii="ITC New Baskerville Std" w:hAnsi="ITC New Baskerville Std"/>
                <w:b/>
                <w:color w:val="auto"/>
                <w:sz w:val="22"/>
                <w:szCs w:val="22"/>
                <w:lang w:val="gl-ES"/>
              </w:rPr>
              <w:t xml:space="preserve"> E IMPACTO</w:t>
            </w:r>
          </w:p>
        </w:tc>
      </w:tr>
    </w:tbl>
    <w:p w:rsidR="00913B4D" w:rsidRDefault="00A9249A" w:rsidP="00D7621B">
      <w:pPr>
        <w:pStyle w:val="Default"/>
        <w:spacing w:line="360" w:lineRule="auto"/>
        <w:ind w:left="567" w:right="566"/>
        <w:jc w:val="center"/>
        <w:rPr>
          <w:rFonts w:ascii="ITC New Baskerville Std" w:hAnsi="ITC New Baskerville Std"/>
          <w:b/>
          <w:color w:val="auto"/>
          <w:sz w:val="22"/>
          <w:szCs w:val="22"/>
          <w:lang w:val="gl-ES"/>
        </w:rPr>
      </w:pPr>
      <w:r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>AXUDAS PARA A RECUALIFICACIÓN DO SISTEMA UNIVERSITARIO ESPAÑOL</w:t>
      </w:r>
    </w:p>
    <w:p w:rsidR="003D5DDC" w:rsidRPr="00956709" w:rsidRDefault="003D5DDC" w:rsidP="00D7621B">
      <w:pPr>
        <w:pStyle w:val="Default"/>
        <w:spacing w:line="360" w:lineRule="auto"/>
        <w:ind w:left="567" w:right="566"/>
        <w:jc w:val="center"/>
        <w:rPr>
          <w:rFonts w:ascii="ITC New Baskerville Std" w:hAnsi="ITC New Baskerville Std"/>
          <w:b/>
          <w:color w:val="auto"/>
          <w:sz w:val="22"/>
          <w:szCs w:val="22"/>
          <w:lang w:val="gl-ES"/>
        </w:rPr>
      </w:pPr>
      <w:bookmarkStart w:id="0" w:name="_GoBack"/>
      <w:r w:rsidRPr="00956709"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>CONVOCATORIA COMPLEMENTARIA</w:t>
      </w:r>
    </w:p>
    <w:bookmarkEnd w:id="0"/>
    <w:p w:rsidR="003B3D2D" w:rsidRDefault="003B3D2D" w:rsidP="00D7621B">
      <w:pPr>
        <w:pStyle w:val="Default"/>
        <w:spacing w:line="360" w:lineRule="auto"/>
        <w:ind w:left="567" w:right="566"/>
        <w:jc w:val="center"/>
        <w:rPr>
          <w:rFonts w:ascii="ITC New Baskerville Std" w:hAnsi="ITC New Baskerville Std"/>
          <w:b/>
          <w:color w:val="auto"/>
          <w:sz w:val="22"/>
          <w:szCs w:val="22"/>
          <w:lang w:val="gl-ES"/>
        </w:rPr>
      </w:pPr>
      <w:r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 xml:space="preserve">(modelo </w:t>
      </w:r>
      <w:proofErr w:type="spellStart"/>
      <w:r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>orientativo</w:t>
      </w:r>
      <w:proofErr w:type="spellEnd"/>
      <w:r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>)</w:t>
      </w:r>
    </w:p>
    <w:p w:rsidR="009400CA" w:rsidRDefault="009400CA" w:rsidP="00D7621B">
      <w:pPr>
        <w:pStyle w:val="Default"/>
        <w:spacing w:line="360" w:lineRule="auto"/>
        <w:ind w:left="567" w:right="566"/>
        <w:jc w:val="center"/>
        <w:rPr>
          <w:rFonts w:ascii="ITC New Baskerville Std" w:hAnsi="ITC New Baskerville Std"/>
          <w:b/>
          <w:color w:val="auto"/>
          <w:sz w:val="22"/>
          <w:szCs w:val="22"/>
          <w:lang w:val="gl-ES"/>
        </w:rPr>
      </w:pPr>
    </w:p>
    <w:p w:rsidR="009400CA" w:rsidRPr="00E72892" w:rsidRDefault="00E72892" w:rsidP="00E72892">
      <w:pPr>
        <w:spacing w:line="360" w:lineRule="auto"/>
        <w:ind w:firstLine="360"/>
        <w:rPr>
          <w:rFonts w:ascii="ITC New Baskerville Std" w:hAnsi="ITC New Baskerville Std"/>
          <w:b/>
          <w:color w:val="000000"/>
          <w:sz w:val="22"/>
          <w:szCs w:val="22"/>
          <w:lang w:val="gl-ES"/>
        </w:rPr>
      </w:pPr>
      <w:r>
        <w:rPr>
          <w:sz w:val="24"/>
        </w:rPr>
        <w:sym w:font="Wingdings" w:char="F06F"/>
      </w:r>
      <w:r w:rsidRPr="00E72892">
        <w:rPr>
          <w:sz w:val="24"/>
        </w:rPr>
        <w:t xml:space="preserve"> </w:t>
      </w:r>
      <w:r w:rsidRPr="00E72892">
        <w:rPr>
          <w:rFonts w:ascii="ITC New Baskerville Std" w:hAnsi="ITC New Baskerville Std"/>
          <w:b/>
          <w:color w:val="000000"/>
          <w:sz w:val="22"/>
          <w:szCs w:val="22"/>
          <w:lang w:val="gl-ES"/>
        </w:rPr>
        <w:t xml:space="preserve">A. Margarita Salas </w:t>
      </w:r>
    </w:p>
    <w:p w:rsidR="00917AA1" w:rsidRDefault="00E72892" w:rsidP="000B52D1">
      <w:pPr>
        <w:spacing w:line="360" w:lineRule="auto"/>
        <w:ind w:left="360"/>
        <w:rPr>
          <w:rFonts w:ascii="ITC New Baskerville Std" w:hAnsi="ITC New Baskerville Std"/>
          <w:b/>
          <w:sz w:val="22"/>
          <w:szCs w:val="22"/>
          <w:lang w:val="gl-ES"/>
        </w:rPr>
      </w:pPr>
      <w:r w:rsidRPr="00E72892">
        <w:rPr>
          <w:rFonts w:ascii="ITC New Baskerville Std" w:hAnsi="ITC New Baskerville Std"/>
          <w:b/>
          <w:sz w:val="22"/>
          <w:szCs w:val="22"/>
          <w:lang w:val="gl-ES"/>
        </w:rPr>
        <w:sym w:font="Wingdings" w:char="F06F"/>
      </w:r>
      <w:r>
        <w:rPr>
          <w:rFonts w:ascii="ITC New Baskerville Std" w:hAnsi="ITC New Baskerville Std"/>
          <w:b/>
          <w:sz w:val="22"/>
          <w:szCs w:val="22"/>
          <w:lang w:val="gl-ES"/>
        </w:rPr>
        <w:t xml:space="preserve"> </w:t>
      </w:r>
      <w:r w:rsidRPr="00E72892">
        <w:rPr>
          <w:rFonts w:ascii="ITC New Baskerville Std" w:hAnsi="ITC New Baskerville Std"/>
          <w:b/>
          <w:sz w:val="22"/>
          <w:szCs w:val="22"/>
          <w:lang w:val="gl-ES"/>
        </w:rPr>
        <w:t xml:space="preserve"> C.</w:t>
      </w:r>
      <w:r>
        <w:t xml:space="preserve"> </w:t>
      </w:r>
      <w:r w:rsidR="009400CA">
        <w:rPr>
          <w:rFonts w:ascii="ITC New Baskerville Std" w:hAnsi="ITC New Baskerville Std"/>
          <w:b/>
          <w:sz w:val="22"/>
          <w:szCs w:val="22"/>
          <w:lang w:val="gl-ES"/>
        </w:rPr>
        <w:t xml:space="preserve">María </w:t>
      </w:r>
      <w:proofErr w:type="spellStart"/>
      <w:r w:rsidR="009400CA">
        <w:rPr>
          <w:rFonts w:ascii="ITC New Baskerville Std" w:hAnsi="ITC New Baskerville Std"/>
          <w:b/>
          <w:sz w:val="22"/>
          <w:szCs w:val="22"/>
          <w:lang w:val="gl-ES"/>
        </w:rPr>
        <w:t>Zambrano</w:t>
      </w:r>
      <w:proofErr w:type="spellEnd"/>
    </w:p>
    <w:p w:rsidR="001E1F9C" w:rsidRDefault="001E1F9C" w:rsidP="001E1F9C">
      <w:pPr>
        <w:pStyle w:val="Default"/>
        <w:ind w:left="567" w:right="566"/>
        <w:jc w:val="center"/>
        <w:rPr>
          <w:rFonts w:ascii="ITC New Baskerville Std" w:hAnsi="ITC New Baskerville Std"/>
          <w:b/>
          <w:color w:val="auto"/>
          <w:sz w:val="22"/>
          <w:szCs w:val="22"/>
          <w:lang w:val="gl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4"/>
        <w:gridCol w:w="3823"/>
      </w:tblGrid>
      <w:tr w:rsidR="001D0D6A" w:rsidRPr="009C3484" w:rsidTr="00795E80">
        <w:trPr>
          <w:trHeight w:hRule="exact" w:val="38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1D0D6A" w:rsidRPr="009C3484" w:rsidRDefault="001D0D6A" w:rsidP="00795E80">
            <w:pPr>
              <w:spacing w:before="40" w:after="40"/>
              <w:jc w:val="center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DATOS 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 </w:t>
            </w:r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PERSOAIS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:</w:t>
            </w:r>
          </w:p>
        </w:tc>
      </w:tr>
      <w:tr w:rsidR="001D0D6A" w:rsidRPr="009C3484" w:rsidTr="00795E80">
        <w:trPr>
          <w:trHeight w:val="135"/>
        </w:trPr>
        <w:tc>
          <w:tcPr>
            <w:tcW w:w="2985" w:type="pct"/>
            <w:tcBorders>
              <w:top w:val="single" w:sz="4" w:space="0" w:color="auto"/>
            </w:tcBorders>
          </w:tcPr>
          <w:p w:rsidR="001D0D6A" w:rsidRPr="009C3484" w:rsidRDefault="001D0D6A" w:rsidP="00795E80">
            <w:pPr>
              <w:spacing w:before="40" w:after="40" w:line="360" w:lineRule="auto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Apelidos</w:t>
            </w:r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 e nome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:  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Texto140"/>
                  <w:enabled/>
                  <w:calcOnExit w:val="0"/>
                  <w:textInput/>
                </w:ffData>
              </w:fldChar>
            </w:r>
            <w:bookmarkStart w:id="1" w:name="Texto140"/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  <w:bookmarkEnd w:id="1"/>
          </w:p>
        </w:tc>
        <w:tc>
          <w:tcPr>
            <w:tcW w:w="2015" w:type="pct"/>
          </w:tcPr>
          <w:p w:rsidR="001D0D6A" w:rsidRPr="009C3484" w:rsidRDefault="001D0D6A" w:rsidP="00795E80">
            <w:pPr>
              <w:spacing w:before="40" w:after="40" w:line="360" w:lineRule="auto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 xml:space="preserve">DNI/Pasaporte: 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begin">
                <w:ffData>
                  <w:name w:val="Texto141"/>
                  <w:enabled/>
                  <w:calcOnExit w:val="0"/>
                  <w:textInput/>
                </w:ffData>
              </w:fldChar>
            </w:r>
            <w:bookmarkStart w:id="2" w:name="Texto141"/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instrText xml:space="preserve"> FORMTEXT </w:instrTex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separate"/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 </w:t>
            </w:r>
            <w:r w:rsidRPr="009C3484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fldChar w:fldCharType="end"/>
            </w:r>
            <w:bookmarkEnd w:id="2"/>
          </w:p>
        </w:tc>
      </w:tr>
    </w:tbl>
    <w:p w:rsidR="000359E7" w:rsidRDefault="000359E7" w:rsidP="00D7621B">
      <w:pPr>
        <w:pStyle w:val="Default"/>
        <w:ind w:left="567" w:right="566"/>
        <w:rPr>
          <w:rFonts w:ascii="ITC New Baskerville Std" w:hAnsi="ITC New Baskerville Std"/>
          <w:b/>
          <w:color w:val="auto"/>
          <w:sz w:val="22"/>
          <w:szCs w:val="22"/>
          <w:lang w:val="gl-ES"/>
        </w:rPr>
      </w:pPr>
    </w:p>
    <w:p w:rsidR="001D0D6A" w:rsidRDefault="001D0D6A" w:rsidP="00D7621B">
      <w:pPr>
        <w:pStyle w:val="Default"/>
        <w:ind w:left="567" w:right="566"/>
        <w:rPr>
          <w:rFonts w:ascii="ITC New Baskerville Std" w:hAnsi="ITC New Baskerville Std"/>
          <w:b/>
          <w:color w:val="auto"/>
          <w:sz w:val="22"/>
          <w:szCs w:val="22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1"/>
        <w:gridCol w:w="7116"/>
      </w:tblGrid>
      <w:tr w:rsidR="001D0D6A" w:rsidTr="00795E80">
        <w:tc>
          <w:tcPr>
            <w:tcW w:w="9487" w:type="dxa"/>
            <w:gridSpan w:val="2"/>
            <w:shd w:val="clear" w:color="auto" w:fill="BFBFBF" w:themeFill="background1" w:themeFillShade="BF"/>
          </w:tcPr>
          <w:p w:rsidR="001D0D6A" w:rsidRPr="00A9249A" w:rsidRDefault="001D0D6A" w:rsidP="001D0D6A">
            <w:pPr>
              <w:pStyle w:val="Prrafodelista"/>
              <w:spacing w:line="360" w:lineRule="auto"/>
              <w:ind w:left="714"/>
              <w:jc w:val="center"/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DATOS DA ESTADÍA</w:t>
            </w:r>
          </w:p>
        </w:tc>
      </w:tr>
      <w:tr w:rsidR="001D0D6A" w:rsidTr="00795E80">
        <w:tc>
          <w:tcPr>
            <w:tcW w:w="2371" w:type="dxa"/>
            <w:shd w:val="clear" w:color="auto" w:fill="D9D9D9" w:themeFill="background1" w:themeFillShade="D9"/>
          </w:tcPr>
          <w:p w:rsidR="001D0D6A" w:rsidRDefault="001D0D6A" w:rsidP="00795E80">
            <w:pP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  <w:r w:rsidRPr="005F6A19"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  <w:t>Estadía</w:t>
            </w:r>
          </w:p>
          <w:p w:rsidR="001D0D6A" w:rsidRPr="001D0D6A" w:rsidRDefault="001D0D6A" w:rsidP="00795E80">
            <w:pPr>
              <w:rPr>
                <w:rFonts w:ascii="ITC New Baskerville Std" w:hAnsi="ITC New Baskerville Std"/>
                <w:i/>
                <w:sz w:val="18"/>
                <w:szCs w:val="18"/>
                <w:lang w:val="gl-ES"/>
              </w:rPr>
            </w:pPr>
            <w:r w:rsidRPr="001D0D6A">
              <w:rPr>
                <w:rFonts w:ascii="ITC New Baskerville Std" w:hAnsi="ITC New Baskerville Std"/>
                <w:i/>
                <w:sz w:val="18"/>
                <w:szCs w:val="18"/>
                <w:lang w:val="gl-ES"/>
              </w:rPr>
              <w:t>(engadir as veces que sexa necesario)</w:t>
            </w:r>
          </w:p>
        </w:tc>
        <w:tc>
          <w:tcPr>
            <w:tcW w:w="7116" w:type="dxa"/>
          </w:tcPr>
          <w:p w:rsidR="001D0D6A" w:rsidRPr="0063374C" w:rsidRDefault="001D0D6A" w:rsidP="00795E80">
            <w:pPr>
              <w:spacing w:line="360" w:lineRule="auto"/>
              <w:rPr>
                <w:rFonts w:ascii="ITC New Baskerville Std" w:hAnsi="ITC New Baskerville Std"/>
                <w:sz w:val="22"/>
                <w:szCs w:val="22"/>
                <w:lang w:val="gl-ES"/>
              </w:rPr>
            </w:pPr>
            <w:r w:rsidRPr="0063374C">
              <w:rPr>
                <w:rFonts w:ascii="ITC New Baskerville Std" w:hAnsi="ITC New Baskerville Std"/>
                <w:sz w:val="22"/>
                <w:szCs w:val="22"/>
                <w:lang w:val="gl-ES"/>
              </w:rPr>
              <w:t xml:space="preserve">Organismo de acollida: </w:t>
            </w:r>
          </w:p>
          <w:p w:rsidR="001D0D6A" w:rsidRPr="002834C2" w:rsidRDefault="001D0D6A" w:rsidP="001D0D6A">
            <w:pPr>
              <w:spacing w:line="360" w:lineRule="auto"/>
              <w:rPr>
                <w:rFonts w:ascii="ITC New Baskerville Std" w:hAnsi="ITC New Baskerville Std"/>
                <w:sz w:val="22"/>
                <w:szCs w:val="22"/>
                <w:lang w:val="gl-ES"/>
              </w:rPr>
            </w:pPr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Data prevista de inicio: __/__/__</w:t>
            </w:r>
          </w:p>
          <w:p w:rsidR="001D0D6A" w:rsidRPr="0063374C" w:rsidRDefault="001D0D6A" w:rsidP="001D0D6A">
            <w:pPr>
              <w:spacing w:line="360" w:lineRule="auto"/>
              <w:rPr>
                <w:rFonts w:ascii="ITC New Baskerville Std" w:hAnsi="ITC New Baskerville Std"/>
                <w:sz w:val="22"/>
                <w:szCs w:val="22"/>
                <w:lang w:val="gl-ES"/>
              </w:rPr>
            </w:pPr>
            <w:r>
              <w:rPr>
                <w:rFonts w:ascii="ITC New Baskerville Std" w:hAnsi="ITC New Baskerville Std"/>
                <w:sz w:val="22"/>
                <w:szCs w:val="22"/>
                <w:lang w:val="gl-ES"/>
              </w:rPr>
              <w:t>Data prevista de fin: __/__/__</w:t>
            </w:r>
          </w:p>
        </w:tc>
      </w:tr>
    </w:tbl>
    <w:p w:rsidR="009400CA" w:rsidRDefault="009400CA" w:rsidP="00D7621B">
      <w:pPr>
        <w:pStyle w:val="Default"/>
        <w:ind w:left="567" w:right="566"/>
        <w:jc w:val="both"/>
        <w:rPr>
          <w:rFonts w:ascii="ITC New Baskerville Std" w:hAnsi="ITC New Baskerville Std"/>
          <w:b/>
          <w:color w:val="auto"/>
          <w:sz w:val="22"/>
          <w:szCs w:val="22"/>
          <w:lang w:val="gl-ES"/>
        </w:rPr>
      </w:pPr>
    </w:p>
    <w:p w:rsidR="00180BA2" w:rsidRDefault="00180BA2" w:rsidP="000359E7">
      <w:pPr>
        <w:pStyle w:val="Default"/>
        <w:ind w:left="567" w:right="566"/>
        <w:jc w:val="center"/>
        <w:rPr>
          <w:rFonts w:ascii="ITC New Baskerville Std" w:hAnsi="ITC New Baskerville Std"/>
          <w:b/>
          <w:color w:val="auto"/>
          <w:sz w:val="22"/>
          <w:szCs w:val="22"/>
          <w:lang w:val="gl-ES"/>
        </w:rPr>
      </w:pPr>
    </w:p>
    <w:p w:rsidR="0086431C" w:rsidRDefault="001E1F9C" w:rsidP="00180BA2">
      <w:pPr>
        <w:pStyle w:val="Default"/>
        <w:ind w:right="566"/>
        <w:jc w:val="both"/>
        <w:rPr>
          <w:rFonts w:ascii="ITC New Baskerville Std" w:hAnsi="ITC New Baskerville Std"/>
          <w:b/>
          <w:color w:val="auto"/>
          <w:sz w:val="22"/>
          <w:szCs w:val="22"/>
          <w:lang w:val="gl-ES"/>
        </w:rPr>
      </w:pPr>
      <w:r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 xml:space="preserve">OBXECTIVOS DA ESTADÍA E </w:t>
      </w:r>
      <w:r w:rsidR="00180BA2"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 xml:space="preserve">ACTIVIDADES </w:t>
      </w:r>
      <w:r>
        <w:rPr>
          <w:rFonts w:ascii="ITC New Baskerville Std" w:hAnsi="ITC New Baskerville Std"/>
          <w:b/>
          <w:color w:val="auto"/>
          <w:sz w:val="22"/>
          <w:szCs w:val="22"/>
          <w:lang w:val="gl-ES"/>
        </w:rPr>
        <w:t>A DESENVOLVER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492"/>
      </w:tblGrid>
      <w:tr w:rsidR="00180BA2" w:rsidTr="00180BA2">
        <w:trPr>
          <w:trHeight w:val="4669"/>
        </w:trPr>
        <w:tc>
          <w:tcPr>
            <w:tcW w:w="9492" w:type="dxa"/>
          </w:tcPr>
          <w:p w:rsidR="00180BA2" w:rsidRDefault="00180BA2" w:rsidP="00180BA2">
            <w:pPr>
              <w:pStyle w:val="Default"/>
              <w:ind w:right="566"/>
              <w:jc w:val="both"/>
              <w:rPr>
                <w:rFonts w:ascii="ITC New Baskerville Std" w:hAnsi="ITC New Baskerville Std"/>
                <w:b/>
                <w:color w:val="auto"/>
                <w:sz w:val="22"/>
                <w:szCs w:val="22"/>
                <w:lang w:val="gl-ES"/>
              </w:rPr>
            </w:pPr>
          </w:p>
        </w:tc>
      </w:tr>
    </w:tbl>
    <w:p w:rsidR="001D0D6A" w:rsidRDefault="001D0D6A" w:rsidP="0086431C">
      <w:pPr>
        <w:spacing w:line="360" w:lineRule="auto"/>
        <w:rPr>
          <w:rFonts w:ascii="ITC New Baskerville Std" w:hAnsi="ITC New Baskerville Std"/>
          <w:sz w:val="22"/>
          <w:szCs w:val="22"/>
          <w:lang w:val="gl-ES"/>
        </w:rPr>
      </w:pPr>
    </w:p>
    <w:p w:rsidR="001D0D6A" w:rsidRPr="00180BA2" w:rsidRDefault="001D0D6A" w:rsidP="0086431C">
      <w:pPr>
        <w:spacing w:line="360" w:lineRule="auto"/>
        <w:rPr>
          <w:rFonts w:ascii="ITC New Baskerville Std" w:hAnsi="ITC New Baskerville Std"/>
          <w:sz w:val="22"/>
          <w:szCs w:val="22"/>
          <w:lang w:val="gl-ES"/>
        </w:rPr>
      </w:pPr>
    </w:p>
    <w:p w:rsidR="00EB0A6A" w:rsidRPr="00180BA2" w:rsidRDefault="00180BA2" w:rsidP="00913B4D">
      <w:pPr>
        <w:rPr>
          <w:rFonts w:ascii="ITC New Baskerville Std" w:hAnsi="ITC New Baskerville Std"/>
          <w:b/>
          <w:sz w:val="22"/>
          <w:szCs w:val="22"/>
          <w:lang w:val="gl-ES"/>
        </w:rPr>
      </w:pPr>
      <w:r w:rsidRPr="00180BA2">
        <w:rPr>
          <w:rFonts w:ascii="ITC New Baskerville Std" w:hAnsi="ITC New Baskerville Std"/>
          <w:b/>
          <w:sz w:val="22"/>
          <w:szCs w:val="22"/>
          <w:lang w:val="gl-ES"/>
        </w:rPr>
        <w:t>IMPACTO NA CARREIRA DOCENTE E INVESTIGADORA DA PERSOA SOLICITANTE</w:t>
      </w:r>
    </w:p>
    <w:p w:rsidR="00180BA2" w:rsidRDefault="00180BA2" w:rsidP="00913B4D">
      <w:pPr>
        <w:rPr>
          <w:rFonts w:ascii="ITC New Baskerville Std" w:hAnsi="ITC New Baskerville Std"/>
          <w:b/>
          <w:color w:val="0070C0"/>
          <w:sz w:val="22"/>
          <w:szCs w:val="22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180BA2" w:rsidTr="00180BA2">
        <w:trPr>
          <w:trHeight w:val="3094"/>
        </w:trPr>
        <w:tc>
          <w:tcPr>
            <w:tcW w:w="9487" w:type="dxa"/>
          </w:tcPr>
          <w:p w:rsidR="00180BA2" w:rsidRDefault="00180BA2" w:rsidP="00913B4D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gl-ES"/>
              </w:rPr>
            </w:pPr>
          </w:p>
        </w:tc>
      </w:tr>
    </w:tbl>
    <w:p w:rsidR="00180BA2" w:rsidRDefault="00180BA2" w:rsidP="00913B4D">
      <w:pPr>
        <w:rPr>
          <w:rFonts w:ascii="ITC New Baskerville Std" w:hAnsi="ITC New Baskerville Std"/>
          <w:b/>
          <w:color w:val="0070C0"/>
          <w:sz w:val="22"/>
          <w:szCs w:val="22"/>
          <w:lang w:val="gl-ES"/>
        </w:rPr>
      </w:pPr>
    </w:p>
    <w:p w:rsidR="001E1F9C" w:rsidRPr="001E1F9C" w:rsidRDefault="001E1F9C" w:rsidP="001E1F9C">
      <w:pPr>
        <w:rPr>
          <w:rFonts w:ascii="ITC New Baskerville Std" w:hAnsi="ITC New Baskerville Std"/>
          <w:b/>
          <w:sz w:val="22"/>
          <w:szCs w:val="22"/>
          <w:lang w:val="gl-ES"/>
        </w:rPr>
        <w:sectPr w:rsidR="001E1F9C" w:rsidRPr="001E1F9C" w:rsidSect="001E1F9C">
          <w:headerReference w:type="default" r:id="rId8"/>
          <w:footerReference w:type="even" r:id="rId9"/>
          <w:type w:val="continuous"/>
          <w:pgSz w:w="11907" w:h="16840" w:code="9"/>
          <w:pgMar w:top="178" w:right="1276" w:bottom="851" w:left="1134" w:header="284" w:footer="567" w:gutter="0"/>
          <w:cols w:space="720"/>
        </w:sectPr>
      </w:pPr>
      <w:r w:rsidRPr="001E1F9C">
        <w:rPr>
          <w:rFonts w:ascii="ITC New Baskerville Std" w:hAnsi="ITC New Baskerville Std"/>
          <w:b/>
          <w:sz w:val="22"/>
          <w:szCs w:val="22"/>
          <w:lang w:val="gl-ES"/>
        </w:rPr>
        <w:t>ADECUACIÓN DA PERSOA CANDIDATA ÁS NECESIDADES DO GRUPO DE ACOLLIDA NA UNIVERSIDADE DE VIGO  (</w:t>
      </w:r>
      <w:r w:rsidRPr="001E1F9C">
        <w:rPr>
          <w:rFonts w:ascii="ITC New Baskerville Std" w:hAnsi="ITC New Baskerville Std"/>
          <w:b/>
          <w:i/>
          <w:sz w:val="22"/>
          <w:szCs w:val="22"/>
          <w:lang w:val="gl-ES"/>
        </w:rPr>
        <w:t>só modalidade C</w:t>
      </w:r>
      <w:r w:rsidRPr="001E1F9C">
        <w:rPr>
          <w:rFonts w:ascii="ITC New Baskerville Std" w:hAnsi="ITC New Baskerville Std"/>
          <w:b/>
          <w:sz w:val="22"/>
          <w:szCs w:val="22"/>
          <w:lang w:val="gl-ES"/>
        </w:rPr>
        <w:t>)</w:t>
      </w:r>
    </w:p>
    <w:p w:rsidR="001E1F9C" w:rsidRPr="001E1F9C" w:rsidRDefault="001E1F9C" w:rsidP="001E1F9C">
      <w:pPr>
        <w:rPr>
          <w:rFonts w:ascii="ITC New Baskerville Std" w:hAnsi="ITC New Baskerville Std"/>
          <w:b/>
          <w:sz w:val="22"/>
          <w:szCs w:val="22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1E1F9C" w:rsidRPr="001E1F9C" w:rsidTr="005F7BC3">
        <w:trPr>
          <w:trHeight w:val="3094"/>
        </w:trPr>
        <w:tc>
          <w:tcPr>
            <w:tcW w:w="9487" w:type="dxa"/>
          </w:tcPr>
          <w:p w:rsidR="001E1F9C" w:rsidRPr="001E1F9C" w:rsidRDefault="001E1F9C" w:rsidP="001E1F9C">
            <w:pPr>
              <w:rPr>
                <w:rFonts w:ascii="ITC New Baskerville Std" w:hAnsi="ITC New Baskerville Std"/>
                <w:b/>
                <w:sz w:val="22"/>
                <w:szCs w:val="22"/>
                <w:lang w:val="gl-ES"/>
              </w:rPr>
            </w:pPr>
          </w:p>
        </w:tc>
      </w:tr>
    </w:tbl>
    <w:p w:rsidR="001E1F9C" w:rsidRDefault="001E1F9C" w:rsidP="00913B4D">
      <w:pPr>
        <w:rPr>
          <w:rFonts w:ascii="ITC New Baskerville Std" w:hAnsi="ITC New Baskerville Std"/>
          <w:b/>
          <w:sz w:val="22"/>
          <w:szCs w:val="22"/>
          <w:lang w:val="gl-ES"/>
        </w:rPr>
      </w:pPr>
    </w:p>
    <w:p w:rsidR="001E1F9C" w:rsidRDefault="001E1F9C" w:rsidP="00913B4D">
      <w:pPr>
        <w:rPr>
          <w:rFonts w:ascii="ITC New Baskerville Std" w:hAnsi="ITC New Baskerville Std"/>
          <w:b/>
          <w:sz w:val="22"/>
          <w:szCs w:val="22"/>
          <w:lang w:val="gl-ES"/>
        </w:rPr>
      </w:pPr>
    </w:p>
    <w:p w:rsidR="001E1F9C" w:rsidRDefault="001E1F9C" w:rsidP="00913B4D">
      <w:pPr>
        <w:rPr>
          <w:rFonts w:ascii="ITC New Baskerville Std" w:hAnsi="ITC New Baskerville Std"/>
          <w:b/>
          <w:sz w:val="22"/>
          <w:szCs w:val="22"/>
          <w:lang w:val="gl-ES"/>
        </w:rPr>
      </w:pPr>
    </w:p>
    <w:p w:rsidR="001E1F9C" w:rsidRPr="00180BA2" w:rsidRDefault="001E1F9C" w:rsidP="00913B4D">
      <w:pPr>
        <w:rPr>
          <w:rFonts w:ascii="ITC New Baskerville Std" w:hAnsi="ITC New Baskerville Std"/>
          <w:b/>
          <w:sz w:val="22"/>
          <w:szCs w:val="22"/>
          <w:lang w:val="gl-ES"/>
        </w:rPr>
      </w:pPr>
    </w:p>
    <w:p w:rsidR="00180BA2" w:rsidRPr="00180BA2" w:rsidRDefault="00180BA2" w:rsidP="00913B4D">
      <w:pPr>
        <w:rPr>
          <w:rFonts w:ascii="ITC New Baskerville Std" w:hAnsi="ITC New Baskerville Std"/>
          <w:b/>
          <w:sz w:val="22"/>
          <w:szCs w:val="22"/>
          <w:lang w:val="gl-ES"/>
        </w:rPr>
      </w:pPr>
    </w:p>
    <w:p w:rsidR="00180BA2" w:rsidRPr="00180BA2" w:rsidRDefault="00180BA2" w:rsidP="00913B4D">
      <w:pPr>
        <w:rPr>
          <w:rFonts w:ascii="ITC New Baskerville Std" w:hAnsi="ITC New Baskerville Std"/>
          <w:b/>
          <w:sz w:val="22"/>
          <w:szCs w:val="22"/>
          <w:lang w:val="gl-ES"/>
        </w:rPr>
      </w:pPr>
      <w:r w:rsidRPr="00180BA2">
        <w:rPr>
          <w:rFonts w:ascii="ITC New Baskerville Std" w:hAnsi="ITC New Baskerville Std"/>
          <w:b/>
          <w:sz w:val="22"/>
          <w:szCs w:val="22"/>
          <w:lang w:val="gl-ES"/>
        </w:rPr>
        <w:t>IMPACTO DA INCORPORACIÓN DA PERSOA CANDIDATA</w:t>
      </w:r>
      <w:r w:rsidR="001E1F9C">
        <w:rPr>
          <w:rFonts w:ascii="ITC New Baskerville Std" w:hAnsi="ITC New Baskerville Std"/>
          <w:b/>
          <w:sz w:val="22"/>
          <w:szCs w:val="22"/>
          <w:lang w:val="gl-ES"/>
        </w:rPr>
        <w:t xml:space="preserve"> NO</w:t>
      </w:r>
      <w:r w:rsidRPr="00180BA2">
        <w:rPr>
          <w:rFonts w:ascii="ITC New Baskerville Std" w:hAnsi="ITC New Baskerville Std"/>
          <w:b/>
          <w:sz w:val="22"/>
          <w:szCs w:val="22"/>
          <w:lang w:val="gl-ES"/>
        </w:rPr>
        <w:t xml:space="preserve"> EQUIPO DE ACOLLIDA NA UVIGO (</w:t>
      </w:r>
      <w:r w:rsidRPr="00180BA2">
        <w:rPr>
          <w:rFonts w:ascii="ITC New Baskerville Std" w:hAnsi="ITC New Baskerville Std"/>
          <w:b/>
          <w:i/>
          <w:sz w:val="22"/>
          <w:szCs w:val="22"/>
          <w:lang w:val="gl-ES"/>
        </w:rPr>
        <w:t>só modalidade C</w:t>
      </w:r>
      <w:r w:rsidRPr="00180BA2">
        <w:rPr>
          <w:rFonts w:ascii="ITC New Baskerville Std" w:hAnsi="ITC New Baskerville Std"/>
          <w:b/>
          <w:sz w:val="22"/>
          <w:szCs w:val="22"/>
          <w:lang w:val="gl-ES"/>
        </w:rPr>
        <w:t>)</w:t>
      </w:r>
    </w:p>
    <w:p w:rsidR="00180BA2" w:rsidRPr="00180BA2" w:rsidRDefault="00180BA2" w:rsidP="00913B4D">
      <w:pPr>
        <w:rPr>
          <w:rFonts w:ascii="ITC New Baskerville Std" w:hAnsi="ITC New Baskerville Std"/>
          <w:b/>
          <w:sz w:val="22"/>
          <w:szCs w:val="22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87"/>
      </w:tblGrid>
      <w:tr w:rsidR="00180BA2" w:rsidTr="005F7BC3">
        <w:trPr>
          <w:trHeight w:val="3094"/>
        </w:trPr>
        <w:tc>
          <w:tcPr>
            <w:tcW w:w="9487" w:type="dxa"/>
          </w:tcPr>
          <w:p w:rsidR="00180BA2" w:rsidRDefault="00180BA2" w:rsidP="005F7BC3">
            <w:pPr>
              <w:rPr>
                <w:rFonts w:ascii="ITC New Baskerville Std" w:hAnsi="ITC New Baskerville Std"/>
                <w:b/>
                <w:color w:val="0070C0"/>
                <w:sz w:val="22"/>
                <w:szCs w:val="22"/>
                <w:lang w:val="gl-ES"/>
              </w:rPr>
            </w:pPr>
          </w:p>
        </w:tc>
      </w:tr>
    </w:tbl>
    <w:p w:rsidR="00180BA2" w:rsidRDefault="00180BA2" w:rsidP="00913B4D">
      <w:pPr>
        <w:rPr>
          <w:rFonts w:ascii="ITC New Baskerville Std" w:hAnsi="ITC New Baskerville Std"/>
          <w:b/>
          <w:color w:val="0070C0"/>
          <w:sz w:val="22"/>
          <w:szCs w:val="22"/>
          <w:lang w:val="gl-ES"/>
        </w:rPr>
      </w:pPr>
    </w:p>
    <w:p w:rsidR="00180BA2" w:rsidRDefault="00180BA2" w:rsidP="00913B4D">
      <w:pPr>
        <w:rPr>
          <w:rFonts w:ascii="ITC New Baskerville Std" w:hAnsi="ITC New Baskerville Std"/>
          <w:b/>
          <w:color w:val="0070C0"/>
          <w:sz w:val="22"/>
          <w:szCs w:val="22"/>
          <w:lang w:val="gl-ES"/>
        </w:rPr>
      </w:pPr>
    </w:p>
    <w:p w:rsidR="00180BA2" w:rsidRDefault="00180BA2" w:rsidP="00913B4D">
      <w:pPr>
        <w:rPr>
          <w:rFonts w:ascii="ITC New Baskerville Std" w:hAnsi="ITC New Baskerville Std"/>
          <w:b/>
          <w:color w:val="0070C0"/>
          <w:sz w:val="22"/>
          <w:szCs w:val="22"/>
          <w:lang w:val="gl-ES"/>
        </w:rPr>
      </w:pPr>
    </w:p>
    <w:p w:rsidR="000C74FF" w:rsidRDefault="000C74FF" w:rsidP="005700B2">
      <w:pPr>
        <w:jc w:val="center"/>
        <w:rPr>
          <w:rFonts w:ascii="ITC New Baskerville Std" w:hAnsi="ITC New Baskerville Std"/>
          <w:sz w:val="22"/>
          <w:szCs w:val="22"/>
          <w:lang w:val="gl-ES"/>
        </w:rPr>
      </w:pPr>
      <w:r>
        <w:rPr>
          <w:rFonts w:ascii="ITC New Baskerville Std" w:hAnsi="ITC New Baskerville Std"/>
          <w:sz w:val="22"/>
          <w:szCs w:val="22"/>
          <w:lang w:val="gl-ES"/>
        </w:rPr>
        <w:t>E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 xml:space="preserve">n     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fldChar w:fldCharType="begin">
          <w:ffData>
            <w:name w:val="Texto153"/>
            <w:enabled/>
            <w:calcOnExit w:val="0"/>
            <w:textInput/>
          </w:ffData>
        </w:fldChar>
      </w:r>
      <w:bookmarkStart w:id="3" w:name="Texto153"/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instrText xml:space="preserve"> FORMTEXT </w:instrTex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fldChar w:fldCharType="separate"/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fldChar w:fldCharType="end"/>
      </w:r>
      <w:bookmarkEnd w:id="3"/>
      <w:r w:rsidR="00480C54">
        <w:rPr>
          <w:rFonts w:ascii="ITC New Baskerville Std" w:hAnsi="ITC New Baskerville Std"/>
          <w:sz w:val="22"/>
          <w:szCs w:val="22"/>
          <w:lang w:val="gl-ES"/>
        </w:rPr>
        <w:t>,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fldChar w:fldCharType="begin">
          <w:ffData>
            <w:name w:val="Texto154"/>
            <w:enabled/>
            <w:calcOnExit w:val="0"/>
            <w:textInput/>
          </w:ffData>
        </w:fldChar>
      </w:r>
      <w:bookmarkStart w:id="4" w:name="Texto154"/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instrText xml:space="preserve"> FORMTEXT </w:instrTex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fldChar w:fldCharType="separate"/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fldChar w:fldCharType="end"/>
      </w:r>
      <w:bookmarkEnd w:id="4"/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 xml:space="preserve"> de  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fldChar w:fldCharType="begin">
          <w:ffData>
            <w:name w:val="Texto155"/>
            <w:enabled/>
            <w:calcOnExit w:val="0"/>
            <w:textInput/>
          </w:ffData>
        </w:fldChar>
      </w:r>
      <w:bookmarkStart w:id="5" w:name="Texto155"/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instrText xml:space="preserve"> FORMTEXT </w:instrTex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fldChar w:fldCharType="separate"/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t> </w:t>
      </w:r>
      <w:r w:rsidR="00913B4D" w:rsidRPr="009C3484">
        <w:rPr>
          <w:rFonts w:ascii="ITC New Baskerville Std" w:hAnsi="ITC New Baskerville Std"/>
          <w:sz w:val="22"/>
          <w:szCs w:val="22"/>
          <w:lang w:val="gl-ES"/>
        </w:rPr>
        <w:fldChar w:fldCharType="end"/>
      </w:r>
      <w:bookmarkEnd w:id="5"/>
      <w:r w:rsidR="00913B4D">
        <w:rPr>
          <w:rFonts w:ascii="ITC New Baskerville Std" w:hAnsi="ITC New Baskerville Std"/>
          <w:sz w:val="22"/>
          <w:szCs w:val="22"/>
          <w:lang w:val="gl-ES"/>
        </w:rPr>
        <w:t xml:space="preserve">   </w:t>
      </w:r>
      <w:proofErr w:type="spellStart"/>
      <w:r w:rsidR="00913B4D">
        <w:rPr>
          <w:rFonts w:ascii="ITC New Baskerville Std" w:hAnsi="ITC New Baskerville Std"/>
          <w:sz w:val="22"/>
          <w:szCs w:val="22"/>
          <w:lang w:val="gl-ES"/>
        </w:rPr>
        <w:t>de</w:t>
      </w:r>
      <w:proofErr w:type="spellEnd"/>
      <w:r w:rsidR="00913B4D">
        <w:rPr>
          <w:rFonts w:ascii="ITC New Baskerville Std" w:hAnsi="ITC New Baskerville Std"/>
          <w:sz w:val="22"/>
          <w:szCs w:val="22"/>
          <w:lang w:val="gl-ES"/>
        </w:rPr>
        <w:t xml:space="preserve"> 20</w:t>
      </w:r>
      <w:r w:rsidR="00D67211">
        <w:rPr>
          <w:rFonts w:ascii="ITC New Baskerville Std" w:hAnsi="ITC New Baskerville Std"/>
          <w:sz w:val="22"/>
          <w:szCs w:val="22"/>
          <w:lang w:val="gl-ES"/>
        </w:rPr>
        <w:t>2</w:t>
      </w:r>
      <w:r w:rsidR="000B52D1">
        <w:rPr>
          <w:rFonts w:ascii="ITC New Baskerville Std" w:hAnsi="ITC New Baskerville Std"/>
          <w:sz w:val="22"/>
          <w:szCs w:val="22"/>
          <w:lang w:val="gl-ES"/>
        </w:rPr>
        <w:t>2</w:t>
      </w:r>
    </w:p>
    <w:p w:rsidR="003E012F" w:rsidRDefault="003E012F" w:rsidP="000C74FF">
      <w:pPr>
        <w:rPr>
          <w:rFonts w:ascii="ITC New Baskerville Std" w:hAnsi="ITC New Baskerville Std"/>
          <w:sz w:val="22"/>
          <w:szCs w:val="22"/>
          <w:lang w:val="gl-ES"/>
        </w:rPr>
        <w:sectPr w:rsidR="003E012F" w:rsidSect="00EB0A6A">
          <w:footerReference w:type="default" r:id="rId10"/>
          <w:type w:val="continuous"/>
          <w:pgSz w:w="11907" w:h="16840" w:code="9"/>
          <w:pgMar w:top="0" w:right="1276" w:bottom="851" w:left="1134" w:header="284" w:footer="567" w:gutter="0"/>
          <w:cols w:space="720"/>
        </w:sectPr>
      </w:pPr>
    </w:p>
    <w:p w:rsidR="00913B4D" w:rsidRDefault="00913B4D" w:rsidP="008058F9">
      <w:pPr>
        <w:ind w:left="6372"/>
        <w:rPr>
          <w:rFonts w:ascii="ITC New Baskerville Std" w:hAnsi="ITC New Baskerville Std"/>
          <w:sz w:val="22"/>
          <w:szCs w:val="22"/>
          <w:lang w:val="gl-ES"/>
        </w:rPr>
      </w:pPr>
    </w:p>
    <w:p w:rsidR="008058F9" w:rsidRDefault="008058F9" w:rsidP="008058F9">
      <w:pPr>
        <w:ind w:left="6372"/>
        <w:rPr>
          <w:rFonts w:ascii="ITC New Baskerville Std" w:hAnsi="ITC New Baskerville Std"/>
          <w:sz w:val="22"/>
          <w:szCs w:val="22"/>
          <w:lang w:val="gl-ES"/>
        </w:rPr>
      </w:pPr>
    </w:p>
    <w:p w:rsidR="008058F9" w:rsidRDefault="008058F9" w:rsidP="008058F9">
      <w:pPr>
        <w:ind w:left="6372"/>
        <w:rPr>
          <w:rFonts w:ascii="ITC New Baskerville Std" w:hAnsi="ITC New Baskerville Std"/>
          <w:sz w:val="22"/>
          <w:szCs w:val="22"/>
          <w:lang w:val="gl-ES"/>
        </w:rPr>
      </w:pPr>
    </w:p>
    <w:p w:rsidR="005700B2" w:rsidRDefault="005700B2" w:rsidP="008058F9">
      <w:pPr>
        <w:ind w:left="6372"/>
        <w:rPr>
          <w:rFonts w:ascii="ITC New Baskerville Std" w:hAnsi="ITC New Baskerville Std"/>
          <w:sz w:val="22"/>
          <w:szCs w:val="22"/>
          <w:lang w:val="gl-ES"/>
        </w:rPr>
      </w:pPr>
    </w:p>
    <w:p w:rsidR="005700B2" w:rsidRDefault="005700B2" w:rsidP="008058F9">
      <w:pPr>
        <w:ind w:left="6372"/>
        <w:rPr>
          <w:rFonts w:ascii="ITC New Baskerville Std" w:hAnsi="ITC New Baskerville Std"/>
          <w:sz w:val="22"/>
          <w:szCs w:val="22"/>
          <w:lang w:val="gl-ES"/>
        </w:rPr>
      </w:pPr>
    </w:p>
    <w:p w:rsidR="008058F9" w:rsidRPr="008058F9" w:rsidRDefault="008058F9" w:rsidP="005700B2">
      <w:pPr>
        <w:jc w:val="center"/>
        <w:rPr>
          <w:rFonts w:ascii="ITC New Baskerville Std" w:hAnsi="ITC New Baskerville Std"/>
          <w:i/>
          <w:sz w:val="22"/>
          <w:szCs w:val="22"/>
          <w:lang w:val="gl-ES"/>
        </w:rPr>
      </w:pPr>
    </w:p>
    <w:p w:rsidR="00913B4D" w:rsidRDefault="00913B4D" w:rsidP="005700B2">
      <w:pPr>
        <w:rPr>
          <w:rFonts w:ascii="ITC New Baskerville Std" w:hAnsi="ITC New Baskerville Std"/>
          <w:sz w:val="22"/>
          <w:szCs w:val="22"/>
          <w:lang w:val="gl-ES"/>
        </w:rPr>
      </w:pPr>
    </w:p>
    <w:p w:rsidR="005700B2" w:rsidRDefault="005700B2" w:rsidP="005700B2">
      <w:pPr>
        <w:rPr>
          <w:rFonts w:ascii="ITC New Baskerville Std" w:hAnsi="ITC New Baskerville Std"/>
          <w:sz w:val="22"/>
          <w:szCs w:val="22"/>
          <w:lang w:val="gl-ES"/>
        </w:rPr>
      </w:pPr>
    </w:p>
    <w:p w:rsidR="005700B2" w:rsidRDefault="005700B2" w:rsidP="005700B2">
      <w:pPr>
        <w:tabs>
          <w:tab w:val="right" w:pos="9497"/>
        </w:tabs>
        <w:rPr>
          <w:rFonts w:ascii="ITC New Baskerville Std" w:hAnsi="ITC New Baskerville Std"/>
          <w:sz w:val="22"/>
          <w:szCs w:val="22"/>
          <w:lang w:val="gl-ES"/>
        </w:rPr>
      </w:pPr>
    </w:p>
    <w:p w:rsidR="005700B2" w:rsidRDefault="005700B2" w:rsidP="005700B2">
      <w:pPr>
        <w:tabs>
          <w:tab w:val="right" w:pos="9497"/>
        </w:tabs>
        <w:rPr>
          <w:rFonts w:ascii="ITC New Baskerville Std" w:hAnsi="ITC New Baskerville Std"/>
          <w:sz w:val="22"/>
          <w:szCs w:val="22"/>
          <w:lang w:val="gl-ES"/>
        </w:rPr>
      </w:pPr>
      <w:r>
        <w:rPr>
          <w:rFonts w:ascii="ITC New Baskerville Std" w:hAnsi="ITC New Baskerville Std"/>
          <w:sz w:val="22"/>
          <w:szCs w:val="22"/>
          <w:lang w:val="gl-ES"/>
        </w:rPr>
        <w:t>Asinado: Solicitante</w:t>
      </w:r>
      <w:r>
        <w:rPr>
          <w:rFonts w:ascii="ITC New Baskerville Std" w:hAnsi="ITC New Baskerville Std"/>
          <w:sz w:val="22"/>
          <w:szCs w:val="22"/>
          <w:lang w:val="gl-ES"/>
        </w:rPr>
        <w:tab/>
        <w:t>Asinado: Coordinador/a do grupo de investigación</w:t>
      </w:r>
    </w:p>
    <w:p w:rsidR="005700B2" w:rsidRDefault="005700B2" w:rsidP="005700B2">
      <w:pPr>
        <w:tabs>
          <w:tab w:val="right" w:pos="8931"/>
        </w:tabs>
        <w:rPr>
          <w:rFonts w:ascii="ITC New Baskerville Std" w:hAnsi="ITC New Baskerville Std"/>
          <w:sz w:val="22"/>
          <w:szCs w:val="22"/>
          <w:lang w:val="gl-ES"/>
        </w:rPr>
      </w:pPr>
      <w:r>
        <w:rPr>
          <w:rFonts w:ascii="ITC New Baskerville Std" w:hAnsi="ITC New Baskerville Std"/>
          <w:sz w:val="22"/>
          <w:szCs w:val="22"/>
          <w:lang w:val="gl-ES"/>
        </w:rPr>
        <w:tab/>
        <w:t>(</w:t>
      </w:r>
      <w:r w:rsidRPr="005700B2">
        <w:rPr>
          <w:rFonts w:ascii="ITC New Baskerville Std" w:hAnsi="ITC New Baskerville Std"/>
          <w:i/>
          <w:lang w:val="gl-ES"/>
        </w:rPr>
        <w:t>só no caso de modalidade C</w:t>
      </w:r>
      <w:r>
        <w:rPr>
          <w:rFonts w:ascii="ITC New Baskerville Std" w:hAnsi="ITC New Baskerville Std"/>
          <w:sz w:val="22"/>
          <w:szCs w:val="22"/>
          <w:lang w:val="gl-ES"/>
        </w:rPr>
        <w:t>)</w:t>
      </w:r>
    </w:p>
    <w:sectPr w:rsidR="005700B2" w:rsidSect="00EB0A6A">
      <w:footerReference w:type="default" r:id="rId11"/>
      <w:type w:val="continuous"/>
      <w:pgSz w:w="11907" w:h="16840" w:code="9"/>
      <w:pgMar w:top="0" w:right="1276" w:bottom="851" w:left="1134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38B" w:rsidRDefault="0023238B">
      <w:r>
        <w:separator/>
      </w:r>
    </w:p>
  </w:endnote>
  <w:endnote w:type="continuationSeparator" w:id="0">
    <w:p w:rsidR="0023238B" w:rsidRDefault="0023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New Baskerville Std">
    <w:altName w:val="Cambria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F9C" w:rsidRDefault="001E1F9C" w:rsidP="00C173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1F9C" w:rsidRDefault="001E1F9C" w:rsidP="00C1738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A6A" w:rsidRPr="003E012F" w:rsidRDefault="00EB0A6A" w:rsidP="003E012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12F" w:rsidRPr="003E012F" w:rsidRDefault="003E012F" w:rsidP="003E012F">
    <w:pPr>
      <w:pStyle w:val="Piedepgina"/>
    </w:pPr>
    <w:r w:rsidRPr="003E012F">
      <w:t xml:space="preserve">SEÑOR REITOR DA UNIVERSIDADE DE VIGO </w:t>
    </w:r>
  </w:p>
  <w:p w:rsidR="003E012F" w:rsidRPr="003E012F" w:rsidRDefault="003E012F" w:rsidP="003E012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38B" w:rsidRDefault="0023238B">
      <w:r>
        <w:separator/>
      </w:r>
    </w:p>
  </w:footnote>
  <w:footnote w:type="continuationSeparator" w:id="0">
    <w:p w:rsidR="0023238B" w:rsidRDefault="00232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85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2978"/>
      <w:gridCol w:w="1428"/>
      <w:gridCol w:w="3249"/>
      <w:gridCol w:w="3402"/>
    </w:tblGrid>
    <w:tr w:rsidR="001E1F9C" w:rsidRPr="00684170" w:rsidTr="002C6FA6">
      <w:trPr>
        <w:trHeight w:hRule="exact" w:val="272"/>
      </w:trPr>
      <w:tc>
        <w:tcPr>
          <w:tcW w:w="7655" w:type="dxa"/>
          <w:gridSpan w:val="3"/>
          <w:tcBorders>
            <w:top w:val="nil"/>
            <w:left w:val="single" w:sz="4" w:space="0" w:color="FFFFFF"/>
            <w:bottom w:val="nil"/>
            <w:right w:val="nil"/>
          </w:tcBorders>
        </w:tcPr>
        <w:p w:rsidR="001E1F9C" w:rsidRPr="00684170" w:rsidRDefault="001E1F9C" w:rsidP="002E1D71">
          <w:pPr>
            <w:suppressAutoHyphens/>
            <w:rPr>
              <w:rFonts w:ascii="Garamond" w:hAnsi="Garamond"/>
              <w:sz w:val="24"/>
              <w:szCs w:val="24"/>
              <w:lang w:eastAsia="ar-SA"/>
            </w:rPr>
          </w:pPr>
          <w:r w:rsidRPr="0068417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4B00AD99" wp14:editId="7410B074">
                    <wp:simplePos x="0" y="0"/>
                    <wp:positionH relativeFrom="column">
                      <wp:posOffset>-197484</wp:posOffset>
                    </wp:positionH>
                    <wp:positionV relativeFrom="paragraph">
                      <wp:posOffset>116205</wp:posOffset>
                    </wp:positionV>
                    <wp:extent cx="7143750" cy="12700"/>
                    <wp:effectExtent l="0" t="0" r="19050" b="25400"/>
                    <wp:wrapNone/>
                    <wp:docPr id="5" name="Conector rec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7143750" cy="1270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line w14:anchorId="5A4056CE" id="Conector recto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55pt,9.15pt" to="546.9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" strokeweight=".25pt"/>
                </w:pict>
              </mc:Fallback>
            </mc:AlternateContent>
          </w:r>
        </w:p>
      </w:tc>
      <w:tc>
        <w:tcPr>
          <w:tcW w:w="3402" w:type="dxa"/>
          <w:tcBorders>
            <w:top w:val="nil"/>
            <w:left w:val="nil"/>
            <w:bottom w:val="nil"/>
            <w:right w:val="single" w:sz="4" w:space="0" w:color="FFFFFF"/>
          </w:tcBorders>
        </w:tcPr>
        <w:p w:rsidR="001E1F9C" w:rsidRPr="00684170" w:rsidRDefault="001E1F9C" w:rsidP="002E1D71">
          <w:pPr>
            <w:suppressAutoHyphens/>
            <w:rPr>
              <w:rFonts w:ascii="Garamond" w:hAnsi="Garamond"/>
              <w:lang w:eastAsia="ar-SA"/>
            </w:rPr>
          </w:pPr>
        </w:p>
      </w:tc>
    </w:tr>
    <w:tr w:rsidR="001E1F9C" w:rsidRPr="00684170" w:rsidTr="002C6FA6">
      <w:trPr>
        <w:trHeight w:val="1359"/>
      </w:trPr>
      <w:tc>
        <w:tcPr>
          <w:tcW w:w="2978" w:type="dxa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:rsidR="001E1F9C" w:rsidRPr="00684170" w:rsidRDefault="001E1F9C" w:rsidP="002E1D71">
          <w:pPr>
            <w:suppressAutoHyphens/>
            <w:ind w:left="456"/>
            <w:rPr>
              <w:rFonts w:ascii="Garamond" w:hAnsi="Garamond"/>
              <w:lang w:eastAsia="ar-SA"/>
            </w:rPr>
          </w:pPr>
        </w:p>
      </w:tc>
      <w:tc>
        <w:tcPr>
          <w:tcW w:w="1428" w:type="dxa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:rsidR="001E1F9C" w:rsidRPr="00684170" w:rsidRDefault="001E1F9C" w:rsidP="002E1D71">
          <w:pPr>
            <w:tabs>
              <w:tab w:val="left" w:pos="3310"/>
              <w:tab w:val="center" w:pos="4252"/>
              <w:tab w:val="right" w:pos="9674"/>
            </w:tabs>
            <w:suppressAutoHyphens/>
            <w:ind w:left="-113"/>
            <w:rPr>
              <w:rFonts w:ascii="Garamond" w:hAnsi="Garamond"/>
              <w:color w:val="857040"/>
              <w:spacing w:val="-8"/>
              <w:position w:val="4"/>
              <w:sz w:val="24"/>
              <w:szCs w:val="24"/>
              <w:lang w:eastAsia="ar-SA"/>
            </w:rPr>
          </w:pPr>
          <w:r w:rsidRPr="00750556">
            <w:rPr>
              <w:noProof/>
            </w:rPr>
            <w:drawing>
              <wp:inline distT="0" distB="0" distL="0" distR="0" wp14:anchorId="3F4E453B" wp14:editId="38C2C246">
                <wp:extent cx="939800" cy="570878"/>
                <wp:effectExtent l="0" t="0" r="0" b="635"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180" cy="5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9" w:type="dxa"/>
          <w:tcBorders>
            <w:top w:val="nil"/>
            <w:left w:val="single" w:sz="4" w:space="0" w:color="FFFFFF"/>
            <w:bottom w:val="nil"/>
            <w:right w:val="nil"/>
          </w:tcBorders>
        </w:tcPr>
        <w:p w:rsidR="001E1F9C" w:rsidRPr="00684170" w:rsidRDefault="001E1F9C" w:rsidP="002E1D71">
          <w:pPr>
            <w:tabs>
              <w:tab w:val="right" w:pos="8504"/>
              <w:tab w:val="right" w:pos="9674"/>
            </w:tabs>
            <w:suppressAutoHyphens/>
            <w:ind w:left="-116" w:firstLine="11"/>
            <w:rPr>
              <w:rFonts w:ascii="Garamond" w:hAnsi="Garamond"/>
              <w:sz w:val="18"/>
              <w:szCs w:val="18"/>
              <w:lang w:eastAsia="ar-SA"/>
            </w:rPr>
          </w:pPr>
          <w:r w:rsidRPr="00750556">
            <w:rPr>
              <w:rFonts w:ascii="Garamond" w:hAnsi="Garamond"/>
              <w:noProof/>
              <w:sz w:val="18"/>
              <w:szCs w:val="18"/>
            </w:rPr>
            <w:drawing>
              <wp:inline distT="0" distB="0" distL="0" distR="0" wp14:anchorId="22A3C91B" wp14:editId="0066C3D7">
                <wp:extent cx="1898650" cy="306746"/>
                <wp:effectExtent l="0" t="0" r="6350" b="0"/>
                <wp:docPr id="23" name="Imagen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540" cy="307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tcBorders>
            <w:top w:val="nil"/>
            <w:left w:val="nil"/>
            <w:bottom w:val="nil"/>
            <w:right w:val="single" w:sz="4" w:space="0" w:color="FFFFFF"/>
          </w:tcBorders>
        </w:tcPr>
        <w:p w:rsidR="001E1F9C" w:rsidRPr="00684170" w:rsidRDefault="001E1F9C" w:rsidP="002E1D71">
          <w:pPr>
            <w:tabs>
              <w:tab w:val="center" w:pos="4252"/>
              <w:tab w:val="right" w:pos="8504"/>
              <w:tab w:val="right" w:pos="9674"/>
            </w:tabs>
            <w:suppressAutoHyphens/>
            <w:ind w:left="36" w:firstLine="11"/>
            <w:rPr>
              <w:rFonts w:ascii="Garamond" w:hAnsi="Garamond"/>
              <w:sz w:val="18"/>
              <w:szCs w:val="18"/>
              <w:lang w:eastAsia="ar-SA"/>
            </w:rPr>
          </w:pPr>
          <w:r w:rsidRPr="00750556">
            <w:rPr>
              <w:rFonts w:ascii="Garamond" w:hAnsi="Garamond"/>
              <w:noProof/>
            </w:rPr>
            <w:drawing>
              <wp:inline distT="0" distB="0" distL="0" distR="0" wp14:anchorId="0173B6F9" wp14:editId="4F3F13D9">
                <wp:extent cx="1746250" cy="543501"/>
                <wp:effectExtent l="0" t="0" r="6350" b="9525"/>
                <wp:docPr id="24" name="Imagen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0546" cy="551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E1F9C" w:rsidRDefault="001E1F9C" w:rsidP="00684170">
    <w:pPr>
      <w:tabs>
        <w:tab w:val="left" w:pos="429"/>
        <w:tab w:val="center" w:pos="4153"/>
        <w:tab w:val="center" w:pos="4252"/>
        <w:tab w:val="right" w:pos="8306"/>
        <w:tab w:val="right" w:pos="9674"/>
      </w:tabs>
      <w:ind w:left="-108"/>
    </w:pPr>
    <w:r w:rsidRPr="00684170">
      <w:rPr>
        <w:noProof/>
      </w:rPr>
      <w:drawing>
        <wp:anchor distT="0" distB="0" distL="114300" distR="114300" simplePos="0" relativeHeight="251660288" behindDoc="0" locked="0" layoutInCell="1" allowOverlap="1" wp14:anchorId="41E9462F" wp14:editId="2D3649C6">
          <wp:simplePos x="0" y="0"/>
          <wp:positionH relativeFrom="column">
            <wp:posOffset>-656590</wp:posOffset>
          </wp:positionH>
          <wp:positionV relativeFrom="paragraph">
            <wp:posOffset>-824230</wp:posOffset>
          </wp:positionV>
          <wp:extent cx="2048595" cy="361950"/>
          <wp:effectExtent l="0" t="0" r="8890" b="0"/>
          <wp:wrapNone/>
          <wp:docPr id="25" name="Imagen 25" descr="logo300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300-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9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0791"/>
    <w:multiLevelType w:val="hybridMultilevel"/>
    <w:tmpl w:val="F4DE76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C5E22"/>
    <w:multiLevelType w:val="hybridMultilevel"/>
    <w:tmpl w:val="BBD439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940F8"/>
    <w:multiLevelType w:val="hybridMultilevel"/>
    <w:tmpl w:val="463A85CA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A4787"/>
    <w:multiLevelType w:val="hybridMultilevel"/>
    <w:tmpl w:val="E6ACF272"/>
    <w:lvl w:ilvl="0" w:tplc="4246C340">
      <w:start w:val="35"/>
      <w:numFmt w:val="bullet"/>
      <w:lvlText w:val="-"/>
      <w:lvlJc w:val="left"/>
      <w:pPr>
        <w:ind w:left="720" w:hanging="360"/>
      </w:pPr>
      <w:rPr>
        <w:rFonts w:ascii="ITC New Baskerville Std" w:eastAsia="Times New Roman" w:hAnsi="ITC New Baskerville St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2625F"/>
    <w:multiLevelType w:val="hybridMultilevel"/>
    <w:tmpl w:val="4FDABBB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7604A8"/>
    <w:multiLevelType w:val="hybridMultilevel"/>
    <w:tmpl w:val="D972646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A2099"/>
    <w:multiLevelType w:val="hybridMultilevel"/>
    <w:tmpl w:val="04FC7E6A"/>
    <w:lvl w:ilvl="0" w:tplc="EF86A03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90223"/>
    <w:multiLevelType w:val="hybridMultilevel"/>
    <w:tmpl w:val="BBD439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2F4DDB"/>
    <w:multiLevelType w:val="hybridMultilevel"/>
    <w:tmpl w:val="BBD439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A09B6"/>
    <w:multiLevelType w:val="hybridMultilevel"/>
    <w:tmpl w:val="673CC42A"/>
    <w:lvl w:ilvl="0" w:tplc="F736993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85"/>
    <w:rsid w:val="00031732"/>
    <w:rsid w:val="000359E7"/>
    <w:rsid w:val="00081A28"/>
    <w:rsid w:val="000A2134"/>
    <w:rsid w:val="000A22AD"/>
    <w:rsid w:val="000B52D1"/>
    <w:rsid w:val="000C74FF"/>
    <w:rsid w:val="00106520"/>
    <w:rsid w:val="00121692"/>
    <w:rsid w:val="00140166"/>
    <w:rsid w:val="00152288"/>
    <w:rsid w:val="00180BA2"/>
    <w:rsid w:val="00181883"/>
    <w:rsid w:val="001930E4"/>
    <w:rsid w:val="00193494"/>
    <w:rsid w:val="001D0D6A"/>
    <w:rsid w:val="001D1539"/>
    <w:rsid w:val="001E1F9C"/>
    <w:rsid w:val="001F0177"/>
    <w:rsid w:val="001F735A"/>
    <w:rsid w:val="002046AC"/>
    <w:rsid w:val="00220721"/>
    <w:rsid w:val="002240D5"/>
    <w:rsid w:val="0023238B"/>
    <w:rsid w:val="002346A6"/>
    <w:rsid w:val="00240C67"/>
    <w:rsid w:val="00243899"/>
    <w:rsid w:val="002834C2"/>
    <w:rsid w:val="002B7DEB"/>
    <w:rsid w:val="002E1D71"/>
    <w:rsid w:val="00306D4A"/>
    <w:rsid w:val="0032470E"/>
    <w:rsid w:val="00341185"/>
    <w:rsid w:val="00346D86"/>
    <w:rsid w:val="00390277"/>
    <w:rsid w:val="003B3D2D"/>
    <w:rsid w:val="003C3C8E"/>
    <w:rsid w:val="003D5DDC"/>
    <w:rsid w:val="003E012F"/>
    <w:rsid w:val="003E654D"/>
    <w:rsid w:val="00410A0B"/>
    <w:rsid w:val="004518D8"/>
    <w:rsid w:val="00466AE3"/>
    <w:rsid w:val="00480C54"/>
    <w:rsid w:val="00496DCB"/>
    <w:rsid w:val="004F0114"/>
    <w:rsid w:val="00514795"/>
    <w:rsid w:val="005151ED"/>
    <w:rsid w:val="00524682"/>
    <w:rsid w:val="0053005B"/>
    <w:rsid w:val="0055097F"/>
    <w:rsid w:val="00553524"/>
    <w:rsid w:val="00554D02"/>
    <w:rsid w:val="0056190E"/>
    <w:rsid w:val="005622B2"/>
    <w:rsid w:val="005700B2"/>
    <w:rsid w:val="005755C1"/>
    <w:rsid w:val="00575AC3"/>
    <w:rsid w:val="00576D05"/>
    <w:rsid w:val="00582EDD"/>
    <w:rsid w:val="005836D8"/>
    <w:rsid w:val="005B5BCE"/>
    <w:rsid w:val="005C3D33"/>
    <w:rsid w:val="005F6A19"/>
    <w:rsid w:val="00612CCA"/>
    <w:rsid w:val="00625AA4"/>
    <w:rsid w:val="00661F82"/>
    <w:rsid w:val="006822F7"/>
    <w:rsid w:val="00684170"/>
    <w:rsid w:val="006923E5"/>
    <w:rsid w:val="006B221C"/>
    <w:rsid w:val="006C653C"/>
    <w:rsid w:val="00725152"/>
    <w:rsid w:val="00781710"/>
    <w:rsid w:val="007A7438"/>
    <w:rsid w:val="007B7821"/>
    <w:rsid w:val="007C74E4"/>
    <w:rsid w:val="007E0E44"/>
    <w:rsid w:val="008058F9"/>
    <w:rsid w:val="008162B0"/>
    <w:rsid w:val="00824E09"/>
    <w:rsid w:val="0086278A"/>
    <w:rsid w:val="0086431C"/>
    <w:rsid w:val="00882279"/>
    <w:rsid w:val="00897CBA"/>
    <w:rsid w:val="008A0034"/>
    <w:rsid w:val="008C6292"/>
    <w:rsid w:val="008E36F5"/>
    <w:rsid w:val="008E3B6A"/>
    <w:rsid w:val="008F49F1"/>
    <w:rsid w:val="009037BB"/>
    <w:rsid w:val="00913B4D"/>
    <w:rsid w:val="00915C28"/>
    <w:rsid w:val="00917AA1"/>
    <w:rsid w:val="009400CA"/>
    <w:rsid w:val="00956709"/>
    <w:rsid w:val="009607C7"/>
    <w:rsid w:val="009676E3"/>
    <w:rsid w:val="00993E91"/>
    <w:rsid w:val="009C3484"/>
    <w:rsid w:val="009E2258"/>
    <w:rsid w:val="009F2FA4"/>
    <w:rsid w:val="00A26F88"/>
    <w:rsid w:val="00A41378"/>
    <w:rsid w:val="00A664FB"/>
    <w:rsid w:val="00A70051"/>
    <w:rsid w:val="00A9249A"/>
    <w:rsid w:val="00A93C2D"/>
    <w:rsid w:val="00AA26DE"/>
    <w:rsid w:val="00AC1BF6"/>
    <w:rsid w:val="00AF6909"/>
    <w:rsid w:val="00B22E15"/>
    <w:rsid w:val="00B23469"/>
    <w:rsid w:val="00B80079"/>
    <w:rsid w:val="00B96250"/>
    <w:rsid w:val="00B97B21"/>
    <w:rsid w:val="00BC2611"/>
    <w:rsid w:val="00BC297F"/>
    <w:rsid w:val="00BD0CE4"/>
    <w:rsid w:val="00BE31C7"/>
    <w:rsid w:val="00C01284"/>
    <w:rsid w:val="00C02203"/>
    <w:rsid w:val="00C05B17"/>
    <w:rsid w:val="00C2112A"/>
    <w:rsid w:val="00C215E9"/>
    <w:rsid w:val="00C22484"/>
    <w:rsid w:val="00C55759"/>
    <w:rsid w:val="00C67194"/>
    <w:rsid w:val="00C74CA6"/>
    <w:rsid w:val="00D333C2"/>
    <w:rsid w:val="00D47AEF"/>
    <w:rsid w:val="00D5010C"/>
    <w:rsid w:val="00D55A17"/>
    <w:rsid w:val="00D60C6A"/>
    <w:rsid w:val="00D660AE"/>
    <w:rsid w:val="00D67211"/>
    <w:rsid w:val="00D7621B"/>
    <w:rsid w:val="00D76E74"/>
    <w:rsid w:val="00D87C61"/>
    <w:rsid w:val="00D87C82"/>
    <w:rsid w:val="00DD4AFA"/>
    <w:rsid w:val="00DD7A3B"/>
    <w:rsid w:val="00E05AC0"/>
    <w:rsid w:val="00E171C4"/>
    <w:rsid w:val="00E1777E"/>
    <w:rsid w:val="00E234D5"/>
    <w:rsid w:val="00E6384A"/>
    <w:rsid w:val="00E71A23"/>
    <w:rsid w:val="00E72892"/>
    <w:rsid w:val="00E8573E"/>
    <w:rsid w:val="00E868A7"/>
    <w:rsid w:val="00E957F6"/>
    <w:rsid w:val="00EA262D"/>
    <w:rsid w:val="00EB0A6A"/>
    <w:rsid w:val="00ED3310"/>
    <w:rsid w:val="00EE6EC7"/>
    <w:rsid w:val="00F12A1F"/>
    <w:rsid w:val="00F14CC6"/>
    <w:rsid w:val="00F17394"/>
    <w:rsid w:val="00F262EA"/>
    <w:rsid w:val="00F32600"/>
    <w:rsid w:val="00F569F4"/>
    <w:rsid w:val="00F61E9E"/>
    <w:rsid w:val="00F75CE3"/>
    <w:rsid w:val="00F976C5"/>
    <w:rsid w:val="00FB274B"/>
    <w:rsid w:val="00FC05FC"/>
    <w:rsid w:val="00FD0DAD"/>
    <w:rsid w:val="00FE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5:docId w15:val="{A965FD3E-08E0-4A4F-94CE-8F82252E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mbria" w:hAnsi="Times New Roman" w:cs="Times New Roman"/>
        <w:sz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A6A"/>
    <w:pPr>
      <w:jc w:val="left"/>
    </w:pPr>
    <w:rPr>
      <w:rFonts w:eastAsia="Times New Roman"/>
      <w:sz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1"/>
    <w:qFormat/>
    <w:rsid w:val="00341185"/>
    <w:pPr>
      <w:jc w:val="center"/>
    </w:pPr>
    <w:rPr>
      <w:b/>
      <w:sz w:val="28"/>
      <w:lang w:val="es-ES_tradnl"/>
    </w:rPr>
  </w:style>
  <w:style w:type="character" w:customStyle="1" w:styleId="TtuloCar">
    <w:name w:val="Título Car"/>
    <w:basedOn w:val="Fuentedeprrafopredeter"/>
    <w:uiPriority w:val="10"/>
    <w:rsid w:val="003411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paragraph" w:styleId="Piedepgina">
    <w:name w:val="footer"/>
    <w:basedOn w:val="Normal"/>
    <w:link w:val="PiedepginaCar"/>
    <w:rsid w:val="003411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41185"/>
    <w:rPr>
      <w:rFonts w:eastAsia="Times New Roman"/>
      <w:sz w:val="20"/>
      <w:lang w:eastAsia="es-ES"/>
    </w:rPr>
  </w:style>
  <w:style w:type="character" w:styleId="Nmerodepgina">
    <w:name w:val="page number"/>
    <w:basedOn w:val="Fuentedeprrafopredeter"/>
    <w:rsid w:val="00341185"/>
  </w:style>
  <w:style w:type="paragraph" w:styleId="Encabezado">
    <w:name w:val="header"/>
    <w:basedOn w:val="Normal"/>
    <w:link w:val="EncabezadoCar"/>
    <w:rsid w:val="003411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41185"/>
    <w:rPr>
      <w:rFonts w:eastAsia="Times New Roman"/>
      <w:sz w:val="20"/>
      <w:lang w:eastAsia="es-ES"/>
    </w:rPr>
  </w:style>
  <w:style w:type="character" w:customStyle="1" w:styleId="TtuloCar1">
    <w:name w:val="Título Car1"/>
    <w:link w:val="Ttulo"/>
    <w:rsid w:val="00341185"/>
    <w:rPr>
      <w:rFonts w:eastAsia="Times New Roman"/>
      <w:b/>
      <w:sz w:val="28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11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1185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46D86"/>
    <w:pPr>
      <w:ind w:left="720"/>
      <w:contextualSpacing/>
    </w:pPr>
  </w:style>
  <w:style w:type="paragraph" w:customStyle="1" w:styleId="Default">
    <w:name w:val="Default"/>
    <w:rsid w:val="008E3B6A"/>
    <w:pPr>
      <w:autoSpaceDE w:val="0"/>
      <w:autoSpaceDN w:val="0"/>
      <w:adjustRightInd w:val="0"/>
      <w:jc w:val="left"/>
    </w:pPr>
    <w:rPr>
      <w:rFonts w:eastAsia="Times New Roman"/>
      <w:color w:val="000000"/>
      <w:szCs w:val="24"/>
      <w:lang w:eastAsia="es-ES"/>
    </w:rPr>
  </w:style>
  <w:style w:type="table" w:styleId="Tablaconcuadrcula">
    <w:name w:val="Table Grid"/>
    <w:basedOn w:val="Tablanormal"/>
    <w:uiPriority w:val="59"/>
    <w:rsid w:val="00AC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BB0CA-D1D0-4ECF-A094-4C78CF9D7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3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invest03</dc:creator>
  <cp:lastModifiedBy>invest08</cp:lastModifiedBy>
  <cp:revision>108</cp:revision>
  <cp:lastPrinted>2019-05-24T09:21:00Z</cp:lastPrinted>
  <dcterms:created xsi:type="dcterms:W3CDTF">2019-05-23T09:35:00Z</dcterms:created>
  <dcterms:modified xsi:type="dcterms:W3CDTF">2022-07-29T09:39:00Z</dcterms:modified>
</cp:coreProperties>
</file>