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67" w:rsidRPr="008A1C29" w:rsidRDefault="00A53D67" w:rsidP="00A53D67">
      <w:pPr>
        <w:spacing w:after="0" w:line="240" w:lineRule="auto"/>
        <w:jc w:val="left"/>
        <w:rPr>
          <w:rFonts w:ascii="ITC New Baskerville Std" w:hAnsi="ITC New Baskerville Std"/>
          <w:b/>
          <w:sz w:val="22"/>
          <w:lang w:val="es-ES"/>
        </w:rPr>
      </w:pPr>
      <w:r w:rsidRPr="008A1C29">
        <w:rPr>
          <w:rFonts w:ascii="ITC New Baskerville Std" w:hAnsi="ITC New Baskerville Std"/>
          <w:b/>
          <w:sz w:val="22"/>
          <w:lang w:val="es-ES"/>
        </w:rPr>
        <w:t>A</w:t>
      </w:r>
      <w:r>
        <w:rPr>
          <w:rFonts w:ascii="ITC New Baskerville Std" w:hAnsi="ITC New Baskerville Std"/>
          <w:b/>
          <w:sz w:val="22"/>
          <w:lang w:val="es-ES"/>
        </w:rPr>
        <w:t xml:space="preserve">nexo </w:t>
      </w:r>
      <w:r w:rsidRPr="008A1C29">
        <w:rPr>
          <w:rFonts w:ascii="ITC New Baskerville Std" w:hAnsi="ITC New Baskerville Std"/>
          <w:b/>
          <w:sz w:val="22"/>
          <w:lang w:val="es-ES"/>
        </w:rPr>
        <w:t>II</w:t>
      </w:r>
    </w:p>
    <w:p w:rsidR="00A53D67" w:rsidRPr="008A1C29" w:rsidRDefault="00A53D67" w:rsidP="00A53D67">
      <w:pPr>
        <w:rPr>
          <w:rFonts w:ascii="ITC New Baskerville Std" w:hAnsi="ITC New Baskerville Std"/>
          <w:b/>
          <w:sz w:val="22"/>
          <w:lang w:val="es-ES"/>
        </w:rPr>
      </w:pPr>
      <w:r w:rsidRPr="008A1C29">
        <w:rPr>
          <w:rFonts w:ascii="ITC New Baskerville Std" w:hAnsi="ITC New Baskerville Std"/>
          <w:b/>
          <w:sz w:val="22"/>
          <w:lang w:val="es-ES"/>
        </w:rPr>
        <w:t>SEGUNDA EDICIÓN DOS PREMIOS DE INVESTIGACIÓN, TRANSFERENCIA E DIVULGACIÓN CIENTÍFICA DO CAMPUS DA AUGA DA UNIVERSIDADE DE VIGO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9"/>
        <w:gridCol w:w="5519"/>
      </w:tblGrid>
      <w:tr w:rsidR="00A53D67" w:rsidRPr="006A3FB3" w:rsidTr="00E42D70">
        <w:tc>
          <w:tcPr>
            <w:tcW w:w="2969" w:type="dxa"/>
            <w:shd w:val="clear" w:color="auto" w:fill="D9D9D9" w:themeFill="background1" w:themeFillShade="D9"/>
          </w:tcPr>
          <w:p w:rsidR="00A53D67" w:rsidRPr="006A3FB3" w:rsidRDefault="00A53D67" w:rsidP="00E42D70">
            <w:pPr>
              <w:rPr>
                <w:rFonts w:ascii="ITC New Baskerville Std" w:hAnsi="ITC New Baskerville Std"/>
                <w:b/>
                <w:sz w:val="22"/>
                <w:lang w:val="es-ES"/>
              </w:rPr>
            </w:pPr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>TÍTULO DO MÉRITO</w:t>
            </w:r>
          </w:p>
        </w:tc>
        <w:tc>
          <w:tcPr>
            <w:tcW w:w="5519" w:type="dxa"/>
          </w:tcPr>
          <w:p w:rsidR="00A53D67" w:rsidRPr="006A3FB3" w:rsidRDefault="00A53D67" w:rsidP="00E42D70">
            <w:pPr>
              <w:rPr>
                <w:rFonts w:ascii="ITC New Baskerville Std" w:hAnsi="ITC New Baskerville Std"/>
                <w:b/>
                <w:sz w:val="22"/>
                <w:lang w:val="es-ES"/>
              </w:rPr>
            </w:pPr>
          </w:p>
        </w:tc>
      </w:tr>
      <w:tr w:rsidR="00A53D67" w:rsidRPr="006A3FB3" w:rsidTr="00E42D70">
        <w:tc>
          <w:tcPr>
            <w:tcW w:w="2969" w:type="dxa"/>
            <w:shd w:val="clear" w:color="auto" w:fill="D9D9D9" w:themeFill="background1" w:themeFillShade="D9"/>
          </w:tcPr>
          <w:p w:rsidR="00A53D67" w:rsidRPr="006A3FB3" w:rsidRDefault="00A53D67" w:rsidP="00E42D70">
            <w:pPr>
              <w:rPr>
                <w:rFonts w:ascii="ITC New Baskerville Std" w:hAnsi="ITC New Baskerville Std"/>
                <w:b/>
                <w:sz w:val="22"/>
                <w:lang w:val="es-ES"/>
              </w:rPr>
            </w:pPr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>MODALIDADE Á QUE OPTA</w:t>
            </w:r>
          </w:p>
        </w:tc>
        <w:tc>
          <w:tcPr>
            <w:tcW w:w="5519" w:type="dxa"/>
          </w:tcPr>
          <w:p w:rsidR="00A53D67" w:rsidRPr="006A3FB3" w:rsidRDefault="00A53D67" w:rsidP="00E42D70">
            <w:pPr>
              <w:rPr>
                <w:rFonts w:ascii="ITC New Baskerville Std" w:hAnsi="ITC New Baskerville Std"/>
                <w:b/>
                <w:sz w:val="22"/>
                <w:lang w:val="es-ES"/>
              </w:rPr>
            </w:pPr>
          </w:p>
        </w:tc>
      </w:tr>
      <w:tr w:rsidR="00A53D67" w:rsidRPr="006A3FB3" w:rsidTr="00E42D70">
        <w:tc>
          <w:tcPr>
            <w:tcW w:w="8488" w:type="dxa"/>
            <w:gridSpan w:val="2"/>
            <w:shd w:val="clear" w:color="auto" w:fill="D9D9D9" w:themeFill="background1" w:themeFillShade="D9"/>
          </w:tcPr>
          <w:p w:rsidR="00A53D67" w:rsidRPr="006A3FB3" w:rsidRDefault="00A53D67" w:rsidP="00E42D70">
            <w:pPr>
              <w:rPr>
                <w:rFonts w:ascii="ITC New Baskerville Std" w:hAnsi="ITC New Baskerville Std"/>
                <w:b/>
                <w:sz w:val="22"/>
                <w:lang w:val="es-ES"/>
              </w:rPr>
            </w:pPr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>Resumo do mérito (máximo 500 palabras)</w:t>
            </w:r>
          </w:p>
        </w:tc>
      </w:tr>
      <w:tr w:rsidR="00A53D67" w:rsidRPr="006A3FB3" w:rsidTr="00E42D70">
        <w:tc>
          <w:tcPr>
            <w:tcW w:w="8488" w:type="dxa"/>
            <w:gridSpan w:val="2"/>
          </w:tcPr>
          <w:p w:rsidR="00A53D67" w:rsidRPr="006A3FB3" w:rsidRDefault="00A53D67" w:rsidP="00E42D70">
            <w:pPr>
              <w:rPr>
                <w:rFonts w:ascii="ITC New Baskerville Std" w:hAnsi="ITC New Baskerville Std"/>
                <w:b/>
                <w:sz w:val="22"/>
                <w:lang w:val="es-ES"/>
              </w:rPr>
            </w:pPr>
          </w:p>
        </w:tc>
      </w:tr>
      <w:tr w:rsidR="00A53D67" w:rsidRPr="006A3FB3" w:rsidTr="00E42D70">
        <w:tc>
          <w:tcPr>
            <w:tcW w:w="8488" w:type="dxa"/>
            <w:gridSpan w:val="2"/>
            <w:shd w:val="clear" w:color="auto" w:fill="D9D9D9" w:themeFill="background1" w:themeFillShade="D9"/>
          </w:tcPr>
          <w:p w:rsidR="00A53D67" w:rsidRPr="006A3FB3" w:rsidRDefault="00A53D67" w:rsidP="00E42D70">
            <w:pPr>
              <w:rPr>
                <w:rFonts w:ascii="ITC New Baskerville Std" w:hAnsi="ITC New Baskerville Std"/>
                <w:b/>
                <w:sz w:val="22"/>
                <w:lang w:val="es-ES"/>
              </w:rPr>
            </w:pPr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 xml:space="preserve">Breve </w:t>
            </w:r>
            <w:proofErr w:type="spellStart"/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>xustificación</w:t>
            </w:r>
            <w:proofErr w:type="spellEnd"/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 xml:space="preserve"> da relación do </w:t>
            </w:r>
            <w:proofErr w:type="spellStart"/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>contido</w:t>
            </w:r>
            <w:proofErr w:type="spellEnd"/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 xml:space="preserve"> do mérito presentado coas temáticas da convocatoria (máximo 300 palabras)</w:t>
            </w:r>
          </w:p>
        </w:tc>
      </w:tr>
      <w:tr w:rsidR="00A53D67" w:rsidRPr="006A3FB3" w:rsidTr="00E42D70">
        <w:tc>
          <w:tcPr>
            <w:tcW w:w="8488" w:type="dxa"/>
            <w:gridSpan w:val="2"/>
          </w:tcPr>
          <w:p w:rsidR="00A53D67" w:rsidRPr="006A3FB3" w:rsidRDefault="00A53D67" w:rsidP="00E42D70">
            <w:pPr>
              <w:rPr>
                <w:rFonts w:ascii="ITC New Baskerville Std" w:hAnsi="ITC New Baskerville Std"/>
                <w:b/>
                <w:sz w:val="22"/>
                <w:lang w:val="es-ES"/>
              </w:rPr>
            </w:pPr>
          </w:p>
        </w:tc>
      </w:tr>
      <w:tr w:rsidR="00A53D67" w:rsidRPr="006A3FB3" w:rsidTr="00E42D70">
        <w:tc>
          <w:tcPr>
            <w:tcW w:w="8488" w:type="dxa"/>
            <w:gridSpan w:val="2"/>
            <w:shd w:val="clear" w:color="auto" w:fill="D9D9D9" w:themeFill="background1" w:themeFillShade="D9"/>
          </w:tcPr>
          <w:p w:rsidR="00A53D67" w:rsidRPr="006A3FB3" w:rsidRDefault="00A53D67" w:rsidP="00E42D70">
            <w:pPr>
              <w:rPr>
                <w:rFonts w:ascii="ITC New Baskerville Std" w:hAnsi="ITC New Baskerville Std"/>
                <w:b/>
                <w:sz w:val="22"/>
                <w:lang w:val="es-ES"/>
              </w:rPr>
            </w:pPr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 xml:space="preserve">Breve </w:t>
            </w:r>
            <w:proofErr w:type="spellStart"/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>xustificación</w:t>
            </w:r>
            <w:proofErr w:type="spellEnd"/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 xml:space="preserve"> da adecuación do mérito </w:t>
            </w:r>
            <w:proofErr w:type="spellStart"/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>á</w:t>
            </w:r>
            <w:proofErr w:type="spellEnd"/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 xml:space="preserve"> convocatoria e á </w:t>
            </w:r>
            <w:proofErr w:type="spellStart"/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>modalidade</w:t>
            </w:r>
            <w:proofErr w:type="spellEnd"/>
            <w:r w:rsidRPr="006A3FB3">
              <w:rPr>
                <w:rFonts w:ascii="ITC New Baskerville Std" w:hAnsi="ITC New Baskerville Std"/>
                <w:b/>
                <w:sz w:val="22"/>
                <w:lang w:val="es-ES"/>
              </w:rPr>
              <w:t xml:space="preserve"> á que concursa (máximo 300 palabras)</w:t>
            </w:r>
          </w:p>
        </w:tc>
      </w:tr>
      <w:tr w:rsidR="00A53D67" w:rsidRPr="006A3FB3" w:rsidTr="00E42D70">
        <w:tc>
          <w:tcPr>
            <w:tcW w:w="8488" w:type="dxa"/>
            <w:gridSpan w:val="2"/>
          </w:tcPr>
          <w:p w:rsidR="00A53D67" w:rsidRPr="006A3FB3" w:rsidRDefault="00A53D67" w:rsidP="00E42D70">
            <w:pPr>
              <w:rPr>
                <w:rFonts w:ascii="ITC New Baskerville Std" w:hAnsi="ITC New Baskerville Std"/>
                <w:b/>
                <w:sz w:val="22"/>
                <w:lang w:val="es-ES"/>
              </w:rPr>
            </w:pPr>
          </w:p>
        </w:tc>
      </w:tr>
    </w:tbl>
    <w:p w:rsidR="00A53D67" w:rsidRPr="008A1C29" w:rsidRDefault="00A53D67" w:rsidP="00A53D67">
      <w:pPr>
        <w:rPr>
          <w:rFonts w:ascii="ITC New Baskerville Std" w:hAnsi="ITC New Baskerville Std"/>
          <w:b/>
          <w:sz w:val="22"/>
          <w:lang w:val="es-ES"/>
        </w:rPr>
      </w:pPr>
    </w:p>
    <w:p w:rsidR="00A53D67" w:rsidRPr="008A1C29" w:rsidRDefault="00A53D67" w:rsidP="00A53D67">
      <w:pPr>
        <w:rPr>
          <w:rFonts w:ascii="ITC New Baskerville Std" w:hAnsi="ITC New Baskerville Std"/>
          <w:sz w:val="22"/>
          <w:lang w:val="es-ES"/>
        </w:rPr>
      </w:pPr>
      <w:r w:rsidRPr="008A1C29">
        <w:rPr>
          <w:rFonts w:ascii="ITC New Baskerville Std" w:hAnsi="ITC New Baskerville Std"/>
          <w:sz w:val="22"/>
          <w:lang w:val="es-ES"/>
        </w:rPr>
        <w:t xml:space="preserve">Ourense, </w:t>
      </w: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A1C29">
        <w:rPr>
          <w:rFonts w:ascii="ITC New Baskerville Std" w:hAnsi="ITC New Baskerville Std"/>
          <w:sz w:val="22"/>
          <w:lang w:val="es-ES"/>
        </w:rPr>
        <w:instrText xml:space="preserve"> FORMTEXT </w:instrText>
      </w:r>
      <w:r w:rsidRPr="008A1C29">
        <w:rPr>
          <w:rFonts w:ascii="ITC New Baskerville Std" w:hAnsi="ITC New Baskerville Std"/>
          <w:sz w:val="22"/>
          <w:lang w:val="es-ES"/>
        </w:rPr>
      </w:r>
      <w:r w:rsidRPr="008A1C29"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r w:rsidRPr="008A1C29">
        <w:rPr>
          <w:rFonts w:ascii="ITC New Baskerville Std" w:hAnsi="ITC New Baskerville Std"/>
          <w:sz w:val="22"/>
          <w:lang w:val="es-ES"/>
        </w:rPr>
        <w:t xml:space="preserve"> de </w:t>
      </w:r>
      <w:r w:rsidRPr="008A1C29">
        <w:rPr>
          <w:rFonts w:ascii="ITC New Baskerville Std" w:hAnsi="ITC New Baskerville Std"/>
          <w:sz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A1C29">
        <w:rPr>
          <w:rFonts w:ascii="ITC New Baskerville Std" w:hAnsi="ITC New Baskerville Std"/>
          <w:sz w:val="22"/>
          <w:lang w:val="es-ES"/>
        </w:rPr>
        <w:instrText xml:space="preserve"> FORMTEXT </w:instrText>
      </w:r>
      <w:r w:rsidRPr="008A1C29">
        <w:rPr>
          <w:rFonts w:ascii="ITC New Baskerville Std" w:hAnsi="ITC New Baskerville Std"/>
          <w:sz w:val="22"/>
          <w:lang w:val="es-ES"/>
        </w:rPr>
      </w:r>
      <w:r w:rsidRPr="008A1C29">
        <w:rPr>
          <w:rFonts w:ascii="ITC New Baskerville Std" w:hAnsi="ITC New Baskerville Std"/>
          <w:sz w:val="22"/>
          <w:lang w:val="es-ES"/>
        </w:rPr>
        <w:fldChar w:fldCharType="separate"/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noProof/>
          <w:sz w:val="22"/>
          <w:lang w:val="es-ES"/>
        </w:rPr>
        <w:t> </w:t>
      </w:r>
      <w:r w:rsidRPr="008A1C29">
        <w:rPr>
          <w:rFonts w:ascii="ITC New Baskerville Std" w:hAnsi="ITC New Baskerville Std"/>
          <w:sz w:val="22"/>
          <w:lang w:val="es-ES"/>
        </w:rPr>
        <w:fldChar w:fldCharType="end"/>
      </w:r>
      <w:r w:rsidRPr="008A1C29">
        <w:rPr>
          <w:rFonts w:ascii="ITC New Baskerville Std" w:hAnsi="ITC New Baskerville Std"/>
          <w:sz w:val="22"/>
          <w:lang w:val="es-ES"/>
        </w:rPr>
        <w:t xml:space="preserve"> </w:t>
      </w:r>
      <w:proofErr w:type="spellStart"/>
      <w:r w:rsidRPr="008A1C29">
        <w:rPr>
          <w:rFonts w:ascii="ITC New Baskerville Std" w:hAnsi="ITC New Baskerville Std"/>
          <w:sz w:val="22"/>
          <w:lang w:val="es-ES"/>
        </w:rPr>
        <w:t>de</w:t>
      </w:r>
      <w:proofErr w:type="spellEnd"/>
      <w:r w:rsidRPr="008A1C29">
        <w:rPr>
          <w:rFonts w:ascii="ITC New Baskerville Std" w:hAnsi="ITC New Baskerville Std"/>
          <w:sz w:val="22"/>
          <w:lang w:val="es-ES"/>
        </w:rPr>
        <w:t xml:space="preserve"> 2019</w:t>
      </w:r>
    </w:p>
    <w:p w:rsidR="00A53D67" w:rsidRDefault="00A53D67" w:rsidP="00A53D67">
      <w:pPr>
        <w:rPr>
          <w:rFonts w:ascii="ITC New Baskerville Std" w:hAnsi="ITC New Baskerville Std"/>
          <w:b/>
          <w:sz w:val="22"/>
          <w:lang w:val="es-ES"/>
        </w:rPr>
      </w:pPr>
      <w:bookmarkStart w:id="0" w:name="_GoBack"/>
      <w:bookmarkEnd w:id="0"/>
    </w:p>
    <w:p w:rsidR="00A53D67" w:rsidRDefault="00A53D67" w:rsidP="00A53D67">
      <w:pPr>
        <w:rPr>
          <w:rFonts w:ascii="ITC New Baskerville Std" w:hAnsi="ITC New Baskerville Std"/>
          <w:b/>
          <w:sz w:val="22"/>
          <w:lang w:val="es-ES"/>
        </w:rPr>
      </w:pPr>
    </w:p>
    <w:p w:rsidR="00A53D67" w:rsidRDefault="00A53D67" w:rsidP="00A53D67">
      <w:pPr>
        <w:rPr>
          <w:rFonts w:ascii="ITC New Baskerville Std" w:hAnsi="ITC New Baskerville Std"/>
          <w:b/>
          <w:sz w:val="22"/>
          <w:lang w:val="es-ES"/>
        </w:rPr>
      </w:pPr>
    </w:p>
    <w:p w:rsidR="00160737" w:rsidRPr="00A53D67" w:rsidRDefault="00A53D67">
      <w:pPr>
        <w:rPr>
          <w:rFonts w:ascii="ITC New Baskerville Std" w:hAnsi="ITC New Baskerville Std"/>
          <w:b/>
          <w:sz w:val="22"/>
          <w:lang w:val="es-ES"/>
        </w:rPr>
      </w:pPr>
      <w:r w:rsidRPr="008A1C29">
        <w:rPr>
          <w:rFonts w:ascii="ITC New Baskerville Std" w:hAnsi="ITC New Baskerville Std"/>
          <w:b/>
          <w:sz w:val="22"/>
          <w:lang w:val="es-ES"/>
        </w:rPr>
        <w:t>SRA. V</w:t>
      </w:r>
      <w:r>
        <w:rPr>
          <w:rFonts w:ascii="ITC New Baskerville Std" w:hAnsi="ITC New Baskerville Std"/>
          <w:b/>
          <w:sz w:val="22"/>
          <w:lang w:val="es-ES"/>
        </w:rPr>
        <w:t>ICERREITORA DO CAMPUS DE OURENSE</w:t>
      </w:r>
    </w:p>
    <w:sectPr w:rsidR="00160737" w:rsidRPr="00A53D67" w:rsidSect="005279AF">
      <w:headerReference w:type="default" r:id="rId6"/>
      <w:footerReference w:type="default" r:id="rId7"/>
      <w:headerReference w:type="first" r:id="rId8"/>
      <w:pgSz w:w="11906" w:h="16838"/>
      <w:pgMar w:top="1440" w:right="1080" w:bottom="1134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E0" w:rsidRDefault="006B78E0">
      <w:pPr>
        <w:spacing w:after="0" w:line="240" w:lineRule="auto"/>
      </w:pPr>
      <w:r>
        <w:separator/>
      </w:r>
    </w:p>
  </w:endnote>
  <w:endnote w:type="continuationSeparator" w:id="0">
    <w:p w:rsidR="006B78E0" w:rsidRDefault="006B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altName w:val="ITC New Baskerville St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15103"/>
      <w:docPartObj>
        <w:docPartGallery w:val="Page Numbers (Bottom of Page)"/>
        <w:docPartUnique/>
      </w:docPartObj>
    </w:sdtPr>
    <w:sdtEndPr/>
    <w:sdtContent>
      <w:p w:rsidR="005279AF" w:rsidRDefault="00A53D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34B" w:rsidRPr="00A5434B">
          <w:rPr>
            <w:noProof/>
            <w:lang w:val="es-ES"/>
          </w:rPr>
          <w:t>1</w:t>
        </w:r>
        <w:r>
          <w:fldChar w:fldCharType="end"/>
        </w:r>
      </w:p>
    </w:sdtContent>
  </w:sdt>
  <w:p w:rsidR="005279AF" w:rsidRDefault="006B78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E0" w:rsidRDefault="006B78E0">
      <w:pPr>
        <w:spacing w:after="0" w:line="240" w:lineRule="auto"/>
      </w:pPr>
      <w:r>
        <w:separator/>
      </w:r>
    </w:p>
  </w:footnote>
  <w:footnote w:type="continuationSeparator" w:id="0">
    <w:p w:rsidR="006B78E0" w:rsidRDefault="006B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18" w:rsidRDefault="006B78E0" w:rsidP="00DF6E94">
    <w:pPr>
      <w:pStyle w:val="Encabezado"/>
    </w:pPr>
  </w:p>
  <w:tbl>
    <w:tblPr>
      <w:tblW w:w="10980" w:type="dxa"/>
      <w:tblInd w:w="-6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4"/>
      <w:gridCol w:w="392"/>
      <w:gridCol w:w="1802"/>
      <w:gridCol w:w="1802"/>
      <w:gridCol w:w="1802"/>
    </w:tblGrid>
    <w:tr w:rsidR="00700018" w:rsidTr="00700018">
      <w:trPr>
        <w:trHeight w:val="1264"/>
      </w:trPr>
      <w:tc>
        <w:tcPr>
          <w:tcW w:w="557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700018" w:rsidRDefault="00A53D67" w:rsidP="00DF6E94">
          <w:pPr>
            <w:pStyle w:val="logo"/>
          </w:pPr>
          <w:r>
            <w:rPr>
              <w:lang w:val="es-ES"/>
            </w:rPr>
            <w:drawing>
              <wp:inline distT="0" distB="0" distL="0" distR="0" wp14:anchorId="64FE0247" wp14:editId="7FAA4650">
                <wp:extent cx="2463800" cy="438150"/>
                <wp:effectExtent l="19050" t="0" r="0" b="0"/>
                <wp:docPr id="7" name="Imagen 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700018" w:rsidRDefault="00A53D67" w:rsidP="00DF6E94">
          <w:pPr>
            <w:pStyle w:val="NomeOurense"/>
          </w:pPr>
          <w:r w:rsidRPr="00827456">
            <w:t>Vicerreitoría</w:t>
          </w:r>
          <w:r>
            <w:t xml:space="preserve"> do</w:t>
          </w:r>
          <w:r>
            <w:br/>
            <w:t>Campus de Ourense-Campus da Auga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Default="006B78E0" w:rsidP="00DF6E9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Default="006B78E0" w:rsidP="00DF6E94">
          <w:pPr>
            <w:pStyle w:val="Encabezado"/>
          </w:pPr>
        </w:p>
      </w:tc>
    </w:tr>
    <w:tr w:rsidR="00700018" w:rsidTr="00700018">
      <w:trPr>
        <w:trHeight w:val="1115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</w:tcPr>
        <w:p w:rsidR="00700018" w:rsidRDefault="006B78E0" w:rsidP="00DF6E94">
          <w:pPr>
            <w:pStyle w:val="Encabezado"/>
          </w:pPr>
        </w:p>
      </w:tc>
      <w:tc>
        <w:tcPr>
          <w:tcW w:w="34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00018" w:rsidRDefault="006B78E0" w:rsidP="00DF6E94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</w:tcPr>
        <w:p w:rsidR="00700018" w:rsidRDefault="006B78E0" w:rsidP="00DF6E9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Default="00A53D67" w:rsidP="00DF6E94">
          <w:pPr>
            <w:pStyle w:val="Enderezocomprimido"/>
          </w:pPr>
          <w:r>
            <w:t>Edificio de Facultades</w:t>
          </w:r>
          <w:r>
            <w:br/>
            <w:t>Campus de Ourense</w:t>
          </w:r>
          <w:r>
            <w:br/>
            <w:t>32004 Ourense</w:t>
          </w:r>
          <w:r>
            <w:br/>
            <w:t xml:space="preserve">España  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Default="00A53D67" w:rsidP="00DF6E94">
          <w:pPr>
            <w:pStyle w:val="Enderezo"/>
          </w:pPr>
          <w:r>
            <w:t>Tel. 988 387300</w:t>
          </w:r>
          <w:r>
            <w:br/>
            <w:t>Fax 988 387311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Default="00A53D67" w:rsidP="00DF6E94">
          <w:pPr>
            <w:pStyle w:val="Enderezo"/>
          </w:pPr>
          <w:r>
            <w:t>vicou.uvigo.es</w:t>
          </w:r>
          <w:r>
            <w:br/>
            <w:t>vicou@uvigo.es</w:t>
          </w:r>
        </w:p>
      </w:tc>
    </w:tr>
  </w:tbl>
  <w:p w:rsidR="00700018" w:rsidRDefault="006B78E0" w:rsidP="00ED25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4"/>
      <w:gridCol w:w="392"/>
      <w:gridCol w:w="1802"/>
      <w:gridCol w:w="1802"/>
      <w:gridCol w:w="1802"/>
    </w:tblGrid>
    <w:tr w:rsidR="00700018" w:rsidRPr="000D3050" w:rsidTr="00700018">
      <w:trPr>
        <w:trHeight w:val="1264"/>
      </w:trPr>
      <w:tc>
        <w:tcPr>
          <w:tcW w:w="557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700018" w:rsidRPr="000D3050" w:rsidRDefault="00A53D67" w:rsidP="00DF6E94">
          <w:pPr>
            <w:pStyle w:val="logo"/>
          </w:pPr>
          <w:r w:rsidRPr="000D3050">
            <w:rPr>
              <w:lang w:val="es-ES"/>
            </w:rPr>
            <w:drawing>
              <wp:inline distT="0" distB="0" distL="0" distR="0" wp14:anchorId="42587A2D" wp14:editId="5753E7CA">
                <wp:extent cx="2463800" cy="438150"/>
                <wp:effectExtent l="19050" t="0" r="0" b="0"/>
                <wp:docPr id="8" name="Imagen 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700018" w:rsidRPr="000D3050" w:rsidRDefault="00A53D67" w:rsidP="00DF6E94">
          <w:pPr>
            <w:pStyle w:val="NomeOurense"/>
          </w:pPr>
          <w:r w:rsidRPr="000D3050">
            <w:t>Vicerreitoría do</w:t>
          </w:r>
          <w:r w:rsidRPr="000D3050">
            <w:br/>
            <w:t xml:space="preserve">Campus de </w:t>
          </w:r>
          <w:r>
            <w:t>Ourense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Pr="000D3050" w:rsidRDefault="006B78E0" w:rsidP="00DF6E9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Pr="000D3050" w:rsidRDefault="006B78E0" w:rsidP="00DF6E94">
          <w:pPr>
            <w:pStyle w:val="Encabezado"/>
          </w:pPr>
        </w:p>
      </w:tc>
    </w:tr>
    <w:tr w:rsidR="00700018" w:rsidTr="00700018">
      <w:trPr>
        <w:trHeight w:val="1115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</w:tcPr>
        <w:p w:rsidR="00700018" w:rsidRDefault="006B78E0" w:rsidP="00DF6E94">
          <w:pPr>
            <w:pStyle w:val="Encabezado"/>
          </w:pPr>
        </w:p>
      </w:tc>
      <w:tc>
        <w:tcPr>
          <w:tcW w:w="34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00018" w:rsidRDefault="006B78E0" w:rsidP="00DF6E94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</w:tcPr>
        <w:p w:rsidR="00700018" w:rsidRDefault="006B78E0" w:rsidP="00DF6E9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Pr="000D3050" w:rsidRDefault="00A53D67" w:rsidP="00DF6E94">
          <w:pPr>
            <w:pStyle w:val="NomeOurense"/>
          </w:pPr>
          <w:r w:rsidRPr="000D3050">
            <w:t>Edificio de Facultades</w:t>
          </w:r>
          <w:r w:rsidRPr="000D3050">
            <w:br/>
            <w:t>Campus de Ourense</w:t>
          </w:r>
          <w:r w:rsidRPr="000D3050">
            <w:br/>
            <w:t>32004 Ourense</w:t>
          </w:r>
          <w:r w:rsidRPr="000D3050">
            <w:br/>
            <w:t xml:space="preserve">España  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Pr="000D3050" w:rsidRDefault="00A53D67" w:rsidP="00DF6E94">
          <w:pPr>
            <w:pStyle w:val="NomeOurense"/>
          </w:pPr>
          <w:proofErr w:type="spellStart"/>
          <w:r>
            <w:t>Tel</w:t>
          </w:r>
          <w:proofErr w:type="spellEnd"/>
          <w:r>
            <w:t>. 988 387300</w:t>
          </w:r>
          <w:r>
            <w:br/>
            <w:t xml:space="preserve">Fax. </w:t>
          </w:r>
          <w:r w:rsidRPr="000D3050">
            <w:t>988 387311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Pr="000D3050" w:rsidRDefault="00A53D67" w:rsidP="00DF6E94">
          <w:pPr>
            <w:pStyle w:val="NomeOurense"/>
          </w:pPr>
          <w:r w:rsidRPr="000D3050">
            <w:t>vicou.uvigo.es</w:t>
          </w:r>
          <w:r w:rsidRPr="000D3050">
            <w:br/>
            <w:t>vicou@uvigo.es</w:t>
          </w:r>
        </w:p>
      </w:tc>
    </w:tr>
  </w:tbl>
  <w:p w:rsidR="00700018" w:rsidRPr="00700018" w:rsidRDefault="006B78E0" w:rsidP="00DF6E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67"/>
    <w:rsid w:val="00160737"/>
    <w:rsid w:val="006B78E0"/>
    <w:rsid w:val="00A53D67"/>
    <w:rsid w:val="00A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A442-E279-4708-B896-C57EFBCB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53D67"/>
    <w:pPr>
      <w:spacing w:after="200" w:line="360" w:lineRule="auto"/>
      <w:jc w:val="both"/>
    </w:pPr>
    <w:rPr>
      <w:rFonts w:ascii="New Baskerville" w:eastAsia="Cambria" w:hAnsi="New Baskerville" w:cs="Calibri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3D6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53D67"/>
    <w:rPr>
      <w:rFonts w:ascii="New Baskerville" w:eastAsia="Cambria" w:hAnsi="New Baskerville" w:cs="Calibri"/>
      <w:sz w:val="24"/>
      <w:szCs w:val="24"/>
      <w:lang w:val="gl-ES"/>
    </w:rPr>
  </w:style>
  <w:style w:type="character" w:customStyle="1" w:styleId="EnderezoCar">
    <w:name w:val="Enderezo Car"/>
    <w:basedOn w:val="Fuentedeprrafopredeter"/>
    <w:link w:val="Enderezo"/>
    <w:locked/>
    <w:rsid w:val="00A53D67"/>
    <w:rPr>
      <w:rFonts w:ascii="Calibri" w:hAnsi="Calibri" w:cs="Calibri"/>
      <w:b/>
      <w:sz w:val="16"/>
      <w:szCs w:val="24"/>
    </w:rPr>
  </w:style>
  <w:style w:type="paragraph" w:customStyle="1" w:styleId="Enderezo">
    <w:name w:val="Enderezo"/>
    <w:basedOn w:val="Normal"/>
    <w:link w:val="EnderezoCar"/>
    <w:autoRedefine/>
    <w:qFormat/>
    <w:rsid w:val="00A53D67"/>
    <w:pPr>
      <w:tabs>
        <w:tab w:val="center" w:pos="4252"/>
        <w:tab w:val="right" w:pos="8504"/>
        <w:tab w:val="right" w:pos="9674"/>
      </w:tabs>
      <w:spacing w:before="60" w:after="0"/>
      <w:ind w:left="-102"/>
      <w:contextualSpacing/>
      <w:jc w:val="left"/>
    </w:pPr>
    <w:rPr>
      <w:rFonts w:ascii="Calibri" w:eastAsiaTheme="minorHAnsi" w:hAnsi="Calibri"/>
      <w:b/>
      <w:sz w:val="16"/>
      <w:lang w:val="es-ES"/>
    </w:rPr>
  </w:style>
  <w:style w:type="paragraph" w:customStyle="1" w:styleId="logo">
    <w:name w:val="logo"/>
    <w:basedOn w:val="Encabezado"/>
    <w:autoRedefine/>
    <w:rsid w:val="00A53D67"/>
    <w:pPr>
      <w:spacing w:before="60"/>
      <w:ind w:left="672"/>
      <w:contextualSpacing/>
    </w:pPr>
    <w:rPr>
      <w:noProof/>
      <w:lang w:eastAsia="es-ES"/>
    </w:rPr>
  </w:style>
  <w:style w:type="paragraph" w:customStyle="1" w:styleId="Enderezocomprimido">
    <w:name w:val="Enderezo_comprimido"/>
    <w:basedOn w:val="Enderezo"/>
    <w:autoRedefine/>
    <w:rsid w:val="00A53D67"/>
    <w:rPr>
      <w:spacing w:val="-2"/>
      <w:szCs w:val="16"/>
    </w:rPr>
  </w:style>
  <w:style w:type="paragraph" w:customStyle="1" w:styleId="NomeOurense">
    <w:name w:val="Nome_Ourense"/>
    <w:basedOn w:val="Normal"/>
    <w:autoRedefine/>
    <w:rsid w:val="00A53D67"/>
    <w:pPr>
      <w:tabs>
        <w:tab w:val="center" w:pos="4252"/>
        <w:tab w:val="right" w:pos="9674"/>
      </w:tabs>
      <w:spacing w:before="60" w:after="0"/>
      <w:ind w:left="-108"/>
      <w:contextualSpacing/>
      <w:jc w:val="left"/>
    </w:pPr>
    <w:rPr>
      <w:rFonts w:ascii="Times New Roman" w:eastAsia="Times New Roman" w:hAnsi="Times New Roman" w:cs="Times New Roman"/>
      <w:b/>
      <w:i/>
      <w:color w:val="61BF1A"/>
      <w:spacing w:val="-8"/>
      <w:position w:val="4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53D6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D67"/>
    <w:rPr>
      <w:rFonts w:ascii="New Baskerville" w:eastAsia="Cambria" w:hAnsi="New Baskerville" w:cs="Calibri"/>
      <w:sz w:val="24"/>
      <w:szCs w:val="24"/>
      <w:lang w:val="gl-ES"/>
    </w:rPr>
  </w:style>
  <w:style w:type="table" w:styleId="Tablaconcuadrcula">
    <w:name w:val="Table Grid"/>
    <w:basedOn w:val="Tablanormal"/>
    <w:uiPriority w:val="39"/>
    <w:rsid w:val="00A53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3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Rodríguez Rodríguez</dc:creator>
  <cp:keywords/>
  <dc:description/>
  <cp:lastModifiedBy>Ana María Rodríguez Rodríguez</cp:lastModifiedBy>
  <cp:revision>2</cp:revision>
  <dcterms:created xsi:type="dcterms:W3CDTF">2019-06-04T08:26:00Z</dcterms:created>
  <dcterms:modified xsi:type="dcterms:W3CDTF">2019-06-04T11:19:00Z</dcterms:modified>
</cp:coreProperties>
</file>